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02A6" w:rsidRPr="004B4470" w:rsidRDefault="00F702A6" w:rsidP="00F702A6">
      <w:pPr>
        <w:tabs>
          <w:tab w:val="left" w:pos="794"/>
          <w:tab w:val="left" w:pos="907"/>
        </w:tabs>
        <w:autoSpaceDE w:val="0"/>
        <w:autoSpaceDN w:val="0"/>
        <w:adjustRightInd w:val="0"/>
        <w:jc w:val="center"/>
        <w:rPr>
          <w:bCs/>
          <w:sz w:val="20"/>
          <w:szCs w:val="20"/>
        </w:rPr>
      </w:pPr>
      <w:r w:rsidRPr="004B4470">
        <w:rPr>
          <w:bCs/>
          <w:sz w:val="20"/>
          <w:szCs w:val="20"/>
        </w:rPr>
        <w:t>МИНИСТЕРСТВО СЕЛЬСКОГО ХОЗЯЙСТВА</w:t>
      </w:r>
    </w:p>
    <w:p w:rsidR="00F702A6" w:rsidRPr="004B4470" w:rsidRDefault="00F702A6" w:rsidP="00F702A6">
      <w:pPr>
        <w:autoSpaceDE w:val="0"/>
        <w:autoSpaceDN w:val="0"/>
        <w:adjustRightInd w:val="0"/>
        <w:jc w:val="center"/>
        <w:rPr>
          <w:bCs/>
          <w:sz w:val="20"/>
          <w:szCs w:val="20"/>
        </w:rPr>
      </w:pPr>
      <w:r w:rsidRPr="004B4470">
        <w:rPr>
          <w:bCs/>
          <w:sz w:val="20"/>
          <w:szCs w:val="20"/>
        </w:rPr>
        <w:t>И ПРОДОВОЛЬСТВИЯ РЕСПУБЛИКИ БЕЛАРУСЬ</w:t>
      </w: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r w:rsidRPr="004B4470">
        <w:rPr>
          <w:bCs/>
          <w:sz w:val="20"/>
          <w:szCs w:val="20"/>
        </w:rPr>
        <w:t>ГЛАВНОЕ УПРАВЛЕНИЕ ОБРАЗОВАНИЯ, НАУКИ И КАДРОВ</w:t>
      </w: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r w:rsidRPr="004B4470">
        <w:rPr>
          <w:bCs/>
          <w:sz w:val="20"/>
          <w:szCs w:val="20"/>
        </w:rPr>
        <w:t>Учреждение образования</w:t>
      </w:r>
    </w:p>
    <w:p w:rsidR="00F702A6" w:rsidRPr="004B4470" w:rsidRDefault="00F702A6" w:rsidP="00F702A6">
      <w:pPr>
        <w:autoSpaceDE w:val="0"/>
        <w:autoSpaceDN w:val="0"/>
        <w:adjustRightInd w:val="0"/>
        <w:jc w:val="center"/>
        <w:rPr>
          <w:bCs/>
          <w:sz w:val="20"/>
          <w:szCs w:val="20"/>
        </w:rPr>
      </w:pPr>
      <w:r w:rsidRPr="004B4470">
        <w:rPr>
          <w:bCs/>
          <w:sz w:val="20"/>
          <w:szCs w:val="20"/>
        </w:rPr>
        <w:t>«БЕЛОРУССКАЯ ГОСУДАРСТВЕННАЯ</w:t>
      </w:r>
    </w:p>
    <w:p w:rsidR="00F702A6" w:rsidRPr="004B4470" w:rsidRDefault="00F702A6" w:rsidP="00F702A6">
      <w:pPr>
        <w:autoSpaceDE w:val="0"/>
        <w:autoSpaceDN w:val="0"/>
        <w:adjustRightInd w:val="0"/>
        <w:jc w:val="center"/>
        <w:rPr>
          <w:bCs/>
          <w:sz w:val="20"/>
          <w:szCs w:val="20"/>
        </w:rPr>
      </w:pPr>
      <w:r w:rsidRPr="004B4470">
        <w:rPr>
          <w:bCs/>
          <w:sz w:val="20"/>
          <w:szCs w:val="20"/>
        </w:rPr>
        <w:t>СЕЛЬСКОХОЗЯЙСТВЕННАЯ АКАДЕМИЯ»</w:t>
      </w: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r w:rsidRPr="004B4470">
        <w:rPr>
          <w:bCs/>
          <w:sz w:val="20"/>
          <w:szCs w:val="20"/>
        </w:rPr>
        <w:t xml:space="preserve">Н. И. Дудко, В. Р. </w:t>
      </w:r>
      <w:proofErr w:type="spellStart"/>
      <w:r w:rsidRPr="004B4470">
        <w:rPr>
          <w:bCs/>
          <w:sz w:val="20"/>
          <w:szCs w:val="20"/>
        </w:rPr>
        <w:t>Петровец</w:t>
      </w:r>
      <w:proofErr w:type="spellEnd"/>
    </w:p>
    <w:p w:rsidR="00F702A6" w:rsidRPr="00F702A6" w:rsidRDefault="00F702A6" w:rsidP="00F702A6">
      <w:pPr>
        <w:autoSpaceDE w:val="0"/>
        <w:autoSpaceDN w:val="0"/>
        <w:adjustRightInd w:val="0"/>
        <w:jc w:val="center"/>
        <w:rPr>
          <w:bCs/>
          <w:sz w:val="48"/>
          <w:szCs w:val="72"/>
        </w:rPr>
      </w:pPr>
      <w:r w:rsidRPr="00F702A6">
        <w:rPr>
          <w:bCs/>
          <w:sz w:val="48"/>
          <w:szCs w:val="72"/>
        </w:rPr>
        <w:t xml:space="preserve"> </w:t>
      </w:r>
    </w:p>
    <w:p w:rsidR="00F702A6" w:rsidRPr="00F702A6" w:rsidRDefault="00F702A6" w:rsidP="00F702A6">
      <w:pPr>
        <w:autoSpaceDE w:val="0"/>
        <w:autoSpaceDN w:val="0"/>
        <w:adjustRightInd w:val="0"/>
        <w:jc w:val="center"/>
        <w:rPr>
          <w:b/>
          <w:bCs/>
          <w:sz w:val="40"/>
          <w:szCs w:val="36"/>
        </w:rPr>
      </w:pPr>
      <w:r>
        <w:rPr>
          <w:b/>
          <w:bCs/>
          <w:sz w:val="40"/>
          <w:szCs w:val="36"/>
        </w:rPr>
        <w:t>ПРАВИЛА И БЕЗОПАСНОСТЬ</w:t>
      </w:r>
    </w:p>
    <w:p w:rsidR="00F702A6" w:rsidRPr="00F702A6" w:rsidRDefault="00F702A6" w:rsidP="00F702A6">
      <w:pPr>
        <w:autoSpaceDE w:val="0"/>
        <w:autoSpaceDN w:val="0"/>
        <w:adjustRightInd w:val="0"/>
        <w:jc w:val="center"/>
        <w:rPr>
          <w:b/>
          <w:bCs/>
          <w:sz w:val="40"/>
          <w:szCs w:val="36"/>
        </w:rPr>
      </w:pPr>
      <w:r w:rsidRPr="00F702A6">
        <w:rPr>
          <w:b/>
          <w:bCs/>
          <w:sz w:val="40"/>
          <w:szCs w:val="36"/>
        </w:rPr>
        <w:t>ДОРОЖНОГО ДВИЖЕНИЯ</w:t>
      </w:r>
    </w:p>
    <w:p w:rsidR="00F702A6" w:rsidRPr="00F702A6" w:rsidRDefault="00F702A6" w:rsidP="00F702A6">
      <w:pPr>
        <w:autoSpaceDE w:val="0"/>
        <w:autoSpaceDN w:val="0"/>
        <w:adjustRightInd w:val="0"/>
        <w:jc w:val="center"/>
        <w:rPr>
          <w:b/>
          <w:bCs/>
          <w:sz w:val="22"/>
          <w:szCs w:val="20"/>
        </w:rPr>
      </w:pPr>
    </w:p>
    <w:p w:rsidR="00F702A6" w:rsidRDefault="00F702A6" w:rsidP="00F702A6">
      <w:pPr>
        <w:tabs>
          <w:tab w:val="left" w:pos="794"/>
          <w:tab w:val="left" w:pos="907"/>
        </w:tabs>
        <w:autoSpaceDE w:val="0"/>
        <w:autoSpaceDN w:val="0"/>
        <w:adjustRightInd w:val="0"/>
        <w:jc w:val="center"/>
        <w:rPr>
          <w:b/>
          <w:bCs/>
          <w:sz w:val="32"/>
          <w:szCs w:val="36"/>
        </w:rPr>
      </w:pPr>
      <w:r w:rsidRPr="00F702A6">
        <w:rPr>
          <w:b/>
          <w:bCs/>
          <w:sz w:val="32"/>
          <w:szCs w:val="36"/>
        </w:rPr>
        <w:t xml:space="preserve">КОНСТРУКТИВНАЯ </w:t>
      </w:r>
    </w:p>
    <w:p w:rsidR="00F702A6" w:rsidRPr="00F702A6" w:rsidRDefault="00F702A6" w:rsidP="00F702A6">
      <w:pPr>
        <w:tabs>
          <w:tab w:val="left" w:pos="794"/>
          <w:tab w:val="left" w:pos="907"/>
        </w:tabs>
        <w:autoSpaceDE w:val="0"/>
        <w:autoSpaceDN w:val="0"/>
        <w:adjustRightInd w:val="0"/>
        <w:jc w:val="center"/>
        <w:rPr>
          <w:b/>
          <w:bCs/>
          <w:sz w:val="32"/>
          <w:szCs w:val="36"/>
        </w:rPr>
      </w:pPr>
      <w:r w:rsidRPr="00F702A6">
        <w:rPr>
          <w:b/>
          <w:bCs/>
          <w:sz w:val="32"/>
          <w:szCs w:val="36"/>
        </w:rPr>
        <w:t xml:space="preserve">И ЭКОЛОГИЧЕСКАЯ </w:t>
      </w:r>
    </w:p>
    <w:p w:rsidR="00F702A6" w:rsidRPr="00F702A6" w:rsidRDefault="00F702A6" w:rsidP="00F702A6">
      <w:pPr>
        <w:tabs>
          <w:tab w:val="left" w:pos="794"/>
          <w:tab w:val="left" w:pos="907"/>
        </w:tabs>
        <w:autoSpaceDE w:val="0"/>
        <w:autoSpaceDN w:val="0"/>
        <w:adjustRightInd w:val="0"/>
        <w:jc w:val="center"/>
        <w:rPr>
          <w:b/>
          <w:bCs/>
          <w:sz w:val="32"/>
          <w:szCs w:val="36"/>
        </w:rPr>
      </w:pPr>
      <w:r>
        <w:rPr>
          <w:b/>
          <w:bCs/>
          <w:sz w:val="32"/>
          <w:szCs w:val="36"/>
        </w:rPr>
        <w:t>БЕЗОПАСНОСТЬ МЕХАНИЧЕСКИХ</w:t>
      </w:r>
      <w:r w:rsidRPr="00F702A6">
        <w:rPr>
          <w:b/>
          <w:bCs/>
          <w:sz w:val="32"/>
          <w:szCs w:val="36"/>
        </w:rPr>
        <w:br/>
        <w:t xml:space="preserve">ТРАНСПОРТНЫХ СРЕДСТВ </w:t>
      </w: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i/>
          <w:sz w:val="20"/>
        </w:rPr>
      </w:pPr>
      <w:r w:rsidRPr="004B4470">
        <w:rPr>
          <w:bCs/>
          <w:i/>
          <w:sz w:val="20"/>
        </w:rPr>
        <w:t>Рекомендовано учебно-методическим объединением</w:t>
      </w:r>
    </w:p>
    <w:p w:rsidR="00F702A6" w:rsidRPr="004B4470" w:rsidRDefault="00F702A6" w:rsidP="00F702A6">
      <w:pPr>
        <w:autoSpaceDE w:val="0"/>
        <w:autoSpaceDN w:val="0"/>
        <w:adjustRightInd w:val="0"/>
        <w:jc w:val="center"/>
        <w:rPr>
          <w:bCs/>
          <w:i/>
          <w:sz w:val="20"/>
        </w:rPr>
      </w:pPr>
      <w:r w:rsidRPr="004B4470">
        <w:rPr>
          <w:bCs/>
          <w:i/>
          <w:sz w:val="20"/>
        </w:rPr>
        <w:t xml:space="preserve">по образованию в области сельского хозяйства в качестве </w:t>
      </w:r>
      <w:r w:rsidRPr="004B4470">
        <w:rPr>
          <w:bCs/>
          <w:i/>
          <w:sz w:val="20"/>
        </w:rPr>
        <w:br/>
        <w:t>учебно-методического пособия для студентов</w:t>
      </w:r>
    </w:p>
    <w:p w:rsidR="00F702A6" w:rsidRDefault="00F702A6" w:rsidP="00F702A6">
      <w:pPr>
        <w:autoSpaceDE w:val="0"/>
        <w:autoSpaceDN w:val="0"/>
        <w:adjustRightInd w:val="0"/>
        <w:jc w:val="center"/>
        <w:rPr>
          <w:bCs/>
          <w:i/>
          <w:sz w:val="20"/>
        </w:rPr>
      </w:pPr>
      <w:r w:rsidRPr="004B4470">
        <w:rPr>
          <w:bCs/>
          <w:i/>
          <w:sz w:val="20"/>
        </w:rPr>
        <w:t>учреждений высшего образования,</w:t>
      </w:r>
      <w:r>
        <w:rPr>
          <w:bCs/>
          <w:i/>
          <w:sz w:val="20"/>
        </w:rPr>
        <w:t xml:space="preserve"> </w:t>
      </w:r>
      <w:r w:rsidRPr="004B4470">
        <w:rPr>
          <w:bCs/>
          <w:i/>
          <w:sz w:val="20"/>
        </w:rPr>
        <w:t xml:space="preserve">обучающихся по специальностям </w:t>
      </w:r>
    </w:p>
    <w:p w:rsidR="00F702A6" w:rsidRDefault="00F702A6" w:rsidP="00F702A6">
      <w:pPr>
        <w:autoSpaceDE w:val="0"/>
        <w:autoSpaceDN w:val="0"/>
        <w:adjustRightInd w:val="0"/>
        <w:jc w:val="center"/>
        <w:rPr>
          <w:bCs/>
          <w:i/>
          <w:sz w:val="20"/>
        </w:rPr>
      </w:pPr>
      <w:r w:rsidRPr="004B4470">
        <w:rPr>
          <w:bCs/>
          <w:i/>
          <w:sz w:val="20"/>
        </w:rPr>
        <w:t>1-74 04 01</w:t>
      </w:r>
      <w:r>
        <w:rPr>
          <w:bCs/>
          <w:i/>
          <w:sz w:val="20"/>
        </w:rPr>
        <w:t xml:space="preserve"> </w:t>
      </w:r>
      <w:r w:rsidRPr="004B4470">
        <w:rPr>
          <w:bCs/>
          <w:i/>
          <w:sz w:val="20"/>
        </w:rPr>
        <w:t xml:space="preserve">Сельское строительство и обустройство территорий, </w:t>
      </w:r>
    </w:p>
    <w:p w:rsidR="00F702A6" w:rsidRPr="004B4470" w:rsidRDefault="00F702A6" w:rsidP="00F702A6">
      <w:pPr>
        <w:autoSpaceDE w:val="0"/>
        <w:autoSpaceDN w:val="0"/>
        <w:adjustRightInd w:val="0"/>
        <w:jc w:val="center"/>
        <w:rPr>
          <w:bCs/>
          <w:i/>
          <w:sz w:val="20"/>
        </w:rPr>
      </w:pPr>
      <w:r w:rsidRPr="004B4470">
        <w:rPr>
          <w:bCs/>
          <w:i/>
          <w:sz w:val="20"/>
        </w:rPr>
        <w:t xml:space="preserve">1-74 05 91 Мелиорация и водное </w:t>
      </w:r>
      <w:r>
        <w:rPr>
          <w:bCs/>
          <w:i/>
          <w:sz w:val="20"/>
        </w:rPr>
        <w:t>хозяйство, 1</w:t>
      </w:r>
      <w:r w:rsidRPr="004B4470">
        <w:rPr>
          <w:bCs/>
          <w:i/>
          <w:sz w:val="20"/>
        </w:rPr>
        <w:t>-74 06 04 Техническое обеспечение мелиоративных и водохозяйственных работ</w:t>
      </w: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p>
    <w:p w:rsidR="00F702A6" w:rsidRPr="004B4470" w:rsidRDefault="00F702A6" w:rsidP="00F702A6">
      <w:pPr>
        <w:autoSpaceDE w:val="0"/>
        <w:autoSpaceDN w:val="0"/>
        <w:adjustRightInd w:val="0"/>
        <w:jc w:val="center"/>
        <w:rPr>
          <w:bCs/>
          <w:sz w:val="20"/>
          <w:szCs w:val="20"/>
        </w:rPr>
      </w:pPr>
      <w:r w:rsidRPr="004B4470">
        <w:rPr>
          <w:bCs/>
          <w:sz w:val="20"/>
          <w:szCs w:val="20"/>
        </w:rPr>
        <w:t>Горки</w:t>
      </w:r>
    </w:p>
    <w:p w:rsidR="00F702A6" w:rsidRPr="004B4470" w:rsidRDefault="00F702A6" w:rsidP="00F702A6">
      <w:pPr>
        <w:autoSpaceDE w:val="0"/>
        <w:autoSpaceDN w:val="0"/>
        <w:adjustRightInd w:val="0"/>
        <w:jc w:val="center"/>
        <w:rPr>
          <w:bCs/>
          <w:sz w:val="20"/>
          <w:szCs w:val="20"/>
        </w:rPr>
      </w:pPr>
      <w:r w:rsidRPr="004B4470">
        <w:rPr>
          <w:bCs/>
          <w:sz w:val="20"/>
          <w:szCs w:val="20"/>
        </w:rPr>
        <w:t>БГСХА</w:t>
      </w:r>
    </w:p>
    <w:p w:rsidR="00F702A6" w:rsidRPr="004B4470" w:rsidRDefault="00F702A6" w:rsidP="00F702A6">
      <w:pPr>
        <w:autoSpaceDE w:val="0"/>
        <w:autoSpaceDN w:val="0"/>
        <w:adjustRightInd w:val="0"/>
        <w:jc w:val="center"/>
        <w:rPr>
          <w:bCs/>
          <w:sz w:val="20"/>
          <w:szCs w:val="20"/>
        </w:rPr>
      </w:pPr>
      <w:r w:rsidRPr="004B4470">
        <w:rPr>
          <w:bCs/>
          <w:sz w:val="20"/>
          <w:szCs w:val="20"/>
        </w:rPr>
        <w:t>2018</w:t>
      </w:r>
    </w:p>
    <w:p w:rsidR="00F702A6" w:rsidRPr="007F207E" w:rsidRDefault="00F702A6" w:rsidP="00F702A6">
      <w:pPr>
        <w:tabs>
          <w:tab w:val="left" w:pos="794"/>
          <w:tab w:val="left" w:pos="907"/>
        </w:tabs>
        <w:autoSpaceDE w:val="0"/>
        <w:autoSpaceDN w:val="0"/>
        <w:adjustRightInd w:val="0"/>
        <w:rPr>
          <w:bCs/>
          <w:sz w:val="20"/>
          <w:szCs w:val="20"/>
        </w:rPr>
      </w:pPr>
      <w:r w:rsidRPr="007F207E">
        <w:rPr>
          <w:bCs/>
          <w:sz w:val="20"/>
          <w:szCs w:val="20"/>
        </w:rPr>
        <w:lastRenderedPageBreak/>
        <w:t>УДК 629.067(075.8)</w:t>
      </w:r>
    </w:p>
    <w:p w:rsidR="00F702A6" w:rsidRDefault="00F702A6" w:rsidP="00F702A6">
      <w:pPr>
        <w:tabs>
          <w:tab w:val="left" w:pos="794"/>
          <w:tab w:val="left" w:pos="907"/>
        </w:tabs>
        <w:autoSpaceDE w:val="0"/>
        <w:autoSpaceDN w:val="0"/>
        <w:adjustRightInd w:val="0"/>
        <w:rPr>
          <w:bCs/>
          <w:sz w:val="20"/>
          <w:szCs w:val="20"/>
        </w:rPr>
      </w:pPr>
      <w:r w:rsidRPr="007F207E">
        <w:rPr>
          <w:bCs/>
          <w:sz w:val="20"/>
          <w:szCs w:val="20"/>
        </w:rPr>
        <w:t xml:space="preserve">ББК </w:t>
      </w:r>
      <w:r>
        <w:rPr>
          <w:bCs/>
          <w:sz w:val="20"/>
          <w:szCs w:val="20"/>
        </w:rPr>
        <w:t>39.808я73</w:t>
      </w:r>
    </w:p>
    <w:p w:rsidR="00F702A6" w:rsidRPr="007F207E" w:rsidRDefault="00F702A6" w:rsidP="00F702A6">
      <w:pPr>
        <w:tabs>
          <w:tab w:val="left" w:pos="794"/>
          <w:tab w:val="left" w:pos="907"/>
        </w:tabs>
        <w:autoSpaceDE w:val="0"/>
        <w:autoSpaceDN w:val="0"/>
        <w:adjustRightInd w:val="0"/>
        <w:rPr>
          <w:bCs/>
          <w:sz w:val="20"/>
          <w:szCs w:val="20"/>
        </w:rPr>
      </w:pPr>
      <w:r>
        <w:rPr>
          <w:bCs/>
          <w:sz w:val="20"/>
          <w:szCs w:val="20"/>
        </w:rPr>
        <w:t xml:space="preserve">        Д81</w:t>
      </w:r>
    </w:p>
    <w:p w:rsidR="00F702A6" w:rsidRPr="00BD74BC" w:rsidRDefault="00F702A6" w:rsidP="00F702A6">
      <w:pPr>
        <w:autoSpaceDE w:val="0"/>
        <w:autoSpaceDN w:val="0"/>
        <w:adjustRightInd w:val="0"/>
        <w:jc w:val="center"/>
        <w:rPr>
          <w:bCs/>
          <w:i/>
          <w:sz w:val="20"/>
          <w:szCs w:val="20"/>
        </w:rPr>
      </w:pPr>
    </w:p>
    <w:p w:rsidR="00F702A6" w:rsidRPr="00BD74BC" w:rsidRDefault="00F702A6" w:rsidP="00F702A6">
      <w:pPr>
        <w:autoSpaceDE w:val="0"/>
        <w:autoSpaceDN w:val="0"/>
        <w:adjustRightInd w:val="0"/>
        <w:jc w:val="center"/>
        <w:rPr>
          <w:bCs/>
          <w:i/>
          <w:sz w:val="20"/>
          <w:szCs w:val="20"/>
        </w:rPr>
      </w:pPr>
    </w:p>
    <w:p w:rsidR="00F702A6" w:rsidRPr="007F207E" w:rsidRDefault="00F702A6" w:rsidP="00F702A6">
      <w:pPr>
        <w:autoSpaceDE w:val="0"/>
        <w:autoSpaceDN w:val="0"/>
        <w:adjustRightInd w:val="0"/>
        <w:jc w:val="center"/>
        <w:rPr>
          <w:bCs/>
          <w:i/>
          <w:sz w:val="20"/>
          <w:szCs w:val="20"/>
        </w:rPr>
      </w:pPr>
      <w:r w:rsidRPr="007F207E">
        <w:rPr>
          <w:bCs/>
          <w:i/>
          <w:sz w:val="20"/>
          <w:szCs w:val="20"/>
        </w:rPr>
        <w:t>Одобрено методической комиссией</w:t>
      </w:r>
    </w:p>
    <w:p w:rsidR="00F702A6" w:rsidRPr="007F207E" w:rsidRDefault="00F702A6" w:rsidP="00F702A6">
      <w:pPr>
        <w:autoSpaceDE w:val="0"/>
        <w:autoSpaceDN w:val="0"/>
        <w:adjustRightInd w:val="0"/>
        <w:jc w:val="center"/>
        <w:rPr>
          <w:bCs/>
          <w:i/>
          <w:sz w:val="20"/>
          <w:szCs w:val="20"/>
        </w:rPr>
      </w:pPr>
      <w:r w:rsidRPr="007F207E">
        <w:rPr>
          <w:bCs/>
          <w:i/>
          <w:sz w:val="20"/>
          <w:szCs w:val="20"/>
        </w:rPr>
        <w:t>мелиоративно-строительного факультета</w:t>
      </w:r>
      <w:r>
        <w:rPr>
          <w:bCs/>
          <w:i/>
          <w:sz w:val="20"/>
          <w:szCs w:val="20"/>
        </w:rPr>
        <w:t xml:space="preserve"> 25.09.2017</w:t>
      </w:r>
      <w:r w:rsidRPr="007F207E">
        <w:rPr>
          <w:bCs/>
          <w:i/>
          <w:sz w:val="20"/>
          <w:szCs w:val="20"/>
        </w:rPr>
        <w:t xml:space="preserve"> (протокол №</w:t>
      </w:r>
      <w:r>
        <w:rPr>
          <w:bCs/>
          <w:i/>
          <w:sz w:val="20"/>
          <w:szCs w:val="20"/>
        </w:rPr>
        <w:t xml:space="preserve"> 1</w:t>
      </w:r>
      <w:r w:rsidRPr="007F207E">
        <w:rPr>
          <w:bCs/>
          <w:i/>
          <w:sz w:val="20"/>
          <w:szCs w:val="20"/>
        </w:rPr>
        <w:t>)</w:t>
      </w:r>
    </w:p>
    <w:p w:rsidR="00F702A6" w:rsidRPr="007F207E" w:rsidRDefault="00F702A6" w:rsidP="00F702A6">
      <w:pPr>
        <w:autoSpaceDE w:val="0"/>
        <w:autoSpaceDN w:val="0"/>
        <w:adjustRightInd w:val="0"/>
        <w:jc w:val="center"/>
        <w:rPr>
          <w:bCs/>
          <w:i/>
          <w:sz w:val="20"/>
          <w:szCs w:val="20"/>
        </w:rPr>
      </w:pPr>
      <w:r w:rsidRPr="007F207E">
        <w:rPr>
          <w:bCs/>
          <w:i/>
          <w:sz w:val="20"/>
          <w:szCs w:val="20"/>
        </w:rPr>
        <w:t>и На</w:t>
      </w:r>
      <w:r>
        <w:rPr>
          <w:bCs/>
          <w:i/>
          <w:sz w:val="20"/>
          <w:szCs w:val="20"/>
        </w:rPr>
        <w:t>учно-методическим советом БГСХА 27.09.2017</w:t>
      </w:r>
      <w:r w:rsidRPr="007F207E">
        <w:rPr>
          <w:bCs/>
          <w:i/>
          <w:sz w:val="20"/>
          <w:szCs w:val="20"/>
        </w:rPr>
        <w:t xml:space="preserve"> (прото</w:t>
      </w:r>
      <w:r>
        <w:rPr>
          <w:bCs/>
          <w:i/>
          <w:sz w:val="20"/>
          <w:szCs w:val="20"/>
        </w:rPr>
        <w:t>кол № 1</w:t>
      </w:r>
      <w:r w:rsidRPr="007F207E">
        <w:rPr>
          <w:bCs/>
          <w:i/>
          <w:sz w:val="20"/>
          <w:szCs w:val="20"/>
        </w:rPr>
        <w:t>)</w:t>
      </w:r>
    </w:p>
    <w:p w:rsidR="00F702A6" w:rsidRPr="007F207E" w:rsidRDefault="00F702A6" w:rsidP="00F702A6">
      <w:pPr>
        <w:autoSpaceDE w:val="0"/>
        <w:autoSpaceDN w:val="0"/>
        <w:adjustRightInd w:val="0"/>
        <w:jc w:val="center"/>
        <w:rPr>
          <w:bCs/>
          <w:sz w:val="20"/>
          <w:szCs w:val="20"/>
        </w:rPr>
      </w:pPr>
    </w:p>
    <w:p w:rsidR="00F702A6" w:rsidRPr="007F207E" w:rsidRDefault="00F702A6" w:rsidP="00F702A6">
      <w:pPr>
        <w:autoSpaceDE w:val="0"/>
        <w:autoSpaceDN w:val="0"/>
        <w:adjustRightInd w:val="0"/>
        <w:jc w:val="center"/>
        <w:rPr>
          <w:bCs/>
          <w:sz w:val="20"/>
          <w:szCs w:val="20"/>
        </w:rPr>
      </w:pPr>
      <w:r w:rsidRPr="007F207E">
        <w:rPr>
          <w:bCs/>
          <w:sz w:val="20"/>
          <w:szCs w:val="20"/>
        </w:rPr>
        <w:t>Авторы:</w:t>
      </w:r>
    </w:p>
    <w:p w:rsidR="00F702A6" w:rsidRPr="001C6E17" w:rsidRDefault="00F702A6" w:rsidP="00F702A6">
      <w:pPr>
        <w:autoSpaceDE w:val="0"/>
        <w:autoSpaceDN w:val="0"/>
        <w:adjustRightInd w:val="0"/>
        <w:jc w:val="center"/>
        <w:rPr>
          <w:bCs/>
          <w:sz w:val="20"/>
          <w:szCs w:val="20"/>
        </w:rPr>
      </w:pPr>
      <w:r w:rsidRPr="007F207E">
        <w:rPr>
          <w:bCs/>
          <w:sz w:val="20"/>
          <w:szCs w:val="20"/>
        </w:rPr>
        <w:t xml:space="preserve">кандидат технических наук, профессор </w:t>
      </w:r>
      <w:r w:rsidRPr="007F207E">
        <w:rPr>
          <w:bCs/>
          <w:i/>
          <w:sz w:val="20"/>
          <w:szCs w:val="20"/>
        </w:rPr>
        <w:t>Н. И. Дудко</w:t>
      </w:r>
      <w:r w:rsidRPr="001C6E17">
        <w:rPr>
          <w:bCs/>
          <w:sz w:val="20"/>
          <w:szCs w:val="20"/>
        </w:rPr>
        <w:t>;</w:t>
      </w:r>
    </w:p>
    <w:p w:rsidR="00F702A6" w:rsidRPr="007F207E" w:rsidRDefault="00F702A6" w:rsidP="00F702A6">
      <w:pPr>
        <w:autoSpaceDE w:val="0"/>
        <w:autoSpaceDN w:val="0"/>
        <w:adjustRightInd w:val="0"/>
        <w:jc w:val="center"/>
        <w:rPr>
          <w:bCs/>
          <w:sz w:val="20"/>
          <w:szCs w:val="20"/>
        </w:rPr>
      </w:pPr>
      <w:r w:rsidRPr="007F207E">
        <w:rPr>
          <w:bCs/>
          <w:sz w:val="20"/>
          <w:szCs w:val="20"/>
        </w:rPr>
        <w:t xml:space="preserve">доктор технических наук, профессор </w:t>
      </w:r>
      <w:r w:rsidRPr="007F207E">
        <w:rPr>
          <w:bCs/>
          <w:i/>
          <w:sz w:val="20"/>
          <w:szCs w:val="20"/>
        </w:rPr>
        <w:t xml:space="preserve">В. Р. </w:t>
      </w:r>
      <w:proofErr w:type="spellStart"/>
      <w:r w:rsidRPr="007F207E">
        <w:rPr>
          <w:bCs/>
          <w:i/>
          <w:sz w:val="20"/>
          <w:szCs w:val="20"/>
        </w:rPr>
        <w:t>Петровец</w:t>
      </w:r>
      <w:proofErr w:type="spellEnd"/>
    </w:p>
    <w:p w:rsidR="00F702A6" w:rsidRPr="007F207E" w:rsidRDefault="00F702A6" w:rsidP="00F702A6">
      <w:pPr>
        <w:autoSpaceDE w:val="0"/>
        <w:autoSpaceDN w:val="0"/>
        <w:adjustRightInd w:val="0"/>
        <w:jc w:val="center"/>
        <w:rPr>
          <w:bCs/>
          <w:sz w:val="20"/>
          <w:szCs w:val="20"/>
        </w:rPr>
      </w:pPr>
    </w:p>
    <w:p w:rsidR="00F702A6" w:rsidRPr="007F207E" w:rsidRDefault="00F702A6" w:rsidP="00F702A6">
      <w:pPr>
        <w:autoSpaceDE w:val="0"/>
        <w:autoSpaceDN w:val="0"/>
        <w:adjustRightInd w:val="0"/>
        <w:jc w:val="center"/>
        <w:rPr>
          <w:bCs/>
          <w:sz w:val="20"/>
          <w:szCs w:val="20"/>
        </w:rPr>
      </w:pPr>
      <w:r w:rsidRPr="007F207E">
        <w:rPr>
          <w:bCs/>
          <w:sz w:val="20"/>
          <w:szCs w:val="20"/>
        </w:rPr>
        <w:t>Рецензенты:</w:t>
      </w:r>
    </w:p>
    <w:p w:rsidR="00F702A6" w:rsidRDefault="00F702A6" w:rsidP="00F702A6">
      <w:pPr>
        <w:autoSpaceDE w:val="0"/>
        <w:autoSpaceDN w:val="0"/>
        <w:adjustRightInd w:val="0"/>
        <w:jc w:val="center"/>
        <w:rPr>
          <w:bCs/>
          <w:sz w:val="20"/>
          <w:szCs w:val="20"/>
        </w:rPr>
      </w:pPr>
      <w:r w:rsidRPr="007F207E">
        <w:rPr>
          <w:bCs/>
          <w:sz w:val="20"/>
          <w:szCs w:val="20"/>
        </w:rPr>
        <w:t>доктор технических наук, профессор</w:t>
      </w:r>
      <w:r>
        <w:rPr>
          <w:bCs/>
          <w:sz w:val="20"/>
          <w:szCs w:val="20"/>
        </w:rPr>
        <w:t xml:space="preserve"> кафедры транспортных и </w:t>
      </w:r>
    </w:p>
    <w:p w:rsidR="00F702A6" w:rsidRDefault="00F702A6" w:rsidP="00F702A6">
      <w:pPr>
        <w:autoSpaceDE w:val="0"/>
        <w:autoSpaceDN w:val="0"/>
        <w:adjustRightInd w:val="0"/>
        <w:jc w:val="center"/>
        <w:rPr>
          <w:bCs/>
          <w:sz w:val="20"/>
          <w:szCs w:val="20"/>
        </w:rPr>
      </w:pPr>
      <w:r>
        <w:rPr>
          <w:bCs/>
          <w:sz w:val="20"/>
          <w:szCs w:val="20"/>
        </w:rPr>
        <w:t xml:space="preserve">технологических машин Белорусско-Российского университета </w:t>
      </w:r>
    </w:p>
    <w:p w:rsidR="00F702A6" w:rsidRPr="001C6E17" w:rsidRDefault="00F702A6" w:rsidP="00F702A6">
      <w:pPr>
        <w:autoSpaceDE w:val="0"/>
        <w:autoSpaceDN w:val="0"/>
        <w:adjustRightInd w:val="0"/>
        <w:jc w:val="center"/>
        <w:rPr>
          <w:bCs/>
          <w:i/>
          <w:sz w:val="20"/>
          <w:szCs w:val="20"/>
        </w:rPr>
      </w:pPr>
      <w:r w:rsidRPr="001C6E17">
        <w:rPr>
          <w:bCs/>
          <w:i/>
          <w:sz w:val="20"/>
          <w:szCs w:val="20"/>
        </w:rPr>
        <w:t>Е.</w:t>
      </w:r>
      <w:r>
        <w:rPr>
          <w:bCs/>
          <w:i/>
          <w:sz w:val="20"/>
          <w:szCs w:val="20"/>
        </w:rPr>
        <w:t xml:space="preserve"> </w:t>
      </w:r>
      <w:r w:rsidRPr="001C6E17">
        <w:rPr>
          <w:bCs/>
          <w:i/>
          <w:sz w:val="20"/>
          <w:szCs w:val="20"/>
        </w:rPr>
        <w:t>И. Берестов</w:t>
      </w:r>
      <w:r w:rsidRPr="00DD56E6">
        <w:rPr>
          <w:bCs/>
          <w:sz w:val="20"/>
          <w:szCs w:val="20"/>
        </w:rPr>
        <w:t>;</w:t>
      </w:r>
    </w:p>
    <w:p w:rsidR="00F702A6" w:rsidRDefault="00F702A6" w:rsidP="00F702A6">
      <w:pPr>
        <w:autoSpaceDE w:val="0"/>
        <w:autoSpaceDN w:val="0"/>
        <w:adjustRightInd w:val="0"/>
        <w:jc w:val="center"/>
        <w:rPr>
          <w:bCs/>
          <w:sz w:val="20"/>
          <w:szCs w:val="20"/>
        </w:rPr>
      </w:pPr>
      <w:r w:rsidRPr="007F207E">
        <w:rPr>
          <w:bCs/>
          <w:sz w:val="20"/>
          <w:szCs w:val="20"/>
        </w:rPr>
        <w:t>главный государственный инженер</w:t>
      </w:r>
      <w:r>
        <w:rPr>
          <w:bCs/>
          <w:sz w:val="20"/>
          <w:szCs w:val="20"/>
        </w:rPr>
        <w:t xml:space="preserve">-инспектор, </w:t>
      </w:r>
      <w:r w:rsidRPr="007F207E">
        <w:rPr>
          <w:bCs/>
          <w:sz w:val="20"/>
          <w:szCs w:val="20"/>
        </w:rPr>
        <w:t xml:space="preserve">начальник инспекции </w:t>
      </w:r>
      <w:proofErr w:type="spellStart"/>
      <w:r w:rsidRPr="007F207E">
        <w:rPr>
          <w:bCs/>
          <w:sz w:val="20"/>
          <w:szCs w:val="20"/>
        </w:rPr>
        <w:t>Гостехнадзора</w:t>
      </w:r>
      <w:proofErr w:type="spellEnd"/>
      <w:r w:rsidRPr="007F207E">
        <w:rPr>
          <w:bCs/>
          <w:sz w:val="20"/>
          <w:szCs w:val="20"/>
        </w:rPr>
        <w:t xml:space="preserve"> Могилевской области </w:t>
      </w:r>
      <w:r w:rsidRPr="007F207E">
        <w:rPr>
          <w:bCs/>
          <w:i/>
          <w:sz w:val="20"/>
          <w:szCs w:val="20"/>
        </w:rPr>
        <w:t>И. Н. Игнатенко</w:t>
      </w:r>
    </w:p>
    <w:p w:rsidR="00F702A6" w:rsidRPr="00E86D98" w:rsidRDefault="00F702A6" w:rsidP="00F702A6">
      <w:pPr>
        <w:autoSpaceDE w:val="0"/>
        <w:autoSpaceDN w:val="0"/>
        <w:adjustRightInd w:val="0"/>
        <w:jc w:val="center"/>
        <w:rPr>
          <w:bCs/>
          <w:sz w:val="20"/>
          <w:szCs w:val="20"/>
        </w:rPr>
      </w:pPr>
    </w:p>
    <w:p w:rsidR="00F702A6" w:rsidRPr="00E86D98" w:rsidRDefault="00F702A6" w:rsidP="00F702A6">
      <w:pPr>
        <w:autoSpaceDE w:val="0"/>
        <w:autoSpaceDN w:val="0"/>
        <w:adjustRightInd w:val="0"/>
        <w:jc w:val="center"/>
        <w:rPr>
          <w:bCs/>
          <w:sz w:val="20"/>
          <w:szCs w:val="20"/>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5"/>
        <w:gridCol w:w="5664"/>
      </w:tblGrid>
      <w:tr w:rsidR="00F702A6" w:rsidTr="00F702A6">
        <w:tc>
          <w:tcPr>
            <w:tcW w:w="675" w:type="dxa"/>
          </w:tcPr>
          <w:p w:rsidR="00F702A6" w:rsidRDefault="00F702A6" w:rsidP="00F702A6">
            <w:pPr>
              <w:autoSpaceDE w:val="0"/>
              <w:autoSpaceDN w:val="0"/>
              <w:adjustRightInd w:val="0"/>
              <w:jc w:val="both"/>
              <w:rPr>
                <w:bCs/>
                <w:sz w:val="20"/>
                <w:szCs w:val="20"/>
              </w:rPr>
            </w:pPr>
          </w:p>
          <w:p w:rsidR="00F702A6" w:rsidRDefault="00F702A6" w:rsidP="00F702A6">
            <w:pPr>
              <w:autoSpaceDE w:val="0"/>
              <w:autoSpaceDN w:val="0"/>
              <w:adjustRightInd w:val="0"/>
              <w:jc w:val="both"/>
              <w:rPr>
                <w:bCs/>
                <w:sz w:val="20"/>
                <w:szCs w:val="20"/>
              </w:rPr>
            </w:pPr>
            <w:r>
              <w:rPr>
                <w:bCs/>
                <w:sz w:val="20"/>
                <w:szCs w:val="20"/>
              </w:rPr>
              <w:t>Д81</w:t>
            </w:r>
          </w:p>
        </w:tc>
        <w:tc>
          <w:tcPr>
            <w:tcW w:w="5664" w:type="dxa"/>
          </w:tcPr>
          <w:p w:rsidR="00F702A6" w:rsidRPr="007F207E" w:rsidRDefault="00F702A6" w:rsidP="00F702A6">
            <w:pPr>
              <w:autoSpaceDE w:val="0"/>
              <w:autoSpaceDN w:val="0"/>
              <w:adjustRightInd w:val="0"/>
              <w:rPr>
                <w:b/>
                <w:bCs/>
                <w:sz w:val="20"/>
                <w:szCs w:val="20"/>
              </w:rPr>
            </w:pPr>
            <w:r w:rsidRPr="007F207E">
              <w:rPr>
                <w:b/>
                <w:bCs/>
                <w:sz w:val="20"/>
                <w:szCs w:val="20"/>
              </w:rPr>
              <w:t>Дудко, Н. И.</w:t>
            </w:r>
          </w:p>
          <w:p w:rsidR="00F702A6" w:rsidRDefault="00F702A6" w:rsidP="00F702A6">
            <w:pPr>
              <w:autoSpaceDE w:val="0"/>
              <w:autoSpaceDN w:val="0"/>
              <w:adjustRightInd w:val="0"/>
              <w:ind w:firstLine="318"/>
              <w:jc w:val="both"/>
              <w:rPr>
                <w:bCs/>
                <w:sz w:val="20"/>
                <w:szCs w:val="20"/>
              </w:rPr>
            </w:pPr>
            <w:r w:rsidRPr="007F207E">
              <w:rPr>
                <w:bCs/>
                <w:sz w:val="20"/>
                <w:szCs w:val="20"/>
              </w:rPr>
              <w:t>Правила и безопасность до</w:t>
            </w:r>
            <w:r>
              <w:rPr>
                <w:bCs/>
                <w:sz w:val="20"/>
                <w:szCs w:val="20"/>
              </w:rPr>
              <w:t>рожного движения. Констру</w:t>
            </w:r>
            <w:r>
              <w:rPr>
                <w:bCs/>
                <w:sz w:val="20"/>
                <w:szCs w:val="20"/>
              </w:rPr>
              <w:t>к</w:t>
            </w:r>
            <w:r>
              <w:rPr>
                <w:bCs/>
                <w:sz w:val="20"/>
                <w:szCs w:val="20"/>
              </w:rPr>
              <w:t>тивная</w:t>
            </w:r>
            <w:r w:rsidRPr="007F207E">
              <w:rPr>
                <w:bCs/>
                <w:sz w:val="20"/>
                <w:szCs w:val="20"/>
              </w:rPr>
              <w:t xml:space="preserve"> и </w:t>
            </w:r>
            <w:r>
              <w:rPr>
                <w:bCs/>
                <w:sz w:val="20"/>
                <w:szCs w:val="20"/>
              </w:rPr>
              <w:t>экологическая безопасность механических тран</w:t>
            </w:r>
            <w:r>
              <w:rPr>
                <w:bCs/>
                <w:sz w:val="20"/>
                <w:szCs w:val="20"/>
              </w:rPr>
              <w:t>с</w:t>
            </w:r>
            <w:r>
              <w:rPr>
                <w:bCs/>
                <w:sz w:val="20"/>
                <w:szCs w:val="20"/>
              </w:rPr>
              <w:t>портных средств</w:t>
            </w:r>
            <w:proofErr w:type="gramStart"/>
            <w:r>
              <w:rPr>
                <w:bCs/>
                <w:sz w:val="20"/>
                <w:szCs w:val="20"/>
              </w:rPr>
              <w:t xml:space="preserve"> </w:t>
            </w:r>
            <w:r w:rsidRPr="007F207E">
              <w:rPr>
                <w:bCs/>
                <w:sz w:val="20"/>
                <w:szCs w:val="20"/>
              </w:rPr>
              <w:t>:</w:t>
            </w:r>
            <w:proofErr w:type="gramEnd"/>
            <w:r>
              <w:rPr>
                <w:bCs/>
                <w:sz w:val="20"/>
                <w:szCs w:val="20"/>
              </w:rPr>
              <w:t xml:space="preserve"> учебно-методическое </w:t>
            </w:r>
            <w:r w:rsidRPr="007F207E">
              <w:rPr>
                <w:bCs/>
                <w:sz w:val="20"/>
                <w:szCs w:val="20"/>
              </w:rPr>
              <w:t xml:space="preserve">пособие / Н. И. Дудко, В. Р. </w:t>
            </w:r>
            <w:proofErr w:type="spellStart"/>
            <w:r w:rsidRPr="007F207E">
              <w:rPr>
                <w:bCs/>
                <w:sz w:val="20"/>
                <w:szCs w:val="20"/>
              </w:rPr>
              <w:t>П</w:t>
            </w:r>
            <w:r>
              <w:rPr>
                <w:bCs/>
                <w:sz w:val="20"/>
                <w:szCs w:val="20"/>
              </w:rPr>
              <w:t>етров</w:t>
            </w:r>
            <w:r w:rsidR="007F38C9">
              <w:rPr>
                <w:bCs/>
                <w:sz w:val="20"/>
                <w:szCs w:val="20"/>
              </w:rPr>
              <w:t>ец</w:t>
            </w:r>
            <w:proofErr w:type="spellEnd"/>
            <w:r w:rsidR="007F38C9">
              <w:rPr>
                <w:bCs/>
                <w:sz w:val="20"/>
                <w:szCs w:val="20"/>
              </w:rPr>
              <w:t>. – Горки</w:t>
            </w:r>
            <w:proofErr w:type="gramStart"/>
            <w:r w:rsidR="007F38C9">
              <w:rPr>
                <w:bCs/>
                <w:sz w:val="20"/>
                <w:szCs w:val="20"/>
              </w:rPr>
              <w:t xml:space="preserve"> :</w:t>
            </w:r>
            <w:proofErr w:type="gramEnd"/>
            <w:r w:rsidR="007F38C9">
              <w:rPr>
                <w:bCs/>
                <w:sz w:val="20"/>
                <w:szCs w:val="20"/>
              </w:rPr>
              <w:t xml:space="preserve"> БГСХА, 2018. – 166</w:t>
            </w:r>
            <w:r>
              <w:rPr>
                <w:bCs/>
                <w:sz w:val="20"/>
                <w:szCs w:val="20"/>
              </w:rPr>
              <w:t xml:space="preserve"> с. </w:t>
            </w:r>
          </w:p>
          <w:p w:rsidR="00F702A6" w:rsidRPr="007F207E" w:rsidRDefault="00F702A6" w:rsidP="00F702A6">
            <w:pPr>
              <w:autoSpaceDE w:val="0"/>
              <w:autoSpaceDN w:val="0"/>
              <w:adjustRightInd w:val="0"/>
              <w:ind w:firstLine="318"/>
              <w:jc w:val="both"/>
              <w:rPr>
                <w:bCs/>
                <w:sz w:val="20"/>
                <w:szCs w:val="20"/>
              </w:rPr>
            </w:pPr>
            <w:r w:rsidRPr="007F207E">
              <w:rPr>
                <w:bCs/>
                <w:sz w:val="20"/>
                <w:szCs w:val="20"/>
                <w:lang w:val="en-US"/>
              </w:rPr>
              <w:t>ISBN</w:t>
            </w:r>
            <w:r w:rsidRPr="007F207E">
              <w:rPr>
                <w:bCs/>
                <w:sz w:val="20"/>
                <w:szCs w:val="20"/>
              </w:rPr>
              <w:t xml:space="preserve"> 978-985-467</w:t>
            </w:r>
            <w:r>
              <w:rPr>
                <w:bCs/>
                <w:sz w:val="20"/>
                <w:szCs w:val="20"/>
              </w:rPr>
              <w:t>-</w:t>
            </w:r>
            <w:r w:rsidR="00DD56E6">
              <w:rPr>
                <w:bCs/>
                <w:sz w:val="20"/>
                <w:szCs w:val="20"/>
              </w:rPr>
              <w:t>813-9.</w:t>
            </w:r>
          </w:p>
          <w:p w:rsidR="00F702A6" w:rsidRPr="007F207E" w:rsidRDefault="00F702A6" w:rsidP="00F702A6">
            <w:pPr>
              <w:autoSpaceDE w:val="0"/>
              <w:autoSpaceDN w:val="0"/>
              <w:adjustRightInd w:val="0"/>
              <w:ind w:firstLine="318"/>
              <w:jc w:val="both"/>
              <w:rPr>
                <w:bCs/>
                <w:sz w:val="20"/>
                <w:szCs w:val="20"/>
              </w:rPr>
            </w:pPr>
          </w:p>
          <w:p w:rsidR="00F702A6" w:rsidRPr="00F702A6" w:rsidRDefault="00F702A6" w:rsidP="00F702A6">
            <w:pPr>
              <w:autoSpaceDE w:val="0"/>
              <w:autoSpaceDN w:val="0"/>
              <w:adjustRightInd w:val="0"/>
              <w:ind w:firstLine="318"/>
              <w:jc w:val="both"/>
              <w:rPr>
                <w:bCs/>
                <w:sz w:val="16"/>
                <w:szCs w:val="16"/>
              </w:rPr>
            </w:pPr>
            <w:r w:rsidRPr="005148BE">
              <w:rPr>
                <w:bCs/>
                <w:sz w:val="16"/>
                <w:szCs w:val="16"/>
              </w:rPr>
              <w:t>Приведены важнейшие конструктивные и эксплуатационные свойства а</w:t>
            </w:r>
            <w:r w:rsidRPr="005148BE">
              <w:rPr>
                <w:bCs/>
                <w:sz w:val="16"/>
                <w:szCs w:val="16"/>
              </w:rPr>
              <w:t>в</w:t>
            </w:r>
            <w:r w:rsidRPr="005148BE">
              <w:rPr>
                <w:bCs/>
                <w:sz w:val="16"/>
                <w:szCs w:val="16"/>
              </w:rPr>
              <w:t>томобиля. Рассмотрены силы, действующие на транспортное средство, то</w:t>
            </w:r>
            <w:r w:rsidRPr="005148BE">
              <w:rPr>
                <w:bCs/>
                <w:sz w:val="16"/>
                <w:szCs w:val="16"/>
              </w:rPr>
              <w:t>р</w:t>
            </w:r>
            <w:r w:rsidRPr="005148BE">
              <w:rPr>
                <w:bCs/>
                <w:sz w:val="16"/>
                <w:szCs w:val="16"/>
              </w:rPr>
              <w:t>мозная динамика и устойчивость, управляемость и проходимость, маневре</w:t>
            </w:r>
            <w:r w:rsidRPr="005148BE">
              <w:rPr>
                <w:bCs/>
                <w:sz w:val="16"/>
                <w:szCs w:val="16"/>
              </w:rPr>
              <w:t>н</w:t>
            </w:r>
            <w:r w:rsidRPr="005148BE">
              <w:rPr>
                <w:bCs/>
                <w:sz w:val="16"/>
                <w:szCs w:val="16"/>
              </w:rPr>
              <w:t xml:space="preserve">ность и плавность хода, </w:t>
            </w:r>
            <w:r>
              <w:rPr>
                <w:bCs/>
                <w:sz w:val="16"/>
                <w:szCs w:val="16"/>
              </w:rPr>
              <w:t xml:space="preserve">а </w:t>
            </w:r>
            <w:r w:rsidRPr="005148BE">
              <w:rPr>
                <w:bCs/>
                <w:sz w:val="16"/>
                <w:szCs w:val="16"/>
              </w:rPr>
              <w:t>также информативность транспортного средства. Изложены вопросы активной, пассивной, послеаварийной и экологической безопасности транспортных средств.</w:t>
            </w:r>
          </w:p>
        </w:tc>
      </w:tr>
    </w:tbl>
    <w:p w:rsidR="00F702A6" w:rsidRPr="00DD56E6" w:rsidRDefault="00F702A6" w:rsidP="00F702A6">
      <w:pPr>
        <w:autoSpaceDE w:val="0"/>
        <w:autoSpaceDN w:val="0"/>
        <w:adjustRightInd w:val="0"/>
        <w:jc w:val="center"/>
        <w:rPr>
          <w:bCs/>
          <w:sz w:val="16"/>
          <w:szCs w:val="20"/>
        </w:rPr>
      </w:pPr>
    </w:p>
    <w:p w:rsidR="00F702A6" w:rsidRPr="00DD56E6" w:rsidRDefault="00F702A6" w:rsidP="00F702A6">
      <w:pPr>
        <w:autoSpaceDE w:val="0"/>
        <w:autoSpaceDN w:val="0"/>
        <w:adjustRightInd w:val="0"/>
        <w:jc w:val="center"/>
        <w:rPr>
          <w:bCs/>
          <w:sz w:val="16"/>
          <w:szCs w:val="20"/>
        </w:rPr>
      </w:pPr>
    </w:p>
    <w:p w:rsidR="00F702A6" w:rsidRPr="009C2E3A" w:rsidRDefault="00F702A6" w:rsidP="00F702A6">
      <w:pPr>
        <w:autoSpaceDE w:val="0"/>
        <w:autoSpaceDN w:val="0"/>
        <w:adjustRightInd w:val="0"/>
        <w:jc w:val="right"/>
        <w:rPr>
          <w:b/>
          <w:bCs/>
          <w:sz w:val="16"/>
          <w:szCs w:val="16"/>
        </w:rPr>
      </w:pPr>
      <w:r w:rsidRPr="009C2E3A">
        <w:rPr>
          <w:b/>
          <w:bCs/>
          <w:sz w:val="16"/>
          <w:szCs w:val="16"/>
        </w:rPr>
        <w:t>УДК 629.067(075.8)</w:t>
      </w:r>
    </w:p>
    <w:p w:rsidR="00F702A6" w:rsidRPr="00E86D98" w:rsidRDefault="00F702A6" w:rsidP="00F702A6">
      <w:pPr>
        <w:tabs>
          <w:tab w:val="left" w:pos="794"/>
          <w:tab w:val="left" w:pos="907"/>
        </w:tabs>
        <w:autoSpaceDE w:val="0"/>
        <w:autoSpaceDN w:val="0"/>
        <w:adjustRightInd w:val="0"/>
        <w:jc w:val="right"/>
        <w:rPr>
          <w:b/>
          <w:bCs/>
          <w:sz w:val="16"/>
          <w:szCs w:val="16"/>
        </w:rPr>
      </w:pPr>
      <w:r w:rsidRPr="009C2E3A">
        <w:rPr>
          <w:b/>
          <w:bCs/>
          <w:sz w:val="16"/>
          <w:szCs w:val="16"/>
        </w:rPr>
        <w:t>ББК 39.808я73</w:t>
      </w:r>
    </w:p>
    <w:p w:rsidR="00F702A6" w:rsidRPr="00E86D98" w:rsidRDefault="00F702A6" w:rsidP="00F702A6">
      <w:pPr>
        <w:tabs>
          <w:tab w:val="left" w:pos="794"/>
          <w:tab w:val="left" w:pos="907"/>
        </w:tabs>
        <w:autoSpaceDE w:val="0"/>
        <w:autoSpaceDN w:val="0"/>
        <w:adjustRightInd w:val="0"/>
        <w:jc w:val="right"/>
        <w:rPr>
          <w:b/>
          <w:bCs/>
          <w:sz w:val="16"/>
          <w:szCs w:val="16"/>
        </w:rPr>
      </w:pPr>
    </w:p>
    <w:p w:rsidR="00F702A6" w:rsidRDefault="00F702A6" w:rsidP="00F702A6">
      <w:pPr>
        <w:tabs>
          <w:tab w:val="left" w:pos="794"/>
          <w:tab w:val="left" w:pos="907"/>
        </w:tabs>
        <w:autoSpaceDE w:val="0"/>
        <w:autoSpaceDN w:val="0"/>
        <w:adjustRightInd w:val="0"/>
        <w:jc w:val="right"/>
        <w:rPr>
          <w:b/>
          <w:bCs/>
          <w:sz w:val="16"/>
          <w:szCs w:val="16"/>
        </w:rPr>
      </w:pPr>
    </w:p>
    <w:tbl>
      <w:tblPr>
        <w:tblStyle w:val="af"/>
        <w:tblW w:w="62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3010"/>
      </w:tblGrid>
      <w:tr w:rsidR="00F702A6" w:rsidTr="00F702A6">
        <w:tc>
          <w:tcPr>
            <w:tcW w:w="3227" w:type="dxa"/>
          </w:tcPr>
          <w:p w:rsidR="00F702A6" w:rsidRDefault="00F702A6" w:rsidP="00F702A6">
            <w:pPr>
              <w:tabs>
                <w:tab w:val="left" w:pos="794"/>
                <w:tab w:val="left" w:pos="907"/>
              </w:tabs>
              <w:autoSpaceDE w:val="0"/>
              <w:autoSpaceDN w:val="0"/>
              <w:adjustRightInd w:val="0"/>
              <w:rPr>
                <w:b/>
                <w:bCs/>
                <w:sz w:val="16"/>
                <w:szCs w:val="16"/>
              </w:rPr>
            </w:pPr>
            <w:r w:rsidRPr="007F207E">
              <w:rPr>
                <w:b/>
                <w:bCs/>
                <w:sz w:val="20"/>
                <w:szCs w:val="20"/>
                <w:lang w:val="en-US"/>
              </w:rPr>
              <w:t>ISBN</w:t>
            </w:r>
            <w:r w:rsidRPr="007F207E">
              <w:rPr>
                <w:b/>
                <w:bCs/>
                <w:sz w:val="20"/>
                <w:szCs w:val="20"/>
              </w:rPr>
              <w:t xml:space="preserve"> 978-985-467</w:t>
            </w:r>
            <w:r>
              <w:rPr>
                <w:b/>
                <w:bCs/>
                <w:sz w:val="20"/>
                <w:szCs w:val="20"/>
              </w:rPr>
              <w:t>-</w:t>
            </w:r>
            <w:r w:rsidR="00DD56E6">
              <w:rPr>
                <w:b/>
                <w:bCs/>
                <w:sz w:val="20"/>
                <w:szCs w:val="20"/>
              </w:rPr>
              <w:t>813-9</w:t>
            </w:r>
          </w:p>
        </w:tc>
        <w:tc>
          <w:tcPr>
            <w:tcW w:w="3010" w:type="dxa"/>
          </w:tcPr>
          <w:p w:rsidR="00F702A6" w:rsidRDefault="00F702A6" w:rsidP="00F702A6">
            <w:pPr>
              <w:tabs>
                <w:tab w:val="left" w:pos="794"/>
                <w:tab w:val="left" w:pos="907"/>
              </w:tabs>
              <w:autoSpaceDE w:val="0"/>
              <w:autoSpaceDN w:val="0"/>
              <w:adjustRightInd w:val="0"/>
              <w:jc w:val="both"/>
              <w:rPr>
                <w:bCs/>
                <w:sz w:val="16"/>
                <w:szCs w:val="16"/>
              </w:rPr>
            </w:pPr>
            <w:r w:rsidRPr="009C2E3A">
              <w:rPr>
                <w:bCs/>
                <w:sz w:val="16"/>
                <w:szCs w:val="16"/>
              </w:rPr>
              <w:t>©</w:t>
            </w:r>
            <w:r>
              <w:rPr>
                <w:bCs/>
                <w:sz w:val="16"/>
                <w:szCs w:val="16"/>
              </w:rPr>
              <w:t> УО «Белорусская государственная</w:t>
            </w:r>
          </w:p>
          <w:p w:rsidR="00F702A6" w:rsidRDefault="00F702A6" w:rsidP="00F702A6">
            <w:pPr>
              <w:tabs>
                <w:tab w:val="left" w:pos="794"/>
                <w:tab w:val="left" w:pos="907"/>
              </w:tabs>
              <w:autoSpaceDE w:val="0"/>
              <w:autoSpaceDN w:val="0"/>
              <w:adjustRightInd w:val="0"/>
              <w:jc w:val="right"/>
              <w:rPr>
                <w:b/>
                <w:bCs/>
                <w:sz w:val="16"/>
                <w:szCs w:val="16"/>
              </w:rPr>
            </w:pPr>
            <w:r w:rsidRPr="009C2E3A">
              <w:rPr>
                <w:bCs/>
                <w:sz w:val="16"/>
                <w:szCs w:val="16"/>
              </w:rPr>
              <w:t>сельскохозяйственная академия»</w:t>
            </w:r>
            <w:r w:rsidRPr="009C2E3A">
              <w:rPr>
                <w:bCs/>
                <w:sz w:val="16"/>
                <w:szCs w:val="16"/>
                <w:lang w:val="be-BY"/>
              </w:rPr>
              <w:t>,</w:t>
            </w:r>
            <w:r w:rsidRPr="009C2E3A">
              <w:rPr>
                <w:bCs/>
                <w:sz w:val="16"/>
                <w:szCs w:val="16"/>
              </w:rPr>
              <w:t xml:space="preserve"> 2018</w:t>
            </w:r>
          </w:p>
        </w:tc>
      </w:tr>
    </w:tbl>
    <w:p w:rsidR="00F702A6" w:rsidRDefault="00F702A6" w:rsidP="00B0178B">
      <w:pPr>
        <w:autoSpaceDE w:val="0"/>
        <w:autoSpaceDN w:val="0"/>
        <w:adjustRightInd w:val="0"/>
        <w:jc w:val="center"/>
        <w:rPr>
          <w:b/>
          <w:bCs/>
          <w:sz w:val="20"/>
          <w:szCs w:val="20"/>
        </w:rPr>
        <w:sectPr w:rsidR="00F702A6" w:rsidSect="00BC2FA7">
          <w:footerReference w:type="even" r:id="rId9"/>
          <w:footerReference w:type="default" r:id="rId10"/>
          <w:footerReference w:type="first" r:id="rId11"/>
          <w:type w:val="continuous"/>
          <w:pgSz w:w="8391" w:h="11907" w:code="11"/>
          <w:pgMar w:top="1247" w:right="1134" w:bottom="1474" w:left="1134" w:header="709" w:footer="1134" w:gutter="0"/>
          <w:pgNumType w:start="3"/>
          <w:cols w:space="708"/>
          <w:titlePg/>
          <w:docGrid w:linePitch="360"/>
        </w:sectPr>
      </w:pPr>
    </w:p>
    <w:p w:rsidR="00F702A6" w:rsidRDefault="00F702A6" w:rsidP="00B0178B">
      <w:pPr>
        <w:autoSpaceDE w:val="0"/>
        <w:autoSpaceDN w:val="0"/>
        <w:adjustRightInd w:val="0"/>
        <w:jc w:val="center"/>
        <w:rPr>
          <w:b/>
          <w:bCs/>
          <w:sz w:val="20"/>
          <w:szCs w:val="20"/>
        </w:rPr>
      </w:pPr>
    </w:p>
    <w:p w:rsidR="00F702A6" w:rsidRDefault="00F702A6" w:rsidP="00B0178B">
      <w:pPr>
        <w:autoSpaceDE w:val="0"/>
        <w:autoSpaceDN w:val="0"/>
        <w:adjustRightInd w:val="0"/>
        <w:jc w:val="center"/>
        <w:rPr>
          <w:b/>
          <w:bCs/>
          <w:sz w:val="20"/>
          <w:szCs w:val="20"/>
        </w:rPr>
      </w:pPr>
    </w:p>
    <w:p w:rsidR="00363211" w:rsidRPr="00B0178B" w:rsidRDefault="00DD46C5" w:rsidP="00B0178B">
      <w:pPr>
        <w:autoSpaceDE w:val="0"/>
        <w:autoSpaceDN w:val="0"/>
        <w:adjustRightInd w:val="0"/>
        <w:jc w:val="center"/>
        <w:rPr>
          <w:b/>
          <w:bCs/>
          <w:sz w:val="20"/>
          <w:szCs w:val="20"/>
        </w:rPr>
      </w:pPr>
      <w:r w:rsidRPr="00B0178B">
        <w:rPr>
          <w:b/>
          <w:bCs/>
          <w:sz w:val="20"/>
          <w:szCs w:val="20"/>
        </w:rPr>
        <w:t>ВВЕДЕНИЕ</w:t>
      </w:r>
    </w:p>
    <w:p w:rsidR="00882CC8" w:rsidRPr="00B0178B" w:rsidRDefault="00882CC8" w:rsidP="00B0178B">
      <w:pPr>
        <w:autoSpaceDE w:val="0"/>
        <w:autoSpaceDN w:val="0"/>
        <w:adjustRightInd w:val="0"/>
        <w:rPr>
          <w:b/>
          <w:bCs/>
          <w:sz w:val="20"/>
          <w:szCs w:val="20"/>
        </w:rPr>
      </w:pPr>
    </w:p>
    <w:p w:rsidR="00FB2924" w:rsidRPr="00B0178B" w:rsidRDefault="00363211" w:rsidP="00B0178B">
      <w:pPr>
        <w:autoSpaceDE w:val="0"/>
        <w:autoSpaceDN w:val="0"/>
        <w:adjustRightInd w:val="0"/>
        <w:ind w:firstLine="308"/>
        <w:jc w:val="both"/>
        <w:rPr>
          <w:sz w:val="20"/>
          <w:szCs w:val="20"/>
        </w:rPr>
      </w:pPr>
      <w:r w:rsidRPr="00B0178B">
        <w:rPr>
          <w:sz w:val="20"/>
          <w:szCs w:val="20"/>
        </w:rPr>
        <w:t>В Республике Беларусь на</w:t>
      </w:r>
      <w:r w:rsidR="00F702A6">
        <w:rPr>
          <w:sz w:val="20"/>
          <w:szCs w:val="20"/>
        </w:rPr>
        <w:t xml:space="preserve"> </w:t>
      </w:r>
      <w:r w:rsidRPr="00B0178B">
        <w:rPr>
          <w:sz w:val="20"/>
          <w:szCs w:val="20"/>
        </w:rPr>
        <w:t>1 января 201</w:t>
      </w:r>
      <w:r w:rsidR="00DB76D1" w:rsidRPr="00B0178B">
        <w:rPr>
          <w:sz w:val="20"/>
          <w:szCs w:val="20"/>
        </w:rPr>
        <w:t>6</w:t>
      </w:r>
      <w:r w:rsidR="005C1330">
        <w:rPr>
          <w:sz w:val="20"/>
          <w:szCs w:val="20"/>
        </w:rPr>
        <w:t> </w:t>
      </w:r>
      <w:r w:rsidRPr="00B0178B">
        <w:rPr>
          <w:sz w:val="20"/>
          <w:szCs w:val="20"/>
        </w:rPr>
        <w:t>г</w:t>
      </w:r>
      <w:r w:rsidR="00B532F2" w:rsidRPr="00B0178B">
        <w:rPr>
          <w:sz w:val="20"/>
          <w:szCs w:val="20"/>
        </w:rPr>
        <w:t>.</w:t>
      </w:r>
      <w:r w:rsidRPr="00B0178B">
        <w:rPr>
          <w:sz w:val="20"/>
          <w:szCs w:val="20"/>
        </w:rPr>
        <w:t xml:space="preserve"> насчитывалось </w:t>
      </w:r>
      <w:r w:rsidR="002D002B" w:rsidRPr="00B0178B">
        <w:rPr>
          <w:sz w:val="20"/>
          <w:szCs w:val="20"/>
        </w:rPr>
        <w:t>4</w:t>
      </w:r>
      <w:r w:rsidR="005C1330">
        <w:rPr>
          <w:sz w:val="20"/>
          <w:szCs w:val="20"/>
        </w:rPr>
        <w:t> </w:t>
      </w:r>
      <w:r w:rsidR="002D002B" w:rsidRPr="00B0178B">
        <w:rPr>
          <w:sz w:val="20"/>
          <w:szCs w:val="20"/>
        </w:rPr>
        <w:t>169</w:t>
      </w:r>
      <w:r w:rsidR="005C1330">
        <w:rPr>
          <w:sz w:val="20"/>
          <w:szCs w:val="20"/>
        </w:rPr>
        <w:t> </w:t>
      </w:r>
      <w:r w:rsidR="002D002B" w:rsidRPr="00B0178B">
        <w:rPr>
          <w:sz w:val="20"/>
          <w:szCs w:val="20"/>
        </w:rPr>
        <w:t>026</w:t>
      </w:r>
      <w:r w:rsidR="009C2E3A" w:rsidRPr="00B0178B">
        <w:rPr>
          <w:sz w:val="20"/>
          <w:szCs w:val="20"/>
        </w:rPr>
        <w:t xml:space="preserve"> </w:t>
      </w:r>
      <w:r w:rsidRPr="00B0178B">
        <w:rPr>
          <w:sz w:val="20"/>
          <w:szCs w:val="20"/>
        </w:rPr>
        <w:t>единиц транспортных средств. Необходимо отметить, что за последние 10 лет количество автомобилей увеличилось на 56,2</w:t>
      </w:r>
      <w:r w:rsidR="005C1330">
        <w:rPr>
          <w:sz w:val="20"/>
          <w:szCs w:val="20"/>
        </w:rPr>
        <w:t> </w:t>
      </w:r>
      <w:r w:rsidRPr="00B0178B">
        <w:rPr>
          <w:sz w:val="20"/>
          <w:szCs w:val="20"/>
        </w:rPr>
        <w:t>%, причем в основном за счет увеличения количества транспортных средств индивидуальных владельцев. Общее количество механических транспортных средств на 1 января 201</w:t>
      </w:r>
      <w:r w:rsidR="002D002B" w:rsidRPr="00B0178B">
        <w:rPr>
          <w:sz w:val="20"/>
          <w:szCs w:val="20"/>
        </w:rPr>
        <w:t>6</w:t>
      </w:r>
      <w:r w:rsidR="00DB230D">
        <w:rPr>
          <w:sz w:val="20"/>
          <w:szCs w:val="20"/>
        </w:rPr>
        <w:t xml:space="preserve"> г.</w:t>
      </w:r>
      <w:r w:rsidRPr="00B0178B">
        <w:rPr>
          <w:sz w:val="20"/>
          <w:szCs w:val="20"/>
        </w:rPr>
        <w:t xml:space="preserve"> было </w:t>
      </w:r>
      <w:r w:rsidR="002D002B" w:rsidRPr="00B0178B">
        <w:rPr>
          <w:sz w:val="20"/>
          <w:szCs w:val="20"/>
        </w:rPr>
        <w:t>3</w:t>
      </w:r>
      <w:r w:rsidR="005C1330">
        <w:rPr>
          <w:sz w:val="20"/>
          <w:szCs w:val="20"/>
        </w:rPr>
        <w:t> </w:t>
      </w:r>
      <w:r w:rsidR="002D002B" w:rsidRPr="00B0178B">
        <w:rPr>
          <w:sz w:val="20"/>
          <w:szCs w:val="20"/>
        </w:rPr>
        <w:t>920</w:t>
      </w:r>
      <w:r w:rsidR="005C1330">
        <w:rPr>
          <w:sz w:val="20"/>
          <w:szCs w:val="20"/>
        </w:rPr>
        <w:t> </w:t>
      </w:r>
      <w:r w:rsidR="002D002B" w:rsidRPr="00B0178B">
        <w:rPr>
          <w:sz w:val="20"/>
          <w:szCs w:val="20"/>
        </w:rPr>
        <w:t>131</w:t>
      </w:r>
      <w:r w:rsidRPr="00B0178B">
        <w:rPr>
          <w:sz w:val="20"/>
          <w:szCs w:val="20"/>
        </w:rPr>
        <w:t xml:space="preserve"> единиц</w:t>
      </w:r>
      <w:r w:rsidR="00DB230D">
        <w:rPr>
          <w:sz w:val="20"/>
          <w:szCs w:val="20"/>
        </w:rPr>
        <w:t>а</w:t>
      </w:r>
      <w:r w:rsidRPr="00B0178B">
        <w:rPr>
          <w:sz w:val="20"/>
          <w:szCs w:val="20"/>
        </w:rPr>
        <w:t>. В</w:t>
      </w:r>
      <w:r w:rsidR="00DB230D">
        <w:rPr>
          <w:sz w:val="20"/>
          <w:szCs w:val="20"/>
        </w:rPr>
        <w:t> </w:t>
      </w:r>
      <w:r w:rsidRPr="00B0178B">
        <w:rPr>
          <w:sz w:val="20"/>
          <w:szCs w:val="20"/>
        </w:rPr>
        <w:t>предприятиях и организациях числилось</w:t>
      </w:r>
      <w:r w:rsidR="00B70849" w:rsidRPr="00B0178B">
        <w:rPr>
          <w:sz w:val="20"/>
          <w:szCs w:val="20"/>
        </w:rPr>
        <w:t xml:space="preserve"> 451</w:t>
      </w:r>
      <w:r w:rsidR="00DB230D">
        <w:rPr>
          <w:sz w:val="20"/>
          <w:szCs w:val="20"/>
        </w:rPr>
        <w:t> </w:t>
      </w:r>
      <w:r w:rsidR="00B70849" w:rsidRPr="00B0178B">
        <w:rPr>
          <w:sz w:val="20"/>
          <w:szCs w:val="20"/>
        </w:rPr>
        <w:t>298</w:t>
      </w:r>
      <w:r w:rsidRPr="00B0178B">
        <w:rPr>
          <w:sz w:val="20"/>
          <w:szCs w:val="20"/>
        </w:rPr>
        <w:t xml:space="preserve"> автомобилей, а у физических лиц насчиты</w:t>
      </w:r>
      <w:r w:rsidR="00AE4EC9" w:rsidRPr="00B0178B">
        <w:rPr>
          <w:sz w:val="20"/>
          <w:szCs w:val="20"/>
        </w:rPr>
        <w:t>валось 3</w:t>
      </w:r>
      <w:r w:rsidR="005C1330">
        <w:rPr>
          <w:sz w:val="20"/>
          <w:szCs w:val="20"/>
        </w:rPr>
        <w:t> </w:t>
      </w:r>
      <w:r w:rsidR="00AE4EC9" w:rsidRPr="00B0178B">
        <w:rPr>
          <w:sz w:val="20"/>
          <w:szCs w:val="20"/>
        </w:rPr>
        <w:t>468 833</w:t>
      </w:r>
      <w:r w:rsidRPr="00B0178B">
        <w:rPr>
          <w:sz w:val="20"/>
          <w:szCs w:val="20"/>
        </w:rPr>
        <w:t xml:space="preserve"> автомобиля</w:t>
      </w:r>
      <w:r w:rsidR="00AE4EC9" w:rsidRPr="00B0178B">
        <w:rPr>
          <w:sz w:val="20"/>
          <w:szCs w:val="20"/>
        </w:rPr>
        <w:t>.</w:t>
      </w:r>
      <w:r w:rsidR="00FB2924" w:rsidRPr="00B0178B">
        <w:rPr>
          <w:sz w:val="20"/>
          <w:szCs w:val="20"/>
        </w:rPr>
        <w:t xml:space="preserve"> </w:t>
      </w:r>
    </w:p>
    <w:p w:rsidR="003154A7" w:rsidRPr="00B0178B" w:rsidRDefault="00094DA1" w:rsidP="00B0178B">
      <w:pPr>
        <w:autoSpaceDE w:val="0"/>
        <w:autoSpaceDN w:val="0"/>
        <w:adjustRightInd w:val="0"/>
        <w:ind w:firstLine="350"/>
        <w:jc w:val="both"/>
        <w:rPr>
          <w:sz w:val="20"/>
          <w:szCs w:val="20"/>
        </w:rPr>
      </w:pPr>
      <w:r w:rsidRPr="00B0178B">
        <w:rPr>
          <w:sz w:val="20"/>
          <w:szCs w:val="20"/>
        </w:rPr>
        <w:t>Положительное значение автомобилизации, которая является ва</w:t>
      </w:r>
      <w:r w:rsidRPr="00B0178B">
        <w:rPr>
          <w:sz w:val="20"/>
          <w:szCs w:val="20"/>
        </w:rPr>
        <w:t>ж</w:t>
      </w:r>
      <w:r w:rsidRPr="00B0178B">
        <w:rPr>
          <w:sz w:val="20"/>
          <w:szCs w:val="20"/>
        </w:rPr>
        <w:t>ной составной частью технического прогресса, бесспорно и очевидно. Но по мере расширения использования транспортных средств возра</w:t>
      </w:r>
      <w:r w:rsidRPr="00B0178B">
        <w:rPr>
          <w:sz w:val="20"/>
          <w:szCs w:val="20"/>
        </w:rPr>
        <w:t>с</w:t>
      </w:r>
      <w:r w:rsidRPr="00B0178B">
        <w:rPr>
          <w:sz w:val="20"/>
          <w:szCs w:val="20"/>
        </w:rPr>
        <w:t>тает угроза увеличения человеческих и материальных потерь, связа</w:t>
      </w:r>
      <w:r w:rsidRPr="00B0178B">
        <w:rPr>
          <w:sz w:val="20"/>
          <w:szCs w:val="20"/>
        </w:rPr>
        <w:t>н</w:t>
      </w:r>
      <w:r w:rsidRPr="00B0178B">
        <w:rPr>
          <w:sz w:val="20"/>
          <w:szCs w:val="20"/>
        </w:rPr>
        <w:t>ных с дорожно-транспортными происшествиями.</w:t>
      </w:r>
      <w:r w:rsidR="00F702A6">
        <w:rPr>
          <w:sz w:val="20"/>
          <w:szCs w:val="20"/>
        </w:rPr>
        <w:t xml:space="preserve"> За период с 2005 по 2014 </w:t>
      </w:r>
      <w:r w:rsidR="003C6BC2" w:rsidRPr="00B0178B">
        <w:rPr>
          <w:sz w:val="20"/>
          <w:szCs w:val="20"/>
        </w:rPr>
        <w:t>г</w:t>
      </w:r>
      <w:r w:rsidR="00DB230D">
        <w:rPr>
          <w:sz w:val="20"/>
          <w:szCs w:val="20"/>
        </w:rPr>
        <w:t>.</w:t>
      </w:r>
      <w:r w:rsidR="00BD4566" w:rsidRPr="00B0178B">
        <w:rPr>
          <w:sz w:val="20"/>
          <w:szCs w:val="20"/>
        </w:rPr>
        <w:t xml:space="preserve"> в Республике </w:t>
      </w:r>
      <w:r w:rsidR="00872553" w:rsidRPr="00B0178B">
        <w:rPr>
          <w:sz w:val="20"/>
          <w:szCs w:val="20"/>
        </w:rPr>
        <w:t>Беларусь</w:t>
      </w:r>
      <w:r w:rsidR="003C6BC2" w:rsidRPr="00B0178B">
        <w:rPr>
          <w:sz w:val="20"/>
          <w:szCs w:val="20"/>
        </w:rPr>
        <w:t xml:space="preserve"> было совершено 60</w:t>
      </w:r>
      <w:r w:rsidR="005C1330">
        <w:rPr>
          <w:sz w:val="20"/>
          <w:szCs w:val="20"/>
        </w:rPr>
        <w:t> </w:t>
      </w:r>
      <w:r w:rsidR="003C6BC2" w:rsidRPr="00B0178B">
        <w:rPr>
          <w:sz w:val="20"/>
          <w:szCs w:val="20"/>
        </w:rPr>
        <w:t>639 дорожно-тран</w:t>
      </w:r>
      <w:r w:rsidR="00C30DD9" w:rsidRPr="00B0178B">
        <w:rPr>
          <w:sz w:val="20"/>
          <w:szCs w:val="20"/>
        </w:rPr>
        <w:t>с</w:t>
      </w:r>
      <w:r w:rsidR="003C6BC2" w:rsidRPr="00B0178B">
        <w:rPr>
          <w:sz w:val="20"/>
          <w:szCs w:val="20"/>
        </w:rPr>
        <w:t>портных происшествий</w:t>
      </w:r>
      <w:r w:rsidR="00DB230D">
        <w:rPr>
          <w:sz w:val="20"/>
          <w:szCs w:val="20"/>
        </w:rPr>
        <w:t>,</w:t>
      </w:r>
      <w:r w:rsidR="00C30DD9" w:rsidRPr="00B0178B">
        <w:rPr>
          <w:sz w:val="20"/>
          <w:szCs w:val="20"/>
        </w:rPr>
        <w:t xml:space="preserve"> в результате чего погибло 11 874 </w:t>
      </w:r>
      <w:r w:rsidR="0016457E" w:rsidRPr="00B0178B">
        <w:rPr>
          <w:sz w:val="20"/>
          <w:szCs w:val="20"/>
        </w:rPr>
        <w:t>чел</w:t>
      </w:r>
      <w:r w:rsidR="0016457E" w:rsidRPr="00B0178B">
        <w:rPr>
          <w:sz w:val="20"/>
          <w:szCs w:val="20"/>
        </w:rPr>
        <w:t>о</w:t>
      </w:r>
      <w:r w:rsidR="0016457E" w:rsidRPr="00B0178B">
        <w:rPr>
          <w:sz w:val="20"/>
          <w:szCs w:val="20"/>
        </w:rPr>
        <w:t>век</w:t>
      </w:r>
      <w:r w:rsidR="00DB230D">
        <w:rPr>
          <w:sz w:val="20"/>
          <w:szCs w:val="20"/>
        </w:rPr>
        <w:t>а</w:t>
      </w:r>
      <w:r w:rsidR="0016457E" w:rsidRPr="00B0178B">
        <w:rPr>
          <w:sz w:val="20"/>
          <w:szCs w:val="20"/>
        </w:rPr>
        <w:t xml:space="preserve">, было ранено 64 643 </w:t>
      </w:r>
      <w:r w:rsidR="00942E1F" w:rsidRPr="00B0178B">
        <w:rPr>
          <w:sz w:val="20"/>
          <w:szCs w:val="20"/>
        </w:rPr>
        <w:t>человека. По вине водителей в нетре</w:t>
      </w:r>
      <w:r w:rsidR="00662E3F" w:rsidRPr="00B0178B">
        <w:rPr>
          <w:sz w:val="20"/>
          <w:szCs w:val="20"/>
        </w:rPr>
        <w:t>з</w:t>
      </w:r>
      <w:r w:rsidR="00942E1F" w:rsidRPr="00B0178B">
        <w:rPr>
          <w:sz w:val="20"/>
          <w:szCs w:val="20"/>
        </w:rPr>
        <w:t>вом состоянии</w:t>
      </w:r>
      <w:r w:rsidR="00662E3F" w:rsidRPr="00B0178B">
        <w:rPr>
          <w:sz w:val="20"/>
          <w:szCs w:val="20"/>
        </w:rPr>
        <w:t xml:space="preserve"> за этот период было совершено 7 848 дорожно-транспортных происшествий.</w:t>
      </w:r>
    </w:p>
    <w:p w:rsidR="00094DA1" w:rsidRPr="00B0178B" w:rsidRDefault="00094DA1" w:rsidP="00B0178B">
      <w:pPr>
        <w:autoSpaceDE w:val="0"/>
        <w:autoSpaceDN w:val="0"/>
        <w:adjustRightInd w:val="0"/>
        <w:ind w:firstLine="336"/>
        <w:jc w:val="both"/>
        <w:rPr>
          <w:b/>
          <w:bCs/>
          <w:spacing w:val="-1"/>
          <w:sz w:val="20"/>
          <w:szCs w:val="20"/>
        </w:rPr>
      </w:pPr>
      <w:r w:rsidRPr="00B0178B">
        <w:rPr>
          <w:sz w:val="20"/>
          <w:szCs w:val="20"/>
        </w:rPr>
        <w:t>Предупреждение, ограничение тяжести последствий этой негати</w:t>
      </w:r>
      <w:r w:rsidRPr="00B0178B">
        <w:rPr>
          <w:sz w:val="20"/>
          <w:szCs w:val="20"/>
        </w:rPr>
        <w:t>в</w:t>
      </w:r>
      <w:r w:rsidRPr="00B0178B">
        <w:rPr>
          <w:sz w:val="20"/>
          <w:szCs w:val="20"/>
        </w:rPr>
        <w:t>ной стороны автомобилизации все усложняется, так как современные транспортные средства по технической возможности обладают бол</w:t>
      </w:r>
      <w:r w:rsidRPr="00B0178B">
        <w:rPr>
          <w:sz w:val="20"/>
          <w:szCs w:val="20"/>
        </w:rPr>
        <w:t>ь</w:t>
      </w:r>
      <w:r w:rsidRPr="00B0178B">
        <w:rPr>
          <w:sz w:val="20"/>
          <w:szCs w:val="20"/>
        </w:rPr>
        <w:t>шой кинетической энергией, т.</w:t>
      </w:r>
      <w:r w:rsidR="00DB230D">
        <w:rPr>
          <w:sz w:val="20"/>
          <w:szCs w:val="20"/>
        </w:rPr>
        <w:t xml:space="preserve"> </w:t>
      </w:r>
      <w:r w:rsidRPr="00B0178B">
        <w:rPr>
          <w:sz w:val="20"/>
          <w:szCs w:val="20"/>
        </w:rPr>
        <w:t>е. они – источник повышенной опасн</w:t>
      </w:r>
      <w:r w:rsidRPr="00B0178B">
        <w:rPr>
          <w:sz w:val="20"/>
          <w:szCs w:val="20"/>
        </w:rPr>
        <w:t>о</w:t>
      </w:r>
      <w:r w:rsidRPr="00B0178B">
        <w:rPr>
          <w:sz w:val="20"/>
          <w:szCs w:val="20"/>
        </w:rPr>
        <w:t>сти. Их столкновения, наезды на людей или неподвижные препятствия вызывают, как правило, тяжелые последствия.</w:t>
      </w:r>
    </w:p>
    <w:p w:rsidR="00094DA1" w:rsidRPr="00B0178B" w:rsidRDefault="00094DA1" w:rsidP="00B0178B">
      <w:pPr>
        <w:pStyle w:val="a5"/>
        <w:spacing w:before="0"/>
        <w:rPr>
          <w:rFonts w:ascii="Times New Roman" w:hAnsi="Times New Roman" w:cs="Times New Roman"/>
        </w:rPr>
      </w:pPr>
      <w:r w:rsidRPr="00B0178B">
        <w:rPr>
          <w:rFonts w:ascii="Times New Roman" w:hAnsi="Times New Roman" w:cs="Times New Roman"/>
        </w:rPr>
        <w:t>Поэтому большое значение имеет проблема обеспечения безопа</w:t>
      </w:r>
      <w:r w:rsidRPr="00B0178B">
        <w:rPr>
          <w:rFonts w:ascii="Times New Roman" w:hAnsi="Times New Roman" w:cs="Times New Roman"/>
        </w:rPr>
        <w:t>с</w:t>
      </w:r>
      <w:r w:rsidRPr="00B0178B">
        <w:rPr>
          <w:rFonts w:ascii="Times New Roman" w:hAnsi="Times New Roman" w:cs="Times New Roman"/>
        </w:rPr>
        <w:t>ности дорожного движения. И не только потому, что дорожно-транспортные происшествия на автомобильном транспорте принос</w:t>
      </w:r>
      <w:r w:rsidR="00DB230D">
        <w:rPr>
          <w:rFonts w:ascii="Times New Roman" w:hAnsi="Times New Roman" w:cs="Times New Roman"/>
        </w:rPr>
        <w:t>я</w:t>
      </w:r>
      <w:r w:rsidRPr="00B0178B">
        <w:rPr>
          <w:rFonts w:ascii="Times New Roman" w:hAnsi="Times New Roman" w:cs="Times New Roman"/>
        </w:rPr>
        <w:t>т огромные экономические потери, но и из-за специфических особенн</w:t>
      </w:r>
      <w:r w:rsidRPr="00B0178B">
        <w:rPr>
          <w:rFonts w:ascii="Times New Roman" w:hAnsi="Times New Roman" w:cs="Times New Roman"/>
        </w:rPr>
        <w:t>о</w:t>
      </w:r>
      <w:r w:rsidRPr="00B0178B">
        <w:rPr>
          <w:rFonts w:ascii="Times New Roman" w:hAnsi="Times New Roman" w:cs="Times New Roman"/>
        </w:rPr>
        <w:t>стей проблемы. Решение ее выходит за рамки ведомственной задачи, так как находится в прямой зависимости от подготовленности к уч</w:t>
      </w:r>
      <w:r w:rsidRPr="00B0178B">
        <w:rPr>
          <w:rFonts w:ascii="Times New Roman" w:hAnsi="Times New Roman" w:cs="Times New Roman"/>
        </w:rPr>
        <w:t>а</w:t>
      </w:r>
      <w:r w:rsidRPr="00B0178B">
        <w:rPr>
          <w:rFonts w:ascii="Times New Roman" w:hAnsi="Times New Roman" w:cs="Times New Roman"/>
        </w:rPr>
        <w:t>стию в дорожном движении всех его участников, их дисциплинир</w:t>
      </w:r>
      <w:r w:rsidRPr="00B0178B">
        <w:rPr>
          <w:rFonts w:ascii="Times New Roman" w:hAnsi="Times New Roman" w:cs="Times New Roman"/>
        </w:rPr>
        <w:t>о</w:t>
      </w:r>
      <w:r w:rsidRPr="00B0178B">
        <w:rPr>
          <w:rFonts w:ascii="Times New Roman" w:hAnsi="Times New Roman" w:cs="Times New Roman"/>
        </w:rPr>
        <w:t>ванности и желания соблюдать установленный порядок.</w:t>
      </w:r>
    </w:p>
    <w:p w:rsidR="00094DA1" w:rsidRPr="00B0178B" w:rsidRDefault="00094DA1" w:rsidP="00B0178B">
      <w:pPr>
        <w:pStyle w:val="a5"/>
        <w:spacing w:before="0"/>
        <w:rPr>
          <w:rFonts w:ascii="Times New Roman" w:hAnsi="Times New Roman" w:cs="Times New Roman"/>
        </w:rPr>
      </w:pPr>
      <w:r w:rsidRPr="00B0178B">
        <w:rPr>
          <w:rFonts w:ascii="Times New Roman" w:hAnsi="Times New Roman" w:cs="Times New Roman"/>
        </w:rPr>
        <w:t>Данные статистики говорят о том, что из-за неправильных де</w:t>
      </w:r>
      <w:r w:rsidRPr="00B0178B">
        <w:rPr>
          <w:rFonts w:ascii="Times New Roman" w:hAnsi="Times New Roman" w:cs="Times New Roman"/>
        </w:rPr>
        <w:t>й</w:t>
      </w:r>
      <w:r w:rsidRPr="00B0178B">
        <w:rPr>
          <w:rFonts w:ascii="Times New Roman" w:hAnsi="Times New Roman" w:cs="Times New Roman"/>
        </w:rPr>
        <w:t>ствий и ошибок водителей, а также нарушений ими Правил дорожного движения ежегодно совершается 70–80</w:t>
      </w:r>
      <w:r w:rsidR="005C1330">
        <w:rPr>
          <w:rFonts w:ascii="Times New Roman" w:hAnsi="Times New Roman" w:cs="Times New Roman"/>
        </w:rPr>
        <w:t> </w:t>
      </w:r>
      <w:r w:rsidRPr="00B0178B">
        <w:rPr>
          <w:rFonts w:ascii="Times New Roman" w:hAnsi="Times New Roman" w:cs="Times New Roman"/>
        </w:rPr>
        <w:t>% дорожно-транспортных пр</w:t>
      </w:r>
      <w:r w:rsidRPr="00B0178B">
        <w:rPr>
          <w:rFonts w:ascii="Times New Roman" w:hAnsi="Times New Roman" w:cs="Times New Roman"/>
        </w:rPr>
        <w:t>о</w:t>
      </w:r>
      <w:r w:rsidRPr="00B0178B">
        <w:rPr>
          <w:rFonts w:ascii="Times New Roman" w:hAnsi="Times New Roman" w:cs="Times New Roman"/>
        </w:rPr>
        <w:t>исшествий. Водители не всегда ориентируются в возникающей опа</w:t>
      </w:r>
      <w:r w:rsidRPr="00B0178B">
        <w:rPr>
          <w:rFonts w:ascii="Times New Roman" w:hAnsi="Times New Roman" w:cs="Times New Roman"/>
        </w:rPr>
        <w:t>с</w:t>
      </w:r>
      <w:r w:rsidRPr="00B0178B">
        <w:rPr>
          <w:rFonts w:ascii="Times New Roman" w:hAnsi="Times New Roman" w:cs="Times New Roman"/>
        </w:rPr>
        <w:t>ной обстановке, не все из них имеют навыки выполнения приемов бе</w:t>
      </w:r>
      <w:r w:rsidRPr="00B0178B">
        <w:rPr>
          <w:rFonts w:ascii="Times New Roman" w:hAnsi="Times New Roman" w:cs="Times New Roman"/>
        </w:rPr>
        <w:t>з</w:t>
      </w:r>
      <w:r w:rsidRPr="00B0178B">
        <w:rPr>
          <w:rFonts w:ascii="Times New Roman" w:hAnsi="Times New Roman" w:cs="Times New Roman"/>
        </w:rPr>
        <w:t>опасного управления транспортными средствами в ограниченном пр</w:t>
      </w:r>
      <w:r w:rsidRPr="00B0178B">
        <w:rPr>
          <w:rFonts w:ascii="Times New Roman" w:hAnsi="Times New Roman" w:cs="Times New Roman"/>
        </w:rPr>
        <w:t>о</w:t>
      </w:r>
      <w:r w:rsidRPr="00B0178B">
        <w:rPr>
          <w:rFonts w:ascii="Times New Roman" w:hAnsi="Times New Roman" w:cs="Times New Roman"/>
        </w:rPr>
        <w:t>странстве, на перекрестках и пешеходных переходах, в транспортном потоке, в темное время суток, в условиях недостаточной видимости и других случаях.</w:t>
      </w:r>
    </w:p>
    <w:p w:rsidR="00094DA1" w:rsidRPr="00B0178B" w:rsidRDefault="00094DA1" w:rsidP="00B0178B">
      <w:pPr>
        <w:pStyle w:val="a5"/>
        <w:spacing w:before="0"/>
        <w:rPr>
          <w:rFonts w:ascii="Times New Roman" w:hAnsi="Times New Roman" w:cs="Times New Roman"/>
        </w:rPr>
      </w:pPr>
      <w:r w:rsidRPr="00B0178B">
        <w:rPr>
          <w:rFonts w:ascii="Times New Roman" w:hAnsi="Times New Roman" w:cs="Times New Roman"/>
        </w:rPr>
        <w:t>От водителей требуются знания основ безопасности дорожного движения – закономерностей движения, психофизиологических во</w:t>
      </w:r>
      <w:r w:rsidRPr="00B0178B">
        <w:rPr>
          <w:rFonts w:ascii="Times New Roman" w:hAnsi="Times New Roman" w:cs="Times New Roman"/>
        </w:rPr>
        <w:t>з</w:t>
      </w:r>
      <w:r w:rsidRPr="00B0178B">
        <w:rPr>
          <w:rFonts w:ascii="Times New Roman" w:hAnsi="Times New Roman" w:cs="Times New Roman"/>
        </w:rPr>
        <w:t>можностей человека в критических дорожных ситуациях, технических возможностей транспортного средства, его взаимодействия с дорогой в зависимости от дорожных и климатических условий.</w:t>
      </w:r>
    </w:p>
    <w:p w:rsidR="00094DA1" w:rsidRPr="00B0178B" w:rsidRDefault="00094DA1" w:rsidP="005C1330">
      <w:pPr>
        <w:pStyle w:val="a5"/>
        <w:spacing w:before="0"/>
        <w:ind w:firstLine="266"/>
        <w:rPr>
          <w:rFonts w:ascii="Times New Roman" w:hAnsi="Times New Roman" w:cs="Times New Roman"/>
        </w:rPr>
      </w:pPr>
      <w:r w:rsidRPr="00B0178B">
        <w:rPr>
          <w:rFonts w:ascii="Times New Roman" w:hAnsi="Times New Roman" w:cs="Times New Roman"/>
        </w:rPr>
        <w:t>Дорожное движение – движение пешеходов и (или) транспортных средств по дороге, в том числе стоянка и остановка в пределах дороги, и связанные с ним общественные отношения.</w:t>
      </w:r>
    </w:p>
    <w:p w:rsidR="00094DA1" w:rsidRPr="00B0178B" w:rsidRDefault="00094DA1" w:rsidP="005C1330">
      <w:pPr>
        <w:pStyle w:val="a5"/>
        <w:spacing w:before="0"/>
        <w:ind w:firstLine="280"/>
        <w:rPr>
          <w:rFonts w:ascii="Times New Roman" w:hAnsi="Times New Roman" w:cs="Times New Roman"/>
          <w:b/>
          <w:bCs/>
        </w:rPr>
      </w:pPr>
      <w:r w:rsidRPr="00B0178B">
        <w:rPr>
          <w:rFonts w:ascii="Times New Roman" w:hAnsi="Times New Roman" w:cs="Times New Roman"/>
        </w:rPr>
        <w:t>В процессе дорожного движения образуется система «водитель – автомобиль – дорога». В механическом соотношении между этими элементами действует прямая связь: водитель управляет, автомобиль движется по дороге. В инженерно-психологическом отношении имеет место обратная связь: дорога передает информацию, водитель воспр</w:t>
      </w:r>
      <w:r w:rsidRPr="00B0178B">
        <w:rPr>
          <w:rFonts w:ascii="Times New Roman" w:hAnsi="Times New Roman" w:cs="Times New Roman"/>
        </w:rPr>
        <w:t>и</w:t>
      </w:r>
      <w:r w:rsidRPr="00B0178B">
        <w:rPr>
          <w:rFonts w:ascii="Times New Roman" w:hAnsi="Times New Roman" w:cs="Times New Roman"/>
        </w:rPr>
        <w:t>нимает ее и использует для управления автомобилем. Таким образом, можно говорить о сложившейся системе</w:t>
      </w:r>
      <w:r w:rsidRPr="00B0178B">
        <w:rPr>
          <w:rFonts w:ascii="Times New Roman" w:hAnsi="Times New Roman" w:cs="Times New Roman"/>
          <w:b/>
          <w:bCs/>
        </w:rPr>
        <w:t xml:space="preserve"> «водитель – автомобиль – дорога»</w:t>
      </w:r>
      <w:r w:rsidRPr="00DB230D">
        <w:rPr>
          <w:rFonts w:ascii="Times New Roman" w:hAnsi="Times New Roman" w:cs="Times New Roman"/>
          <w:bCs/>
        </w:rPr>
        <w:t>.</w:t>
      </w:r>
    </w:p>
    <w:p w:rsidR="00D56E1A" w:rsidRPr="00B0178B" w:rsidRDefault="00094DA1" w:rsidP="005C1330">
      <w:pPr>
        <w:autoSpaceDE w:val="0"/>
        <w:autoSpaceDN w:val="0"/>
        <w:adjustRightInd w:val="0"/>
        <w:ind w:firstLine="284"/>
        <w:jc w:val="both"/>
        <w:rPr>
          <w:bCs/>
          <w:sz w:val="20"/>
          <w:szCs w:val="20"/>
        </w:rPr>
      </w:pPr>
      <w:r w:rsidRPr="00B0178B">
        <w:rPr>
          <w:sz w:val="20"/>
          <w:szCs w:val="20"/>
        </w:rPr>
        <w:t>Точное выполнение Правил дорожного движения – одно из усл</w:t>
      </w:r>
      <w:r w:rsidRPr="00B0178B">
        <w:rPr>
          <w:sz w:val="20"/>
          <w:szCs w:val="20"/>
        </w:rPr>
        <w:t>о</w:t>
      </w:r>
      <w:r w:rsidRPr="00B0178B">
        <w:rPr>
          <w:sz w:val="20"/>
          <w:szCs w:val="20"/>
        </w:rPr>
        <w:t>вий обеспечения безопасности дорожного движения.</w:t>
      </w:r>
    </w:p>
    <w:p w:rsidR="00DD46C5" w:rsidRPr="00B0178B" w:rsidRDefault="00DD3E7C" w:rsidP="00B0178B">
      <w:pPr>
        <w:autoSpaceDE w:val="0"/>
        <w:autoSpaceDN w:val="0"/>
        <w:adjustRightInd w:val="0"/>
        <w:ind w:firstLine="284"/>
        <w:jc w:val="both"/>
        <w:rPr>
          <w:bCs/>
          <w:sz w:val="20"/>
          <w:szCs w:val="20"/>
        </w:rPr>
      </w:pPr>
      <w:r w:rsidRPr="00B0178B">
        <w:rPr>
          <w:bCs/>
          <w:sz w:val="20"/>
          <w:szCs w:val="20"/>
        </w:rPr>
        <w:t xml:space="preserve">Современные автомобили </w:t>
      </w:r>
      <w:r w:rsidR="00DD46C5" w:rsidRPr="00B0178B">
        <w:rPr>
          <w:bCs/>
          <w:sz w:val="20"/>
          <w:szCs w:val="20"/>
        </w:rPr>
        <w:t xml:space="preserve">по своей технической возможности </w:t>
      </w:r>
      <w:r w:rsidR="00251221" w:rsidRPr="00B0178B">
        <w:rPr>
          <w:bCs/>
          <w:sz w:val="20"/>
          <w:szCs w:val="20"/>
        </w:rPr>
        <w:t>о</w:t>
      </w:r>
      <w:r w:rsidR="00251221" w:rsidRPr="00B0178B">
        <w:rPr>
          <w:bCs/>
          <w:sz w:val="20"/>
          <w:szCs w:val="20"/>
        </w:rPr>
        <w:t>б</w:t>
      </w:r>
      <w:r w:rsidR="00251221" w:rsidRPr="00B0178B">
        <w:rPr>
          <w:bCs/>
          <w:sz w:val="20"/>
          <w:szCs w:val="20"/>
        </w:rPr>
        <w:t>ла</w:t>
      </w:r>
      <w:r w:rsidR="00D56E1A" w:rsidRPr="00B0178B">
        <w:rPr>
          <w:bCs/>
          <w:sz w:val="20"/>
          <w:szCs w:val="20"/>
        </w:rPr>
        <w:t xml:space="preserve">дают большой кинетической </w:t>
      </w:r>
      <w:r w:rsidR="00251221" w:rsidRPr="00B0178B">
        <w:rPr>
          <w:bCs/>
          <w:sz w:val="20"/>
          <w:szCs w:val="20"/>
        </w:rPr>
        <w:t xml:space="preserve">энергией, поэтому их столкновения, наезды на людей </w:t>
      </w:r>
      <w:r w:rsidR="008354ED" w:rsidRPr="00B0178B">
        <w:rPr>
          <w:bCs/>
          <w:sz w:val="20"/>
          <w:szCs w:val="20"/>
        </w:rPr>
        <w:t xml:space="preserve">или </w:t>
      </w:r>
      <w:r w:rsidR="00D56E1A" w:rsidRPr="00B0178B">
        <w:rPr>
          <w:bCs/>
          <w:sz w:val="20"/>
          <w:szCs w:val="20"/>
        </w:rPr>
        <w:t xml:space="preserve">на </w:t>
      </w:r>
      <w:r w:rsidR="008354ED" w:rsidRPr="00B0178B">
        <w:rPr>
          <w:bCs/>
          <w:sz w:val="20"/>
          <w:szCs w:val="20"/>
        </w:rPr>
        <w:t>неподвижные препятствия, как правило, в</w:t>
      </w:r>
      <w:r w:rsidR="008354ED" w:rsidRPr="00B0178B">
        <w:rPr>
          <w:bCs/>
          <w:sz w:val="20"/>
          <w:szCs w:val="20"/>
        </w:rPr>
        <w:t>ы</w:t>
      </w:r>
      <w:r w:rsidR="008354ED" w:rsidRPr="00B0178B">
        <w:rPr>
          <w:bCs/>
          <w:sz w:val="20"/>
          <w:szCs w:val="20"/>
        </w:rPr>
        <w:t>зывают тяжелые последствия, т.</w:t>
      </w:r>
      <w:r w:rsidR="00D56E1A" w:rsidRPr="00B0178B">
        <w:rPr>
          <w:bCs/>
          <w:sz w:val="20"/>
          <w:szCs w:val="20"/>
        </w:rPr>
        <w:t xml:space="preserve"> </w:t>
      </w:r>
      <w:r w:rsidR="00BD0A8B" w:rsidRPr="00B0178B">
        <w:rPr>
          <w:bCs/>
          <w:sz w:val="20"/>
          <w:szCs w:val="20"/>
        </w:rPr>
        <w:t xml:space="preserve">е. </w:t>
      </w:r>
      <w:r w:rsidRPr="00B0178B">
        <w:rPr>
          <w:bCs/>
          <w:sz w:val="20"/>
          <w:szCs w:val="20"/>
        </w:rPr>
        <w:t>автомобиль явля</w:t>
      </w:r>
      <w:r w:rsidR="00D56E1A" w:rsidRPr="00B0178B">
        <w:rPr>
          <w:bCs/>
          <w:sz w:val="20"/>
          <w:szCs w:val="20"/>
        </w:rPr>
        <w:t>е</w:t>
      </w:r>
      <w:r w:rsidRPr="00B0178B">
        <w:rPr>
          <w:bCs/>
          <w:sz w:val="20"/>
          <w:szCs w:val="20"/>
        </w:rPr>
        <w:t xml:space="preserve">тся источником </w:t>
      </w:r>
      <w:r w:rsidR="00BD0A8B" w:rsidRPr="00B0178B">
        <w:rPr>
          <w:bCs/>
          <w:sz w:val="20"/>
          <w:szCs w:val="20"/>
        </w:rPr>
        <w:t>по</w:t>
      </w:r>
      <w:r w:rsidR="000B375C" w:rsidRPr="00B0178B">
        <w:rPr>
          <w:bCs/>
          <w:sz w:val="20"/>
          <w:szCs w:val="20"/>
        </w:rPr>
        <w:t>вышенной оп</w:t>
      </w:r>
      <w:r w:rsidR="00BD0A8B" w:rsidRPr="00B0178B">
        <w:rPr>
          <w:bCs/>
          <w:sz w:val="20"/>
          <w:szCs w:val="20"/>
        </w:rPr>
        <w:t>асности.</w:t>
      </w:r>
    </w:p>
    <w:p w:rsidR="0055156C" w:rsidRPr="00B0178B" w:rsidRDefault="001F0D1C" w:rsidP="00B0178B">
      <w:pPr>
        <w:tabs>
          <w:tab w:val="left" w:pos="794"/>
          <w:tab w:val="left" w:pos="907"/>
        </w:tabs>
        <w:autoSpaceDE w:val="0"/>
        <w:autoSpaceDN w:val="0"/>
        <w:adjustRightInd w:val="0"/>
        <w:ind w:firstLine="284"/>
        <w:jc w:val="both"/>
        <w:rPr>
          <w:bCs/>
          <w:sz w:val="20"/>
          <w:szCs w:val="20"/>
        </w:rPr>
      </w:pPr>
      <w:r w:rsidRPr="00B0178B">
        <w:rPr>
          <w:bCs/>
          <w:sz w:val="20"/>
          <w:szCs w:val="20"/>
        </w:rPr>
        <w:t>Водители автомобилей не всегда правильно ориентируются в во</w:t>
      </w:r>
      <w:r w:rsidRPr="00B0178B">
        <w:rPr>
          <w:bCs/>
          <w:sz w:val="20"/>
          <w:szCs w:val="20"/>
        </w:rPr>
        <w:t>з</w:t>
      </w:r>
      <w:r w:rsidRPr="00B0178B">
        <w:rPr>
          <w:bCs/>
          <w:sz w:val="20"/>
          <w:szCs w:val="20"/>
        </w:rPr>
        <w:t xml:space="preserve">никшей опасной обстановке, не все </w:t>
      </w:r>
      <w:r w:rsidR="00D56E1A" w:rsidRPr="00B0178B">
        <w:rPr>
          <w:bCs/>
          <w:sz w:val="20"/>
          <w:szCs w:val="20"/>
        </w:rPr>
        <w:t xml:space="preserve">из них </w:t>
      </w:r>
      <w:r w:rsidRPr="00B0178B">
        <w:rPr>
          <w:bCs/>
          <w:sz w:val="20"/>
          <w:szCs w:val="20"/>
        </w:rPr>
        <w:t xml:space="preserve">владеют </w:t>
      </w:r>
      <w:r w:rsidR="00E17632" w:rsidRPr="00B0178B">
        <w:rPr>
          <w:bCs/>
          <w:sz w:val="20"/>
          <w:szCs w:val="20"/>
        </w:rPr>
        <w:t>практическими навыками выполнения приемов безопасного управления транспортн</w:t>
      </w:r>
      <w:r w:rsidR="00E17632" w:rsidRPr="00B0178B">
        <w:rPr>
          <w:bCs/>
          <w:sz w:val="20"/>
          <w:szCs w:val="20"/>
        </w:rPr>
        <w:t>ы</w:t>
      </w:r>
      <w:r w:rsidR="00E17632" w:rsidRPr="00B0178B">
        <w:rPr>
          <w:bCs/>
          <w:sz w:val="20"/>
          <w:szCs w:val="20"/>
        </w:rPr>
        <w:t>ми средствами</w:t>
      </w:r>
      <w:r w:rsidR="00B2656D" w:rsidRPr="00B0178B">
        <w:rPr>
          <w:bCs/>
          <w:sz w:val="20"/>
          <w:szCs w:val="20"/>
        </w:rPr>
        <w:t>. Высокое мастерство вождения машин</w:t>
      </w:r>
      <w:r w:rsidR="00D56E1A" w:rsidRPr="00B0178B">
        <w:rPr>
          <w:bCs/>
          <w:sz w:val="20"/>
          <w:szCs w:val="20"/>
        </w:rPr>
        <w:t>ы</w:t>
      </w:r>
      <w:r w:rsidR="00B2656D" w:rsidRPr="00B0178B">
        <w:rPr>
          <w:bCs/>
          <w:sz w:val="20"/>
          <w:szCs w:val="20"/>
        </w:rPr>
        <w:t xml:space="preserve"> достигается приобретением точных навыков вождения</w:t>
      </w:r>
      <w:r w:rsidR="00072D96" w:rsidRPr="00B0178B">
        <w:rPr>
          <w:bCs/>
          <w:sz w:val="20"/>
          <w:szCs w:val="20"/>
        </w:rPr>
        <w:t xml:space="preserve">, прочных знаний техники вождения, правил движения транспортных средств. </w:t>
      </w:r>
      <w:r w:rsidR="00D56E1A" w:rsidRPr="00B0178B">
        <w:rPr>
          <w:bCs/>
          <w:sz w:val="20"/>
          <w:szCs w:val="20"/>
        </w:rPr>
        <w:t>М</w:t>
      </w:r>
      <w:r w:rsidR="00072D96" w:rsidRPr="00B0178B">
        <w:rPr>
          <w:bCs/>
          <w:sz w:val="20"/>
          <w:szCs w:val="20"/>
        </w:rPr>
        <w:t>астерство в</w:t>
      </w:r>
      <w:r w:rsidR="00072D96" w:rsidRPr="00B0178B">
        <w:rPr>
          <w:bCs/>
          <w:sz w:val="20"/>
          <w:szCs w:val="20"/>
        </w:rPr>
        <w:t>о</w:t>
      </w:r>
      <w:r w:rsidR="00072D96" w:rsidRPr="00B0178B">
        <w:rPr>
          <w:bCs/>
          <w:sz w:val="20"/>
          <w:szCs w:val="20"/>
        </w:rPr>
        <w:t xml:space="preserve">ждения </w:t>
      </w:r>
      <w:r w:rsidR="00FE0D1B" w:rsidRPr="00B0178B">
        <w:rPr>
          <w:bCs/>
          <w:sz w:val="20"/>
          <w:szCs w:val="20"/>
        </w:rPr>
        <w:t>характеризуется безопасным и экономичным вождением авт</w:t>
      </w:r>
      <w:r w:rsidR="00FE0D1B" w:rsidRPr="00B0178B">
        <w:rPr>
          <w:bCs/>
          <w:sz w:val="20"/>
          <w:szCs w:val="20"/>
        </w:rPr>
        <w:t>о</w:t>
      </w:r>
      <w:r w:rsidR="00FE0D1B" w:rsidRPr="00B0178B">
        <w:rPr>
          <w:bCs/>
          <w:sz w:val="20"/>
          <w:szCs w:val="20"/>
        </w:rPr>
        <w:t>мобиля в любых дорожных и погодных условиях</w:t>
      </w:r>
      <w:r w:rsidR="004A2019" w:rsidRPr="00B0178B">
        <w:rPr>
          <w:bCs/>
          <w:sz w:val="20"/>
          <w:szCs w:val="20"/>
        </w:rPr>
        <w:t xml:space="preserve">, качественным </w:t>
      </w:r>
      <w:r w:rsidR="00CB3186" w:rsidRPr="00B0178B">
        <w:rPr>
          <w:bCs/>
          <w:sz w:val="20"/>
          <w:szCs w:val="20"/>
        </w:rPr>
        <w:t>в</w:t>
      </w:r>
      <w:r w:rsidR="00CB3186" w:rsidRPr="00B0178B">
        <w:rPr>
          <w:bCs/>
          <w:sz w:val="20"/>
          <w:szCs w:val="20"/>
        </w:rPr>
        <w:t>ы</w:t>
      </w:r>
      <w:r w:rsidR="00CB3186" w:rsidRPr="00B0178B">
        <w:rPr>
          <w:bCs/>
          <w:sz w:val="20"/>
          <w:szCs w:val="20"/>
        </w:rPr>
        <w:t>пол</w:t>
      </w:r>
      <w:r w:rsidR="00D56E1A" w:rsidRPr="00B0178B">
        <w:rPr>
          <w:bCs/>
          <w:sz w:val="20"/>
          <w:szCs w:val="20"/>
        </w:rPr>
        <w:t xml:space="preserve">нением всех работ ежедневного </w:t>
      </w:r>
      <w:r w:rsidR="00CB3186" w:rsidRPr="00B0178B">
        <w:rPr>
          <w:bCs/>
          <w:sz w:val="20"/>
          <w:szCs w:val="20"/>
        </w:rPr>
        <w:t>технического обсл</w:t>
      </w:r>
      <w:r w:rsidR="0055156C" w:rsidRPr="00B0178B">
        <w:rPr>
          <w:bCs/>
          <w:sz w:val="20"/>
          <w:szCs w:val="20"/>
        </w:rPr>
        <w:t>уживания, ум</w:t>
      </w:r>
      <w:r w:rsidR="0055156C" w:rsidRPr="00B0178B">
        <w:rPr>
          <w:bCs/>
          <w:sz w:val="20"/>
          <w:szCs w:val="20"/>
        </w:rPr>
        <w:t>е</w:t>
      </w:r>
      <w:r w:rsidR="0055156C" w:rsidRPr="00B0178B">
        <w:rPr>
          <w:bCs/>
          <w:sz w:val="20"/>
          <w:szCs w:val="20"/>
        </w:rPr>
        <w:t>нием предупредить остановки в пути по техническим неисправностям</w:t>
      </w:r>
      <w:r w:rsidR="00D56E1A" w:rsidRPr="00B0178B">
        <w:rPr>
          <w:bCs/>
          <w:sz w:val="20"/>
          <w:szCs w:val="20"/>
        </w:rPr>
        <w:t xml:space="preserve"> </w:t>
      </w:r>
      <w:r w:rsidR="0055156C" w:rsidRPr="00B0178B">
        <w:rPr>
          <w:bCs/>
          <w:sz w:val="20"/>
          <w:szCs w:val="20"/>
        </w:rPr>
        <w:t>и другим причинам.</w:t>
      </w:r>
    </w:p>
    <w:p w:rsidR="001F0D1C" w:rsidRPr="00B0178B" w:rsidRDefault="0055156C" w:rsidP="00B0178B">
      <w:pPr>
        <w:tabs>
          <w:tab w:val="left" w:pos="794"/>
          <w:tab w:val="left" w:pos="907"/>
        </w:tabs>
        <w:autoSpaceDE w:val="0"/>
        <w:autoSpaceDN w:val="0"/>
        <w:adjustRightInd w:val="0"/>
        <w:ind w:firstLine="284"/>
        <w:jc w:val="both"/>
        <w:rPr>
          <w:bCs/>
          <w:sz w:val="20"/>
          <w:szCs w:val="20"/>
        </w:rPr>
      </w:pPr>
      <w:r w:rsidRPr="00B0178B">
        <w:rPr>
          <w:bCs/>
          <w:sz w:val="20"/>
          <w:szCs w:val="20"/>
        </w:rPr>
        <w:t>Водитель любого транс</w:t>
      </w:r>
      <w:r w:rsidR="004A2019" w:rsidRPr="00B0178B">
        <w:rPr>
          <w:bCs/>
          <w:sz w:val="20"/>
          <w:szCs w:val="20"/>
        </w:rPr>
        <w:t xml:space="preserve">портного средства обязан знать </w:t>
      </w:r>
      <w:r w:rsidR="00550BC7" w:rsidRPr="00B0178B">
        <w:rPr>
          <w:bCs/>
          <w:sz w:val="20"/>
          <w:szCs w:val="20"/>
        </w:rPr>
        <w:t>эксплуат</w:t>
      </w:r>
      <w:r w:rsidR="00550BC7" w:rsidRPr="00B0178B">
        <w:rPr>
          <w:bCs/>
          <w:sz w:val="20"/>
          <w:szCs w:val="20"/>
        </w:rPr>
        <w:t>а</w:t>
      </w:r>
      <w:r w:rsidR="00550BC7" w:rsidRPr="00B0178B">
        <w:rPr>
          <w:bCs/>
          <w:sz w:val="20"/>
          <w:szCs w:val="20"/>
        </w:rPr>
        <w:t xml:space="preserve">ционные возможности машины, уметь правильно оценивать дорожную обстановку и в случае </w:t>
      </w:r>
      <w:r w:rsidR="00E232BC" w:rsidRPr="00B0178B">
        <w:rPr>
          <w:bCs/>
          <w:sz w:val="20"/>
          <w:szCs w:val="20"/>
        </w:rPr>
        <w:t>необходимости оказать первую помощь постр</w:t>
      </w:r>
      <w:r w:rsidR="00E232BC" w:rsidRPr="00B0178B">
        <w:rPr>
          <w:bCs/>
          <w:sz w:val="20"/>
          <w:szCs w:val="20"/>
        </w:rPr>
        <w:t>а</w:t>
      </w:r>
      <w:r w:rsidR="00E232BC" w:rsidRPr="00B0178B">
        <w:rPr>
          <w:bCs/>
          <w:sz w:val="20"/>
          <w:szCs w:val="20"/>
        </w:rPr>
        <w:t>давшим при</w:t>
      </w:r>
      <w:r w:rsidR="00D56E1A" w:rsidRPr="00B0178B">
        <w:rPr>
          <w:bCs/>
          <w:sz w:val="20"/>
          <w:szCs w:val="20"/>
        </w:rPr>
        <w:t xml:space="preserve"> дорожно-транспортном происшествии</w:t>
      </w:r>
      <w:r w:rsidR="00E232BC" w:rsidRPr="00B0178B">
        <w:rPr>
          <w:bCs/>
          <w:sz w:val="20"/>
          <w:szCs w:val="20"/>
        </w:rPr>
        <w:t xml:space="preserve"> </w:t>
      </w:r>
      <w:r w:rsidR="00D56E1A" w:rsidRPr="00B0178B">
        <w:rPr>
          <w:bCs/>
          <w:sz w:val="20"/>
          <w:szCs w:val="20"/>
        </w:rPr>
        <w:t>(</w:t>
      </w:r>
      <w:r w:rsidR="00E232BC" w:rsidRPr="00B0178B">
        <w:rPr>
          <w:bCs/>
          <w:sz w:val="20"/>
          <w:szCs w:val="20"/>
        </w:rPr>
        <w:t>ДТП</w:t>
      </w:r>
      <w:r w:rsidR="00D56E1A" w:rsidRPr="00B0178B">
        <w:rPr>
          <w:bCs/>
          <w:sz w:val="20"/>
          <w:szCs w:val="20"/>
        </w:rPr>
        <w:t>). В</w:t>
      </w:r>
      <w:r w:rsidR="00E232BC" w:rsidRPr="00B0178B">
        <w:rPr>
          <w:bCs/>
          <w:sz w:val="20"/>
          <w:szCs w:val="20"/>
        </w:rPr>
        <w:t>одитель должен обладать высоким пр</w:t>
      </w:r>
      <w:r w:rsidR="00CD30D8" w:rsidRPr="00B0178B">
        <w:rPr>
          <w:bCs/>
          <w:sz w:val="20"/>
          <w:szCs w:val="20"/>
        </w:rPr>
        <w:t>о</w:t>
      </w:r>
      <w:r w:rsidR="00E232BC" w:rsidRPr="00B0178B">
        <w:rPr>
          <w:bCs/>
          <w:sz w:val="20"/>
          <w:szCs w:val="20"/>
        </w:rPr>
        <w:t xml:space="preserve">фессиональным </w:t>
      </w:r>
      <w:r w:rsidR="00CD30D8" w:rsidRPr="00B0178B">
        <w:rPr>
          <w:bCs/>
          <w:sz w:val="20"/>
          <w:szCs w:val="20"/>
        </w:rPr>
        <w:t>мастерством.</w:t>
      </w:r>
    </w:p>
    <w:p w:rsidR="0072408D" w:rsidRPr="00B0178B" w:rsidRDefault="00CD30D8" w:rsidP="00B0178B">
      <w:pPr>
        <w:tabs>
          <w:tab w:val="left" w:pos="794"/>
          <w:tab w:val="left" w:pos="907"/>
        </w:tabs>
        <w:autoSpaceDE w:val="0"/>
        <w:autoSpaceDN w:val="0"/>
        <w:adjustRightInd w:val="0"/>
        <w:ind w:firstLine="284"/>
        <w:jc w:val="both"/>
        <w:rPr>
          <w:bCs/>
          <w:sz w:val="20"/>
          <w:szCs w:val="20"/>
        </w:rPr>
      </w:pPr>
      <w:r w:rsidRPr="00B0178B">
        <w:rPr>
          <w:bCs/>
          <w:i/>
          <w:sz w:val="20"/>
          <w:szCs w:val="20"/>
        </w:rPr>
        <w:t>Профессиональное мастерство</w:t>
      </w:r>
      <w:r w:rsidRPr="00B0178B">
        <w:rPr>
          <w:bCs/>
          <w:sz w:val="20"/>
          <w:szCs w:val="20"/>
        </w:rPr>
        <w:t xml:space="preserve"> – это совокупность професси</w:t>
      </w:r>
      <w:r w:rsidRPr="00B0178B">
        <w:rPr>
          <w:bCs/>
          <w:sz w:val="20"/>
          <w:szCs w:val="20"/>
        </w:rPr>
        <w:t>о</w:t>
      </w:r>
      <w:r w:rsidRPr="00B0178B">
        <w:rPr>
          <w:bCs/>
          <w:sz w:val="20"/>
          <w:szCs w:val="20"/>
        </w:rPr>
        <w:t xml:space="preserve">нального интеллекта </w:t>
      </w:r>
      <w:r w:rsidR="00977A09" w:rsidRPr="00B0178B">
        <w:rPr>
          <w:bCs/>
          <w:sz w:val="20"/>
          <w:szCs w:val="20"/>
        </w:rPr>
        <w:t>и технических навыков управления автомобилем.</w:t>
      </w:r>
    </w:p>
    <w:p w:rsidR="0084694A" w:rsidRPr="00B0178B" w:rsidRDefault="00977A09" w:rsidP="00B0178B">
      <w:pPr>
        <w:tabs>
          <w:tab w:val="left" w:pos="794"/>
          <w:tab w:val="left" w:pos="907"/>
        </w:tabs>
        <w:autoSpaceDE w:val="0"/>
        <w:autoSpaceDN w:val="0"/>
        <w:adjustRightInd w:val="0"/>
        <w:ind w:firstLine="284"/>
        <w:jc w:val="both"/>
        <w:rPr>
          <w:bCs/>
          <w:sz w:val="20"/>
          <w:szCs w:val="20"/>
        </w:rPr>
      </w:pPr>
      <w:r w:rsidRPr="00B0178B">
        <w:rPr>
          <w:bCs/>
          <w:sz w:val="20"/>
          <w:szCs w:val="20"/>
        </w:rPr>
        <w:t xml:space="preserve"> Профессиональный интеллект помогает водителю </w:t>
      </w:r>
      <w:r w:rsidR="005E683F" w:rsidRPr="00B0178B">
        <w:rPr>
          <w:bCs/>
          <w:sz w:val="20"/>
          <w:szCs w:val="20"/>
        </w:rPr>
        <w:t>прогнозировать и делать оценку сложившейся дорожно-транспортной ситуации (ДТС)</w:t>
      </w:r>
      <w:r w:rsidR="00D56E1A" w:rsidRPr="00B0178B">
        <w:rPr>
          <w:bCs/>
          <w:sz w:val="20"/>
          <w:szCs w:val="20"/>
        </w:rPr>
        <w:t>,</w:t>
      </w:r>
      <w:r w:rsidR="005E683F" w:rsidRPr="00B0178B">
        <w:rPr>
          <w:bCs/>
          <w:sz w:val="20"/>
          <w:szCs w:val="20"/>
        </w:rPr>
        <w:t xml:space="preserve"> определить уровень ее потенциальной </w:t>
      </w:r>
      <w:r w:rsidR="006A3EAA" w:rsidRPr="00B0178B">
        <w:rPr>
          <w:bCs/>
          <w:sz w:val="20"/>
          <w:szCs w:val="20"/>
        </w:rPr>
        <w:t>опасности, выбрать и принять единственно правильное решение</w:t>
      </w:r>
      <w:r w:rsidR="00FB1C44" w:rsidRPr="00B0178B">
        <w:rPr>
          <w:bCs/>
          <w:sz w:val="20"/>
          <w:szCs w:val="20"/>
        </w:rPr>
        <w:t>.</w:t>
      </w:r>
    </w:p>
    <w:p w:rsidR="00CD30D8" w:rsidRPr="00B0178B" w:rsidRDefault="00FB1C44" w:rsidP="00B0178B">
      <w:pPr>
        <w:tabs>
          <w:tab w:val="left" w:pos="794"/>
          <w:tab w:val="left" w:pos="907"/>
        </w:tabs>
        <w:autoSpaceDE w:val="0"/>
        <w:autoSpaceDN w:val="0"/>
        <w:adjustRightInd w:val="0"/>
        <w:ind w:firstLine="284"/>
        <w:jc w:val="both"/>
        <w:rPr>
          <w:bCs/>
          <w:sz w:val="20"/>
          <w:szCs w:val="20"/>
        </w:rPr>
      </w:pPr>
      <w:r w:rsidRPr="00B0178B">
        <w:rPr>
          <w:bCs/>
          <w:sz w:val="20"/>
          <w:szCs w:val="20"/>
        </w:rPr>
        <w:t>Технические навыки дают возможность уже в возникших критич</w:t>
      </w:r>
      <w:r w:rsidRPr="00B0178B">
        <w:rPr>
          <w:bCs/>
          <w:sz w:val="20"/>
          <w:szCs w:val="20"/>
        </w:rPr>
        <w:t>е</w:t>
      </w:r>
      <w:r w:rsidRPr="00B0178B">
        <w:rPr>
          <w:bCs/>
          <w:sz w:val="20"/>
          <w:szCs w:val="20"/>
        </w:rPr>
        <w:t xml:space="preserve">ских ситуациях выбрать и реализовать действия </w:t>
      </w:r>
      <w:r w:rsidR="005E3A8A" w:rsidRPr="00B0178B">
        <w:rPr>
          <w:bCs/>
          <w:sz w:val="20"/>
          <w:szCs w:val="20"/>
        </w:rPr>
        <w:t>по управлению авт</w:t>
      </w:r>
      <w:r w:rsidR="005E3A8A" w:rsidRPr="00B0178B">
        <w:rPr>
          <w:bCs/>
          <w:sz w:val="20"/>
          <w:szCs w:val="20"/>
        </w:rPr>
        <w:t>о</w:t>
      </w:r>
      <w:r w:rsidR="005E3A8A" w:rsidRPr="00B0178B">
        <w:rPr>
          <w:bCs/>
          <w:sz w:val="20"/>
          <w:szCs w:val="20"/>
        </w:rPr>
        <w:t>мобилем так, чтобы предотвратить ДТП или уменьшить тяжесть во</w:t>
      </w:r>
      <w:r w:rsidR="005E3A8A" w:rsidRPr="00B0178B">
        <w:rPr>
          <w:bCs/>
          <w:sz w:val="20"/>
          <w:szCs w:val="20"/>
        </w:rPr>
        <w:t>з</w:t>
      </w:r>
      <w:r w:rsidR="005E3A8A" w:rsidRPr="00B0178B">
        <w:rPr>
          <w:bCs/>
          <w:sz w:val="20"/>
          <w:szCs w:val="20"/>
        </w:rPr>
        <w:t>можных последствий.</w:t>
      </w:r>
    </w:p>
    <w:p w:rsidR="005E3A8A" w:rsidRPr="00B0178B" w:rsidRDefault="00726800" w:rsidP="00B0178B">
      <w:pPr>
        <w:tabs>
          <w:tab w:val="left" w:pos="794"/>
          <w:tab w:val="left" w:pos="907"/>
        </w:tabs>
        <w:autoSpaceDE w:val="0"/>
        <w:autoSpaceDN w:val="0"/>
        <w:adjustRightInd w:val="0"/>
        <w:ind w:firstLine="284"/>
        <w:jc w:val="both"/>
        <w:rPr>
          <w:bCs/>
          <w:sz w:val="20"/>
          <w:szCs w:val="20"/>
        </w:rPr>
      </w:pPr>
      <w:proofErr w:type="gramStart"/>
      <w:r w:rsidRPr="00B0178B">
        <w:rPr>
          <w:bCs/>
          <w:sz w:val="20"/>
          <w:szCs w:val="20"/>
        </w:rPr>
        <w:t>Важное значение</w:t>
      </w:r>
      <w:proofErr w:type="gramEnd"/>
      <w:r w:rsidRPr="00B0178B">
        <w:rPr>
          <w:bCs/>
          <w:sz w:val="20"/>
          <w:szCs w:val="20"/>
        </w:rPr>
        <w:t xml:space="preserve"> имеет и техника управления автомобилем, под которой п</w:t>
      </w:r>
      <w:r w:rsidR="00A921A2" w:rsidRPr="00B0178B">
        <w:rPr>
          <w:bCs/>
          <w:sz w:val="20"/>
          <w:szCs w:val="20"/>
        </w:rPr>
        <w:t>онимается совокупность целенапра</w:t>
      </w:r>
      <w:r w:rsidRPr="00B0178B">
        <w:rPr>
          <w:bCs/>
          <w:sz w:val="20"/>
          <w:szCs w:val="20"/>
        </w:rPr>
        <w:t xml:space="preserve">вленных </w:t>
      </w:r>
      <w:r w:rsidR="00A921A2" w:rsidRPr="00B0178B">
        <w:rPr>
          <w:bCs/>
          <w:sz w:val="20"/>
          <w:szCs w:val="20"/>
        </w:rPr>
        <w:t>действий вод</w:t>
      </w:r>
      <w:r w:rsidR="00A921A2" w:rsidRPr="00B0178B">
        <w:rPr>
          <w:bCs/>
          <w:sz w:val="20"/>
          <w:szCs w:val="20"/>
        </w:rPr>
        <w:t>и</w:t>
      </w:r>
      <w:r w:rsidR="00A921A2" w:rsidRPr="00B0178B">
        <w:rPr>
          <w:bCs/>
          <w:sz w:val="20"/>
          <w:szCs w:val="20"/>
        </w:rPr>
        <w:t xml:space="preserve">теля, обеспечивающих устойчивое состояние комплекса </w:t>
      </w:r>
      <w:r w:rsidR="005C1330">
        <w:rPr>
          <w:bCs/>
          <w:sz w:val="20"/>
          <w:szCs w:val="20"/>
        </w:rPr>
        <w:t>«</w:t>
      </w:r>
      <w:r w:rsidR="00A921A2" w:rsidRPr="00B0178B">
        <w:rPr>
          <w:bCs/>
          <w:sz w:val="20"/>
          <w:szCs w:val="20"/>
        </w:rPr>
        <w:t>автом</w:t>
      </w:r>
      <w:r w:rsidR="00A921A2" w:rsidRPr="00B0178B">
        <w:rPr>
          <w:bCs/>
          <w:sz w:val="20"/>
          <w:szCs w:val="20"/>
        </w:rPr>
        <w:t>о</w:t>
      </w:r>
      <w:r w:rsidR="00A921A2" w:rsidRPr="00B0178B">
        <w:rPr>
          <w:bCs/>
          <w:sz w:val="20"/>
          <w:szCs w:val="20"/>
        </w:rPr>
        <w:t>биль</w:t>
      </w:r>
      <w:r w:rsidR="005C1330">
        <w:rPr>
          <w:bCs/>
          <w:sz w:val="20"/>
          <w:szCs w:val="20"/>
        </w:rPr>
        <w:t>»</w:t>
      </w:r>
      <w:r w:rsidR="00DD56E6">
        <w:rPr>
          <w:bCs/>
          <w:sz w:val="20"/>
          <w:szCs w:val="20"/>
        </w:rPr>
        <w:t> </w:t>
      </w:r>
      <w:r w:rsidR="00A921A2" w:rsidRPr="00B0178B">
        <w:rPr>
          <w:bCs/>
          <w:sz w:val="20"/>
          <w:szCs w:val="20"/>
        </w:rPr>
        <w:t>–</w:t>
      </w:r>
      <w:r w:rsidR="005C1330">
        <w:rPr>
          <w:bCs/>
          <w:sz w:val="20"/>
          <w:szCs w:val="20"/>
        </w:rPr>
        <w:t xml:space="preserve"> «</w:t>
      </w:r>
      <w:r w:rsidR="00A921A2" w:rsidRPr="00B0178B">
        <w:rPr>
          <w:bCs/>
          <w:sz w:val="20"/>
          <w:szCs w:val="20"/>
        </w:rPr>
        <w:t>водитель</w:t>
      </w:r>
      <w:r w:rsidR="005C1330">
        <w:rPr>
          <w:bCs/>
          <w:sz w:val="20"/>
          <w:szCs w:val="20"/>
        </w:rPr>
        <w:t>»</w:t>
      </w:r>
      <w:r w:rsidR="00A921A2" w:rsidRPr="00B0178B">
        <w:rPr>
          <w:bCs/>
          <w:sz w:val="20"/>
          <w:szCs w:val="20"/>
        </w:rPr>
        <w:t xml:space="preserve"> – </w:t>
      </w:r>
      <w:r w:rsidR="005C1330">
        <w:rPr>
          <w:bCs/>
          <w:sz w:val="20"/>
          <w:szCs w:val="20"/>
        </w:rPr>
        <w:t>«</w:t>
      </w:r>
      <w:r w:rsidR="00A921A2" w:rsidRPr="00B0178B">
        <w:rPr>
          <w:bCs/>
          <w:sz w:val="20"/>
          <w:szCs w:val="20"/>
        </w:rPr>
        <w:t>дорога</w:t>
      </w:r>
      <w:r w:rsidR="005C1330">
        <w:rPr>
          <w:bCs/>
          <w:sz w:val="20"/>
          <w:szCs w:val="20"/>
        </w:rPr>
        <w:t>»</w:t>
      </w:r>
      <w:r w:rsidR="00F47464" w:rsidRPr="00B0178B">
        <w:rPr>
          <w:bCs/>
          <w:sz w:val="20"/>
          <w:szCs w:val="20"/>
        </w:rPr>
        <w:t xml:space="preserve"> и оптимальное решение задач, стоящих перед водителем в процессе движения.</w:t>
      </w:r>
    </w:p>
    <w:p w:rsidR="00986A48" w:rsidRPr="00B0178B" w:rsidRDefault="00F47464" w:rsidP="00B0178B">
      <w:pPr>
        <w:autoSpaceDE w:val="0"/>
        <w:autoSpaceDN w:val="0"/>
        <w:adjustRightInd w:val="0"/>
        <w:ind w:firstLine="284"/>
        <w:jc w:val="both"/>
        <w:rPr>
          <w:bCs/>
          <w:sz w:val="20"/>
          <w:szCs w:val="20"/>
        </w:rPr>
      </w:pPr>
      <w:r w:rsidRPr="00B0178B">
        <w:rPr>
          <w:bCs/>
          <w:sz w:val="20"/>
          <w:szCs w:val="20"/>
        </w:rPr>
        <w:t xml:space="preserve">В условиях дорожного движения </w:t>
      </w:r>
      <w:r w:rsidR="006441EE" w:rsidRPr="00B0178B">
        <w:rPr>
          <w:bCs/>
          <w:sz w:val="20"/>
          <w:szCs w:val="20"/>
        </w:rPr>
        <w:t>относительная легкость опер</w:t>
      </w:r>
      <w:r w:rsidR="006441EE" w:rsidRPr="00B0178B">
        <w:rPr>
          <w:bCs/>
          <w:sz w:val="20"/>
          <w:szCs w:val="20"/>
        </w:rPr>
        <w:t>а</w:t>
      </w:r>
      <w:r w:rsidR="006441EE" w:rsidRPr="00B0178B">
        <w:rPr>
          <w:bCs/>
          <w:sz w:val="20"/>
          <w:szCs w:val="20"/>
        </w:rPr>
        <w:t>тивных действий водителя сочетается с чрезвычайной сложностью упр</w:t>
      </w:r>
      <w:r w:rsidR="00FC1CC3" w:rsidRPr="00B0178B">
        <w:rPr>
          <w:bCs/>
          <w:sz w:val="20"/>
          <w:szCs w:val="20"/>
        </w:rPr>
        <w:t>авления автомобилем. По этой причине как бы ни были соверше</w:t>
      </w:r>
      <w:r w:rsidR="00FC1CC3" w:rsidRPr="00B0178B">
        <w:rPr>
          <w:bCs/>
          <w:sz w:val="20"/>
          <w:szCs w:val="20"/>
        </w:rPr>
        <w:t>н</w:t>
      </w:r>
      <w:r w:rsidR="00FC1CC3" w:rsidRPr="00B0178B">
        <w:rPr>
          <w:bCs/>
          <w:sz w:val="20"/>
          <w:szCs w:val="20"/>
        </w:rPr>
        <w:t>ны автомобили, идеальн</w:t>
      </w:r>
      <w:r w:rsidR="00D56E1A" w:rsidRPr="00B0178B">
        <w:rPr>
          <w:bCs/>
          <w:sz w:val="20"/>
          <w:szCs w:val="20"/>
        </w:rPr>
        <w:t>ы</w:t>
      </w:r>
      <w:r w:rsidR="00FC1CC3" w:rsidRPr="00B0178B">
        <w:rPr>
          <w:bCs/>
          <w:sz w:val="20"/>
          <w:szCs w:val="20"/>
        </w:rPr>
        <w:t xml:space="preserve"> проектир</w:t>
      </w:r>
      <w:r w:rsidR="00B346D3" w:rsidRPr="00B0178B">
        <w:rPr>
          <w:bCs/>
          <w:sz w:val="20"/>
          <w:szCs w:val="20"/>
        </w:rPr>
        <w:t xml:space="preserve">уемые и эксплуатируемые дороги, совершенны </w:t>
      </w:r>
      <w:r w:rsidR="002879F4" w:rsidRPr="00B0178B">
        <w:rPr>
          <w:bCs/>
          <w:sz w:val="20"/>
          <w:szCs w:val="20"/>
        </w:rPr>
        <w:t>техниче</w:t>
      </w:r>
      <w:r w:rsidR="00D01ABB" w:rsidRPr="00B0178B">
        <w:rPr>
          <w:bCs/>
          <w:sz w:val="20"/>
          <w:szCs w:val="20"/>
        </w:rPr>
        <w:t>ские с</w:t>
      </w:r>
      <w:r w:rsidR="002879F4" w:rsidRPr="00B0178B">
        <w:rPr>
          <w:bCs/>
          <w:sz w:val="20"/>
          <w:szCs w:val="20"/>
        </w:rPr>
        <w:t xml:space="preserve">истемы </w:t>
      </w:r>
      <w:r w:rsidR="00D01ABB" w:rsidRPr="00B0178B">
        <w:rPr>
          <w:bCs/>
          <w:sz w:val="20"/>
          <w:szCs w:val="20"/>
        </w:rPr>
        <w:t>управления движени</w:t>
      </w:r>
      <w:r w:rsidR="00986A48" w:rsidRPr="00B0178B">
        <w:rPr>
          <w:bCs/>
          <w:sz w:val="20"/>
          <w:szCs w:val="20"/>
        </w:rPr>
        <w:t>ем</w:t>
      </w:r>
      <w:r w:rsidR="00D01ABB" w:rsidRPr="00B0178B">
        <w:rPr>
          <w:bCs/>
          <w:sz w:val="20"/>
          <w:szCs w:val="20"/>
        </w:rPr>
        <w:t xml:space="preserve"> трудно д</w:t>
      </w:r>
      <w:r w:rsidR="00D01ABB" w:rsidRPr="00B0178B">
        <w:rPr>
          <w:bCs/>
          <w:sz w:val="20"/>
          <w:szCs w:val="20"/>
        </w:rPr>
        <w:t>о</w:t>
      </w:r>
      <w:r w:rsidR="00D01ABB" w:rsidRPr="00B0178B">
        <w:rPr>
          <w:bCs/>
          <w:sz w:val="20"/>
          <w:szCs w:val="20"/>
        </w:rPr>
        <w:t xml:space="preserve">биться существенного снижения </w:t>
      </w:r>
      <w:r w:rsidR="000C6A10" w:rsidRPr="00B0178B">
        <w:rPr>
          <w:bCs/>
          <w:sz w:val="20"/>
          <w:szCs w:val="20"/>
        </w:rPr>
        <w:t>ДТП, если за рулем будет находиться низко</w:t>
      </w:r>
      <w:r w:rsidR="001776AF" w:rsidRPr="00B0178B">
        <w:rPr>
          <w:bCs/>
          <w:sz w:val="20"/>
          <w:szCs w:val="20"/>
        </w:rPr>
        <w:t xml:space="preserve"> </w:t>
      </w:r>
      <w:r w:rsidR="000C6A10" w:rsidRPr="00B0178B">
        <w:rPr>
          <w:bCs/>
          <w:sz w:val="20"/>
          <w:szCs w:val="20"/>
        </w:rPr>
        <w:t>квалифицированный, недостаточно грамотный водитель</w:t>
      </w:r>
      <w:r w:rsidR="00C10DA8" w:rsidRPr="00B0178B">
        <w:rPr>
          <w:bCs/>
          <w:sz w:val="20"/>
          <w:szCs w:val="20"/>
        </w:rPr>
        <w:t>, не о</w:t>
      </w:r>
      <w:r w:rsidR="00C10DA8" w:rsidRPr="00B0178B">
        <w:rPr>
          <w:bCs/>
          <w:sz w:val="20"/>
          <w:szCs w:val="20"/>
        </w:rPr>
        <w:t>б</w:t>
      </w:r>
      <w:r w:rsidR="00C10DA8" w:rsidRPr="00B0178B">
        <w:rPr>
          <w:bCs/>
          <w:sz w:val="20"/>
          <w:szCs w:val="20"/>
        </w:rPr>
        <w:t xml:space="preserve">ладающий культурой вождения и безопасными навыками </w:t>
      </w:r>
      <w:r w:rsidR="008218D4" w:rsidRPr="00B0178B">
        <w:rPr>
          <w:bCs/>
          <w:sz w:val="20"/>
          <w:szCs w:val="20"/>
        </w:rPr>
        <w:t>управления автомобилем</w:t>
      </w:r>
      <w:r w:rsidR="00986A48" w:rsidRPr="00B0178B">
        <w:rPr>
          <w:bCs/>
          <w:sz w:val="20"/>
          <w:szCs w:val="20"/>
        </w:rPr>
        <w:t>.</w:t>
      </w:r>
    </w:p>
    <w:p w:rsidR="006E6B83" w:rsidRPr="00B0178B" w:rsidRDefault="004E1047" w:rsidP="00B0178B">
      <w:pPr>
        <w:autoSpaceDE w:val="0"/>
        <w:autoSpaceDN w:val="0"/>
        <w:adjustRightInd w:val="0"/>
        <w:ind w:firstLine="284"/>
        <w:jc w:val="both"/>
        <w:rPr>
          <w:bCs/>
          <w:sz w:val="20"/>
          <w:szCs w:val="20"/>
        </w:rPr>
      </w:pPr>
      <w:r w:rsidRPr="00B0178B">
        <w:rPr>
          <w:bCs/>
          <w:sz w:val="20"/>
          <w:szCs w:val="20"/>
        </w:rPr>
        <w:t>Безопасность транспортного средства включает в себя комплекс конструктивных и эксп</w:t>
      </w:r>
      <w:r w:rsidR="006E6B83" w:rsidRPr="00B0178B">
        <w:rPr>
          <w:bCs/>
          <w:sz w:val="20"/>
          <w:szCs w:val="20"/>
        </w:rPr>
        <w:t>л</w:t>
      </w:r>
      <w:r w:rsidRPr="00B0178B">
        <w:rPr>
          <w:bCs/>
          <w:sz w:val="20"/>
          <w:szCs w:val="20"/>
        </w:rPr>
        <w:t xml:space="preserve">уатационных </w:t>
      </w:r>
      <w:r w:rsidR="006E6B83" w:rsidRPr="00B0178B">
        <w:rPr>
          <w:bCs/>
          <w:sz w:val="20"/>
          <w:szCs w:val="20"/>
        </w:rPr>
        <w:t>свойств, снижающих вероя</w:t>
      </w:r>
      <w:r w:rsidR="006E6B83" w:rsidRPr="00B0178B">
        <w:rPr>
          <w:bCs/>
          <w:sz w:val="20"/>
          <w:szCs w:val="20"/>
        </w:rPr>
        <w:t>т</w:t>
      </w:r>
      <w:r w:rsidR="006E6B83" w:rsidRPr="00B0178B">
        <w:rPr>
          <w:bCs/>
          <w:sz w:val="20"/>
          <w:szCs w:val="20"/>
        </w:rPr>
        <w:t>ность возникновения дорожно-транспортных происшествий</w:t>
      </w:r>
      <w:r w:rsidR="008274B7" w:rsidRPr="00B0178B">
        <w:rPr>
          <w:bCs/>
          <w:sz w:val="20"/>
          <w:szCs w:val="20"/>
        </w:rPr>
        <w:t>, тяжесть их последствий и отрицательное</w:t>
      </w:r>
      <w:r w:rsidR="00986A48" w:rsidRPr="00B0178B">
        <w:rPr>
          <w:bCs/>
          <w:sz w:val="20"/>
          <w:szCs w:val="20"/>
        </w:rPr>
        <w:t xml:space="preserve"> влияние на окружающую среду. К </w:t>
      </w:r>
      <w:r w:rsidR="008274B7" w:rsidRPr="00B0178B">
        <w:rPr>
          <w:bCs/>
          <w:sz w:val="20"/>
          <w:szCs w:val="20"/>
        </w:rPr>
        <w:t>параметрам, характеризующим безопасность т</w:t>
      </w:r>
      <w:r w:rsidR="0000735E" w:rsidRPr="00B0178B">
        <w:rPr>
          <w:bCs/>
          <w:sz w:val="20"/>
          <w:szCs w:val="20"/>
        </w:rPr>
        <w:t>р</w:t>
      </w:r>
      <w:r w:rsidR="008274B7" w:rsidRPr="00B0178B">
        <w:rPr>
          <w:bCs/>
          <w:sz w:val="20"/>
          <w:szCs w:val="20"/>
        </w:rPr>
        <w:t>анспортного сре</w:t>
      </w:r>
      <w:r w:rsidR="008274B7" w:rsidRPr="00B0178B">
        <w:rPr>
          <w:bCs/>
          <w:sz w:val="20"/>
          <w:szCs w:val="20"/>
        </w:rPr>
        <w:t>д</w:t>
      </w:r>
      <w:r w:rsidR="008274B7" w:rsidRPr="00B0178B">
        <w:rPr>
          <w:bCs/>
          <w:sz w:val="20"/>
          <w:szCs w:val="20"/>
        </w:rPr>
        <w:t>ства</w:t>
      </w:r>
      <w:r w:rsidR="00986A48" w:rsidRPr="00B0178B">
        <w:rPr>
          <w:bCs/>
          <w:sz w:val="20"/>
          <w:szCs w:val="20"/>
        </w:rPr>
        <w:t>,</w:t>
      </w:r>
      <w:r w:rsidR="008274B7" w:rsidRPr="00B0178B">
        <w:rPr>
          <w:bCs/>
          <w:sz w:val="20"/>
          <w:szCs w:val="20"/>
        </w:rPr>
        <w:t xml:space="preserve"> </w:t>
      </w:r>
      <w:r w:rsidR="0000735E" w:rsidRPr="00B0178B">
        <w:rPr>
          <w:bCs/>
          <w:sz w:val="20"/>
          <w:szCs w:val="20"/>
        </w:rPr>
        <w:t>относятся: информативность автомобиля, его конструктивная и экологическая безопасн</w:t>
      </w:r>
      <w:r w:rsidR="00226943" w:rsidRPr="00B0178B">
        <w:rPr>
          <w:bCs/>
          <w:sz w:val="20"/>
          <w:szCs w:val="20"/>
        </w:rPr>
        <w:t>о</w:t>
      </w:r>
      <w:r w:rsidR="0000735E" w:rsidRPr="00B0178B">
        <w:rPr>
          <w:bCs/>
          <w:sz w:val="20"/>
          <w:szCs w:val="20"/>
        </w:rPr>
        <w:t xml:space="preserve">сть. </w:t>
      </w:r>
    </w:p>
    <w:p w:rsidR="008659E1" w:rsidRDefault="008659E1" w:rsidP="008659E1">
      <w:pPr>
        <w:pStyle w:val="af7"/>
        <w:shd w:val="clear" w:color="auto" w:fill="FFFFFF"/>
        <w:ind w:left="1530"/>
        <w:rPr>
          <w:b/>
          <w:bCs/>
          <w:spacing w:val="-1"/>
          <w:sz w:val="20"/>
          <w:szCs w:val="20"/>
        </w:rPr>
      </w:pPr>
    </w:p>
    <w:p w:rsidR="008659E1" w:rsidRDefault="005C1330" w:rsidP="00F702A6">
      <w:pPr>
        <w:pStyle w:val="af7"/>
        <w:shd w:val="clear" w:color="auto" w:fill="FFFFFF"/>
        <w:ind w:left="0"/>
        <w:jc w:val="center"/>
        <w:rPr>
          <w:b/>
          <w:bCs/>
          <w:spacing w:val="-1"/>
          <w:sz w:val="20"/>
          <w:szCs w:val="20"/>
        </w:rPr>
      </w:pPr>
      <w:r>
        <w:rPr>
          <w:b/>
          <w:bCs/>
          <w:spacing w:val="-1"/>
          <w:sz w:val="20"/>
          <w:szCs w:val="20"/>
        </w:rPr>
        <w:t xml:space="preserve">1. </w:t>
      </w:r>
      <w:r w:rsidRPr="008659E1">
        <w:rPr>
          <w:b/>
          <w:bCs/>
          <w:spacing w:val="-1"/>
          <w:sz w:val="20"/>
          <w:szCs w:val="20"/>
        </w:rPr>
        <w:t>ЭКСПЛУАТАЦИОННЫЕ СВОЙСТВА АВТОМОБИЛЯ</w:t>
      </w:r>
    </w:p>
    <w:p w:rsidR="008659E1" w:rsidRDefault="008659E1" w:rsidP="00F702A6">
      <w:pPr>
        <w:pStyle w:val="af7"/>
        <w:shd w:val="clear" w:color="auto" w:fill="FFFFFF"/>
        <w:ind w:left="0"/>
        <w:jc w:val="center"/>
        <w:rPr>
          <w:bCs/>
          <w:spacing w:val="-1"/>
          <w:sz w:val="20"/>
          <w:szCs w:val="20"/>
        </w:rPr>
      </w:pPr>
    </w:p>
    <w:p w:rsidR="00F74C5F" w:rsidRPr="005C1330" w:rsidRDefault="008659E1" w:rsidP="00F702A6">
      <w:pPr>
        <w:pStyle w:val="af7"/>
        <w:shd w:val="clear" w:color="auto" w:fill="FFFFFF"/>
        <w:ind w:left="0"/>
        <w:jc w:val="center"/>
        <w:rPr>
          <w:b/>
          <w:bCs/>
          <w:sz w:val="20"/>
          <w:szCs w:val="20"/>
        </w:rPr>
      </w:pPr>
      <w:r w:rsidRPr="005C1330">
        <w:rPr>
          <w:b/>
          <w:bCs/>
          <w:spacing w:val="-1"/>
          <w:sz w:val="20"/>
          <w:szCs w:val="20"/>
        </w:rPr>
        <w:t xml:space="preserve">1.1. </w:t>
      </w:r>
      <w:r w:rsidR="00D10340" w:rsidRPr="005C1330">
        <w:rPr>
          <w:b/>
          <w:bCs/>
          <w:spacing w:val="-1"/>
          <w:sz w:val="20"/>
          <w:szCs w:val="20"/>
        </w:rPr>
        <w:t>Общие положения</w:t>
      </w:r>
    </w:p>
    <w:p w:rsidR="0047368D" w:rsidRPr="00B0178B" w:rsidRDefault="0047368D" w:rsidP="00B0178B">
      <w:pPr>
        <w:shd w:val="clear" w:color="auto" w:fill="FFFFFF"/>
        <w:tabs>
          <w:tab w:val="left" w:leader="underscore" w:pos="5597"/>
        </w:tabs>
        <w:jc w:val="both"/>
        <w:rPr>
          <w:sz w:val="20"/>
          <w:szCs w:val="20"/>
        </w:rPr>
      </w:pPr>
    </w:p>
    <w:p w:rsidR="00F74C5F" w:rsidRPr="00B0178B" w:rsidRDefault="00F74C5F" w:rsidP="00B0178B">
      <w:pPr>
        <w:shd w:val="clear" w:color="auto" w:fill="FFFFFF"/>
        <w:ind w:firstLine="284"/>
        <w:jc w:val="both"/>
        <w:rPr>
          <w:sz w:val="20"/>
          <w:szCs w:val="20"/>
        </w:rPr>
      </w:pPr>
      <w:r w:rsidRPr="00B0178B">
        <w:rPr>
          <w:i/>
          <w:sz w:val="20"/>
          <w:szCs w:val="20"/>
        </w:rPr>
        <w:t>Автомобиль</w:t>
      </w:r>
      <w:r w:rsidRPr="00B0178B">
        <w:rPr>
          <w:sz w:val="20"/>
          <w:szCs w:val="20"/>
        </w:rPr>
        <w:t xml:space="preserve"> </w:t>
      </w:r>
      <w:r w:rsidR="00986A48" w:rsidRPr="00B0178B">
        <w:rPr>
          <w:sz w:val="20"/>
          <w:szCs w:val="20"/>
        </w:rPr>
        <w:t>–</w:t>
      </w:r>
      <w:r w:rsidRPr="00B0178B">
        <w:rPr>
          <w:sz w:val="20"/>
          <w:szCs w:val="20"/>
        </w:rPr>
        <w:t xml:space="preserve"> сложное транспортное средство</w:t>
      </w:r>
      <w:r w:rsidR="00986A48" w:rsidRPr="00B0178B">
        <w:rPr>
          <w:sz w:val="20"/>
          <w:szCs w:val="20"/>
        </w:rPr>
        <w:t xml:space="preserve"> (ТС)</w:t>
      </w:r>
      <w:r w:rsidRPr="00B0178B">
        <w:rPr>
          <w:sz w:val="20"/>
          <w:szCs w:val="20"/>
        </w:rPr>
        <w:t>. Возможность эффективного использования транспортн</w:t>
      </w:r>
      <w:r w:rsidR="00986A48" w:rsidRPr="00B0178B">
        <w:rPr>
          <w:sz w:val="20"/>
          <w:szCs w:val="20"/>
        </w:rPr>
        <w:t>ого</w:t>
      </w:r>
      <w:r w:rsidRPr="00B0178B">
        <w:rPr>
          <w:sz w:val="20"/>
          <w:szCs w:val="20"/>
        </w:rPr>
        <w:t xml:space="preserve"> средств</w:t>
      </w:r>
      <w:r w:rsidR="00986A48" w:rsidRPr="00B0178B">
        <w:rPr>
          <w:sz w:val="20"/>
          <w:szCs w:val="20"/>
        </w:rPr>
        <w:t>а</w:t>
      </w:r>
      <w:r w:rsidRPr="00B0178B">
        <w:rPr>
          <w:sz w:val="20"/>
          <w:szCs w:val="20"/>
        </w:rPr>
        <w:t xml:space="preserve"> в определенных условиях и в соответствии с конструкцией определяется его эксплу</w:t>
      </w:r>
      <w:r w:rsidRPr="00B0178B">
        <w:rPr>
          <w:sz w:val="20"/>
          <w:szCs w:val="20"/>
        </w:rPr>
        <w:t>а</w:t>
      </w:r>
      <w:r w:rsidRPr="00B0178B">
        <w:rPr>
          <w:sz w:val="20"/>
          <w:szCs w:val="20"/>
        </w:rPr>
        <w:t>тационными свойствами, определяемыми на основе измерителей и показателей.</w:t>
      </w:r>
    </w:p>
    <w:p w:rsidR="00F74C5F" w:rsidRPr="00B0178B" w:rsidRDefault="00F74C5F" w:rsidP="00B0178B">
      <w:pPr>
        <w:shd w:val="clear" w:color="auto" w:fill="FFFFFF"/>
        <w:ind w:firstLine="284"/>
        <w:jc w:val="both"/>
        <w:rPr>
          <w:sz w:val="20"/>
          <w:szCs w:val="20"/>
        </w:rPr>
      </w:pPr>
      <w:r w:rsidRPr="00B0178B">
        <w:rPr>
          <w:i/>
          <w:iCs/>
          <w:sz w:val="20"/>
          <w:szCs w:val="20"/>
        </w:rPr>
        <w:t>Измеритель</w:t>
      </w:r>
      <w:r w:rsidRPr="00B0178B">
        <w:rPr>
          <w:iCs/>
          <w:sz w:val="20"/>
          <w:szCs w:val="20"/>
        </w:rPr>
        <w:t xml:space="preserve"> </w:t>
      </w:r>
      <w:r w:rsidR="00986A48" w:rsidRPr="00B0178B">
        <w:rPr>
          <w:iCs/>
          <w:sz w:val="20"/>
          <w:szCs w:val="20"/>
        </w:rPr>
        <w:t>–</w:t>
      </w:r>
      <w:r w:rsidRPr="00B0178B">
        <w:rPr>
          <w:iCs/>
          <w:sz w:val="20"/>
          <w:szCs w:val="20"/>
        </w:rPr>
        <w:t xml:space="preserve"> </w:t>
      </w:r>
      <w:r w:rsidRPr="00B0178B">
        <w:rPr>
          <w:sz w:val="20"/>
          <w:szCs w:val="20"/>
        </w:rPr>
        <w:t>это параметр, характеризующий эксплуатационные свойства автомобиля. Например, измерителем динамичности автом</w:t>
      </w:r>
      <w:r w:rsidRPr="00B0178B">
        <w:rPr>
          <w:sz w:val="20"/>
          <w:szCs w:val="20"/>
        </w:rPr>
        <w:t>о</w:t>
      </w:r>
      <w:r w:rsidRPr="00B0178B">
        <w:rPr>
          <w:sz w:val="20"/>
          <w:szCs w:val="20"/>
        </w:rPr>
        <w:t>биля служат скорость и ускорение. Измеритель характеризует эксплу</w:t>
      </w:r>
      <w:r w:rsidRPr="00B0178B">
        <w:rPr>
          <w:sz w:val="20"/>
          <w:szCs w:val="20"/>
        </w:rPr>
        <w:t>а</w:t>
      </w:r>
      <w:r w:rsidRPr="00B0178B">
        <w:rPr>
          <w:sz w:val="20"/>
          <w:szCs w:val="20"/>
        </w:rPr>
        <w:t>тационное свойство с качественной стороны. Иногда для полной оце</w:t>
      </w:r>
      <w:r w:rsidRPr="00B0178B">
        <w:rPr>
          <w:sz w:val="20"/>
          <w:szCs w:val="20"/>
        </w:rPr>
        <w:t>н</w:t>
      </w:r>
      <w:r w:rsidRPr="00B0178B">
        <w:rPr>
          <w:sz w:val="20"/>
          <w:szCs w:val="20"/>
        </w:rPr>
        <w:t>ки какого-либо свойства требуется несколько измерителей.</w:t>
      </w:r>
    </w:p>
    <w:p w:rsidR="00F74C5F" w:rsidRPr="00B0178B" w:rsidRDefault="00F74C5F" w:rsidP="00B0178B">
      <w:pPr>
        <w:shd w:val="clear" w:color="auto" w:fill="FFFFFF"/>
        <w:ind w:firstLine="284"/>
        <w:jc w:val="both"/>
        <w:rPr>
          <w:sz w:val="20"/>
          <w:szCs w:val="20"/>
        </w:rPr>
      </w:pPr>
      <w:r w:rsidRPr="00B0178B">
        <w:rPr>
          <w:i/>
          <w:iCs/>
          <w:sz w:val="20"/>
          <w:szCs w:val="20"/>
        </w:rPr>
        <w:t>Показатель</w:t>
      </w:r>
      <w:r w:rsidRPr="00B0178B">
        <w:rPr>
          <w:iCs/>
          <w:sz w:val="20"/>
          <w:szCs w:val="20"/>
        </w:rPr>
        <w:t xml:space="preserve"> </w:t>
      </w:r>
      <w:r w:rsidR="00986A48" w:rsidRPr="00B0178B">
        <w:rPr>
          <w:sz w:val="20"/>
          <w:szCs w:val="20"/>
        </w:rPr>
        <w:t>–</w:t>
      </w:r>
      <w:r w:rsidRPr="00B0178B">
        <w:rPr>
          <w:sz w:val="20"/>
          <w:szCs w:val="20"/>
        </w:rPr>
        <w:t xml:space="preserve"> число, характеризующее величину измерителя, его количественное значение. Показатель позволяет оценить эксплуатац</w:t>
      </w:r>
      <w:r w:rsidRPr="00B0178B">
        <w:rPr>
          <w:sz w:val="20"/>
          <w:szCs w:val="20"/>
        </w:rPr>
        <w:t>и</w:t>
      </w:r>
      <w:r w:rsidRPr="00B0178B">
        <w:rPr>
          <w:sz w:val="20"/>
          <w:szCs w:val="20"/>
        </w:rPr>
        <w:t>онные свойства транспортного средства при определенных условиях. Обычно к показателям прибегают для установления граничных во</w:t>
      </w:r>
      <w:r w:rsidRPr="00B0178B">
        <w:rPr>
          <w:sz w:val="20"/>
          <w:szCs w:val="20"/>
        </w:rPr>
        <w:t>з</w:t>
      </w:r>
      <w:r w:rsidRPr="00B0178B">
        <w:rPr>
          <w:sz w:val="20"/>
          <w:szCs w:val="20"/>
        </w:rPr>
        <w:t>можностей механического транспортного средства в конкретных усло</w:t>
      </w:r>
      <w:r w:rsidRPr="00B0178B">
        <w:rPr>
          <w:sz w:val="20"/>
          <w:szCs w:val="20"/>
        </w:rPr>
        <w:softHyphen/>
        <w:t>виях эксплуатации. Одним из показателей динамичности автомобиля является максимальная скорость, развиваемая им на горизонтальном участке дороги с хорошим покрытием за определенное время.</w:t>
      </w:r>
    </w:p>
    <w:p w:rsidR="00F74C5F" w:rsidRPr="00B0178B" w:rsidRDefault="00F74C5F" w:rsidP="00B0178B">
      <w:pPr>
        <w:shd w:val="clear" w:color="auto" w:fill="FFFFFF"/>
        <w:ind w:firstLine="284"/>
        <w:jc w:val="both"/>
        <w:rPr>
          <w:sz w:val="20"/>
          <w:szCs w:val="20"/>
        </w:rPr>
      </w:pPr>
      <w:r w:rsidRPr="00B0178B">
        <w:rPr>
          <w:i/>
          <w:iCs/>
          <w:sz w:val="20"/>
          <w:szCs w:val="20"/>
        </w:rPr>
        <w:t>Качества транспортного средства</w:t>
      </w:r>
      <w:r w:rsidRPr="00B0178B">
        <w:rPr>
          <w:iCs/>
          <w:sz w:val="20"/>
          <w:szCs w:val="20"/>
        </w:rPr>
        <w:t xml:space="preserve"> </w:t>
      </w:r>
      <w:r w:rsidR="00986A48" w:rsidRPr="00B0178B">
        <w:rPr>
          <w:iCs/>
          <w:sz w:val="20"/>
          <w:szCs w:val="20"/>
        </w:rPr>
        <w:t>–</w:t>
      </w:r>
      <w:r w:rsidRPr="00B0178B">
        <w:rPr>
          <w:sz w:val="20"/>
          <w:szCs w:val="20"/>
        </w:rPr>
        <w:t xml:space="preserve"> </w:t>
      </w:r>
      <w:r w:rsidR="00986A48" w:rsidRPr="00B0178B">
        <w:rPr>
          <w:sz w:val="20"/>
          <w:szCs w:val="20"/>
        </w:rPr>
        <w:t>это совокупность свойств, обусло</w:t>
      </w:r>
      <w:r w:rsidRPr="00B0178B">
        <w:rPr>
          <w:sz w:val="20"/>
          <w:szCs w:val="20"/>
        </w:rPr>
        <w:t>вливающих его пригодность удовлетворять определенные п</w:t>
      </w:r>
      <w:r w:rsidRPr="00B0178B">
        <w:rPr>
          <w:sz w:val="20"/>
          <w:szCs w:val="20"/>
        </w:rPr>
        <w:t>о</w:t>
      </w:r>
      <w:r w:rsidRPr="00B0178B">
        <w:rPr>
          <w:sz w:val="20"/>
          <w:szCs w:val="20"/>
        </w:rPr>
        <w:t>требности в соответствии с его назначением. Свойство характеризует какое-либо качество, выявленное в сравнении с аналогичным кач</w:t>
      </w:r>
      <w:r w:rsidRPr="00B0178B">
        <w:rPr>
          <w:sz w:val="20"/>
          <w:szCs w:val="20"/>
        </w:rPr>
        <w:t>е</w:t>
      </w:r>
      <w:r w:rsidRPr="00B0178B">
        <w:rPr>
          <w:sz w:val="20"/>
          <w:szCs w:val="20"/>
        </w:rPr>
        <w:t>ством другого транспортного средства.</w:t>
      </w:r>
      <w:r w:rsidR="00986A48" w:rsidRPr="00B0178B">
        <w:rPr>
          <w:sz w:val="20"/>
          <w:szCs w:val="20"/>
        </w:rPr>
        <w:t xml:space="preserve"> </w:t>
      </w:r>
      <w:r w:rsidRPr="00B0178B">
        <w:rPr>
          <w:sz w:val="20"/>
          <w:szCs w:val="20"/>
        </w:rPr>
        <w:t>Важнейшими эксплуатацио</w:t>
      </w:r>
      <w:r w:rsidRPr="00B0178B">
        <w:rPr>
          <w:sz w:val="20"/>
          <w:szCs w:val="20"/>
        </w:rPr>
        <w:t>н</w:t>
      </w:r>
      <w:r w:rsidRPr="00B0178B">
        <w:rPr>
          <w:sz w:val="20"/>
          <w:szCs w:val="20"/>
        </w:rPr>
        <w:t>ными качествами автомобиля являются производительность, экон</w:t>
      </w:r>
      <w:r w:rsidRPr="00B0178B">
        <w:rPr>
          <w:sz w:val="20"/>
          <w:szCs w:val="20"/>
        </w:rPr>
        <w:t>о</w:t>
      </w:r>
      <w:r w:rsidRPr="00B0178B">
        <w:rPr>
          <w:sz w:val="20"/>
          <w:szCs w:val="20"/>
        </w:rPr>
        <w:t>мичность, проходимость и др.</w:t>
      </w:r>
    </w:p>
    <w:p w:rsidR="00F74C5F" w:rsidRPr="00B0178B" w:rsidRDefault="00F74C5F" w:rsidP="00B0178B">
      <w:pPr>
        <w:shd w:val="clear" w:color="auto" w:fill="FFFFFF"/>
        <w:ind w:firstLine="284"/>
        <w:jc w:val="both"/>
        <w:rPr>
          <w:sz w:val="20"/>
          <w:szCs w:val="20"/>
        </w:rPr>
      </w:pPr>
      <w:r w:rsidRPr="00B0178B">
        <w:rPr>
          <w:i/>
          <w:iCs/>
          <w:sz w:val="20"/>
          <w:szCs w:val="20"/>
        </w:rPr>
        <w:t>Конструктивная безопасность</w:t>
      </w:r>
      <w:r w:rsidRPr="00B0178B">
        <w:rPr>
          <w:iCs/>
          <w:sz w:val="20"/>
          <w:szCs w:val="20"/>
        </w:rPr>
        <w:t xml:space="preserve"> </w:t>
      </w:r>
      <w:r w:rsidR="00986A48" w:rsidRPr="00B0178B">
        <w:rPr>
          <w:sz w:val="20"/>
          <w:szCs w:val="20"/>
        </w:rPr>
        <w:t xml:space="preserve">– </w:t>
      </w:r>
      <w:r w:rsidRPr="00B0178B">
        <w:rPr>
          <w:sz w:val="20"/>
          <w:szCs w:val="20"/>
        </w:rPr>
        <w:t>это свойство автомобиля, которое подраз</w:t>
      </w:r>
      <w:r w:rsidR="00FA5E00" w:rsidRPr="00B0178B">
        <w:rPr>
          <w:sz w:val="20"/>
          <w:szCs w:val="20"/>
        </w:rPr>
        <w:t>деляют на активную, п</w:t>
      </w:r>
      <w:r w:rsidRPr="00B0178B">
        <w:rPr>
          <w:sz w:val="20"/>
          <w:szCs w:val="20"/>
        </w:rPr>
        <w:t>ассивную, послеаварийную и экологич</w:t>
      </w:r>
      <w:r w:rsidRPr="00B0178B">
        <w:rPr>
          <w:sz w:val="20"/>
          <w:szCs w:val="20"/>
        </w:rPr>
        <w:t>е</w:t>
      </w:r>
      <w:r w:rsidRPr="00B0178B">
        <w:rPr>
          <w:sz w:val="20"/>
          <w:szCs w:val="20"/>
        </w:rPr>
        <w:t>скую</w:t>
      </w:r>
      <w:r w:rsidR="00986A48" w:rsidRPr="00B0178B">
        <w:rPr>
          <w:sz w:val="20"/>
          <w:szCs w:val="20"/>
        </w:rPr>
        <w:t xml:space="preserve"> безопасность</w:t>
      </w:r>
      <w:r w:rsidRPr="00B0178B">
        <w:rPr>
          <w:sz w:val="20"/>
          <w:szCs w:val="20"/>
        </w:rPr>
        <w:t>.</w:t>
      </w:r>
    </w:p>
    <w:p w:rsidR="00F74C5F" w:rsidRPr="00B0178B" w:rsidRDefault="00F74C5F" w:rsidP="00B0178B">
      <w:pPr>
        <w:shd w:val="clear" w:color="auto" w:fill="FFFFFF"/>
        <w:ind w:firstLine="284"/>
        <w:jc w:val="both"/>
        <w:rPr>
          <w:sz w:val="20"/>
          <w:szCs w:val="20"/>
        </w:rPr>
      </w:pPr>
      <w:r w:rsidRPr="00B0178B">
        <w:rPr>
          <w:sz w:val="20"/>
          <w:szCs w:val="20"/>
        </w:rPr>
        <w:t xml:space="preserve">Все факторы, влияющие на дорожное движение и его безопасность, условно можно разделить на взаимосвязанные части: водитель </w:t>
      </w:r>
      <w:r w:rsidR="005830B5" w:rsidRPr="00B0178B">
        <w:rPr>
          <w:sz w:val="20"/>
          <w:szCs w:val="20"/>
        </w:rPr>
        <w:t>– авт</w:t>
      </w:r>
      <w:r w:rsidR="005830B5" w:rsidRPr="00B0178B">
        <w:rPr>
          <w:sz w:val="20"/>
          <w:szCs w:val="20"/>
        </w:rPr>
        <w:t>о</w:t>
      </w:r>
      <w:r w:rsidR="005830B5" w:rsidRPr="00B0178B">
        <w:rPr>
          <w:sz w:val="20"/>
          <w:szCs w:val="20"/>
        </w:rPr>
        <w:t>мобиль – дорога</w:t>
      </w:r>
      <w:r w:rsidRPr="00B0178B">
        <w:rPr>
          <w:sz w:val="20"/>
          <w:szCs w:val="20"/>
        </w:rPr>
        <w:t xml:space="preserve">. </w:t>
      </w:r>
      <w:proofErr w:type="gramStart"/>
      <w:r w:rsidRPr="00B0178B">
        <w:rPr>
          <w:sz w:val="20"/>
          <w:szCs w:val="20"/>
        </w:rPr>
        <w:t>Дорожные условия включают дорогу с ее обустро</w:t>
      </w:r>
      <w:r w:rsidRPr="00B0178B">
        <w:rPr>
          <w:sz w:val="20"/>
          <w:szCs w:val="20"/>
        </w:rPr>
        <w:t>й</w:t>
      </w:r>
      <w:r w:rsidRPr="00B0178B">
        <w:rPr>
          <w:sz w:val="20"/>
          <w:szCs w:val="20"/>
        </w:rPr>
        <w:t>ством (дорожное полотно, обочины, мосты и т.</w:t>
      </w:r>
      <w:r w:rsidR="00986A48" w:rsidRPr="00B0178B">
        <w:rPr>
          <w:sz w:val="20"/>
          <w:szCs w:val="20"/>
        </w:rPr>
        <w:t xml:space="preserve"> </w:t>
      </w:r>
      <w:r w:rsidRPr="00B0178B">
        <w:rPr>
          <w:sz w:val="20"/>
          <w:szCs w:val="20"/>
        </w:rPr>
        <w:t>п.); окружающую о</w:t>
      </w:r>
      <w:r w:rsidRPr="00B0178B">
        <w:rPr>
          <w:sz w:val="20"/>
          <w:szCs w:val="20"/>
        </w:rPr>
        <w:t>б</w:t>
      </w:r>
      <w:r w:rsidRPr="00B0178B">
        <w:rPr>
          <w:sz w:val="20"/>
          <w:szCs w:val="20"/>
        </w:rPr>
        <w:t>становку (средства регулирования, другие транспортные средства, п</w:t>
      </w:r>
      <w:r w:rsidRPr="00B0178B">
        <w:rPr>
          <w:sz w:val="20"/>
          <w:szCs w:val="20"/>
        </w:rPr>
        <w:t>е</w:t>
      </w:r>
      <w:r w:rsidRPr="00B0178B">
        <w:rPr>
          <w:sz w:val="20"/>
          <w:szCs w:val="20"/>
        </w:rPr>
        <w:t xml:space="preserve">шеходов, зеленые насаждения, близлежащие строения); </w:t>
      </w:r>
      <w:proofErr w:type="spellStart"/>
      <w:r w:rsidRPr="00B0178B">
        <w:rPr>
          <w:sz w:val="20"/>
          <w:szCs w:val="20"/>
        </w:rPr>
        <w:t>погодно</w:t>
      </w:r>
      <w:proofErr w:type="spellEnd"/>
      <w:r w:rsidRPr="00B0178B">
        <w:rPr>
          <w:sz w:val="20"/>
          <w:szCs w:val="20"/>
        </w:rPr>
        <w:t>-климатические условия (температуру, влажность, ветер, осадки, осв</w:t>
      </w:r>
      <w:r w:rsidRPr="00B0178B">
        <w:rPr>
          <w:sz w:val="20"/>
          <w:szCs w:val="20"/>
        </w:rPr>
        <w:t>е</w:t>
      </w:r>
      <w:r w:rsidRPr="00B0178B">
        <w:rPr>
          <w:sz w:val="20"/>
          <w:szCs w:val="20"/>
        </w:rPr>
        <w:t>щенность и т.</w:t>
      </w:r>
      <w:r w:rsidR="00986A48" w:rsidRPr="00B0178B">
        <w:rPr>
          <w:sz w:val="20"/>
          <w:szCs w:val="20"/>
        </w:rPr>
        <w:t xml:space="preserve"> </w:t>
      </w:r>
      <w:r w:rsidRPr="00B0178B">
        <w:rPr>
          <w:sz w:val="20"/>
          <w:szCs w:val="20"/>
        </w:rPr>
        <w:t>д.).</w:t>
      </w:r>
      <w:proofErr w:type="gramEnd"/>
    </w:p>
    <w:p w:rsidR="00F74C5F" w:rsidRPr="00B0178B" w:rsidRDefault="00F74C5F" w:rsidP="00B0178B">
      <w:pPr>
        <w:shd w:val="clear" w:color="auto" w:fill="FFFFFF"/>
        <w:ind w:firstLine="284"/>
        <w:jc w:val="both"/>
        <w:rPr>
          <w:sz w:val="20"/>
          <w:szCs w:val="20"/>
        </w:rPr>
      </w:pPr>
      <w:r w:rsidRPr="00B0178B">
        <w:rPr>
          <w:sz w:val="20"/>
          <w:szCs w:val="20"/>
        </w:rPr>
        <w:t>Объединение этих составляющих в единую систему позволяет обеспечивать взаимное соответствие отдельных ее элементов.</w:t>
      </w:r>
    </w:p>
    <w:p w:rsidR="00F74C5F" w:rsidRPr="00B0178B" w:rsidRDefault="00F74C5F" w:rsidP="00B0178B">
      <w:pPr>
        <w:shd w:val="clear" w:color="auto" w:fill="FFFFFF"/>
        <w:ind w:firstLine="284"/>
        <w:jc w:val="both"/>
        <w:rPr>
          <w:sz w:val="20"/>
          <w:szCs w:val="20"/>
        </w:rPr>
      </w:pPr>
      <w:r w:rsidRPr="00B0178B">
        <w:rPr>
          <w:sz w:val="20"/>
          <w:szCs w:val="20"/>
        </w:rPr>
        <w:t>Неудовлетворительное функционирование хотя бы одного из эл</w:t>
      </w:r>
      <w:r w:rsidRPr="00B0178B">
        <w:rPr>
          <w:sz w:val="20"/>
          <w:szCs w:val="20"/>
        </w:rPr>
        <w:t>е</w:t>
      </w:r>
      <w:r w:rsidRPr="00B0178B">
        <w:rPr>
          <w:sz w:val="20"/>
          <w:szCs w:val="20"/>
        </w:rPr>
        <w:t>ментов системы, отсутствие четкой связи между ними, их несоотве</w:t>
      </w:r>
      <w:r w:rsidRPr="00B0178B">
        <w:rPr>
          <w:sz w:val="20"/>
          <w:szCs w:val="20"/>
        </w:rPr>
        <w:t>т</w:t>
      </w:r>
      <w:r w:rsidRPr="00B0178B">
        <w:rPr>
          <w:sz w:val="20"/>
          <w:szCs w:val="20"/>
        </w:rPr>
        <w:t>ствие приводят к нарушению безопасной перевозки пассажиров и гр</w:t>
      </w:r>
      <w:r w:rsidRPr="00B0178B">
        <w:rPr>
          <w:sz w:val="20"/>
          <w:szCs w:val="20"/>
        </w:rPr>
        <w:t>у</w:t>
      </w:r>
      <w:r w:rsidRPr="00B0178B">
        <w:rPr>
          <w:sz w:val="20"/>
          <w:szCs w:val="20"/>
        </w:rPr>
        <w:t>зов.</w:t>
      </w:r>
    </w:p>
    <w:p w:rsidR="00F74C5F" w:rsidRPr="00B0178B" w:rsidRDefault="00F74C5F" w:rsidP="00B0178B">
      <w:pPr>
        <w:shd w:val="clear" w:color="auto" w:fill="FFFFFF"/>
        <w:ind w:firstLine="284"/>
        <w:jc w:val="both"/>
        <w:rPr>
          <w:sz w:val="20"/>
          <w:szCs w:val="20"/>
        </w:rPr>
      </w:pPr>
      <w:r w:rsidRPr="00B0178B">
        <w:rPr>
          <w:sz w:val="20"/>
          <w:szCs w:val="20"/>
        </w:rPr>
        <w:t>Термин «дорожно-транспортное происшествие»</w:t>
      </w:r>
      <w:r w:rsidR="00F74CE1" w:rsidRPr="00B0178B">
        <w:rPr>
          <w:sz w:val="20"/>
          <w:szCs w:val="20"/>
        </w:rPr>
        <w:t xml:space="preserve"> (ДТП)</w:t>
      </w:r>
      <w:r w:rsidRPr="00B0178B">
        <w:rPr>
          <w:sz w:val="20"/>
          <w:szCs w:val="20"/>
        </w:rPr>
        <w:t xml:space="preserve"> применим к транспортному средству только в процессе дорожного движения. Не</w:t>
      </w:r>
      <w:r w:rsidR="004A2019" w:rsidRPr="00B0178B">
        <w:rPr>
          <w:sz w:val="20"/>
          <w:szCs w:val="20"/>
        </w:rPr>
        <w:t> </w:t>
      </w:r>
      <w:r w:rsidRPr="00B0178B">
        <w:rPr>
          <w:sz w:val="20"/>
          <w:szCs w:val="20"/>
        </w:rPr>
        <w:t xml:space="preserve">следует заменять </w:t>
      </w:r>
      <w:r w:rsidR="00F74CE1" w:rsidRPr="00B0178B">
        <w:rPr>
          <w:sz w:val="20"/>
          <w:szCs w:val="20"/>
        </w:rPr>
        <w:t xml:space="preserve">его </w:t>
      </w:r>
      <w:r w:rsidRPr="00B0178B">
        <w:rPr>
          <w:sz w:val="20"/>
          <w:szCs w:val="20"/>
        </w:rPr>
        <w:t>другими названиями (ав</w:t>
      </w:r>
      <w:r w:rsidR="00BD06F9" w:rsidRPr="00B0178B">
        <w:rPr>
          <w:sz w:val="20"/>
          <w:szCs w:val="20"/>
        </w:rPr>
        <w:t>ар</w:t>
      </w:r>
      <w:r w:rsidRPr="00B0178B">
        <w:rPr>
          <w:sz w:val="20"/>
          <w:szCs w:val="20"/>
        </w:rPr>
        <w:t xml:space="preserve">ия, </w:t>
      </w:r>
      <w:proofErr w:type="spellStart"/>
      <w:r w:rsidRPr="00B0178B">
        <w:rPr>
          <w:sz w:val="20"/>
          <w:szCs w:val="20"/>
        </w:rPr>
        <w:t>автопроисш</w:t>
      </w:r>
      <w:r w:rsidRPr="00B0178B">
        <w:rPr>
          <w:sz w:val="20"/>
          <w:szCs w:val="20"/>
        </w:rPr>
        <w:t>е</w:t>
      </w:r>
      <w:r w:rsidRPr="00B0178B">
        <w:rPr>
          <w:sz w:val="20"/>
          <w:szCs w:val="20"/>
        </w:rPr>
        <w:t>ствие</w:t>
      </w:r>
      <w:proofErr w:type="spellEnd"/>
      <w:r w:rsidRPr="00B0178B">
        <w:rPr>
          <w:sz w:val="20"/>
          <w:szCs w:val="20"/>
        </w:rPr>
        <w:t xml:space="preserve"> и т.</w:t>
      </w:r>
      <w:r w:rsidR="00BD06F9" w:rsidRPr="00B0178B">
        <w:rPr>
          <w:sz w:val="20"/>
          <w:szCs w:val="20"/>
        </w:rPr>
        <w:t xml:space="preserve"> </w:t>
      </w:r>
      <w:r w:rsidRPr="00B0178B">
        <w:rPr>
          <w:sz w:val="20"/>
          <w:szCs w:val="20"/>
        </w:rPr>
        <w:t xml:space="preserve">д.). Этот термин получил официальное признание во всех документах и полностью соответствует своей сущности, </w:t>
      </w:r>
      <w:r w:rsidR="00BD06F9" w:rsidRPr="00B0178B">
        <w:rPr>
          <w:sz w:val="20"/>
          <w:szCs w:val="20"/>
        </w:rPr>
        <w:t>так как</w:t>
      </w:r>
      <w:r w:rsidRPr="00B0178B">
        <w:rPr>
          <w:sz w:val="20"/>
          <w:szCs w:val="20"/>
        </w:rPr>
        <w:t xml:space="preserve"> ук</w:t>
      </w:r>
      <w:r w:rsidRPr="00B0178B">
        <w:rPr>
          <w:sz w:val="20"/>
          <w:szCs w:val="20"/>
        </w:rPr>
        <w:t>а</w:t>
      </w:r>
      <w:r w:rsidRPr="00B0178B">
        <w:rPr>
          <w:sz w:val="20"/>
          <w:szCs w:val="20"/>
        </w:rPr>
        <w:t>зыва</w:t>
      </w:r>
      <w:r w:rsidR="00BD74BC" w:rsidRPr="00B0178B">
        <w:rPr>
          <w:sz w:val="20"/>
          <w:szCs w:val="20"/>
        </w:rPr>
        <w:t>ет на связь с любым</w:t>
      </w:r>
      <w:r w:rsidRPr="00B0178B">
        <w:rPr>
          <w:sz w:val="20"/>
          <w:szCs w:val="20"/>
        </w:rPr>
        <w:t xml:space="preserve"> транспортным средством и дорогой, охват</w:t>
      </w:r>
      <w:r w:rsidRPr="00B0178B">
        <w:rPr>
          <w:sz w:val="20"/>
          <w:szCs w:val="20"/>
        </w:rPr>
        <w:t>ы</w:t>
      </w:r>
      <w:r w:rsidRPr="00B0178B">
        <w:rPr>
          <w:sz w:val="20"/>
          <w:szCs w:val="20"/>
        </w:rPr>
        <w:t>вает события, нарушающие процесс дорожного движения.</w:t>
      </w:r>
    </w:p>
    <w:p w:rsidR="00685674" w:rsidRPr="00B0178B" w:rsidRDefault="00F74C5F" w:rsidP="00B0178B">
      <w:pPr>
        <w:autoSpaceDE w:val="0"/>
        <w:autoSpaceDN w:val="0"/>
        <w:adjustRightInd w:val="0"/>
        <w:ind w:firstLine="284"/>
        <w:jc w:val="both"/>
        <w:rPr>
          <w:sz w:val="20"/>
          <w:szCs w:val="20"/>
        </w:rPr>
      </w:pPr>
      <w:proofErr w:type="gramStart"/>
      <w:r w:rsidRPr="00B0178B">
        <w:rPr>
          <w:sz w:val="20"/>
          <w:szCs w:val="20"/>
        </w:rPr>
        <w:t>Термин «дорожно-транспортное</w:t>
      </w:r>
      <w:r w:rsidR="005755AB" w:rsidRPr="00B0178B">
        <w:rPr>
          <w:sz w:val="20"/>
          <w:szCs w:val="20"/>
        </w:rPr>
        <w:t xml:space="preserve"> </w:t>
      </w:r>
      <w:r w:rsidRPr="00B0178B">
        <w:rPr>
          <w:sz w:val="20"/>
          <w:szCs w:val="20"/>
        </w:rPr>
        <w:t>происшествие» в</w:t>
      </w:r>
      <w:r w:rsidR="005755AB" w:rsidRPr="00B0178B">
        <w:rPr>
          <w:sz w:val="20"/>
          <w:szCs w:val="20"/>
        </w:rPr>
        <w:t xml:space="preserve"> </w:t>
      </w:r>
      <w:r w:rsidR="00BD06F9" w:rsidRPr="00B0178B">
        <w:rPr>
          <w:sz w:val="20"/>
          <w:szCs w:val="20"/>
        </w:rPr>
        <w:t>Правилах д</w:t>
      </w:r>
      <w:r w:rsidR="00BD06F9" w:rsidRPr="00B0178B">
        <w:rPr>
          <w:sz w:val="20"/>
          <w:szCs w:val="20"/>
        </w:rPr>
        <w:t>о</w:t>
      </w:r>
      <w:r w:rsidR="00BD06F9" w:rsidRPr="00B0178B">
        <w:rPr>
          <w:sz w:val="20"/>
          <w:szCs w:val="20"/>
        </w:rPr>
        <w:t xml:space="preserve">рожного </w:t>
      </w:r>
      <w:r w:rsidR="00DB230D">
        <w:rPr>
          <w:sz w:val="20"/>
          <w:szCs w:val="20"/>
        </w:rPr>
        <w:t xml:space="preserve">движения </w:t>
      </w:r>
      <w:r w:rsidR="004A2019" w:rsidRPr="00B0178B">
        <w:rPr>
          <w:sz w:val="20"/>
          <w:szCs w:val="20"/>
        </w:rPr>
        <w:t>(ПДД)</w:t>
      </w:r>
      <w:r w:rsidRPr="00B0178B">
        <w:rPr>
          <w:sz w:val="20"/>
          <w:szCs w:val="20"/>
        </w:rPr>
        <w:t xml:space="preserve"> принят как происшествие, совершенное с участием хотя бы одного находившегося в движении механического транспортного средства, в результате которого причинен вред жизни или здоровью физического лица, его имуществу либо имуществу юр</w:t>
      </w:r>
      <w:r w:rsidRPr="00B0178B">
        <w:rPr>
          <w:sz w:val="20"/>
          <w:szCs w:val="20"/>
        </w:rPr>
        <w:t>и</w:t>
      </w:r>
      <w:r w:rsidRPr="00B0178B">
        <w:rPr>
          <w:sz w:val="20"/>
          <w:szCs w:val="20"/>
        </w:rPr>
        <w:t>дического лица</w:t>
      </w:r>
      <w:r w:rsidR="0063074C" w:rsidRPr="00B0178B">
        <w:rPr>
          <w:sz w:val="20"/>
          <w:szCs w:val="20"/>
        </w:rPr>
        <w:t>.</w:t>
      </w:r>
      <w:proofErr w:type="gramEnd"/>
    </w:p>
    <w:p w:rsidR="00F74C5F" w:rsidRPr="00B0178B" w:rsidRDefault="00F74C5F" w:rsidP="00B0178B">
      <w:pPr>
        <w:shd w:val="clear" w:color="auto" w:fill="FFFFFF"/>
        <w:ind w:firstLine="284"/>
        <w:jc w:val="both"/>
        <w:rPr>
          <w:sz w:val="20"/>
          <w:szCs w:val="20"/>
        </w:rPr>
      </w:pPr>
      <w:r w:rsidRPr="00B0178B">
        <w:rPr>
          <w:sz w:val="20"/>
          <w:szCs w:val="20"/>
        </w:rPr>
        <w:t>Воздействие на водителя дополнительных нагрузок, вызванных н</w:t>
      </w:r>
      <w:r w:rsidRPr="00B0178B">
        <w:rPr>
          <w:sz w:val="20"/>
          <w:szCs w:val="20"/>
        </w:rPr>
        <w:t>е</w:t>
      </w:r>
      <w:r w:rsidRPr="00B0178B">
        <w:rPr>
          <w:sz w:val="20"/>
          <w:szCs w:val="20"/>
        </w:rPr>
        <w:t>достатками конструкции ТС или его неудовлетворительным технич</w:t>
      </w:r>
      <w:r w:rsidRPr="00B0178B">
        <w:rPr>
          <w:sz w:val="20"/>
          <w:szCs w:val="20"/>
        </w:rPr>
        <w:t>е</w:t>
      </w:r>
      <w:r w:rsidRPr="00B0178B">
        <w:rPr>
          <w:sz w:val="20"/>
          <w:szCs w:val="20"/>
        </w:rPr>
        <w:t>ским состоянием, может ухудшить качество</w:t>
      </w:r>
      <w:r w:rsidR="0063074C" w:rsidRPr="00B0178B">
        <w:rPr>
          <w:sz w:val="20"/>
          <w:szCs w:val="20"/>
        </w:rPr>
        <w:t xml:space="preserve"> управления</w:t>
      </w:r>
      <w:r w:rsidRPr="00B0178B">
        <w:rPr>
          <w:sz w:val="20"/>
          <w:szCs w:val="20"/>
        </w:rPr>
        <w:t xml:space="preserve"> и привести к ДТП. В то же время удачная конструкция ТС компенсирует физиол</w:t>
      </w:r>
      <w:r w:rsidRPr="00B0178B">
        <w:rPr>
          <w:sz w:val="20"/>
          <w:szCs w:val="20"/>
        </w:rPr>
        <w:t>о</w:t>
      </w:r>
      <w:r w:rsidRPr="00B0178B">
        <w:rPr>
          <w:sz w:val="20"/>
          <w:szCs w:val="20"/>
        </w:rPr>
        <w:t>гические недостатки водителя, повышает безопасность движения.</w:t>
      </w:r>
    </w:p>
    <w:p w:rsidR="00F74C5F" w:rsidRPr="00B0178B" w:rsidRDefault="00F74C5F" w:rsidP="00F702A6">
      <w:pPr>
        <w:shd w:val="clear" w:color="auto" w:fill="FFFFFF"/>
        <w:ind w:firstLine="284"/>
        <w:jc w:val="both"/>
        <w:rPr>
          <w:sz w:val="20"/>
          <w:szCs w:val="20"/>
        </w:rPr>
      </w:pPr>
      <w:r w:rsidRPr="00B0178B">
        <w:rPr>
          <w:sz w:val="20"/>
          <w:szCs w:val="20"/>
        </w:rPr>
        <w:t xml:space="preserve">В каждом дорожно-транспортном происшествии выделяют </w:t>
      </w:r>
      <w:r w:rsidRPr="00B0178B">
        <w:rPr>
          <w:iCs/>
          <w:sz w:val="20"/>
          <w:szCs w:val="20"/>
        </w:rPr>
        <w:t>три ф</w:t>
      </w:r>
      <w:r w:rsidRPr="00B0178B">
        <w:rPr>
          <w:iCs/>
          <w:sz w:val="20"/>
          <w:szCs w:val="20"/>
        </w:rPr>
        <w:t>а</w:t>
      </w:r>
      <w:r w:rsidRPr="00B0178B">
        <w:rPr>
          <w:iCs/>
          <w:sz w:val="20"/>
          <w:szCs w:val="20"/>
        </w:rPr>
        <w:t>зы:</w:t>
      </w:r>
    </w:p>
    <w:p w:rsidR="00F74C5F" w:rsidRPr="00B0178B" w:rsidRDefault="005A16C2" w:rsidP="00F702A6">
      <w:pPr>
        <w:widowControl w:val="0"/>
        <w:numPr>
          <w:ilvl w:val="0"/>
          <w:numId w:val="24"/>
        </w:numPr>
        <w:shd w:val="clear" w:color="auto" w:fill="FFFFFF"/>
        <w:tabs>
          <w:tab w:val="left" w:pos="494"/>
        </w:tabs>
        <w:autoSpaceDE w:val="0"/>
        <w:autoSpaceDN w:val="0"/>
        <w:adjustRightInd w:val="0"/>
        <w:ind w:firstLine="284"/>
        <w:jc w:val="both"/>
        <w:rPr>
          <w:sz w:val="20"/>
          <w:szCs w:val="20"/>
        </w:rPr>
      </w:pPr>
      <w:r w:rsidRPr="00B0178B">
        <w:rPr>
          <w:sz w:val="20"/>
          <w:szCs w:val="20"/>
        </w:rPr>
        <w:t>начальную;</w:t>
      </w:r>
    </w:p>
    <w:p w:rsidR="00F74C5F" w:rsidRPr="00B0178B" w:rsidRDefault="00F74C5F" w:rsidP="00F702A6">
      <w:pPr>
        <w:widowControl w:val="0"/>
        <w:numPr>
          <w:ilvl w:val="0"/>
          <w:numId w:val="24"/>
        </w:numPr>
        <w:shd w:val="clear" w:color="auto" w:fill="FFFFFF"/>
        <w:tabs>
          <w:tab w:val="left" w:pos="494"/>
        </w:tabs>
        <w:autoSpaceDE w:val="0"/>
        <w:autoSpaceDN w:val="0"/>
        <w:adjustRightInd w:val="0"/>
        <w:ind w:firstLine="284"/>
        <w:jc w:val="both"/>
        <w:rPr>
          <w:sz w:val="20"/>
          <w:szCs w:val="20"/>
        </w:rPr>
      </w:pPr>
      <w:r w:rsidRPr="00B0178B">
        <w:rPr>
          <w:sz w:val="20"/>
          <w:szCs w:val="20"/>
        </w:rPr>
        <w:t>кульминационную</w:t>
      </w:r>
      <w:r w:rsidR="005A16C2" w:rsidRPr="00B0178B">
        <w:rPr>
          <w:sz w:val="20"/>
          <w:szCs w:val="20"/>
        </w:rPr>
        <w:t>;</w:t>
      </w:r>
    </w:p>
    <w:p w:rsidR="00F74C5F" w:rsidRPr="00B0178B" w:rsidRDefault="00F74C5F" w:rsidP="00F702A6">
      <w:pPr>
        <w:widowControl w:val="0"/>
        <w:numPr>
          <w:ilvl w:val="0"/>
          <w:numId w:val="24"/>
        </w:numPr>
        <w:shd w:val="clear" w:color="auto" w:fill="FFFFFF"/>
        <w:tabs>
          <w:tab w:val="left" w:pos="494"/>
        </w:tabs>
        <w:autoSpaceDE w:val="0"/>
        <w:autoSpaceDN w:val="0"/>
        <w:adjustRightInd w:val="0"/>
        <w:ind w:firstLine="284"/>
        <w:jc w:val="both"/>
        <w:rPr>
          <w:sz w:val="20"/>
          <w:szCs w:val="20"/>
        </w:rPr>
      </w:pPr>
      <w:r w:rsidRPr="00B0178B">
        <w:rPr>
          <w:sz w:val="20"/>
          <w:szCs w:val="20"/>
        </w:rPr>
        <w:t>конечную.</w:t>
      </w:r>
    </w:p>
    <w:p w:rsidR="00F74C5F" w:rsidRPr="00B0178B" w:rsidRDefault="00F74C5F" w:rsidP="00B0178B">
      <w:pPr>
        <w:shd w:val="clear" w:color="auto" w:fill="FFFFFF"/>
        <w:ind w:firstLine="284"/>
        <w:jc w:val="both"/>
        <w:rPr>
          <w:sz w:val="20"/>
          <w:szCs w:val="20"/>
        </w:rPr>
      </w:pPr>
      <w:r w:rsidRPr="00B0178B">
        <w:rPr>
          <w:sz w:val="20"/>
          <w:szCs w:val="20"/>
        </w:rPr>
        <w:t>Они неразрывно связаны между собой, каждая фаза является лог</w:t>
      </w:r>
      <w:r w:rsidRPr="00B0178B">
        <w:rPr>
          <w:sz w:val="20"/>
          <w:szCs w:val="20"/>
        </w:rPr>
        <w:t>и</w:t>
      </w:r>
      <w:r w:rsidRPr="00B0178B">
        <w:rPr>
          <w:sz w:val="20"/>
          <w:szCs w:val="20"/>
        </w:rPr>
        <w:t>ческим продолжением предыдущей и в свою очередь предопределяет развитие последующей.</w:t>
      </w:r>
    </w:p>
    <w:p w:rsidR="00F74C5F" w:rsidRPr="00B0178B" w:rsidRDefault="00F74C5F" w:rsidP="00B0178B">
      <w:pPr>
        <w:shd w:val="clear" w:color="auto" w:fill="FFFFFF"/>
        <w:ind w:firstLine="284"/>
        <w:jc w:val="both"/>
        <w:rPr>
          <w:sz w:val="20"/>
          <w:szCs w:val="20"/>
        </w:rPr>
      </w:pPr>
      <w:r w:rsidRPr="00B0178B">
        <w:rPr>
          <w:i/>
          <w:iCs/>
          <w:sz w:val="20"/>
          <w:szCs w:val="20"/>
        </w:rPr>
        <w:t>Начальная фаза</w:t>
      </w:r>
      <w:r w:rsidRPr="00B0178B">
        <w:rPr>
          <w:iCs/>
          <w:sz w:val="20"/>
          <w:szCs w:val="20"/>
        </w:rPr>
        <w:t xml:space="preserve"> </w:t>
      </w:r>
      <w:r w:rsidRPr="00DB230D">
        <w:rPr>
          <w:i/>
          <w:iCs/>
          <w:sz w:val="20"/>
          <w:szCs w:val="20"/>
        </w:rPr>
        <w:t>ДТП</w:t>
      </w:r>
      <w:r w:rsidRPr="00B0178B">
        <w:rPr>
          <w:iCs/>
          <w:sz w:val="20"/>
          <w:szCs w:val="20"/>
        </w:rPr>
        <w:t xml:space="preserve"> </w:t>
      </w:r>
      <w:r w:rsidRPr="00B0178B">
        <w:rPr>
          <w:sz w:val="20"/>
          <w:szCs w:val="20"/>
        </w:rPr>
        <w:t>характеризуется условиями движения ТС и других участников движения (других факторов, автомобилей, мот</w:t>
      </w:r>
      <w:r w:rsidRPr="00B0178B">
        <w:rPr>
          <w:sz w:val="20"/>
          <w:szCs w:val="20"/>
        </w:rPr>
        <w:t>о</w:t>
      </w:r>
      <w:r w:rsidRPr="00B0178B">
        <w:rPr>
          <w:sz w:val="20"/>
          <w:szCs w:val="20"/>
        </w:rPr>
        <w:t>циклов, трамваев, пешеходов и т.</w:t>
      </w:r>
      <w:r w:rsidR="005A16C2" w:rsidRPr="00B0178B">
        <w:rPr>
          <w:sz w:val="20"/>
          <w:szCs w:val="20"/>
        </w:rPr>
        <w:t xml:space="preserve"> </w:t>
      </w:r>
      <w:r w:rsidRPr="00B0178B">
        <w:rPr>
          <w:sz w:val="20"/>
          <w:szCs w:val="20"/>
        </w:rPr>
        <w:t>п.) перед возникновением опасной ситуации. Под опасной ситуацией понимают такую дорожную ситу</w:t>
      </w:r>
      <w:r w:rsidRPr="00B0178B">
        <w:rPr>
          <w:sz w:val="20"/>
          <w:szCs w:val="20"/>
        </w:rPr>
        <w:t>а</w:t>
      </w:r>
      <w:r w:rsidRPr="00B0178B">
        <w:rPr>
          <w:sz w:val="20"/>
          <w:szCs w:val="20"/>
        </w:rPr>
        <w:t>цию, при которой участники движения должны принять все имеющи</w:t>
      </w:r>
      <w:r w:rsidRPr="00B0178B">
        <w:rPr>
          <w:sz w:val="20"/>
          <w:szCs w:val="20"/>
        </w:rPr>
        <w:t>е</w:t>
      </w:r>
      <w:r w:rsidRPr="00B0178B">
        <w:rPr>
          <w:sz w:val="20"/>
          <w:szCs w:val="20"/>
        </w:rPr>
        <w:t>ся в их распоряжении меры для предотвращения происшествия и сн</w:t>
      </w:r>
      <w:r w:rsidRPr="00B0178B">
        <w:rPr>
          <w:sz w:val="20"/>
          <w:szCs w:val="20"/>
        </w:rPr>
        <w:t>и</w:t>
      </w:r>
      <w:r w:rsidRPr="00B0178B">
        <w:rPr>
          <w:sz w:val="20"/>
          <w:szCs w:val="20"/>
        </w:rPr>
        <w:t>жения тяжести его последствий. Если эти меры не приняты или они оказались недостаточно эффективными, то опасная обстановка может перерасти в аварийную, т.</w:t>
      </w:r>
      <w:r w:rsidR="005A16C2" w:rsidRPr="00B0178B">
        <w:rPr>
          <w:sz w:val="20"/>
          <w:szCs w:val="20"/>
        </w:rPr>
        <w:t xml:space="preserve"> </w:t>
      </w:r>
      <w:r w:rsidRPr="00B0178B">
        <w:rPr>
          <w:sz w:val="20"/>
          <w:szCs w:val="20"/>
        </w:rPr>
        <w:t>е. в такую дорожную ситуацию, при кот</w:t>
      </w:r>
      <w:r w:rsidRPr="00B0178B">
        <w:rPr>
          <w:sz w:val="20"/>
          <w:szCs w:val="20"/>
        </w:rPr>
        <w:t>о</w:t>
      </w:r>
      <w:r w:rsidRPr="00B0178B">
        <w:rPr>
          <w:sz w:val="20"/>
          <w:szCs w:val="20"/>
        </w:rPr>
        <w:t>рой участники дорожного движения уже не располагают технической возможностью предотвратить ДТП, и оно становится неизбежным.</w:t>
      </w:r>
    </w:p>
    <w:p w:rsidR="00F74C5F" w:rsidRPr="00B0178B" w:rsidRDefault="00F74C5F" w:rsidP="00B0178B">
      <w:pPr>
        <w:shd w:val="clear" w:color="auto" w:fill="FFFFFF"/>
        <w:ind w:firstLine="284"/>
        <w:jc w:val="both"/>
        <w:rPr>
          <w:sz w:val="20"/>
          <w:szCs w:val="20"/>
        </w:rPr>
      </w:pPr>
      <w:r w:rsidRPr="00B0178B">
        <w:rPr>
          <w:i/>
          <w:iCs/>
          <w:sz w:val="20"/>
          <w:szCs w:val="20"/>
        </w:rPr>
        <w:t>Кульминационная фаза ДТП</w:t>
      </w:r>
      <w:r w:rsidRPr="00B0178B">
        <w:rPr>
          <w:iCs/>
          <w:sz w:val="20"/>
          <w:szCs w:val="20"/>
        </w:rPr>
        <w:t xml:space="preserve"> </w:t>
      </w:r>
      <w:r w:rsidRPr="00B0178B">
        <w:rPr>
          <w:sz w:val="20"/>
          <w:szCs w:val="20"/>
        </w:rPr>
        <w:t>характеризуется событиями, вызыв</w:t>
      </w:r>
      <w:r w:rsidRPr="00B0178B">
        <w:rPr>
          <w:sz w:val="20"/>
          <w:szCs w:val="20"/>
        </w:rPr>
        <w:t>а</w:t>
      </w:r>
      <w:r w:rsidRPr="00B0178B">
        <w:rPr>
          <w:sz w:val="20"/>
          <w:szCs w:val="20"/>
        </w:rPr>
        <w:t xml:space="preserve">ющими наиболее тяжелые последствия (разрушение транспортного средства, </w:t>
      </w:r>
      <w:proofErr w:type="spellStart"/>
      <w:r w:rsidRPr="00B0178B">
        <w:rPr>
          <w:sz w:val="20"/>
          <w:szCs w:val="20"/>
        </w:rPr>
        <w:t>травмирование</w:t>
      </w:r>
      <w:proofErr w:type="spellEnd"/>
      <w:r w:rsidRPr="00B0178B">
        <w:rPr>
          <w:sz w:val="20"/>
          <w:szCs w:val="20"/>
        </w:rPr>
        <w:t xml:space="preserve"> пешеходов и т.</w:t>
      </w:r>
      <w:r w:rsidR="005A16C2" w:rsidRPr="00B0178B">
        <w:rPr>
          <w:sz w:val="20"/>
          <w:szCs w:val="20"/>
        </w:rPr>
        <w:t xml:space="preserve"> </w:t>
      </w:r>
      <w:r w:rsidRPr="00B0178B">
        <w:rPr>
          <w:sz w:val="20"/>
          <w:szCs w:val="20"/>
        </w:rPr>
        <w:t>п.). Если в ДТП участвует небольшое количество транспортных средств и пешеходов, то кульм</w:t>
      </w:r>
      <w:r w:rsidRPr="00B0178B">
        <w:rPr>
          <w:sz w:val="20"/>
          <w:szCs w:val="20"/>
        </w:rPr>
        <w:t>и</w:t>
      </w:r>
      <w:r w:rsidRPr="00B0178B">
        <w:rPr>
          <w:sz w:val="20"/>
          <w:szCs w:val="20"/>
        </w:rPr>
        <w:t>национная фаза продолжается недолго (обычно несколько секунд) и развивается на участке дороги небольшой протяженности. В особо неблагоприятных случаях, когда в происшествие вовлечено много транспортных средств (так называемые цепные ДТП), продолжител</w:t>
      </w:r>
      <w:r w:rsidRPr="00B0178B">
        <w:rPr>
          <w:sz w:val="20"/>
          <w:szCs w:val="20"/>
        </w:rPr>
        <w:t>ь</w:t>
      </w:r>
      <w:r w:rsidRPr="00B0178B">
        <w:rPr>
          <w:sz w:val="20"/>
          <w:szCs w:val="20"/>
        </w:rPr>
        <w:t>ность кульминационной фазы значительно увеличивается, возрастают и размеры зоны дорожно-транспортного происшествия.</w:t>
      </w:r>
    </w:p>
    <w:p w:rsidR="00F74C5F" w:rsidRPr="00B0178B" w:rsidRDefault="00F74C5F" w:rsidP="00B0178B">
      <w:pPr>
        <w:shd w:val="clear" w:color="auto" w:fill="FFFFFF"/>
        <w:ind w:firstLine="284"/>
        <w:jc w:val="both"/>
        <w:rPr>
          <w:sz w:val="20"/>
          <w:szCs w:val="20"/>
        </w:rPr>
      </w:pPr>
      <w:r w:rsidRPr="00B0178B">
        <w:rPr>
          <w:i/>
          <w:iCs/>
          <w:sz w:val="20"/>
          <w:szCs w:val="20"/>
        </w:rPr>
        <w:t>Конечная фаза</w:t>
      </w:r>
      <w:r w:rsidR="000612FC" w:rsidRPr="00B0178B">
        <w:rPr>
          <w:iCs/>
          <w:sz w:val="20"/>
          <w:szCs w:val="20"/>
        </w:rPr>
        <w:t xml:space="preserve"> </w:t>
      </w:r>
      <w:r w:rsidR="000612FC" w:rsidRPr="00B0178B">
        <w:rPr>
          <w:i/>
          <w:iCs/>
          <w:sz w:val="20"/>
          <w:szCs w:val="20"/>
        </w:rPr>
        <w:t>ДТП</w:t>
      </w:r>
      <w:r w:rsidRPr="00B0178B">
        <w:rPr>
          <w:iCs/>
          <w:sz w:val="20"/>
          <w:szCs w:val="20"/>
        </w:rPr>
        <w:t xml:space="preserve"> </w:t>
      </w:r>
      <w:r w:rsidRPr="00B0178B">
        <w:rPr>
          <w:sz w:val="20"/>
          <w:szCs w:val="20"/>
        </w:rPr>
        <w:t>часто заканчивается прекращением движения транспортного средства. В отдельных случаях, например</w:t>
      </w:r>
      <w:r w:rsidR="005C1330">
        <w:rPr>
          <w:sz w:val="20"/>
          <w:szCs w:val="20"/>
        </w:rPr>
        <w:t>,</w:t>
      </w:r>
      <w:r w:rsidRPr="00B0178B">
        <w:rPr>
          <w:sz w:val="20"/>
          <w:szCs w:val="20"/>
        </w:rPr>
        <w:t xml:space="preserve"> при возни</w:t>
      </w:r>
      <w:r w:rsidRPr="00B0178B">
        <w:rPr>
          <w:sz w:val="20"/>
          <w:szCs w:val="20"/>
        </w:rPr>
        <w:t>к</w:t>
      </w:r>
      <w:r w:rsidRPr="00B0178B">
        <w:rPr>
          <w:sz w:val="20"/>
          <w:szCs w:val="20"/>
        </w:rPr>
        <w:t>новении пожара на опрокинувшемся автомобиле, конечная фаза ДТП продолжается и после его остановки.</w:t>
      </w:r>
    </w:p>
    <w:p w:rsidR="00771814" w:rsidRPr="00B0178B" w:rsidRDefault="00771814" w:rsidP="00B0178B">
      <w:pPr>
        <w:shd w:val="clear" w:color="auto" w:fill="FFFFFF"/>
        <w:jc w:val="center"/>
        <w:rPr>
          <w:b/>
          <w:sz w:val="20"/>
          <w:szCs w:val="20"/>
        </w:rPr>
      </w:pPr>
    </w:p>
    <w:p w:rsidR="00F74C5F" w:rsidRPr="00B0178B" w:rsidRDefault="00B37AB7" w:rsidP="00B0178B">
      <w:pPr>
        <w:shd w:val="clear" w:color="auto" w:fill="FFFFFF"/>
        <w:jc w:val="center"/>
        <w:rPr>
          <w:b/>
          <w:sz w:val="20"/>
          <w:szCs w:val="20"/>
        </w:rPr>
      </w:pPr>
      <w:r w:rsidRPr="00B0178B">
        <w:rPr>
          <w:b/>
          <w:sz w:val="20"/>
          <w:szCs w:val="20"/>
        </w:rPr>
        <w:t>1.</w:t>
      </w:r>
      <w:r w:rsidR="000A62D4" w:rsidRPr="00B0178B">
        <w:rPr>
          <w:b/>
          <w:sz w:val="20"/>
          <w:szCs w:val="20"/>
        </w:rPr>
        <w:t>2.</w:t>
      </w:r>
      <w:r w:rsidR="00F74C5F" w:rsidRPr="00B0178B">
        <w:rPr>
          <w:b/>
          <w:sz w:val="20"/>
          <w:szCs w:val="20"/>
        </w:rPr>
        <w:t xml:space="preserve"> Активная безопасность транспортных средств</w:t>
      </w:r>
    </w:p>
    <w:p w:rsidR="002664B0" w:rsidRPr="00B0178B" w:rsidRDefault="002664B0" w:rsidP="00B0178B">
      <w:pPr>
        <w:shd w:val="clear" w:color="auto" w:fill="FFFFFF"/>
        <w:ind w:firstLine="317"/>
        <w:jc w:val="both"/>
        <w:rPr>
          <w:iCs/>
          <w:sz w:val="20"/>
          <w:szCs w:val="20"/>
        </w:rPr>
      </w:pPr>
    </w:p>
    <w:p w:rsidR="00F74C5F" w:rsidRPr="00B0178B" w:rsidRDefault="00F74C5F" w:rsidP="00B0178B">
      <w:pPr>
        <w:shd w:val="clear" w:color="auto" w:fill="FFFFFF"/>
        <w:ind w:firstLine="284"/>
        <w:jc w:val="both"/>
        <w:rPr>
          <w:sz w:val="20"/>
          <w:szCs w:val="20"/>
        </w:rPr>
      </w:pPr>
      <w:r w:rsidRPr="00B0178B">
        <w:rPr>
          <w:i/>
          <w:iCs/>
          <w:sz w:val="20"/>
          <w:szCs w:val="20"/>
        </w:rPr>
        <w:t>Активная безопасность</w:t>
      </w:r>
      <w:r w:rsidRPr="00B0178B">
        <w:rPr>
          <w:iCs/>
          <w:sz w:val="20"/>
          <w:szCs w:val="20"/>
        </w:rPr>
        <w:t xml:space="preserve"> </w:t>
      </w:r>
      <w:r w:rsidR="000612FC" w:rsidRPr="00B0178B">
        <w:rPr>
          <w:sz w:val="20"/>
          <w:szCs w:val="20"/>
        </w:rPr>
        <w:t>–</w:t>
      </w:r>
      <w:r w:rsidRPr="00B0178B">
        <w:rPr>
          <w:sz w:val="20"/>
          <w:szCs w:val="20"/>
        </w:rPr>
        <w:t xml:space="preserve"> это свойство транспортного средства предотвращать дорожно-транспортное происшествие (снижать вероя</w:t>
      </w:r>
      <w:r w:rsidRPr="00B0178B">
        <w:rPr>
          <w:sz w:val="20"/>
          <w:szCs w:val="20"/>
        </w:rPr>
        <w:t>т</w:t>
      </w:r>
      <w:r w:rsidRPr="00B0178B">
        <w:rPr>
          <w:sz w:val="20"/>
          <w:szCs w:val="20"/>
        </w:rPr>
        <w:t>ность его возникновения). Активная безопасность проявляется в пер</w:t>
      </w:r>
      <w:r w:rsidRPr="00B0178B">
        <w:rPr>
          <w:sz w:val="20"/>
          <w:szCs w:val="20"/>
        </w:rPr>
        <w:t>и</w:t>
      </w:r>
      <w:r w:rsidRPr="00B0178B">
        <w:rPr>
          <w:sz w:val="20"/>
          <w:szCs w:val="20"/>
        </w:rPr>
        <w:t>од, соответствующий начальной фазе дорожно-транспортного прои</w:t>
      </w:r>
      <w:r w:rsidRPr="00B0178B">
        <w:rPr>
          <w:sz w:val="20"/>
          <w:szCs w:val="20"/>
        </w:rPr>
        <w:t>с</w:t>
      </w:r>
      <w:r w:rsidRPr="00B0178B">
        <w:rPr>
          <w:sz w:val="20"/>
          <w:szCs w:val="20"/>
        </w:rPr>
        <w:t>шествия, когда водитель еще в состоянии изменить характер дви</w:t>
      </w:r>
      <w:r w:rsidR="000612FC" w:rsidRPr="00B0178B">
        <w:rPr>
          <w:sz w:val="20"/>
          <w:szCs w:val="20"/>
        </w:rPr>
        <w:t>жения транспортного средства</w:t>
      </w:r>
      <w:r w:rsidRPr="00B0178B">
        <w:rPr>
          <w:sz w:val="20"/>
          <w:szCs w:val="20"/>
        </w:rPr>
        <w:t>.</w:t>
      </w:r>
    </w:p>
    <w:p w:rsidR="00F74C5F" w:rsidRPr="00B0178B" w:rsidRDefault="00F74C5F" w:rsidP="00B0178B">
      <w:pPr>
        <w:shd w:val="clear" w:color="auto" w:fill="FFFFFF"/>
        <w:ind w:firstLine="284"/>
        <w:jc w:val="both"/>
        <w:rPr>
          <w:sz w:val="20"/>
          <w:szCs w:val="20"/>
        </w:rPr>
      </w:pPr>
      <w:r w:rsidRPr="00B0178B">
        <w:rPr>
          <w:sz w:val="20"/>
          <w:szCs w:val="20"/>
        </w:rPr>
        <w:t>Активная безопасность транспортного средства зависит от его ко</w:t>
      </w:r>
      <w:r w:rsidRPr="00B0178B">
        <w:rPr>
          <w:sz w:val="20"/>
          <w:szCs w:val="20"/>
        </w:rPr>
        <w:t>н</w:t>
      </w:r>
      <w:r w:rsidRPr="00B0178B">
        <w:rPr>
          <w:sz w:val="20"/>
          <w:szCs w:val="20"/>
        </w:rPr>
        <w:t xml:space="preserve">струкции: габаритных и </w:t>
      </w:r>
      <w:r w:rsidR="000612FC" w:rsidRPr="00B0178B">
        <w:rPr>
          <w:sz w:val="20"/>
          <w:szCs w:val="20"/>
        </w:rPr>
        <w:t>массовых</w:t>
      </w:r>
      <w:r w:rsidRPr="00B0178B">
        <w:rPr>
          <w:sz w:val="20"/>
          <w:szCs w:val="20"/>
        </w:rPr>
        <w:t xml:space="preserve"> параметров, тяговой и тормозной динамичности, устойчивости и управляемости.</w:t>
      </w:r>
    </w:p>
    <w:p w:rsidR="00F74C5F" w:rsidRPr="00B0178B" w:rsidRDefault="00F74C5F" w:rsidP="00B0178B">
      <w:pPr>
        <w:shd w:val="clear" w:color="auto" w:fill="FFFFFF"/>
        <w:ind w:firstLine="284"/>
        <w:jc w:val="both"/>
        <w:rPr>
          <w:sz w:val="20"/>
          <w:szCs w:val="20"/>
        </w:rPr>
      </w:pPr>
      <w:r w:rsidRPr="00B0178B">
        <w:rPr>
          <w:i/>
          <w:sz w:val="20"/>
          <w:szCs w:val="20"/>
        </w:rPr>
        <w:t>Конструктивная безопасность</w:t>
      </w:r>
      <w:r w:rsidRPr="00B0178B">
        <w:rPr>
          <w:sz w:val="20"/>
          <w:szCs w:val="20"/>
        </w:rPr>
        <w:t xml:space="preserve"> является одним из обобщенных свойств ТС. Для количественной характеристики применяют эксплу</w:t>
      </w:r>
      <w:r w:rsidRPr="00B0178B">
        <w:rPr>
          <w:sz w:val="20"/>
          <w:szCs w:val="20"/>
        </w:rPr>
        <w:t>а</w:t>
      </w:r>
      <w:r w:rsidRPr="00B0178B">
        <w:rPr>
          <w:sz w:val="20"/>
          <w:szCs w:val="20"/>
        </w:rPr>
        <w:t>тационны</w:t>
      </w:r>
      <w:r w:rsidR="00BE41D1" w:rsidRPr="00B0178B">
        <w:rPr>
          <w:sz w:val="20"/>
          <w:szCs w:val="20"/>
        </w:rPr>
        <w:t>е</w:t>
      </w:r>
      <w:r w:rsidRPr="00B0178B">
        <w:rPr>
          <w:sz w:val="20"/>
          <w:szCs w:val="20"/>
        </w:rPr>
        <w:t xml:space="preserve"> </w:t>
      </w:r>
      <w:r w:rsidR="00BE41D1" w:rsidRPr="00B0178B">
        <w:rPr>
          <w:sz w:val="20"/>
          <w:szCs w:val="20"/>
        </w:rPr>
        <w:t xml:space="preserve">показатели </w:t>
      </w:r>
      <w:r w:rsidRPr="00B0178B">
        <w:rPr>
          <w:sz w:val="20"/>
          <w:szCs w:val="20"/>
        </w:rPr>
        <w:t>(минимальный</w:t>
      </w:r>
      <w:r w:rsidR="000612FC" w:rsidRPr="00B0178B">
        <w:rPr>
          <w:sz w:val="20"/>
          <w:szCs w:val="20"/>
        </w:rPr>
        <w:t xml:space="preserve"> </w:t>
      </w:r>
      <w:r w:rsidRPr="00B0178B">
        <w:rPr>
          <w:sz w:val="20"/>
          <w:szCs w:val="20"/>
        </w:rPr>
        <w:t>тормозной путь, максимальное замедление, критические скорости по условиям заноса и опрокидыв</w:t>
      </w:r>
      <w:r w:rsidRPr="00B0178B">
        <w:rPr>
          <w:sz w:val="20"/>
          <w:szCs w:val="20"/>
        </w:rPr>
        <w:t>а</w:t>
      </w:r>
      <w:r w:rsidRPr="00B0178B">
        <w:rPr>
          <w:sz w:val="20"/>
          <w:szCs w:val="20"/>
        </w:rPr>
        <w:t>ния и т.</w:t>
      </w:r>
      <w:r w:rsidR="007278D9" w:rsidRPr="00B0178B">
        <w:rPr>
          <w:sz w:val="20"/>
          <w:szCs w:val="20"/>
        </w:rPr>
        <w:t xml:space="preserve"> </w:t>
      </w:r>
      <w:r w:rsidRPr="00B0178B">
        <w:rPr>
          <w:sz w:val="20"/>
          <w:szCs w:val="20"/>
        </w:rPr>
        <w:t>п.) и други</w:t>
      </w:r>
      <w:r w:rsidR="00BE41D1" w:rsidRPr="00B0178B">
        <w:rPr>
          <w:sz w:val="20"/>
          <w:szCs w:val="20"/>
        </w:rPr>
        <w:t>е</w:t>
      </w:r>
      <w:r w:rsidRPr="00B0178B">
        <w:rPr>
          <w:sz w:val="20"/>
          <w:szCs w:val="20"/>
        </w:rPr>
        <w:t xml:space="preserve"> свойств</w:t>
      </w:r>
      <w:r w:rsidR="00BE41D1" w:rsidRPr="00B0178B">
        <w:rPr>
          <w:sz w:val="20"/>
          <w:szCs w:val="20"/>
        </w:rPr>
        <w:t>а</w:t>
      </w:r>
      <w:r w:rsidRPr="00B0178B">
        <w:rPr>
          <w:sz w:val="20"/>
          <w:szCs w:val="20"/>
        </w:rPr>
        <w:t>.</w:t>
      </w:r>
    </w:p>
    <w:p w:rsidR="00F74C5F" w:rsidRPr="00B0178B" w:rsidRDefault="00F74C5F" w:rsidP="00B0178B">
      <w:pPr>
        <w:shd w:val="clear" w:color="auto" w:fill="FFFFFF"/>
        <w:ind w:firstLine="284"/>
        <w:jc w:val="both"/>
        <w:rPr>
          <w:sz w:val="20"/>
          <w:szCs w:val="20"/>
        </w:rPr>
      </w:pPr>
      <w:r w:rsidRPr="00B0178B">
        <w:rPr>
          <w:sz w:val="20"/>
          <w:szCs w:val="20"/>
        </w:rPr>
        <w:t>Для активной безопасности большое значение имеет информати</w:t>
      </w:r>
      <w:r w:rsidRPr="00B0178B">
        <w:rPr>
          <w:sz w:val="20"/>
          <w:szCs w:val="20"/>
        </w:rPr>
        <w:t>в</w:t>
      </w:r>
      <w:r w:rsidRPr="00B0178B">
        <w:rPr>
          <w:sz w:val="20"/>
          <w:szCs w:val="20"/>
        </w:rPr>
        <w:t>ность</w:t>
      </w:r>
      <w:r w:rsidR="00950B8E" w:rsidRPr="00B0178B">
        <w:rPr>
          <w:sz w:val="20"/>
          <w:szCs w:val="20"/>
        </w:rPr>
        <w:t xml:space="preserve"> транспортного средства</w:t>
      </w:r>
      <w:r w:rsidRPr="00B0178B">
        <w:rPr>
          <w:sz w:val="20"/>
          <w:szCs w:val="20"/>
        </w:rPr>
        <w:t>, под которой понимается</w:t>
      </w:r>
      <w:r w:rsidR="00950B8E" w:rsidRPr="00B0178B">
        <w:rPr>
          <w:sz w:val="20"/>
          <w:szCs w:val="20"/>
        </w:rPr>
        <w:t xml:space="preserve"> его</w:t>
      </w:r>
      <w:r w:rsidRPr="00B0178B">
        <w:rPr>
          <w:sz w:val="20"/>
          <w:szCs w:val="20"/>
        </w:rPr>
        <w:t xml:space="preserve"> свойство обеспечивать водителя и других участников дорожного движения н</w:t>
      </w:r>
      <w:r w:rsidRPr="00B0178B">
        <w:rPr>
          <w:sz w:val="20"/>
          <w:szCs w:val="20"/>
        </w:rPr>
        <w:t>е</w:t>
      </w:r>
      <w:r w:rsidRPr="00B0178B">
        <w:rPr>
          <w:sz w:val="20"/>
          <w:szCs w:val="20"/>
        </w:rPr>
        <w:t>обходимой информацией. Водитель в зависимости от конструкции ТС получает информацию об окружающей обстановке, характере его движения, режиме работы его агрегатов и систем. Благодаря информ</w:t>
      </w:r>
      <w:r w:rsidRPr="00B0178B">
        <w:rPr>
          <w:sz w:val="20"/>
          <w:szCs w:val="20"/>
        </w:rPr>
        <w:t>а</w:t>
      </w:r>
      <w:r w:rsidRPr="00B0178B">
        <w:rPr>
          <w:sz w:val="20"/>
          <w:szCs w:val="20"/>
        </w:rPr>
        <w:t>тивности ТС другие участники движения имеют возможность опре</w:t>
      </w:r>
      <w:r w:rsidRPr="00B0178B">
        <w:rPr>
          <w:sz w:val="20"/>
          <w:szCs w:val="20"/>
        </w:rPr>
        <w:softHyphen/>
        <w:t>делить его тип, скорость и направление движения и прогнозировать на ближайшее время расположение его на дороге и расстояние от других транспортных средств.</w:t>
      </w:r>
    </w:p>
    <w:p w:rsidR="00F74C5F" w:rsidRPr="00B0178B" w:rsidRDefault="00F74C5F" w:rsidP="00B0178B">
      <w:pPr>
        <w:shd w:val="clear" w:color="auto" w:fill="FFFFFF"/>
        <w:ind w:firstLine="284"/>
        <w:jc w:val="both"/>
        <w:rPr>
          <w:sz w:val="20"/>
          <w:szCs w:val="20"/>
        </w:rPr>
      </w:pPr>
      <w:r w:rsidRPr="00B0178B">
        <w:rPr>
          <w:sz w:val="20"/>
          <w:szCs w:val="20"/>
        </w:rPr>
        <w:t>От оборудования рабочего места водителя, его соответствия треб</w:t>
      </w:r>
      <w:r w:rsidRPr="00B0178B">
        <w:rPr>
          <w:sz w:val="20"/>
          <w:szCs w:val="20"/>
        </w:rPr>
        <w:t>о</w:t>
      </w:r>
      <w:r w:rsidRPr="00B0178B">
        <w:rPr>
          <w:sz w:val="20"/>
          <w:szCs w:val="20"/>
        </w:rPr>
        <w:t>ваниям эргономики зависит возможность реализации эксплуатацио</w:t>
      </w:r>
      <w:r w:rsidRPr="00B0178B">
        <w:rPr>
          <w:sz w:val="20"/>
          <w:szCs w:val="20"/>
        </w:rPr>
        <w:t>н</w:t>
      </w:r>
      <w:r w:rsidRPr="00B0178B">
        <w:rPr>
          <w:sz w:val="20"/>
          <w:szCs w:val="20"/>
        </w:rPr>
        <w:t>ных свойств, заложенных в конструкции транспортного средства. Необходимость сохранения всех показателей на допустимом уровне в течение всего срока службы является отличительной чертой конструк</w:t>
      </w:r>
      <w:r w:rsidRPr="00B0178B">
        <w:rPr>
          <w:sz w:val="20"/>
          <w:szCs w:val="20"/>
        </w:rPr>
        <w:softHyphen/>
        <w:t>тивной безопасности транспортного средства.</w:t>
      </w:r>
    </w:p>
    <w:p w:rsidR="002664B0" w:rsidRPr="00B0178B" w:rsidRDefault="002664B0" w:rsidP="00B0178B">
      <w:pPr>
        <w:shd w:val="clear" w:color="auto" w:fill="FFFFFF"/>
        <w:ind w:firstLine="284"/>
        <w:jc w:val="both"/>
        <w:rPr>
          <w:sz w:val="20"/>
          <w:szCs w:val="20"/>
        </w:rPr>
      </w:pPr>
    </w:p>
    <w:p w:rsidR="00F74C5F" w:rsidRPr="00B0178B" w:rsidRDefault="00AC5F07" w:rsidP="00B0178B">
      <w:pPr>
        <w:shd w:val="clear" w:color="auto" w:fill="FFFFFF"/>
        <w:jc w:val="center"/>
        <w:rPr>
          <w:b/>
          <w:bCs/>
          <w:sz w:val="20"/>
          <w:szCs w:val="20"/>
        </w:rPr>
      </w:pPr>
      <w:r w:rsidRPr="00B0178B">
        <w:rPr>
          <w:b/>
          <w:bCs/>
          <w:sz w:val="20"/>
          <w:szCs w:val="20"/>
        </w:rPr>
        <w:t>1.3.</w:t>
      </w:r>
      <w:r w:rsidR="007278D9" w:rsidRPr="00B0178B">
        <w:rPr>
          <w:b/>
          <w:bCs/>
          <w:sz w:val="20"/>
          <w:szCs w:val="20"/>
        </w:rPr>
        <w:t xml:space="preserve"> </w:t>
      </w:r>
      <w:r w:rsidR="005755AB" w:rsidRPr="00B0178B">
        <w:rPr>
          <w:b/>
          <w:bCs/>
          <w:sz w:val="20"/>
          <w:szCs w:val="20"/>
        </w:rPr>
        <w:t>Габаритные</w:t>
      </w:r>
      <w:r w:rsidR="00950B8E" w:rsidRPr="00B0178B">
        <w:rPr>
          <w:b/>
          <w:bCs/>
          <w:sz w:val="20"/>
          <w:szCs w:val="20"/>
        </w:rPr>
        <w:t xml:space="preserve"> и массовые</w:t>
      </w:r>
      <w:r w:rsidR="00F74C5F" w:rsidRPr="00B0178B">
        <w:rPr>
          <w:b/>
          <w:bCs/>
          <w:sz w:val="20"/>
          <w:szCs w:val="20"/>
        </w:rPr>
        <w:t xml:space="preserve"> параметры транспортных средств</w:t>
      </w:r>
    </w:p>
    <w:p w:rsidR="0047368D" w:rsidRPr="00B0178B" w:rsidRDefault="0047368D" w:rsidP="00B0178B">
      <w:pPr>
        <w:shd w:val="clear" w:color="auto" w:fill="FFFFFF"/>
        <w:jc w:val="both"/>
        <w:rPr>
          <w:sz w:val="20"/>
          <w:szCs w:val="20"/>
        </w:rPr>
      </w:pPr>
    </w:p>
    <w:p w:rsidR="00F74C5F" w:rsidRPr="00B0178B" w:rsidRDefault="00F74C5F" w:rsidP="00B0178B">
      <w:pPr>
        <w:shd w:val="clear" w:color="auto" w:fill="FFFFFF"/>
        <w:ind w:firstLine="284"/>
        <w:jc w:val="both"/>
        <w:rPr>
          <w:sz w:val="20"/>
          <w:szCs w:val="20"/>
        </w:rPr>
      </w:pPr>
      <w:r w:rsidRPr="00B0178B">
        <w:rPr>
          <w:sz w:val="20"/>
          <w:szCs w:val="20"/>
        </w:rPr>
        <w:t xml:space="preserve">С целью обеспечения безопасности дорожного движения все транспортные средства, допускаемые к </w:t>
      </w:r>
      <w:r w:rsidR="009F2B1E" w:rsidRPr="00B0178B">
        <w:rPr>
          <w:sz w:val="20"/>
          <w:szCs w:val="20"/>
        </w:rPr>
        <w:t>участию в дорожном движ</w:t>
      </w:r>
      <w:r w:rsidR="009F2B1E" w:rsidRPr="00B0178B">
        <w:rPr>
          <w:sz w:val="20"/>
          <w:szCs w:val="20"/>
        </w:rPr>
        <w:t>е</w:t>
      </w:r>
      <w:r w:rsidR="009F2B1E" w:rsidRPr="00B0178B">
        <w:rPr>
          <w:sz w:val="20"/>
          <w:szCs w:val="20"/>
        </w:rPr>
        <w:t>нии</w:t>
      </w:r>
      <w:r w:rsidRPr="00B0178B">
        <w:rPr>
          <w:sz w:val="20"/>
          <w:szCs w:val="20"/>
        </w:rPr>
        <w:t>, должны удовлетворять требованиям, ограничивающим их разм</w:t>
      </w:r>
      <w:r w:rsidRPr="00B0178B">
        <w:rPr>
          <w:sz w:val="20"/>
          <w:szCs w:val="20"/>
        </w:rPr>
        <w:t>е</w:t>
      </w:r>
      <w:r w:rsidRPr="00B0178B">
        <w:rPr>
          <w:sz w:val="20"/>
          <w:szCs w:val="20"/>
        </w:rPr>
        <w:t>ры и массу. Во всех странах такие требования устанавливаются в зак</w:t>
      </w:r>
      <w:r w:rsidRPr="00B0178B">
        <w:rPr>
          <w:sz w:val="20"/>
          <w:szCs w:val="20"/>
        </w:rPr>
        <w:t>о</w:t>
      </w:r>
      <w:r w:rsidRPr="00B0178B">
        <w:rPr>
          <w:sz w:val="20"/>
          <w:szCs w:val="20"/>
        </w:rPr>
        <w:t>нодательном порядке.</w:t>
      </w:r>
    </w:p>
    <w:p w:rsidR="00F74C5F" w:rsidRPr="00B0178B" w:rsidRDefault="00962A97" w:rsidP="00B0178B">
      <w:pPr>
        <w:shd w:val="clear" w:color="auto" w:fill="FFFFFF"/>
        <w:ind w:firstLine="284"/>
        <w:jc w:val="both"/>
        <w:rPr>
          <w:sz w:val="20"/>
          <w:szCs w:val="20"/>
        </w:rPr>
      </w:pPr>
      <w:r w:rsidRPr="00B0178B">
        <w:rPr>
          <w:iCs/>
          <w:sz w:val="20"/>
          <w:szCs w:val="20"/>
        </w:rPr>
        <w:t>Габаритные параметры</w:t>
      </w:r>
      <w:r w:rsidR="00AD1FC1" w:rsidRPr="00B0178B">
        <w:rPr>
          <w:iCs/>
          <w:sz w:val="20"/>
          <w:szCs w:val="20"/>
        </w:rPr>
        <w:t xml:space="preserve"> (габаритные длин</w:t>
      </w:r>
      <w:r w:rsidR="00950B8E" w:rsidRPr="00B0178B">
        <w:rPr>
          <w:iCs/>
          <w:sz w:val="20"/>
          <w:szCs w:val="20"/>
        </w:rPr>
        <w:t>а</w:t>
      </w:r>
      <w:r w:rsidR="00AD1FC1" w:rsidRPr="00B0178B">
        <w:rPr>
          <w:iCs/>
          <w:sz w:val="20"/>
          <w:szCs w:val="20"/>
        </w:rPr>
        <w:t xml:space="preserve"> </w:t>
      </w:r>
      <w:proofErr w:type="gramStart"/>
      <w:r w:rsidR="00AD1FC1" w:rsidRPr="00B0178B">
        <w:rPr>
          <w:i/>
          <w:iCs/>
          <w:sz w:val="20"/>
          <w:szCs w:val="20"/>
          <w:lang w:val="en-US"/>
        </w:rPr>
        <w:t>L</w:t>
      </w:r>
      <w:proofErr w:type="gramEnd"/>
      <w:r w:rsidR="00AD1FC1" w:rsidRPr="00B0178B">
        <w:rPr>
          <w:iCs/>
          <w:sz w:val="20"/>
          <w:szCs w:val="20"/>
          <w:vertAlign w:val="subscript"/>
        </w:rPr>
        <w:t>а</w:t>
      </w:r>
      <w:r w:rsidR="00AD1FC1" w:rsidRPr="00B0178B">
        <w:rPr>
          <w:iCs/>
          <w:sz w:val="20"/>
          <w:szCs w:val="20"/>
        </w:rPr>
        <w:t xml:space="preserve"> и ширина </w:t>
      </w:r>
      <w:proofErr w:type="spellStart"/>
      <w:r w:rsidR="00AD1FC1" w:rsidRPr="00B0178B">
        <w:rPr>
          <w:i/>
          <w:iCs/>
          <w:sz w:val="20"/>
          <w:szCs w:val="20"/>
        </w:rPr>
        <w:t>В</w:t>
      </w:r>
      <w:r w:rsidR="00AD1FC1" w:rsidRPr="00B0178B">
        <w:rPr>
          <w:iCs/>
          <w:sz w:val="20"/>
          <w:szCs w:val="20"/>
          <w:vertAlign w:val="subscript"/>
        </w:rPr>
        <w:t>а</w:t>
      </w:r>
      <w:proofErr w:type="spellEnd"/>
      <w:r w:rsidR="00AD1FC1" w:rsidRPr="00B0178B">
        <w:rPr>
          <w:iCs/>
          <w:sz w:val="20"/>
          <w:szCs w:val="20"/>
        </w:rPr>
        <w:t xml:space="preserve">, база </w:t>
      </w:r>
      <w:r w:rsidR="00AD1FC1" w:rsidRPr="00B0178B">
        <w:rPr>
          <w:i/>
          <w:iCs/>
          <w:sz w:val="20"/>
          <w:szCs w:val="20"/>
          <w:lang w:val="en-US"/>
        </w:rPr>
        <w:t>L</w:t>
      </w:r>
      <w:r w:rsidR="00AD1FC1" w:rsidRPr="00B0178B">
        <w:rPr>
          <w:iCs/>
          <w:sz w:val="20"/>
          <w:szCs w:val="20"/>
        </w:rPr>
        <w:t>) автомобиля и</w:t>
      </w:r>
      <w:r w:rsidR="00F74C5F" w:rsidRPr="00B0178B">
        <w:rPr>
          <w:sz w:val="20"/>
          <w:szCs w:val="20"/>
        </w:rPr>
        <w:t>меют большое значение для формирования транспортн</w:t>
      </w:r>
      <w:r w:rsidR="00F74C5F" w:rsidRPr="00B0178B">
        <w:rPr>
          <w:sz w:val="20"/>
          <w:szCs w:val="20"/>
        </w:rPr>
        <w:t>о</w:t>
      </w:r>
      <w:r w:rsidR="00F74C5F" w:rsidRPr="00B0178B">
        <w:rPr>
          <w:sz w:val="20"/>
          <w:szCs w:val="20"/>
        </w:rPr>
        <w:t>го потока по</w:t>
      </w:r>
      <w:r w:rsidR="009F2B1E" w:rsidRPr="00B0178B">
        <w:rPr>
          <w:sz w:val="20"/>
          <w:szCs w:val="20"/>
        </w:rPr>
        <w:t xml:space="preserve"> его</w:t>
      </w:r>
      <w:r w:rsidR="00F74C5F" w:rsidRPr="00B0178B">
        <w:rPr>
          <w:sz w:val="20"/>
          <w:szCs w:val="20"/>
        </w:rPr>
        <w:t xml:space="preserve"> ширине и длине, а также для безо</w:t>
      </w:r>
      <w:r w:rsidR="009F2B1E" w:rsidRPr="00B0178B">
        <w:rPr>
          <w:sz w:val="20"/>
          <w:szCs w:val="20"/>
        </w:rPr>
        <w:t>пасности дорожного движения.</w:t>
      </w:r>
    </w:p>
    <w:p w:rsidR="0050176F" w:rsidRPr="00B0178B" w:rsidRDefault="0050176F" w:rsidP="00B0178B">
      <w:pPr>
        <w:ind w:firstLine="284"/>
        <w:jc w:val="both"/>
        <w:rPr>
          <w:sz w:val="20"/>
          <w:szCs w:val="20"/>
        </w:rPr>
      </w:pPr>
      <w:r w:rsidRPr="00B0178B">
        <w:rPr>
          <w:sz w:val="20"/>
          <w:szCs w:val="20"/>
        </w:rPr>
        <w:t>Габаритная высота</w:t>
      </w:r>
      <w:proofErr w:type="gramStart"/>
      <w:r w:rsidRPr="00B0178B">
        <w:rPr>
          <w:sz w:val="20"/>
          <w:szCs w:val="20"/>
        </w:rPr>
        <w:t xml:space="preserve"> </w:t>
      </w:r>
      <w:r w:rsidRPr="00B0178B">
        <w:rPr>
          <w:i/>
          <w:sz w:val="20"/>
          <w:szCs w:val="20"/>
        </w:rPr>
        <w:t>Н</w:t>
      </w:r>
      <w:proofErr w:type="gramEnd"/>
      <w:r w:rsidRPr="00B0178B">
        <w:rPr>
          <w:sz w:val="20"/>
          <w:szCs w:val="20"/>
          <w:vertAlign w:val="subscript"/>
        </w:rPr>
        <w:t>а</w:t>
      </w:r>
      <w:r w:rsidRPr="00B0178B">
        <w:rPr>
          <w:sz w:val="20"/>
          <w:szCs w:val="20"/>
        </w:rPr>
        <w:t xml:space="preserve"> имеет значение при проезде автомобилей под путепроводами и проводами контактной сети. Чрезмерно высокие транспортные средства (например, двухэтажные троллейбусы или а</w:t>
      </w:r>
      <w:r w:rsidRPr="00B0178B">
        <w:rPr>
          <w:sz w:val="20"/>
          <w:szCs w:val="20"/>
        </w:rPr>
        <w:t>в</w:t>
      </w:r>
      <w:r w:rsidRPr="00B0178B">
        <w:rPr>
          <w:sz w:val="20"/>
          <w:szCs w:val="20"/>
        </w:rPr>
        <w:t>тобусы, полуприцепы-панелевозы или автомобили-фургоны) с высоко расположенным центром тяжести испытывают значительные угловые колебания в поперечной плоскости. При движении по неровной дороге они могут верхним углом задеть за столб или мачту.</w:t>
      </w:r>
    </w:p>
    <w:p w:rsidR="009F2B1E" w:rsidRPr="00B0178B" w:rsidRDefault="009F2B1E" w:rsidP="00B0178B">
      <w:pPr>
        <w:shd w:val="clear" w:color="auto" w:fill="FFFFFF"/>
        <w:ind w:firstLine="284"/>
        <w:jc w:val="both"/>
        <w:rPr>
          <w:sz w:val="20"/>
          <w:szCs w:val="20"/>
        </w:rPr>
      </w:pPr>
      <w:r w:rsidRPr="00B0178B">
        <w:rPr>
          <w:sz w:val="20"/>
          <w:szCs w:val="20"/>
        </w:rPr>
        <w:t>Согласно Правилам дорожного движения, максимальная допуст</w:t>
      </w:r>
      <w:r w:rsidRPr="00B0178B">
        <w:rPr>
          <w:sz w:val="20"/>
          <w:szCs w:val="20"/>
        </w:rPr>
        <w:t>и</w:t>
      </w:r>
      <w:r w:rsidRPr="00B0178B">
        <w:rPr>
          <w:sz w:val="20"/>
          <w:szCs w:val="20"/>
        </w:rPr>
        <w:t xml:space="preserve">мая габаритная высота транспортного средства составляет </w:t>
      </w:r>
      <w:smartTag w:uri="urn:schemas-microsoft-com:office:smarttags" w:element="metricconverter">
        <w:smartTagPr>
          <w:attr w:name="ProductID" w:val="4 м"/>
        </w:smartTagPr>
        <w:r w:rsidRPr="00B0178B">
          <w:rPr>
            <w:sz w:val="20"/>
            <w:szCs w:val="20"/>
          </w:rPr>
          <w:t>4 м</w:t>
        </w:r>
      </w:smartTag>
      <w:r w:rsidRPr="00B0178B">
        <w:rPr>
          <w:sz w:val="20"/>
          <w:szCs w:val="20"/>
        </w:rPr>
        <w:t xml:space="preserve">. Если транспортное средство выше </w:t>
      </w:r>
      <w:smartTag w:uri="urn:schemas-microsoft-com:office:smarttags" w:element="metricconverter">
        <w:smartTagPr>
          <w:attr w:name="ProductID" w:val="4 м"/>
        </w:smartTagPr>
        <w:r w:rsidRPr="00B0178B">
          <w:rPr>
            <w:sz w:val="20"/>
            <w:szCs w:val="20"/>
          </w:rPr>
          <w:t>4 м</w:t>
        </w:r>
      </w:smartTag>
      <w:r w:rsidRPr="00B0178B">
        <w:rPr>
          <w:sz w:val="20"/>
          <w:szCs w:val="20"/>
        </w:rPr>
        <w:t>, то</w:t>
      </w:r>
      <w:r w:rsidR="009836B3" w:rsidRPr="00B0178B">
        <w:rPr>
          <w:sz w:val="20"/>
          <w:szCs w:val="20"/>
        </w:rPr>
        <w:t xml:space="preserve"> на проезд</w:t>
      </w:r>
      <w:r w:rsidRPr="00B0178B">
        <w:rPr>
          <w:sz w:val="20"/>
          <w:szCs w:val="20"/>
        </w:rPr>
        <w:t xml:space="preserve"> требуется специальное разрешение.</w:t>
      </w:r>
    </w:p>
    <w:p w:rsidR="00D15897" w:rsidRPr="00B0178B" w:rsidRDefault="00F74C5F" w:rsidP="00DD56E6">
      <w:pPr>
        <w:shd w:val="clear" w:color="auto" w:fill="FFFFFF"/>
        <w:spacing w:line="247" w:lineRule="auto"/>
        <w:ind w:firstLine="284"/>
        <w:jc w:val="both"/>
        <w:rPr>
          <w:sz w:val="20"/>
          <w:szCs w:val="20"/>
        </w:rPr>
      </w:pPr>
      <w:r w:rsidRPr="00B0178B">
        <w:rPr>
          <w:sz w:val="20"/>
          <w:szCs w:val="20"/>
        </w:rPr>
        <w:t xml:space="preserve">При движении </w:t>
      </w:r>
      <w:r w:rsidR="00AD1FC1" w:rsidRPr="00B0178B">
        <w:rPr>
          <w:sz w:val="20"/>
          <w:szCs w:val="20"/>
        </w:rPr>
        <w:t xml:space="preserve">механического </w:t>
      </w:r>
      <w:r w:rsidRPr="00B0178B">
        <w:rPr>
          <w:sz w:val="20"/>
          <w:szCs w:val="20"/>
        </w:rPr>
        <w:t>транспортн</w:t>
      </w:r>
      <w:r w:rsidR="00AD1FC1" w:rsidRPr="00B0178B">
        <w:rPr>
          <w:sz w:val="20"/>
          <w:szCs w:val="20"/>
        </w:rPr>
        <w:t xml:space="preserve">ого </w:t>
      </w:r>
      <w:r w:rsidRPr="00B0178B">
        <w:rPr>
          <w:sz w:val="20"/>
          <w:szCs w:val="20"/>
        </w:rPr>
        <w:t xml:space="preserve">средства </w:t>
      </w:r>
      <w:r w:rsidR="00AD1FC1" w:rsidRPr="00B0178B">
        <w:rPr>
          <w:sz w:val="20"/>
          <w:szCs w:val="20"/>
        </w:rPr>
        <w:t>оно подве</w:t>
      </w:r>
      <w:r w:rsidR="00AD1FC1" w:rsidRPr="00B0178B">
        <w:rPr>
          <w:sz w:val="20"/>
          <w:szCs w:val="20"/>
        </w:rPr>
        <w:t>р</w:t>
      </w:r>
      <w:r w:rsidR="00AD1FC1" w:rsidRPr="00B0178B">
        <w:rPr>
          <w:sz w:val="20"/>
          <w:szCs w:val="20"/>
        </w:rPr>
        <w:t>гается воздействию различных случайных возмущений, стремящихся изменить характер движения. К таким возмущениям</w:t>
      </w:r>
      <w:r w:rsidR="00BE392A" w:rsidRPr="00B0178B">
        <w:rPr>
          <w:sz w:val="20"/>
          <w:szCs w:val="20"/>
        </w:rPr>
        <w:t xml:space="preserve"> относятся удары колес о неровности покрытия, изменение поперечного уклона дороги,</w:t>
      </w:r>
      <w:r w:rsidR="002B49ED" w:rsidRPr="00B0178B">
        <w:rPr>
          <w:sz w:val="20"/>
          <w:szCs w:val="20"/>
        </w:rPr>
        <w:t xml:space="preserve"> центробежные силы,</w:t>
      </w:r>
      <w:r w:rsidR="00BE392A" w:rsidRPr="00B0178B">
        <w:rPr>
          <w:sz w:val="20"/>
          <w:szCs w:val="20"/>
        </w:rPr>
        <w:t xml:space="preserve"> боковой ветер</w:t>
      </w:r>
      <w:r w:rsidR="0050176F" w:rsidRPr="00B0178B">
        <w:rPr>
          <w:sz w:val="20"/>
          <w:szCs w:val="20"/>
        </w:rPr>
        <w:t>, с</w:t>
      </w:r>
      <w:r w:rsidR="00BE392A" w:rsidRPr="00B0178B">
        <w:rPr>
          <w:sz w:val="20"/>
          <w:szCs w:val="20"/>
        </w:rPr>
        <w:t>лучайные повороты передних колес и т.</w:t>
      </w:r>
      <w:r w:rsidR="0050176F" w:rsidRPr="00B0178B">
        <w:rPr>
          <w:sz w:val="20"/>
          <w:szCs w:val="20"/>
        </w:rPr>
        <w:t xml:space="preserve"> </w:t>
      </w:r>
      <w:r w:rsidR="00BE392A" w:rsidRPr="00B0178B">
        <w:rPr>
          <w:sz w:val="20"/>
          <w:szCs w:val="20"/>
        </w:rPr>
        <w:t>д. В результате этих возмущений транспортное средство отклоняется от при</w:t>
      </w:r>
      <w:r w:rsidR="00DB230D">
        <w:rPr>
          <w:sz w:val="20"/>
          <w:szCs w:val="20"/>
        </w:rPr>
        <w:t>н</w:t>
      </w:r>
      <w:r w:rsidR="00BE392A" w:rsidRPr="00B0178B">
        <w:rPr>
          <w:sz w:val="20"/>
          <w:szCs w:val="20"/>
        </w:rPr>
        <w:t>ятого направления движения</w:t>
      </w:r>
      <w:r w:rsidR="00AB1016" w:rsidRPr="00B0178B">
        <w:rPr>
          <w:sz w:val="20"/>
          <w:szCs w:val="20"/>
        </w:rPr>
        <w:t>, и водитель выну</w:t>
      </w:r>
      <w:r w:rsidR="00AB1016" w:rsidRPr="00B0178B">
        <w:rPr>
          <w:sz w:val="20"/>
          <w:szCs w:val="20"/>
        </w:rPr>
        <w:t>ж</w:t>
      </w:r>
      <w:r w:rsidR="00AB1016" w:rsidRPr="00B0178B">
        <w:rPr>
          <w:sz w:val="20"/>
          <w:szCs w:val="20"/>
        </w:rPr>
        <w:t>ден поворачивать рулевое колесо, возвращая автомобиль в исходное положение. Вследствие этого даже на строго прямолинейных участках дороги автомобиль движется не прямолинейно, а по кривым больших радиусов</w:t>
      </w:r>
      <w:r w:rsidR="00647290" w:rsidRPr="00B0178B">
        <w:rPr>
          <w:sz w:val="20"/>
          <w:szCs w:val="20"/>
        </w:rPr>
        <w:t>, т.</w:t>
      </w:r>
      <w:r w:rsidR="005C1330">
        <w:rPr>
          <w:sz w:val="20"/>
          <w:szCs w:val="20"/>
        </w:rPr>
        <w:t> </w:t>
      </w:r>
      <w:r w:rsidR="00647290" w:rsidRPr="00B0178B">
        <w:rPr>
          <w:sz w:val="20"/>
          <w:szCs w:val="20"/>
        </w:rPr>
        <w:t>е.</w:t>
      </w:r>
      <w:r w:rsidR="00944339">
        <w:rPr>
          <w:sz w:val="20"/>
          <w:szCs w:val="20"/>
        </w:rPr>
        <w:t xml:space="preserve"> </w:t>
      </w:r>
      <w:r w:rsidR="00647290" w:rsidRPr="00B0178B">
        <w:rPr>
          <w:sz w:val="20"/>
          <w:szCs w:val="20"/>
        </w:rPr>
        <w:t>автомо</w:t>
      </w:r>
      <w:r w:rsidR="00A33089" w:rsidRPr="00B0178B">
        <w:rPr>
          <w:sz w:val="20"/>
          <w:szCs w:val="20"/>
        </w:rPr>
        <w:t xml:space="preserve">биль значительную часть времени находится </w:t>
      </w:r>
      <w:r w:rsidR="0042395A" w:rsidRPr="00B0178B">
        <w:rPr>
          <w:sz w:val="20"/>
          <w:szCs w:val="20"/>
        </w:rPr>
        <w:t>под угло</w:t>
      </w:r>
      <w:r w:rsidR="001C6A9B" w:rsidRPr="00B0178B">
        <w:rPr>
          <w:sz w:val="20"/>
          <w:szCs w:val="20"/>
        </w:rPr>
        <w:t>м к оси дороги, и размер полосы, потребной для его движения,</w:t>
      </w:r>
      <w:r w:rsidR="005C1330">
        <w:rPr>
          <w:sz w:val="20"/>
          <w:szCs w:val="20"/>
        </w:rPr>
        <w:t xml:space="preserve"> –</w:t>
      </w:r>
      <w:r w:rsidR="001C6A9B" w:rsidRPr="00B0178B">
        <w:rPr>
          <w:sz w:val="20"/>
          <w:szCs w:val="20"/>
        </w:rPr>
        <w:t xml:space="preserve"> динамический коридор – превышает его габаритную </w:t>
      </w:r>
      <w:r w:rsidR="00F11266" w:rsidRPr="00B0178B">
        <w:rPr>
          <w:sz w:val="20"/>
          <w:szCs w:val="20"/>
        </w:rPr>
        <w:t>ширину.</w:t>
      </w:r>
      <w:r w:rsidR="001D63A3" w:rsidRPr="00B0178B">
        <w:rPr>
          <w:sz w:val="20"/>
          <w:szCs w:val="20"/>
        </w:rPr>
        <w:t xml:space="preserve"> </w:t>
      </w:r>
    </w:p>
    <w:p w:rsidR="006E6781" w:rsidRPr="00B0178B" w:rsidRDefault="001D63A3" w:rsidP="00DD56E6">
      <w:pPr>
        <w:shd w:val="clear" w:color="auto" w:fill="FFFFFF"/>
        <w:spacing w:line="247" w:lineRule="auto"/>
        <w:ind w:firstLine="284"/>
        <w:jc w:val="both"/>
        <w:rPr>
          <w:sz w:val="20"/>
          <w:szCs w:val="20"/>
        </w:rPr>
      </w:pPr>
      <w:r w:rsidRPr="00B0178B">
        <w:rPr>
          <w:sz w:val="20"/>
          <w:szCs w:val="20"/>
        </w:rPr>
        <w:t>Важное значение для безопасности встречного разъезда транс</w:t>
      </w:r>
      <w:r w:rsidRPr="00B0178B">
        <w:rPr>
          <w:sz w:val="20"/>
          <w:szCs w:val="20"/>
        </w:rPr>
        <w:softHyphen/>
        <w:t xml:space="preserve">портных средств, особенно на закруглениях и поворотах, а при </w:t>
      </w:r>
      <w:r w:rsidRPr="00B0178B">
        <w:rPr>
          <w:spacing w:val="-2"/>
          <w:sz w:val="20"/>
          <w:szCs w:val="20"/>
        </w:rPr>
        <w:t>выс</w:t>
      </w:r>
      <w:r w:rsidRPr="00B0178B">
        <w:rPr>
          <w:spacing w:val="-2"/>
          <w:sz w:val="20"/>
          <w:szCs w:val="20"/>
        </w:rPr>
        <w:t>о</w:t>
      </w:r>
      <w:r w:rsidRPr="00B0178B">
        <w:rPr>
          <w:spacing w:val="-2"/>
          <w:sz w:val="20"/>
          <w:szCs w:val="20"/>
        </w:rPr>
        <w:t xml:space="preserve">ких скоростях движения и на прямых участках дорог, имеет </w:t>
      </w:r>
      <w:r w:rsidRPr="00B0178B">
        <w:rPr>
          <w:sz w:val="20"/>
          <w:szCs w:val="20"/>
        </w:rPr>
        <w:t>динамич</w:t>
      </w:r>
      <w:r w:rsidRPr="00B0178B">
        <w:rPr>
          <w:sz w:val="20"/>
          <w:szCs w:val="20"/>
        </w:rPr>
        <w:t>е</w:t>
      </w:r>
      <w:r w:rsidRPr="00B0178B">
        <w:rPr>
          <w:sz w:val="20"/>
          <w:szCs w:val="20"/>
        </w:rPr>
        <w:t>ский</w:t>
      </w:r>
      <w:r w:rsidR="007F0EB3" w:rsidRPr="00B0178B">
        <w:rPr>
          <w:sz w:val="20"/>
          <w:szCs w:val="20"/>
        </w:rPr>
        <w:t xml:space="preserve"> габарит по ширине</w:t>
      </w:r>
      <w:r w:rsidR="00761561" w:rsidRPr="00B0178B">
        <w:rPr>
          <w:sz w:val="20"/>
          <w:szCs w:val="20"/>
        </w:rPr>
        <w:t>, т.</w:t>
      </w:r>
      <w:r w:rsidR="005C1330">
        <w:rPr>
          <w:sz w:val="20"/>
          <w:szCs w:val="20"/>
        </w:rPr>
        <w:t> </w:t>
      </w:r>
      <w:r w:rsidR="00761561" w:rsidRPr="00B0178B">
        <w:rPr>
          <w:sz w:val="20"/>
          <w:szCs w:val="20"/>
        </w:rPr>
        <w:t>е.</w:t>
      </w:r>
      <w:r w:rsidR="007F0EB3" w:rsidRPr="00B0178B">
        <w:rPr>
          <w:sz w:val="20"/>
          <w:szCs w:val="20"/>
        </w:rPr>
        <w:t xml:space="preserve"> </w:t>
      </w:r>
      <w:r w:rsidRPr="00B0178B">
        <w:rPr>
          <w:sz w:val="20"/>
          <w:szCs w:val="20"/>
        </w:rPr>
        <w:t>полоса движения по ширине, очерченная крайними точками левой и правой сторон</w:t>
      </w:r>
      <w:r w:rsidR="00761561" w:rsidRPr="00B0178B">
        <w:rPr>
          <w:sz w:val="20"/>
          <w:szCs w:val="20"/>
        </w:rPr>
        <w:t xml:space="preserve"> транспортного </w:t>
      </w:r>
      <w:r w:rsidR="00CC50DB" w:rsidRPr="00B0178B">
        <w:rPr>
          <w:sz w:val="20"/>
          <w:szCs w:val="20"/>
        </w:rPr>
        <w:t>средства</w:t>
      </w:r>
      <w:r w:rsidRPr="00B0178B">
        <w:rPr>
          <w:sz w:val="20"/>
          <w:szCs w:val="20"/>
        </w:rPr>
        <w:t xml:space="preserve"> </w:t>
      </w:r>
      <w:r w:rsidR="00CC50DB" w:rsidRPr="00B0178B">
        <w:rPr>
          <w:sz w:val="20"/>
          <w:szCs w:val="20"/>
        </w:rPr>
        <w:t>(</w:t>
      </w:r>
      <w:r w:rsidRPr="00B0178B">
        <w:rPr>
          <w:sz w:val="20"/>
          <w:szCs w:val="20"/>
        </w:rPr>
        <w:t>ТС</w:t>
      </w:r>
      <w:r w:rsidR="005C1330">
        <w:rPr>
          <w:sz w:val="20"/>
          <w:szCs w:val="20"/>
        </w:rPr>
        <w:t>)</w:t>
      </w:r>
      <w:r w:rsidR="00DB230D">
        <w:rPr>
          <w:sz w:val="20"/>
          <w:szCs w:val="20"/>
        </w:rPr>
        <w:t>.</w:t>
      </w:r>
    </w:p>
    <w:p w:rsidR="00D256CE" w:rsidRPr="00B0178B" w:rsidRDefault="00D256CE" w:rsidP="00DD56E6">
      <w:pPr>
        <w:shd w:val="clear" w:color="auto" w:fill="FFFFFF"/>
        <w:spacing w:line="247" w:lineRule="auto"/>
        <w:ind w:firstLine="284"/>
        <w:jc w:val="both"/>
        <w:rPr>
          <w:sz w:val="20"/>
          <w:szCs w:val="20"/>
        </w:rPr>
      </w:pPr>
      <w:r w:rsidRPr="00B0178B">
        <w:rPr>
          <w:sz w:val="20"/>
          <w:szCs w:val="20"/>
        </w:rPr>
        <w:t>Такие отклонения ТС возрастают с увеличением его длины, скор</w:t>
      </w:r>
      <w:r w:rsidRPr="00B0178B">
        <w:rPr>
          <w:sz w:val="20"/>
          <w:szCs w:val="20"/>
        </w:rPr>
        <w:t>о</w:t>
      </w:r>
      <w:r w:rsidR="00FE7FA2" w:rsidRPr="00B0178B">
        <w:rPr>
          <w:sz w:val="20"/>
          <w:szCs w:val="20"/>
        </w:rPr>
        <w:t xml:space="preserve">сти движения, ухудшения </w:t>
      </w:r>
      <w:r w:rsidR="006E6781" w:rsidRPr="00B0178B">
        <w:rPr>
          <w:sz w:val="20"/>
          <w:szCs w:val="20"/>
        </w:rPr>
        <w:t>чувствительности сенсорных</w:t>
      </w:r>
      <w:r w:rsidRPr="00B0178B">
        <w:rPr>
          <w:sz w:val="20"/>
          <w:szCs w:val="20"/>
        </w:rPr>
        <w:t xml:space="preserve"> органов вод</w:t>
      </w:r>
      <w:r w:rsidRPr="00B0178B">
        <w:rPr>
          <w:sz w:val="20"/>
          <w:szCs w:val="20"/>
        </w:rPr>
        <w:t>и</w:t>
      </w:r>
      <w:r w:rsidRPr="00B0178B">
        <w:rPr>
          <w:sz w:val="20"/>
          <w:szCs w:val="20"/>
        </w:rPr>
        <w:t>теля. При управлении ТС водитель не замечает расхождения реальной и намеченной траекто</w:t>
      </w:r>
      <w:r w:rsidRPr="00B0178B">
        <w:rPr>
          <w:spacing w:val="-1"/>
          <w:sz w:val="20"/>
          <w:szCs w:val="20"/>
        </w:rPr>
        <w:t>рии движения до тех пор, пока параметры, хара</w:t>
      </w:r>
      <w:r w:rsidRPr="00B0178B">
        <w:rPr>
          <w:spacing w:val="-1"/>
          <w:sz w:val="20"/>
          <w:szCs w:val="20"/>
        </w:rPr>
        <w:t>к</w:t>
      </w:r>
      <w:r w:rsidRPr="00B0178B">
        <w:rPr>
          <w:spacing w:val="-1"/>
          <w:sz w:val="20"/>
          <w:szCs w:val="20"/>
        </w:rPr>
        <w:t xml:space="preserve">теризующие эти </w:t>
      </w:r>
      <w:r w:rsidRPr="00B0178B">
        <w:rPr>
          <w:spacing w:val="-2"/>
          <w:sz w:val="20"/>
          <w:szCs w:val="20"/>
        </w:rPr>
        <w:t xml:space="preserve">расхождения, находятся вне зоны чувствительности его сенсорных </w:t>
      </w:r>
      <w:r w:rsidRPr="00B0178B">
        <w:rPr>
          <w:spacing w:val="-1"/>
          <w:sz w:val="20"/>
          <w:szCs w:val="20"/>
        </w:rPr>
        <w:t>органов. Порог чувствительности водителем угла отклон</w:t>
      </w:r>
      <w:r w:rsidRPr="00B0178B">
        <w:rPr>
          <w:spacing w:val="-1"/>
          <w:sz w:val="20"/>
          <w:szCs w:val="20"/>
        </w:rPr>
        <w:t>е</w:t>
      </w:r>
      <w:r w:rsidRPr="00B0178B">
        <w:rPr>
          <w:spacing w:val="-1"/>
          <w:sz w:val="20"/>
          <w:szCs w:val="20"/>
        </w:rPr>
        <w:t>ния про</w:t>
      </w:r>
      <w:r w:rsidRPr="00B0178B">
        <w:rPr>
          <w:sz w:val="20"/>
          <w:szCs w:val="20"/>
        </w:rPr>
        <w:t>дольной оси автомобиля от осевой л</w:t>
      </w:r>
      <w:r w:rsidR="00F9737D" w:rsidRPr="00B0178B">
        <w:rPr>
          <w:sz w:val="20"/>
          <w:szCs w:val="20"/>
        </w:rPr>
        <w:t>инии обычно равен 10</w:t>
      </w:r>
      <w:r w:rsidR="00DB230D">
        <w:rPr>
          <w:sz w:val="20"/>
          <w:szCs w:val="20"/>
        </w:rPr>
        <w:t>–</w:t>
      </w:r>
      <w:r w:rsidR="00F9737D" w:rsidRPr="00B0178B">
        <w:rPr>
          <w:sz w:val="20"/>
          <w:szCs w:val="20"/>
        </w:rPr>
        <w:t>15</w:t>
      </w:r>
      <w:r w:rsidR="00DD56E6">
        <w:rPr>
          <w:sz w:val="20"/>
          <w:szCs w:val="20"/>
        </w:rPr>
        <w:t>°</w:t>
      </w:r>
      <w:r w:rsidR="006E6781" w:rsidRPr="00B0178B">
        <w:rPr>
          <w:sz w:val="20"/>
          <w:szCs w:val="20"/>
        </w:rPr>
        <w:t>, по</w:t>
      </w:r>
      <w:r w:rsidRPr="00B0178B">
        <w:rPr>
          <w:sz w:val="20"/>
          <w:szCs w:val="20"/>
        </w:rPr>
        <w:t>рог определения бокового смещения относительно проезжей части</w:t>
      </w:r>
      <w:r w:rsidR="006E6781" w:rsidRPr="00B0178B">
        <w:rPr>
          <w:sz w:val="20"/>
          <w:szCs w:val="20"/>
        </w:rPr>
        <w:t xml:space="preserve"> –</w:t>
      </w:r>
      <w:r w:rsidRPr="00B0178B">
        <w:rPr>
          <w:sz w:val="20"/>
          <w:szCs w:val="20"/>
        </w:rPr>
        <w:t xml:space="preserve"> 5</w:t>
      </w:r>
      <w:r w:rsidR="00DB230D">
        <w:rPr>
          <w:sz w:val="20"/>
          <w:szCs w:val="20"/>
        </w:rPr>
        <w:t>–</w:t>
      </w:r>
      <w:r w:rsidRPr="00B0178B">
        <w:rPr>
          <w:sz w:val="20"/>
          <w:szCs w:val="20"/>
        </w:rPr>
        <w:t>15 см, порог ощущения боковой скорости не превышает 3° в секу</w:t>
      </w:r>
      <w:r w:rsidRPr="00B0178B">
        <w:rPr>
          <w:sz w:val="20"/>
          <w:szCs w:val="20"/>
        </w:rPr>
        <w:t>н</w:t>
      </w:r>
      <w:r w:rsidRPr="00B0178B">
        <w:rPr>
          <w:sz w:val="20"/>
          <w:szCs w:val="20"/>
        </w:rPr>
        <w:t>ду, порог ощущения центробеж</w:t>
      </w:r>
      <w:r w:rsidR="006E6781" w:rsidRPr="00B0178B">
        <w:rPr>
          <w:sz w:val="20"/>
          <w:szCs w:val="20"/>
        </w:rPr>
        <w:t>ного ускорения –</w:t>
      </w:r>
      <w:r w:rsidRPr="00B0178B">
        <w:rPr>
          <w:sz w:val="20"/>
          <w:szCs w:val="20"/>
        </w:rPr>
        <w:t xml:space="preserve"> 0,3 м/с</w:t>
      </w:r>
      <w:proofErr w:type="gramStart"/>
      <w:r w:rsidRPr="00B0178B">
        <w:rPr>
          <w:sz w:val="20"/>
          <w:szCs w:val="20"/>
          <w:vertAlign w:val="superscript"/>
        </w:rPr>
        <w:t>2</w:t>
      </w:r>
      <w:proofErr w:type="gramEnd"/>
      <w:r w:rsidRPr="00B0178B">
        <w:rPr>
          <w:sz w:val="20"/>
          <w:szCs w:val="20"/>
        </w:rPr>
        <w:t>.</w:t>
      </w:r>
    </w:p>
    <w:p w:rsidR="00D256CE" w:rsidRPr="00B0178B" w:rsidRDefault="00D256CE" w:rsidP="00DD56E6">
      <w:pPr>
        <w:shd w:val="clear" w:color="auto" w:fill="FFFFFF"/>
        <w:spacing w:line="247" w:lineRule="auto"/>
        <w:ind w:firstLine="312"/>
        <w:jc w:val="both"/>
        <w:rPr>
          <w:sz w:val="20"/>
          <w:szCs w:val="20"/>
        </w:rPr>
      </w:pPr>
      <w:r w:rsidRPr="00B0178B">
        <w:rPr>
          <w:spacing w:val="-1"/>
          <w:sz w:val="20"/>
          <w:szCs w:val="20"/>
        </w:rPr>
        <w:t xml:space="preserve">На величину динамического коридора автопоезда оказывают </w:t>
      </w:r>
      <w:r w:rsidRPr="00B0178B">
        <w:rPr>
          <w:sz w:val="20"/>
          <w:szCs w:val="20"/>
        </w:rPr>
        <w:t>сущ</w:t>
      </w:r>
      <w:r w:rsidRPr="00B0178B">
        <w:rPr>
          <w:sz w:val="20"/>
          <w:szCs w:val="20"/>
        </w:rPr>
        <w:t>е</w:t>
      </w:r>
      <w:r w:rsidRPr="00B0178B">
        <w:rPr>
          <w:sz w:val="20"/>
          <w:szCs w:val="20"/>
        </w:rPr>
        <w:t>ственное влияние конструктивные и эксплуа</w:t>
      </w:r>
      <w:r w:rsidR="006E6781" w:rsidRPr="00B0178B">
        <w:rPr>
          <w:sz w:val="20"/>
          <w:szCs w:val="20"/>
        </w:rPr>
        <w:t>тационные па</w:t>
      </w:r>
      <w:r w:rsidRPr="00B0178B">
        <w:rPr>
          <w:sz w:val="20"/>
          <w:szCs w:val="20"/>
        </w:rPr>
        <w:t>раметры.</w:t>
      </w:r>
    </w:p>
    <w:p w:rsidR="00D256CE" w:rsidRPr="00B0178B" w:rsidRDefault="00D256CE" w:rsidP="00DD56E6">
      <w:pPr>
        <w:shd w:val="clear" w:color="auto" w:fill="FFFFFF"/>
        <w:spacing w:line="247" w:lineRule="auto"/>
        <w:ind w:firstLine="312"/>
        <w:jc w:val="both"/>
        <w:rPr>
          <w:sz w:val="20"/>
          <w:szCs w:val="20"/>
        </w:rPr>
      </w:pPr>
      <w:r w:rsidRPr="00B0178B">
        <w:rPr>
          <w:sz w:val="20"/>
          <w:szCs w:val="20"/>
        </w:rPr>
        <w:t xml:space="preserve">В </w:t>
      </w:r>
      <w:r w:rsidR="001B10E0" w:rsidRPr="00B0178B">
        <w:rPr>
          <w:sz w:val="20"/>
          <w:szCs w:val="20"/>
        </w:rPr>
        <w:t>научно</w:t>
      </w:r>
      <w:r w:rsidR="005C1330">
        <w:rPr>
          <w:sz w:val="20"/>
          <w:szCs w:val="20"/>
        </w:rPr>
        <w:t>-</w:t>
      </w:r>
      <w:r w:rsidR="001B10E0" w:rsidRPr="00B0178B">
        <w:rPr>
          <w:sz w:val="20"/>
          <w:szCs w:val="20"/>
        </w:rPr>
        <w:t>исследовательском институте автомобильного тра</w:t>
      </w:r>
      <w:r w:rsidR="000643BF" w:rsidRPr="00B0178B">
        <w:rPr>
          <w:sz w:val="20"/>
          <w:szCs w:val="20"/>
        </w:rPr>
        <w:t>н</w:t>
      </w:r>
      <w:r w:rsidR="001B10E0" w:rsidRPr="00B0178B">
        <w:rPr>
          <w:sz w:val="20"/>
          <w:szCs w:val="20"/>
        </w:rPr>
        <w:t>спо</w:t>
      </w:r>
      <w:r w:rsidR="001B10E0" w:rsidRPr="00B0178B">
        <w:rPr>
          <w:sz w:val="20"/>
          <w:szCs w:val="20"/>
        </w:rPr>
        <w:t>р</w:t>
      </w:r>
      <w:r w:rsidR="000643BF" w:rsidRPr="00B0178B">
        <w:rPr>
          <w:sz w:val="20"/>
          <w:szCs w:val="20"/>
        </w:rPr>
        <w:t>та (</w:t>
      </w:r>
      <w:r w:rsidRPr="00B0178B">
        <w:rPr>
          <w:sz w:val="20"/>
          <w:szCs w:val="20"/>
        </w:rPr>
        <w:t>НИИА</w:t>
      </w:r>
      <w:r w:rsidR="000643BF" w:rsidRPr="00B0178B">
        <w:rPr>
          <w:sz w:val="20"/>
          <w:szCs w:val="20"/>
        </w:rPr>
        <w:t>Т)</w:t>
      </w:r>
      <w:r w:rsidRPr="00B0178B">
        <w:rPr>
          <w:sz w:val="20"/>
          <w:szCs w:val="20"/>
        </w:rPr>
        <w:t xml:space="preserve"> исследовалось </w:t>
      </w:r>
      <w:r w:rsidR="006E6781" w:rsidRPr="00B0178B">
        <w:rPr>
          <w:sz w:val="20"/>
          <w:szCs w:val="20"/>
        </w:rPr>
        <w:t>влияние некоторых параметров ав</w:t>
      </w:r>
      <w:r w:rsidRPr="00B0178B">
        <w:rPr>
          <w:sz w:val="20"/>
          <w:szCs w:val="20"/>
        </w:rPr>
        <w:t>топоезда на динамический кор</w:t>
      </w:r>
      <w:r w:rsidR="006E6781" w:rsidRPr="00B0178B">
        <w:rPr>
          <w:sz w:val="20"/>
          <w:szCs w:val="20"/>
        </w:rPr>
        <w:t>идор, занимаемый в процессе дви</w:t>
      </w:r>
      <w:r w:rsidRPr="00B0178B">
        <w:rPr>
          <w:sz w:val="20"/>
          <w:szCs w:val="20"/>
        </w:rPr>
        <w:t>жения по ра</w:t>
      </w:r>
      <w:r w:rsidRPr="00B0178B">
        <w:rPr>
          <w:sz w:val="20"/>
          <w:szCs w:val="20"/>
        </w:rPr>
        <w:t>з</w:t>
      </w:r>
      <w:r w:rsidRPr="00B0178B">
        <w:rPr>
          <w:sz w:val="20"/>
          <w:szCs w:val="20"/>
        </w:rPr>
        <w:t xml:space="preserve">личным траекториям. </w:t>
      </w:r>
      <w:proofErr w:type="gramStart"/>
      <w:r w:rsidRPr="00B0178B">
        <w:rPr>
          <w:sz w:val="20"/>
          <w:szCs w:val="20"/>
        </w:rPr>
        <w:t>Результаты этих наблюдений, иллюстрирующие зависимости боково</w:t>
      </w:r>
      <w:r w:rsidR="005A2F25" w:rsidRPr="00B0178B">
        <w:rPr>
          <w:sz w:val="20"/>
          <w:szCs w:val="20"/>
        </w:rPr>
        <w:t xml:space="preserve">го </w:t>
      </w:r>
      <w:r w:rsidR="00D13D72" w:rsidRPr="00B0178B">
        <w:rPr>
          <w:sz w:val="20"/>
          <w:szCs w:val="20"/>
        </w:rPr>
        <w:t>∆</w:t>
      </w:r>
      <w:r w:rsidR="009C6536" w:rsidRPr="00B0178B">
        <w:rPr>
          <w:sz w:val="20"/>
          <w:szCs w:val="20"/>
          <w:vertAlign w:val="subscript"/>
        </w:rPr>
        <w:t>у</w:t>
      </w:r>
      <w:r w:rsidRPr="00B0178B">
        <w:rPr>
          <w:sz w:val="20"/>
          <w:szCs w:val="20"/>
        </w:rPr>
        <w:t xml:space="preserve"> и угло</w:t>
      </w:r>
      <w:r w:rsidR="009C6536" w:rsidRPr="00B0178B">
        <w:rPr>
          <w:sz w:val="20"/>
          <w:szCs w:val="20"/>
        </w:rPr>
        <w:t>вого ∆</w:t>
      </w:r>
      <w:r w:rsidR="00E60796" w:rsidRPr="00B0178B">
        <w:rPr>
          <w:sz w:val="20"/>
          <w:szCs w:val="20"/>
          <w:vertAlign w:val="subscript"/>
        </w:rPr>
        <w:t xml:space="preserve">β </w:t>
      </w:r>
      <w:r w:rsidRPr="00B0178B">
        <w:rPr>
          <w:sz w:val="20"/>
          <w:szCs w:val="20"/>
        </w:rPr>
        <w:t>отклонений автопоезда от з</w:t>
      </w:r>
      <w:r w:rsidRPr="00B0178B">
        <w:rPr>
          <w:sz w:val="20"/>
          <w:szCs w:val="20"/>
        </w:rPr>
        <w:t>а</w:t>
      </w:r>
      <w:r w:rsidRPr="00B0178B">
        <w:rPr>
          <w:sz w:val="20"/>
          <w:szCs w:val="20"/>
        </w:rPr>
        <w:t>данной траектории при входе в поворот, приведены на ри</w:t>
      </w:r>
      <w:r w:rsidR="00F702A6">
        <w:rPr>
          <w:sz w:val="20"/>
          <w:szCs w:val="20"/>
        </w:rPr>
        <w:t>с.</w:t>
      </w:r>
      <w:r w:rsidR="00E60796" w:rsidRPr="00B0178B">
        <w:rPr>
          <w:sz w:val="20"/>
          <w:szCs w:val="20"/>
        </w:rPr>
        <w:t xml:space="preserve"> 1</w:t>
      </w:r>
      <w:r w:rsidR="00C94C3D" w:rsidRPr="00B0178B">
        <w:rPr>
          <w:sz w:val="20"/>
          <w:szCs w:val="20"/>
        </w:rPr>
        <w:t>.1</w:t>
      </w:r>
      <w:r w:rsidR="00E60796" w:rsidRPr="00B0178B">
        <w:rPr>
          <w:sz w:val="20"/>
          <w:szCs w:val="20"/>
        </w:rPr>
        <w:t xml:space="preserve"> и</w:t>
      </w:r>
      <w:r w:rsidR="00C94C3D" w:rsidRPr="00B0178B">
        <w:rPr>
          <w:sz w:val="20"/>
          <w:szCs w:val="20"/>
        </w:rPr>
        <w:t xml:space="preserve"> 1.</w:t>
      </w:r>
      <w:r w:rsidR="00E60796" w:rsidRPr="00B0178B">
        <w:rPr>
          <w:sz w:val="20"/>
          <w:szCs w:val="20"/>
        </w:rPr>
        <w:t>2</w:t>
      </w:r>
      <w:r w:rsidR="001C00A6" w:rsidRPr="00B0178B">
        <w:rPr>
          <w:sz w:val="20"/>
          <w:szCs w:val="20"/>
        </w:rPr>
        <w:t>.</w:t>
      </w:r>
      <w:proofErr w:type="gramEnd"/>
    </w:p>
    <w:p w:rsidR="001C00A6" w:rsidRDefault="00A62008" w:rsidP="00B0178B">
      <w:pPr>
        <w:shd w:val="clear" w:color="auto" w:fill="FFFFFF"/>
        <w:jc w:val="center"/>
        <w:rPr>
          <w:spacing w:val="-1"/>
          <w:sz w:val="20"/>
          <w:szCs w:val="20"/>
        </w:rPr>
      </w:pPr>
      <w:r w:rsidRPr="00B0178B">
        <w:rPr>
          <w:noProof/>
          <w:sz w:val="20"/>
          <w:szCs w:val="20"/>
        </w:rPr>
        <w:drawing>
          <wp:inline distT="0" distB="0" distL="0" distR="0" wp14:anchorId="6D98F71D" wp14:editId="204D08F3">
            <wp:extent cx="2266404" cy="1593774"/>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12" cstate="print">
                      <a:lum bright="-12000" contrast="18000"/>
                      <a:extLst>
                        <a:ext uri="{BEBA8EAE-BF5A-486C-A8C5-ECC9F3942E4B}">
                          <a14:imgProps xmlns:a14="http://schemas.microsoft.com/office/drawing/2010/main">
                            <a14:imgLayer r:embed="rId13">
                              <a14:imgEffect>
                                <a14:colorTemperature colorTemp="5900"/>
                              </a14:imgEffect>
                              <a14:imgEffect>
                                <a14:saturation sat="0"/>
                              </a14:imgEffect>
                            </a14:imgLayer>
                          </a14:imgProps>
                        </a:ext>
                      </a:extLst>
                    </a:blip>
                    <a:srcRect l="7733" t="6410" r="3377" b="441"/>
                    <a:stretch/>
                  </pic:blipFill>
                  <pic:spPr bwMode="auto">
                    <a:xfrm>
                      <a:off x="0" y="0"/>
                      <a:ext cx="2268480" cy="1595234"/>
                    </a:xfrm>
                    <a:prstGeom prst="rect">
                      <a:avLst/>
                    </a:prstGeom>
                    <a:noFill/>
                    <a:ln>
                      <a:noFill/>
                    </a:ln>
                    <a:effectLst>
                      <a:outerShdw blurRad="50800" dist="50800" dir="5400000" sx="28000" sy="28000" algn="ctr" rotWithShape="0">
                        <a:srgbClr val="000000">
                          <a:alpha val="97000"/>
                        </a:srgbClr>
                      </a:outerShdw>
                    </a:effectLst>
                    <a:extLst>
                      <a:ext uri="{53640926-AAD7-44D8-BBD7-CCE9431645EC}">
                        <a14:shadowObscured xmlns:a14="http://schemas.microsoft.com/office/drawing/2010/main"/>
                      </a:ext>
                    </a:extLst>
                  </pic:spPr>
                </pic:pic>
              </a:graphicData>
            </a:graphic>
          </wp:inline>
        </w:drawing>
      </w:r>
    </w:p>
    <w:p w:rsidR="00944339" w:rsidRPr="00B0178B" w:rsidRDefault="00944339" w:rsidP="00B0178B">
      <w:pPr>
        <w:shd w:val="clear" w:color="auto" w:fill="FFFFFF"/>
        <w:jc w:val="center"/>
        <w:rPr>
          <w:spacing w:val="-1"/>
          <w:sz w:val="20"/>
          <w:szCs w:val="20"/>
        </w:rPr>
      </w:pPr>
    </w:p>
    <w:p w:rsidR="005C1330" w:rsidRPr="005C1330" w:rsidRDefault="003E2791" w:rsidP="00B0178B">
      <w:pPr>
        <w:shd w:val="clear" w:color="auto" w:fill="FFFFFF"/>
        <w:jc w:val="center"/>
        <w:rPr>
          <w:spacing w:val="-1"/>
          <w:sz w:val="16"/>
          <w:szCs w:val="16"/>
        </w:rPr>
      </w:pPr>
      <w:r w:rsidRPr="005C1330">
        <w:rPr>
          <w:spacing w:val="-1"/>
          <w:sz w:val="16"/>
          <w:szCs w:val="16"/>
        </w:rPr>
        <w:t>Рис.</w:t>
      </w:r>
      <w:r w:rsidR="006E6781" w:rsidRPr="005C1330">
        <w:rPr>
          <w:spacing w:val="-1"/>
          <w:sz w:val="16"/>
          <w:szCs w:val="16"/>
        </w:rPr>
        <w:t xml:space="preserve"> </w:t>
      </w:r>
      <w:r w:rsidR="00F51522" w:rsidRPr="005C1330">
        <w:rPr>
          <w:spacing w:val="-1"/>
          <w:sz w:val="16"/>
          <w:szCs w:val="16"/>
        </w:rPr>
        <w:t>1.</w:t>
      </w:r>
      <w:r w:rsidR="005C1330" w:rsidRPr="005C1330">
        <w:rPr>
          <w:spacing w:val="-1"/>
          <w:sz w:val="16"/>
          <w:szCs w:val="16"/>
        </w:rPr>
        <w:t>1.</w:t>
      </w:r>
      <w:r w:rsidRPr="008659E1">
        <w:rPr>
          <w:spacing w:val="-1"/>
          <w:sz w:val="18"/>
          <w:szCs w:val="18"/>
        </w:rPr>
        <w:t xml:space="preserve"> </w:t>
      </w:r>
      <w:r w:rsidR="001C00A6" w:rsidRPr="005C1330">
        <w:rPr>
          <w:spacing w:val="-1"/>
          <w:sz w:val="16"/>
          <w:szCs w:val="16"/>
        </w:rPr>
        <w:t>Изменение поперечного</w:t>
      </w:r>
      <w:r w:rsidR="006E6781" w:rsidRPr="005C1330">
        <w:rPr>
          <w:spacing w:val="-1"/>
          <w:sz w:val="16"/>
          <w:szCs w:val="16"/>
        </w:rPr>
        <w:t xml:space="preserve"> </w:t>
      </w:r>
      <w:r w:rsidR="001C00A6" w:rsidRPr="005C1330">
        <w:rPr>
          <w:spacing w:val="-1"/>
          <w:sz w:val="16"/>
          <w:szCs w:val="16"/>
        </w:rPr>
        <w:t>отклонения</w:t>
      </w:r>
      <w:r w:rsidR="006E6781" w:rsidRPr="005C1330">
        <w:rPr>
          <w:spacing w:val="-1"/>
          <w:sz w:val="16"/>
          <w:szCs w:val="16"/>
        </w:rPr>
        <w:t xml:space="preserve"> </w:t>
      </w:r>
    </w:p>
    <w:p w:rsidR="005C1330" w:rsidRPr="005C1330" w:rsidRDefault="001C00A6" w:rsidP="00B0178B">
      <w:pPr>
        <w:shd w:val="clear" w:color="auto" w:fill="FFFFFF"/>
        <w:jc w:val="center"/>
        <w:rPr>
          <w:spacing w:val="-1"/>
          <w:sz w:val="16"/>
          <w:szCs w:val="16"/>
        </w:rPr>
      </w:pPr>
      <w:r w:rsidRPr="005C1330">
        <w:rPr>
          <w:spacing w:val="-1"/>
          <w:sz w:val="16"/>
          <w:szCs w:val="16"/>
        </w:rPr>
        <w:t>автопоезда в зависимости от скорости:</w:t>
      </w:r>
      <w:r w:rsidR="005456E9" w:rsidRPr="005C1330">
        <w:rPr>
          <w:spacing w:val="-1"/>
          <w:sz w:val="16"/>
          <w:szCs w:val="16"/>
        </w:rPr>
        <w:t xml:space="preserve"> </w:t>
      </w:r>
    </w:p>
    <w:p w:rsidR="001C00A6" w:rsidRPr="005C1330" w:rsidRDefault="006E6781" w:rsidP="00B0178B">
      <w:pPr>
        <w:shd w:val="clear" w:color="auto" w:fill="FFFFFF"/>
        <w:jc w:val="center"/>
        <w:rPr>
          <w:sz w:val="16"/>
          <w:szCs w:val="16"/>
        </w:rPr>
      </w:pPr>
      <w:r w:rsidRPr="005C1330">
        <w:rPr>
          <w:i/>
          <w:sz w:val="16"/>
          <w:szCs w:val="16"/>
        </w:rPr>
        <w:t>1</w:t>
      </w:r>
      <w:r w:rsidR="001C00A6" w:rsidRPr="005C1330">
        <w:rPr>
          <w:sz w:val="16"/>
          <w:szCs w:val="16"/>
        </w:rPr>
        <w:t xml:space="preserve"> </w:t>
      </w:r>
      <w:r w:rsidRPr="005C1330">
        <w:rPr>
          <w:sz w:val="16"/>
          <w:szCs w:val="16"/>
        </w:rPr>
        <w:t>–</w:t>
      </w:r>
      <w:r w:rsidR="001C00A6" w:rsidRPr="005C1330">
        <w:rPr>
          <w:sz w:val="16"/>
          <w:szCs w:val="16"/>
        </w:rPr>
        <w:t xml:space="preserve"> порожний; </w:t>
      </w:r>
      <w:r w:rsidR="001C00A6" w:rsidRPr="005C1330">
        <w:rPr>
          <w:i/>
          <w:sz w:val="16"/>
          <w:szCs w:val="16"/>
        </w:rPr>
        <w:t>2</w:t>
      </w:r>
      <w:r w:rsidR="001C00A6" w:rsidRPr="005C1330">
        <w:rPr>
          <w:sz w:val="16"/>
          <w:szCs w:val="16"/>
        </w:rPr>
        <w:t xml:space="preserve"> </w:t>
      </w:r>
      <w:r w:rsidRPr="005C1330">
        <w:rPr>
          <w:sz w:val="16"/>
          <w:szCs w:val="16"/>
        </w:rPr>
        <w:t>–</w:t>
      </w:r>
      <w:r w:rsidR="001C00A6" w:rsidRPr="005C1330">
        <w:rPr>
          <w:sz w:val="16"/>
          <w:szCs w:val="16"/>
        </w:rPr>
        <w:t xml:space="preserve"> груженый</w:t>
      </w:r>
    </w:p>
    <w:p w:rsidR="001C00A6" w:rsidRPr="00B0178B" w:rsidRDefault="00A62008" w:rsidP="00B0178B">
      <w:pPr>
        <w:shd w:val="clear" w:color="auto" w:fill="FFFFFF"/>
        <w:jc w:val="center"/>
        <w:rPr>
          <w:spacing w:val="-1"/>
          <w:sz w:val="20"/>
          <w:szCs w:val="20"/>
        </w:rPr>
      </w:pPr>
      <w:r w:rsidRPr="00B0178B">
        <w:rPr>
          <w:noProof/>
          <w:sz w:val="20"/>
          <w:szCs w:val="20"/>
        </w:rPr>
        <w:drawing>
          <wp:inline distT="0" distB="0" distL="0" distR="0" wp14:anchorId="465D1E08" wp14:editId="7D55E4E1">
            <wp:extent cx="2675255" cy="1528445"/>
            <wp:effectExtent l="19050" t="0" r="0" b="0"/>
            <wp:docPr id="2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4" cstate="print"/>
                    <a:srcRect/>
                    <a:stretch>
                      <a:fillRect/>
                    </a:stretch>
                  </pic:blipFill>
                  <pic:spPr bwMode="auto">
                    <a:xfrm>
                      <a:off x="0" y="0"/>
                      <a:ext cx="2675255" cy="1528445"/>
                    </a:xfrm>
                    <a:prstGeom prst="rect">
                      <a:avLst/>
                    </a:prstGeom>
                    <a:noFill/>
                    <a:ln w="9525">
                      <a:noFill/>
                      <a:miter lim="800000"/>
                      <a:headEnd/>
                      <a:tailEnd/>
                    </a:ln>
                  </pic:spPr>
                </pic:pic>
              </a:graphicData>
            </a:graphic>
          </wp:inline>
        </w:drawing>
      </w:r>
    </w:p>
    <w:p w:rsidR="003E2791" w:rsidRPr="00B0178B" w:rsidRDefault="003E2791" w:rsidP="00B0178B">
      <w:pPr>
        <w:shd w:val="clear" w:color="auto" w:fill="FFFFFF"/>
        <w:jc w:val="center"/>
        <w:rPr>
          <w:sz w:val="20"/>
          <w:szCs w:val="20"/>
        </w:rPr>
      </w:pPr>
    </w:p>
    <w:p w:rsidR="005C1330" w:rsidRPr="005C1330" w:rsidRDefault="003E2791" w:rsidP="00B0178B">
      <w:pPr>
        <w:shd w:val="clear" w:color="auto" w:fill="FFFFFF"/>
        <w:jc w:val="center"/>
        <w:rPr>
          <w:spacing w:val="-1"/>
          <w:sz w:val="16"/>
          <w:szCs w:val="16"/>
        </w:rPr>
      </w:pPr>
      <w:r w:rsidRPr="005C1330">
        <w:rPr>
          <w:sz w:val="16"/>
          <w:szCs w:val="16"/>
        </w:rPr>
        <w:t xml:space="preserve">Рис. </w:t>
      </w:r>
      <w:r w:rsidR="005C1330" w:rsidRPr="005C1330">
        <w:rPr>
          <w:sz w:val="16"/>
          <w:szCs w:val="16"/>
        </w:rPr>
        <w:t>1.</w:t>
      </w:r>
      <w:r w:rsidR="00197D6F" w:rsidRPr="005C1330">
        <w:rPr>
          <w:spacing w:val="-1"/>
          <w:sz w:val="16"/>
          <w:szCs w:val="16"/>
        </w:rPr>
        <w:t>2</w:t>
      </w:r>
      <w:r w:rsidRPr="005C1330">
        <w:rPr>
          <w:spacing w:val="-1"/>
          <w:sz w:val="16"/>
          <w:szCs w:val="16"/>
        </w:rPr>
        <w:t>. Изменение</w:t>
      </w:r>
      <w:r w:rsidR="005456E9" w:rsidRPr="005C1330">
        <w:rPr>
          <w:spacing w:val="-1"/>
          <w:sz w:val="16"/>
          <w:szCs w:val="16"/>
        </w:rPr>
        <w:t xml:space="preserve"> углового отклонения </w:t>
      </w:r>
    </w:p>
    <w:p w:rsidR="005C1330" w:rsidRPr="005C1330" w:rsidRDefault="005456E9" w:rsidP="00B0178B">
      <w:pPr>
        <w:shd w:val="clear" w:color="auto" w:fill="FFFFFF"/>
        <w:jc w:val="center"/>
        <w:rPr>
          <w:spacing w:val="-1"/>
          <w:sz w:val="16"/>
          <w:szCs w:val="16"/>
        </w:rPr>
      </w:pPr>
      <w:r w:rsidRPr="005C1330">
        <w:rPr>
          <w:spacing w:val="-1"/>
          <w:sz w:val="16"/>
          <w:szCs w:val="16"/>
        </w:rPr>
        <w:t>автопоезда в зависимости</w:t>
      </w:r>
      <w:r w:rsidR="003E2791" w:rsidRPr="005C1330">
        <w:rPr>
          <w:spacing w:val="-1"/>
          <w:sz w:val="16"/>
          <w:szCs w:val="16"/>
        </w:rPr>
        <w:t xml:space="preserve"> от скорости:</w:t>
      </w:r>
      <w:r w:rsidRPr="005C1330">
        <w:rPr>
          <w:spacing w:val="-1"/>
          <w:sz w:val="16"/>
          <w:szCs w:val="16"/>
        </w:rPr>
        <w:t xml:space="preserve"> </w:t>
      </w:r>
    </w:p>
    <w:p w:rsidR="003E2791" w:rsidRPr="005C1330" w:rsidRDefault="005456E9" w:rsidP="00B0178B">
      <w:pPr>
        <w:shd w:val="clear" w:color="auto" w:fill="FFFFFF"/>
        <w:jc w:val="center"/>
        <w:rPr>
          <w:sz w:val="16"/>
          <w:szCs w:val="16"/>
        </w:rPr>
      </w:pPr>
      <w:r w:rsidRPr="005C1330">
        <w:rPr>
          <w:i/>
          <w:sz w:val="16"/>
          <w:szCs w:val="16"/>
        </w:rPr>
        <w:t>1</w:t>
      </w:r>
      <w:r w:rsidR="003E2791" w:rsidRPr="005C1330">
        <w:rPr>
          <w:sz w:val="16"/>
          <w:szCs w:val="16"/>
        </w:rPr>
        <w:t xml:space="preserve"> </w:t>
      </w:r>
      <w:r w:rsidRPr="005C1330">
        <w:rPr>
          <w:sz w:val="16"/>
          <w:szCs w:val="16"/>
        </w:rPr>
        <w:t>–</w:t>
      </w:r>
      <w:r w:rsidR="003E2791" w:rsidRPr="005C1330">
        <w:rPr>
          <w:sz w:val="16"/>
          <w:szCs w:val="16"/>
        </w:rPr>
        <w:t xml:space="preserve"> порожний; </w:t>
      </w:r>
      <w:r w:rsidR="003E2791" w:rsidRPr="005C1330">
        <w:rPr>
          <w:i/>
          <w:iCs/>
          <w:sz w:val="16"/>
          <w:szCs w:val="16"/>
        </w:rPr>
        <w:t xml:space="preserve">2 </w:t>
      </w:r>
      <w:r w:rsidRPr="005C1330">
        <w:rPr>
          <w:sz w:val="16"/>
          <w:szCs w:val="16"/>
        </w:rPr>
        <w:t>–</w:t>
      </w:r>
      <w:r w:rsidR="003E2791" w:rsidRPr="005C1330">
        <w:rPr>
          <w:sz w:val="16"/>
          <w:szCs w:val="16"/>
        </w:rPr>
        <w:t xml:space="preserve"> груженый</w:t>
      </w:r>
    </w:p>
    <w:p w:rsidR="001C00A6" w:rsidRPr="00B0178B" w:rsidRDefault="001C00A6" w:rsidP="00B0178B">
      <w:pPr>
        <w:shd w:val="clear" w:color="auto" w:fill="FFFFFF"/>
        <w:ind w:firstLine="307"/>
        <w:jc w:val="both"/>
        <w:rPr>
          <w:sz w:val="20"/>
          <w:szCs w:val="20"/>
        </w:rPr>
      </w:pPr>
    </w:p>
    <w:p w:rsidR="005456E9" w:rsidRPr="00B0178B" w:rsidRDefault="00D256CE" w:rsidP="00B0178B">
      <w:pPr>
        <w:shd w:val="clear" w:color="auto" w:fill="FFFFFF"/>
        <w:ind w:firstLine="307"/>
        <w:jc w:val="both"/>
        <w:rPr>
          <w:sz w:val="20"/>
          <w:szCs w:val="20"/>
        </w:rPr>
      </w:pPr>
      <w:r w:rsidRPr="00B0178B">
        <w:rPr>
          <w:sz w:val="20"/>
          <w:szCs w:val="20"/>
        </w:rPr>
        <w:t xml:space="preserve">Увеличение скорости на каждые </w:t>
      </w:r>
      <w:smartTag w:uri="urn:schemas-microsoft-com:office:smarttags" w:element="metricconverter">
        <w:smartTagPr>
          <w:attr w:name="ProductID" w:val="10 км/ч"/>
        </w:smartTagPr>
        <w:r w:rsidRPr="00B0178B">
          <w:rPr>
            <w:sz w:val="20"/>
            <w:szCs w:val="20"/>
          </w:rPr>
          <w:t>10 км/ч</w:t>
        </w:r>
      </w:smartTag>
      <w:r w:rsidRPr="00B0178B">
        <w:rPr>
          <w:sz w:val="20"/>
          <w:szCs w:val="20"/>
        </w:rPr>
        <w:t xml:space="preserve"> ведет к росту откло</w:t>
      </w:r>
      <w:r w:rsidRPr="00B0178B">
        <w:rPr>
          <w:spacing w:val="-2"/>
          <w:sz w:val="20"/>
          <w:szCs w:val="20"/>
        </w:rPr>
        <w:t>нений на 0,25</w:t>
      </w:r>
      <w:r w:rsidR="00014414">
        <w:rPr>
          <w:spacing w:val="-2"/>
          <w:sz w:val="20"/>
          <w:szCs w:val="20"/>
        </w:rPr>
        <w:t>–</w:t>
      </w:r>
      <w:r w:rsidRPr="00B0178B">
        <w:rPr>
          <w:spacing w:val="-2"/>
          <w:sz w:val="20"/>
          <w:szCs w:val="20"/>
        </w:rPr>
        <w:t xml:space="preserve">0,5 м в зависимости от геометрических и весовых </w:t>
      </w:r>
      <w:r w:rsidRPr="00B0178B">
        <w:rPr>
          <w:sz w:val="20"/>
          <w:szCs w:val="20"/>
        </w:rPr>
        <w:t>параметров автопоезда, что объясняется ростом центробежных сил на повороте, а также тем, что водитель ведет автопоезд, ориентируясь на предметы, расположенные вдоль дороги относительно кромки проезжей части или осевой линии. С увеличением скорости движения водителю знач</w:t>
      </w:r>
      <w:r w:rsidRPr="00B0178B">
        <w:rPr>
          <w:sz w:val="20"/>
          <w:szCs w:val="20"/>
        </w:rPr>
        <w:t>и</w:t>
      </w:r>
      <w:r w:rsidRPr="00B0178B">
        <w:rPr>
          <w:sz w:val="20"/>
          <w:szCs w:val="20"/>
        </w:rPr>
        <w:t xml:space="preserve">тельно труднее корректировать </w:t>
      </w:r>
      <w:r w:rsidRPr="00B0178B">
        <w:rPr>
          <w:spacing w:val="-1"/>
          <w:sz w:val="20"/>
          <w:szCs w:val="20"/>
        </w:rPr>
        <w:t xml:space="preserve">положение автопоезда относительно этих ориентиров в условиях </w:t>
      </w:r>
      <w:r w:rsidRPr="00B0178B">
        <w:rPr>
          <w:sz w:val="20"/>
          <w:szCs w:val="20"/>
        </w:rPr>
        <w:t>дефицита времени. Водитель запаздывает с корректирующими действиями, что увеличивае</w:t>
      </w:r>
      <w:r w:rsidR="00A544F5" w:rsidRPr="00B0178B">
        <w:rPr>
          <w:sz w:val="20"/>
          <w:szCs w:val="20"/>
        </w:rPr>
        <w:t>т отклонения ТС, а значит, и динамического коридора по ширине</w:t>
      </w:r>
      <w:r w:rsidRPr="00B0178B">
        <w:rPr>
          <w:sz w:val="20"/>
          <w:szCs w:val="20"/>
        </w:rPr>
        <w:t>.</w:t>
      </w:r>
    </w:p>
    <w:p w:rsidR="00D256CE" w:rsidRPr="00B0178B" w:rsidRDefault="00D256CE" w:rsidP="00B0178B">
      <w:pPr>
        <w:shd w:val="clear" w:color="auto" w:fill="FFFFFF"/>
        <w:ind w:firstLine="307"/>
        <w:jc w:val="both"/>
        <w:rPr>
          <w:sz w:val="20"/>
          <w:szCs w:val="20"/>
        </w:rPr>
      </w:pPr>
      <w:r w:rsidRPr="00B0178B">
        <w:rPr>
          <w:spacing w:val="-1"/>
          <w:sz w:val="20"/>
          <w:szCs w:val="20"/>
        </w:rPr>
        <w:t xml:space="preserve">Отклонения от заданной траектории груженого автопоезда по </w:t>
      </w:r>
      <w:r w:rsidRPr="00B0178B">
        <w:rPr>
          <w:sz w:val="20"/>
          <w:szCs w:val="20"/>
        </w:rPr>
        <w:t>сра</w:t>
      </w:r>
      <w:r w:rsidRPr="00B0178B">
        <w:rPr>
          <w:sz w:val="20"/>
          <w:szCs w:val="20"/>
        </w:rPr>
        <w:t>в</w:t>
      </w:r>
      <w:r w:rsidRPr="00B0178B">
        <w:rPr>
          <w:sz w:val="20"/>
          <w:szCs w:val="20"/>
        </w:rPr>
        <w:t>нению с отклонением порожнего на 0,1</w:t>
      </w:r>
      <w:r w:rsidR="00014414">
        <w:rPr>
          <w:sz w:val="20"/>
          <w:szCs w:val="20"/>
        </w:rPr>
        <w:t>–</w:t>
      </w:r>
      <w:r w:rsidRPr="00B0178B">
        <w:rPr>
          <w:sz w:val="20"/>
          <w:szCs w:val="20"/>
        </w:rPr>
        <w:t>0,2 м меньше, так как</w:t>
      </w:r>
      <w:r w:rsidR="005456E9" w:rsidRPr="00B0178B">
        <w:rPr>
          <w:sz w:val="20"/>
          <w:szCs w:val="20"/>
        </w:rPr>
        <w:t xml:space="preserve"> г</w:t>
      </w:r>
      <w:r w:rsidRPr="00B0178B">
        <w:rPr>
          <w:sz w:val="20"/>
          <w:szCs w:val="20"/>
        </w:rPr>
        <w:t>руз увеличивает составляющие силы тяжести, противодействующие с</w:t>
      </w:r>
      <w:r w:rsidRPr="00B0178B">
        <w:rPr>
          <w:sz w:val="20"/>
          <w:szCs w:val="20"/>
        </w:rPr>
        <w:t>и</w:t>
      </w:r>
      <w:r w:rsidRPr="00B0178B">
        <w:rPr>
          <w:sz w:val="20"/>
          <w:szCs w:val="20"/>
        </w:rPr>
        <w:t>лам, отклоняющим поезд. Смещение положения центра тяжести к оси полуприцепа значительно уменьшает поперечные и угловые отклон</w:t>
      </w:r>
      <w:r w:rsidRPr="00B0178B">
        <w:rPr>
          <w:sz w:val="20"/>
          <w:szCs w:val="20"/>
        </w:rPr>
        <w:t>е</w:t>
      </w:r>
      <w:r w:rsidRPr="00B0178B">
        <w:rPr>
          <w:sz w:val="20"/>
          <w:szCs w:val="20"/>
        </w:rPr>
        <w:t>ния автопоезда и ведет к облегчению труда водителя по корректиров</w:t>
      </w:r>
      <w:r w:rsidRPr="00B0178B">
        <w:rPr>
          <w:sz w:val="20"/>
          <w:szCs w:val="20"/>
        </w:rPr>
        <w:t>а</w:t>
      </w:r>
      <w:r w:rsidRPr="00B0178B">
        <w:rPr>
          <w:sz w:val="20"/>
          <w:szCs w:val="20"/>
        </w:rPr>
        <w:t>нию траектории движения. Таким образом, даже при движении ТС по прямым участкам полоса дороги, занимаемая им, может значительно превышать габаритную шири</w:t>
      </w:r>
      <w:r w:rsidRPr="00B0178B">
        <w:rPr>
          <w:spacing w:val="-3"/>
          <w:sz w:val="20"/>
          <w:szCs w:val="20"/>
        </w:rPr>
        <w:t xml:space="preserve">ну. В связи с этим при строительстве дорог ширину одной полосы </w:t>
      </w:r>
      <w:r w:rsidRPr="00B0178B">
        <w:rPr>
          <w:sz w:val="20"/>
          <w:szCs w:val="20"/>
        </w:rPr>
        <w:t>выбирают в зависи</w:t>
      </w:r>
      <w:r w:rsidR="006A23A6">
        <w:rPr>
          <w:sz w:val="20"/>
          <w:szCs w:val="20"/>
        </w:rPr>
        <w:t>мости от категории дороги 3</w:t>
      </w:r>
      <w:r w:rsidR="005C1330">
        <w:rPr>
          <w:sz w:val="20"/>
          <w:szCs w:val="20"/>
        </w:rPr>
        <w:t>,0</w:t>
      </w:r>
      <w:r w:rsidR="00014414">
        <w:rPr>
          <w:sz w:val="20"/>
          <w:szCs w:val="20"/>
        </w:rPr>
        <w:t>–</w:t>
      </w:r>
      <w:r w:rsidR="006A23A6">
        <w:rPr>
          <w:sz w:val="20"/>
          <w:szCs w:val="20"/>
        </w:rPr>
        <w:t>3,</w:t>
      </w:r>
      <w:r w:rsidRPr="00B0178B">
        <w:rPr>
          <w:sz w:val="20"/>
          <w:szCs w:val="20"/>
        </w:rPr>
        <w:t>75 м с увеличением ее на закруглениях.</w:t>
      </w:r>
    </w:p>
    <w:p w:rsidR="00D256CE" w:rsidRPr="00B0178B" w:rsidRDefault="00236156" w:rsidP="00B0178B">
      <w:pPr>
        <w:shd w:val="clear" w:color="auto" w:fill="FFFFFF"/>
        <w:ind w:firstLine="302"/>
        <w:jc w:val="both"/>
        <w:rPr>
          <w:sz w:val="20"/>
          <w:szCs w:val="20"/>
        </w:rPr>
      </w:pPr>
      <w:r>
        <w:rPr>
          <w:noProof/>
          <w:sz w:val="20"/>
          <w:szCs w:val="20"/>
        </w:rPr>
        <w:pict>
          <v:line id="_x0000_s1037" style="position:absolute;left:0;text-align:left;z-index:251654144;mso-position-horizontal-relative:margin" from="367.7pt,409.7pt" to="367.7pt,428.2pt" o:allowincell="f" strokeweight=".25pt">
            <w10:wrap anchorx="margin"/>
          </v:line>
        </w:pict>
      </w:r>
      <w:r w:rsidR="00D256CE" w:rsidRPr="00B0178B">
        <w:rPr>
          <w:spacing w:val="-2"/>
          <w:sz w:val="20"/>
          <w:szCs w:val="20"/>
        </w:rPr>
        <w:t xml:space="preserve">Увеличенная по ширине полоса движения, занимаемая ТС при </w:t>
      </w:r>
      <w:r w:rsidR="00D256CE" w:rsidRPr="00B0178B">
        <w:rPr>
          <w:sz w:val="20"/>
          <w:szCs w:val="20"/>
        </w:rPr>
        <w:t>м</w:t>
      </w:r>
      <w:r w:rsidR="00D256CE" w:rsidRPr="00B0178B">
        <w:rPr>
          <w:sz w:val="20"/>
          <w:szCs w:val="20"/>
        </w:rPr>
        <w:t>а</w:t>
      </w:r>
      <w:r w:rsidR="00D256CE" w:rsidRPr="00B0178B">
        <w:rPr>
          <w:sz w:val="20"/>
          <w:szCs w:val="20"/>
        </w:rPr>
        <w:t>неврах в плане и на проездах с малыми радиусами, ухудшает условия движения для остальных транспортных средств и ведет к созданию аварийных ситуаций при относительно малой ширине полосы движ</w:t>
      </w:r>
      <w:r w:rsidR="00D256CE" w:rsidRPr="00B0178B">
        <w:rPr>
          <w:sz w:val="20"/>
          <w:szCs w:val="20"/>
        </w:rPr>
        <w:t>е</w:t>
      </w:r>
      <w:r w:rsidR="00D256CE" w:rsidRPr="00B0178B">
        <w:rPr>
          <w:sz w:val="20"/>
          <w:szCs w:val="20"/>
        </w:rPr>
        <w:t>ния существующей сети дорог.</w:t>
      </w:r>
    </w:p>
    <w:p w:rsidR="00D256CE" w:rsidRPr="00B0178B" w:rsidRDefault="00D256CE" w:rsidP="00B0178B">
      <w:pPr>
        <w:shd w:val="clear" w:color="auto" w:fill="FFFFFF"/>
        <w:ind w:firstLine="317"/>
        <w:jc w:val="both"/>
        <w:rPr>
          <w:sz w:val="20"/>
          <w:szCs w:val="20"/>
        </w:rPr>
      </w:pPr>
      <w:r w:rsidRPr="00B0178B">
        <w:rPr>
          <w:sz w:val="20"/>
          <w:szCs w:val="20"/>
        </w:rPr>
        <w:t xml:space="preserve">Однако уширение дорог нецелесообразно, так как их строительство обходится довольно дорого. Поэтому для повышения безопасности движения в существующих условиях необходимо </w:t>
      </w:r>
      <w:r w:rsidRPr="00B0178B">
        <w:rPr>
          <w:spacing w:val="-2"/>
          <w:sz w:val="20"/>
          <w:szCs w:val="20"/>
        </w:rPr>
        <w:t>применять такие с</w:t>
      </w:r>
      <w:r w:rsidRPr="00B0178B">
        <w:rPr>
          <w:spacing w:val="-2"/>
          <w:sz w:val="20"/>
          <w:szCs w:val="20"/>
        </w:rPr>
        <w:t>о</w:t>
      </w:r>
      <w:r w:rsidRPr="00B0178B">
        <w:rPr>
          <w:spacing w:val="-2"/>
          <w:sz w:val="20"/>
          <w:szCs w:val="20"/>
        </w:rPr>
        <w:t xml:space="preserve">четания конструктивных и эксплуатационных </w:t>
      </w:r>
      <w:r w:rsidRPr="00B0178B">
        <w:rPr>
          <w:sz w:val="20"/>
          <w:szCs w:val="20"/>
        </w:rPr>
        <w:t>параметров ТС, дорог, организации движения, которые отвечали бы требованиям безопасн</w:t>
      </w:r>
      <w:r w:rsidRPr="00B0178B">
        <w:rPr>
          <w:sz w:val="20"/>
          <w:szCs w:val="20"/>
        </w:rPr>
        <w:t>о</w:t>
      </w:r>
      <w:r w:rsidRPr="00B0178B">
        <w:rPr>
          <w:sz w:val="20"/>
          <w:szCs w:val="20"/>
        </w:rPr>
        <w:t>сти движения.</w:t>
      </w:r>
    </w:p>
    <w:p w:rsidR="00244036" w:rsidRPr="00B0178B" w:rsidRDefault="00D256CE" w:rsidP="00B0178B">
      <w:pPr>
        <w:shd w:val="clear" w:color="auto" w:fill="FFFFFF"/>
        <w:ind w:firstLine="284"/>
        <w:jc w:val="both"/>
        <w:rPr>
          <w:sz w:val="20"/>
          <w:szCs w:val="20"/>
        </w:rPr>
      </w:pPr>
      <w:r w:rsidRPr="00B0178B">
        <w:rPr>
          <w:sz w:val="20"/>
          <w:szCs w:val="20"/>
        </w:rPr>
        <w:t xml:space="preserve">Увеличение </w:t>
      </w:r>
      <w:r w:rsidR="0039579F">
        <w:rPr>
          <w:sz w:val="20"/>
          <w:szCs w:val="20"/>
        </w:rPr>
        <w:t>динамического габарита по ширине (</w:t>
      </w:r>
      <w:r w:rsidRPr="00B0178B">
        <w:rPr>
          <w:sz w:val="20"/>
          <w:szCs w:val="20"/>
        </w:rPr>
        <w:t>ДГШ</w:t>
      </w:r>
      <w:r w:rsidR="0039579F">
        <w:rPr>
          <w:sz w:val="20"/>
          <w:szCs w:val="20"/>
        </w:rPr>
        <w:t>)</w:t>
      </w:r>
      <w:r w:rsidRPr="00B0178B">
        <w:rPr>
          <w:sz w:val="20"/>
          <w:szCs w:val="20"/>
        </w:rPr>
        <w:t xml:space="preserve"> при крив</w:t>
      </w:r>
      <w:r w:rsidRPr="00B0178B">
        <w:rPr>
          <w:sz w:val="20"/>
          <w:szCs w:val="20"/>
        </w:rPr>
        <w:t>о</w:t>
      </w:r>
      <w:r w:rsidRPr="00B0178B">
        <w:rPr>
          <w:sz w:val="20"/>
          <w:szCs w:val="20"/>
        </w:rPr>
        <w:t>линейном движении объясняется качением кол</w:t>
      </w:r>
      <w:r w:rsidR="007342B7" w:rsidRPr="00B0178B">
        <w:rPr>
          <w:sz w:val="20"/>
          <w:szCs w:val="20"/>
        </w:rPr>
        <w:t>ес по разным радиусам</w:t>
      </w:r>
      <w:r w:rsidRPr="00B0178B">
        <w:rPr>
          <w:sz w:val="20"/>
          <w:szCs w:val="20"/>
        </w:rPr>
        <w:t>. На уч</w:t>
      </w:r>
      <w:r w:rsidR="00DD56E6">
        <w:rPr>
          <w:sz w:val="20"/>
          <w:szCs w:val="20"/>
        </w:rPr>
        <w:t>астках дорог с малым радиусом СН</w:t>
      </w:r>
      <w:r w:rsidRPr="00B0178B">
        <w:rPr>
          <w:sz w:val="20"/>
          <w:szCs w:val="20"/>
        </w:rPr>
        <w:t>иП предусматривает увелич</w:t>
      </w:r>
      <w:r w:rsidRPr="00B0178B">
        <w:rPr>
          <w:sz w:val="20"/>
          <w:szCs w:val="20"/>
        </w:rPr>
        <w:t>е</w:t>
      </w:r>
      <w:r w:rsidRPr="00B0178B">
        <w:rPr>
          <w:sz w:val="20"/>
          <w:szCs w:val="20"/>
        </w:rPr>
        <w:t xml:space="preserve">ние ширины полосы в 1,5 раза. Для грузового автомобиля с прицепом при радиусе поворота </w:t>
      </w:r>
      <w:smartTag w:uri="urn:schemas-microsoft-com:office:smarttags" w:element="metricconverter">
        <w:smartTagPr>
          <w:attr w:name="ProductID" w:val="6 м"/>
        </w:smartTagPr>
        <w:r w:rsidRPr="00B0178B">
          <w:rPr>
            <w:sz w:val="20"/>
            <w:szCs w:val="20"/>
          </w:rPr>
          <w:t>6 м</w:t>
        </w:r>
      </w:smartTag>
      <w:r w:rsidRPr="00B0178B">
        <w:rPr>
          <w:sz w:val="20"/>
          <w:szCs w:val="20"/>
        </w:rPr>
        <w:t xml:space="preserve"> максимальная ширина ДГШ может дост</w:t>
      </w:r>
      <w:r w:rsidRPr="00B0178B">
        <w:rPr>
          <w:sz w:val="20"/>
          <w:szCs w:val="20"/>
        </w:rPr>
        <w:t>и</w:t>
      </w:r>
      <w:r w:rsidRPr="00B0178B">
        <w:rPr>
          <w:spacing w:val="-2"/>
          <w:sz w:val="20"/>
          <w:szCs w:val="20"/>
        </w:rPr>
        <w:t xml:space="preserve">гать </w:t>
      </w:r>
      <w:smartTag w:uri="urn:schemas-microsoft-com:office:smarttags" w:element="metricconverter">
        <w:smartTagPr>
          <w:attr w:name="ProductID" w:val="6 м"/>
        </w:smartTagPr>
        <w:r w:rsidRPr="00B0178B">
          <w:rPr>
            <w:spacing w:val="-2"/>
            <w:sz w:val="20"/>
            <w:szCs w:val="20"/>
          </w:rPr>
          <w:t>6 м</w:t>
        </w:r>
      </w:smartTag>
      <w:r w:rsidRPr="00B0178B">
        <w:rPr>
          <w:spacing w:val="-2"/>
          <w:sz w:val="20"/>
          <w:szCs w:val="20"/>
        </w:rPr>
        <w:t xml:space="preserve">, т. е. более чем вдвое превосходить габаритную полосу, </w:t>
      </w:r>
      <w:r w:rsidRPr="00B0178B">
        <w:rPr>
          <w:sz w:val="20"/>
          <w:szCs w:val="20"/>
        </w:rPr>
        <w:t>заним</w:t>
      </w:r>
      <w:r w:rsidRPr="00B0178B">
        <w:rPr>
          <w:sz w:val="20"/>
          <w:szCs w:val="20"/>
        </w:rPr>
        <w:t>а</w:t>
      </w:r>
      <w:r w:rsidRPr="00B0178B">
        <w:rPr>
          <w:sz w:val="20"/>
          <w:szCs w:val="20"/>
        </w:rPr>
        <w:t>емую ТС при неподвижном состоянии.</w:t>
      </w:r>
    </w:p>
    <w:p w:rsidR="00B11CFC" w:rsidRPr="00B0178B" w:rsidRDefault="00AB1016" w:rsidP="00B0178B">
      <w:pPr>
        <w:shd w:val="clear" w:color="auto" w:fill="FFFFFF"/>
        <w:ind w:firstLine="284"/>
        <w:jc w:val="both"/>
        <w:rPr>
          <w:sz w:val="20"/>
          <w:szCs w:val="20"/>
        </w:rPr>
      </w:pPr>
      <w:r w:rsidRPr="00B0178B">
        <w:rPr>
          <w:sz w:val="20"/>
          <w:szCs w:val="20"/>
        </w:rPr>
        <w:t xml:space="preserve">Ширина динамического коридора зависит от размеров автомобиля и скорости </w:t>
      </w:r>
      <w:r w:rsidR="0050176F" w:rsidRPr="00B0178B">
        <w:rPr>
          <w:sz w:val="20"/>
          <w:szCs w:val="20"/>
        </w:rPr>
        <w:t xml:space="preserve">его </w:t>
      </w:r>
      <w:r w:rsidRPr="00B0178B">
        <w:rPr>
          <w:sz w:val="20"/>
          <w:szCs w:val="20"/>
        </w:rPr>
        <w:t>движения.</w:t>
      </w:r>
    </w:p>
    <w:p w:rsidR="00AB1016" w:rsidRPr="00B0178B" w:rsidRDefault="00AB1016" w:rsidP="00B0178B">
      <w:pPr>
        <w:shd w:val="clear" w:color="auto" w:fill="FFFFFF"/>
        <w:ind w:firstLine="284"/>
        <w:jc w:val="both"/>
        <w:rPr>
          <w:sz w:val="20"/>
          <w:szCs w:val="20"/>
        </w:rPr>
      </w:pPr>
      <w:r w:rsidRPr="00B0178B">
        <w:rPr>
          <w:sz w:val="20"/>
          <w:szCs w:val="20"/>
        </w:rPr>
        <w:t>На основании наблюдений за большим числом автомобилей уст</w:t>
      </w:r>
      <w:r w:rsidRPr="00B0178B">
        <w:rPr>
          <w:sz w:val="20"/>
          <w:szCs w:val="20"/>
        </w:rPr>
        <w:t>а</w:t>
      </w:r>
      <w:r w:rsidRPr="00B0178B">
        <w:rPr>
          <w:sz w:val="20"/>
          <w:szCs w:val="20"/>
        </w:rPr>
        <w:t>новлена примерная ширина полосы движения для транспортных средств различных ви</w:t>
      </w:r>
      <w:r w:rsidR="009F2B1E" w:rsidRPr="00B0178B">
        <w:rPr>
          <w:sz w:val="20"/>
          <w:szCs w:val="20"/>
        </w:rPr>
        <w:t>дов, м</w:t>
      </w:r>
      <w:r w:rsidR="0050176F" w:rsidRPr="00B0178B">
        <w:rPr>
          <w:sz w:val="20"/>
          <w:szCs w:val="20"/>
        </w:rPr>
        <w:t>:</w:t>
      </w:r>
    </w:p>
    <w:p w:rsidR="00AD1FC1" w:rsidRPr="00B0178B" w:rsidRDefault="0050176F" w:rsidP="00B0178B">
      <w:pPr>
        <w:shd w:val="clear" w:color="auto" w:fill="FFFFFF"/>
        <w:ind w:firstLine="284"/>
        <w:jc w:val="both"/>
        <w:rPr>
          <w:sz w:val="20"/>
          <w:szCs w:val="20"/>
        </w:rPr>
      </w:pPr>
      <w:r w:rsidRPr="00B0178B">
        <w:rPr>
          <w:sz w:val="20"/>
          <w:szCs w:val="20"/>
        </w:rPr>
        <w:t>л</w:t>
      </w:r>
      <w:r w:rsidR="00AB1016" w:rsidRPr="00B0178B">
        <w:rPr>
          <w:sz w:val="20"/>
          <w:szCs w:val="20"/>
        </w:rPr>
        <w:t>егковые автомобили</w:t>
      </w:r>
      <w:r w:rsidRPr="00B0178B">
        <w:rPr>
          <w:sz w:val="20"/>
          <w:szCs w:val="20"/>
        </w:rPr>
        <w:t xml:space="preserve"> – </w:t>
      </w:r>
      <w:r w:rsidR="00AB1016" w:rsidRPr="00B0178B">
        <w:rPr>
          <w:sz w:val="20"/>
          <w:szCs w:val="20"/>
        </w:rPr>
        <w:t>2,8</w:t>
      </w:r>
      <w:r w:rsidRPr="00B0178B">
        <w:rPr>
          <w:sz w:val="20"/>
          <w:szCs w:val="20"/>
        </w:rPr>
        <w:t>–</w:t>
      </w:r>
      <w:r w:rsidR="00AB1016" w:rsidRPr="00B0178B">
        <w:rPr>
          <w:sz w:val="20"/>
          <w:szCs w:val="20"/>
        </w:rPr>
        <w:t>3,1</w:t>
      </w:r>
      <w:r w:rsidRPr="00B0178B">
        <w:rPr>
          <w:sz w:val="20"/>
          <w:szCs w:val="20"/>
        </w:rPr>
        <w:t>;</w:t>
      </w:r>
    </w:p>
    <w:p w:rsidR="00AB1016" w:rsidRPr="00B0178B" w:rsidRDefault="0050176F" w:rsidP="00B0178B">
      <w:pPr>
        <w:shd w:val="clear" w:color="auto" w:fill="FFFFFF"/>
        <w:ind w:firstLine="284"/>
        <w:jc w:val="both"/>
        <w:rPr>
          <w:sz w:val="20"/>
          <w:szCs w:val="20"/>
        </w:rPr>
      </w:pPr>
      <w:r w:rsidRPr="00B0178B">
        <w:rPr>
          <w:sz w:val="20"/>
          <w:szCs w:val="20"/>
        </w:rPr>
        <w:t>г</w:t>
      </w:r>
      <w:r w:rsidR="00AB1016" w:rsidRPr="00B0178B">
        <w:rPr>
          <w:sz w:val="20"/>
          <w:szCs w:val="20"/>
        </w:rPr>
        <w:t>рузовые автомобили и автобусы</w:t>
      </w:r>
      <w:r w:rsidRPr="00B0178B">
        <w:rPr>
          <w:sz w:val="20"/>
          <w:szCs w:val="20"/>
        </w:rPr>
        <w:t xml:space="preserve"> – </w:t>
      </w:r>
      <w:r w:rsidR="00226732" w:rsidRPr="00B0178B">
        <w:rPr>
          <w:sz w:val="20"/>
          <w:szCs w:val="20"/>
        </w:rPr>
        <w:t>3,5</w:t>
      </w:r>
      <w:r w:rsidRPr="00B0178B">
        <w:rPr>
          <w:sz w:val="20"/>
          <w:szCs w:val="20"/>
        </w:rPr>
        <w:t>–</w:t>
      </w:r>
      <w:r w:rsidR="00226732" w:rsidRPr="00B0178B">
        <w:rPr>
          <w:sz w:val="20"/>
          <w:szCs w:val="20"/>
        </w:rPr>
        <w:t>4,3</w:t>
      </w:r>
      <w:r w:rsidRPr="00B0178B">
        <w:rPr>
          <w:sz w:val="20"/>
          <w:szCs w:val="20"/>
        </w:rPr>
        <w:t>;</w:t>
      </w:r>
    </w:p>
    <w:p w:rsidR="00226732" w:rsidRPr="00B0178B" w:rsidRDefault="0050176F" w:rsidP="00B0178B">
      <w:pPr>
        <w:shd w:val="clear" w:color="auto" w:fill="FFFFFF"/>
        <w:ind w:firstLine="284"/>
        <w:jc w:val="both"/>
        <w:rPr>
          <w:sz w:val="20"/>
          <w:szCs w:val="20"/>
        </w:rPr>
      </w:pPr>
      <w:r w:rsidRPr="00B0178B">
        <w:rPr>
          <w:sz w:val="20"/>
          <w:szCs w:val="20"/>
        </w:rPr>
        <w:t>к</w:t>
      </w:r>
      <w:r w:rsidR="00226732" w:rsidRPr="00B0178B">
        <w:rPr>
          <w:sz w:val="20"/>
          <w:szCs w:val="20"/>
        </w:rPr>
        <w:t>рупногабаритные грузовые автомобили и троллейбусы</w:t>
      </w:r>
      <w:r w:rsidRPr="00B0178B">
        <w:rPr>
          <w:sz w:val="20"/>
          <w:szCs w:val="20"/>
        </w:rPr>
        <w:t xml:space="preserve"> – </w:t>
      </w:r>
      <w:r w:rsidR="00226732" w:rsidRPr="00B0178B">
        <w:rPr>
          <w:sz w:val="20"/>
          <w:szCs w:val="20"/>
        </w:rPr>
        <w:t>3,7</w:t>
      </w:r>
      <w:r w:rsidRPr="00B0178B">
        <w:rPr>
          <w:sz w:val="20"/>
          <w:szCs w:val="20"/>
        </w:rPr>
        <w:t>–</w:t>
      </w:r>
      <w:r w:rsidR="00226732" w:rsidRPr="00B0178B">
        <w:rPr>
          <w:sz w:val="20"/>
          <w:szCs w:val="20"/>
        </w:rPr>
        <w:t>4,5</w:t>
      </w:r>
      <w:r w:rsidRPr="00B0178B">
        <w:rPr>
          <w:sz w:val="20"/>
          <w:szCs w:val="20"/>
        </w:rPr>
        <w:t>.</w:t>
      </w:r>
    </w:p>
    <w:p w:rsidR="00226732" w:rsidRPr="00B0178B" w:rsidRDefault="00226732" w:rsidP="00B0178B">
      <w:pPr>
        <w:shd w:val="clear" w:color="auto" w:fill="FFFFFF"/>
        <w:ind w:firstLine="284"/>
        <w:jc w:val="both"/>
        <w:rPr>
          <w:sz w:val="20"/>
          <w:szCs w:val="20"/>
        </w:rPr>
      </w:pPr>
      <w:r w:rsidRPr="00B0178B">
        <w:rPr>
          <w:sz w:val="20"/>
          <w:szCs w:val="20"/>
        </w:rPr>
        <w:t xml:space="preserve">Минимальные значения характеризуют ширину полосы, по которой транспортные средства движутся со скоростью 11 м/с. Максимальные значения – </w:t>
      </w:r>
      <w:r w:rsidR="007278D9" w:rsidRPr="00B0178B">
        <w:rPr>
          <w:sz w:val="20"/>
          <w:szCs w:val="20"/>
        </w:rPr>
        <w:t xml:space="preserve">со </w:t>
      </w:r>
      <w:r w:rsidRPr="00B0178B">
        <w:rPr>
          <w:sz w:val="20"/>
          <w:szCs w:val="20"/>
        </w:rPr>
        <w:t>скорость</w:t>
      </w:r>
      <w:r w:rsidR="007278D9" w:rsidRPr="00B0178B">
        <w:rPr>
          <w:sz w:val="20"/>
          <w:szCs w:val="20"/>
        </w:rPr>
        <w:t>ю</w:t>
      </w:r>
      <w:r w:rsidRPr="00B0178B">
        <w:rPr>
          <w:sz w:val="20"/>
          <w:szCs w:val="20"/>
        </w:rPr>
        <w:t xml:space="preserve"> 33 м/с.</w:t>
      </w:r>
    </w:p>
    <w:p w:rsidR="00F01D33" w:rsidRPr="00B0178B" w:rsidRDefault="00F01D33" w:rsidP="00B0178B">
      <w:pPr>
        <w:shd w:val="clear" w:color="auto" w:fill="FFFFFF"/>
        <w:ind w:firstLine="284"/>
        <w:jc w:val="both"/>
        <w:rPr>
          <w:sz w:val="20"/>
          <w:szCs w:val="20"/>
        </w:rPr>
      </w:pPr>
      <w:r w:rsidRPr="00B0178B">
        <w:rPr>
          <w:sz w:val="20"/>
          <w:szCs w:val="20"/>
        </w:rPr>
        <w:t>В технической литературе опубликованы также эмпирические з</w:t>
      </w:r>
      <w:r w:rsidRPr="00B0178B">
        <w:rPr>
          <w:sz w:val="20"/>
          <w:szCs w:val="20"/>
        </w:rPr>
        <w:t>а</w:t>
      </w:r>
      <w:r w:rsidRPr="00B0178B">
        <w:rPr>
          <w:sz w:val="20"/>
          <w:szCs w:val="20"/>
        </w:rPr>
        <w:t xml:space="preserve">висимости между габаритной шириной автомобиля </w:t>
      </w:r>
      <w:proofErr w:type="spellStart"/>
      <w:r w:rsidR="009F2B1E" w:rsidRPr="00B0178B">
        <w:rPr>
          <w:i/>
          <w:sz w:val="20"/>
          <w:szCs w:val="20"/>
        </w:rPr>
        <w:t>В</w:t>
      </w:r>
      <w:r w:rsidR="009F2B1E" w:rsidRPr="00B0178B">
        <w:rPr>
          <w:sz w:val="20"/>
          <w:szCs w:val="20"/>
          <w:vertAlign w:val="subscript"/>
        </w:rPr>
        <w:t>а</w:t>
      </w:r>
      <w:proofErr w:type="spellEnd"/>
      <w:r w:rsidRPr="00B0178B">
        <w:rPr>
          <w:sz w:val="20"/>
          <w:szCs w:val="20"/>
        </w:rPr>
        <w:t xml:space="preserve">, скоростью его движения </w:t>
      </w:r>
      <w:r w:rsidRPr="00B0178B">
        <w:rPr>
          <w:i/>
          <w:sz w:val="20"/>
          <w:szCs w:val="20"/>
          <w:lang w:val="en-US"/>
        </w:rPr>
        <w:t>v</w:t>
      </w:r>
      <w:r w:rsidRPr="00B0178B">
        <w:rPr>
          <w:sz w:val="20"/>
          <w:szCs w:val="20"/>
        </w:rPr>
        <w:t xml:space="preserve"> и шириной динамического коридора </w:t>
      </w:r>
      <w:proofErr w:type="spellStart"/>
      <w:r w:rsidRPr="00B0178B">
        <w:rPr>
          <w:i/>
          <w:sz w:val="20"/>
          <w:szCs w:val="20"/>
        </w:rPr>
        <w:t>В</w:t>
      </w:r>
      <w:r w:rsidRPr="00B0178B">
        <w:rPr>
          <w:sz w:val="20"/>
          <w:szCs w:val="20"/>
          <w:vertAlign w:val="subscript"/>
        </w:rPr>
        <w:t>к</w:t>
      </w:r>
      <w:proofErr w:type="spellEnd"/>
      <w:r w:rsidRPr="00B0178B">
        <w:rPr>
          <w:sz w:val="20"/>
          <w:szCs w:val="20"/>
        </w:rPr>
        <w:t>. Одна из этих зав</w:t>
      </w:r>
      <w:r w:rsidRPr="00B0178B">
        <w:rPr>
          <w:sz w:val="20"/>
          <w:szCs w:val="20"/>
        </w:rPr>
        <w:t>и</w:t>
      </w:r>
      <w:r w:rsidRPr="00B0178B">
        <w:rPr>
          <w:sz w:val="20"/>
          <w:szCs w:val="20"/>
        </w:rPr>
        <w:t>симостей имеет следующий вид:</w:t>
      </w:r>
    </w:p>
    <w:p w:rsidR="0050176F" w:rsidRPr="00B0178B" w:rsidRDefault="0050176F" w:rsidP="00B0178B">
      <w:pPr>
        <w:shd w:val="clear" w:color="auto" w:fill="FFFFFF"/>
        <w:ind w:firstLine="294"/>
        <w:jc w:val="both"/>
        <w:rPr>
          <w:sz w:val="20"/>
          <w:szCs w:val="20"/>
        </w:rPr>
      </w:pPr>
    </w:p>
    <w:p w:rsidR="00226732" w:rsidRPr="00B0178B" w:rsidRDefault="00F01D33" w:rsidP="00F702A6">
      <w:pPr>
        <w:shd w:val="clear" w:color="auto" w:fill="FFFFFF"/>
        <w:jc w:val="center"/>
        <w:rPr>
          <w:sz w:val="20"/>
          <w:szCs w:val="20"/>
        </w:rPr>
      </w:pPr>
      <w:proofErr w:type="spellStart"/>
      <w:r w:rsidRPr="00B0178B">
        <w:rPr>
          <w:i/>
          <w:sz w:val="20"/>
          <w:szCs w:val="20"/>
        </w:rPr>
        <w:t>В</w:t>
      </w:r>
      <w:r w:rsidRPr="00B0178B">
        <w:rPr>
          <w:sz w:val="20"/>
          <w:szCs w:val="20"/>
          <w:vertAlign w:val="subscript"/>
        </w:rPr>
        <w:t>к</w:t>
      </w:r>
      <w:proofErr w:type="spellEnd"/>
      <w:r w:rsidR="0050176F" w:rsidRPr="00B0178B">
        <w:rPr>
          <w:sz w:val="20"/>
          <w:szCs w:val="20"/>
          <w:vertAlign w:val="subscript"/>
        </w:rPr>
        <w:t xml:space="preserve"> </w:t>
      </w:r>
      <w:r w:rsidRPr="00B0178B">
        <w:rPr>
          <w:sz w:val="20"/>
          <w:szCs w:val="20"/>
        </w:rPr>
        <w:t>=</w:t>
      </w:r>
      <w:r w:rsidR="0050176F" w:rsidRPr="00B0178B">
        <w:rPr>
          <w:sz w:val="20"/>
          <w:szCs w:val="20"/>
        </w:rPr>
        <w:t xml:space="preserve"> </w:t>
      </w:r>
      <w:r w:rsidRPr="00B0178B">
        <w:rPr>
          <w:sz w:val="20"/>
          <w:szCs w:val="20"/>
        </w:rPr>
        <w:t>0,054</w:t>
      </w:r>
      <w:r w:rsidRPr="00B0178B">
        <w:rPr>
          <w:i/>
          <w:sz w:val="20"/>
          <w:szCs w:val="20"/>
          <w:lang w:val="en-US"/>
        </w:rPr>
        <w:t>v</w:t>
      </w:r>
      <w:r w:rsidR="0050176F" w:rsidRPr="00B0178B">
        <w:rPr>
          <w:sz w:val="20"/>
          <w:szCs w:val="20"/>
        </w:rPr>
        <w:t xml:space="preserve"> </w:t>
      </w:r>
      <w:r w:rsidRPr="00B0178B">
        <w:rPr>
          <w:sz w:val="20"/>
          <w:szCs w:val="20"/>
        </w:rPr>
        <w:t>+</w:t>
      </w:r>
      <w:r w:rsidR="0050176F" w:rsidRPr="00B0178B">
        <w:rPr>
          <w:sz w:val="20"/>
          <w:szCs w:val="20"/>
        </w:rPr>
        <w:t xml:space="preserve"> </w:t>
      </w:r>
      <w:proofErr w:type="spellStart"/>
      <w:r w:rsidRPr="00B0178B">
        <w:rPr>
          <w:i/>
          <w:sz w:val="20"/>
          <w:szCs w:val="20"/>
        </w:rPr>
        <w:t>В</w:t>
      </w:r>
      <w:r w:rsidRPr="00B0178B">
        <w:rPr>
          <w:sz w:val="20"/>
          <w:szCs w:val="20"/>
          <w:vertAlign w:val="subscript"/>
        </w:rPr>
        <w:t>а</w:t>
      </w:r>
      <w:proofErr w:type="spellEnd"/>
      <w:r w:rsidR="0050176F" w:rsidRPr="00B0178B">
        <w:rPr>
          <w:sz w:val="20"/>
          <w:szCs w:val="20"/>
          <w:vertAlign w:val="subscript"/>
        </w:rPr>
        <w:t xml:space="preserve"> </w:t>
      </w:r>
      <w:r w:rsidRPr="00B0178B">
        <w:rPr>
          <w:sz w:val="20"/>
          <w:szCs w:val="20"/>
        </w:rPr>
        <w:t>+</w:t>
      </w:r>
      <w:r w:rsidR="0050176F" w:rsidRPr="00B0178B">
        <w:rPr>
          <w:sz w:val="20"/>
          <w:szCs w:val="20"/>
        </w:rPr>
        <w:t xml:space="preserve"> </w:t>
      </w:r>
      <w:r w:rsidRPr="00B0178B">
        <w:rPr>
          <w:sz w:val="20"/>
          <w:szCs w:val="20"/>
        </w:rPr>
        <w:t>0,3</w:t>
      </w:r>
      <w:r w:rsidR="00DA4328" w:rsidRPr="00B0178B">
        <w:rPr>
          <w:sz w:val="20"/>
          <w:szCs w:val="20"/>
        </w:rPr>
        <w:t>,</w:t>
      </w:r>
    </w:p>
    <w:p w:rsidR="0050176F" w:rsidRPr="00B0178B" w:rsidRDefault="0050176F" w:rsidP="00B0178B">
      <w:pPr>
        <w:shd w:val="clear" w:color="auto" w:fill="FFFFFF"/>
        <w:jc w:val="both"/>
        <w:rPr>
          <w:sz w:val="20"/>
          <w:szCs w:val="20"/>
        </w:rPr>
      </w:pPr>
    </w:p>
    <w:p w:rsidR="00F01D33" w:rsidRPr="00B0178B" w:rsidRDefault="00DA4328" w:rsidP="00B0178B">
      <w:pPr>
        <w:shd w:val="clear" w:color="auto" w:fill="FFFFFF"/>
        <w:jc w:val="both"/>
        <w:rPr>
          <w:sz w:val="20"/>
          <w:szCs w:val="20"/>
        </w:rPr>
      </w:pPr>
      <w:r w:rsidRPr="00B0178B">
        <w:rPr>
          <w:sz w:val="20"/>
          <w:szCs w:val="20"/>
        </w:rPr>
        <w:t>г</w:t>
      </w:r>
      <w:r w:rsidR="00F01D33" w:rsidRPr="00B0178B">
        <w:rPr>
          <w:sz w:val="20"/>
          <w:szCs w:val="20"/>
        </w:rPr>
        <w:t xml:space="preserve">де </w:t>
      </w:r>
      <w:r w:rsidR="00F01D33" w:rsidRPr="00B0178B">
        <w:rPr>
          <w:i/>
          <w:sz w:val="20"/>
          <w:szCs w:val="20"/>
          <w:lang w:val="en-US"/>
        </w:rPr>
        <w:t>v</w:t>
      </w:r>
      <w:r w:rsidR="005954F7" w:rsidRPr="00B0178B">
        <w:rPr>
          <w:i/>
          <w:sz w:val="20"/>
          <w:szCs w:val="20"/>
        </w:rPr>
        <w:t xml:space="preserve"> </w:t>
      </w:r>
      <w:r w:rsidR="0050176F" w:rsidRPr="00B0178B">
        <w:rPr>
          <w:sz w:val="20"/>
          <w:szCs w:val="20"/>
        </w:rPr>
        <w:t xml:space="preserve">выражается </w:t>
      </w:r>
      <w:r w:rsidR="00F01D33" w:rsidRPr="00B0178B">
        <w:rPr>
          <w:sz w:val="20"/>
          <w:szCs w:val="20"/>
        </w:rPr>
        <w:t xml:space="preserve">в м/с, а </w:t>
      </w:r>
      <w:proofErr w:type="spellStart"/>
      <w:r w:rsidR="00F01D33" w:rsidRPr="00B0178B">
        <w:rPr>
          <w:i/>
          <w:sz w:val="20"/>
          <w:szCs w:val="20"/>
        </w:rPr>
        <w:t>В</w:t>
      </w:r>
      <w:r w:rsidR="00F01D33" w:rsidRPr="00B0178B">
        <w:rPr>
          <w:sz w:val="20"/>
          <w:szCs w:val="20"/>
          <w:vertAlign w:val="subscript"/>
        </w:rPr>
        <w:t>а</w:t>
      </w:r>
      <w:proofErr w:type="spellEnd"/>
      <w:r w:rsidR="0050176F" w:rsidRPr="00B0178B">
        <w:rPr>
          <w:sz w:val="20"/>
          <w:szCs w:val="20"/>
        </w:rPr>
        <w:t xml:space="preserve"> – </w:t>
      </w:r>
      <w:r w:rsidR="00F01D33" w:rsidRPr="00B0178B">
        <w:rPr>
          <w:sz w:val="20"/>
          <w:szCs w:val="20"/>
        </w:rPr>
        <w:t>в м.</w:t>
      </w:r>
    </w:p>
    <w:p w:rsidR="00F01D33" w:rsidRPr="00B0178B" w:rsidRDefault="00F01D33" w:rsidP="00B0178B">
      <w:pPr>
        <w:shd w:val="clear" w:color="auto" w:fill="FFFFFF"/>
        <w:ind w:firstLine="284"/>
        <w:jc w:val="both"/>
        <w:rPr>
          <w:sz w:val="20"/>
          <w:szCs w:val="20"/>
        </w:rPr>
      </w:pPr>
      <w:r w:rsidRPr="00B0178B">
        <w:rPr>
          <w:sz w:val="20"/>
          <w:szCs w:val="20"/>
        </w:rPr>
        <w:t>Ширина динамического коридора, необходимая для безопасного движения автомобилей с высокими скоростями, иногда значительно превышает ширину полосы движения, установленную СНиП.</w:t>
      </w:r>
    </w:p>
    <w:p w:rsidR="00A842C0" w:rsidRPr="00B0178B" w:rsidRDefault="008635AE" w:rsidP="00B0178B">
      <w:pPr>
        <w:shd w:val="clear" w:color="auto" w:fill="FFFFFF"/>
        <w:ind w:firstLine="284"/>
        <w:jc w:val="both"/>
        <w:rPr>
          <w:sz w:val="20"/>
          <w:szCs w:val="20"/>
        </w:rPr>
      </w:pPr>
      <w:r w:rsidRPr="00B0178B">
        <w:rPr>
          <w:sz w:val="20"/>
          <w:szCs w:val="20"/>
        </w:rPr>
        <w:t>На узких дорогах водители вынуждены вести автомобиль с мен</w:t>
      </w:r>
      <w:r w:rsidRPr="00B0178B">
        <w:rPr>
          <w:sz w:val="20"/>
          <w:szCs w:val="20"/>
        </w:rPr>
        <w:t>ь</w:t>
      </w:r>
      <w:r w:rsidRPr="00B0178B">
        <w:rPr>
          <w:sz w:val="20"/>
          <w:szCs w:val="20"/>
        </w:rPr>
        <w:t>шей скоростью, чем позволяют его технические возможности. Водит</w:t>
      </w:r>
      <w:r w:rsidRPr="00B0178B">
        <w:rPr>
          <w:sz w:val="20"/>
          <w:szCs w:val="20"/>
        </w:rPr>
        <w:t>е</w:t>
      </w:r>
      <w:r w:rsidRPr="00B0178B">
        <w:rPr>
          <w:sz w:val="20"/>
          <w:szCs w:val="20"/>
        </w:rPr>
        <w:t xml:space="preserve">ли, </w:t>
      </w:r>
      <w:r w:rsidR="00A842C0" w:rsidRPr="00B0178B">
        <w:rPr>
          <w:sz w:val="20"/>
          <w:szCs w:val="20"/>
        </w:rPr>
        <w:t>не соразмерившие скорость движения с габаритными размерами управляемого автомобиля и дорожными условиями, могут стать участниками дорожно-транспортного происшествия.</w:t>
      </w:r>
    </w:p>
    <w:p w:rsidR="00C52D8F" w:rsidRPr="00B0178B" w:rsidRDefault="00A842C0" w:rsidP="00B0178B">
      <w:pPr>
        <w:shd w:val="clear" w:color="auto" w:fill="FFFFFF"/>
        <w:ind w:firstLine="284"/>
        <w:jc w:val="both"/>
        <w:rPr>
          <w:sz w:val="20"/>
          <w:szCs w:val="20"/>
        </w:rPr>
      </w:pPr>
      <w:r w:rsidRPr="00B0178B">
        <w:rPr>
          <w:sz w:val="20"/>
          <w:szCs w:val="20"/>
        </w:rPr>
        <w:t>Для автопоездов ширина динамического коридора с увеличением скорости возрастает быстрее, чем для одиночного авто</w:t>
      </w:r>
      <w:r w:rsidR="00C52D8F" w:rsidRPr="00B0178B">
        <w:rPr>
          <w:sz w:val="20"/>
          <w:szCs w:val="20"/>
        </w:rPr>
        <w:t>мобиля</w:t>
      </w:r>
      <w:r w:rsidR="005954F7" w:rsidRPr="00B0178B">
        <w:rPr>
          <w:sz w:val="20"/>
          <w:szCs w:val="20"/>
        </w:rPr>
        <w:t>,</w:t>
      </w:r>
      <w:r w:rsidR="00C52D8F" w:rsidRPr="00B0178B">
        <w:rPr>
          <w:sz w:val="20"/>
          <w:szCs w:val="20"/>
        </w:rPr>
        <w:t xml:space="preserve"> всле</w:t>
      </w:r>
      <w:r w:rsidR="00C52D8F" w:rsidRPr="00B0178B">
        <w:rPr>
          <w:sz w:val="20"/>
          <w:szCs w:val="20"/>
        </w:rPr>
        <w:t>д</w:t>
      </w:r>
      <w:r w:rsidR="00C52D8F" w:rsidRPr="00B0178B">
        <w:rPr>
          <w:sz w:val="20"/>
          <w:szCs w:val="20"/>
        </w:rPr>
        <w:t>ствие уголовных колебаний прицепов или полуприцепов в горизо</w:t>
      </w:r>
      <w:r w:rsidR="00C52D8F" w:rsidRPr="00B0178B">
        <w:rPr>
          <w:sz w:val="20"/>
          <w:szCs w:val="20"/>
        </w:rPr>
        <w:t>н</w:t>
      </w:r>
      <w:r w:rsidR="00C52D8F" w:rsidRPr="00B0178B">
        <w:rPr>
          <w:sz w:val="20"/>
          <w:szCs w:val="20"/>
        </w:rPr>
        <w:t xml:space="preserve">тальной плоскости (виляния). При определенной скорости </w:t>
      </w:r>
      <w:r w:rsidR="007A4748" w:rsidRPr="00B0178B">
        <w:rPr>
          <w:sz w:val="20"/>
          <w:szCs w:val="20"/>
        </w:rPr>
        <w:t>угловые колебания</w:t>
      </w:r>
      <w:r w:rsidR="00C52D8F" w:rsidRPr="00B0178B">
        <w:rPr>
          <w:sz w:val="20"/>
          <w:szCs w:val="20"/>
        </w:rPr>
        <w:t xml:space="preserve"> прицепов становятся настолько большими, что водитель не может устранить их поворотом рулевого колеса и вынужден умен</w:t>
      </w:r>
      <w:r w:rsidR="00C52D8F" w:rsidRPr="00B0178B">
        <w:rPr>
          <w:sz w:val="20"/>
          <w:szCs w:val="20"/>
        </w:rPr>
        <w:t>ь</w:t>
      </w:r>
      <w:r w:rsidR="00C52D8F" w:rsidRPr="00B0178B">
        <w:rPr>
          <w:sz w:val="20"/>
          <w:szCs w:val="20"/>
        </w:rPr>
        <w:t>шать скорость.</w:t>
      </w:r>
    </w:p>
    <w:p w:rsidR="00EB27D9" w:rsidRPr="00B0178B" w:rsidRDefault="00340549" w:rsidP="00B0178B">
      <w:pPr>
        <w:ind w:firstLine="336"/>
        <w:jc w:val="both"/>
        <w:rPr>
          <w:sz w:val="20"/>
          <w:szCs w:val="20"/>
        </w:rPr>
      </w:pPr>
      <w:r w:rsidRPr="00B0178B">
        <w:rPr>
          <w:sz w:val="20"/>
          <w:szCs w:val="20"/>
        </w:rPr>
        <w:t>Еще более заметно влияние геометрических параметров автомоб</w:t>
      </w:r>
      <w:r w:rsidRPr="00B0178B">
        <w:rPr>
          <w:sz w:val="20"/>
          <w:szCs w:val="20"/>
        </w:rPr>
        <w:t>и</w:t>
      </w:r>
      <w:r w:rsidRPr="00B0178B">
        <w:rPr>
          <w:sz w:val="20"/>
          <w:szCs w:val="20"/>
        </w:rPr>
        <w:t>ля на безопасность при криволинейном движении. Хотя при крутых поворотах скорости автомобиля обычно невелики и случайные возм</w:t>
      </w:r>
      <w:r w:rsidRPr="00B0178B">
        <w:rPr>
          <w:sz w:val="20"/>
          <w:szCs w:val="20"/>
        </w:rPr>
        <w:t>у</w:t>
      </w:r>
      <w:r w:rsidRPr="00B0178B">
        <w:rPr>
          <w:sz w:val="20"/>
          <w:szCs w:val="20"/>
        </w:rPr>
        <w:t xml:space="preserve">щения незначительны, ширина динамического коридора (рис. </w:t>
      </w:r>
      <w:r w:rsidR="005954F7" w:rsidRPr="00B0178B">
        <w:rPr>
          <w:sz w:val="20"/>
          <w:szCs w:val="20"/>
        </w:rPr>
        <w:t>1</w:t>
      </w:r>
      <w:r w:rsidR="00EB27D9" w:rsidRPr="00B0178B">
        <w:rPr>
          <w:sz w:val="20"/>
          <w:szCs w:val="20"/>
        </w:rPr>
        <w:t>.3</w:t>
      </w:r>
      <w:r w:rsidR="00252AF5" w:rsidRPr="00B0178B">
        <w:rPr>
          <w:sz w:val="20"/>
          <w:szCs w:val="20"/>
        </w:rPr>
        <w:t xml:space="preserve"> и 1.4</w:t>
      </w:r>
      <w:r w:rsidRPr="00B0178B">
        <w:rPr>
          <w:sz w:val="20"/>
          <w:szCs w:val="20"/>
        </w:rPr>
        <w:t>) может быть достаточно большой.</w:t>
      </w:r>
    </w:p>
    <w:p w:rsidR="00340549" w:rsidRPr="00B0178B" w:rsidRDefault="005954F7" w:rsidP="00B0178B">
      <w:pPr>
        <w:ind w:firstLine="336"/>
        <w:jc w:val="both"/>
        <w:rPr>
          <w:sz w:val="20"/>
          <w:szCs w:val="20"/>
        </w:rPr>
      </w:pPr>
      <w:r w:rsidRPr="00B0178B">
        <w:rPr>
          <w:sz w:val="20"/>
          <w:szCs w:val="20"/>
        </w:rPr>
        <w:t>Ее можно определить по формуле</w:t>
      </w:r>
    </w:p>
    <w:p w:rsidR="00340549" w:rsidRPr="00B0178B" w:rsidRDefault="00340549" w:rsidP="00B0178B">
      <w:pPr>
        <w:ind w:firstLine="336"/>
        <w:jc w:val="both"/>
        <w:rPr>
          <w:sz w:val="20"/>
          <w:szCs w:val="20"/>
        </w:rPr>
      </w:pPr>
    </w:p>
    <w:p w:rsidR="00340549" w:rsidRPr="00B0178B" w:rsidRDefault="007278D9" w:rsidP="00B0178B">
      <w:pPr>
        <w:ind w:firstLine="336"/>
        <w:jc w:val="center"/>
        <w:rPr>
          <w:sz w:val="20"/>
          <w:szCs w:val="20"/>
        </w:rPr>
      </w:pPr>
      <w:r w:rsidRPr="00B0178B">
        <w:rPr>
          <w:position w:val="-12"/>
          <w:sz w:val="20"/>
          <w:szCs w:val="20"/>
        </w:rPr>
        <w:object w:dxaOrig="366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3.55pt;height:17.9pt" o:ole="">
            <v:imagedata r:id="rId15" o:title=""/>
          </v:shape>
          <o:OLEObject Type="Embed" ProgID="Equation.3" ShapeID="_x0000_i1025" DrawAspect="Content" ObjectID="_1588511155" r:id="rId16"/>
        </w:object>
      </w:r>
      <w:r w:rsidR="004C7DDB">
        <w:rPr>
          <w:sz w:val="20"/>
          <w:szCs w:val="20"/>
        </w:rPr>
        <w:t>,</w:t>
      </w:r>
    </w:p>
    <w:p w:rsidR="00C52D8F" w:rsidRPr="00B0178B" w:rsidRDefault="00C52D8F" w:rsidP="00B0178B">
      <w:pPr>
        <w:ind w:firstLine="336"/>
        <w:jc w:val="both"/>
        <w:rPr>
          <w:sz w:val="20"/>
          <w:szCs w:val="20"/>
        </w:rPr>
      </w:pPr>
    </w:p>
    <w:p w:rsidR="005954F7" w:rsidRPr="00B0178B" w:rsidRDefault="00F74C5F" w:rsidP="00014414">
      <w:pPr>
        <w:autoSpaceDE w:val="0"/>
        <w:autoSpaceDN w:val="0"/>
        <w:adjustRightInd w:val="0"/>
        <w:ind w:left="1204" w:hanging="1204"/>
        <w:jc w:val="both"/>
        <w:rPr>
          <w:sz w:val="20"/>
          <w:szCs w:val="20"/>
        </w:rPr>
      </w:pPr>
      <w:r w:rsidRPr="00B0178B">
        <w:rPr>
          <w:sz w:val="20"/>
          <w:szCs w:val="20"/>
        </w:rPr>
        <w:t xml:space="preserve">где </w:t>
      </w:r>
      <w:r w:rsidRPr="00B0178B">
        <w:rPr>
          <w:i/>
          <w:sz w:val="20"/>
          <w:szCs w:val="20"/>
          <w:lang w:val="en-US"/>
        </w:rPr>
        <w:t>R</w:t>
      </w:r>
      <w:r w:rsidR="005954F7" w:rsidRPr="00B0178B">
        <w:rPr>
          <w:sz w:val="20"/>
          <w:szCs w:val="20"/>
          <w:vertAlign w:val="subscript"/>
        </w:rPr>
        <w:t>н</w:t>
      </w:r>
      <w:r w:rsidRPr="00B0178B">
        <w:rPr>
          <w:sz w:val="20"/>
          <w:szCs w:val="20"/>
        </w:rPr>
        <w:t xml:space="preserve"> и </w:t>
      </w:r>
      <w:r w:rsidRPr="00B0178B">
        <w:rPr>
          <w:i/>
          <w:sz w:val="20"/>
          <w:szCs w:val="20"/>
          <w:lang w:val="en-US"/>
        </w:rPr>
        <w:t>R</w:t>
      </w:r>
      <w:r w:rsidR="005954F7" w:rsidRPr="00B0178B">
        <w:rPr>
          <w:sz w:val="20"/>
          <w:szCs w:val="20"/>
          <w:vertAlign w:val="subscript"/>
        </w:rPr>
        <w:t>в</w:t>
      </w:r>
      <w:r w:rsidRPr="00B0178B">
        <w:rPr>
          <w:sz w:val="20"/>
          <w:szCs w:val="20"/>
        </w:rPr>
        <w:t xml:space="preserve"> </w:t>
      </w:r>
      <w:r w:rsidR="005954F7" w:rsidRPr="00B0178B">
        <w:rPr>
          <w:sz w:val="20"/>
          <w:szCs w:val="20"/>
        </w:rPr>
        <w:t>–</w:t>
      </w:r>
      <w:r w:rsidRPr="00B0178B">
        <w:rPr>
          <w:sz w:val="20"/>
          <w:szCs w:val="20"/>
        </w:rPr>
        <w:t xml:space="preserve"> соответственно наружный и внутренний габаритные р</w:t>
      </w:r>
      <w:r w:rsidRPr="00B0178B">
        <w:rPr>
          <w:sz w:val="20"/>
          <w:szCs w:val="20"/>
        </w:rPr>
        <w:t>а</w:t>
      </w:r>
      <w:r w:rsidRPr="00B0178B">
        <w:rPr>
          <w:sz w:val="20"/>
          <w:szCs w:val="20"/>
        </w:rPr>
        <w:t xml:space="preserve">диусы поворота автомобиля; </w:t>
      </w:r>
    </w:p>
    <w:p w:rsidR="00F74C5F" w:rsidRPr="00B0178B" w:rsidRDefault="005954F7" w:rsidP="00014414">
      <w:pPr>
        <w:autoSpaceDE w:val="0"/>
        <w:autoSpaceDN w:val="0"/>
        <w:adjustRightInd w:val="0"/>
        <w:ind w:left="1442" w:hanging="1442"/>
        <w:jc w:val="both"/>
        <w:rPr>
          <w:sz w:val="20"/>
          <w:szCs w:val="20"/>
        </w:rPr>
      </w:pPr>
      <w:r w:rsidRPr="00B0178B">
        <w:rPr>
          <w:sz w:val="20"/>
          <w:szCs w:val="20"/>
        </w:rPr>
        <w:t xml:space="preserve">       </w:t>
      </w:r>
      <w:r w:rsidR="00340549" w:rsidRPr="00B0178B">
        <w:rPr>
          <w:i/>
          <w:sz w:val="20"/>
          <w:szCs w:val="20"/>
          <w:lang w:val="en-US"/>
        </w:rPr>
        <w:t>L</w:t>
      </w:r>
      <w:r w:rsidR="00340549" w:rsidRPr="00B0178B">
        <w:rPr>
          <w:sz w:val="20"/>
          <w:szCs w:val="20"/>
          <w:vertAlign w:val="superscript"/>
        </w:rPr>
        <w:t>/</w:t>
      </w:r>
      <w:r w:rsidRPr="00B0178B">
        <w:rPr>
          <w:sz w:val="20"/>
          <w:szCs w:val="20"/>
          <w:vertAlign w:val="superscript"/>
        </w:rPr>
        <w:t xml:space="preserve"> </w:t>
      </w:r>
      <w:r w:rsidR="00340549" w:rsidRPr="00B0178B">
        <w:rPr>
          <w:sz w:val="20"/>
          <w:szCs w:val="20"/>
        </w:rPr>
        <w:t>=</w:t>
      </w:r>
      <w:r w:rsidRPr="00B0178B">
        <w:rPr>
          <w:sz w:val="20"/>
          <w:szCs w:val="20"/>
        </w:rPr>
        <w:t xml:space="preserve"> </w:t>
      </w:r>
      <w:r w:rsidR="00340549" w:rsidRPr="00B0178B">
        <w:rPr>
          <w:i/>
          <w:sz w:val="20"/>
          <w:szCs w:val="20"/>
          <w:lang w:val="en-US"/>
        </w:rPr>
        <w:t>L</w:t>
      </w:r>
      <w:r w:rsidRPr="00B0178B">
        <w:rPr>
          <w:sz w:val="20"/>
          <w:szCs w:val="20"/>
        </w:rPr>
        <w:t xml:space="preserve"> </w:t>
      </w:r>
      <w:r w:rsidR="00340549" w:rsidRPr="00B0178B">
        <w:rPr>
          <w:sz w:val="20"/>
          <w:szCs w:val="20"/>
        </w:rPr>
        <w:t>+</w:t>
      </w:r>
      <w:r w:rsidRPr="00B0178B">
        <w:rPr>
          <w:sz w:val="20"/>
          <w:szCs w:val="20"/>
        </w:rPr>
        <w:t xml:space="preserve"> </w:t>
      </w:r>
      <w:r w:rsidR="00340549" w:rsidRPr="00B0178B">
        <w:rPr>
          <w:i/>
          <w:sz w:val="20"/>
          <w:szCs w:val="20"/>
          <w:lang w:val="en-US"/>
        </w:rPr>
        <w:t>C</w:t>
      </w:r>
      <w:r w:rsidR="00340549" w:rsidRPr="00B0178B">
        <w:rPr>
          <w:sz w:val="20"/>
          <w:szCs w:val="20"/>
        </w:rPr>
        <w:t xml:space="preserve"> </w:t>
      </w:r>
      <w:r w:rsidRPr="00B0178B">
        <w:rPr>
          <w:sz w:val="20"/>
          <w:szCs w:val="20"/>
        </w:rPr>
        <w:t xml:space="preserve">– </w:t>
      </w:r>
      <w:r w:rsidR="00F74C5F" w:rsidRPr="00B0178B">
        <w:rPr>
          <w:sz w:val="20"/>
          <w:szCs w:val="20"/>
        </w:rPr>
        <w:t>расстояние от заднего моста до передне</w:t>
      </w:r>
      <w:r w:rsidR="00340549" w:rsidRPr="00B0178B">
        <w:rPr>
          <w:sz w:val="20"/>
          <w:szCs w:val="20"/>
        </w:rPr>
        <w:t xml:space="preserve">й части </w:t>
      </w:r>
      <w:r w:rsidR="00F74C5F" w:rsidRPr="00B0178B">
        <w:rPr>
          <w:sz w:val="20"/>
          <w:szCs w:val="20"/>
        </w:rPr>
        <w:t>ав</w:t>
      </w:r>
      <w:r w:rsidR="00340549" w:rsidRPr="00B0178B">
        <w:rPr>
          <w:sz w:val="20"/>
          <w:szCs w:val="20"/>
        </w:rPr>
        <w:t>т</w:t>
      </w:r>
      <w:r w:rsidR="00340549" w:rsidRPr="00B0178B">
        <w:rPr>
          <w:sz w:val="20"/>
          <w:szCs w:val="20"/>
        </w:rPr>
        <w:t>о</w:t>
      </w:r>
      <w:r w:rsidR="00340549" w:rsidRPr="00B0178B">
        <w:rPr>
          <w:sz w:val="20"/>
          <w:szCs w:val="20"/>
        </w:rPr>
        <w:t>мобиля (</w:t>
      </w:r>
      <w:r w:rsidR="00F74C5F" w:rsidRPr="00B0178B">
        <w:rPr>
          <w:i/>
          <w:sz w:val="20"/>
          <w:szCs w:val="20"/>
          <w:lang w:val="en-US"/>
        </w:rPr>
        <w:t>L</w:t>
      </w:r>
      <w:r w:rsidR="00F74C5F" w:rsidRPr="00B0178B">
        <w:rPr>
          <w:sz w:val="20"/>
          <w:szCs w:val="20"/>
        </w:rPr>
        <w:t xml:space="preserve"> </w:t>
      </w:r>
      <w:r w:rsidRPr="00B0178B">
        <w:rPr>
          <w:sz w:val="20"/>
          <w:szCs w:val="20"/>
        </w:rPr>
        <w:t>–</w:t>
      </w:r>
      <w:r w:rsidR="00F74C5F" w:rsidRPr="00B0178B">
        <w:rPr>
          <w:sz w:val="20"/>
          <w:szCs w:val="20"/>
        </w:rPr>
        <w:t xml:space="preserve"> база автомобиля;</w:t>
      </w:r>
      <w:r w:rsidR="00340549" w:rsidRPr="00B0178B">
        <w:rPr>
          <w:sz w:val="20"/>
          <w:szCs w:val="20"/>
        </w:rPr>
        <w:t xml:space="preserve"> </w:t>
      </w:r>
      <w:r w:rsidR="00340549" w:rsidRPr="00B0178B">
        <w:rPr>
          <w:i/>
          <w:sz w:val="20"/>
          <w:szCs w:val="20"/>
        </w:rPr>
        <w:t>С</w:t>
      </w:r>
      <w:r w:rsidRPr="00B0178B">
        <w:rPr>
          <w:sz w:val="20"/>
          <w:szCs w:val="20"/>
        </w:rPr>
        <w:t xml:space="preserve"> – </w:t>
      </w:r>
      <w:r w:rsidR="00340549" w:rsidRPr="00B0178B">
        <w:rPr>
          <w:sz w:val="20"/>
          <w:szCs w:val="20"/>
        </w:rPr>
        <w:t>передний свес).</w:t>
      </w:r>
    </w:p>
    <w:p w:rsidR="006705D4" w:rsidRPr="00B0178B" w:rsidRDefault="00340549" w:rsidP="00B0178B">
      <w:pPr>
        <w:autoSpaceDE w:val="0"/>
        <w:autoSpaceDN w:val="0"/>
        <w:adjustRightInd w:val="0"/>
        <w:ind w:firstLine="340"/>
        <w:jc w:val="both"/>
        <w:rPr>
          <w:sz w:val="20"/>
          <w:szCs w:val="20"/>
        </w:rPr>
      </w:pPr>
      <w:r w:rsidRPr="00B0178B">
        <w:rPr>
          <w:sz w:val="20"/>
          <w:szCs w:val="20"/>
        </w:rPr>
        <w:t>Согласно данно</w:t>
      </w:r>
      <w:r w:rsidR="005954F7" w:rsidRPr="00B0178B">
        <w:rPr>
          <w:sz w:val="20"/>
          <w:szCs w:val="20"/>
        </w:rPr>
        <w:t>му</w:t>
      </w:r>
      <w:r w:rsidRPr="00B0178B">
        <w:rPr>
          <w:sz w:val="20"/>
          <w:szCs w:val="20"/>
        </w:rPr>
        <w:t xml:space="preserve"> выражени</w:t>
      </w:r>
      <w:r w:rsidR="005954F7" w:rsidRPr="00B0178B">
        <w:rPr>
          <w:sz w:val="20"/>
          <w:szCs w:val="20"/>
        </w:rPr>
        <w:t>ю</w:t>
      </w:r>
      <w:r w:rsidR="004C7DDB">
        <w:rPr>
          <w:sz w:val="20"/>
          <w:szCs w:val="20"/>
        </w:rPr>
        <w:t>,</w:t>
      </w:r>
      <w:r w:rsidRPr="00B0178B">
        <w:rPr>
          <w:sz w:val="20"/>
          <w:szCs w:val="20"/>
        </w:rPr>
        <w:t xml:space="preserve"> при малых значениях </w:t>
      </w:r>
      <w:r w:rsidRPr="00B0178B">
        <w:rPr>
          <w:i/>
          <w:sz w:val="20"/>
          <w:szCs w:val="20"/>
          <w:lang w:val="en-US"/>
        </w:rPr>
        <w:t>L</w:t>
      </w:r>
      <w:r w:rsidRPr="00B0178B">
        <w:rPr>
          <w:sz w:val="20"/>
          <w:szCs w:val="20"/>
          <w:vertAlign w:val="superscript"/>
        </w:rPr>
        <w:t>/</w:t>
      </w:r>
      <w:r w:rsidR="006705D4" w:rsidRPr="00B0178B">
        <w:rPr>
          <w:sz w:val="20"/>
          <w:szCs w:val="20"/>
        </w:rPr>
        <w:t xml:space="preserve"> ширина динамического коридора незначительно отличается от габаритной ш</w:t>
      </w:r>
      <w:r w:rsidR="006705D4" w:rsidRPr="00B0178B">
        <w:rPr>
          <w:sz w:val="20"/>
          <w:szCs w:val="20"/>
        </w:rPr>
        <w:t>и</w:t>
      </w:r>
      <w:r w:rsidR="006705D4" w:rsidRPr="00B0178B">
        <w:rPr>
          <w:sz w:val="20"/>
          <w:szCs w:val="20"/>
        </w:rPr>
        <w:t>рины автомобиля (</w:t>
      </w:r>
      <w:proofErr w:type="spellStart"/>
      <w:r w:rsidR="006705D4" w:rsidRPr="00B0178B">
        <w:rPr>
          <w:i/>
          <w:sz w:val="20"/>
          <w:szCs w:val="20"/>
        </w:rPr>
        <w:t>В</w:t>
      </w:r>
      <w:r w:rsidR="006705D4" w:rsidRPr="00B0178B">
        <w:rPr>
          <w:sz w:val="20"/>
          <w:szCs w:val="20"/>
          <w:vertAlign w:val="subscript"/>
        </w:rPr>
        <w:t>к</w:t>
      </w:r>
      <w:proofErr w:type="spellEnd"/>
      <w:r w:rsidR="00F702A6">
        <w:rPr>
          <w:sz w:val="20"/>
          <w:szCs w:val="20"/>
        </w:rPr>
        <w:t xml:space="preserve"> </w:t>
      </w:r>
      <w:r w:rsidR="006705D4" w:rsidRPr="00B0178B">
        <w:rPr>
          <w:sz w:val="20"/>
          <w:szCs w:val="20"/>
        </w:rPr>
        <w:t>≈</w:t>
      </w:r>
      <w:r w:rsidR="005954F7" w:rsidRPr="00B0178B">
        <w:rPr>
          <w:sz w:val="20"/>
          <w:szCs w:val="20"/>
        </w:rPr>
        <w:t xml:space="preserve"> </w:t>
      </w:r>
      <w:proofErr w:type="spellStart"/>
      <w:r w:rsidR="006705D4" w:rsidRPr="00B0178B">
        <w:rPr>
          <w:i/>
          <w:sz w:val="20"/>
          <w:szCs w:val="20"/>
        </w:rPr>
        <w:t>В</w:t>
      </w:r>
      <w:r w:rsidR="006705D4" w:rsidRPr="00B0178B">
        <w:rPr>
          <w:sz w:val="20"/>
          <w:szCs w:val="20"/>
          <w:vertAlign w:val="subscript"/>
        </w:rPr>
        <w:t>а</w:t>
      </w:r>
      <w:proofErr w:type="spellEnd"/>
      <w:r w:rsidR="006705D4" w:rsidRPr="00B0178B">
        <w:rPr>
          <w:sz w:val="20"/>
          <w:szCs w:val="20"/>
        </w:rPr>
        <w:t>)</w:t>
      </w:r>
      <w:r w:rsidR="007278D9" w:rsidRPr="00B0178B">
        <w:rPr>
          <w:sz w:val="20"/>
          <w:szCs w:val="20"/>
        </w:rPr>
        <w:t>.</w:t>
      </w:r>
    </w:p>
    <w:p w:rsidR="00340549" w:rsidRPr="00B0178B" w:rsidRDefault="006705D4" w:rsidP="00B0178B">
      <w:pPr>
        <w:autoSpaceDE w:val="0"/>
        <w:autoSpaceDN w:val="0"/>
        <w:adjustRightInd w:val="0"/>
        <w:ind w:firstLine="340"/>
        <w:jc w:val="both"/>
        <w:rPr>
          <w:sz w:val="20"/>
          <w:szCs w:val="20"/>
        </w:rPr>
      </w:pPr>
      <w:r w:rsidRPr="00B0178B">
        <w:rPr>
          <w:sz w:val="20"/>
          <w:szCs w:val="20"/>
        </w:rPr>
        <w:t xml:space="preserve">При </w:t>
      </w:r>
      <w:r w:rsidRPr="00B0178B">
        <w:rPr>
          <w:i/>
          <w:sz w:val="20"/>
          <w:szCs w:val="20"/>
          <w:lang w:val="en-US"/>
        </w:rPr>
        <w:t>L</w:t>
      </w:r>
      <w:r w:rsidRPr="00B0178B">
        <w:rPr>
          <w:sz w:val="20"/>
          <w:szCs w:val="20"/>
          <w:vertAlign w:val="superscript"/>
        </w:rPr>
        <w:t>/</w:t>
      </w:r>
      <w:r w:rsidRPr="00B0178B">
        <w:rPr>
          <w:sz w:val="20"/>
          <w:szCs w:val="20"/>
        </w:rPr>
        <w:t xml:space="preserve"> ≈</w:t>
      </w:r>
      <w:r w:rsidR="005954F7" w:rsidRPr="00B0178B">
        <w:rPr>
          <w:sz w:val="20"/>
          <w:szCs w:val="20"/>
        </w:rPr>
        <w:t xml:space="preserve"> </w:t>
      </w:r>
      <w:proofErr w:type="gramStart"/>
      <w:r w:rsidRPr="00B0178B">
        <w:rPr>
          <w:i/>
          <w:sz w:val="20"/>
          <w:szCs w:val="20"/>
          <w:lang w:val="en-US"/>
        </w:rPr>
        <w:t>R</w:t>
      </w:r>
      <w:proofErr w:type="gramEnd"/>
      <w:r w:rsidRPr="00B0178B">
        <w:rPr>
          <w:sz w:val="20"/>
          <w:szCs w:val="20"/>
          <w:vertAlign w:val="subscript"/>
        </w:rPr>
        <w:t>н</w:t>
      </w:r>
      <w:r w:rsidRPr="00B0178B">
        <w:rPr>
          <w:sz w:val="20"/>
          <w:szCs w:val="20"/>
        </w:rPr>
        <w:t xml:space="preserve"> </w:t>
      </w:r>
      <w:r w:rsidR="005954F7" w:rsidRPr="00B0178B">
        <w:rPr>
          <w:i/>
          <w:sz w:val="20"/>
          <w:szCs w:val="20"/>
        </w:rPr>
        <w:t>В</w:t>
      </w:r>
      <w:r w:rsidR="005954F7" w:rsidRPr="00B0178B">
        <w:rPr>
          <w:sz w:val="20"/>
          <w:szCs w:val="20"/>
          <w:vertAlign w:val="subscript"/>
        </w:rPr>
        <w:t>к</w:t>
      </w:r>
      <w:r w:rsidR="005954F7" w:rsidRPr="00F702A6">
        <w:rPr>
          <w:sz w:val="20"/>
          <w:szCs w:val="20"/>
        </w:rPr>
        <w:t xml:space="preserve"> </w:t>
      </w:r>
      <w:r w:rsidRPr="00B0178B">
        <w:rPr>
          <w:sz w:val="20"/>
          <w:szCs w:val="20"/>
        </w:rPr>
        <w:t xml:space="preserve">может значительно превышать </w:t>
      </w:r>
      <w:r w:rsidRPr="00B0178B">
        <w:rPr>
          <w:i/>
          <w:sz w:val="20"/>
          <w:szCs w:val="20"/>
        </w:rPr>
        <w:t>В</w:t>
      </w:r>
      <w:r w:rsidRPr="00B0178B">
        <w:rPr>
          <w:sz w:val="20"/>
          <w:szCs w:val="20"/>
          <w:vertAlign w:val="subscript"/>
        </w:rPr>
        <w:t>а</w:t>
      </w:r>
      <w:r w:rsidRPr="00B0178B">
        <w:rPr>
          <w:sz w:val="20"/>
          <w:szCs w:val="20"/>
        </w:rPr>
        <w:t>, что вынуждает строителей расширять полосы движения на криволинейных участках дорог.</w:t>
      </w:r>
    </w:p>
    <w:p w:rsidR="006705D4" w:rsidRPr="00B0178B" w:rsidRDefault="006705D4" w:rsidP="00B0178B">
      <w:pPr>
        <w:autoSpaceDE w:val="0"/>
        <w:autoSpaceDN w:val="0"/>
        <w:adjustRightInd w:val="0"/>
        <w:ind w:firstLine="340"/>
        <w:jc w:val="both"/>
        <w:rPr>
          <w:sz w:val="20"/>
          <w:szCs w:val="20"/>
        </w:rPr>
      </w:pPr>
    </w:p>
    <w:p w:rsidR="00F74C5F" w:rsidRPr="00B0178B" w:rsidRDefault="00A62008" w:rsidP="00B0178B">
      <w:pPr>
        <w:autoSpaceDE w:val="0"/>
        <w:autoSpaceDN w:val="0"/>
        <w:adjustRightInd w:val="0"/>
        <w:jc w:val="center"/>
        <w:rPr>
          <w:sz w:val="20"/>
          <w:szCs w:val="20"/>
        </w:rPr>
      </w:pPr>
      <w:r w:rsidRPr="00B0178B">
        <w:rPr>
          <w:noProof/>
          <w:sz w:val="20"/>
          <w:szCs w:val="20"/>
        </w:rPr>
        <w:drawing>
          <wp:inline distT="0" distB="0" distL="0" distR="0" wp14:anchorId="633A92FB" wp14:editId="5925A224">
            <wp:extent cx="1828800" cy="173355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t="4384"/>
                    <a:stretch>
                      <a:fillRect/>
                    </a:stretch>
                  </pic:blipFill>
                  <pic:spPr bwMode="auto">
                    <a:xfrm>
                      <a:off x="0" y="0"/>
                      <a:ext cx="1828800" cy="1733550"/>
                    </a:xfrm>
                    <a:prstGeom prst="rect">
                      <a:avLst/>
                    </a:prstGeom>
                    <a:noFill/>
                    <a:ln w="9525">
                      <a:noFill/>
                      <a:miter lim="800000"/>
                      <a:headEnd/>
                      <a:tailEnd/>
                    </a:ln>
                  </pic:spPr>
                </pic:pic>
              </a:graphicData>
            </a:graphic>
          </wp:inline>
        </w:drawing>
      </w:r>
    </w:p>
    <w:p w:rsidR="00A8324A" w:rsidRPr="00B0178B" w:rsidRDefault="00A8324A" w:rsidP="00B0178B">
      <w:pPr>
        <w:shd w:val="clear" w:color="auto" w:fill="FFFFFF"/>
        <w:jc w:val="both"/>
        <w:rPr>
          <w:iCs/>
          <w:sz w:val="20"/>
          <w:szCs w:val="20"/>
        </w:rPr>
      </w:pPr>
    </w:p>
    <w:p w:rsidR="005954F7" w:rsidRPr="004C7DDB" w:rsidRDefault="00F74C5F" w:rsidP="00B0178B">
      <w:pPr>
        <w:shd w:val="clear" w:color="auto" w:fill="FFFFFF"/>
        <w:jc w:val="center"/>
        <w:rPr>
          <w:sz w:val="16"/>
          <w:szCs w:val="16"/>
        </w:rPr>
      </w:pPr>
      <w:r w:rsidRPr="004C7DDB">
        <w:rPr>
          <w:iCs/>
          <w:sz w:val="16"/>
          <w:szCs w:val="16"/>
        </w:rPr>
        <w:t>Рис.</w:t>
      </w:r>
      <w:r w:rsidR="004C7DDB" w:rsidRPr="004C7DDB">
        <w:rPr>
          <w:iCs/>
          <w:sz w:val="16"/>
          <w:szCs w:val="16"/>
        </w:rPr>
        <w:t> </w:t>
      </w:r>
      <w:r w:rsidR="00A643BB" w:rsidRPr="004C7DDB">
        <w:rPr>
          <w:iCs/>
          <w:sz w:val="16"/>
          <w:szCs w:val="16"/>
        </w:rPr>
        <w:t>1.</w:t>
      </w:r>
      <w:r w:rsidR="00F51522" w:rsidRPr="004C7DDB">
        <w:rPr>
          <w:iCs/>
          <w:sz w:val="16"/>
          <w:szCs w:val="16"/>
        </w:rPr>
        <w:t>3</w:t>
      </w:r>
      <w:r w:rsidRPr="004C7DDB">
        <w:rPr>
          <w:iCs/>
          <w:sz w:val="16"/>
          <w:szCs w:val="16"/>
        </w:rPr>
        <w:t xml:space="preserve">. </w:t>
      </w:r>
      <w:r w:rsidRPr="004C7DDB">
        <w:rPr>
          <w:sz w:val="16"/>
          <w:szCs w:val="16"/>
        </w:rPr>
        <w:t>Динамический коридор одиночного ТС</w:t>
      </w:r>
      <w:r w:rsidR="005954F7" w:rsidRPr="004C7DDB">
        <w:rPr>
          <w:sz w:val="16"/>
          <w:szCs w:val="16"/>
        </w:rPr>
        <w:t xml:space="preserve"> </w:t>
      </w:r>
    </w:p>
    <w:p w:rsidR="00F74C5F" w:rsidRPr="004C7DDB" w:rsidRDefault="006705D4" w:rsidP="00B0178B">
      <w:pPr>
        <w:shd w:val="clear" w:color="auto" w:fill="FFFFFF"/>
        <w:jc w:val="center"/>
        <w:rPr>
          <w:sz w:val="16"/>
          <w:szCs w:val="16"/>
        </w:rPr>
      </w:pPr>
      <w:r w:rsidRPr="004C7DDB">
        <w:rPr>
          <w:sz w:val="16"/>
          <w:szCs w:val="16"/>
        </w:rPr>
        <w:t>при</w:t>
      </w:r>
      <w:r w:rsidR="00F74C5F" w:rsidRPr="004C7DDB">
        <w:rPr>
          <w:sz w:val="16"/>
          <w:szCs w:val="16"/>
        </w:rPr>
        <w:t xml:space="preserve"> криволинейном движении</w:t>
      </w:r>
    </w:p>
    <w:p w:rsidR="00281C17" w:rsidRPr="00B0178B" w:rsidRDefault="00281C17" w:rsidP="00B0178B">
      <w:pPr>
        <w:shd w:val="clear" w:color="auto" w:fill="FFFFFF"/>
        <w:jc w:val="center"/>
        <w:rPr>
          <w:sz w:val="20"/>
          <w:szCs w:val="20"/>
        </w:rPr>
      </w:pPr>
    </w:p>
    <w:p w:rsidR="006705D4" w:rsidRPr="00B0178B" w:rsidRDefault="006705D4" w:rsidP="00B0178B">
      <w:pPr>
        <w:ind w:firstLine="284"/>
        <w:jc w:val="both"/>
        <w:rPr>
          <w:sz w:val="20"/>
          <w:szCs w:val="20"/>
        </w:rPr>
      </w:pPr>
      <w:r w:rsidRPr="00B0178B">
        <w:rPr>
          <w:sz w:val="20"/>
          <w:szCs w:val="20"/>
        </w:rPr>
        <w:t xml:space="preserve">На криволинейных </w:t>
      </w:r>
      <w:r w:rsidR="002D134D" w:rsidRPr="00B0178B">
        <w:rPr>
          <w:sz w:val="20"/>
          <w:szCs w:val="20"/>
        </w:rPr>
        <w:t xml:space="preserve">участках дороги с </w:t>
      </w:r>
      <w:r w:rsidR="00437793" w:rsidRPr="00B0178B">
        <w:rPr>
          <w:sz w:val="20"/>
          <w:szCs w:val="20"/>
        </w:rPr>
        <w:t>большим радиусом требу</w:t>
      </w:r>
      <w:r w:rsidR="00437793" w:rsidRPr="00B0178B">
        <w:rPr>
          <w:sz w:val="20"/>
          <w:szCs w:val="20"/>
        </w:rPr>
        <w:t>е</w:t>
      </w:r>
      <w:r w:rsidR="00437793" w:rsidRPr="00B0178B">
        <w:rPr>
          <w:sz w:val="20"/>
          <w:szCs w:val="20"/>
        </w:rPr>
        <w:t>мое уширение полосы движения невелико, но на криволинейных участках с малым радиусом она должна быть расширена почти в 1,5</w:t>
      </w:r>
      <w:r w:rsidR="004C7DDB">
        <w:rPr>
          <w:sz w:val="20"/>
          <w:szCs w:val="20"/>
        </w:rPr>
        <w:t> </w:t>
      </w:r>
      <w:r w:rsidR="00437793" w:rsidRPr="00B0178B">
        <w:rPr>
          <w:sz w:val="20"/>
          <w:szCs w:val="20"/>
        </w:rPr>
        <w:t>раза.</w:t>
      </w:r>
    </w:p>
    <w:p w:rsidR="00437793" w:rsidRPr="00B0178B" w:rsidRDefault="005954F7" w:rsidP="00B0178B">
      <w:pPr>
        <w:ind w:firstLine="284"/>
        <w:jc w:val="both"/>
        <w:rPr>
          <w:sz w:val="20"/>
          <w:szCs w:val="20"/>
        </w:rPr>
      </w:pPr>
      <w:r w:rsidRPr="00B0178B">
        <w:rPr>
          <w:sz w:val="20"/>
          <w:szCs w:val="20"/>
        </w:rPr>
        <w:t>С у</w:t>
      </w:r>
      <w:r w:rsidR="00437793" w:rsidRPr="00B0178B">
        <w:rPr>
          <w:sz w:val="20"/>
          <w:szCs w:val="20"/>
        </w:rPr>
        <w:t>ч</w:t>
      </w:r>
      <w:r w:rsidRPr="00B0178B">
        <w:rPr>
          <w:sz w:val="20"/>
          <w:szCs w:val="20"/>
        </w:rPr>
        <w:t>етом</w:t>
      </w:r>
      <w:r w:rsidR="00437793" w:rsidRPr="00B0178B">
        <w:rPr>
          <w:sz w:val="20"/>
          <w:szCs w:val="20"/>
        </w:rPr>
        <w:t xml:space="preserve"> большо</w:t>
      </w:r>
      <w:r w:rsidRPr="00B0178B">
        <w:rPr>
          <w:sz w:val="20"/>
          <w:szCs w:val="20"/>
        </w:rPr>
        <w:t>го</w:t>
      </w:r>
      <w:r w:rsidR="00437793" w:rsidRPr="00B0178B">
        <w:rPr>
          <w:sz w:val="20"/>
          <w:szCs w:val="20"/>
        </w:rPr>
        <w:t xml:space="preserve"> влияни</w:t>
      </w:r>
      <w:r w:rsidRPr="00B0178B">
        <w:rPr>
          <w:sz w:val="20"/>
          <w:szCs w:val="20"/>
        </w:rPr>
        <w:t>я</w:t>
      </w:r>
      <w:r w:rsidR="00437793" w:rsidRPr="00B0178B">
        <w:rPr>
          <w:sz w:val="20"/>
          <w:szCs w:val="20"/>
        </w:rPr>
        <w:t xml:space="preserve"> геометрических параметров тран</w:t>
      </w:r>
      <w:r w:rsidR="00437793" w:rsidRPr="00B0178B">
        <w:rPr>
          <w:sz w:val="20"/>
          <w:szCs w:val="20"/>
        </w:rPr>
        <w:t>с</w:t>
      </w:r>
      <w:r w:rsidR="00437793" w:rsidRPr="00B0178B">
        <w:rPr>
          <w:sz w:val="20"/>
          <w:szCs w:val="20"/>
        </w:rPr>
        <w:t xml:space="preserve">портных средств </w:t>
      </w:r>
      <w:r w:rsidR="000C27AB" w:rsidRPr="00B0178B">
        <w:rPr>
          <w:sz w:val="20"/>
          <w:szCs w:val="20"/>
        </w:rPr>
        <w:t xml:space="preserve">на безопасность </w:t>
      </w:r>
      <w:r w:rsidR="007A4748" w:rsidRPr="00B0178B">
        <w:rPr>
          <w:sz w:val="20"/>
          <w:szCs w:val="20"/>
        </w:rPr>
        <w:t xml:space="preserve">дорожного </w:t>
      </w:r>
      <w:r w:rsidRPr="00B0178B">
        <w:rPr>
          <w:sz w:val="20"/>
          <w:szCs w:val="20"/>
        </w:rPr>
        <w:t>движения</w:t>
      </w:r>
      <w:r w:rsidR="000C27AB" w:rsidRPr="00B0178B">
        <w:rPr>
          <w:sz w:val="20"/>
          <w:szCs w:val="20"/>
        </w:rPr>
        <w:t xml:space="preserve"> рекомендуются следующие их </w:t>
      </w:r>
      <w:r w:rsidRPr="00B0178B">
        <w:rPr>
          <w:sz w:val="20"/>
          <w:szCs w:val="20"/>
        </w:rPr>
        <w:t>максимально допустимые значения:</w:t>
      </w:r>
    </w:p>
    <w:p w:rsidR="000C27AB" w:rsidRPr="00B0178B" w:rsidRDefault="004C7DDB" w:rsidP="00B0178B">
      <w:pPr>
        <w:ind w:firstLine="284"/>
        <w:jc w:val="both"/>
        <w:rPr>
          <w:sz w:val="20"/>
          <w:szCs w:val="20"/>
        </w:rPr>
      </w:pPr>
      <w:r>
        <w:rPr>
          <w:sz w:val="20"/>
          <w:szCs w:val="20"/>
        </w:rPr>
        <w:t>–</w:t>
      </w:r>
      <w:r w:rsidR="007278D9" w:rsidRPr="00B0178B">
        <w:rPr>
          <w:sz w:val="20"/>
          <w:szCs w:val="20"/>
        </w:rPr>
        <w:t> </w:t>
      </w:r>
      <w:r w:rsidR="005954F7" w:rsidRPr="00B0178B">
        <w:rPr>
          <w:sz w:val="20"/>
          <w:szCs w:val="20"/>
        </w:rPr>
        <w:t>п</w:t>
      </w:r>
      <w:r w:rsidR="000C27AB" w:rsidRPr="00B0178B">
        <w:rPr>
          <w:sz w:val="20"/>
          <w:szCs w:val="20"/>
        </w:rPr>
        <w:t>о длине: для автомобиля, тро</w:t>
      </w:r>
      <w:r w:rsidR="00850C57" w:rsidRPr="00B0178B">
        <w:rPr>
          <w:sz w:val="20"/>
          <w:szCs w:val="20"/>
        </w:rPr>
        <w:t xml:space="preserve">ллейбуса, прицепа </w:t>
      </w:r>
      <w:r w:rsidR="005954F7" w:rsidRPr="00B0178B">
        <w:rPr>
          <w:sz w:val="20"/>
          <w:szCs w:val="20"/>
        </w:rPr>
        <w:t>–</w:t>
      </w:r>
      <w:r w:rsidR="007278D9" w:rsidRPr="00B0178B">
        <w:rPr>
          <w:sz w:val="20"/>
          <w:szCs w:val="20"/>
        </w:rPr>
        <w:t xml:space="preserve"> </w:t>
      </w:r>
      <w:smartTag w:uri="urn:schemas-microsoft-com:office:smarttags" w:element="metricconverter">
        <w:smartTagPr>
          <w:attr w:name="ProductID" w:val="12 м"/>
        </w:smartTagPr>
        <w:r w:rsidR="00850C57" w:rsidRPr="00B0178B">
          <w:rPr>
            <w:sz w:val="20"/>
            <w:szCs w:val="20"/>
          </w:rPr>
          <w:t>12 м</w:t>
        </w:r>
      </w:smartTag>
      <w:r w:rsidR="00850C57" w:rsidRPr="00B0178B">
        <w:rPr>
          <w:sz w:val="20"/>
          <w:szCs w:val="20"/>
        </w:rPr>
        <w:t>; для авт</w:t>
      </w:r>
      <w:r w:rsidR="00850C57" w:rsidRPr="00B0178B">
        <w:rPr>
          <w:sz w:val="20"/>
          <w:szCs w:val="20"/>
        </w:rPr>
        <w:t>о</w:t>
      </w:r>
      <w:r w:rsidR="00850C57" w:rsidRPr="00B0178B">
        <w:rPr>
          <w:sz w:val="20"/>
          <w:szCs w:val="20"/>
        </w:rPr>
        <w:t xml:space="preserve">буса с двумя осями – </w:t>
      </w:r>
      <w:smartTag w:uri="urn:schemas-microsoft-com:office:smarttags" w:element="metricconverter">
        <w:smartTagPr>
          <w:attr w:name="ProductID" w:val="13,5 м"/>
        </w:smartTagPr>
        <w:r w:rsidR="00850C57" w:rsidRPr="00B0178B">
          <w:rPr>
            <w:sz w:val="20"/>
            <w:szCs w:val="20"/>
          </w:rPr>
          <w:t>13,5 м</w:t>
        </w:r>
      </w:smartTag>
      <w:r w:rsidR="00850C57" w:rsidRPr="00B0178B">
        <w:rPr>
          <w:sz w:val="20"/>
          <w:szCs w:val="20"/>
        </w:rPr>
        <w:t xml:space="preserve">; для автобуса более чем с двумя осями – </w:t>
      </w:r>
      <w:smartTag w:uri="urn:schemas-microsoft-com:office:smarttags" w:element="metricconverter">
        <w:smartTagPr>
          <w:attr w:name="ProductID" w:val="15 м"/>
        </w:smartTagPr>
        <w:r w:rsidR="00850C57" w:rsidRPr="00B0178B">
          <w:rPr>
            <w:sz w:val="20"/>
            <w:szCs w:val="20"/>
          </w:rPr>
          <w:t>15</w:t>
        </w:r>
        <w:r w:rsidR="005954F7" w:rsidRPr="00B0178B">
          <w:rPr>
            <w:sz w:val="20"/>
            <w:szCs w:val="20"/>
          </w:rPr>
          <w:t xml:space="preserve"> </w:t>
        </w:r>
        <w:r w:rsidR="00850C57" w:rsidRPr="00B0178B">
          <w:rPr>
            <w:sz w:val="20"/>
            <w:szCs w:val="20"/>
          </w:rPr>
          <w:t>м</w:t>
        </w:r>
      </w:smartTag>
      <w:r w:rsidR="00850C57" w:rsidRPr="00B0178B">
        <w:rPr>
          <w:sz w:val="20"/>
          <w:szCs w:val="20"/>
        </w:rPr>
        <w:t xml:space="preserve">; для сочлененного </w:t>
      </w:r>
      <w:r w:rsidR="00F728B6" w:rsidRPr="00B0178B">
        <w:rPr>
          <w:sz w:val="20"/>
          <w:szCs w:val="20"/>
        </w:rPr>
        <w:t xml:space="preserve">автобуса и сочлененного троллейбуса </w:t>
      </w:r>
      <w:r w:rsidR="005954F7" w:rsidRPr="00B0178B">
        <w:rPr>
          <w:sz w:val="20"/>
          <w:szCs w:val="20"/>
        </w:rPr>
        <w:t>– 18,75 </w:t>
      </w:r>
      <w:r w:rsidR="00F728B6" w:rsidRPr="00B0178B">
        <w:rPr>
          <w:sz w:val="20"/>
          <w:szCs w:val="20"/>
        </w:rPr>
        <w:t xml:space="preserve">м; </w:t>
      </w:r>
      <w:r w:rsidR="003F30F1" w:rsidRPr="00B0178B">
        <w:rPr>
          <w:sz w:val="20"/>
          <w:szCs w:val="20"/>
        </w:rPr>
        <w:t>для автопоезда</w:t>
      </w:r>
      <w:r w:rsidR="005954F7" w:rsidRPr="00B0178B">
        <w:rPr>
          <w:sz w:val="20"/>
          <w:szCs w:val="20"/>
        </w:rPr>
        <w:t xml:space="preserve"> – </w:t>
      </w:r>
      <w:smartTag w:uri="urn:schemas-microsoft-com:office:smarttags" w:element="metricconverter">
        <w:smartTagPr>
          <w:attr w:name="ProductID" w:val="20 м"/>
        </w:smartTagPr>
        <w:r w:rsidR="003F30F1" w:rsidRPr="00B0178B">
          <w:rPr>
            <w:sz w:val="20"/>
            <w:szCs w:val="20"/>
          </w:rPr>
          <w:t>20 м</w:t>
        </w:r>
      </w:smartTag>
      <w:r w:rsidR="005954F7" w:rsidRPr="00B0178B">
        <w:rPr>
          <w:sz w:val="20"/>
          <w:szCs w:val="20"/>
        </w:rPr>
        <w:t>;</w:t>
      </w:r>
    </w:p>
    <w:p w:rsidR="003F30F1" w:rsidRPr="00B0178B" w:rsidRDefault="004C7DDB" w:rsidP="00B0178B">
      <w:pPr>
        <w:ind w:firstLine="284"/>
        <w:jc w:val="both"/>
        <w:rPr>
          <w:sz w:val="20"/>
          <w:szCs w:val="20"/>
        </w:rPr>
      </w:pPr>
      <w:r>
        <w:rPr>
          <w:sz w:val="20"/>
          <w:szCs w:val="20"/>
        </w:rPr>
        <w:t>–</w:t>
      </w:r>
      <w:r w:rsidR="007278D9" w:rsidRPr="00B0178B">
        <w:rPr>
          <w:sz w:val="20"/>
          <w:szCs w:val="20"/>
        </w:rPr>
        <w:t> </w:t>
      </w:r>
      <w:r w:rsidR="005954F7" w:rsidRPr="00B0178B">
        <w:rPr>
          <w:sz w:val="20"/>
          <w:szCs w:val="20"/>
        </w:rPr>
        <w:t>п</w:t>
      </w:r>
      <w:r w:rsidR="00CF5178" w:rsidRPr="00B0178B">
        <w:rPr>
          <w:sz w:val="20"/>
          <w:szCs w:val="20"/>
        </w:rPr>
        <w:t>о ши</w:t>
      </w:r>
      <w:r w:rsidR="003F30F1" w:rsidRPr="00B0178B">
        <w:rPr>
          <w:sz w:val="20"/>
          <w:szCs w:val="20"/>
        </w:rPr>
        <w:t>рине: для транспортных средств с</w:t>
      </w:r>
      <w:r w:rsidR="00CF5178" w:rsidRPr="00B0178B">
        <w:rPr>
          <w:sz w:val="20"/>
          <w:szCs w:val="20"/>
        </w:rPr>
        <w:t xml:space="preserve"> изотермическим куз</w:t>
      </w:r>
      <w:r w:rsidR="00CF5178" w:rsidRPr="00B0178B">
        <w:rPr>
          <w:sz w:val="20"/>
          <w:szCs w:val="20"/>
        </w:rPr>
        <w:t>о</w:t>
      </w:r>
      <w:r w:rsidR="005954F7" w:rsidRPr="00B0178B">
        <w:rPr>
          <w:sz w:val="20"/>
          <w:szCs w:val="20"/>
        </w:rPr>
        <w:t xml:space="preserve">вом – </w:t>
      </w:r>
      <w:smartTag w:uri="urn:schemas-microsoft-com:office:smarttags" w:element="metricconverter">
        <w:smartTagPr>
          <w:attr w:name="ProductID" w:val="2,6 м"/>
        </w:smartTagPr>
        <w:r w:rsidR="00CF5178" w:rsidRPr="00B0178B">
          <w:rPr>
            <w:sz w:val="20"/>
            <w:szCs w:val="20"/>
          </w:rPr>
          <w:t>2,6 м</w:t>
        </w:r>
      </w:smartTag>
      <w:r w:rsidR="00CF5178" w:rsidRPr="00B0178B">
        <w:rPr>
          <w:sz w:val="20"/>
          <w:szCs w:val="20"/>
        </w:rPr>
        <w:t>; для автомобилей КрАЗ, МАЗ-509А, МАЗ-543, МАЗ-5316, МАЗ-6317, МАЗ-6425, МЗКТ-6906 и их модификации</w:t>
      </w:r>
      <w:r w:rsidR="005954F7" w:rsidRPr="00B0178B">
        <w:rPr>
          <w:sz w:val="20"/>
          <w:szCs w:val="20"/>
        </w:rPr>
        <w:t xml:space="preserve"> – </w:t>
      </w:r>
      <w:smartTag w:uri="urn:schemas-microsoft-com:office:smarttags" w:element="metricconverter">
        <w:smartTagPr>
          <w:attr w:name="ProductID" w:val="2,75 м"/>
        </w:smartTagPr>
        <w:r w:rsidR="00CF5178" w:rsidRPr="00B0178B">
          <w:rPr>
            <w:sz w:val="20"/>
            <w:szCs w:val="20"/>
          </w:rPr>
          <w:t>2,75 м</w:t>
        </w:r>
      </w:smartTag>
      <w:r w:rsidR="00CF5178" w:rsidRPr="00B0178B">
        <w:rPr>
          <w:sz w:val="20"/>
          <w:szCs w:val="20"/>
        </w:rPr>
        <w:t xml:space="preserve">; для других транспортных средств </w:t>
      </w:r>
      <w:r w:rsidR="005954F7" w:rsidRPr="00B0178B">
        <w:rPr>
          <w:sz w:val="20"/>
          <w:szCs w:val="20"/>
        </w:rPr>
        <w:t xml:space="preserve">– </w:t>
      </w:r>
      <w:smartTag w:uri="urn:schemas-microsoft-com:office:smarttags" w:element="metricconverter">
        <w:smartTagPr>
          <w:attr w:name="ProductID" w:val="2,55 м"/>
        </w:smartTagPr>
        <w:r w:rsidR="00CF5178" w:rsidRPr="00B0178B">
          <w:rPr>
            <w:sz w:val="20"/>
            <w:szCs w:val="20"/>
          </w:rPr>
          <w:t>2,55 м</w:t>
        </w:r>
      </w:smartTag>
      <w:r w:rsidR="00CF5178" w:rsidRPr="00B0178B">
        <w:rPr>
          <w:sz w:val="20"/>
          <w:szCs w:val="20"/>
        </w:rPr>
        <w:t>.</w:t>
      </w:r>
    </w:p>
    <w:p w:rsidR="00E479B0" w:rsidRPr="00B0178B" w:rsidRDefault="00D9131E" w:rsidP="00B0178B">
      <w:pPr>
        <w:shd w:val="clear" w:color="auto" w:fill="FFFFFF"/>
        <w:ind w:firstLine="298"/>
        <w:jc w:val="both"/>
        <w:rPr>
          <w:sz w:val="20"/>
          <w:szCs w:val="20"/>
        </w:rPr>
      </w:pPr>
      <w:proofErr w:type="gramStart"/>
      <w:r w:rsidRPr="00B0178B">
        <w:rPr>
          <w:spacing w:val="-1"/>
          <w:sz w:val="20"/>
          <w:szCs w:val="20"/>
        </w:rPr>
        <w:t xml:space="preserve">ДГШ автопоезда с полуприцепом, база которого значительно </w:t>
      </w:r>
      <w:r w:rsidRPr="00B0178B">
        <w:rPr>
          <w:sz w:val="20"/>
          <w:szCs w:val="20"/>
        </w:rPr>
        <w:t>пр</w:t>
      </w:r>
      <w:r w:rsidRPr="00B0178B">
        <w:rPr>
          <w:sz w:val="20"/>
          <w:szCs w:val="20"/>
        </w:rPr>
        <w:t>е</w:t>
      </w:r>
      <w:r w:rsidRPr="00B0178B">
        <w:rPr>
          <w:sz w:val="20"/>
          <w:szCs w:val="20"/>
        </w:rPr>
        <w:t>вышает базу тягача, рассчитывают с достаточной для практики точн</w:t>
      </w:r>
      <w:r w:rsidRPr="00B0178B">
        <w:rPr>
          <w:sz w:val="20"/>
          <w:szCs w:val="20"/>
        </w:rPr>
        <w:t>о</w:t>
      </w:r>
      <w:r w:rsidRPr="00B0178B">
        <w:rPr>
          <w:sz w:val="20"/>
          <w:szCs w:val="20"/>
        </w:rPr>
        <w:t>стью для одиночного ТС при условии, что поворот колес не превыш</w:t>
      </w:r>
      <w:r w:rsidRPr="00B0178B">
        <w:rPr>
          <w:sz w:val="20"/>
          <w:szCs w:val="20"/>
        </w:rPr>
        <w:t>а</w:t>
      </w:r>
      <w:r w:rsidRPr="00B0178B">
        <w:rPr>
          <w:sz w:val="20"/>
          <w:szCs w:val="20"/>
        </w:rPr>
        <w:t xml:space="preserve">ет </w:t>
      </w:r>
      <w:r w:rsidRPr="00B0178B">
        <w:rPr>
          <w:spacing w:val="11"/>
          <w:sz w:val="20"/>
          <w:szCs w:val="20"/>
        </w:rPr>
        <w:t>5...20</w:t>
      </w:r>
      <w:r w:rsidR="00F702A6">
        <w:rPr>
          <w:spacing w:val="11"/>
          <w:sz w:val="20"/>
          <w:szCs w:val="20"/>
        </w:rPr>
        <w:t>°</w:t>
      </w:r>
      <w:r w:rsidRPr="00B0178B">
        <w:rPr>
          <w:spacing w:val="11"/>
          <w:sz w:val="20"/>
          <w:szCs w:val="20"/>
        </w:rPr>
        <w:t>.</w:t>
      </w:r>
      <w:r w:rsidRPr="00B0178B">
        <w:rPr>
          <w:sz w:val="20"/>
          <w:szCs w:val="20"/>
        </w:rPr>
        <w:t xml:space="preserve"> При больших углах поворот у таких поездов происходит относительно двух" центров поворота и метод для одиночного ТС н</w:t>
      </w:r>
      <w:r w:rsidRPr="00B0178B">
        <w:rPr>
          <w:sz w:val="20"/>
          <w:szCs w:val="20"/>
        </w:rPr>
        <w:t>е</w:t>
      </w:r>
      <w:r w:rsidRPr="00B0178B">
        <w:rPr>
          <w:sz w:val="20"/>
          <w:szCs w:val="20"/>
        </w:rPr>
        <w:t xml:space="preserve">пригоден. </w:t>
      </w:r>
      <w:proofErr w:type="gramEnd"/>
    </w:p>
    <w:p w:rsidR="00D9131E" w:rsidRPr="00B0178B" w:rsidRDefault="00D9131E" w:rsidP="00B0178B">
      <w:pPr>
        <w:ind w:firstLine="284"/>
        <w:jc w:val="both"/>
        <w:rPr>
          <w:sz w:val="20"/>
          <w:szCs w:val="20"/>
        </w:rPr>
      </w:pPr>
      <w:r w:rsidRPr="00B0178B">
        <w:rPr>
          <w:spacing w:val="-3"/>
          <w:sz w:val="20"/>
          <w:szCs w:val="20"/>
        </w:rPr>
        <w:t xml:space="preserve">Величина </w:t>
      </w:r>
      <w:r w:rsidRPr="00A0430C">
        <w:rPr>
          <w:i/>
          <w:spacing w:val="-3"/>
          <w:sz w:val="20"/>
          <w:szCs w:val="20"/>
        </w:rPr>
        <w:t>С</w:t>
      </w:r>
      <w:r w:rsidRPr="00A0430C">
        <w:rPr>
          <w:i/>
          <w:spacing w:val="-3"/>
          <w:sz w:val="20"/>
          <w:szCs w:val="20"/>
          <w:vertAlign w:val="subscript"/>
        </w:rPr>
        <w:t>п</w:t>
      </w:r>
      <w:r w:rsidRPr="00B0178B">
        <w:rPr>
          <w:spacing w:val="-3"/>
          <w:sz w:val="20"/>
          <w:szCs w:val="20"/>
        </w:rPr>
        <w:t xml:space="preserve"> зависит от числа прицепов, их базы и длины. При </w:t>
      </w:r>
      <w:r w:rsidRPr="00B0178B">
        <w:rPr>
          <w:sz w:val="20"/>
          <w:szCs w:val="20"/>
        </w:rPr>
        <w:t>мин</w:t>
      </w:r>
      <w:r w:rsidRPr="00B0178B">
        <w:rPr>
          <w:sz w:val="20"/>
          <w:szCs w:val="20"/>
        </w:rPr>
        <w:t>и</w:t>
      </w:r>
      <w:r w:rsidRPr="00B0178B">
        <w:rPr>
          <w:sz w:val="20"/>
          <w:szCs w:val="20"/>
        </w:rPr>
        <w:t xml:space="preserve">мальных радиусах </w:t>
      </w:r>
      <w:r w:rsidRPr="00A0430C">
        <w:rPr>
          <w:i/>
          <w:sz w:val="20"/>
          <w:szCs w:val="20"/>
        </w:rPr>
        <w:t>С</w:t>
      </w:r>
      <w:r w:rsidRPr="00A0430C">
        <w:rPr>
          <w:i/>
          <w:sz w:val="20"/>
          <w:szCs w:val="20"/>
          <w:vertAlign w:val="subscript"/>
        </w:rPr>
        <w:t>п</w:t>
      </w:r>
      <w:r w:rsidRPr="00B0178B">
        <w:rPr>
          <w:sz w:val="20"/>
          <w:szCs w:val="20"/>
        </w:rPr>
        <w:t xml:space="preserve"> первого прицепа 0,7</w:t>
      </w:r>
      <w:r w:rsidR="00A0430C">
        <w:rPr>
          <w:sz w:val="20"/>
          <w:szCs w:val="20"/>
        </w:rPr>
        <w:t>–</w:t>
      </w:r>
      <w:r w:rsidRPr="00B0178B">
        <w:rPr>
          <w:sz w:val="20"/>
          <w:szCs w:val="20"/>
        </w:rPr>
        <w:t>1,</w:t>
      </w:r>
      <w:r w:rsidR="00A0430C">
        <w:rPr>
          <w:sz w:val="20"/>
          <w:szCs w:val="20"/>
        </w:rPr>
        <w:t>0</w:t>
      </w:r>
      <w:r w:rsidRPr="00B0178B">
        <w:rPr>
          <w:sz w:val="20"/>
          <w:szCs w:val="20"/>
        </w:rPr>
        <w:t xml:space="preserve"> второго </w:t>
      </w:r>
      <w:r w:rsidR="0075744A" w:rsidRPr="00B0178B">
        <w:rPr>
          <w:sz w:val="20"/>
          <w:szCs w:val="20"/>
        </w:rPr>
        <w:t>–</w:t>
      </w:r>
      <w:r w:rsidRPr="00B0178B">
        <w:rPr>
          <w:sz w:val="20"/>
          <w:szCs w:val="20"/>
        </w:rPr>
        <w:t xml:space="preserve"> 1,4</w:t>
      </w:r>
      <w:r w:rsidR="00A0430C">
        <w:rPr>
          <w:sz w:val="20"/>
          <w:szCs w:val="20"/>
        </w:rPr>
        <w:t>–</w:t>
      </w:r>
      <w:r w:rsidRPr="00B0178B">
        <w:rPr>
          <w:sz w:val="20"/>
          <w:szCs w:val="20"/>
        </w:rPr>
        <w:t>2</w:t>
      </w:r>
      <w:r w:rsidR="00A0430C">
        <w:rPr>
          <w:sz w:val="20"/>
          <w:szCs w:val="20"/>
        </w:rPr>
        <w:t>,0</w:t>
      </w:r>
      <w:r w:rsidRPr="00B0178B">
        <w:rPr>
          <w:sz w:val="20"/>
          <w:szCs w:val="20"/>
        </w:rPr>
        <w:t xml:space="preserve"> м. В</w:t>
      </w:r>
      <w:r w:rsidR="004C7DDB">
        <w:rPr>
          <w:sz w:val="20"/>
          <w:szCs w:val="20"/>
        </w:rPr>
        <w:t> </w:t>
      </w:r>
      <w:r w:rsidRPr="00B0178B">
        <w:rPr>
          <w:sz w:val="20"/>
          <w:szCs w:val="20"/>
        </w:rPr>
        <w:t>приведенных методах расчета ДГШ не учитывается влияни</w:t>
      </w:r>
      <w:r w:rsidR="004C7DDB">
        <w:rPr>
          <w:sz w:val="20"/>
          <w:szCs w:val="20"/>
        </w:rPr>
        <w:t>е</w:t>
      </w:r>
      <w:r w:rsidRPr="00B0178B">
        <w:rPr>
          <w:sz w:val="20"/>
          <w:szCs w:val="20"/>
        </w:rPr>
        <w:t xml:space="preserve"> боков</w:t>
      </w:r>
      <w:r w:rsidRPr="00B0178B">
        <w:rPr>
          <w:sz w:val="20"/>
          <w:szCs w:val="20"/>
        </w:rPr>
        <w:t>о</w:t>
      </w:r>
      <w:r w:rsidRPr="00B0178B">
        <w:rPr>
          <w:sz w:val="20"/>
          <w:szCs w:val="20"/>
        </w:rPr>
        <w:t>го увода колес, что в опре</w:t>
      </w:r>
      <w:r w:rsidR="0075744A" w:rsidRPr="00B0178B">
        <w:rPr>
          <w:sz w:val="20"/>
          <w:szCs w:val="20"/>
        </w:rPr>
        <w:t>деленных условиях до</w:t>
      </w:r>
      <w:r w:rsidRPr="00B0178B">
        <w:rPr>
          <w:sz w:val="20"/>
          <w:szCs w:val="20"/>
        </w:rPr>
        <w:t>пустимо.</w:t>
      </w:r>
    </w:p>
    <w:p w:rsidR="00CF5178" w:rsidRPr="00B0178B" w:rsidRDefault="000F2F89" w:rsidP="00B0178B">
      <w:pPr>
        <w:ind w:firstLine="284"/>
        <w:jc w:val="both"/>
        <w:rPr>
          <w:sz w:val="20"/>
          <w:szCs w:val="20"/>
        </w:rPr>
      </w:pPr>
      <w:r w:rsidRPr="00B0178B">
        <w:rPr>
          <w:sz w:val="20"/>
          <w:szCs w:val="20"/>
        </w:rPr>
        <w:t>Полоса движения автопоезда на повороте имеет сложную конфиг</w:t>
      </w:r>
      <w:r w:rsidRPr="00B0178B">
        <w:rPr>
          <w:sz w:val="20"/>
          <w:szCs w:val="20"/>
        </w:rPr>
        <w:t>у</w:t>
      </w:r>
      <w:r w:rsidRPr="00B0178B">
        <w:rPr>
          <w:sz w:val="20"/>
          <w:szCs w:val="20"/>
        </w:rPr>
        <w:t xml:space="preserve">рацию (рис. </w:t>
      </w:r>
      <w:r w:rsidR="005954F7" w:rsidRPr="00B0178B">
        <w:rPr>
          <w:sz w:val="20"/>
          <w:szCs w:val="20"/>
        </w:rPr>
        <w:t>1</w:t>
      </w:r>
      <w:r w:rsidR="00304D34" w:rsidRPr="00B0178B">
        <w:rPr>
          <w:sz w:val="20"/>
          <w:szCs w:val="20"/>
        </w:rPr>
        <w:t>.4</w:t>
      </w:r>
      <w:r w:rsidRPr="00B0178B">
        <w:rPr>
          <w:sz w:val="20"/>
          <w:szCs w:val="20"/>
        </w:rPr>
        <w:t>)</w:t>
      </w:r>
      <w:r w:rsidR="007278D9" w:rsidRPr="00B0178B">
        <w:rPr>
          <w:sz w:val="20"/>
          <w:szCs w:val="20"/>
        </w:rPr>
        <w:t>.</w:t>
      </w:r>
    </w:p>
    <w:p w:rsidR="005954F7" w:rsidRPr="00B0178B" w:rsidRDefault="005954F7" w:rsidP="00B0178B">
      <w:pPr>
        <w:ind w:firstLine="294"/>
        <w:jc w:val="both"/>
        <w:rPr>
          <w:sz w:val="20"/>
          <w:szCs w:val="20"/>
        </w:rPr>
      </w:pPr>
    </w:p>
    <w:p w:rsidR="00F74C5F" w:rsidRPr="00B0178B" w:rsidRDefault="00A62008" w:rsidP="00B0178B">
      <w:pPr>
        <w:jc w:val="center"/>
        <w:rPr>
          <w:sz w:val="20"/>
          <w:szCs w:val="20"/>
        </w:rPr>
      </w:pPr>
      <w:r w:rsidRPr="00B0178B">
        <w:rPr>
          <w:noProof/>
          <w:sz w:val="20"/>
          <w:szCs w:val="20"/>
        </w:rPr>
        <w:drawing>
          <wp:inline distT="0" distB="0" distL="0" distR="0" wp14:anchorId="13CA1BB1" wp14:editId="4B951C42">
            <wp:extent cx="2524760" cy="2743200"/>
            <wp:effectExtent l="19050" t="0" r="8890" b="0"/>
            <wp:docPr id="6" name="Рисунок 6"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2"/>
                    <pic:cNvPicPr>
                      <a:picLocks noChangeAspect="1" noChangeArrowheads="1"/>
                    </pic:cNvPicPr>
                  </pic:nvPicPr>
                  <pic:blipFill>
                    <a:blip r:embed="rId18" cstate="print"/>
                    <a:srcRect l="48187" t="4362" r="19585" b="13284"/>
                    <a:stretch>
                      <a:fillRect/>
                    </a:stretch>
                  </pic:blipFill>
                  <pic:spPr bwMode="auto">
                    <a:xfrm>
                      <a:off x="0" y="0"/>
                      <a:ext cx="2524760" cy="2743200"/>
                    </a:xfrm>
                    <a:prstGeom prst="rect">
                      <a:avLst/>
                    </a:prstGeom>
                    <a:noFill/>
                    <a:ln w="9525">
                      <a:noFill/>
                      <a:miter lim="800000"/>
                      <a:headEnd/>
                      <a:tailEnd/>
                    </a:ln>
                  </pic:spPr>
                </pic:pic>
              </a:graphicData>
            </a:graphic>
          </wp:inline>
        </w:drawing>
      </w:r>
    </w:p>
    <w:p w:rsidR="00E920F8" w:rsidRPr="00B0178B" w:rsidRDefault="00E920F8" w:rsidP="00B0178B">
      <w:pPr>
        <w:shd w:val="clear" w:color="auto" w:fill="FFFFFF"/>
        <w:jc w:val="both"/>
        <w:rPr>
          <w:iCs/>
          <w:sz w:val="20"/>
          <w:szCs w:val="20"/>
        </w:rPr>
      </w:pPr>
    </w:p>
    <w:p w:rsidR="002664B0" w:rsidRPr="004C7DDB" w:rsidRDefault="00820FBB" w:rsidP="00B0178B">
      <w:pPr>
        <w:shd w:val="clear" w:color="auto" w:fill="FFFFFF"/>
        <w:jc w:val="center"/>
        <w:rPr>
          <w:sz w:val="16"/>
          <w:szCs w:val="16"/>
        </w:rPr>
      </w:pPr>
      <w:r w:rsidRPr="004C7DDB">
        <w:rPr>
          <w:iCs/>
          <w:sz w:val="16"/>
          <w:szCs w:val="16"/>
        </w:rPr>
        <w:t>Рис. 1</w:t>
      </w:r>
      <w:r w:rsidR="00F900DF" w:rsidRPr="004C7DDB">
        <w:rPr>
          <w:iCs/>
          <w:sz w:val="16"/>
          <w:szCs w:val="16"/>
        </w:rPr>
        <w:t>.4</w:t>
      </w:r>
      <w:r w:rsidR="00F74C5F" w:rsidRPr="004C7DDB">
        <w:rPr>
          <w:iCs/>
          <w:sz w:val="16"/>
          <w:szCs w:val="16"/>
        </w:rPr>
        <w:t xml:space="preserve">. </w:t>
      </w:r>
      <w:r w:rsidR="00F74C5F" w:rsidRPr="004C7DDB">
        <w:rPr>
          <w:sz w:val="16"/>
          <w:szCs w:val="16"/>
        </w:rPr>
        <w:t xml:space="preserve">Динамический коридор </w:t>
      </w:r>
      <w:r w:rsidR="00BE41D1" w:rsidRPr="004C7DDB">
        <w:rPr>
          <w:sz w:val="16"/>
          <w:szCs w:val="16"/>
        </w:rPr>
        <w:t>автомобиля</w:t>
      </w:r>
    </w:p>
    <w:p w:rsidR="00F74C5F" w:rsidRPr="004C7DDB" w:rsidRDefault="00F74C5F" w:rsidP="00B0178B">
      <w:pPr>
        <w:shd w:val="clear" w:color="auto" w:fill="FFFFFF"/>
        <w:jc w:val="center"/>
        <w:rPr>
          <w:sz w:val="16"/>
          <w:szCs w:val="16"/>
        </w:rPr>
      </w:pPr>
      <w:r w:rsidRPr="004C7DDB">
        <w:rPr>
          <w:sz w:val="16"/>
          <w:szCs w:val="16"/>
        </w:rPr>
        <w:t>с прицепом при криволинейном движении</w:t>
      </w:r>
    </w:p>
    <w:p w:rsidR="00AF6772" w:rsidRPr="00B0178B" w:rsidRDefault="00AF6772" w:rsidP="00B0178B">
      <w:pPr>
        <w:shd w:val="clear" w:color="auto" w:fill="FFFFFF"/>
        <w:jc w:val="center"/>
        <w:rPr>
          <w:sz w:val="20"/>
          <w:szCs w:val="20"/>
        </w:rPr>
      </w:pPr>
    </w:p>
    <w:p w:rsidR="00EC6F51" w:rsidRPr="00B0178B" w:rsidRDefault="00EC6F51" w:rsidP="00B0178B">
      <w:pPr>
        <w:shd w:val="clear" w:color="auto" w:fill="FFFFFF"/>
        <w:ind w:firstLine="284"/>
        <w:jc w:val="both"/>
        <w:rPr>
          <w:sz w:val="20"/>
          <w:szCs w:val="20"/>
        </w:rPr>
      </w:pPr>
    </w:p>
    <w:p w:rsidR="000F2F89" w:rsidRPr="00B0178B" w:rsidRDefault="007A4748" w:rsidP="00DD56E6">
      <w:pPr>
        <w:shd w:val="clear" w:color="auto" w:fill="FFFFFF"/>
        <w:spacing w:line="247" w:lineRule="auto"/>
        <w:ind w:firstLine="284"/>
        <w:jc w:val="both"/>
        <w:rPr>
          <w:sz w:val="20"/>
          <w:szCs w:val="20"/>
        </w:rPr>
      </w:pPr>
      <w:r w:rsidRPr="00B0178B">
        <w:rPr>
          <w:sz w:val="20"/>
          <w:szCs w:val="20"/>
        </w:rPr>
        <w:t xml:space="preserve">С </w:t>
      </w:r>
      <w:r w:rsidR="000F2F89" w:rsidRPr="00B0178B">
        <w:rPr>
          <w:sz w:val="20"/>
          <w:szCs w:val="20"/>
        </w:rPr>
        <w:t>внешней по отношению к центру поворота стороны она огран</w:t>
      </w:r>
      <w:r w:rsidR="000F2F89" w:rsidRPr="00B0178B">
        <w:rPr>
          <w:sz w:val="20"/>
          <w:szCs w:val="20"/>
        </w:rPr>
        <w:t>и</w:t>
      </w:r>
      <w:r w:rsidR="000F2F89" w:rsidRPr="00B0178B">
        <w:rPr>
          <w:sz w:val="20"/>
          <w:szCs w:val="20"/>
        </w:rPr>
        <w:t>чена траекторией края переднего крыла или бампера тягача, а с вну</w:t>
      </w:r>
      <w:r w:rsidR="000F2F89" w:rsidRPr="00B0178B">
        <w:rPr>
          <w:sz w:val="20"/>
          <w:szCs w:val="20"/>
        </w:rPr>
        <w:t>т</w:t>
      </w:r>
      <w:r w:rsidR="000F2F89" w:rsidRPr="00B0178B">
        <w:rPr>
          <w:sz w:val="20"/>
          <w:szCs w:val="20"/>
        </w:rPr>
        <w:t>ренней стороны – задним углом прицепа. Ширина динамического к</w:t>
      </w:r>
      <w:r w:rsidR="000F2F89" w:rsidRPr="00B0178B">
        <w:rPr>
          <w:sz w:val="20"/>
          <w:szCs w:val="20"/>
        </w:rPr>
        <w:t>о</w:t>
      </w:r>
      <w:r w:rsidR="000F2F89" w:rsidRPr="00B0178B">
        <w:rPr>
          <w:sz w:val="20"/>
          <w:szCs w:val="20"/>
        </w:rPr>
        <w:t>ридора при входе в поворот и при выходе из него примерно равна г</w:t>
      </w:r>
      <w:r w:rsidR="000F2F89" w:rsidRPr="00B0178B">
        <w:rPr>
          <w:sz w:val="20"/>
          <w:szCs w:val="20"/>
        </w:rPr>
        <w:t>а</w:t>
      </w:r>
      <w:r w:rsidR="000F2F89" w:rsidRPr="00B0178B">
        <w:rPr>
          <w:sz w:val="20"/>
          <w:szCs w:val="20"/>
        </w:rPr>
        <w:t>баритной ширине автопоезда и достигает максимального значения</w:t>
      </w:r>
      <w:r w:rsidR="006160B7" w:rsidRPr="00B0178B">
        <w:rPr>
          <w:sz w:val="20"/>
          <w:szCs w:val="20"/>
        </w:rPr>
        <w:t xml:space="preserve"> </w:t>
      </w:r>
      <w:r w:rsidR="000F2F89" w:rsidRPr="00B0178B">
        <w:rPr>
          <w:i/>
          <w:sz w:val="20"/>
          <w:szCs w:val="20"/>
        </w:rPr>
        <w:t>В</w:t>
      </w:r>
      <w:r w:rsidR="000F2F89" w:rsidRPr="00B0178B">
        <w:rPr>
          <w:sz w:val="20"/>
          <w:szCs w:val="20"/>
          <w:vertAlign w:val="subscript"/>
        </w:rPr>
        <w:t>к</w:t>
      </w:r>
      <w:r w:rsidR="006160B7" w:rsidRPr="00B0178B">
        <w:rPr>
          <w:sz w:val="20"/>
          <w:szCs w:val="20"/>
          <w:vertAlign w:val="subscript"/>
        </w:rPr>
        <w:t> </w:t>
      </w:r>
      <w:r w:rsidR="000F2F89" w:rsidRPr="00B0178B">
        <w:rPr>
          <w:sz w:val="20"/>
          <w:szCs w:val="20"/>
          <w:vertAlign w:val="subscript"/>
          <w:lang w:val="en-US"/>
        </w:rPr>
        <w:t>max</w:t>
      </w:r>
      <w:r w:rsidR="000F2F89" w:rsidRPr="00B0178B">
        <w:rPr>
          <w:sz w:val="20"/>
          <w:szCs w:val="20"/>
        </w:rPr>
        <w:t xml:space="preserve"> приблизительно в середине поворота:</w:t>
      </w:r>
    </w:p>
    <w:p w:rsidR="005954F7" w:rsidRPr="00B0178B" w:rsidRDefault="005954F7" w:rsidP="00DD56E6">
      <w:pPr>
        <w:shd w:val="clear" w:color="auto" w:fill="FFFFFF"/>
        <w:spacing w:line="247" w:lineRule="auto"/>
        <w:ind w:firstLine="340"/>
        <w:jc w:val="both"/>
        <w:rPr>
          <w:sz w:val="20"/>
          <w:szCs w:val="20"/>
        </w:rPr>
      </w:pPr>
    </w:p>
    <w:p w:rsidR="000F2F89" w:rsidRPr="00B0178B" w:rsidRDefault="003A1819" w:rsidP="00DD56E6">
      <w:pPr>
        <w:shd w:val="clear" w:color="auto" w:fill="FFFFFF"/>
        <w:spacing w:line="247" w:lineRule="auto"/>
        <w:jc w:val="center"/>
        <w:rPr>
          <w:sz w:val="20"/>
          <w:szCs w:val="20"/>
        </w:rPr>
      </w:pPr>
      <w:r w:rsidRPr="00B0178B">
        <w:rPr>
          <w:position w:val="-26"/>
          <w:sz w:val="20"/>
          <w:szCs w:val="20"/>
          <w:lang w:val="en-US"/>
        </w:rPr>
        <w:object w:dxaOrig="4560" w:dyaOrig="700">
          <v:shape id="_x0000_i1026" type="#_x0000_t75" style="width:186.45pt;height:27.9pt" o:ole="">
            <v:imagedata r:id="rId19" o:title=""/>
          </v:shape>
          <o:OLEObject Type="Embed" ProgID="Equation.3" ShapeID="_x0000_i1026" DrawAspect="Content" ObjectID="_1588511156" r:id="rId20"/>
        </w:object>
      </w:r>
      <w:r w:rsidR="00DA4328" w:rsidRPr="00B0178B">
        <w:rPr>
          <w:sz w:val="20"/>
          <w:szCs w:val="20"/>
        </w:rPr>
        <w:t>,</w:t>
      </w:r>
    </w:p>
    <w:p w:rsidR="003D0132" w:rsidRPr="00B0178B" w:rsidRDefault="003D0132" w:rsidP="00DD56E6">
      <w:pPr>
        <w:shd w:val="clear" w:color="auto" w:fill="FFFFFF"/>
        <w:spacing w:line="247" w:lineRule="auto"/>
        <w:jc w:val="both"/>
        <w:rPr>
          <w:sz w:val="20"/>
          <w:szCs w:val="20"/>
        </w:rPr>
      </w:pPr>
    </w:p>
    <w:p w:rsidR="000E352C" w:rsidRPr="00B0178B" w:rsidRDefault="000F2F89" w:rsidP="00DD56E6">
      <w:pPr>
        <w:shd w:val="clear" w:color="auto" w:fill="FFFFFF"/>
        <w:spacing w:line="247" w:lineRule="auto"/>
        <w:ind w:left="1442" w:hanging="1442"/>
        <w:jc w:val="both"/>
        <w:rPr>
          <w:sz w:val="20"/>
          <w:szCs w:val="20"/>
        </w:rPr>
      </w:pPr>
      <w:r w:rsidRPr="00B0178B">
        <w:rPr>
          <w:sz w:val="20"/>
          <w:szCs w:val="20"/>
        </w:rPr>
        <w:t xml:space="preserve">где </w:t>
      </w:r>
      <w:r w:rsidR="000E352C" w:rsidRPr="00B0178B">
        <w:rPr>
          <w:i/>
          <w:iCs/>
          <w:sz w:val="20"/>
          <w:szCs w:val="20"/>
        </w:rPr>
        <w:t>В</w:t>
      </w:r>
      <w:r w:rsidR="000E352C" w:rsidRPr="00B0178B">
        <w:rPr>
          <w:iCs/>
          <w:sz w:val="20"/>
          <w:szCs w:val="20"/>
          <w:vertAlign w:val="subscript"/>
        </w:rPr>
        <w:t>а</w:t>
      </w:r>
      <w:r w:rsidR="000E352C" w:rsidRPr="00B0178B">
        <w:rPr>
          <w:iCs/>
          <w:sz w:val="20"/>
          <w:szCs w:val="20"/>
        </w:rPr>
        <w:t xml:space="preserve">, </w:t>
      </w:r>
      <w:r w:rsidR="000E352C" w:rsidRPr="00B0178B">
        <w:rPr>
          <w:i/>
          <w:iCs/>
          <w:sz w:val="20"/>
          <w:szCs w:val="20"/>
          <w:lang w:val="en-US"/>
        </w:rPr>
        <w:t>L</w:t>
      </w:r>
      <w:r w:rsidR="000E352C" w:rsidRPr="00B0178B">
        <w:rPr>
          <w:iCs/>
          <w:sz w:val="20"/>
          <w:szCs w:val="20"/>
        </w:rPr>
        <w:t xml:space="preserve"> </w:t>
      </w:r>
      <w:r w:rsidR="000E352C" w:rsidRPr="00B0178B">
        <w:rPr>
          <w:sz w:val="20"/>
          <w:szCs w:val="20"/>
        </w:rPr>
        <w:t xml:space="preserve">и </w:t>
      </w:r>
      <w:r w:rsidR="000E352C" w:rsidRPr="00B0178B">
        <w:rPr>
          <w:i/>
          <w:iCs/>
          <w:sz w:val="20"/>
          <w:szCs w:val="20"/>
        </w:rPr>
        <w:t>С</w:t>
      </w:r>
      <w:r w:rsidR="000E352C" w:rsidRPr="00B0178B">
        <w:rPr>
          <w:iCs/>
          <w:sz w:val="20"/>
          <w:szCs w:val="20"/>
        </w:rPr>
        <w:t xml:space="preserve"> – </w:t>
      </w:r>
      <w:r w:rsidR="000E352C" w:rsidRPr="00B0178B">
        <w:rPr>
          <w:sz w:val="20"/>
          <w:szCs w:val="20"/>
        </w:rPr>
        <w:t xml:space="preserve">соответственно габаритные ширина, база и передний свес тягача; </w:t>
      </w:r>
    </w:p>
    <w:p w:rsidR="000E352C" w:rsidRPr="00B0178B" w:rsidRDefault="000F2F89" w:rsidP="00DD56E6">
      <w:pPr>
        <w:shd w:val="clear" w:color="auto" w:fill="FFFFFF"/>
        <w:spacing w:line="247" w:lineRule="auto"/>
        <w:ind w:left="812" w:hanging="434"/>
        <w:jc w:val="both"/>
        <w:rPr>
          <w:sz w:val="20"/>
          <w:szCs w:val="20"/>
        </w:rPr>
      </w:pPr>
      <w:r w:rsidRPr="00B0178B">
        <w:rPr>
          <w:i/>
          <w:iCs/>
          <w:sz w:val="20"/>
          <w:szCs w:val="20"/>
          <w:lang w:val="en-US"/>
        </w:rPr>
        <w:t>R</w:t>
      </w:r>
      <w:r w:rsidRPr="00B0178B">
        <w:rPr>
          <w:iCs/>
          <w:sz w:val="20"/>
          <w:szCs w:val="20"/>
          <w:vertAlign w:val="subscript"/>
        </w:rPr>
        <w:t>0</w:t>
      </w:r>
      <w:r w:rsidRPr="00B0178B">
        <w:rPr>
          <w:iCs/>
          <w:sz w:val="20"/>
          <w:szCs w:val="20"/>
        </w:rPr>
        <w:t xml:space="preserve"> </w:t>
      </w:r>
      <w:r w:rsidR="000E352C" w:rsidRPr="00B0178B">
        <w:rPr>
          <w:iCs/>
          <w:sz w:val="20"/>
          <w:szCs w:val="20"/>
        </w:rPr>
        <w:t>–</w:t>
      </w:r>
      <w:r w:rsidRPr="00B0178B">
        <w:rPr>
          <w:iCs/>
          <w:sz w:val="20"/>
          <w:szCs w:val="20"/>
        </w:rPr>
        <w:t xml:space="preserve"> </w:t>
      </w:r>
      <w:r w:rsidRPr="00B0178B">
        <w:rPr>
          <w:sz w:val="20"/>
          <w:szCs w:val="20"/>
        </w:rPr>
        <w:t xml:space="preserve">радиус кривизны круговой траектории, по которой движется середина заднего моста тягача; </w:t>
      </w:r>
    </w:p>
    <w:p w:rsidR="000F2F89" w:rsidRPr="00B0178B" w:rsidRDefault="000F2F89" w:rsidP="00DD56E6">
      <w:pPr>
        <w:shd w:val="clear" w:color="auto" w:fill="FFFFFF"/>
        <w:spacing w:line="247" w:lineRule="auto"/>
        <w:ind w:firstLine="378"/>
        <w:jc w:val="both"/>
        <w:rPr>
          <w:sz w:val="20"/>
          <w:szCs w:val="20"/>
        </w:rPr>
      </w:pPr>
      <w:r w:rsidRPr="00B0178B">
        <w:rPr>
          <w:i/>
          <w:sz w:val="20"/>
          <w:szCs w:val="20"/>
        </w:rPr>
        <w:t>С</w:t>
      </w:r>
      <w:r w:rsidR="00BD506F" w:rsidRPr="00B0178B">
        <w:rPr>
          <w:sz w:val="20"/>
          <w:szCs w:val="20"/>
          <w:vertAlign w:val="subscript"/>
        </w:rPr>
        <w:t>п</w:t>
      </w:r>
      <w:r w:rsidRPr="00B0178B">
        <w:rPr>
          <w:sz w:val="20"/>
          <w:szCs w:val="20"/>
        </w:rPr>
        <w:t xml:space="preserve"> </w:t>
      </w:r>
      <w:r w:rsidR="000E352C" w:rsidRPr="00B0178B">
        <w:rPr>
          <w:sz w:val="20"/>
          <w:szCs w:val="20"/>
        </w:rPr>
        <w:t>–</w:t>
      </w:r>
      <w:r w:rsidRPr="00B0178B">
        <w:rPr>
          <w:sz w:val="20"/>
          <w:szCs w:val="20"/>
        </w:rPr>
        <w:t xml:space="preserve"> сдвиг заднего моста прицепа относительно </w:t>
      </w:r>
      <w:r w:rsidR="008756BD" w:rsidRPr="00B0178B">
        <w:rPr>
          <w:sz w:val="20"/>
          <w:szCs w:val="20"/>
        </w:rPr>
        <w:t>моста т</w:t>
      </w:r>
      <w:r w:rsidRPr="00B0178B">
        <w:rPr>
          <w:sz w:val="20"/>
          <w:szCs w:val="20"/>
        </w:rPr>
        <w:t>ягача.</w:t>
      </w:r>
    </w:p>
    <w:p w:rsidR="000F2F89" w:rsidRPr="00B0178B" w:rsidRDefault="000F2F89" w:rsidP="00DD56E6">
      <w:pPr>
        <w:shd w:val="clear" w:color="auto" w:fill="FFFFFF"/>
        <w:spacing w:line="247" w:lineRule="auto"/>
        <w:ind w:firstLine="284"/>
        <w:jc w:val="both"/>
        <w:rPr>
          <w:sz w:val="20"/>
          <w:szCs w:val="20"/>
        </w:rPr>
      </w:pPr>
      <w:r w:rsidRPr="00B0178B">
        <w:rPr>
          <w:sz w:val="20"/>
          <w:szCs w:val="20"/>
        </w:rPr>
        <w:t>При движении автопоезда по дуге минимального радиуса величина сдвига для прицепа составляет 0,7</w:t>
      </w:r>
      <w:r w:rsidR="008756BD" w:rsidRPr="00B0178B">
        <w:rPr>
          <w:sz w:val="20"/>
          <w:szCs w:val="20"/>
        </w:rPr>
        <w:t>–</w:t>
      </w:r>
      <w:smartTag w:uri="urn:schemas-microsoft-com:office:smarttags" w:element="metricconverter">
        <w:smartTagPr>
          <w:attr w:name="ProductID" w:val="1,0 м"/>
        </w:smartTagPr>
        <w:r w:rsidRPr="00B0178B">
          <w:rPr>
            <w:sz w:val="20"/>
            <w:szCs w:val="20"/>
          </w:rPr>
          <w:t>1,0 м</w:t>
        </w:r>
      </w:smartTag>
      <w:r w:rsidR="00E750FA" w:rsidRPr="00B0178B">
        <w:rPr>
          <w:sz w:val="20"/>
          <w:szCs w:val="20"/>
        </w:rPr>
        <w:t>.</w:t>
      </w:r>
      <w:r w:rsidRPr="00B0178B">
        <w:rPr>
          <w:sz w:val="20"/>
          <w:szCs w:val="20"/>
        </w:rPr>
        <w:t xml:space="preserve"> Ширина динамического к</w:t>
      </w:r>
      <w:r w:rsidRPr="00B0178B">
        <w:rPr>
          <w:sz w:val="20"/>
          <w:szCs w:val="20"/>
        </w:rPr>
        <w:t>о</w:t>
      </w:r>
      <w:r w:rsidRPr="00B0178B">
        <w:rPr>
          <w:sz w:val="20"/>
          <w:szCs w:val="20"/>
        </w:rPr>
        <w:t>ридора автопоезда значительно больше, чем у одиночного автомобиля с той же габаритной шириной. Так, например, для грузового автом</w:t>
      </w:r>
      <w:r w:rsidRPr="00B0178B">
        <w:rPr>
          <w:sz w:val="20"/>
          <w:szCs w:val="20"/>
        </w:rPr>
        <w:t>о</w:t>
      </w:r>
      <w:r w:rsidRPr="00B0178B">
        <w:rPr>
          <w:sz w:val="20"/>
          <w:szCs w:val="20"/>
        </w:rPr>
        <w:t xml:space="preserve">биля с прицепом при </w:t>
      </w:r>
      <w:r w:rsidRPr="00B0178B">
        <w:rPr>
          <w:i/>
          <w:iCs/>
          <w:sz w:val="20"/>
          <w:szCs w:val="20"/>
          <w:lang w:val="en-US"/>
        </w:rPr>
        <w:t>R</w:t>
      </w:r>
      <w:r w:rsidRPr="00B0178B">
        <w:rPr>
          <w:iCs/>
          <w:sz w:val="20"/>
          <w:szCs w:val="20"/>
          <w:vertAlign w:val="subscript"/>
        </w:rPr>
        <w:t>0</w:t>
      </w:r>
      <w:r w:rsidRPr="00B0178B">
        <w:rPr>
          <w:iCs/>
          <w:sz w:val="20"/>
          <w:szCs w:val="20"/>
        </w:rPr>
        <w:t xml:space="preserve"> </w:t>
      </w:r>
      <w:r w:rsidRPr="00B0178B">
        <w:rPr>
          <w:sz w:val="20"/>
          <w:szCs w:val="20"/>
        </w:rPr>
        <w:t xml:space="preserve">= </w:t>
      </w:r>
      <w:smartTag w:uri="urn:schemas-microsoft-com:office:smarttags" w:element="metricconverter">
        <w:smartTagPr>
          <w:attr w:name="ProductID" w:val="6 м"/>
        </w:smartTagPr>
        <w:r w:rsidRPr="00B0178B">
          <w:rPr>
            <w:sz w:val="20"/>
            <w:szCs w:val="20"/>
          </w:rPr>
          <w:t>6 м</w:t>
        </w:r>
      </w:smartTag>
      <w:r w:rsidRPr="00B0178B">
        <w:rPr>
          <w:sz w:val="20"/>
          <w:szCs w:val="20"/>
        </w:rPr>
        <w:t xml:space="preserve"> и </w:t>
      </w:r>
      <w:r w:rsidRPr="00B0178B">
        <w:rPr>
          <w:i/>
          <w:sz w:val="20"/>
          <w:szCs w:val="20"/>
        </w:rPr>
        <w:t>С</w:t>
      </w:r>
      <w:r w:rsidR="00BD506F" w:rsidRPr="00B0178B">
        <w:rPr>
          <w:sz w:val="20"/>
          <w:szCs w:val="20"/>
          <w:vertAlign w:val="subscript"/>
        </w:rPr>
        <w:t>п</w:t>
      </w:r>
      <w:r w:rsidRPr="00B0178B">
        <w:rPr>
          <w:sz w:val="20"/>
          <w:szCs w:val="20"/>
        </w:rPr>
        <w:t xml:space="preserve"> = </w:t>
      </w:r>
      <w:smartTag w:uri="urn:schemas-microsoft-com:office:smarttags" w:element="metricconverter">
        <w:smartTagPr>
          <w:attr w:name="ProductID" w:val="1 м"/>
        </w:smartTagPr>
        <w:r w:rsidRPr="00B0178B">
          <w:rPr>
            <w:sz w:val="20"/>
            <w:szCs w:val="20"/>
          </w:rPr>
          <w:t>1 м</w:t>
        </w:r>
      </w:smartTag>
      <w:r w:rsidRPr="00B0178B">
        <w:rPr>
          <w:sz w:val="20"/>
          <w:szCs w:val="20"/>
        </w:rPr>
        <w:t xml:space="preserve"> максимальная ширина кори</w:t>
      </w:r>
      <w:r w:rsidRPr="00B0178B">
        <w:rPr>
          <w:sz w:val="20"/>
          <w:szCs w:val="20"/>
        </w:rPr>
        <w:softHyphen/>
        <w:t xml:space="preserve">дора может достигать </w:t>
      </w:r>
      <w:smartTag w:uri="urn:schemas-microsoft-com:office:smarttags" w:element="metricconverter">
        <w:smartTagPr>
          <w:attr w:name="ProductID" w:val="6 м"/>
        </w:smartTagPr>
        <w:r w:rsidRPr="00B0178B">
          <w:rPr>
            <w:sz w:val="20"/>
            <w:szCs w:val="20"/>
          </w:rPr>
          <w:t>6 м</w:t>
        </w:r>
      </w:smartTag>
      <w:r w:rsidRPr="00B0178B">
        <w:rPr>
          <w:sz w:val="20"/>
          <w:szCs w:val="20"/>
        </w:rPr>
        <w:t>, т. е. больше чем вдв</w:t>
      </w:r>
      <w:r w:rsidR="00E750FA" w:rsidRPr="00B0178B">
        <w:rPr>
          <w:sz w:val="20"/>
          <w:szCs w:val="20"/>
        </w:rPr>
        <w:t>о</w:t>
      </w:r>
      <w:r w:rsidRPr="00B0178B">
        <w:rPr>
          <w:sz w:val="20"/>
          <w:szCs w:val="20"/>
        </w:rPr>
        <w:t>е превосходит габа</w:t>
      </w:r>
      <w:r w:rsidRPr="00B0178B">
        <w:rPr>
          <w:sz w:val="20"/>
          <w:szCs w:val="20"/>
        </w:rPr>
        <w:softHyphen/>
        <w:t>ритную ширину тягача. Большая ширина полосы движения, занимае</w:t>
      </w:r>
      <w:r w:rsidRPr="00B0178B">
        <w:rPr>
          <w:sz w:val="20"/>
          <w:szCs w:val="20"/>
        </w:rPr>
        <w:softHyphen/>
        <w:t>мой автопоездами, наряду с их неудовлетворительной динамичностью является одной из причин снижения скорости транспортного потока при наличии в нем автопоездов.</w:t>
      </w:r>
    </w:p>
    <w:p w:rsidR="000F2F89" w:rsidRPr="00B0178B" w:rsidRDefault="000F2F89" w:rsidP="00DD56E6">
      <w:pPr>
        <w:autoSpaceDE w:val="0"/>
        <w:autoSpaceDN w:val="0"/>
        <w:adjustRightInd w:val="0"/>
        <w:spacing w:line="247" w:lineRule="auto"/>
        <w:ind w:firstLine="284"/>
        <w:jc w:val="both"/>
        <w:rPr>
          <w:sz w:val="20"/>
          <w:szCs w:val="20"/>
        </w:rPr>
      </w:pPr>
      <w:r w:rsidRPr="00B0178B">
        <w:rPr>
          <w:sz w:val="20"/>
          <w:szCs w:val="20"/>
        </w:rPr>
        <w:t>Для улучшения маневренности автопоезда и уменьшения ширины динамического коридора применяют прицепы с управляемыми пере</w:t>
      </w:r>
      <w:r w:rsidRPr="00B0178B">
        <w:rPr>
          <w:sz w:val="20"/>
          <w:szCs w:val="20"/>
        </w:rPr>
        <w:t>д</w:t>
      </w:r>
      <w:r w:rsidRPr="00B0178B">
        <w:rPr>
          <w:sz w:val="20"/>
          <w:szCs w:val="20"/>
        </w:rPr>
        <w:t>ними колеса</w:t>
      </w:r>
      <w:r w:rsidR="00D024EF" w:rsidRPr="00B0178B">
        <w:rPr>
          <w:sz w:val="20"/>
          <w:szCs w:val="20"/>
        </w:rPr>
        <w:t xml:space="preserve">ми, что </w:t>
      </w:r>
      <w:r w:rsidRPr="00B0178B">
        <w:rPr>
          <w:sz w:val="20"/>
          <w:szCs w:val="20"/>
        </w:rPr>
        <w:t>позволяет прицепу с большой точностью след</w:t>
      </w:r>
      <w:r w:rsidRPr="00B0178B">
        <w:rPr>
          <w:sz w:val="20"/>
          <w:szCs w:val="20"/>
        </w:rPr>
        <w:t>о</w:t>
      </w:r>
      <w:r w:rsidRPr="00B0178B">
        <w:rPr>
          <w:sz w:val="20"/>
          <w:szCs w:val="20"/>
        </w:rPr>
        <w:t>вать по колее тягача, почти не увеличивая ширин</w:t>
      </w:r>
      <w:r w:rsidR="008756BD" w:rsidRPr="00B0178B">
        <w:rPr>
          <w:sz w:val="20"/>
          <w:szCs w:val="20"/>
        </w:rPr>
        <w:t>у</w:t>
      </w:r>
      <w:r w:rsidRPr="00B0178B">
        <w:rPr>
          <w:sz w:val="20"/>
          <w:szCs w:val="20"/>
        </w:rPr>
        <w:t xml:space="preserve"> динамического к</w:t>
      </w:r>
      <w:r w:rsidRPr="00B0178B">
        <w:rPr>
          <w:sz w:val="20"/>
          <w:szCs w:val="20"/>
        </w:rPr>
        <w:t>о</w:t>
      </w:r>
      <w:r w:rsidRPr="00B0178B">
        <w:rPr>
          <w:sz w:val="20"/>
          <w:szCs w:val="20"/>
        </w:rPr>
        <w:t>ридора</w:t>
      </w:r>
      <w:r w:rsidR="008756BD" w:rsidRPr="00B0178B">
        <w:rPr>
          <w:sz w:val="20"/>
          <w:szCs w:val="20"/>
        </w:rPr>
        <w:t>.</w:t>
      </w:r>
    </w:p>
    <w:p w:rsidR="00F74C5F" w:rsidRPr="00B0178B" w:rsidRDefault="00F74C5F" w:rsidP="00DD56E6">
      <w:pPr>
        <w:autoSpaceDE w:val="0"/>
        <w:autoSpaceDN w:val="0"/>
        <w:adjustRightInd w:val="0"/>
        <w:spacing w:line="247" w:lineRule="auto"/>
        <w:ind w:firstLine="284"/>
        <w:jc w:val="both"/>
        <w:rPr>
          <w:sz w:val="20"/>
          <w:szCs w:val="20"/>
        </w:rPr>
      </w:pPr>
      <w:r w:rsidRPr="00B0178B">
        <w:rPr>
          <w:sz w:val="20"/>
          <w:szCs w:val="20"/>
        </w:rPr>
        <w:t>По отношению к центру поворота с внешней стороны она огран</w:t>
      </w:r>
      <w:r w:rsidRPr="00B0178B">
        <w:rPr>
          <w:sz w:val="20"/>
          <w:szCs w:val="20"/>
        </w:rPr>
        <w:t>и</w:t>
      </w:r>
      <w:r w:rsidRPr="00B0178B">
        <w:rPr>
          <w:sz w:val="20"/>
          <w:szCs w:val="20"/>
        </w:rPr>
        <w:t>чена траекторией края переднего бампера буксирующего транспортн</w:t>
      </w:r>
      <w:r w:rsidRPr="00B0178B">
        <w:rPr>
          <w:sz w:val="20"/>
          <w:szCs w:val="20"/>
        </w:rPr>
        <w:t>о</w:t>
      </w:r>
      <w:r w:rsidRPr="00B0178B">
        <w:rPr>
          <w:sz w:val="20"/>
          <w:szCs w:val="20"/>
        </w:rPr>
        <w:t xml:space="preserve">го средства, а с внутренней стороны </w:t>
      </w:r>
      <w:r w:rsidR="008756BD" w:rsidRPr="00B0178B">
        <w:rPr>
          <w:sz w:val="20"/>
          <w:szCs w:val="20"/>
        </w:rPr>
        <w:t xml:space="preserve">– </w:t>
      </w:r>
      <w:r w:rsidRPr="00B0178B">
        <w:rPr>
          <w:sz w:val="20"/>
          <w:szCs w:val="20"/>
        </w:rPr>
        <w:t>задним углом прицепа. При входе в поворот и выходе из него ширина динамического коридора примерно равна ширине автопоезда и достигает максимального знач</w:t>
      </w:r>
      <w:r w:rsidRPr="00B0178B">
        <w:rPr>
          <w:sz w:val="20"/>
          <w:szCs w:val="20"/>
        </w:rPr>
        <w:t>е</w:t>
      </w:r>
      <w:r w:rsidRPr="00B0178B">
        <w:rPr>
          <w:sz w:val="20"/>
          <w:szCs w:val="20"/>
        </w:rPr>
        <w:t xml:space="preserve">ния </w:t>
      </w:r>
      <w:r w:rsidRPr="00B0178B">
        <w:rPr>
          <w:i/>
          <w:sz w:val="20"/>
          <w:szCs w:val="20"/>
        </w:rPr>
        <w:t>В</w:t>
      </w:r>
      <w:r w:rsidR="008756BD" w:rsidRPr="00B0178B">
        <w:rPr>
          <w:sz w:val="20"/>
          <w:szCs w:val="20"/>
          <w:vertAlign w:val="subscript"/>
        </w:rPr>
        <w:t>к</w:t>
      </w:r>
      <w:r w:rsidR="008756BD" w:rsidRPr="00B0178B">
        <w:rPr>
          <w:sz w:val="20"/>
          <w:szCs w:val="20"/>
        </w:rPr>
        <w:t xml:space="preserve"> в середине поворота.</w:t>
      </w:r>
    </w:p>
    <w:p w:rsidR="00D024EF" w:rsidRPr="00B0178B" w:rsidRDefault="00D024EF" w:rsidP="00DD56E6">
      <w:pPr>
        <w:shd w:val="clear" w:color="auto" w:fill="FFFFFF"/>
        <w:spacing w:line="247" w:lineRule="auto"/>
        <w:ind w:firstLine="284"/>
        <w:jc w:val="both"/>
        <w:rPr>
          <w:sz w:val="20"/>
          <w:szCs w:val="20"/>
        </w:rPr>
      </w:pPr>
      <w:r w:rsidRPr="00B0178B">
        <w:rPr>
          <w:sz w:val="20"/>
          <w:szCs w:val="20"/>
        </w:rPr>
        <w:t xml:space="preserve">Масса транспортного средства для безопасности движения имеет косвенное значение. Ее влияние в основном </w:t>
      </w:r>
      <w:r w:rsidR="008756BD" w:rsidRPr="00B0178B">
        <w:rPr>
          <w:sz w:val="20"/>
          <w:szCs w:val="20"/>
        </w:rPr>
        <w:t>отражается</w:t>
      </w:r>
      <w:r w:rsidRPr="00B0178B">
        <w:rPr>
          <w:sz w:val="20"/>
          <w:szCs w:val="20"/>
        </w:rPr>
        <w:t xml:space="preserve"> на сроках службы дорожного покрытия. Покрытие длительное время выдерж</w:t>
      </w:r>
      <w:r w:rsidRPr="00B0178B">
        <w:rPr>
          <w:sz w:val="20"/>
          <w:szCs w:val="20"/>
        </w:rPr>
        <w:t>и</w:t>
      </w:r>
      <w:r w:rsidRPr="00B0178B">
        <w:rPr>
          <w:sz w:val="20"/>
          <w:szCs w:val="20"/>
        </w:rPr>
        <w:t>вает движение автомобилей, не разрушаясь, только в том случае, если оно рассчитано с учетом величины возможных нагрузок и частоты их приложения. Срок службы покрытия значительно увеличивается, если при организации автомобильных перевозок учитыва</w:t>
      </w:r>
      <w:r w:rsidR="004C7DDB">
        <w:rPr>
          <w:sz w:val="20"/>
          <w:szCs w:val="20"/>
        </w:rPr>
        <w:t>ется</w:t>
      </w:r>
      <w:r w:rsidRPr="00B0178B">
        <w:rPr>
          <w:sz w:val="20"/>
          <w:szCs w:val="20"/>
        </w:rPr>
        <w:t xml:space="preserve"> прочно</w:t>
      </w:r>
      <w:r w:rsidR="000F3D98" w:rsidRPr="00B0178B">
        <w:rPr>
          <w:sz w:val="20"/>
          <w:szCs w:val="20"/>
        </w:rPr>
        <w:t>сть дорожной одежды. Многократно</w:t>
      </w:r>
      <w:r w:rsidRPr="00B0178B">
        <w:rPr>
          <w:sz w:val="20"/>
          <w:szCs w:val="20"/>
        </w:rPr>
        <w:t>е динамическое воздействие тран</w:t>
      </w:r>
      <w:r w:rsidRPr="00B0178B">
        <w:rPr>
          <w:sz w:val="20"/>
          <w:szCs w:val="20"/>
        </w:rPr>
        <w:t>с</w:t>
      </w:r>
      <w:r w:rsidRPr="00B0178B">
        <w:rPr>
          <w:sz w:val="20"/>
          <w:szCs w:val="20"/>
        </w:rPr>
        <w:t>портных средств на дорогу приводит к накоплению пластических д</w:t>
      </w:r>
      <w:r w:rsidRPr="00B0178B">
        <w:rPr>
          <w:sz w:val="20"/>
          <w:szCs w:val="20"/>
        </w:rPr>
        <w:t>е</w:t>
      </w:r>
      <w:r w:rsidRPr="00B0178B">
        <w:rPr>
          <w:sz w:val="20"/>
          <w:szCs w:val="20"/>
        </w:rPr>
        <w:t xml:space="preserve">формаций в дорожной одежде, нарушению внутренних связей между ее слоями и, как следствие, к разрушению </w:t>
      </w:r>
      <w:r w:rsidR="007A4748" w:rsidRPr="00B0178B">
        <w:rPr>
          <w:sz w:val="20"/>
          <w:szCs w:val="20"/>
        </w:rPr>
        <w:t xml:space="preserve">дорожной </w:t>
      </w:r>
      <w:r w:rsidRPr="00B0178B">
        <w:rPr>
          <w:sz w:val="20"/>
          <w:szCs w:val="20"/>
        </w:rPr>
        <w:t>одежды. Покр</w:t>
      </w:r>
      <w:r w:rsidRPr="00B0178B">
        <w:rPr>
          <w:sz w:val="20"/>
          <w:szCs w:val="20"/>
        </w:rPr>
        <w:t>ы</w:t>
      </w:r>
      <w:r w:rsidRPr="00B0178B">
        <w:rPr>
          <w:sz w:val="20"/>
          <w:szCs w:val="20"/>
        </w:rPr>
        <w:t>тие, имеющее достаточный запас прочности, при расчете на однокра</w:t>
      </w:r>
      <w:r w:rsidRPr="00B0178B">
        <w:rPr>
          <w:sz w:val="20"/>
          <w:szCs w:val="20"/>
        </w:rPr>
        <w:t>т</w:t>
      </w:r>
      <w:r w:rsidRPr="00B0178B">
        <w:rPr>
          <w:sz w:val="20"/>
          <w:szCs w:val="20"/>
        </w:rPr>
        <w:t>ное воздействие нагрузки разрушается при ее многократном прилож</w:t>
      </w:r>
      <w:r w:rsidRPr="00B0178B">
        <w:rPr>
          <w:sz w:val="20"/>
          <w:szCs w:val="20"/>
        </w:rPr>
        <w:t>е</w:t>
      </w:r>
      <w:r w:rsidRPr="00B0178B">
        <w:rPr>
          <w:sz w:val="20"/>
          <w:szCs w:val="20"/>
        </w:rPr>
        <w:t>нии.</w:t>
      </w:r>
    </w:p>
    <w:p w:rsidR="00D024EF" w:rsidRPr="00B0178B" w:rsidRDefault="00D024EF" w:rsidP="00DD56E6">
      <w:pPr>
        <w:shd w:val="clear" w:color="auto" w:fill="FFFFFF"/>
        <w:spacing w:line="247" w:lineRule="auto"/>
        <w:ind w:firstLine="280"/>
        <w:jc w:val="both"/>
        <w:rPr>
          <w:sz w:val="20"/>
          <w:szCs w:val="20"/>
        </w:rPr>
      </w:pPr>
      <w:r w:rsidRPr="00B0178B">
        <w:rPr>
          <w:sz w:val="20"/>
          <w:szCs w:val="20"/>
        </w:rPr>
        <w:t>Чем больше масса транспортного средства, тем больше динами</w:t>
      </w:r>
      <w:r w:rsidRPr="00B0178B">
        <w:rPr>
          <w:sz w:val="20"/>
          <w:szCs w:val="20"/>
        </w:rPr>
        <w:softHyphen/>
        <w:t>ческие нагрузки на дорогу, тем меньше срок службы покрытия. По</w:t>
      </w:r>
      <w:r w:rsidRPr="00B0178B">
        <w:rPr>
          <w:sz w:val="20"/>
          <w:szCs w:val="20"/>
        </w:rPr>
        <w:softHyphen/>
        <w:t>этому, несмотря на очевидные преимущества применения подвижного состава большой массы, во всех странах строго соблюдают ог</w:t>
      </w:r>
      <w:r w:rsidRPr="00B0178B">
        <w:rPr>
          <w:sz w:val="20"/>
          <w:szCs w:val="20"/>
        </w:rPr>
        <w:softHyphen/>
        <w:t>раничение осевых нагрузок транспортных средств</w:t>
      </w:r>
      <w:r w:rsidR="008756BD" w:rsidRPr="00B0178B">
        <w:rPr>
          <w:sz w:val="20"/>
          <w:szCs w:val="20"/>
        </w:rPr>
        <w:t>.</w:t>
      </w:r>
    </w:p>
    <w:p w:rsidR="00E920F8" w:rsidRPr="00B0178B" w:rsidRDefault="00E920F8" w:rsidP="00DD56E6">
      <w:pPr>
        <w:shd w:val="clear" w:color="auto" w:fill="FFFFFF"/>
        <w:spacing w:line="247" w:lineRule="auto"/>
        <w:ind w:firstLine="278"/>
        <w:jc w:val="both"/>
        <w:rPr>
          <w:sz w:val="20"/>
          <w:szCs w:val="20"/>
        </w:rPr>
      </w:pPr>
    </w:p>
    <w:p w:rsidR="00F74C5F" w:rsidRPr="00B0178B" w:rsidRDefault="007823D9" w:rsidP="00DD56E6">
      <w:pPr>
        <w:shd w:val="clear" w:color="auto" w:fill="FFFFFF"/>
        <w:spacing w:line="247" w:lineRule="auto"/>
        <w:jc w:val="center"/>
        <w:rPr>
          <w:b/>
          <w:sz w:val="20"/>
          <w:szCs w:val="20"/>
        </w:rPr>
      </w:pPr>
      <w:r w:rsidRPr="00B0178B">
        <w:rPr>
          <w:b/>
          <w:sz w:val="20"/>
          <w:szCs w:val="20"/>
        </w:rPr>
        <w:t>1.4.</w:t>
      </w:r>
      <w:r w:rsidR="00F74C5F" w:rsidRPr="00B0178B">
        <w:rPr>
          <w:b/>
          <w:sz w:val="20"/>
          <w:szCs w:val="20"/>
        </w:rPr>
        <w:t xml:space="preserve"> Силы, действующие на транспортное</w:t>
      </w:r>
      <w:r w:rsidR="005D295C" w:rsidRPr="00B0178B">
        <w:rPr>
          <w:b/>
          <w:sz w:val="20"/>
          <w:szCs w:val="20"/>
        </w:rPr>
        <w:t xml:space="preserve"> </w:t>
      </w:r>
      <w:r w:rsidR="00F74C5F" w:rsidRPr="00B0178B">
        <w:rPr>
          <w:b/>
          <w:sz w:val="20"/>
          <w:szCs w:val="20"/>
        </w:rPr>
        <w:t>средство</w:t>
      </w:r>
    </w:p>
    <w:p w:rsidR="0047368D" w:rsidRPr="00B0178B" w:rsidRDefault="0047368D" w:rsidP="00DD56E6">
      <w:pPr>
        <w:shd w:val="clear" w:color="auto" w:fill="FFFFFF"/>
        <w:spacing w:line="247" w:lineRule="auto"/>
        <w:ind w:firstLine="278"/>
        <w:jc w:val="both"/>
        <w:rPr>
          <w:sz w:val="20"/>
          <w:szCs w:val="20"/>
        </w:rPr>
      </w:pPr>
    </w:p>
    <w:p w:rsidR="00F74C5F" w:rsidRPr="00B0178B" w:rsidRDefault="00F74C5F" w:rsidP="00DD56E6">
      <w:pPr>
        <w:shd w:val="clear" w:color="auto" w:fill="FFFFFF"/>
        <w:spacing w:line="247" w:lineRule="auto"/>
        <w:ind w:firstLine="294"/>
        <w:jc w:val="both"/>
        <w:rPr>
          <w:sz w:val="20"/>
          <w:szCs w:val="20"/>
        </w:rPr>
      </w:pPr>
      <w:r w:rsidRPr="00B0178B">
        <w:rPr>
          <w:sz w:val="20"/>
          <w:szCs w:val="20"/>
        </w:rPr>
        <w:t>При движении транспортное средство испытывает действие ра</w:t>
      </w:r>
      <w:r w:rsidRPr="00B0178B">
        <w:rPr>
          <w:sz w:val="20"/>
          <w:szCs w:val="20"/>
        </w:rPr>
        <w:t>з</w:t>
      </w:r>
      <w:r w:rsidRPr="00B0178B">
        <w:rPr>
          <w:sz w:val="20"/>
          <w:szCs w:val="20"/>
        </w:rPr>
        <w:t>личных сил. Так, на поворотах возникает центробежная сила, которая способствует заносу автомобиля или его опрокидыванию. Резкое то</w:t>
      </w:r>
      <w:r w:rsidRPr="00B0178B">
        <w:rPr>
          <w:sz w:val="20"/>
          <w:szCs w:val="20"/>
        </w:rPr>
        <w:t>р</w:t>
      </w:r>
      <w:r w:rsidRPr="00B0178B">
        <w:rPr>
          <w:sz w:val="20"/>
          <w:szCs w:val="20"/>
        </w:rPr>
        <w:t>можение транспортного средства, как правило, приводит к блокировке колес, транспортное средство начинает двигаться по дороге юзом, в результате чего теряет управление. На дороге могут создаваться опа</w:t>
      </w:r>
      <w:r w:rsidRPr="00B0178B">
        <w:rPr>
          <w:sz w:val="20"/>
          <w:szCs w:val="20"/>
        </w:rPr>
        <w:t>с</w:t>
      </w:r>
      <w:r w:rsidRPr="00B0178B">
        <w:rPr>
          <w:sz w:val="20"/>
          <w:szCs w:val="20"/>
        </w:rPr>
        <w:t>ные ситуации из-за нарушения сцепления при движении в условиях гололедицы, снега или дождя.</w:t>
      </w:r>
    </w:p>
    <w:p w:rsidR="00F74C5F" w:rsidRPr="00B0178B" w:rsidRDefault="00F74C5F" w:rsidP="00DD56E6">
      <w:pPr>
        <w:shd w:val="clear" w:color="auto" w:fill="FFFFFF"/>
        <w:spacing w:line="247" w:lineRule="auto"/>
        <w:ind w:firstLine="294"/>
        <w:jc w:val="both"/>
        <w:rPr>
          <w:sz w:val="20"/>
          <w:szCs w:val="20"/>
        </w:rPr>
      </w:pPr>
      <w:r w:rsidRPr="00B0178B">
        <w:rPr>
          <w:sz w:val="20"/>
          <w:szCs w:val="20"/>
        </w:rPr>
        <w:t>На движущийся автомобиль действуют следующие силы:</w:t>
      </w:r>
    </w:p>
    <w:p w:rsidR="00F74C5F" w:rsidRPr="00B0178B" w:rsidRDefault="00F74C5F" w:rsidP="00DD56E6">
      <w:pPr>
        <w:widowControl w:val="0"/>
        <w:numPr>
          <w:ilvl w:val="0"/>
          <w:numId w:val="3"/>
        </w:numPr>
        <w:shd w:val="clear" w:color="auto" w:fill="FFFFFF"/>
        <w:autoSpaceDE w:val="0"/>
        <w:autoSpaceDN w:val="0"/>
        <w:adjustRightInd w:val="0"/>
        <w:spacing w:line="247" w:lineRule="auto"/>
        <w:ind w:firstLine="294"/>
        <w:jc w:val="both"/>
        <w:rPr>
          <w:sz w:val="20"/>
          <w:szCs w:val="20"/>
        </w:rPr>
      </w:pPr>
      <w:r w:rsidRPr="00B0178B">
        <w:rPr>
          <w:sz w:val="20"/>
          <w:szCs w:val="20"/>
        </w:rPr>
        <w:t>сила тяжести</w:t>
      </w:r>
      <w:r w:rsidR="001D72EB" w:rsidRPr="00B0178B">
        <w:rPr>
          <w:sz w:val="20"/>
          <w:szCs w:val="20"/>
        </w:rPr>
        <w:t xml:space="preserve"> </w:t>
      </w:r>
      <w:r w:rsidR="001D72EB" w:rsidRPr="00B0178B">
        <w:rPr>
          <w:i/>
          <w:sz w:val="20"/>
          <w:szCs w:val="20"/>
          <w:lang w:val="en-US"/>
        </w:rPr>
        <w:t>G</w:t>
      </w:r>
      <w:r w:rsidR="00E920F8" w:rsidRPr="00B0178B">
        <w:rPr>
          <w:sz w:val="20"/>
          <w:szCs w:val="20"/>
          <w:vertAlign w:val="subscript"/>
        </w:rPr>
        <w:t>а</w:t>
      </w:r>
      <w:r w:rsidR="001D72EB" w:rsidRPr="00B0178B">
        <w:rPr>
          <w:sz w:val="20"/>
          <w:szCs w:val="20"/>
        </w:rPr>
        <w:t>;</w:t>
      </w:r>
    </w:p>
    <w:p w:rsidR="00F74C5F" w:rsidRPr="00B0178B" w:rsidRDefault="00F74C5F" w:rsidP="00DD56E6">
      <w:pPr>
        <w:widowControl w:val="0"/>
        <w:numPr>
          <w:ilvl w:val="0"/>
          <w:numId w:val="3"/>
        </w:numPr>
        <w:shd w:val="clear" w:color="auto" w:fill="FFFFFF"/>
        <w:tabs>
          <w:tab w:val="left" w:pos="590"/>
        </w:tabs>
        <w:autoSpaceDE w:val="0"/>
        <w:autoSpaceDN w:val="0"/>
        <w:adjustRightInd w:val="0"/>
        <w:spacing w:line="247" w:lineRule="auto"/>
        <w:ind w:firstLine="294"/>
        <w:jc w:val="both"/>
        <w:rPr>
          <w:spacing w:val="-3"/>
          <w:sz w:val="20"/>
          <w:szCs w:val="20"/>
        </w:rPr>
      </w:pPr>
      <w:r w:rsidRPr="00B0178B">
        <w:rPr>
          <w:sz w:val="20"/>
          <w:szCs w:val="20"/>
        </w:rPr>
        <w:t>сила тяги на ведущих колесах</w:t>
      </w:r>
      <w:r w:rsidR="001D72EB" w:rsidRPr="00B0178B">
        <w:rPr>
          <w:sz w:val="20"/>
          <w:szCs w:val="20"/>
        </w:rPr>
        <w:t xml:space="preserve"> </w:t>
      </w:r>
      <w:r w:rsidR="001D72EB" w:rsidRPr="00B0178B">
        <w:rPr>
          <w:i/>
          <w:sz w:val="20"/>
          <w:szCs w:val="20"/>
        </w:rPr>
        <w:t>Р</w:t>
      </w:r>
      <w:r w:rsidR="001D72EB" w:rsidRPr="00B0178B">
        <w:rPr>
          <w:sz w:val="20"/>
          <w:szCs w:val="20"/>
          <w:vertAlign w:val="subscript"/>
        </w:rPr>
        <w:t>т</w:t>
      </w:r>
      <w:r w:rsidR="001D72EB" w:rsidRPr="00B0178B">
        <w:rPr>
          <w:sz w:val="20"/>
          <w:szCs w:val="20"/>
        </w:rPr>
        <w:t>;</w:t>
      </w:r>
    </w:p>
    <w:p w:rsidR="00F74C5F" w:rsidRPr="00B0178B" w:rsidRDefault="00F74C5F" w:rsidP="00DD56E6">
      <w:pPr>
        <w:widowControl w:val="0"/>
        <w:numPr>
          <w:ilvl w:val="0"/>
          <w:numId w:val="3"/>
        </w:numPr>
        <w:shd w:val="clear" w:color="auto" w:fill="FFFFFF"/>
        <w:tabs>
          <w:tab w:val="left" w:pos="562"/>
        </w:tabs>
        <w:autoSpaceDE w:val="0"/>
        <w:autoSpaceDN w:val="0"/>
        <w:adjustRightInd w:val="0"/>
        <w:spacing w:line="247" w:lineRule="auto"/>
        <w:ind w:firstLine="294"/>
        <w:jc w:val="both"/>
        <w:rPr>
          <w:sz w:val="20"/>
          <w:szCs w:val="20"/>
        </w:rPr>
      </w:pPr>
      <w:r w:rsidRPr="00B0178B">
        <w:rPr>
          <w:sz w:val="20"/>
          <w:szCs w:val="20"/>
        </w:rPr>
        <w:t>сил</w:t>
      </w:r>
      <w:r w:rsidR="001D72EB" w:rsidRPr="00B0178B">
        <w:rPr>
          <w:sz w:val="20"/>
          <w:szCs w:val="20"/>
        </w:rPr>
        <w:t>ы</w:t>
      </w:r>
      <w:r w:rsidRPr="00B0178B">
        <w:rPr>
          <w:sz w:val="20"/>
          <w:szCs w:val="20"/>
        </w:rPr>
        <w:t xml:space="preserve"> сопротивления качению</w:t>
      </w:r>
      <w:r w:rsidR="001D72EB" w:rsidRPr="00B0178B">
        <w:rPr>
          <w:sz w:val="20"/>
          <w:szCs w:val="20"/>
        </w:rPr>
        <w:t xml:space="preserve"> </w:t>
      </w:r>
      <w:r w:rsidR="001D72EB" w:rsidRPr="00B0178B">
        <w:rPr>
          <w:i/>
          <w:sz w:val="20"/>
          <w:szCs w:val="20"/>
        </w:rPr>
        <w:t>Р</w:t>
      </w:r>
      <w:r w:rsidR="001D72EB" w:rsidRPr="00B0178B">
        <w:rPr>
          <w:sz w:val="20"/>
          <w:szCs w:val="20"/>
          <w:vertAlign w:val="subscript"/>
        </w:rPr>
        <w:t>к1</w:t>
      </w:r>
      <w:r w:rsidR="001D72EB" w:rsidRPr="00B0178B">
        <w:rPr>
          <w:sz w:val="20"/>
          <w:szCs w:val="20"/>
        </w:rPr>
        <w:t xml:space="preserve">, </w:t>
      </w:r>
      <w:r w:rsidR="001D72EB" w:rsidRPr="00B0178B">
        <w:rPr>
          <w:i/>
          <w:sz w:val="20"/>
          <w:szCs w:val="20"/>
        </w:rPr>
        <w:t>Р</w:t>
      </w:r>
      <w:r w:rsidR="001D72EB" w:rsidRPr="00B0178B">
        <w:rPr>
          <w:sz w:val="20"/>
          <w:szCs w:val="20"/>
          <w:vertAlign w:val="subscript"/>
        </w:rPr>
        <w:t>к2</w:t>
      </w:r>
      <w:r w:rsidR="005D295C" w:rsidRPr="00B0178B">
        <w:rPr>
          <w:sz w:val="20"/>
          <w:szCs w:val="20"/>
        </w:rPr>
        <w:t>;</w:t>
      </w:r>
    </w:p>
    <w:p w:rsidR="00F74C5F" w:rsidRPr="00B0178B" w:rsidRDefault="00F74C5F" w:rsidP="00DD56E6">
      <w:pPr>
        <w:widowControl w:val="0"/>
        <w:numPr>
          <w:ilvl w:val="0"/>
          <w:numId w:val="3"/>
        </w:numPr>
        <w:shd w:val="clear" w:color="auto" w:fill="FFFFFF"/>
        <w:tabs>
          <w:tab w:val="left" w:pos="562"/>
        </w:tabs>
        <w:autoSpaceDE w:val="0"/>
        <w:autoSpaceDN w:val="0"/>
        <w:adjustRightInd w:val="0"/>
        <w:spacing w:line="247" w:lineRule="auto"/>
        <w:ind w:firstLine="294"/>
        <w:jc w:val="both"/>
        <w:rPr>
          <w:sz w:val="20"/>
          <w:szCs w:val="20"/>
        </w:rPr>
      </w:pPr>
      <w:r w:rsidRPr="00B0178B">
        <w:rPr>
          <w:sz w:val="20"/>
          <w:szCs w:val="20"/>
        </w:rPr>
        <w:t>сила сопротивления подъему</w:t>
      </w:r>
      <w:r w:rsidR="001D72EB" w:rsidRPr="00B0178B">
        <w:rPr>
          <w:sz w:val="20"/>
          <w:szCs w:val="20"/>
        </w:rPr>
        <w:t xml:space="preserve"> </w:t>
      </w:r>
      <w:r w:rsidR="001D72EB" w:rsidRPr="00B0178B">
        <w:rPr>
          <w:i/>
          <w:sz w:val="20"/>
          <w:szCs w:val="20"/>
        </w:rPr>
        <w:t>Р</w:t>
      </w:r>
      <w:r w:rsidR="001D72EB" w:rsidRPr="00B0178B">
        <w:rPr>
          <w:sz w:val="20"/>
          <w:szCs w:val="20"/>
          <w:vertAlign w:val="subscript"/>
        </w:rPr>
        <w:t>п</w:t>
      </w:r>
      <w:r w:rsidR="001D72EB" w:rsidRPr="00B0178B">
        <w:rPr>
          <w:sz w:val="20"/>
          <w:szCs w:val="20"/>
        </w:rPr>
        <w:t>;</w:t>
      </w:r>
    </w:p>
    <w:p w:rsidR="00F74C5F" w:rsidRPr="00B0178B" w:rsidRDefault="00F74C5F" w:rsidP="00DD56E6">
      <w:pPr>
        <w:widowControl w:val="0"/>
        <w:numPr>
          <w:ilvl w:val="0"/>
          <w:numId w:val="3"/>
        </w:numPr>
        <w:shd w:val="clear" w:color="auto" w:fill="FFFFFF"/>
        <w:tabs>
          <w:tab w:val="left" w:pos="562"/>
        </w:tabs>
        <w:autoSpaceDE w:val="0"/>
        <w:autoSpaceDN w:val="0"/>
        <w:adjustRightInd w:val="0"/>
        <w:spacing w:line="247" w:lineRule="auto"/>
        <w:ind w:firstLine="294"/>
        <w:jc w:val="both"/>
        <w:rPr>
          <w:sz w:val="20"/>
          <w:szCs w:val="20"/>
        </w:rPr>
      </w:pPr>
      <w:r w:rsidRPr="00B0178B">
        <w:rPr>
          <w:sz w:val="20"/>
          <w:szCs w:val="20"/>
        </w:rPr>
        <w:t>сила сопротивления воздух</w:t>
      </w:r>
      <w:r w:rsidR="003A1819" w:rsidRPr="00B0178B">
        <w:rPr>
          <w:sz w:val="20"/>
          <w:szCs w:val="20"/>
        </w:rPr>
        <w:t>у</w:t>
      </w:r>
      <w:r w:rsidR="001D72EB" w:rsidRPr="00B0178B">
        <w:rPr>
          <w:sz w:val="20"/>
          <w:szCs w:val="20"/>
        </w:rPr>
        <w:t xml:space="preserve"> </w:t>
      </w:r>
      <w:r w:rsidR="001D72EB" w:rsidRPr="00B0178B">
        <w:rPr>
          <w:i/>
          <w:sz w:val="20"/>
          <w:szCs w:val="20"/>
        </w:rPr>
        <w:t>Р</w:t>
      </w:r>
      <w:r w:rsidR="001D72EB" w:rsidRPr="00B0178B">
        <w:rPr>
          <w:sz w:val="20"/>
          <w:szCs w:val="20"/>
          <w:vertAlign w:val="subscript"/>
        </w:rPr>
        <w:t>в</w:t>
      </w:r>
      <w:r w:rsidR="001D72EB" w:rsidRPr="00B0178B">
        <w:rPr>
          <w:sz w:val="20"/>
          <w:szCs w:val="20"/>
        </w:rPr>
        <w:t>;</w:t>
      </w:r>
    </w:p>
    <w:p w:rsidR="00F74C5F" w:rsidRPr="00B0178B" w:rsidRDefault="00F74C5F" w:rsidP="00DD56E6">
      <w:pPr>
        <w:widowControl w:val="0"/>
        <w:numPr>
          <w:ilvl w:val="0"/>
          <w:numId w:val="3"/>
        </w:numPr>
        <w:shd w:val="clear" w:color="auto" w:fill="FFFFFF"/>
        <w:autoSpaceDE w:val="0"/>
        <w:autoSpaceDN w:val="0"/>
        <w:adjustRightInd w:val="0"/>
        <w:spacing w:line="247" w:lineRule="auto"/>
        <w:ind w:firstLine="294"/>
        <w:jc w:val="both"/>
        <w:rPr>
          <w:spacing w:val="-2"/>
          <w:sz w:val="20"/>
          <w:szCs w:val="20"/>
        </w:rPr>
      </w:pPr>
      <w:r w:rsidRPr="00B0178B">
        <w:rPr>
          <w:sz w:val="20"/>
          <w:szCs w:val="20"/>
        </w:rPr>
        <w:t>сила инерции</w:t>
      </w:r>
      <w:r w:rsidR="00E920F8" w:rsidRPr="00B0178B">
        <w:rPr>
          <w:sz w:val="20"/>
          <w:szCs w:val="20"/>
        </w:rPr>
        <w:t xml:space="preserve"> </w:t>
      </w:r>
      <w:r w:rsidR="00E920F8" w:rsidRPr="00B0178B">
        <w:rPr>
          <w:i/>
          <w:sz w:val="20"/>
          <w:szCs w:val="20"/>
        </w:rPr>
        <w:t>Р</w:t>
      </w:r>
      <w:r w:rsidR="00E920F8" w:rsidRPr="00B0178B">
        <w:rPr>
          <w:sz w:val="20"/>
          <w:szCs w:val="20"/>
          <w:vertAlign w:val="subscript"/>
        </w:rPr>
        <w:t>и</w:t>
      </w:r>
      <w:r w:rsidR="00E920F8" w:rsidRPr="00B0178B">
        <w:rPr>
          <w:sz w:val="20"/>
          <w:szCs w:val="20"/>
        </w:rPr>
        <w:t>.</w:t>
      </w:r>
    </w:p>
    <w:p w:rsidR="00F74C5F" w:rsidRDefault="00F74C5F" w:rsidP="00DD56E6">
      <w:pPr>
        <w:shd w:val="clear" w:color="auto" w:fill="FFFFFF"/>
        <w:spacing w:line="247" w:lineRule="auto"/>
        <w:ind w:firstLine="294"/>
        <w:jc w:val="both"/>
        <w:rPr>
          <w:sz w:val="20"/>
          <w:szCs w:val="20"/>
        </w:rPr>
      </w:pPr>
      <w:r w:rsidRPr="00B0178B">
        <w:rPr>
          <w:sz w:val="20"/>
          <w:szCs w:val="20"/>
        </w:rPr>
        <w:t>Силы, приложенные на определенном плече, образуют моменты.</w:t>
      </w:r>
    </w:p>
    <w:p w:rsidR="00A0430C" w:rsidRPr="00B0178B" w:rsidRDefault="00A0430C" w:rsidP="00DD56E6">
      <w:pPr>
        <w:shd w:val="clear" w:color="auto" w:fill="FFFFFF"/>
        <w:spacing w:line="247" w:lineRule="auto"/>
        <w:ind w:firstLine="294"/>
        <w:jc w:val="both"/>
        <w:rPr>
          <w:sz w:val="20"/>
          <w:szCs w:val="20"/>
        </w:rPr>
      </w:pPr>
      <w:r w:rsidRPr="00B0178B">
        <w:rPr>
          <w:sz w:val="20"/>
          <w:szCs w:val="20"/>
        </w:rPr>
        <w:t>Силы и моменты, действующие на транспортное средство, которое разгоняется на подъеме, показаны на рис. 1.5.</w:t>
      </w:r>
    </w:p>
    <w:p w:rsidR="00F74C5F" w:rsidRPr="00B0178B" w:rsidRDefault="00214C22" w:rsidP="00DD56E6">
      <w:pPr>
        <w:shd w:val="clear" w:color="auto" w:fill="FFFFFF"/>
        <w:jc w:val="center"/>
        <w:rPr>
          <w:sz w:val="20"/>
          <w:szCs w:val="20"/>
        </w:rPr>
      </w:pPr>
      <w:r w:rsidRPr="00214C22">
        <w:rPr>
          <w:noProof/>
          <w:sz w:val="20"/>
          <w:szCs w:val="20"/>
        </w:rPr>
        <w:drawing>
          <wp:inline distT="0" distB="0" distL="0" distR="0" wp14:anchorId="3269EA57" wp14:editId="244FE7B2">
            <wp:extent cx="3657600" cy="253365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3657600" cy="2533650"/>
                    </a:xfrm>
                    <a:prstGeom prst="rect">
                      <a:avLst/>
                    </a:prstGeom>
                    <a:noFill/>
                    <a:ln w="9525">
                      <a:noFill/>
                      <a:miter lim="800000"/>
                      <a:headEnd/>
                      <a:tailEnd/>
                    </a:ln>
                  </pic:spPr>
                </pic:pic>
              </a:graphicData>
            </a:graphic>
          </wp:inline>
        </w:drawing>
      </w:r>
    </w:p>
    <w:p w:rsidR="00F74C5F" w:rsidRPr="00B0178B" w:rsidRDefault="00F74C5F" w:rsidP="00B0178B">
      <w:pPr>
        <w:jc w:val="center"/>
        <w:rPr>
          <w:sz w:val="20"/>
          <w:szCs w:val="20"/>
        </w:rPr>
      </w:pPr>
    </w:p>
    <w:p w:rsidR="005D295C" w:rsidRPr="004C7DDB" w:rsidRDefault="005D295C" w:rsidP="00F702A6">
      <w:pPr>
        <w:autoSpaceDE w:val="0"/>
        <w:autoSpaceDN w:val="0"/>
        <w:adjustRightInd w:val="0"/>
        <w:jc w:val="center"/>
        <w:rPr>
          <w:sz w:val="16"/>
          <w:szCs w:val="16"/>
        </w:rPr>
      </w:pPr>
      <w:r w:rsidRPr="004C7DDB">
        <w:rPr>
          <w:iCs/>
          <w:sz w:val="16"/>
          <w:szCs w:val="16"/>
        </w:rPr>
        <w:t>Рис. 1</w:t>
      </w:r>
      <w:r w:rsidR="009624CF" w:rsidRPr="004C7DDB">
        <w:rPr>
          <w:iCs/>
          <w:sz w:val="16"/>
          <w:szCs w:val="16"/>
        </w:rPr>
        <w:t>.5</w:t>
      </w:r>
      <w:r w:rsidR="00F74C5F" w:rsidRPr="004C7DDB">
        <w:rPr>
          <w:iCs/>
          <w:sz w:val="16"/>
          <w:szCs w:val="16"/>
        </w:rPr>
        <w:t xml:space="preserve">. </w:t>
      </w:r>
      <w:r w:rsidR="00F74C5F" w:rsidRPr="004C7DDB">
        <w:rPr>
          <w:sz w:val="16"/>
          <w:szCs w:val="16"/>
        </w:rPr>
        <w:t>Силы и моменты, действующие на транспортное средство:</w:t>
      </w:r>
    </w:p>
    <w:p w:rsidR="005D295C" w:rsidRPr="004C7DDB" w:rsidRDefault="00F74C5F" w:rsidP="00DD56E6">
      <w:pPr>
        <w:autoSpaceDE w:val="0"/>
        <w:autoSpaceDN w:val="0"/>
        <w:adjustRightInd w:val="0"/>
        <w:jc w:val="center"/>
        <w:rPr>
          <w:sz w:val="16"/>
          <w:szCs w:val="16"/>
        </w:rPr>
      </w:pPr>
      <w:r w:rsidRPr="004C7DDB">
        <w:rPr>
          <w:i/>
          <w:iCs/>
          <w:sz w:val="16"/>
          <w:szCs w:val="16"/>
          <w:lang w:val="en-US"/>
        </w:rPr>
        <w:t>l</w:t>
      </w:r>
      <w:r w:rsidR="00E920F8" w:rsidRPr="004C7DDB">
        <w:rPr>
          <w:iCs/>
          <w:sz w:val="16"/>
          <w:szCs w:val="16"/>
          <w:vertAlign w:val="subscript"/>
        </w:rPr>
        <w:t>1</w:t>
      </w:r>
      <w:r w:rsidRPr="004C7DDB">
        <w:rPr>
          <w:iCs/>
          <w:sz w:val="16"/>
          <w:szCs w:val="16"/>
        </w:rPr>
        <w:t xml:space="preserve"> </w:t>
      </w:r>
      <w:r w:rsidR="00E920F8" w:rsidRPr="004C7DDB">
        <w:rPr>
          <w:sz w:val="16"/>
          <w:szCs w:val="16"/>
        </w:rPr>
        <w:t>–</w:t>
      </w:r>
      <w:r w:rsidRPr="004C7DDB">
        <w:rPr>
          <w:sz w:val="16"/>
          <w:szCs w:val="16"/>
        </w:rPr>
        <w:t xml:space="preserve"> расстояние от передней оси до центра тяжес</w:t>
      </w:r>
      <w:r w:rsidR="003A1819" w:rsidRPr="004C7DDB">
        <w:rPr>
          <w:sz w:val="16"/>
          <w:szCs w:val="16"/>
        </w:rPr>
        <w:t>т</w:t>
      </w:r>
      <w:r w:rsidRPr="004C7DDB">
        <w:rPr>
          <w:sz w:val="16"/>
          <w:szCs w:val="16"/>
        </w:rPr>
        <w:t>и автомобиля;</w:t>
      </w:r>
    </w:p>
    <w:p w:rsidR="005D295C" w:rsidRPr="004C7DDB" w:rsidRDefault="003A1819" w:rsidP="00DD56E6">
      <w:pPr>
        <w:autoSpaceDE w:val="0"/>
        <w:autoSpaceDN w:val="0"/>
        <w:adjustRightInd w:val="0"/>
        <w:jc w:val="center"/>
        <w:rPr>
          <w:sz w:val="16"/>
          <w:szCs w:val="16"/>
        </w:rPr>
      </w:pPr>
      <w:r w:rsidRPr="004C7DDB">
        <w:rPr>
          <w:i/>
          <w:iCs/>
          <w:sz w:val="16"/>
          <w:szCs w:val="16"/>
          <w:lang w:val="en-US"/>
        </w:rPr>
        <w:t>l</w:t>
      </w:r>
      <w:r w:rsidR="00E920F8" w:rsidRPr="004C7DDB">
        <w:rPr>
          <w:iCs/>
          <w:sz w:val="16"/>
          <w:szCs w:val="16"/>
          <w:vertAlign w:val="subscript"/>
        </w:rPr>
        <w:t>2</w:t>
      </w:r>
      <w:r w:rsidR="00F74C5F" w:rsidRPr="004C7DDB">
        <w:rPr>
          <w:iCs/>
          <w:sz w:val="16"/>
          <w:szCs w:val="16"/>
        </w:rPr>
        <w:t xml:space="preserve"> </w:t>
      </w:r>
      <w:r w:rsidR="00E920F8" w:rsidRPr="004C7DDB">
        <w:rPr>
          <w:sz w:val="16"/>
          <w:szCs w:val="16"/>
        </w:rPr>
        <w:t>–</w:t>
      </w:r>
      <w:r w:rsidR="00F74C5F" w:rsidRPr="004C7DDB">
        <w:rPr>
          <w:sz w:val="16"/>
          <w:szCs w:val="16"/>
        </w:rPr>
        <w:t xml:space="preserve"> расстояние</w:t>
      </w:r>
      <w:r w:rsidR="005D295C" w:rsidRPr="004C7DDB">
        <w:rPr>
          <w:sz w:val="16"/>
          <w:szCs w:val="16"/>
        </w:rPr>
        <w:t xml:space="preserve"> </w:t>
      </w:r>
      <w:r w:rsidR="00F74C5F" w:rsidRPr="004C7DDB">
        <w:rPr>
          <w:sz w:val="16"/>
          <w:szCs w:val="16"/>
        </w:rPr>
        <w:t>от задней оси до центра тяжести автомобиля;</w:t>
      </w:r>
    </w:p>
    <w:p w:rsidR="001B643F" w:rsidRPr="004C7DDB" w:rsidRDefault="00F74C5F" w:rsidP="00DD56E6">
      <w:pPr>
        <w:autoSpaceDE w:val="0"/>
        <w:autoSpaceDN w:val="0"/>
        <w:adjustRightInd w:val="0"/>
        <w:jc w:val="center"/>
        <w:rPr>
          <w:sz w:val="16"/>
          <w:szCs w:val="16"/>
        </w:rPr>
      </w:pPr>
      <w:r w:rsidRPr="004C7DDB">
        <w:rPr>
          <w:i/>
          <w:sz w:val="16"/>
          <w:szCs w:val="16"/>
          <w:lang w:val="en-US"/>
        </w:rPr>
        <w:t>L</w:t>
      </w:r>
      <w:r w:rsidR="00E920F8" w:rsidRPr="004C7DDB">
        <w:rPr>
          <w:sz w:val="16"/>
          <w:szCs w:val="16"/>
        </w:rPr>
        <w:t xml:space="preserve"> – </w:t>
      </w:r>
      <w:proofErr w:type="gramStart"/>
      <w:r w:rsidRPr="004C7DDB">
        <w:rPr>
          <w:sz w:val="16"/>
          <w:szCs w:val="16"/>
        </w:rPr>
        <w:t>база</w:t>
      </w:r>
      <w:proofErr w:type="gramEnd"/>
      <w:r w:rsidRPr="004C7DDB">
        <w:rPr>
          <w:sz w:val="16"/>
          <w:szCs w:val="16"/>
        </w:rPr>
        <w:t xml:space="preserve"> автомобиля (расстояние от передней до задней оси);</w:t>
      </w:r>
    </w:p>
    <w:p w:rsidR="005D295C" w:rsidRPr="004C7DDB" w:rsidRDefault="00E920F8" w:rsidP="00DD56E6">
      <w:pPr>
        <w:autoSpaceDE w:val="0"/>
        <w:autoSpaceDN w:val="0"/>
        <w:adjustRightInd w:val="0"/>
        <w:jc w:val="center"/>
        <w:rPr>
          <w:sz w:val="16"/>
          <w:szCs w:val="16"/>
        </w:rPr>
      </w:pPr>
      <w:r w:rsidRPr="004C7DDB">
        <w:rPr>
          <w:i/>
          <w:sz w:val="16"/>
          <w:szCs w:val="16"/>
          <w:lang w:val="en-US"/>
        </w:rPr>
        <w:t>h</w:t>
      </w:r>
      <w:r w:rsidRPr="004C7DDB">
        <w:rPr>
          <w:sz w:val="16"/>
          <w:szCs w:val="16"/>
          <w:vertAlign w:val="subscript"/>
        </w:rPr>
        <w:t>ц</w:t>
      </w:r>
      <w:r w:rsidR="00F74C5F" w:rsidRPr="004C7DDB">
        <w:rPr>
          <w:sz w:val="16"/>
          <w:szCs w:val="16"/>
          <w:vertAlign w:val="subscript"/>
        </w:rPr>
        <w:t>т</w:t>
      </w:r>
      <w:r w:rsidR="00F74C5F" w:rsidRPr="004C7DDB">
        <w:rPr>
          <w:sz w:val="16"/>
          <w:szCs w:val="16"/>
        </w:rPr>
        <w:t xml:space="preserve"> </w:t>
      </w:r>
      <w:r w:rsidRPr="004C7DDB">
        <w:rPr>
          <w:sz w:val="16"/>
          <w:szCs w:val="16"/>
        </w:rPr>
        <w:t>–</w:t>
      </w:r>
      <w:r w:rsidR="00F74C5F" w:rsidRPr="004C7DDB">
        <w:rPr>
          <w:sz w:val="16"/>
          <w:szCs w:val="16"/>
        </w:rPr>
        <w:t xml:space="preserve"> расстояние </w:t>
      </w:r>
      <w:r w:rsidR="00153A8E" w:rsidRPr="004C7DDB">
        <w:rPr>
          <w:sz w:val="16"/>
          <w:szCs w:val="16"/>
        </w:rPr>
        <w:t>от центра тяжести автомобиля до полотна дороги;</w:t>
      </w:r>
    </w:p>
    <w:p w:rsidR="00B11B78" w:rsidRPr="004C7DDB" w:rsidRDefault="00F74C5F" w:rsidP="00DD56E6">
      <w:pPr>
        <w:autoSpaceDE w:val="0"/>
        <w:autoSpaceDN w:val="0"/>
        <w:adjustRightInd w:val="0"/>
        <w:jc w:val="center"/>
        <w:rPr>
          <w:sz w:val="16"/>
          <w:szCs w:val="16"/>
        </w:rPr>
      </w:pPr>
      <w:proofErr w:type="gramStart"/>
      <w:r w:rsidRPr="004C7DDB">
        <w:rPr>
          <w:i/>
          <w:sz w:val="16"/>
          <w:szCs w:val="16"/>
          <w:lang w:val="en-US"/>
        </w:rPr>
        <w:t>h</w:t>
      </w:r>
      <w:r w:rsidR="005D295C" w:rsidRPr="004C7DDB">
        <w:rPr>
          <w:sz w:val="16"/>
          <w:szCs w:val="16"/>
          <w:vertAlign w:val="subscript"/>
        </w:rPr>
        <w:t>в</w:t>
      </w:r>
      <w:proofErr w:type="gramEnd"/>
      <w:r w:rsidRPr="004C7DDB">
        <w:rPr>
          <w:sz w:val="16"/>
          <w:szCs w:val="16"/>
        </w:rPr>
        <w:t xml:space="preserve"> </w:t>
      </w:r>
      <w:r w:rsidR="00E920F8" w:rsidRPr="004C7DDB">
        <w:rPr>
          <w:sz w:val="16"/>
          <w:szCs w:val="16"/>
        </w:rPr>
        <w:t>–</w:t>
      </w:r>
      <w:r w:rsidRPr="004C7DDB">
        <w:rPr>
          <w:sz w:val="16"/>
          <w:szCs w:val="16"/>
        </w:rPr>
        <w:t xml:space="preserve"> высота приложения </w:t>
      </w:r>
      <w:r w:rsidR="00B11B78" w:rsidRPr="004C7DDB">
        <w:rPr>
          <w:sz w:val="16"/>
          <w:szCs w:val="16"/>
        </w:rPr>
        <w:t>силы сопротивления воздуху;</w:t>
      </w:r>
    </w:p>
    <w:p w:rsidR="00B11B78" w:rsidRPr="004C7DDB" w:rsidRDefault="00F74C5F" w:rsidP="00DD56E6">
      <w:pPr>
        <w:autoSpaceDE w:val="0"/>
        <w:autoSpaceDN w:val="0"/>
        <w:adjustRightInd w:val="0"/>
        <w:jc w:val="center"/>
        <w:rPr>
          <w:sz w:val="16"/>
          <w:szCs w:val="16"/>
        </w:rPr>
      </w:pPr>
      <w:proofErr w:type="gramStart"/>
      <w:r w:rsidRPr="004C7DDB">
        <w:rPr>
          <w:i/>
          <w:sz w:val="16"/>
          <w:szCs w:val="16"/>
          <w:lang w:val="en-US"/>
        </w:rPr>
        <w:t>h</w:t>
      </w:r>
      <w:r w:rsidR="005D295C" w:rsidRPr="004C7DDB">
        <w:rPr>
          <w:sz w:val="16"/>
          <w:szCs w:val="16"/>
          <w:vertAlign w:val="subscript"/>
        </w:rPr>
        <w:t>п</w:t>
      </w:r>
      <w:r w:rsidRPr="004C7DDB">
        <w:rPr>
          <w:sz w:val="16"/>
          <w:szCs w:val="16"/>
          <w:vertAlign w:val="subscript"/>
          <w:lang w:val="en-US"/>
        </w:rPr>
        <w:t>p</w:t>
      </w:r>
      <w:proofErr w:type="gramEnd"/>
      <w:r w:rsidRPr="004C7DDB">
        <w:rPr>
          <w:sz w:val="16"/>
          <w:szCs w:val="16"/>
        </w:rPr>
        <w:t xml:space="preserve"> </w:t>
      </w:r>
      <w:r w:rsidR="00E920F8" w:rsidRPr="004C7DDB">
        <w:rPr>
          <w:sz w:val="16"/>
          <w:szCs w:val="16"/>
        </w:rPr>
        <w:t>–</w:t>
      </w:r>
      <w:r w:rsidRPr="004C7DDB">
        <w:rPr>
          <w:sz w:val="16"/>
          <w:szCs w:val="16"/>
        </w:rPr>
        <w:t xml:space="preserve"> высота силы приложения сопротивления </w:t>
      </w:r>
      <w:r w:rsidR="00B11B78" w:rsidRPr="004C7DDB">
        <w:rPr>
          <w:sz w:val="16"/>
          <w:szCs w:val="16"/>
        </w:rPr>
        <w:t>движению прицепа;</w:t>
      </w:r>
    </w:p>
    <w:p w:rsidR="005D295C" w:rsidRPr="004C7DDB" w:rsidRDefault="00F74C5F" w:rsidP="00DD56E6">
      <w:pPr>
        <w:autoSpaceDE w:val="0"/>
        <w:autoSpaceDN w:val="0"/>
        <w:adjustRightInd w:val="0"/>
        <w:jc w:val="center"/>
        <w:rPr>
          <w:sz w:val="16"/>
          <w:szCs w:val="16"/>
        </w:rPr>
      </w:pPr>
      <w:r w:rsidRPr="004C7DDB">
        <w:rPr>
          <w:i/>
          <w:sz w:val="16"/>
          <w:szCs w:val="16"/>
        </w:rPr>
        <w:t>Р</w:t>
      </w:r>
      <w:r w:rsidRPr="004C7DDB">
        <w:rPr>
          <w:sz w:val="16"/>
          <w:szCs w:val="16"/>
          <w:vertAlign w:val="subscript"/>
        </w:rPr>
        <w:t>т</w:t>
      </w:r>
      <w:r w:rsidRPr="004C7DDB">
        <w:rPr>
          <w:sz w:val="16"/>
          <w:szCs w:val="16"/>
        </w:rPr>
        <w:t xml:space="preserve"> </w:t>
      </w:r>
      <w:r w:rsidR="00E920F8" w:rsidRPr="004C7DDB">
        <w:rPr>
          <w:sz w:val="16"/>
          <w:szCs w:val="16"/>
        </w:rPr>
        <w:t>–</w:t>
      </w:r>
      <w:r w:rsidRPr="004C7DDB">
        <w:rPr>
          <w:sz w:val="16"/>
          <w:szCs w:val="16"/>
        </w:rPr>
        <w:t xml:space="preserve"> полная тяговая сила на ведущих колесах;</w:t>
      </w:r>
    </w:p>
    <w:p w:rsidR="000D3185" w:rsidRPr="004C7DDB" w:rsidRDefault="00F74C5F" w:rsidP="00DD56E6">
      <w:pPr>
        <w:autoSpaceDE w:val="0"/>
        <w:autoSpaceDN w:val="0"/>
        <w:adjustRightInd w:val="0"/>
        <w:jc w:val="center"/>
        <w:rPr>
          <w:sz w:val="16"/>
          <w:szCs w:val="16"/>
        </w:rPr>
      </w:pPr>
      <w:r w:rsidRPr="004C7DDB">
        <w:rPr>
          <w:i/>
          <w:sz w:val="16"/>
          <w:szCs w:val="16"/>
          <w:lang w:val="en-US"/>
        </w:rPr>
        <w:t>G</w:t>
      </w:r>
      <w:r w:rsidRPr="004C7DDB">
        <w:rPr>
          <w:sz w:val="16"/>
          <w:szCs w:val="16"/>
        </w:rPr>
        <w:t xml:space="preserve"> </w:t>
      </w:r>
      <w:r w:rsidR="00E920F8" w:rsidRPr="004C7DDB">
        <w:rPr>
          <w:sz w:val="16"/>
          <w:szCs w:val="16"/>
        </w:rPr>
        <w:t>–</w:t>
      </w:r>
      <w:r w:rsidRPr="004C7DDB">
        <w:rPr>
          <w:sz w:val="16"/>
          <w:szCs w:val="16"/>
        </w:rPr>
        <w:t xml:space="preserve"> </w:t>
      </w:r>
      <w:proofErr w:type="gramStart"/>
      <w:r w:rsidRPr="004C7DDB">
        <w:rPr>
          <w:sz w:val="16"/>
          <w:szCs w:val="16"/>
        </w:rPr>
        <w:t>сила</w:t>
      </w:r>
      <w:proofErr w:type="gramEnd"/>
      <w:r w:rsidRPr="004C7DDB">
        <w:rPr>
          <w:sz w:val="16"/>
          <w:szCs w:val="16"/>
        </w:rPr>
        <w:t xml:space="preserve"> тяжести:</w:t>
      </w:r>
    </w:p>
    <w:p w:rsidR="000D3185" w:rsidRPr="004C7DDB" w:rsidRDefault="00F74C5F" w:rsidP="00DD56E6">
      <w:pPr>
        <w:autoSpaceDE w:val="0"/>
        <w:autoSpaceDN w:val="0"/>
        <w:adjustRightInd w:val="0"/>
        <w:jc w:val="center"/>
        <w:rPr>
          <w:sz w:val="16"/>
          <w:szCs w:val="16"/>
        </w:rPr>
      </w:pPr>
      <w:r w:rsidRPr="004C7DDB">
        <w:rPr>
          <w:i/>
          <w:sz w:val="16"/>
          <w:szCs w:val="16"/>
        </w:rPr>
        <w:t>Р</w:t>
      </w:r>
      <w:r w:rsidRPr="004C7DDB">
        <w:rPr>
          <w:sz w:val="16"/>
          <w:szCs w:val="16"/>
          <w:vertAlign w:val="subscript"/>
        </w:rPr>
        <w:t>п</w:t>
      </w:r>
      <w:r w:rsidRPr="004C7DDB">
        <w:rPr>
          <w:sz w:val="16"/>
          <w:szCs w:val="16"/>
        </w:rPr>
        <w:t xml:space="preserve"> </w:t>
      </w:r>
      <w:r w:rsidR="00E920F8" w:rsidRPr="004C7DDB">
        <w:rPr>
          <w:sz w:val="16"/>
          <w:szCs w:val="16"/>
        </w:rPr>
        <w:t>–</w:t>
      </w:r>
      <w:r w:rsidRPr="004C7DDB">
        <w:rPr>
          <w:sz w:val="16"/>
          <w:szCs w:val="16"/>
        </w:rPr>
        <w:t xml:space="preserve"> сила сопротивления подъему;</w:t>
      </w:r>
    </w:p>
    <w:p w:rsidR="00B11B78" w:rsidRPr="004C7DDB" w:rsidRDefault="00F74C5F" w:rsidP="00DD56E6">
      <w:pPr>
        <w:autoSpaceDE w:val="0"/>
        <w:autoSpaceDN w:val="0"/>
        <w:adjustRightInd w:val="0"/>
        <w:jc w:val="center"/>
        <w:rPr>
          <w:sz w:val="16"/>
          <w:szCs w:val="16"/>
        </w:rPr>
      </w:pPr>
      <w:r w:rsidRPr="004C7DDB">
        <w:rPr>
          <w:i/>
          <w:sz w:val="16"/>
          <w:szCs w:val="16"/>
          <w:lang w:val="en-US"/>
        </w:rPr>
        <w:t>G</w:t>
      </w:r>
      <w:r w:rsidR="005D295C" w:rsidRPr="004C7DDB">
        <w:rPr>
          <w:sz w:val="16"/>
          <w:szCs w:val="16"/>
          <w:vertAlign w:val="subscript"/>
        </w:rPr>
        <w:t>п</w:t>
      </w:r>
      <w:r w:rsidRPr="004C7DDB">
        <w:rPr>
          <w:sz w:val="16"/>
          <w:szCs w:val="16"/>
        </w:rPr>
        <w:t xml:space="preserve"> </w:t>
      </w:r>
      <w:r w:rsidR="00E920F8" w:rsidRPr="004C7DDB">
        <w:rPr>
          <w:sz w:val="16"/>
          <w:szCs w:val="16"/>
        </w:rPr>
        <w:t>–</w:t>
      </w:r>
      <w:r w:rsidRPr="004C7DDB">
        <w:rPr>
          <w:sz w:val="16"/>
          <w:szCs w:val="16"/>
        </w:rPr>
        <w:t xml:space="preserve"> составляющая </w:t>
      </w:r>
      <w:r w:rsidR="00B11B78" w:rsidRPr="004C7DDB">
        <w:rPr>
          <w:sz w:val="16"/>
          <w:szCs w:val="16"/>
        </w:rPr>
        <w:t>силы тяжести, направленная перпендикулярно плоскости дороги;</w:t>
      </w:r>
    </w:p>
    <w:p w:rsidR="00820FBB" w:rsidRPr="004C7DDB" w:rsidRDefault="00F74C5F" w:rsidP="00DD56E6">
      <w:pPr>
        <w:autoSpaceDE w:val="0"/>
        <w:autoSpaceDN w:val="0"/>
        <w:adjustRightInd w:val="0"/>
        <w:jc w:val="center"/>
        <w:rPr>
          <w:sz w:val="16"/>
          <w:szCs w:val="16"/>
        </w:rPr>
      </w:pPr>
      <w:r w:rsidRPr="004C7DDB">
        <w:rPr>
          <w:i/>
          <w:iCs/>
          <w:sz w:val="16"/>
          <w:szCs w:val="16"/>
          <w:lang w:val="en-US"/>
        </w:rPr>
        <w:t>R</w:t>
      </w:r>
      <w:r w:rsidRPr="004C7DDB">
        <w:rPr>
          <w:iCs/>
          <w:sz w:val="16"/>
          <w:szCs w:val="16"/>
          <w:vertAlign w:val="subscript"/>
          <w:lang w:val="en-US"/>
        </w:rPr>
        <w:t>l</w:t>
      </w:r>
      <w:r w:rsidRPr="004C7DDB">
        <w:rPr>
          <w:iCs/>
          <w:sz w:val="16"/>
          <w:szCs w:val="16"/>
        </w:rPr>
        <w:t xml:space="preserve"> </w:t>
      </w:r>
      <w:r w:rsidRPr="004C7DDB">
        <w:rPr>
          <w:sz w:val="16"/>
          <w:szCs w:val="16"/>
        </w:rPr>
        <w:t xml:space="preserve">и </w:t>
      </w:r>
      <w:r w:rsidRPr="004C7DDB">
        <w:rPr>
          <w:i/>
          <w:sz w:val="16"/>
          <w:szCs w:val="16"/>
          <w:lang w:val="en-US"/>
        </w:rPr>
        <w:t>R</w:t>
      </w:r>
      <w:r w:rsidRPr="004C7DDB">
        <w:rPr>
          <w:sz w:val="16"/>
          <w:szCs w:val="16"/>
          <w:vertAlign w:val="subscript"/>
        </w:rPr>
        <w:t>2</w:t>
      </w:r>
      <w:r w:rsidRPr="004C7DDB">
        <w:rPr>
          <w:sz w:val="16"/>
          <w:szCs w:val="16"/>
        </w:rPr>
        <w:t xml:space="preserve"> </w:t>
      </w:r>
      <w:r w:rsidR="00E920F8" w:rsidRPr="004C7DDB">
        <w:rPr>
          <w:sz w:val="16"/>
          <w:szCs w:val="16"/>
        </w:rPr>
        <w:t>–</w:t>
      </w:r>
      <w:r w:rsidRPr="004C7DDB">
        <w:rPr>
          <w:sz w:val="16"/>
          <w:szCs w:val="16"/>
        </w:rPr>
        <w:t xml:space="preserve"> нормальные реакции дороги на передние и задние колеса;</w:t>
      </w:r>
    </w:p>
    <w:p w:rsidR="00820FBB" w:rsidRPr="004C7DDB" w:rsidRDefault="00F74C5F" w:rsidP="00DD56E6">
      <w:pPr>
        <w:autoSpaceDE w:val="0"/>
        <w:autoSpaceDN w:val="0"/>
        <w:adjustRightInd w:val="0"/>
        <w:jc w:val="center"/>
        <w:rPr>
          <w:sz w:val="16"/>
          <w:szCs w:val="16"/>
        </w:rPr>
      </w:pPr>
      <w:r w:rsidRPr="004C7DDB">
        <w:rPr>
          <w:i/>
          <w:sz w:val="16"/>
          <w:szCs w:val="16"/>
        </w:rPr>
        <w:t>Р</w:t>
      </w:r>
      <w:r w:rsidR="00820FBB" w:rsidRPr="004C7DDB">
        <w:rPr>
          <w:sz w:val="16"/>
          <w:szCs w:val="16"/>
          <w:vertAlign w:val="subscript"/>
        </w:rPr>
        <w:t>к</w:t>
      </w:r>
      <w:proofErr w:type="gramStart"/>
      <w:r w:rsidRPr="004C7DDB">
        <w:rPr>
          <w:sz w:val="16"/>
          <w:szCs w:val="16"/>
          <w:vertAlign w:val="subscript"/>
        </w:rPr>
        <w:t>1</w:t>
      </w:r>
      <w:proofErr w:type="gramEnd"/>
      <w:r w:rsidRPr="004C7DDB">
        <w:rPr>
          <w:sz w:val="16"/>
          <w:szCs w:val="16"/>
        </w:rPr>
        <w:t xml:space="preserve"> и </w:t>
      </w:r>
      <w:r w:rsidRPr="004C7DDB">
        <w:rPr>
          <w:i/>
          <w:sz w:val="16"/>
          <w:szCs w:val="16"/>
        </w:rPr>
        <w:t>Р</w:t>
      </w:r>
      <w:r w:rsidR="00820FBB" w:rsidRPr="004C7DDB">
        <w:rPr>
          <w:sz w:val="16"/>
          <w:szCs w:val="16"/>
          <w:vertAlign w:val="subscript"/>
        </w:rPr>
        <w:t>к</w:t>
      </w:r>
      <w:r w:rsidRPr="004C7DDB">
        <w:rPr>
          <w:sz w:val="16"/>
          <w:szCs w:val="16"/>
          <w:vertAlign w:val="subscript"/>
        </w:rPr>
        <w:t>2</w:t>
      </w:r>
      <w:r w:rsidRPr="004C7DDB">
        <w:rPr>
          <w:sz w:val="16"/>
          <w:szCs w:val="16"/>
        </w:rPr>
        <w:t xml:space="preserve"> </w:t>
      </w:r>
      <w:r w:rsidR="00E920F8" w:rsidRPr="004C7DDB">
        <w:rPr>
          <w:sz w:val="16"/>
          <w:szCs w:val="16"/>
        </w:rPr>
        <w:t xml:space="preserve">– </w:t>
      </w:r>
      <w:r w:rsidRPr="004C7DDB">
        <w:rPr>
          <w:sz w:val="16"/>
          <w:szCs w:val="16"/>
        </w:rPr>
        <w:t>сила сопротивления качению передних и задних колес;</w:t>
      </w:r>
    </w:p>
    <w:p w:rsidR="000D3185" w:rsidRPr="004C7DDB" w:rsidRDefault="00F74C5F" w:rsidP="00DD56E6">
      <w:pPr>
        <w:autoSpaceDE w:val="0"/>
        <w:autoSpaceDN w:val="0"/>
        <w:adjustRightInd w:val="0"/>
        <w:jc w:val="center"/>
        <w:rPr>
          <w:sz w:val="16"/>
          <w:szCs w:val="16"/>
        </w:rPr>
      </w:pPr>
      <w:r w:rsidRPr="004C7DDB">
        <w:rPr>
          <w:i/>
          <w:sz w:val="16"/>
          <w:szCs w:val="16"/>
        </w:rPr>
        <w:t>Р</w:t>
      </w:r>
      <w:r w:rsidR="00E920F8" w:rsidRPr="004C7DDB">
        <w:rPr>
          <w:sz w:val="16"/>
          <w:szCs w:val="16"/>
          <w:vertAlign w:val="subscript"/>
        </w:rPr>
        <w:t>в</w:t>
      </w:r>
      <w:r w:rsidRPr="004C7DDB">
        <w:rPr>
          <w:sz w:val="16"/>
          <w:szCs w:val="16"/>
        </w:rPr>
        <w:t xml:space="preserve"> </w:t>
      </w:r>
      <w:r w:rsidR="00E920F8" w:rsidRPr="004C7DDB">
        <w:rPr>
          <w:sz w:val="16"/>
          <w:szCs w:val="16"/>
        </w:rPr>
        <w:t>–</w:t>
      </w:r>
      <w:r w:rsidR="003A1819" w:rsidRPr="004C7DDB">
        <w:rPr>
          <w:sz w:val="16"/>
          <w:szCs w:val="16"/>
        </w:rPr>
        <w:t xml:space="preserve"> сила сопротивления воздуху</w:t>
      </w:r>
      <w:r w:rsidRPr="004C7DDB">
        <w:rPr>
          <w:sz w:val="16"/>
          <w:szCs w:val="16"/>
        </w:rPr>
        <w:t>;</w:t>
      </w:r>
    </w:p>
    <w:p w:rsidR="00820FBB" w:rsidRPr="004C7DDB" w:rsidRDefault="00F74C5F" w:rsidP="00DD56E6">
      <w:pPr>
        <w:autoSpaceDE w:val="0"/>
        <w:autoSpaceDN w:val="0"/>
        <w:adjustRightInd w:val="0"/>
        <w:jc w:val="center"/>
        <w:rPr>
          <w:sz w:val="16"/>
          <w:szCs w:val="16"/>
        </w:rPr>
      </w:pPr>
      <w:r w:rsidRPr="004C7DDB">
        <w:rPr>
          <w:i/>
          <w:sz w:val="16"/>
          <w:szCs w:val="16"/>
        </w:rPr>
        <w:t>Р</w:t>
      </w:r>
      <w:r w:rsidR="00BE41D1" w:rsidRPr="004C7DDB">
        <w:rPr>
          <w:sz w:val="16"/>
          <w:szCs w:val="16"/>
          <w:vertAlign w:val="subscript"/>
        </w:rPr>
        <w:t>п</w:t>
      </w:r>
      <w:r w:rsidR="00E920F8" w:rsidRPr="004C7DDB">
        <w:rPr>
          <w:sz w:val="16"/>
          <w:szCs w:val="16"/>
          <w:vertAlign w:val="subscript"/>
        </w:rPr>
        <w:t>р</w:t>
      </w:r>
      <w:r w:rsidRPr="004C7DDB">
        <w:rPr>
          <w:sz w:val="16"/>
          <w:szCs w:val="16"/>
        </w:rPr>
        <w:t xml:space="preserve"> </w:t>
      </w:r>
      <w:r w:rsidR="00E920F8" w:rsidRPr="004C7DDB">
        <w:rPr>
          <w:sz w:val="16"/>
          <w:szCs w:val="16"/>
        </w:rPr>
        <w:t>–</w:t>
      </w:r>
      <w:r w:rsidRPr="004C7DDB">
        <w:rPr>
          <w:sz w:val="16"/>
          <w:szCs w:val="16"/>
        </w:rPr>
        <w:t xml:space="preserve"> сила сопротивления движению прицепа;</w:t>
      </w:r>
    </w:p>
    <w:p w:rsidR="000D3185" w:rsidRPr="004C7DDB" w:rsidRDefault="00F74C5F" w:rsidP="00DD56E6">
      <w:pPr>
        <w:autoSpaceDE w:val="0"/>
        <w:autoSpaceDN w:val="0"/>
        <w:adjustRightInd w:val="0"/>
        <w:jc w:val="center"/>
        <w:rPr>
          <w:sz w:val="16"/>
          <w:szCs w:val="16"/>
        </w:rPr>
      </w:pPr>
      <w:proofErr w:type="spellStart"/>
      <w:r w:rsidRPr="004C7DDB">
        <w:rPr>
          <w:i/>
          <w:sz w:val="16"/>
          <w:szCs w:val="16"/>
        </w:rPr>
        <w:t>Р</w:t>
      </w:r>
      <w:r w:rsidR="00E920F8" w:rsidRPr="004C7DDB">
        <w:rPr>
          <w:sz w:val="16"/>
          <w:szCs w:val="16"/>
          <w:vertAlign w:val="subscript"/>
        </w:rPr>
        <w:t>и</w:t>
      </w:r>
      <w:proofErr w:type="spellEnd"/>
      <w:r w:rsidR="00820FBB" w:rsidRPr="004C7DDB">
        <w:rPr>
          <w:sz w:val="16"/>
          <w:szCs w:val="16"/>
        </w:rPr>
        <w:t xml:space="preserve"> – </w:t>
      </w:r>
      <w:r w:rsidRPr="004C7DDB">
        <w:rPr>
          <w:sz w:val="16"/>
          <w:szCs w:val="16"/>
        </w:rPr>
        <w:t xml:space="preserve">сила </w:t>
      </w:r>
      <w:r w:rsidR="001D72EB" w:rsidRPr="004C7DDB">
        <w:rPr>
          <w:sz w:val="16"/>
          <w:szCs w:val="16"/>
        </w:rPr>
        <w:t>инерции</w:t>
      </w:r>
      <w:r w:rsidRPr="004C7DDB">
        <w:rPr>
          <w:sz w:val="16"/>
          <w:szCs w:val="16"/>
        </w:rPr>
        <w:t>;</w:t>
      </w:r>
    </w:p>
    <w:p w:rsidR="00357816" w:rsidRPr="004C7DDB" w:rsidRDefault="00F74C5F" w:rsidP="00DD56E6">
      <w:pPr>
        <w:autoSpaceDE w:val="0"/>
        <w:autoSpaceDN w:val="0"/>
        <w:adjustRightInd w:val="0"/>
        <w:jc w:val="center"/>
        <w:rPr>
          <w:sz w:val="16"/>
          <w:szCs w:val="16"/>
        </w:rPr>
      </w:pPr>
      <w:r w:rsidRPr="004C7DDB">
        <w:rPr>
          <w:i/>
          <w:sz w:val="16"/>
          <w:szCs w:val="16"/>
        </w:rPr>
        <w:t>М</w:t>
      </w:r>
      <w:r w:rsidR="00820FBB" w:rsidRPr="004C7DDB">
        <w:rPr>
          <w:sz w:val="16"/>
          <w:szCs w:val="16"/>
          <w:vertAlign w:val="subscript"/>
        </w:rPr>
        <w:t>к</w:t>
      </w:r>
      <w:proofErr w:type="gramStart"/>
      <w:r w:rsidRPr="004C7DDB">
        <w:rPr>
          <w:sz w:val="16"/>
          <w:szCs w:val="16"/>
          <w:vertAlign w:val="subscript"/>
        </w:rPr>
        <w:t>1</w:t>
      </w:r>
      <w:proofErr w:type="gramEnd"/>
      <w:r w:rsidRPr="004C7DDB">
        <w:rPr>
          <w:sz w:val="16"/>
          <w:szCs w:val="16"/>
        </w:rPr>
        <w:t xml:space="preserve"> и </w:t>
      </w:r>
      <w:r w:rsidRPr="004C7DDB">
        <w:rPr>
          <w:i/>
          <w:sz w:val="16"/>
          <w:szCs w:val="16"/>
        </w:rPr>
        <w:t>М</w:t>
      </w:r>
      <w:r w:rsidR="00820FBB" w:rsidRPr="004C7DDB">
        <w:rPr>
          <w:sz w:val="16"/>
          <w:szCs w:val="16"/>
          <w:vertAlign w:val="subscript"/>
        </w:rPr>
        <w:t>к</w:t>
      </w:r>
      <w:r w:rsidRPr="004C7DDB">
        <w:rPr>
          <w:sz w:val="16"/>
          <w:szCs w:val="16"/>
          <w:vertAlign w:val="subscript"/>
        </w:rPr>
        <w:t>2</w:t>
      </w:r>
      <w:r w:rsidR="00E920F8" w:rsidRPr="004C7DDB">
        <w:rPr>
          <w:sz w:val="16"/>
          <w:szCs w:val="16"/>
        </w:rPr>
        <w:t xml:space="preserve"> –</w:t>
      </w:r>
      <w:r w:rsidRPr="004C7DDB">
        <w:rPr>
          <w:sz w:val="16"/>
          <w:szCs w:val="16"/>
        </w:rPr>
        <w:t xml:space="preserve"> моменты сопротивления качению </w:t>
      </w:r>
      <w:r w:rsidR="00357816" w:rsidRPr="004C7DDB">
        <w:rPr>
          <w:sz w:val="16"/>
          <w:szCs w:val="16"/>
        </w:rPr>
        <w:t>передних и задних колес;</w:t>
      </w:r>
    </w:p>
    <w:p w:rsidR="00B11B78" w:rsidRPr="004C7DDB" w:rsidRDefault="00F74C5F" w:rsidP="00DD56E6">
      <w:pPr>
        <w:autoSpaceDE w:val="0"/>
        <w:autoSpaceDN w:val="0"/>
        <w:adjustRightInd w:val="0"/>
        <w:jc w:val="center"/>
        <w:rPr>
          <w:sz w:val="16"/>
          <w:szCs w:val="16"/>
        </w:rPr>
      </w:pPr>
      <w:r w:rsidRPr="004C7DDB">
        <w:rPr>
          <w:i/>
          <w:sz w:val="16"/>
          <w:szCs w:val="16"/>
        </w:rPr>
        <w:t>М</w:t>
      </w:r>
      <w:r w:rsidRPr="004C7DDB">
        <w:rPr>
          <w:sz w:val="16"/>
          <w:szCs w:val="16"/>
          <w:vertAlign w:val="subscript"/>
        </w:rPr>
        <w:t>т</w:t>
      </w:r>
      <w:r w:rsidRPr="004C7DDB">
        <w:rPr>
          <w:sz w:val="16"/>
          <w:szCs w:val="16"/>
        </w:rPr>
        <w:t xml:space="preserve"> </w:t>
      </w:r>
      <w:r w:rsidR="00820FBB" w:rsidRPr="004C7DDB">
        <w:rPr>
          <w:sz w:val="16"/>
          <w:szCs w:val="16"/>
        </w:rPr>
        <w:t>–</w:t>
      </w:r>
      <w:r w:rsidRPr="004C7DDB">
        <w:rPr>
          <w:sz w:val="16"/>
          <w:szCs w:val="16"/>
        </w:rPr>
        <w:t xml:space="preserve"> крутящий (тяговый) момент;</w:t>
      </w:r>
    </w:p>
    <w:p w:rsidR="00820FBB" w:rsidRPr="004C7DDB" w:rsidRDefault="00F74C5F" w:rsidP="00DD56E6">
      <w:pPr>
        <w:autoSpaceDE w:val="0"/>
        <w:autoSpaceDN w:val="0"/>
        <w:adjustRightInd w:val="0"/>
        <w:jc w:val="center"/>
        <w:rPr>
          <w:sz w:val="16"/>
          <w:szCs w:val="16"/>
        </w:rPr>
      </w:pPr>
      <w:r w:rsidRPr="00A0430C">
        <w:rPr>
          <w:i/>
          <w:sz w:val="16"/>
          <w:szCs w:val="16"/>
          <w:lang w:val="en-US"/>
        </w:rPr>
        <w:t>v</w:t>
      </w:r>
      <w:r w:rsidRPr="004C7DDB">
        <w:rPr>
          <w:sz w:val="16"/>
          <w:szCs w:val="16"/>
        </w:rPr>
        <w:t xml:space="preserve"> </w:t>
      </w:r>
      <w:r w:rsidR="00820FBB" w:rsidRPr="004C7DDB">
        <w:rPr>
          <w:sz w:val="16"/>
          <w:szCs w:val="16"/>
        </w:rPr>
        <w:t>–</w:t>
      </w:r>
      <w:r w:rsidRPr="004C7DDB">
        <w:rPr>
          <w:sz w:val="16"/>
          <w:szCs w:val="16"/>
        </w:rPr>
        <w:t xml:space="preserve"> скорость </w:t>
      </w:r>
      <w:r w:rsidR="00B11B78" w:rsidRPr="004C7DDB">
        <w:rPr>
          <w:sz w:val="16"/>
          <w:szCs w:val="16"/>
        </w:rPr>
        <w:t>движения автомобиля;</w:t>
      </w:r>
    </w:p>
    <w:p w:rsidR="000D3185" w:rsidRPr="004C7DDB" w:rsidRDefault="00F74C5F" w:rsidP="00DD56E6">
      <w:pPr>
        <w:autoSpaceDE w:val="0"/>
        <w:autoSpaceDN w:val="0"/>
        <w:adjustRightInd w:val="0"/>
        <w:jc w:val="center"/>
        <w:rPr>
          <w:sz w:val="16"/>
          <w:szCs w:val="16"/>
        </w:rPr>
      </w:pPr>
      <w:r w:rsidRPr="004C7DDB">
        <w:rPr>
          <w:i/>
          <w:sz w:val="16"/>
          <w:szCs w:val="16"/>
          <w:lang w:val="en-US"/>
        </w:rPr>
        <w:t>j</w:t>
      </w:r>
      <w:r w:rsidRPr="004C7DDB">
        <w:rPr>
          <w:sz w:val="16"/>
          <w:szCs w:val="16"/>
        </w:rPr>
        <w:t xml:space="preserve"> </w:t>
      </w:r>
      <w:r w:rsidR="00820FBB" w:rsidRPr="004C7DDB">
        <w:rPr>
          <w:sz w:val="16"/>
          <w:szCs w:val="16"/>
        </w:rPr>
        <w:t>–</w:t>
      </w:r>
      <w:r w:rsidRPr="004C7DDB">
        <w:rPr>
          <w:sz w:val="16"/>
          <w:szCs w:val="16"/>
        </w:rPr>
        <w:t xml:space="preserve"> </w:t>
      </w:r>
      <w:proofErr w:type="gramStart"/>
      <w:r w:rsidRPr="004C7DDB">
        <w:rPr>
          <w:sz w:val="16"/>
          <w:szCs w:val="16"/>
        </w:rPr>
        <w:t>ускорение</w:t>
      </w:r>
      <w:proofErr w:type="gramEnd"/>
      <w:r w:rsidRPr="004C7DDB">
        <w:rPr>
          <w:sz w:val="16"/>
          <w:szCs w:val="16"/>
        </w:rPr>
        <w:t xml:space="preserve"> автомобиля;</w:t>
      </w:r>
    </w:p>
    <w:p w:rsidR="00820FBB" w:rsidRPr="004C7DDB" w:rsidRDefault="00F74C5F" w:rsidP="00DD56E6">
      <w:pPr>
        <w:autoSpaceDE w:val="0"/>
        <w:autoSpaceDN w:val="0"/>
        <w:adjustRightInd w:val="0"/>
        <w:jc w:val="center"/>
        <w:rPr>
          <w:sz w:val="16"/>
          <w:szCs w:val="16"/>
        </w:rPr>
      </w:pPr>
      <w:r w:rsidRPr="004C7DDB">
        <w:rPr>
          <w:i/>
          <w:sz w:val="16"/>
          <w:szCs w:val="16"/>
        </w:rPr>
        <w:t>а</w:t>
      </w:r>
      <w:r w:rsidRPr="004C7DDB">
        <w:rPr>
          <w:sz w:val="16"/>
          <w:szCs w:val="16"/>
        </w:rPr>
        <w:t xml:space="preserve"> </w:t>
      </w:r>
      <w:r w:rsidR="00820FBB" w:rsidRPr="004C7DDB">
        <w:rPr>
          <w:sz w:val="16"/>
          <w:szCs w:val="16"/>
        </w:rPr>
        <w:t>–</w:t>
      </w:r>
      <w:r w:rsidRPr="004C7DDB">
        <w:rPr>
          <w:sz w:val="16"/>
          <w:szCs w:val="16"/>
        </w:rPr>
        <w:t xml:space="preserve"> угол подъема дороги;</w:t>
      </w:r>
    </w:p>
    <w:p w:rsidR="000D3185" w:rsidRPr="004C7DDB" w:rsidRDefault="00F74C5F" w:rsidP="00DD56E6">
      <w:pPr>
        <w:autoSpaceDE w:val="0"/>
        <w:autoSpaceDN w:val="0"/>
        <w:adjustRightInd w:val="0"/>
        <w:jc w:val="center"/>
        <w:rPr>
          <w:sz w:val="16"/>
          <w:szCs w:val="16"/>
        </w:rPr>
      </w:pPr>
      <w:r w:rsidRPr="004C7DDB">
        <w:rPr>
          <w:i/>
          <w:sz w:val="16"/>
          <w:szCs w:val="16"/>
        </w:rPr>
        <w:t>Н</w:t>
      </w:r>
      <w:r w:rsidRPr="004C7DDB">
        <w:rPr>
          <w:sz w:val="16"/>
          <w:szCs w:val="16"/>
        </w:rPr>
        <w:t xml:space="preserve"> </w:t>
      </w:r>
      <w:r w:rsidR="00820FBB" w:rsidRPr="004C7DDB">
        <w:rPr>
          <w:sz w:val="16"/>
          <w:szCs w:val="16"/>
        </w:rPr>
        <w:t>–</w:t>
      </w:r>
      <w:r w:rsidRPr="004C7DDB">
        <w:rPr>
          <w:sz w:val="16"/>
          <w:szCs w:val="16"/>
        </w:rPr>
        <w:t xml:space="preserve"> высота подъема;</w:t>
      </w:r>
    </w:p>
    <w:p w:rsidR="00F74C5F" w:rsidRPr="004C7DDB" w:rsidRDefault="00F74C5F" w:rsidP="00DD56E6">
      <w:pPr>
        <w:autoSpaceDE w:val="0"/>
        <w:autoSpaceDN w:val="0"/>
        <w:adjustRightInd w:val="0"/>
        <w:jc w:val="center"/>
        <w:rPr>
          <w:sz w:val="16"/>
          <w:szCs w:val="16"/>
        </w:rPr>
      </w:pPr>
      <w:r w:rsidRPr="004C7DDB">
        <w:rPr>
          <w:i/>
          <w:sz w:val="16"/>
          <w:szCs w:val="16"/>
        </w:rPr>
        <w:t>В</w:t>
      </w:r>
      <w:r w:rsidRPr="004C7DDB">
        <w:rPr>
          <w:sz w:val="16"/>
          <w:szCs w:val="16"/>
        </w:rPr>
        <w:t xml:space="preserve"> </w:t>
      </w:r>
      <w:r w:rsidR="00820FBB" w:rsidRPr="004C7DDB">
        <w:rPr>
          <w:sz w:val="16"/>
          <w:szCs w:val="16"/>
        </w:rPr>
        <w:t>–</w:t>
      </w:r>
      <w:r w:rsidRPr="004C7DDB">
        <w:rPr>
          <w:sz w:val="16"/>
          <w:szCs w:val="16"/>
        </w:rPr>
        <w:t xml:space="preserve"> горизонтальная  проекция длины подъема</w:t>
      </w:r>
    </w:p>
    <w:p w:rsidR="00F74C5F" w:rsidRPr="00B0178B" w:rsidRDefault="00F74C5F" w:rsidP="00F702A6">
      <w:pPr>
        <w:autoSpaceDE w:val="0"/>
        <w:autoSpaceDN w:val="0"/>
        <w:adjustRightInd w:val="0"/>
        <w:ind w:firstLine="340"/>
        <w:jc w:val="center"/>
        <w:rPr>
          <w:sz w:val="20"/>
          <w:szCs w:val="20"/>
        </w:rPr>
      </w:pPr>
    </w:p>
    <w:p w:rsidR="00A0430C" w:rsidRDefault="00A0430C" w:rsidP="00D366D4">
      <w:pPr>
        <w:shd w:val="clear" w:color="auto" w:fill="FFFFFF"/>
        <w:ind w:firstLine="284"/>
        <w:jc w:val="center"/>
        <w:rPr>
          <w:b/>
          <w:sz w:val="20"/>
          <w:szCs w:val="20"/>
        </w:rPr>
      </w:pPr>
    </w:p>
    <w:p w:rsidR="00A0430C" w:rsidRDefault="00A0430C" w:rsidP="00D366D4">
      <w:pPr>
        <w:shd w:val="clear" w:color="auto" w:fill="FFFFFF"/>
        <w:ind w:firstLine="284"/>
        <w:jc w:val="center"/>
        <w:rPr>
          <w:b/>
          <w:sz w:val="20"/>
          <w:szCs w:val="20"/>
        </w:rPr>
      </w:pPr>
    </w:p>
    <w:p w:rsidR="0047368D" w:rsidRDefault="00F74C5F" w:rsidP="00F702A6">
      <w:pPr>
        <w:shd w:val="clear" w:color="auto" w:fill="FFFFFF"/>
        <w:jc w:val="center"/>
        <w:rPr>
          <w:b/>
          <w:sz w:val="20"/>
          <w:szCs w:val="20"/>
        </w:rPr>
      </w:pPr>
      <w:r w:rsidRPr="00B0178B">
        <w:rPr>
          <w:b/>
          <w:sz w:val="20"/>
          <w:szCs w:val="20"/>
        </w:rPr>
        <w:t>Сила тяжести и центр</w:t>
      </w:r>
      <w:r w:rsidR="003A1819" w:rsidRPr="00B0178B">
        <w:rPr>
          <w:b/>
          <w:sz w:val="20"/>
          <w:szCs w:val="20"/>
        </w:rPr>
        <w:t xml:space="preserve"> </w:t>
      </w:r>
      <w:r w:rsidRPr="00B0178B">
        <w:rPr>
          <w:b/>
          <w:sz w:val="20"/>
          <w:szCs w:val="20"/>
        </w:rPr>
        <w:t>тяжести</w:t>
      </w:r>
    </w:p>
    <w:p w:rsidR="00D366D4" w:rsidRPr="00B0178B" w:rsidRDefault="00D366D4" w:rsidP="00D366D4">
      <w:pPr>
        <w:shd w:val="clear" w:color="auto" w:fill="FFFFFF"/>
        <w:ind w:firstLine="284"/>
        <w:jc w:val="center"/>
        <w:rPr>
          <w:b/>
          <w:sz w:val="20"/>
          <w:szCs w:val="20"/>
        </w:rPr>
      </w:pPr>
    </w:p>
    <w:p w:rsidR="00F74C5F" w:rsidRPr="00B0178B" w:rsidRDefault="00F74C5F" w:rsidP="00B0178B">
      <w:pPr>
        <w:shd w:val="clear" w:color="auto" w:fill="FFFFFF"/>
        <w:ind w:firstLine="308"/>
        <w:jc w:val="both"/>
        <w:rPr>
          <w:sz w:val="20"/>
          <w:szCs w:val="20"/>
        </w:rPr>
      </w:pPr>
      <w:r w:rsidRPr="00B0178B">
        <w:rPr>
          <w:sz w:val="20"/>
          <w:szCs w:val="20"/>
        </w:rPr>
        <w:t>Сила тяжести при любых условиях движения транспортного сре</w:t>
      </w:r>
      <w:r w:rsidRPr="00B0178B">
        <w:rPr>
          <w:sz w:val="20"/>
          <w:szCs w:val="20"/>
        </w:rPr>
        <w:t>д</w:t>
      </w:r>
      <w:r w:rsidRPr="00B0178B">
        <w:rPr>
          <w:sz w:val="20"/>
          <w:szCs w:val="20"/>
        </w:rPr>
        <w:t>ства остается постоянной по величине и направлению. Она направлена сверху вниз и прижимает колеса транспортного средства к поверхн</w:t>
      </w:r>
      <w:r w:rsidRPr="00B0178B">
        <w:rPr>
          <w:sz w:val="20"/>
          <w:szCs w:val="20"/>
        </w:rPr>
        <w:t>о</w:t>
      </w:r>
      <w:r w:rsidRPr="00B0178B">
        <w:rPr>
          <w:sz w:val="20"/>
          <w:szCs w:val="20"/>
        </w:rPr>
        <w:t>сти дороги, создавая сцепление между шинами и дорогой.</w:t>
      </w:r>
    </w:p>
    <w:p w:rsidR="00F74C5F" w:rsidRPr="00B0178B" w:rsidRDefault="00F74C5F" w:rsidP="00B0178B">
      <w:pPr>
        <w:shd w:val="clear" w:color="auto" w:fill="FFFFFF"/>
        <w:ind w:firstLine="308"/>
        <w:jc w:val="both"/>
        <w:rPr>
          <w:sz w:val="20"/>
          <w:szCs w:val="20"/>
        </w:rPr>
      </w:pPr>
      <w:r w:rsidRPr="00B0178B">
        <w:rPr>
          <w:sz w:val="20"/>
          <w:szCs w:val="20"/>
        </w:rPr>
        <w:t>Следует помнить, что масса транспортного средства и сила тяж</w:t>
      </w:r>
      <w:r w:rsidRPr="00B0178B">
        <w:rPr>
          <w:sz w:val="20"/>
          <w:szCs w:val="20"/>
        </w:rPr>
        <w:t>е</w:t>
      </w:r>
      <w:r w:rsidRPr="00B0178B">
        <w:rPr>
          <w:sz w:val="20"/>
          <w:szCs w:val="20"/>
        </w:rPr>
        <w:t xml:space="preserve">сти </w:t>
      </w:r>
      <w:r w:rsidR="00820FBB" w:rsidRPr="00B0178B">
        <w:rPr>
          <w:sz w:val="20"/>
          <w:szCs w:val="20"/>
        </w:rPr>
        <w:t>–</w:t>
      </w:r>
      <w:r w:rsidRPr="00B0178B">
        <w:rPr>
          <w:sz w:val="20"/>
          <w:szCs w:val="20"/>
        </w:rPr>
        <w:t xml:space="preserve"> различные силы. Вес транспортного средства </w:t>
      </w:r>
      <w:r w:rsidR="00820FBB" w:rsidRPr="00B0178B">
        <w:rPr>
          <w:sz w:val="20"/>
          <w:szCs w:val="20"/>
        </w:rPr>
        <w:t>–</w:t>
      </w:r>
      <w:r w:rsidRPr="00B0178B">
        <w:rPr>
          <w:sz w:val="20"/>
          <w:szCs w:val="20"/>
        </w:rPr>
        <w:t xml:space="preserve"> это сила, с кот</w:t>
      </w:r>
      <w:r w:rsidRPr="00B0178B">
        <w:rPr>
          <w:sz w:val="20"/>
          <w:szCs w:val="20"/>
        </w:rPr>
        <w:t>о</w:t>
      </w:r>
      <w:r w:rsidRPr="00B0178B">
        <w:rPr>
          <w:sz w:val="20"/>
          <w:szCs w:val="20"/>
        </w:rPr>
        <w:t>рой он</w:t>
      </w:r>
      <w:r w:rsidR="00820FBB" w:rsidRPr="00B0178B">
        <w:rPr>
          <w:sz w:val="20"/>
          <w:szCs w:val="20"/>
        </w:rPr>
        <w:t>о</w:t>
      </w:r>
      <w:r w:rsidRPr="00B0178B">
        <w:rPr>
          <w:sz w:val="20"/>
          <w:szCs w:val="20"/>
        </w:rPr>
        <w:t xml:space="preserve"> действует на горизонтальную опору. Сила тяжести </w:t>
      </w:r>
      <w:r w:rsidR="00820FBB" w:rsidRPr="00B0178B">
        <w:rPr>
          <w:sz w:val="20"/>
          <w:szCs w:val="20"/>
        </w:rPr>
        <w:t>–</w:t>
      </w:r>
      <w:r w:rsidRPr="00B0178B">
        <w:rPr>
          <w:sz w:val="20"/>
          <w:szCs w:val="20"/>
        </w:rPr>
        <w:t xml:space="preserve"> одна из составляющих сил тяготения. Она вызывает падение на землю нез</w:t>
      </w:r>
      <w:r w:rsidRPr="00B0178B">
        <w:rPr>
          <w:sz w:val="20"/>
          <w:szCs w:val="20"/>
        </w:rPr>
        <w:t>а</w:t>
      </w:r>
      <w:r w:rsidRPr="00B0178B">
        <w:rPr>
          <w:sz w:val="20"/>
          <w:szCs w:val="20"/>
        </w:rPr>
        <w:t xml:space="preserve">крепленного тела. Вес транспортного средства приложен к колесам в месте соприкосновения с дорогой, сила тяжести </w:t>
      </w:r>
      <w:r w:rsidR="00820FBB" w:rsidRPr="00B0178B">
        <w:rPr>
          <w:sz w:val="20"/>
          <w:szCs w:val="20"/>
        </w:rPr>
        <w:t>–</w:t>
      </w:r>
      <w:r w:rsidRPr="00B0178B">
        <w:rPr>
          <w:sz w:val="20"/>
          <w:szCs w:val="20"/>
        </w:rPr>
        <w:t xml:space="preserve"> к центру тяжести транспортного средства.</w:t>
      </w:r>
    </w:p>
    <w:p w:rsidR="00F74C5F" w:rsidRPr="00B0178B" w:rsidRDefault="00F74C5F" w:rsidP="00B0178B">
      <w:pPr>
        <w:shd w:val="clear" w:color="auto" w:fill="FFFFFF"/>
        <w:ind w:firstLine="308"/>
        <w:jc w:val="both"/>
        <w:rPr>
          <w:sz w:val="20"/>
          <w:szCs w:val="20"/>
        </w:rPr>
      </w:pPr>
      <w:r w:rsidRPr="00B0178B">
        <w:rPr>
          <w:sz w:val="20"/>
          <w:szCs w:val="20"/>
        </w:rPr>
        <w:t xml:space="preserve">На неподвижное транспортное средство действуют сила тяжести и силы реакции опорной поверхности (рис. </w:t>
      </w:r>
      <w:r w:rsidR="00820FBB" w:rsidRPr="00B0178B">
        <w:rPr>
          <w:sz w:val="20"/>
          <w:szCs w:val="20"/>
        </w:rPr>
        <w:t>1</w:t>
      </w:r>
      <w:r w:rsidR="00D76C5D" w:rsidRPr="00B0178B">
        <w:rPr>
          <w:sz w:val="20"/>
          <w:szCs w:val="20"/>
        </w:rPr>
        <w:t>.6</w:t>
      </w:r>
      <w:r w:rsidRPr="00B0178B">
        <w:rPr>
          <w:sz w:val="20"/>
          <w:szCs w:val="20"/>
        </w:rPr>
        <w:t>).</w:t>
      </w:r>
    </w:p>
    <w:p w:rsidR="00820FBB" w:rsidRPr="00B0178B" w:rsidRDefault="00214C22" w:rsidP="00B0178B">
      <w:pPr>
        <w:shd w:val="clear" w:color="auto" w:fill="FFFFFF"/>
        <w:ind w:firstLine="308"/>
        <w:jc w:val="both"/>
        <w:rPr>
          <w:sz w:val="20"/>
          <w:szCs w:val="20"/>
        </w:rPr>
      </w:pPr>
      <w:r w:rsidRPr="00214C22">
        <w:rPr>
          <w:noProof/>
          <w:sz w:val="20"/>
          <w:szCs w:val="20"/>
        </w:rPr>
        <w:drawing>
          <wp:inline distT="0" distB="0" distL="0" distR="0" wp14:anchorId="28785435" wp14:editId="2B43461A">
            <wp:extent cx="3657600" cy="2533650"/>
            <wp:effectExtent l="1905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3657600" cy="2533650"/>
                    </a:xfrm>
                    <a:prstGeom prst="rect">
                      <a:avLst/>
                    </a:prstGeom>
                    <a:noFill/>
                    <a:ln w="9525">
                      <a:noFill/>
                      <a:miter lim="800000"/>
                      <a:headEnd/>
                      <a:tailEnd/>
                    </a:ln>
                  </pic:spPr>
                </pic:pic>
              </a:graphicData>
            </a:graphic>
          </wp:inline>
        </w:drawing>
      </w:r>
    </w:p>
    <w:p w:rsidR="00F74C5F" w:rsidRPr="00B0178B" w:rsidRDefault="00F74C5F" w:rsidP="00B0178B">
      <w:pPr>
        <w:jc w:val="center"/>
        <w:rPr>
          <w:sz w:val="20"/>
          <w:szCs w:val="20"/>
        </w:rPr>
      </w:pPr>
    </w:p>
    <w:p w:rsidR="00F74C5F" w:rsidRPr="004C7DDB" w:rsidRDefault="00820FBB" w:rsidP="00B0178B">
      <w:pPr>
        <w:shd w:val="clear" w:color="auto" w:fill="FFFFFF"/>
        <w:jc w:val="center"/>
        <w:rPr>
          <w:sz w:val="16"/>
          <w:szCs w:val="16"/>
        </w:rPr>
      </w:pPr>
      <w:r w:rsidRPr="004C7DDB">
        <w:rPr>
          <w:iCs/>
          <w:sz w:val="16"/>
          <w:szCs w:val="16"/>
        </w:rPr>
        <w:t>Рис. 1</w:t>
      </w:r>
      <w:r w:rsidR="00D76C5D" w:rsidRPr="004C7DDB">
        <w:rPr>
          <w:iCs/>
          <w:sz w:val="16"/>
          <w:szCs w:val="16"/>
        </w:rPr>
        <w:t>.6</w:t>
      </w:r>
      <w:r w:rsidR="00F74C5F" w:rsidRPr="004C7DDB">
        <w:rPr>
          <w:iCs/>
          <w:sz w:val="16"/>
          <w:szCs w:val="16"/>
        </w:rPr>
        <w:t xml:space="preserve">. </w:t>
      </w:r>
      <w:r w:rsidR="00F74C5F" w:rsidRPr="004C7DDB">
        <w:rPr>
          <w:sz w:val="16"/>
          <w:szCs w:val="16"/>
        </w:rPr>
        <w:t>Силы, действующие на неподвижное транспортное средство</w:t>
      </w:r>
    </w:p>
    <w:p w:rsidR="00B738A7" w:rsidRPr="00B0178B" w:rsidRDefault="00B738A7" w:rsidP="00B0178B">
      <w:pPr>
        <w:shd w:val="clear" w:color="auto" w:fill="FFFFFF"/>
        <w:ind w:firstLine="331"/>
        <w:jc w:val="both"/>
        <w:rPr>
          <w:sz w:val="20"/>
          <w:szCs w:val="20"/>
        </w:rPr>
      </w:pPr>
    </w:p>
    <w:p w:rsidR="00F74C5F" w:rsidRPr="00B0178B" w:rsidRDefault="00F74C5F" w:rsidP="00B0178B">
      <w:pPr>
        <w:shd w:val="clear" w:color="auto" w:fill="FFFFFF"/>
        <w:ind w:firstLine="278"/>
        <w:jc w:val="both"/>
        <w:rPr>
          <w:sz w:val="20"/>
          <w:szCs w:val="20"/>
        </w:rPr>
      </w:pPr>
      <w:r w:rsidRPr="00B0178B">
        <w:rPr>
          <w:sz w:val="20"/>
          <w:szCs w:val="20"/>
        </w:rPr>
        <w:t>Вес и сила тяжести транспортного средства равны по направлению, но приложены к разным точкам. Сила тяжести направлена вертикал</w:t>
      </w:r>
      <w:r w:rsidRPr="00B0178B">
        <w:rPr>
          <w:sz w:val="20"/>
          <w:szCs w:val="20"/>
        </w:rPr>
        <w:t>ь</w:t>
      </w:r>
      <w:r w:rsidRPr="00B0178B">
        <w:rPr>
          <w:sz w:val="20"/>
          <w:szCs w:val="20"/>
        </w:rPr>
        <w:t>но вниз и распределяется по осям. Часть ее, приходящаяся на ведущие колеса, называется сцепным весом.</w:t>
      </w:r>
    </w:p>
    <w:p w:rsidR="00F74C5F" w:rsidRPr="00B0178B" w:rsidRDefault="00F74C5F" w:rsidP="00B0178B">
      <w:pPr>
        <w:shd w:val="clear" w:color="auto" w:fill="FFFFFF"/>
        <w:ind w:firstLine="278"/>
        <w:jc w:val="both"/>
        <w:rPr>
          <w:sz w:val="20"/>
          <w:szCs w:val="20"/>
        </w:rPr>
      </w:pPr>
      <w:r w:rsidRPr="00B0178B">
        <w:rPr>
          <w:iCs/>
          <w:sz w:val="20"/>
          <w:szCs w:val="20"/>
        </w:rPr>
        <w:t xml:space="preserve">Центр тяжести </w:t>
      </w:r>
      <w:r w:rsidR="00820FBB" w:rsidRPr="00B0178B">
        <w:rPr>
          <w:sz w:val="20"/>
          <w:szCs w:val="20"/>
        </w:rPr>
        <w:t>–</w:t>
      </w:r>
      <w:r w:rsidRPr="00B0178B">
        <w:rPr>
          <w:sz w:val="20"/>
          <w:szCs w:val="20"/>
        </w:rPr>
        <w:t xml:space="preserve"> это воображаемая точка, в которой как бы соср</w:t>
      </w:r>
      <w:r w:rsidRPr="00B0178B">
        <w:rPr>
          <w:sz w:val="20"/>
          <w:szCs w:val="20"/>
        </w:rPr>
        <w:t>е</w:t>
      </w:r>
      <w:r w:rsidRPr="00B0178B">
        <w:rPr>
          <w:sz w:val="20"/>
          <w:szCs w:val="20"/>
        </w:rPr>
        <w:t>доточена вся масса автомобиля. Важным фактором обеспечения бе</w:t>
      </w:r>
      <w:r w:rsidRPr="00B0178B">
        <w:rPr>
          <w:sz w:val="20"/>
          <w:szCs w:val="20"/>
        </w:rPr>
        <w:t>з</w:t>
      </w:r>
      <w:r w:rsidRPr="00B0178B">
        <w:rPr>
          <w:sz w:val="20"/>
          <w:szCs w:val="20"/>
        </w:rPr>
        <w:t>опасности дорожного движения является расположение центра тяж</w:t>
      </w:r>
      <w:r w:rsidRPr="00B0178B">
        <w:rPr>
          <w:sz w:val="20"/>
          <w:szCs w:val="20"/>
        </w:rPr>
        <w:t>е</w:t>
      </w:r>
      <w:r w:rsidRPr="00B0178B">
        <w:rPr>
          <w:sz w:val="20"/>
          <w:szCs w:val="20"/>
        </w:rPr>
        <w:t>сти по высоте транспортных средств, а также распределение веса по его осям. Это связано с тем, что расположение центра тяжести по в</w:t>
      </w:r>
      <w:r w:rsidRPr="00B0178B">
        <w:rPr>
          <w:sz w:val="20"/>
          <w:szCs w:val="20"/>
        </w:rPr>
        <w:t>ы</w:t>
      </w:r>
      <w:r w:rsidRPr="00B0178B">
        <w:rPr>
          <w:sz w:val="20"/>
          <w:szCs w:val="20"/>
        </w:rPr>
        <w:t>соте существенно влияет на перераспределение нормальных реакций на колеса при разгоне, торможении, наклонах. Центр тяжести у тран</w:t>
      </w:r>
      <w:r w:rsidRPr="00B0178B">
        <w:rPr>
          <w:sz w:val="20"/>
          <w:szCs w:val="20"/>
        </w:rPr>
        <w:t>с</w:t>
      </w:r>
      <w:r w:rsidRPr="00B0178B">
        <w:rPr>
          <w:sz w:val="20"/>
          <w:szCs w:val="20"/>
        </w:rPr>
        <w:t>портного средства расположен между передней и задней осями.</w:t>
      </w:r>
    </w:p>
    <w:p w:rsidR="00F74C5F" w:rsidRDefault="00F74C5F" w:rsidP="00B0178B">
      <w:pPr>
        <w:shd w:val="clear" w:color="auto" w:fill="FFFFFF"/>
        <w:ind w:firstLine="278"/>
        <w:jc w:val="both"/>
        <w:rPr>
          <w:sz w:val="20"/>
          <w:szCs w:val="20"/>
        </w:rPr>
      </w:pPr>
      <w:r w:rsidRPr="00B0178B">
        <w:rPr>
          <w:sz w:val="20"/>
          <w:szCs w:val="20"/>
        </w:rPr>
        <w:t>Распределение массы транспортного средства по осям характериз</w:t>
      </w:r>
      <w:r w:rsidRPr="00B0178B">
        <w:rPr>
          <w:sz w:val="20"/>
          <w:szCs w:val="20"/>
        </w:rPr>
        <w:t>у</w:t>
      </w:r>
      <w:r w:rsidRPr="00B0178B">
        <w:rPr>
          <w:sz w:val="20"/>
          <w:szCs w:val="20"/>
        </w:rPr>
        <w:t>ется нагрузками, приходящимися на переднюю и заднюю оси автом</w:t>
      </w:r>
      <w:r w:rsidRPr="00B0178B">
        <w:rPr>
          <w:sz w:val="20"/>
          <w:szCs w:val="20"/>
        </w:rPr>
        <w:t>о</w:t>
      </w:r>
      <w:r w:rsidRPr="00B0178B">
        <w:rPr>
          <w:sz w:val="20"/>
          <w:szCs w:val="20"/>
        </w:rPr>
        <w:t xml:space="preserve">биля, или разными реакциями дороги на колеса этих осей (рис. </w:t>
      </w:r>
      <w:r w:rsidR="00820FBB" w:rsidRPr="00B0178B">
        <w:rPr>
          <w:sz w:val="20"/>
          <w:szCs w:val="20"/>
        </w:rPr>
        <w:t>1</w:t>
      </w:r>
      <w:r w:rsidR="00563816" w:rsidRPr="00B0178B">
        <w:rPr>
          <w:sz w:val="20"/>
          <w:szCs w:val="20"/>
        </w:rPr>
        <w:t>.7</w:t>
      </w:r>
      <w:r w:rsidRPr="00B0178B">
        <w:rPr>
          <w:sz w:val="20"/>
          <w:szCs w:val="20"/>
        </w:rPr>
        <w:t>).</w:t>
      </w:r>
    </w:p>
    <w:p w:rsidR="007F150C" w:rsidRPr="00B0178B" w:rsidRDefault="007F150C" w:rsidP="00B0178B">
      <w:pPr>
        <w:shd w:val="clear" w:color="auto" w:fill="FFFFFF"/>
        <w:ind w:firstLine="278"/>
        <w:jc w:val="both"/>
        <w:rPr>
          <w:sz w:val="20"/>
          <w:szCs w:val="20"/>
        </w:rPr>
      </w:pPr>
    </w:p>
    <w:p w:rsidR="00F74C5F" w:rsidRPr="00B0178B" w:rsidRDefault="00A62008" w:rsidP="00B0178B">
      <w:pPr>
        <w:jc w:val="center"/>
        <w:rPr>
          <w:sz w:val="20"/>
          <w:szCs w:val="20"/>
        </w:rPr>
      </w:pPr>
      <w:r w:rsidRPr="00B0178B">
        <w:rPr>
          <w:noProof/>
          <w:sz w:val="20"/>
          <w:szCs w:val="20"/>
        </w:rPr>
        <w:drawing>
          <wp:inline distT="0" distB="0" distL="0" distR="0" wp14:anchorId="4EE52CE9" wp14:editId="48F8BBD6">
            <wp:extent cx="3705225" cy="2197100"/>
            <wp:effectExtent l="1905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srcRect/>
                    <a:stretch>
                      <a:fillRect/>
                    </a:stretch>
                  </pic:blipFill>
                  <pic:spPr bwMode="auto">
                    <a:xfrm>
                      <a:off x="0" y="0"/>
                      <a:ext cx="3705225" cy="2197100"/>
                    </a:xfrm>
                    <a:prstGeom prst="rect">
                      <a:avLst/>
                    </a:prstGeom>
                    <a:noFill/>
                    <a:ln w="9525">
                      <a:noFill/>
                      <a:miter lim="800000"/>
                      <a:headEnd/>
                      <a:tailEnd/>
                    </a:ln>
                  </pic:spPr>
                </pic:pic>
              </a:graphicData>
            </a:graphic>
          </wp:inline>
        </w:drawing>
      </w:r>
    </w:p>
    <w:p w:rsidR="00820FBB" w:rsidRPr="00B0178B" w:rsidRDefault="00820FBB" w:rsidP="00B0178B">
      <w:pPr>
        <w:shd w:val="clear" w:color="auto" w:fill="FFFFFF"/>
        <w:jc w:val="center"/>
        <w:rPr>
          <w:iCs/>
          <w:sz w:val="20"/>
          <w:szCs w:val="20"/>
        </w:rPr>
      </w:pPr>
    </w:p>
    <w:p w:rsidR="00F74C5F" w:rsidRPr="004C7DDB" w:rsidRDefault="00F74C5F" w:rsidP="00B0178B">
      <w:pPr>
        <w:shd w:val="clear" w:color="auto" w:fill="FFFFFF"/>
        <w:jc w:val="center"/>
        <w:rPr>
          <w:sz w:val="16"/>
          <w:szCs w:val="16"/>
        </w:rPr>
      </w:pPr>
      <w:r w:rsidRPr="004C7DDB">
        <w:rPr>
          <w:iCs/>
          <w:sz w:val="16"/>
          <w:szCs w:val="16"/>
        </w:rPr>
        <w:t xml:space="preserve">Рис. </w:t>
      </w:r>
      <w:r w:rsidR="00820FBB" w:rsidRPr="004C7DDB">
        <w:rPr>
          <w:iCs/>
          <w:sz w:val="16"/>
          <w:szCs w:val="16"/>
        </w:rPr>
        <w:t>1</w:t>
      </w:r>
      <w:r w:rsidR="00563816" w:rsidRPr="004C7DDB">
        <w:rPr>
          <w:iCs/>
          <w:sz w:val="16"/>
          <w:szCs w:val="16"/>
        </w:rPr>
        <w:t>.7</w:t>
      </w:r>
      <w:r w:rsidRPr="004C7DDB">
        <w:rPr>
          <w:iCs/>
          <w:sz w:val="16"/>
          <w:szCs w:val="16"/>
        </w:rPr>
        <w:t xml:space="preserve">. </w:t>
      </w:r>
      <w:r w:rsidRPr="004C7DDB">
        <w:rPr>
          <w:sz w:val="16"/>
          <w:szCs w:val="16"/>
        </w:rPr>
        <w:t>Распределение массы транспортного средства по осям</w:t>
      </w:r>
    </w:p>
    <w:p w:rsidR="00A8324A" w:rsidRPr="00B0178B" w:rsidRDefault="00A8324A" w:rsidP="00B0178B">
      <w:pPr>
        <w:shd w:val="clear" w:color="auto" w:fill="FFFFFF"/>
        <w:ind w:firstLine="341"/>
        <w:jc w:val="both"/>
        <w:rPr>
          <w:sz w:val="20"/>
          <w:szCs w:val="20"/>
        </w:rPr>
      </w:pPr>
    </w:p>
    <w:p w:rsidR="00F74C5F" w:rsidRPr="00B0178B" w:rsidRDefault="00F74C5F" w:rsidP="00B0178B">
      <w:pPr>
        <w:shd w:val="clear" w:color="auto" w:fill="FFFFFF"/>
        <w:ind w:firstLine="284"/>
        <w:jc w:val="both"/>
        <w:rPr>
          <w:sz w:val="20"/>
          <w:szCs w:val="20"/>
        </w:rPr>
      </w:pPr>
      <w:r w:rsidRPr="00B0178B">
        <w:rPr>
          <w:sz w:val="20"/>
          <w:szCs w:val="20"/>
        </w:rPr>
        <w:t xml:space="preserve">Передние и задние колеса прижимаются к дороге с разной силой. Масса легкового автомобиля распределяется по осям приблизительно поровну (рис. </w:t>
      </w:r>
      <w:r w:rsidR="00820FBB" w:rsidRPr="00B0178B">
        <w:rPr>
          <w:sz w:val="20"/>
          <w:szCs w:val="20"/>
        </w:rPr>
        <w:t>1</w:t>
      </w:r>
      <w:r w:rsidR="00563816" w:rsidRPr="00B0178B">
        <w:rPr>
          <w:sz w:val="20"/>
          <w:szCs w:val="20"/>
        </w:rPr>
        <w:t>.7</w:t>
      </w:r>
      <w:r w:rsidRPr="00B0178B">
        <w:rPr>
          <w:sz w:val="20"/>
          <w:szCs w:val="20"/>
        </w:rPr>
        <w:t xml:space="preserve">, </w:t>
      </w:r>
      <w:r w:rsidRPr="00B0178B">
        <w:rPr>
          <w:i/>
          <w:sz w:val="20"/>
          <w:szCs w:val="20"/>
        </w:rPr>
        <w:t>б</w:t>
      </w:r>
      <w:r w:rsidRPr="00B0178B">
        <w:rPr>
          <w:sz w:val="20"/>
          <w:szCs w:val="20"/>
        </w:rPr>
        <w:t>). На переднюю ось порожнего грузового автом</w:t>
      </w:r>
      <w:r w:rsidRPr="00B0178B">
        <w:rPr>
          <w:sz w:val="20"/>
          <w:szCs w:val="20"/>
        </w:rPr>
        <w:t>о</w:t>
      </w:r>
      <w:r w:rsidRPr="00B0178B">
        <w:rPr>
          <w:sz w:val="20"/>
          <w:szCs w:val="20"/>
        </w:rPr>
        <w:t>биля приходится примерно 40</w:t>
      </w:r>
      <w:r w:rsidR="00820FBB" w:rsidRPr="00B0178B">
        <w:rPr>
          <w:sz w:val="20"/>
          <w:szCs w:val="20"/>
        </w:rPr>
        <w:t xml:space="preserve"> </w:t>
      </w:r>
      <w:r w:rsidRPr="00B0178B">
        <w:rPr>
          <w:sz w:val="20"/>
          <w:szCs w:val="20"/>
        </w:rPr>
        <w:t xml:space="preserve">% его собственной массы (рис. </w:t>
      </w:r>
      <w:r w:rsidR="00820FBB" w:rsidRPr="00B0178B">
        <w:rPr>
          <w:sz w:val="20"/>
          <w:szCs w:val="20"/>
        </w:rPr>
        <w:t>1</w:t>
      </w:r>
      <w:r w:rsidR="00563816" w:rsidRPr="00B0178B">
        <w:rPr>
          <w:sz w:val="20"/>
          <w:szCs w:val="20"/>
        </w:rPr>
        <w:t>.7</w:t>
      </w:r>
      <w:r w:rsidRPr="00B0178B">
        <w:rPr>
          <w:sz w:val="20"/>
          <w:szCs w:val="20"/>
        </w:rPr>
        <w:t xml:space="preserve">, </w:t>
      </w:r>
      <w:r w:rsidRPr="00B0178B">
        <w:rPr>
          <w:i/>
          <w:sz w:val="20"/>
          <w:szCs w:val="20"/>
        </w:rPr>
        <w:t>а</w:t>
      </w:r>
      <w:r w:rsidRPr="00B0178B">
        <w:rPr>
          <w:sz w:val="20"/>
          <w:szCs w:val="20"/>
        </w:rPr>
        <w:t>), гру</w:t>
      </w:r>
      <w:r w:rsidR="002E6722" w:rsidRPr="00B0178B">
        <w:rPr>
          <w:sz w:val="20"/>
          <w:szCs w:val="20"/>
        </w:rPr>
        <w:t xml:space="preserve">женого – </w:t>
      </w:r>
      <w:r w:rsidRPr="00B0178B">
        <w:rPr>
          <w:sz w:val="20"/>
          <w:szCs w:val="20"/>
        </w:rPr>
        <w:t>только 30</w:t>
      </w:r>
      <w:r w:rsidR="00820FBB" w:rsidRPr="00B0178B">
        <w:rPr>
          <w:sz w:val="20"/>
          <w:szCs w:val="20"/>
        </w:rPr>
        <w:t xml:space="preserve"> </w:t>
      </w:r>
      <w:r w:rsidRPr="00B0178B">
        <w:rPr>
          <w:sz w:val="20"/>
          <w:szCs w:val="20"/>
        </w:rPr>
        <w:t xml:space="preserve">% </w:t>
      </w:r>
      <w:r w:rsidR="00A0430C">
        <w:rPr>
          <w:sz w:val="20"/>
          <w:szCs w:val="20"/>
        </w:rPr>
        <w:t xml:space="preserve">от </w:t>
      </w:r>
      <w:r w:rsidRPr="00B0178B">
        <w:rPr>
          <w:sz w:val="20"/>
          <w:szCs w:val="20"/>
        </w:rPr>
        <w:t xml:space="preserve">общей массы автомобиля (рис. </w:t>
      </w:r>
      <w:r w:rsidR="002E6722" w:rsidRPr="00B0178B">
        <w:rPr>
          <w:sz w:val="20"/>
          <w:szCs w:val="20"/>
        </w:rPr>
        <w:t>1</w:t>
      </w:r>
      <w:r w:rsidR="00563816" w:rsidRPr="00B0178B">
        <w:rPr>
          <w:sz w:val="20"/>
          <w:szCs w:val="20"/>
        </w:rPr>
        <w:t>.7</w:t>
      </w:r>
      <w:r w:rsidRPr="00B0178B">
        <w:rPr>
          <w:sz w:val="20"/>
          <w:szCs w:val="20"/>
        </w:rPr>
        <w:t xml:space="preserve">, </w:t>
      </w:r>
      <w:r w:rsidRPr="00B0178B">
        <w:rPr>
          <w:i/>
          <w:sz w:val="20"/>
          <w:szCs w:val="20"/>
        </w:rPr>
        <w:t>в</w:t>
      </w:r>
      <w:r w:rsidRPr="00B0178B">
        <w:rPr>
          <w:sz w:val="20"/>
          <w:szCs w:val="20"/>
        </w:rPr>
        <w:t>) с грузом.</w:t>
      </w:r>
    </w:p>
    <w:p w:rsidR="00F74C5F" w:rsidRPr="00B0178B" w:rsidRDefault="00F74C5F" w:rsidP="00B0178B">
      <w:pPr>
        <w:shd w:val="clear" w:color="auto" w:fill="FFFFFF"/>
        <w:ind w:firstLine="284"/>
        <w:jc w:val="both"/>
        <w:rPr>
          <w:sz w:val="20"/>
          <w:szCs w:val="20"/>
        </w:rPr>
      </w:pPr>
      <w:r w:rsidRPr="00B0178B">
        <w:rPr>
          <w:sz w:val="20"/>
          <w:szCs w:val="20"/>
        </w:rPr>
        <w:t>Распределение массы транспортного средства по осям зависит от положения центра тяжести. Чем ближе к оси расположен центр тяж</w:t>
      </w:r>
      <w:r w:rsidRPr="00B0178B">
        <w:rPr>
          <w:sz w:val="20"/>
          <w:szCs w:val="20"/>
        </w:rPr>
        <w:t>е</w:t>
      </w:r>
      <w:r w:rsidRPr="00B0178B">
        <w:rPr>
          <w:sz w:val="20"/>
          <w:szCs w:val="20"/>
        </w:rPr>
        <w:t>сти, тем больше нагрузка на эту ось.</w:t>
      </w:r>
    </w:p>
    <w:p w:rsidR="00D843E3" w:rsidRPr="00B0178B" w:rsidRDefault="00F74C5F" w:rsidP="00A0430C">
      <w:pPr>
        <w:shd w:val="clear" w:color="auto" w:fill="FFFFFF"/>
        <w:spacing w:line="230" w:lineRule="auto"/>
        <w:ind w:firstLine="284"/>
        <w:jc w:val="both"/>
        <w:rPr>
          <w:sz w:val="20"/>
          <w:szCs w:val="20"/>
        </w:rPr>
      </w:pPr>
      <w:r w:rsidRPr="00B0178B">
        <w:rPr>
          <w:sz w:val="20"/>
          <w:szCs w:val="20"/>
        </w:rPr>
        <w:t>Положение центра тяжести оказывает значительное влияние на устойчивость и управляемость транспортного средства. У легковых автомобилей центр тяжести находится</w:t>
      </w:r>
      <w:r w:rsidR="002E6722" w:rsidRPr="00B0178B">
        <w:rPr>
          <w:sz w:val="20"/>
          <w:szCs w:val="20"/>
        </w:rPr>
        <w:t xml:space="preserve"> </w:t>
      </w:r>
      <w:r w:rsidR="00D843E3" w:rsidRPr="00B0178B">
        <w:rPr>
          <w:sz w:val="20"/>
          <w:szCs w:val="20"/>
        </w:rPr>
        <w:t xml:space="preserve">на высоте около </w:t>
      </w:r>
      <w:smartTag w:uri="urn:schemas-microsoft-com:office:smarttags" w:element="metricconverter">
        <w:smartTagPr>
          <w:attr w:name="ProductID" w:val="0,6 м"/>
        </w:smartTagPr>
        <w:r w:rsidR="00D843E3" w:rsidRPr="00B0178B">
          <w:rPr>
            <w:sz w:val="20"/>
            <w:szCs w:val="20"/>
          </w:rPr>
          <w:t>0,6 м</w:t>
        </w:r>
      </w:smartTag>
      <w:r w:rsidR="00D843E3" w:rsidRPr="00B0178B">
        <w:rPr>
          <w:sz w:val="20"/>
          <w:szCs w:val="20"/>
        </w:rPr>
        <w:t>, у гру</w:t>
      </w:r>
      <w:r w:rsidR="003A1819" w:rsidRPr="00B0178B">
        <w:rPr>
          <w:sz w:val="20"/>
          <w:szCs w:val="20"/>
        </w:rPr>
        <w:t>з</w:t>
      </w:r>
      <w:r w:rsidR="003A1819" w:rsidRPr="00B0178B">
        <w:rPr>
          <w:sz w:val="20"/>
          <w:szCs w:val="20"/>
        </w:rPr>
        <w:t>о</w:t>
      </w:r>
      <w:r w:rsidR="003A1819" w:rsidRPr="00B0178B">
        <w:rPr>
          <w:sz w:val="20"/>
          <w:szCs w:val="20"/>
        </w:rPr>
        <w:t>вых</w:t>
      </w:r>
      <w:r w:rsidR="00EB556F">
        <w:rPr>
          <w:sz w:val="20"/>
          <w:szCs w:val="20"/>
        </w:rPr>
        <w:t xml:space="preserve"> </w:t>
      </w:r>
      <w:r w:rsidR="002E6722" w:rsidRPr="00B0178B">
        <w:rPr>
          <w:sz w:val="20"/>
          <w:szCs w:val="20"/>
        </w:rPr>
        <w:t>–</w:t>
      </w:r>
      <w:r w:rsidR="00D843E3" w:rsidRPr="00B0178B">
        <w:rPr>
          <w:sz w:val="20"/>
          <w:szCs w:val="20"/>
        </w:rPr>
        <w:t xml:space="preserve"> 0,7</w:t>
      </w:r>
      <w:r w:rsidR="002E6722" w:rsidRPr="00B0178B">
        <w:rPr>
          <w:sz w:val="20"/>
          <w:szCs w:val="20"/>
        </w:rPr>
        <w:t>–</w:t>
      </w:r>
      <w:r w:rsidR="00D843E3" w:rsidRPr="00B0178B">
        <w:rPr>
          <w:sz w:val="20"/>
          <w:szCs w:val="20"/>
        </w:rPr>
        <w:t xml:space="preserve">1,0 м, у автобусов </w:t>
      </w:r>
      <w:r w:rsidR="002E6722" w:rsidRPr="00B0178B">
        <w:rPr>
          <w:sz w:val="20"/>
          <w:szCs w:val="20"/>
        </w:rPr>
        <w:t xml:space="preserve">– </w:t>
      </w:r>
      <w:r w:rsidR="00D843E3" w:rsidRPr="00B0178B">
        <w:rPr>
          <w:sz w:val="20"/>
          <w:szCs w:val="20"/>
        </w:rPr>
        <w:t>0,7</w:t>
      </w:r>
      <w:r w:rsidR="002E6722" w:rsidRPr="00B0178B">
        <w:rPr>
          <w:sz w:val="20"/>
          <w:szCs w:val="20"/>
        </w:rPr>
        <w:t>–</w:t>
      </w:r>
      <w:smartTag w:uri="urn:schemas-microsoft-com:office:smarttags" w:element="metricconverter">
        <w:smartTagPr>
          <w:attr w:name="ProductID" w:val="1,2 м"/>
        </w:smartTagPr>
        <w:r w:rsidR="00D843E3" w:rsidRPr="00B0178B">
          <w:rPr>
            <w:sz w:val="20"/>
            <w:szCs w:val="20"/>
          </w:rPr>
          <w:t>1,2 м</w:t>
        </w:r>
      </w:smartTag>
      <w:r w:rsidR="00D843E3" w:rsidRPr="00B0178B">
        <w:rPr>
          <w:sz w:val="20"/>
          <w:szCs w:val="20"/>
        </w:rPr>
        <w:t>. Если груз уложен неравн</w:t>
      </w:r>
      <w:r w:rsidR="00D843E3" w:rsidRPr="00B0178B">
        <w:rPr>
          <w:sz w:val="20"/>
          <w:szCs w:val="20"/>
        </w:rPr>
        <w:t>о</w:t>
      </w:r>
      <w:r w:rsidR="00D843E3" w:rsidRPr="00B0178B">
        <w:rPr>
          <w:sz w:val="20"/>
          <w:szCs w:val="20"/>
        </w:rPr>
        <w:t>мерно, то центр тяжести смещается в сторону расположения груза, при этом нарушается устойчивость и управляемость груженого транспорт</w:t>
      </w:r>
      <w:r w:rsidR="00D843E3" w:rsidRPr="00B0178B">
        <w:rPr>
          <w:sz w:val="20"/>
          <w:szCs w:val="20"/>
        </w:rPr>
        <w:softHyphen/>
        <w:t>ного средства.</w:t>
      </w:r>
    </w:p>
    <w:p w:rsidR="00D843E3" w:rsidRDefault="00D843E3" w:rsidP="00A0430C">
      <w:pPr>
        <w:shd w:val="clear" w:color="auto" w:fill="FFFFFF"/>
        <w:spacing w:line="230" w:lineRule="auto"/>
        <w:ind w:firstLine="284"/>
        <w:jc w:val="both"/>
        <w:rPr>
          <w:sz w:val="20"/>
          <w:szCs w:val="20"/>
        </w:rPr>
      </w:pPr>
      <w:r w:rsidRPr="00B0178B">
        <w:rPr>
          <w:sz w:val="20"/>
          <w:szCs w:val="20"/>
        </w:rPr>
        <w:t xml:space="preserve">Чем выше расположен центр тяжести, тем хуже устойчивость транспортного средства. Это особенно характерно для автобусов при наличии стоящих пассажиров (рис. </w:t>
      </w:r>
      <w:r w:rsidR="002E6722" w:rsidRPr="00B0178B">
        <w:rPr>
          <w:sz w:val="20"/>
          <w:szCs w:val="20"/>
        </w:rPr>
        <w:t>1</w:t>
      </w:r>
      <w:r w:rsidR="00CC03EF" w:rsidRPr="00B0178B">
        <w:rPr>
          <w:sz w:val="20"/>
          <w:szCs w:val="20"/>
        </w:rPr>
        <w:t>.8</w:t>
      </w:r>
      <w:r w:rsidRPr="00B0178B">
        <w:rPr>
          <w:sz w:val="20"/>
          <w:szCs w:val="20"/>
        </w:rPr>
        <w:t xml:space="preserve">, </w:t>
      </w:r>
      <w:r w:rsidRPr="00B0178B">
        <w:rPr>
          <w:i/>
          <w:sz w:val="20"/>
          <w:szCs w:val="20"/>
        </w:rPr>
        <w:t>а</w:t>
      </w:r>
      <w:r w:rsidRPr="00B0178B">
        <w:rPr>
          <w:sz w:val="20"/>
          <w:szCs w:val="20"/>
        </w:rPr>
        <w:t xml:space="preserve">), автомобилей, перевозящих крупногабаритные грузы (рис. </w:t>
      </w:r>
      <w:r w:rsidR="002E6722" w:rsidRPr="00B0178B">
        <w:rPr>
          <w:sz w:val="20"/>
          <w:szCs w:val="20"/>
        </w:rPr>
        <w:t>1</w:t>
      </w:r>
      <w:r w:rsidR="00CC03EF" w:rsidRPr="00B0178B">
        <w:rPr>
          <w:sz w:val="20"/>
          <w:szCs w:val="20"/>
        </w:rPr>
        <w:t>.8</w:t>
      </w:r>
      <w:r w:rsidRPr="00B0178B">
        <w:rPr>
          <w:sz w:val="20"/>
          <w:szCs w:val="20"/>
        </w:rPr>
        <w:t xml:space="preserve">, </w:t>
      </w:r>
      <w:r w:rsidRPr="00B0178B">
        <w:rPr>
          <w:i/>
          <w:sz w:val="20"/>
          <w:szCs w:val="20"/>
        </w:rPr>
        <w:t>б</w:t>
      </w:r>
      <w:r w:rsidRPr="00B0178B">
        <w:rPr>
          <w:sz w:val="20"/>
          <w:szCs w:val="20"/>
        </w:rPr>
        <w:t>), автомобилей-фургонов и спец</w:t>
      </w:r>
      <w:r w:rsidRPr="00B0178B">
        <w:rPr>
          <w:sz w:val="20"/>
          <w:szCs w:val="20"/>
        </w:rPr>
        <w:t>и</w:t>
      </w:r>
      <w:r w:rsidRPr="00B0178B">
        <w:rPr>
          <w:sz w:val="20"/>
          <w:szCs w:val="20"/>
        </w:rPr>
        <w:t>альных транспортных средств (автокраны).</w:t>
      </w:r>
    </w:p>
    <w:p w:rsidR="007F150C" w:rsidRPr="00B0178B" w:rsidRDefault="007F150C" w:rsidP="00B0178B">
      <w:pPr>
        <w:shd w:val="clear" w:color="auto" w:fill="FFFFFF"/>
        <w:ind w:firstLine="284"/>
        <w:jc w:val="both"/>
        <w:rPr>
          <w:sz w:val="20"/>
          <w:szCs w:val="20"/>
        </w:rPr>
      </w:pPr>
    </w:p>
    <w:p w:rsidR="00D843E3" w:rsidRPr="00B0178B" w:rsidRDefault="00A62008" w:rsidP="00B0178B">
      <w:pPr>
        <w:jc w:val="center"/>
        <w:rPr>
          <w:sz w:val="20"/>
          <w:szCs w:val="20"/>
        </w:rPr>
      </w:pPr>
      <w:r w:rsidRPr="00B0178B">
        <w:rPr>
          <w:noProof/>
          <w:sz w:val="20"/>
          <w:szCs w:val="20"/>
        </w:rPr>
        <w:drawing>
          <wp:inline distT="0" distB="0" distL="0" distR="0" wp14:anchorId="094AEEBE" wp14:editId="1AB59504">
            <wp:extent cx="2987041" cy="1765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srcRect/>
                    <a:stretch>
                      <a:fillRect/>
                    </a:stretch>
                  </pic:blipFill>
                  <pic:spPr bwMode="auto">
                    <a:xfrm>
                      <a:off x="0" y="0"/>
                      <a:ext cx="2992228" cy="1768365"/>
                    </a:xfrm>
                    <a:prstGeom prst="rect">
                      <a:avLst/>
                    </a:prstGeom>
                    <a:noFill/>
                    <a:ln w="9525">
                      <a:noFill/>
                      <a:miter lim="800000"/>
                      <a:headEnd/>
                      <a:tailEnd/>
                    </a:ln>
                  </pic:spPr>
                </pic:pic>
              </a:graphicData>
            </a:graphic>
          </wp:inline>
        </w:drawing>
      </w:r>
    </w:p>
    <w:p w:rsidR="002E6722" w:rsidRPr="00B0178B" w:rsidRDefault="002E6722" w:rsidP="00B0178B">
      <w:pPr>
        <w:shd w:val="clear" w:color="auto" w:fill="FFFFFF"/>
        <w:jc w:val="center"/>
        <w:rPr>
          <w:iCs/>
          <w:sz w:val="20"/>
          <w:szCs w:val="20"/>
        </w:rPr>
      </w:pPr>
    </w:p>
    <w:p w:rsidR="00D843E3" w:rsidRPr="00773A5C" w:rsidRDefault="00D843E3" w:rsidP="00B0178B">
      <w:pPr>
        <w:shd w:val="clear" w:color="auto" w:fill="FFFFFF"/>
        <w:jc w:val="center"/>
        <w:rPr>
          <w:sz w:val="16"/>
          <w:szCs w:val="16"/>
        </w:rPr>
      </w:pPr>
      <w:r w:rsidRPr="00773A5C">
        <w:rPr>
          <w:iCs/>
          <w:sz w:val="16"/>
          <w:szCs w:val="16"/>
        </w:rPr>
        <w:t xml:space="preserve">Рис. </w:t>
      </w:r>
      <w:r w:rsidR="002E6722" w:rsidRPr="00773A5C">
        <w:rPr>
          <w:iCs/>
          <w:sz w:val="16"/>
          <w:szCs w:val="16"/>
        </w:rPr>
        <w:t>1</w:t>
      </w:r>
      <w:r w:rsidR="00CC03EF" w:rsidRPr="00773A5C">
        <w:rPr>
          <w:iCs/>
          <w:sz w:val="16"/>
          <w:szCs w:val="16"/>
        </w:rPr>
        <w:t>.8</w:t>
      </w:r>
      <w:r w:rsidRPr="00773A5C">
        <w:rPr>
          <w:iCs/>
          <w:sz w:val="16"/>
          <w:szCs w:val="16"/>
        </w:rPr>
        <w:t xml:space="preserve">. </w:t>
      </w:r>
      <w:r w:rsidRPr="00773A5C">
        <w:rPr>
          <w:sz w:val="16"/>
          <w:szCs w:val="16"/>
        </w:rPr>
        <w:t>Центр тяжести транспортного средства</w:t>
      </w:r>
    </w:p>
    <w:p w:rsidR="00B738A7" w:rsidRPr="00B0178B" w:rsidRDefault="00B738A7" w:rsidP="00B0178B">
      <w:pPr>
        <w:shd w:val="clear" w:color="auto" w:fill="FFFFFF"/>
        <w:ind w:firstLine="341"/>
        <w:jc w:val="both"/>
        <w:rPr>
          <w:sz w:val="20"/>
          <w:szCs w:val="20"/>
        </w:rPr>
      </w:pPr>
    </w:p>
    <w:p w:rsidR="00D843E3" w:rsidRPr="00B0178B" w:rsidRDefault="00D843E3" w:rsidP="001C3A61">
      <w:pPr>
        <w:shd w:val="clear" w:color="auto" w:fill="FFFFFF"/>
        <w:spacing w:line="247" w:lineRule="auto"/>
        <w:ind w:firstLine="306"/>
        <w:jc w:val="both"/>
        <w:rPr>
          <w:sz w:val="20"/>
          <w:szCs w:val="20"/>
        </w:rPr>
      </w:pPr>
      <w:r w:rsidRPr="00B0178B">
        <w:rPr>
          <w:sz w:val="20"/>
          <w:szCs w:val="20"/>
        </w:rPr>
        <w:t>У транспортных средств, перевозящих жидкости в цистернах, при неполном их заполнении центр тяжести на поворотах смещается в ст</w:t>
      </w:r>
      <w:r w:rsidRPr="00B0178B">
        <w:rPr>
          <w:sz w:val="20"/>
          <w:szCs w:val="20"/>
        </w:rPr>
        <w:t>о</w:t>
      </w:r>
      <w:r w:rsidRPr="00B0178B">
        <w:rPr>
          <w:sz w:val="20"/>
          <w:szCs w:val="20"/>
        </w:rPr>
        <w:t xml:space="preserve">рону от центра поворота (рис. </w:t>
      </w:r>
      <w:r w:rsidR="002E6722" w:rsidRPr="00B0178B">
        <w:rPr>
          <w:sz w:val="20"/>
          <w:szCs w:val="20"/>
        </w:rPr>
        <w:t>1</w:t>
      </w:r>
      <w:r w:rsidR="00CC03EF" w:rsidRPr="00B0178B">
        <w:rPr>
          <w:sz w:val="20"/>
          <w:szCs w:val="20"/>
        </w:rPr>
        <w:t>.9</w:t>
      </w:r>
      <w:r w:rsidRPr="00B0178B">
        <w:rPr>
          <w:sz w:val="20"/>
          <w:szCs w:val="20"/>
        </w:rPr>
        <w:t>), поэтому устойчивость против опрокидывания у транспортных средств, цистерна которых заполнена не полностью, хуже, чем у транспортных средств с цистерной, полн</w:t>
      </w:r>
      <w:r w:rsidRPr="00B0178B">
        <w:rPr>
          <w:sz w:val="20"/>
          <w:szCs w:val="20"/>
        </w:rPr>
        <w:t>о</w:t>
      </w:r>
      <w:r w:rsidRPr="00B0178B">
        <w:rPr>
          <w:sz w:val="20"/>
          <w:szCs w:val="20"/>
        </w:rPr>
        <w:t>стью заполненной жидкостью.</w:t>
      </w:r>
    </w:p>
    <w:p w:rsidR="00105B15" w:rsidRDefault="00D843E3" w:rsidP="001C3A61">
      <w:pPr>
        <w:autoSpaceDE w:val="0"/>
        <w:autoSpaceDN w:val="0"/>
        <w:adjustRightInd w:val="0"/>
        <w:spacing w:line="247" w:lineRule="auto"/>
        <w:ind w:firstLine="306"/>
        <w:jc w:val="both"/>
        <w:rPr>
          <w:noProof/>
        </w:rPr>
      </w:pPr>
      <w:r w:rsidRPr="00B0178B">
        <w:rPr>
          <w:sz w:val="20"/>
          <w:szCs w:val="20"/>
        </w:rPr>
        <w:t>Продольная и поперечная устойчивость транспортного средства при его прямолинейном движении обеспечивается в том случае, если направление действия силы тяжести не выходит за пределы периметра точек опоры транспортного средства. В противном случае оно опрок</w:t>
      </w:r>
      <w:r w:rsidRPr="00B0178B">
        <w:rPr>
          <w:sz w:val="20"/>
          <w:szCs w:val="20"/>
        </w:rPr>
        <w:t>и</w:t>
      </w:r>
      <w:r w:rsidR="00105B15">
        <w:rPr>
          <w:sz w:val="20"/>
          <w:szCs w:val="20"/>
        </w:rPr>
        <w:t>н</w:t>
      </w:r>
      <w:r w:rsidRPr="00B0178B">
        <w:rPr>
          <w:sz w:val="20"/>
          <w:szCs w:val="20"/>
        </w:rPr>
        <w:t>ется</w:t>
      </w:r>
      <w:r w:rsidR="00C677C8" w:rsidRPr="00B0178B">
        <w:rPr>
          <w:sz w:val="20"/>
          <w:szCs w:val="20"/>
        </w:rPr>
        <w:t>.</w:t>
      </w:r>
      <w:r w:rsidR="005043F2" w:rsidRPr="005043F2">
        <w:rPr>
          <w:noProof/>
        </w:rPr>
        <w:t xml:space="preserve"> </w:t>
      </w:r>
    </w:p>
    <w:p w:rsidR="00F74C5F" w:rsidRPr="00B0178B" w:rsidRDefault="005043F2" w:rsidP="00F702A6">
      <w:pPr>
        <w:autoSpaceDE w:val="0"/>
        <w:autoSpaceDN w:val="0"/>
        <w:adjustRightInd w:val="0"/>
        <w:spacing w:line="216" w:lineRule="auto"/>
        <w:jc w:val="center"/>
        <w:rPr>
          <w:sz w:val="20"/>
          <w:szCs w:val="20"/>
        </w:rPr>
      </w:pPr>
      <w:r w:rsidRPr="005043F2">
        <w:rPr>
          <w:noProof/>
          <w:sz w:val="20"/>
          <w:szCs w:val="20"/>
        </w:rPr>
        <w:drawing>
          <wp:inline distT="0" distB="0" distL="0" distR="0" wp14:anchorId="43227173" wp14:editId="1B672F0F">
            <wp:extent cx="3661410" cy="2362200"/>
            <wp:effectExtent l="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3661410" cy="2362200"/>
                    </a:xfrm>
                    <a:prstGeom prst="rect">
                      <a:avLst/>
                    </a:prstGeom>
                    <a:noFill/>
                    <a:ln w="9525">
                      <a:noFill/>
                      <a:miter lim="800000"/>
                      <a:headEnd/>
                      <a:tailEnd/>
                    </a:ln>
                  </pic:spPr>
                </pic:pic>
              </a:graphicData>
            </a:graphic>
          </wp:inline>
        </w:drawing>
      </w:r>
    </w:p>
    <w:p w:rsidR="00D843E3" w:rsidRPr="00A0430C" w:rsidRDefault="00D843E3" w:rsidP="00B0178B">
      <w:pPr>
        <w:shd w:val="clear" w:color="auto" w:fill="FFFFFF"/>
        <w:jc w:val="center"/>
        <w:rPr>
          <w:sz w:val="16"/>
          <w:szCs w:val="16"/>
        </w:rPr>
      </w:pPr>
      <w:r w:rsidRPr="00A0430C">
        <w:rPr>
          <w:iCs/>
          <w:sz w:val="16"/>
          <w:szCs w:val="16"/>
        </w:rPr>
        <w:t xml:space="preserve">Рис. </w:t>
      </w:r>
      <w:r w:rsidR="002E6722" w:rsidRPr="00A0430C">
        <w:rPr>
          <w:iCs/>
          <w:sz w:val="16"/>
          <w:szCs w:val="16"/>
        </w:rPr>
        <w:t>1</w:t>
      </w:r>
      <w:r w:rsidR="009B1830" w:rsidRPr="00A0430C">
        <w:rPr>
          <w:iCs/>
          <w:sz w:val="16"/>
          <w:szCs w:val="16"/>
        </w:rPr>
        <w:t>.9</w:t>
      </w:r>
      <w:r w:rsidRPr="00A0430C">
        <w:rPr>
          <w:iCs/>
          <w:sz w:val="16"/>
          <w:szCs w:val="16"/>
        </w:rPr>
        <w:t xml:space="preserve">. </w:t>
      </w:r>
      <w:r w:rsidRPr="00A0430C">
        <w:rPr>
          <w:sz w:val="16"/>
          <w:szCs w:val="16"/>
        </w:rPr>
        <w:t>Центр тяжести транспортного средства, перевозящего</w:t>
      </w:r>
    </w:p>
    <w:p w:rsidR="00D843E3" w:rsidRPr="00A0430C" w:rsidRDefault="00D843E3" w:rsidP="00B0178B">
      <w:pPr>
        <w:shd w:val="clear" w:color="auto" w:fill="FFFFFF"/>
        <w:jc w:val="center"/>
        <w:rPr>
          <w:sz w:val="16"/>
          <w:szCs w:val="16"/>
        </w:rPr>
      </w:pPr>
      <w:r w:rsidRPr="00A0430C">
        <w:rPr>
          <w:sz w:val="16"/>
          <w:szCs w:val="16"/>
        </w:rPr>
        <w:t>жидкость</w:t>
      </w:r>
    </w:p>
    <w:p w:rsidR="002A1829" w:rsidRPr="00B0178B" w:rsidRDefault="002A1829" w:rsidP="00B0178B">
      <w:pPr>
        <w:ind w:firstLine="426"/>
        <w:rPr>
          <w:sz w:val="20"/>
          <w:szCs w:val="20"/>
        </w:rPr>
      </w:pPr>
    </w:p>
    <w:p w:rsidR="002A1829" w:rsidRDefault="002A1829" w:rsidP="001C3A61">
      <w:pPr>
        <w:spacing w:line="247" w:lineRule="auto"/>
        <w:ind w:firstLine="426"/>
        <w:jc w:val="center"/>
        <w:rPr>
          <w:b/>
          <w:sz w:val="20"/>
          <w:szCs w:val="20"/>
        </w:rPr>
      </w:pPr>
      <w:r w:rsidRPr="00B0178B">
        <w:rPr>
          <w:b/>
          <w:sz w:val="20"/>
          <w:szCs w:val="20"/>
        </w:rPr>
        <w:t>Определение положения центра тяжести</w:t>
      </w:r>
    </w:p>
    <w:p w:rsidR="00BC60E8" w:rsidRPr="00B0178B" w:rsidRDefault="00BC60E8" w:rsidP="001C3A61">
      <w:pPr>
        <w:spacing w:line="247" w:lineRule="auto"/>
        <w:ind w:firstLine="426"/>
        <w:jc w:val="center"/>
        <w:rPr>
          <w:b/>
          <w:sz w:val="20"/>
          <w:szCs w:val="20"/>
        </w:rPr>
      </w:pPr>
    </w:p>
    <w:p w:rsidR="002A1829" w:rsidRPr="00B0178B" w:rsidRDefault="002A1829" w:rsidP="001C3A61">
      <w:pPr>
        <w:spacing w:line="247" w:lineRule="auto"/>
        <w:ind w:firstLine="426"/>
        <w:jc w:val="both"/>
        <w:rPr>
          <w:sz w:val="20"/>
          <w:szCs w:val="20"/>
        </w:rPr>
      </w:pPr>
      <w:r w:rsidRPr="00B0178B">
        <w:rPr>
          <w:sz w:val="20"/>
          <w:szCs w:val="20"/>
        </w:rPr>
        <w:t>Для определения положения центра тяжести транспортного сре</w:t>
      </w:r>
      <w:r w:rsidRPr="00B0178B">
        <w:rPr>
          <w:sz w:val="20"/>
          <w:szCs w:val="20"/>
        </w:rPr>
        <w:t>д</w:t>
      </w:r>
      <w:r w:rsidRPr="00B0178B">
        <w:rPr>
          <w:sz w:val="20"/>
          <w:szCs w:val="20"/>
        </w:rPr>
        <w:t>ства необходимо воспользоваться весами платформой, с помощью к</w:t>
      </w:r>
      <w:r w:rsidRPr="00B0178B">
        <w:rPr>
          <w:sz w:val="20"/>
          <w:szCs w:val="20"/>
        </w:rPr>
        <w:t>о</w:t>
      </w:r>
      <w:r w:rsidRPr="00B0178B">
        <w:rPr>
          <w:sz w:val="20"/>
          <w:szCs w:val="20"/>
        </w:rPr>
        <w:t xml:space="preserve">торых фиксируются: </w:t>
      </w:r>
    </w:p>
    <w:p w:rsidR="002A1829" w:rsidRPr="00B0178B" w:rsidRDefault="002A1829" w:rsidP="00F702A6">
      <w:pPr>
        <w:spacing w:line="247" w:lineRule="auto"/>
        <w:ind w:firstLine="284"/>
        <w:jc w:val="both"/>
        <w:rPr>
          <w:sz w:val="20"/>
          <w:szCs w:val="20"/>
        </w:rPr>
      </w:pPr>
      <w:r w:rsidRPr="00B0178B">
        <w:rPr>
          <w:sz w:val="20"/>
          <w:szCs w:val="20"/>
        </w:rPr>
        <w:t xml:space="preserve">1) полная масса транспортного средства; </w:t>
      </w:r>
    </w:p>
    <w:p w:rsidR="002A1829" w:rsidRPr="00B0178B" w:rsidRDefault="002A1829" w:rsidP="00F702A6">
      <w:pPr>
        <w:spacing w:line="247" w:lineRule="auto"/>
        <w:ind w:firstLine="284"/>
        <w:jc w:val="both"/>
        <w:rPr>
          <w:sz w:val="20"/>
          <w:szCs w:val="20"/>
        </w:rPr>
      </w:pPr>
      <w:r w:rsidRPr="00B0178B">
        <w:rPr>
          <w:sz w:val="20"/>
          <w:szCs w:val="20"/>
        </w:rPr>
        <w:t>2) масса, приходящая</w:t>
      </w:r>
      <w:r w:rsidR="00A0430C">
        <w:rPr>
          <w:sz w:val="20"/>
          <w:szCs w:val="20"/>
        </w:rPr>
        <w:t>ся</w:t>
      </w:r>
      <w:r w:rsidRPr="00B0178B">
        <w:rPr>
          <w:sz w:val="20"/>
          <w:szCs w:val="20"/>
        </w:rPr>
        <w:t xml:space="preserve"> на переднюю ось при горизонтальном п</w:t>
      </w:r>
      <w:r w:rsidRPr="00B0178B">
        <w:rPr>
          <w:sz w:val="20"/>
          <w:szCs w:val="20"/>
        </w:rPr>
        <w:t>о</w:t>
      </w:r>
      <w:r w:rsidRPr="00B0178B">
        <w:rPr>
          <w:sz w:val="20"/>
          <w:szCs w:val="20"/>
        </w:rPr>
        <w:t>ложении транспортного средства;</w:t>
      </w:r>
    </w:p>
    <w:p w:rsidR="002A1829" w:rsidRPr="00B0178B" w:rsidRDefault="002A1829" w:rsidP="00F702A6">
      <w:pPr>
        <w:spacing w:line="247" w:lineRule="auto"/>
        <w:ind w:firstLine="284"/>
        <w:jc w:val="both"/>
        <w:rPr>
          <w:sz w:val="20"/>
          <w:szCs w:val="20"/>
        </w:rPr>
      </w:pPr>
      <w:r w:rsidRPr="00B0178B">
        <w:rPr>
          <w:sz w:val="20"/>
          <w:szCs w:val="20"/>
        </w:rPr>
        <w:t>3) масса, приходящаяся на переднюю ось, когда задние колеса по</w:t>
      </w:r>
      <w:r w:rsidRPr="00B0178B">
        <w:rPr>
          <w:sz w:val="20"/>
          <w:szCs w:val="20"/>
        </w:rPr>
        <w:t>д</w:t>
      </w:r>
      <w:r w:rsidRPr="00B0178B">
        <w:rPr>
          <w:sz w:val="20"/>
          <w:szCs w:val="20"/>
        </w:rPr>
        <w:t>няты на определенную высоту;</w:t>
      </w:r>
    </w:p>
    <w:p w:rsidR="002A1829" w:rsidRPr="00B0178B" w:rsidRDefault="002A1829" w:rsidP="00F702A6">
      <w:pPr>
        <w:spacing w:line="247" w:lineRule="auto"/>
        <w:ind w:firstLine="284"/>
        <w:jc w:val="both"/>
        <w:rPr>
          <w:sz w:val="20"/>
          <w:szCs w:val="20"/>
        </w:rPr>
      </w:pPr>
      <w:r w:rsidRPr="00B0178B">
        <w:rPr>
          <w:sz w:val="20"/>
          <w:szCs w:val="20"/>
        </w:rPr>
        <w:t>4) масса, приходящая</w:t>
      </w:r>
      <w:r w:rsidR="00105B15">
        <w:rPr>
          <w:sz w:val="20"/>
          <w:szCs w:val="20"/>
        </w:rPr>
        <w:t>ся</w:t>
      </w:r>
      <w:r w:rsidRPr="00B0178B">
        <w:rPr>
          <w:sz w:val="20"/>
          <w:szCs w:val="20"/>
        </w:rPr>
        <w:t xml:space="preserve"> на передние и задние колеса только на о</w:t>
      </w:r>
      <w:r w:rsidRPr="00B0178B">
        <w:rPr>
          <w:sz w:val="20"/>
          <w:szCs w:val="20"/>
        </w:rPr>
        <w:t>д</w:t>
      </w:r>
      <w:r w:rsidRPr="00B0178B">
        <w:rPr>
          <w:sz w:val="20"/>
          <w:szCs w:val="20"/>
        </w:rPr>
        <w:t>ной стороне транспортного средства.</w:t>
      </w:r>
    </w:p>
    <w:p w:rsidR="002A1829" w:rsidRPr="00B0178B" w:rsidRDefault="002A1829" w:rsidP="00F702A6">
      <w:pPr>
        <w:spacing w:line="247" w:lineRule="auto"/>
        <w:ind w:firstLine="284"/>
        <w:jc w:val="both"/>
        <w:rPr>
          <w:i/>
          <w:sz w:val="20"/>
          <w:szCs w:val="20"/>
        </w:rPr>
      </w:pPr>
      <w:r w:rsidRPr="00B0178B">
        <w:rPr>
          <w:i/>
          <w:sz w:val="20"/>
          <w:szCs w:val="20"/>
        </w:rPr>
        <w:t>Определение положени</w:t>
      </w:r>
      <w:r w:rsidR="00105B15">
        <w:rPr>
          <w:i/>
          <w:sz w:val="20"/>
          <w:szCs w:val="20"/>
        </w:rPr>
        <w:t>я</w:t>
      </w:r>
      <w:r w:rsidRPr="00B0178B">
        <w:rPr>
          <w:i/>
          <w:sz w:val="20"/>
          <w:szCs w:val="20"/>
        </w:rPr>
        <w:t xml:space="preserve"> центра тяжести по горизонтали вдоль</w:t>
      </w:r>
      <w:r w:rsidR="00EB556F">
        <w:rPr>
          <w:i/>
          <w:sz w:val="20"/>
          <w:szCs w:val="20"/>
        </w:rPr>
        <w:t xml:space="preserve"> </w:t>
      </w:r>
      <w:r w:rsidRPr="00B0178B">
        <w:rPr>
          <w:i/>
          <w:sz w:val="20"/>
          <w:szCs w:val="20"/>
        </w:rPr>
        <w:t>транспортного средства.</w:t>
      </w:r>
    </w:p>
    <w:p w:rsidR="002E0DAC" w:rsidRPr="00B0178B" w:rsidRDefault="002A1829" w:rsidP="001C3A61">
      <w:pPr>
        <w:spacing w:line="247" w:lineRule="auto"/>
        <w:ind w:firstLine="426"/>
        <w:jc w:val="both"/>
        <w:rPr>
          <w:noProof/>
          <w:sz w:val="20"/>
          <w:szCs w:val="20"/>
        </w:rPr>
      </w:pPr>
      <w:r w:rsidRPr="00B0178B">
        <w:rPr>
          <w:sz w:val="20"/>
          <w:szCs w:val="20"/>
        </w:rPr>
        <w:t>Расстояние центра тяжести от передней оси транспортного сре</w:t>
      </w:r>
      <w:r w:rsidRPr="00B0178B">
        <w:rPr>
          <w:sz w:val="20"/>
          <w:szCs w:val="20"/>
        </w:rPr>
        <w:t>д</w:t>
      </w:r>
      <w:r w:rsidRPr="00B0178B">
        <w:rPr>
          <w:sz w:val="20"/>
          <w:szCs w:val="20"/>
        </w:rPr>
        <w:t xml:space="preserve">ства равно вертикальной нагрузке на задние колеса, умноженной на величину базы транспортного средства и деленной на полную силу тяжести </w:t>
      </w:r>
      <w:r w:rsidRPr="00105B15">
        <w:rPr>
          <w:i/>
          <w:sz w:val="20"/>
          <w:szCs w:val="20"/>
          <w:lang w:val="en-US"/>
        </w:rPr>
        <w:t>mg</w:t>
      </w:r>
      <w:r w:rsidR="002E0DAC" w:rsidRPr="00B0178B">
        <w:rPr>
          <w:sz w:val="20"/>
          <w:szCs w:val="20"/>
        </w:rPr>
        <w:t xml:space="preserve"> (рис</w:t>
      </w:r>
      <w:r w:rsidR="00105B15">
        <w:rPr>
          <w:sz w:val="20"/>
          <w:szCs w:val="20"/>
        </w:rPr>
        <w:t>. </w:t>
      </w:r>
      <w:r w:rsidR="002E0DAC" w:rsidRPr="00B0178B">
        <w:rPr>
          <w:sz w:val="20"/>
          <w:szCs w:val="20"/>
        </w:rPr>
        <w:t>1.10</w:t>
      </w:r>
      <w:r w:rsidRPr="00B0178B">
        <w:rPr>
          <w:sz w:val="20"/>
          <w:szCs w:val="20"/>
        </w:rPr>
        <w:t>)</w:t>
      </w:r>
      <w:r w:rsidR="00105B15">
        <w:rPr>
          <w:sz w:val="20"/>
          <w:szCs w:val="20"/>
        </w:rPr>
        <w:t>.</w:t>
      </w:r>
    </w:p>
    <w:p w:rsidR="002A1829" w:rsidRPr="00B0178B" w:rsidRDefault="00A62008" w:rsidP="00F702A6">
      <w:pPr>
        <w:jc w:val="center"/>
        <w:rPr>
          <w:noProof/>
          <w:sz w:val="20"/>
          <w:szCs w:val="20"/>
        </w:rPr>
      </w:pPr>
      <w:r w:rsidRPr="00B0178B">
        <w:rPr>
          <w:noProof/>
          <w:sz w:val="20"/>
          <w:szCs w:val="20"/>
        </w:rPr>
        <w:drawing>
          <wp:inline distT="0" distB="0" distL="0" distR="0" wp14:anchorId="6085039A" wp14:editId="69E80AC7">
            <wp:extent cx="3255419" cy="2108200"/>
            <wp:effectExtent l="0" t="0" r="0" b="0"/>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cstate="print"/>
                    <a:srcRect t="12863"/>
                    <a:stretch>
                      <a:fillRect/>
                    </a:stretch>
                  </pic:blipFill>
                  <pic:spPr bwMode="auto">
                    <a:xfrm>
                      <a:off x="0" y="0"/>
                      <a:ext cx="3263683" cy="2113552"/>
                    </a:xfrm>
                    <a:prstGeom prst="rect">
                      <a:avLst/>
                    </a:prstGeom>
                    <a:noFill/>
                    <a:ln w="9525">
                      <a:noFill/>
                      <a:miter lim="800000"/>
                      <a:headEnd/>
                      <a:tailEnd/>
                    </a:ln>
                  </pic:spPr>
                </pic:pic>
              </a:graphicData>
            </a:graphic>
          </wp:inline>
        </w:drawing>
      </w:r>
    </w:p>
    <w:p w:rsidR="002E0DAC" w:rsidRPr="00B0178B" w:rsidRDefault="002E0DAC" w:rsidP="00B0178B">
      <w:pPr>
        <w:ind w:hanging="426"/>
        <w:rPr>
          <w:noProof/>
          <w:sz w:val="20"/>
          <w:szCs w:val="20"/>
        </w:rPr>
      </w:pPr>
    </w:p>
    <w:p w:rsidR="007724E0" w:rsidRPr="007724E0" w:rsidRDefault="002E0DAC" w:rsidP="007F150C">
      <w:pPr>
        <w:jc w:val="center"/>
        <w:rPr>
          <w:noProof/>
          <w:sz w:val="16"/>
          <w:szCs w:val="16"/>
        </w:rPr>
      </w:pPr>
      <w:r w:rsidRPr="007724E0">
        <w:rPr>
          <w:noProof/>
          <w:sz w:val="16"/>
          <w:szCs w:val="16"/>
        </w:rPr>
        <w:t>Рис.</w:t>
      </w:r>
      <w:r w:rsidR="007724E0" w:rsidRPr="007724E0">
        <w:rPr>
          <w:noProof/>
          <w:sz w:val="16"/>
          <w:szCs w:val="16"/>
        </w:rPr>
        <w:t> </w:t>
      </w:r>
      <w:r w:rsidRPr="007724E0">
        <w:rPr>
          <w:noProof/>
          <w:sz w:val="16"/>
          <w:szCs w:val="16"/>
        </w:rPr>
        <w:t>1.10</w:t>
      </w:r>
      <w:r w:rsidR="002A1829" w:rsidRPr="007724E0">
        <w:rPr>
          <w:noProof/>
          <w:sz w:val="16"/>
          <w:szCs w:val="16"/>
        </w:rPr>
        <w:t>. С</w:t>
      </w:r>
      <w:r w:rsidR="00105B15">
        <w:rPr>
          <w:noProof/>
          <w:sz w:val="16"/>
          <w:szCs w:val="16"/>
        </w:rPr>
        <w:t>х</w:t>
      </w:r>
      <w:r w:rsidR="002A1829" w:rsidRPr="007724E0">
        <w:rPr>
          <w:noProof/>
          <w:sz w:val="16"/>
          <w:szCs w:val="16"/>
        </w:rPr>
        <w:t xml:space="preserve">ема </w:t>
      </w:r>
      <w:r w:rsidR="00105B15">
        <w:rPr>
          <w:noProof/>
          <w:sz w:val="16"/>
          <w:szCs w:val="16"/>
        </w:rPr>
        <w:t>о</w:t>
      </w:r>
      <w:r w:rsidR="002A1829" w:rsidRPr="007724E0">
        <w:rPr>
          <w:noProof/>
          <w:sz w:val="16"/>
          <w:szCs w:val="16"/>
        </w:rPr>
        <w:t>пределени</w:t>
      </w:r>
      <w:r w:rsidR="00105B15">
        <w:rPr>
          <w:noProof/>
          <w:sz w:val="16"/>
          <w:szCs w:val="16"/>
        </w:rPr>
        <w:t>я</w:t>
      </w:r>
      <w:r w:rsidR="002A1829" w:rsidRPr="007724E0">
        <w:rPr>
          <w:noProof/>
          <w:sz w:val="16"/>
          <w:szCs w:val="16"/>
        </w:rPr>
        <w:t xml:space="preserve"> пол</w:t>
      </w:r>
      <w:r w:rsidR="00105B15">
        <w:rPr>
          <w:noProof/>
          <w:sz w:val="16"/>
          <w:szCs w:val="16"/>
        </w:rPr>
        <w:t>о</w:t>
      </w:r>
      <w:r w:rsidR="002A1829" w:rsidRPr="007724E0">
        <w:rPr>
          <w:noProof/>
          <w:sz w:val="16"/>
          <w:szCs w:val="16"/>
        </w:rPr>
        <w:t xml:space="preserve">жения центра </w:t>
      </w:r>
    </w:p>
    <w:p w:rsidR="002A1829" w:rsidRPr="007724E0" w:rsidRDefault="002A1829" w:rsidP="007F150C">
      <w:pPr>
        <w:jc w:val="center"/>
        <w:rPr>
          <w:noProof/>
          <w:sz w:val="16"/>
          <w:szCs w:val="16"/>
        </w:rPr>
      </w:pPr>
      <w:r w:rsidRPr="007724E0">
        <w:rPr>
          <w:noProof/>
          <w:sz w:val="16"/>
          <w:szCs w:val="16"/>
        </w:rPr>
        <w:t>тяжести транспортного средства</w:t>
      </w:r>
    </w:p>
    <w:p w:rsidR="007F150C" w:rsidRPr="007F150C" w:rsidRDefault="007F150C" w:rsidP="007F150C">
      <w:pPr>
        <w:jc w:val="center"/>
        <w:rPr>
          <w:noProof/>
          <w:sz w:val="18"/>
          <w:szCs w:val="18"/>
        </w:rPr>
      </w:pPr>
    </w:p>
    <w:p w:rsidR="007724E0" w:rsidRDefault="002A1829" w:rsidP="001C3A61">
      <w:pPr>
        <w:spacing w:line="247" w:lineRule="auto"/>
        <w:ind w:firstLine="406"/>
        <w:jc w:val="both"/>
        <w:rPr>
          <w:noProof/>
          <w:sz w:val="20"/>
          <w:szCs w:val="20"/>
        </w:rPr>
      </w:pPr>
      <w:r w:rsidRPr="00B0178B">
        <w:rPr>
          <w:noProof/>
          <w:sz w:val="20"/>
          <w:szCs w:val="20"/>
        </w:rPr>
        <w:t>Воз</w:t>
      </w:r>
      <w:r w:rsidR="007724E0">
        <w:rPr>
          <w:noProof/>
          <w:sz w:val="20"/>
          <w:szCs w:val="20"/>
        </w:rPr>
        <w:t>ь</w:t>
      </w:r>
      <w:r w:rsidRPr="00B0178B">
        <w:rPr>
          <w:noProof/>
          <w:sz w:val="20"/>
          <w:szCs w:val="20"/>
        </w:rPr>
        <w:t xml:space="preserve">мем моменты сил относительно точки приложения силы </w:t>
      </w:r>
      <w:r w:rsidRPr="00105B15">
        <w:rPr>
          <w:i/>
          <w:noProof/>
          <w:sz w:val="20"/>
          <w:szCs w:val="20"/>
          <w:lang w:val="en-US"/>
        </w:rPr>
        <w:t>R</w:t>
      </w:r>
      <w:r w:rsidRPr="00105B15">
        <w:rPr>
          <w:i/>
          <w:noProof/>
          <w:sz w:val="20"/>
          <w:szCs w:val="20"/>
          <w:vertAlign w:val="subscript"/>
        </w:rPr>
        <w:t>п</w:t>
      </w:r>
      <w:r w:rsidRPr="00B0178B">
        <w:rPr>
          <w:noProof/>
          <w:sz w:val="20"/>
          <w:szCs w:val="20"/>
        </w:rPr>
        <w:t>. Момент, действующий по часовой стрелке, должен быть равен моменту, де</w:t>
      </w:r>
      <w:r w:rsidR="00105B15">
        <w:rPr>
          <w:noProof/>
          <w:sz w:val="20"/>
          <w:szCs w:val="20"/>
        </w:rPr>
        <w:t>й</w:t>
      </w:r>
      <w:r w:rsidRPr="00B0178B">
        <w:rPr>
          <w:noProof/>
          <w:sz w:val="20"/>
          <w:szCs w:val="20"/>
        </w:rPr>
        <w:t>ствующему против часовой стрелки:</w:t>
      </w:r>
    </w:p>
    <w:p w:rsidR="00F702A6" w:rsidRDefault="00F702A6" w:rsidP="001C3A61">
      <w:pPr>
        <w:spacing w:line="247" w:lineRule="auto"/>
        <w:ind w:firstLine="406"/>
        <w:jc w:val="both"/>
        <w:rPr>
          <w:noProof/>
          <w:sz w:val="20"/>
          <w:szCs w:val="20"/>
        </w:rPr>
      </w:pPr>
    </w:p>
    <w:p w:rsidR="002A1829" w:rsidRPr="00F702A6" w:rsidRDefault="00604723" w:rsidP="00DD56E6">
      <w:pPr>
        <w:spacing w:line="247" w:lineRule="auto"/>
        <w:jc w:val="center"/>
        <w:rPr>
          <w:i/>
          <w:noProof/>
          <w:sz w:val="20"/>
          <w:szCs w:val="20"/>
        </w:rPr>
      </w:pPr>
      <m:oMathPara>
        <m:oMath>
          <m:r>
            <w:rPr>
              <w:rFonts w:ascii="Cambria Math"/>
              <w:noProof/>
              <w:sz w:val="20"/>
              <w:szCs w:val="20"/>
            </w:rPr>
            <m:t>xmg=</m:t>
          </m:r>
          <m:sSub>
            <m:sSubPr>
              <m:ctrlPr>
                <w:rPr>
                  <w:rFonts w:ascii="Cambria Math" w:hAnsi="Cambria Math"/>
                  <w:i/>
                  <w:noProof/>
                  <w:sz w:val="20"/>
                  <w:szCs w:val="20"/>
                  <w:lang w:val="en-US"/>
                </w:rPr>
              </m:ctrlPr>
            </m:sSubPr>
            <m:e>
              <m:r>
                <w:rPr>
                  <w:rFonts w:ascii="Cambria Math"/>
                  <w:noProof/>
                  <w:sz w:val="20"/>
                  <w:szCs w:val="20"/>
                  <w:lang w:val="en-US"/>
                </w:rPr>
                <m:t>R</m:t>
              </m:r>
            </m:e>
            <m:sub>
              <m:r>
                <w:rPr>
                  <w:rFonts w:ascii="Cambria Math"/>
                  <w:noProof/>
                  <w:sz w:val="20"/>
                  <w:szCs w:val="20"/>
                </w:rPr>
                <m:t>3</m:t>
              </m:r>
            </m:sub>
          </m:sSub>
          <m:r>
            <w:rPr>
              <w:rFonts w:ascii="Cambria Math" w:hAnsi="Cambria Math"/>
              <w:noProof/>
              <w:sz w:val="20"/>
              <w:szCs w:val="20"/>
            </w:rPr>
            <m:t>∙</m:t>
          </m:r>
          <m:r>
            <w:rPr>
              <w:rFonts w:ascii="Cambria Math"/>
              <w:noProof/>
              <w:sz w:val="20"/>
              <w:szCs w:val="20"/>
              <w:lang w:val="en-US"/>
            </w:rPr>
            <m:t>b</m:t>
          </m:r>
          <m:r>
            <w:rPr>
              <w:rFonts w:ascii="Cambria Math"/>
              <w:noProof/>
              <w:sz w:val="20"/>
              <w:szCs w:val="20"/>
            </w:rPr>
            <m:t>;</m:t>
          </m:r>
        </m:oMath>
      </m:oMathPara>
    </w:p>
    <w:p w:rsidR="00F702A6" w:rsidRPr="00F702A6" w:rsidRDefault="00F702A6" w:rsidP="00DD56E6">
      <w:pPr>
        <w:spacing w:line="247" w:lineRule="auto"/>
        <w:jc w:val="center"/>
        <w:rPr>
          <w:i/>
          <w:noProof/>
          <w:sz w:val="14"/>
          <w:szCs w:val="20"/>
        </w:rPr>
      </w:pPr>
    </w:p>
    <w:p w:rsidR="002A1829" w:rsidRPr="00604723" w:rsidRDefault="00604723" w:rsidP="00DD56E6">
      <w:pPr>
        <w:spacing w:line="247" w:lineRule="auto"/>
        <w:jc w:val="center"/>
        <w:rPr>
          <w:i/>
          <w:noProof/>
          <w:sz w:val="20"/>
          <w:szCs w:val="20"/>
        </w:rPr>
      </w:pPr>
      <m:oMath>
        <m:r>
          <w:rPr>
            <w:rFonts w:ascii="Cambria Math" w:hAnsi="Cambria Math"/>
            <w:noProof/>
            <w:sz w:val="20"/>
            <w:szCs w:val="20"/>
          </w:rPr>
          <m:t>x</m:t>
        </m:r>
        <m:r>
          <w:rPr>
            <w:rFonts w:ascii="Cambria Math"/>
            <w:noProof/>
            <w:sz w:val="20"/>
            <w:szCs w:val="20"/>
          </w:rPr>
          <m:t xml:space="preserve">= </m:t>
        </m:r>
        <m:f>
          <m:fPr>
            <m:ctrlPr>
              <w:rPr>
                <w:rFonts w:ascii="Cambria Math" w:hAnsi="Cambria Math"/>
                <w:i/>
                <w:noProof/>
                <w:sz w:val="20"/>
                <w:szCs w:val="20"/>
              </w:rPr>
            </m:ctrlPr>
          </m:fPr>
          <m:num>
            <m:sSub>
              <m:sSubPr>
                <m:ctrlPr>
                  <w:rPr>
                    <w:rFonts w:ascii="Cambria Math" w:hAnsi="Cambria Math"/>
                    <w:i/>
                    <w:noProof/>
                    <w:sz w:val="20"/>
                    <w:szCs w:val="20"/>
                  </w:rPr>
                </m:ctrlPr>
              </m:sSubPr>
              <m:e>
                <m:r>
                  <w:rPr>
                    <w:rFonts w:ascii="Cambria Math" w:hAnsi="Cambria Math"/>
                    <w:noProof/>
                    <w:sz w:val="20"/>
                    <w:szCs w:val="20"/>
                  </w:rPr>
                  <m:t>R</m:t>
                </m:r>
              </m:e>
              <m:sub>
                <m:r>
                  <w:rPr>
                    <w:rFonts w:ascii="Cambria Math" w:hAnsi="Cambria Math"/>
                    <w:noProof/>
                    <w:sz w:val="20"/>
                    <w:szCs w:val="20"/>
                  </w:rPr>
                  <m:t>з</m:t>
                </m:r>
              </m:sub>
            </m:sSub>
            <m:r>
              <w:rPr>
                <w:rFonts w:ascii="Cambria Math" w:hAnsi="Cambria Math"/>
                <w:noProof/>
                <w:sz w:val="20"/>
                <w:szCs w:val="20"/>
              </w:rPr>
              <m:t>∙</m:t>
            </m:r>
            <m:r>
              <w:rPr>
                <w:rFonts w:ascii="Cambria Math" w:hAnsi="Cambria Math"/>
                <w:noProof/>
                <w:sz w:val="20"/>
                <w:szCs w:val="20"/>
                <w:lang w:val="en-US"/>
              </w:rPr>
              <m:t>b</m:t>
            </m:r>
          </m:num>
          <m:den>
            <m:r>
              <w:rPr>
                <w:rFonts w:ascii="Cambria Math" w:hAnsi="Cambria Math"/>
                <w:noProof/>
                <w:sz w:val="20"/>
                <w:szCs w:val="20"/>
              </w:rPr>
              <m:t>mg</m:t>
            </m:r>
          </m:den>
        </m:f>
      </m:oMath>
      <w:r w:rsidR="002A1829" w:rsidRPr="00604723">
        <w:rPr>
          <w:i/>
          <w:noProof/>
          <w:sz w:val="20"/>
          <w:szCs w:val="20"/>
        </w:rPr>
        <w:t>.</w:t>
      </w:r>
    </w:p>
    <w:p w:rsidR="002A1829" w:rsidRPr="00B0178B" w:rsidRDefault="002A1829" w:rsidP="001C3A61">
      <w:pPr>
        <w:spacing w:line="247" w:lineRule="auto"/>
        <w:rPr>
          <w:noProof/>
          <w:sz w:val="20"/>
          <w:szCs w:val="20"/>
        </w:rPr>
      </w:pPr>
    </w:p>
    <w:p w:rsidR="002A1829" w:rsidRPr="00B0178B" w:rsidRDefault="002A1829" w:rsidP="001C3A61">
      <w:pPr>
        <w:spacing w:line="247" w:lineRule="auto"/>
        <w:ind w:firstLine="426"/>
        <w:jc w:val="both"/>
        <w:rPr>
          <w:noProof/>
          <w:sz w:val="20"/>
          <w:szCs w:val="20"/>
        </w:rPr>
      </w:pPr>
      <w:r w:rsidRPr="007724E0">
        <w:rPr>
          <w:b/>
          <w:i/>
          <w:noProof/>
          <w:sz w:val="20"/>
          <w:szCs w:val="20"/>
        </w:rPr>
        <w:t>Пример.</w:t>
      </w:r>
      <w:r w:rsidRPr="00B0178B">
        <w:rPr>
          <w:noProof/>
          <w:sz w:val="20"/>
          <w:szCs w:val="20"/>
        </w:rPr>
        <w:t xml:space="preserve"> </w:t>
      </w:r>
      <w:r w:rsidR="00105B15">
        <w:rPr>
          <w:noProof/>
          <w:sz w:val="20"/>
          <w:szCs w:val="20"/>
        </w:rPr>
        <w:t>Т</w:t>
      </w:r>
      <w:r w:rsidRPr="00B0178B">
        <w:rPr>
          <w:noProof/>
          <w:sz w:val="20"/>
          <w:szCs w:val="20"/>
        </w:rPr>
        <w:t xml:space="preserve">ранспортное средство имеет длину базы </w:t>
      </w:r>
      <w:smartTag w:uri="urn:schemas-microsoft-com:office:smarttags" w:element="metricconverter">
        <w:smartTagPr>
          <w:attr w:name="ProductID" w:val="2,56 м"/>
        </w:smartTagPr>
        <w:r w:rsidRPr="00B0178B">
          <w:rPr>
            <w:noProof/>
            <w:sz w:val="20"/>
            <w:szCs w:val="20"/>
          </w:rPr>
          <w:t>2,56 м</w:t>
        </w:r>
      </w:smartTag>
      <w:r w:rsidRPr="00B0178B">
        <w:rPr>
          <w:noProof/>
          <w:sz w:val="20"/>
          <w:szCs w:val="20"/>
        </w:rPr>
        <w:t xml:space="preserve"> и общую массу </w:t>
      </w:r>
      <w:smartTag w:uri="urn:schemas-microsoft-com:office:smarttags" w:element="metricconverter">
        <w:smartTagPr>
          <w:attr w:name="ProductID" w:val="909 кг"/>
        </w:smartTagPr>
        <w:r w:rsidRPr="00B0178B">
          <w:rPr>
            <w:noProof/>
            <w:sz w:val="20"/>
            <w:szCs w:val="20"/>
          </w:rPr>
          <w:t>909 кг</w:t>
        </w:r>
      </w:smartTag>
      <w:r w:rsidRPr="00B0178B">
        <w:rPr>
          <w:noProof/>
          <w:sz w:val="20"/>
          <w:szCs w:val="20"/>
        </w:rPr>
        <w:t>. При его неподвижном состоянии 46</w:t>
      </w:r>
      <w:r w:rsidR="00F702A6">
        <w:rPr>
          <w:noProof/>
          <w:sz w:val="20"/>
          <w:szCs w:val="20"/>
        </w:rPr>
        <w:t> </w:t>
      </w:r>
      <w:r w:rsidRPr="00B0178B">
        <w:rPr>
          <w:noProof/>
          <w:sz w:val="20"/>
          <w:szCs w:val="20"/>
        </w:rPr>
        <w:t xml:space="preserve">% общей массы воздействует на зание колеса. Вычислить расположение центра тяжести от передней оси. </w:t>
      </w:r>
    </w:p>
    <w:p w:rsidR="002A1829" w:rsidRPr="00B0178B" w:rsidRDefault="002A1829" w:rsidP="001C3A61">
      <w:pPr>
        <w:spacing w:line="247" w:lineRule="auto"/>
        <w:jc w:val="both"/>
        <w:rPr>
          <w:noProof/>
          <w:sz w:val="20"/>
          <w:szCs w:val="20"/>
        </w:rPr>
      </w:pPr>
      <w:r w:rsidRPr="00B0178B">
        <w:rPr>
          <w:noProof/>
          <w:sz w:val="20"/>
          <w:szCs w:val="20"/>
        </w:rPr>
        <w:t xml:space="preserve">Масса, приходящаяся на задние колеса, равна 909 </w:t>
      </w:r>
      <w:r w:rsidR="007724E0">
        <w:rPr>
          <w:noProof/>
          <w:sz w:val="20"/>
          <w:szCs w:val="20"/>
        </w:rPr>
        <w:t xml:space="preserve">∙ </w:t>
      </w:r>
      <w:r w:rsidRPr="00B0178B">
        <w:rPr>
          <w:noProof/>
          <w:sz w:val="20"/>
          <w:szCs w:val="20"/>
        </w:rPr>
        <w:t xml:space="preserve">0,46 = </w:t>
      </w:r>
      <w:smartTag w:uri="urn:schemas-microsoft-com:office:smarttags" w:element="metricconverter">
        <w:smartTagPr>
          <w:attr w:name="ProductID" w:val="418 кг"/>
        </w:smartTagPr>
        <w:r w:rsidRPr="00B0178B">
          <w:rPr>
            <w:noProof/>
            <w:sz w:val="20"/>
            <w:szCs w:val="20"/>
          </w:rPr>
          <w:t>418 кг</w:t>
        </w:r>
      </w:smartTag>
      <w:r w:rsidRPr="00B0178B">
        <w:rPr>
          <w:noProof/>
          <w:sz w:val="20"/>
          <w:szCs w:val="20"/>
        </w:rPr>
        <w:t>.</w:t>
      </w:r>
    </w:p>
    <w:p w:rsidR="002A1829" w:rsidRPr="00B0178B" w:rsidRDefault="002A1829" w:rsidP="00F702A6">
      <w:pPr>
        <w:spacing w:before="120" w:after="120" w:line="247" w:lineRule="auto"/>
        <w:jc w:val="center"/>
        <w:rPr>
          <w:noProof/>
          <w:sz w:val="20"/>
          <w:szCs w:val="20"/>
        </w:rPr>
      </w:pPr>
      <m:oMath>
        <m:r>
          <w:rPr>
            <w:rFonts w:ascii="Cambria Math"/>
            <w:noProof/>
            <w:sz w:val="20"/>
            <w:szCs w:val="20"/>
          </w:rPr>
          <m:t xml:space="preserve">x= </m:t>
        </m:r>
        <m:f>
          <m:fPr>
            <m:ctrlPr>
              <w:rPr>
                <w:rFonts w:ascii="Cambria Math" w:hAnsi="Cambria Math"/>
                <w:i/>
                <w:noProof/>
                <w:sz w:val="20"/>
                <w:szCs w:val="20"/>
              </w:rPr>
            </m:ctrlPr>
          </m:fPr>
          <m:num>
            <m:sSub>
              <m:sSubPr>
                <m:ctrlPr>
                  <w:rPr>
                    <w:rFonts w:ascii="Cambria Math" w:hAnsi="Cambria Math"/>
                    <w:i/>
                    <w:noProof/>
                    <w:sz w:val="20"/>
                    <w:szCs w:val="20"/>
                  </w:rPr>
                </m:ctrlPr>
              </m:sSubPr>
              <m:e>
                <m:r>
                  <w:rPr>
                    <w:rFonts w:ascii="Cambria Math"/>
                    <w:noProof/>
                    <w:sz w:val="20"/>
                    <w:szCs w:val="20"/>
                  </w:rPr>
                  <m:t>R</m:t>
                </m:r>
              </m:e>
              <m:sub>
                <m:r>
                  <w:rPr>
                    <w:rFonts w:ascii="Cambria Math" w:hAnsi="Cambria Math"/>
                    <w:noProof/>
                    <w:sz w:val="20"/>
                    <w:szCs w:val="20"/>
                  </w:rPr>
                  <m:t>з</m:t>
                </m:r>
              </m:sub>
            </m:sSub>
            <m:r>
              <w:rPr>
                <w:rFonts w:ascii="Cambria Math" w:hAnsi="Cambria Math"/>
                <w:noProof/>
                <w:sz w:val="20"/>
                <w:szCs w:val="20"/>
              </w:rPr>
              <m:t>∙</m:t>
            </m:r>
            <m:r>
              <w:rPr>
                <w:rFonts w:ascii="Cambria Math"/>
                <w:noProof/>
                <w:sz w:val="20"/>
                <w:szCs w:val="20"/>
                <w:lang w:val="en-US"/>
              </w:rPr>
              <m:t>b</m:t>
            </m:r>
          </m:num>
          <m:den>
            <m:r>
              <w:rPr>
                <w:rFonts w:ascii="Cambria Math"/>
                <w:noProof/>
                <w:sz w:val="20"/>
                <w:szCs w:val="20"/>
              </w:rPr>
              <m:t>mg</m:t>
            </m:r>
          </m:den>
        </m:f>
      </m:oMath>
      <w:r w:rsidRPr="00E769AC">
        <w:rPr>
          <w:noProof/>
          <w:sz w:val="20"/>
          <w:szCs w:val="20"/>
        </w:rPr>
        <w:t xml:space="preserve"> </w:t>
      </w:r>
      <w:r w:rsidRPr="007724E0">
        <w:rPr>
          <w:noProof/>
          <w:sz w:val="20"/>
          <w:szCs w:val="20"/>
        </w:rPr>
        <w:t xml:space="preserve">= </w:t>
      </w:r>
      <m:oMath>
        <m:r>
          <w:rPr>
            <w:rFonts w:ascii="Cambria Math" w:hAnsi="Cambria Math"/>
            <w:noProof/>
            <w:sz w:val="20"/>
            <w:szCs w:val="20"/>
          </w:rPr>
          <m:t>418∙9,81∙2,56 :</m:t>
        </m:r>
        <m:d>
          <m:dPr>
            <m:ctrlPr>
              <w:rPr>
                <w:rFonts w:ascii="Cambria Math" w:hAnsi="Cambria Math"/>
                <w:i/>
                <w:noProof/>
                <w:sz w:val="20"/>
                <w:szCs w:val="20"/>
              </w:rPr>
            </m:ctrlPr>
          </m:dPr>
          <m:e>
            <m:r>
              <w:rPr>
                <w:rFonts w:ascii="Cambria Math" w:hAnsi="Cambria Math"/>
                <w:noProof/>
                <w:sz w:val="20"/>
                <w:szCs w:val="20"/>
              </w:rPr>
              <m:t>909∙9,81</m:t>
            </m:r>
          </m:e>
        </m:d>
        <m:r>
          <w:rPr>
            <w:rFonts w:ascii="Cambria Math" w:hAnsi="Cambria Math"/>
            <w:noProof/>
            <w:sz w:val="20"/>
            <w:szCs w:val="20"/>
          </w:rPr>
          <m:t xml:space="preserve">=1,2 </m:t>
        </m:r>
      </m:oMath>
      <w:r w:rsidRPr="007724E0">
        <w:rPr>
          <w:noProof/>
          <w:sz w:val="20"/>
          <w:szCs w:val="20"/>
        </w:rPr>
        <w:t>м</w:t>
      </w:r>
      <w:r w:rsidRPr="00B0178B">
        <w:rPr>
          <w:noProof/>
          <w:sz w:val="20"/>
          <w:szCs w:val="20"/>
        </w:rPr>
        <w:t>.</w:t>
      </w:r>
    </w:p>
    <w:p w:rsidR="002A1829" w:rsidRDefault="002A1829" w:rsidP="001C3A61">
      <w:pPr>
        <w:spacing w:line="247" w:lineRule="auto"/>
        <w:jc w:val="both"/>
        <w:rPr>
          <w:noProof/>
          <w:sz w:val="20"/>
          <w:szCs w:val="20"/>
        </w:rPr>
      </w:pPr>
      <w:r w:rsidRPr="00B0178B">
        <w:rPr>
          <w:i/>
          <w:noProof/>
          <w:sz w:val="20"/>
          <w:szCs w:val="20"/>
        </w:rPr>
        <w:t>П</w:t>
      </w:r>
      <w:r w:rsidR="00F702A6">
        <w:rPr>
          <w:i/>
          <w:noProof/>
          <w:sz w:val="20"/>
          <w:szCs w:val="20"/>
        </w:rPr>
        <w:t>оложение по горизонтали поперек</w:t>
      </w:r>
      <w:r w:rsidRPr="00B0178B">
        <w:rPr>
          <w:i/>
          <w:noProof/>
          <w:sz w:val="20"/>
          <w:szCs w:val="20"/>
        </w:rPr>
        <w:t xml:space="preserve"> транспортного с</w:t>
      </w:r>
      <w:r w:rsidR="00DD56E6">
        <w:rPr>
          <w:i/>
          <w:noProof/>
          <w:sz w:val="20"/>
          <w:szCs w:val="20"/>
        </w:rPr>
        <w:t>р</w:t>
      </w:r>
      <w:r w:rsidRPr="00B0178B">
        <w:rPr>
          <w:i/>
          <w:noProof/>
          <w:sz w:val="20"/>
          <w:szCs w:val="20"/>
        </w:rPr>
        <w:t>едства</w:t>
      </w:r>
      <w:r w:rsidRPr="00B0178B">
        <w:rPr>
          <w:b/>
          <w:noProof/>
          <w:sz w:val="20"/>
          <w:szCs w:val="20"/>
        </w:rPr>
        <w:t xml:space="preserve"> </w:t>
      </w:r>
      <w:r w:rsidRPr="007724E0">
        <w:rPr>
          <w:noProof/>
          <w:sz w:val="20"/>
          <w:szCs w:val="20"/>
        </w:rPr>
        <w:t>(</w:t>
      </w:r>
      <w:r w:rsidR="002E735D">
        <w:rPr>
          <w:noProof/>
          <w:sz w:val="20"/>
          <w:szCs w:val="20"/>
        </w:rPr>
        <w:t>рис.</w:t>
      </w:r>
      <w:r w:rsidR="007724E0">
        <w:rPr>
          <w:noProof/>
          <w:sz w:val="20"/>
          <w:szCs w:val="20"/>
        </w:rPr>
        <w:t> </w:t>
      </w:r>
      <w:r w:rsidR="002E735D">
        <w:rPr>
          <w:noProof/>
          <w:sz w:val="20"/>
          <w:szCs w:val="20"/>
        </w:rPr>
        <w:t>1.11</w:t>
      </w:r>
      <w:r w:rsidRPr="00B0178B">
        <w:rPr>
          <w:noProof/>
          <w:sz w:val="20"/>
          <w:szCs w:val="20"/>
        </w:rPr>
        <w:t>)</w:t>
      </w:r>
    </w:p>
    <w:p w:rsidR="00F702A6" w:rsidRPr="00F702A6" w:rsidRDefault="00F702A6" w:rsidP="001C3A61">
      <w:pPr>
        <w:spacing w:line="247" w:lineRule="auto"/>
        <w:jc w:val="both"/>
        <w:rPr>
          <w:noProof/>
          <w:sz w:val="16"/>
          <w:szCs w:val="20"/>
        </w:rPr>
      </w:pPr>
    </w:p>
    <w:p w:rsidR="002A1829" w:rsidRPr="00604723" w:rsidRDefault="00604723" w:rsidP="001C3A61">
      <w:pPr>
        <w:spacing w:line="247" w:lineRule="auto"/>
        <w:jc w:val="center"/>
        <w:rPr>
          <w:i/>
          <w:noProof/>
          <w:sz w:val="20"/>
          <w:szCs w:val="20"/>
        </w:rPr>
      </w:pPr>
      <m:oMathPara>
        <m:oMath>
          <m:r>
            <w:rPr>
              <w:rFonts w:ascii="Cambria Math"/>
              <w:noProof/>
              <w:sz w:val="20"/>
              <w:szCs w:val="20"/>
            </w:rPr>
            <m:t>z=</m:t>
          </m:r>
          <m:f>
            <m:fPr>
              <m:ctrlPr>
                <w:rPr>
                  <w:rFonts w:ascii="Cambria Math" w:hAnsi="Cambria Math"/>
                  <w:i/>
                  <w:noProof/>
                  <w:sz w:val="20"/>
                  <w:szCs w:val="20"/>
                </w:rPr>
              </m:ctrlPr>
            </m:fPr>
            <m:num>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2</m:t>
                  </m:r>
                  <m:r>
                    <w:rPr>
                      <w:rFonts w:ascii="Cambria Math" w:hAnsi="Cambria Math"/>
                      <w:noProof/>
                      <w:sz w:val="20"/>
                      <w:szCs w:val="20"/>
                    </w:rPr>
                    <m:t>∙</m:t>
                  </m:r>
                </m:sub>
              </m:sSub>
              <m:r>
                <w:rPr>
                  <w:rFonts w:ascii="Cambria Math"/>
                  <w:noProof/>
                  <w:sz w:val="20"/>
                  <w:szCs w:val="20"/>
                </w:rPr>
                <m:t>d</m:t>
              </m:r>
            </m:num>
            <m:den>
              <m:r>
                <w:rPr>
                  <w:rFonts w:ascii="Cambria Math"/>
                  <w:noProof/>
                  <w:sz w:val="20"/>
                  <w:szCs w:val="20"/>
                </w:rPr>
                <m:t>mg</m:t>
              </m:r>
            </m:den>
          </m:f>
          <m:r>
            <w:rPr>
              <w:rFonts w:ascii="Cambria Math"/>
              <w:noProof/>
              <w:sz w:val="20"/>
              <w:szCs w:val="20"/>
            </w:rPr>
            <m:t xml:space="preserve"> .</m:t>
          </m:r>
        </m:oMath>
      </m:oMathPara>
    </w:p>
    <w:p w:rsidR="002A1829" w:rsidRPr="00B0178B" w:rsidRDefault="00A62008" w:rsidP="00D366D4">
      <w:pPr>
        <w:jc w:val="center"/>
        <w:rPr>
          <w:noProof/>
          <w:sz w:val="20"/>
          <w:szCs w:val="20"/>
          <w:lang w:val="en-US"/>
        </w:rPr>
      </w:pPr>
      <w:r w:rsidRPr="00B0178B">
        <w:rPr>
          <w:noProof/>
          <w:sz w:val="20"/>
          <w:szCs w:val="20"/>
        </w:rPr>
        <w:drawing>
          <wp:inline distT="0" distB="0" distL="0" distR="0" wp14:anchorId="05F25A59" wp14:editId="3D80CAF2">
            <wp:extent cx="2921055" cy="1908061"/>
            <wp:effectExtent l="0" t="0" r="0" b="0"/>
            <wp:docPr id="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26" cstate="print"/>
                    <a:srcRect l="1959" t="4244" r="-356"/>
                    <a:stretch/>
                  </pic:blipFill>
                  <pic:spPr bwMode="auto">
                    <a:xfrm>
                      <a:off x="0" y="0"/>
                      <a:ext cx="2921055" cy="1908061"/>
                    </a:xfrm>
                    <a:prstGeom prst="rect">
                      <a:avLst/>
                    </a:prstGeom>
                    <a:noFill/>
                    <a:ln>
                      <a:noFill/>
                    </a:ln>
                    <a:extLst>
                      <a:ext uri="{53640926-AAD7-44D8-BBD7-CCE9431645EC}">
                        <a14:shadowObscured xmlns:a14="http://schemas.microsoft.com/office/drawing/2010/main"/>
                      </a:ext>
                    </a:extLst>
                  </pic:spPr>
                </pic:pic>
              </a:graphicData>
            </a:graphic>
          </wp:inline>
        </w:drawing>
      </w:r>
    </w:p>
    <w:p w:rsidR="00AE1667" w:rsidRPr="00B0178B" w:rsidRDefault="00AE1667" w:rsidP="00B0178B">
      <w:pPr>
        <w:rPr>
          <w:noProof/>
          <w:sz w:val="20"/>
          <w:szCs w:val="20"/>
        </w:rPr>
      </w:pPr>
    </w:p>
    <w:p w:rsidR="007724E0" w:rsidRDefault="002A1829" w:rsidP="00D366D4">
      <w:pPr>
        <w:jc w:val="center"/>
        <w:rPr>
          <w:noProof/>
          <w:sz w:val="16"/>
          <w:szCs w:val="16"/>
        </w:rPr>
      </w:pPr>
      <w:r w:rsidRPr="007724E0">
        <w:rPr>
          <w:noProof/>
          <w:sz w:val="16"/>
          <w:szCs w:val="16"/>
        </w:rPr>
        <w:t>Рис.</w:t>
      </w:r>
      <w:r w:rsidR="007724E0" w:rsidRPr="007724E0">
        <w:rPr>
          <w:noProof/>
          <w:sz w:val="16"/>
          <w:szCs w:val="16"/>
        </w:rPr>
        <w:t> </w:t>
      </w:r>
      <w:r w:rsidR="00105B15">
        <w:rPr>
          <w:noProof/>
          <w:sz w:val="16"/>
          <w:szCs w:val="16"/>
        </w:rPr>
        <w:t>1.</w:t>
      </w:r>
      <w:r w:rsidR="00A875BA" w:rsidRPr="007724E0">
        <w:rPr>
          <w:noProof/>
          <w:sz w:val="16"/>
          <w:szCs w:val="16"/>
        </w:rPr>
        <w:t>11</w:t>
      </w:r>
      <w:r w:rsidR="000740F0" w:rsidRPr="007724E0">
        <w:rPr>
          <w:noProof/>
          <w:sz w:val="16"/>
          <w:szCs w:val="16"/>
        </w:rPr>
        <w:t>.П</w:t>
      </w:r>
      <w:r w:rsidRPr="007724E0">
        <w:rPr>
          <w:noProof/>
          <w:sz w:val="16"/>
          <w:szCs w:val="16"/>
        </w:rPr>
        <w:t>ол</w:t>
      </w:r>
      <w:r w:rsidR="00105B15">
        <w:rPr>
          <w:noProof/>
          <w:sz w:val="16"/>
          <w:szCs w:val="16"/>
        </w:rPr>
        <w:t>о</w:t>
      </w:r>
      <w:r w:rsidRPr="007724E0">
        <w:rPr>
          <w:noProof/>
          <w:sz w:val="16"/>
          <w:szCs w:val="16"/>
        </w:rPr>
        <w:t xml:space="preserve">жение центра тяжести по горизонтали </w:t>
      </w:r>
    </w:p>
    <w:p w:rsidR="000740F0" w:rsidRPr="007724E0" w:rsidRDefault="002A1829" w:rsidP="00D366D4">
      <w:pPr>
        <w:jc w:val="center"/>
        <w:rPr>
          <w:noProof/>
          <w:sz w:val="16"/>
          <w:szCs w:val="16"/>
        </w:rPr>
      </w:pPr>
      <w:r w:rsidRPr="007724E0">
        <w:rPr>
          <w:noProof/>
          <w:sz w:val="16"/>
          <w:szCs w:val="16"/>
        </w:rPr>
        <w:t xml:space="preserve">поперек транспортного </w:t>
      </w:r>
      <w:r w:rsidR="000740F0" w:rsidRPr="007724E0">
        <w:rPr>
          <w:noProof/>
          <w:sz w:val="16"/>
          <w:szCs w:val="16"/>
        </w:rPr>
        <w:t>средства</w:t>
      </w:r>
    </w:p>
    <w:p w:rsidR="00AE1667" w:rsidRPr="00B0178B" w:rsidRDefault="00AE1667" w:rsidP="00B0178B">
      <w:pPr>
        <w:rPr>
          <w:noProof/>
          <w:sz w:val="20"/>
          <w:szCs w:val="20"/>
        </w:rPr>
      </w:pPr>
    </w:p>
    <w:p w:rsidR="002A1829" w:rsidRPr="007724E0" w:rsidRDefault="002A1829" w:rsidP="00F702A6">
      <w:pPr>
        <w:ind w:firstLine="322"/>
        <w:jc w:val="both"/>
        <w:rPr>
          <w:noProof/>
          <w:sz w:val="20"/>
          <w:szCs w:val="20"/>
        </w:rPr>
      </w:pPr>
      <w:r w:rsidRPr="007724E0">
        <w:rPr>
          <w:noProof/>
          <w:sz w:val="20"/>
          <w:szCs w:val="20"/>
        </w:rPr>
        <w:t>Определим положение центра тяжести транспортного</w:t>
      </w:r>
      <w:r w:rsidR="006D1435" w:rsidRPr="007724E0">
        <w:rPr>
          <w:noProof/>
          <w:sz w:val="20"/>
          <w:szCs w:val="20"/>
        </w:rPr>
        <w:t xml:space="preserve"> средства</w:t>
      </w:r>
      <w:r w:rsidR="00034523" w:rsidRPr="007724E0">
        <w:rPr>
          <w:noProof/>
          <w:sz w:val="20"/>
          <w:szCs w:val="20"/>
        </w:rPr>
        <w:t xml:space="preserve"> по</w:t>
      </w:r>
      <w:r w:rsidRPr="007724E0">
        <w:rPr>
          <w:noProof/>
          <w:sz w:val="20"/>
          <w:szCs w:val="20"/>
        </w:rPr>
        <w:t xml:space="preserve"> высоте</w:t>
      </w:r>
      <w:r w:rsidR="00656B5D" w:rsidRPr="007724E0">
        <w:rPr>
          <w:noProof/>
          <w:sz w:val="20"/>
          <w:szCs w:val="20"/>
        </w:rPr>
        <w:t xml:space="preserve"> (вертикали), использ</w:t>
      </w:r>
      <w:r w:rsidR="00105B15">
        <w:rPr>
          <w:noProof/>
          <w:sz w:val="20"/>
          <w:szCs w:val="20"/>
        </w:rPr>
        <w:t>у</w:t>
      </w:r>
      <w:r w:rsidR="00656B5D" w:rsidRPr="007724E0">
        <w:rPr>
          <w:noProof/>
          <w:sz w:val="20"/>
          <w:szCs w:val="20"/>
        </w:rPr>
        <w:t>я рис 1</w:t>
      </w:r>
      <w:r w:rsidRPr="007724E0">
        <w:rPr>
          <w:noProof/>
          <w:sz w:val="20"/>
          <w:szCs w:val="20"/>
        </w:rPr>
        <w:t>.</w:t>
      </w:r>
      <w:r w:rsidR="00656B5D" w:rsidRPr="007724E0">
        <w:rPr>
          <w:noProof/>
          <w:sz w:val="20"/>
          <w:szCs w:val="20"/>
        </w:rPr>
        <w:t>12.</w:t>
      </w:r>
    </w:p>
    <w:p w:rsidR="002A1829" w:rsidRPr="00B0178B" w:rsidRDefault="002A1829" w:rsidP="00B0178B">
      <w:pPr>
        <w:rPr>
          <w:b/>
          <w:i/>
          <w:noProof/>
          <w:sz w:val="20"/>
          <w:szCs w:val="20"/>
        </w:rPr>
      </w:pPr>
    </w:p>
    <w:p w:rsidR="002A1829" w:rsidRPr="00B0178B" w:rsidRDefault="00A62008" w:rsidP="00F702A6">
      <w:pPr>
        <w:jc w:val="center"/>
        <w:rPr>
          <w:noProof/>
          <w:sz w:val="20"/>
          <w:szCs w:val="20"/>
          <w:lang w:val="en-US"/>
        </w:rPr>
      </w:pPr>
      <w:r w:rsidRPr="00B0178B">
        <w:rPr>
          <w:noProof/>
          <w:sz w:val="20"/>
          <w:szCs w:val="20"/>
        </w:rPr>
        <w:drawing>
          <wp:inline distT="0" distB="0" distL="0" distR="0" wp14:anchorId="10F66BC0" wp14:editId="58906350">
            <wp:extent cx="2825115" cy="2442908"/>
            <wp:effectExtent l="0" t="0" r="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27" cstate="print"/>
                    <a:srcRect t="2530"/>
                    <a:stretch/>
                  </pic:blipFill>
                  <pic:spPr bwMode="auto">
                    <a:xfrm>
                      <a:off x="0" y="0"/>
                      <a:ext cx="2838483" cy="2454467"/>
                    </a:xfrm>
                    <a:prstGeom prst="rect">
                      <a:avLst/>
                    </a:prstGeom>
                    <a:noFill/>
                    <a:ln>
                      <a:noFill/>
                    </a:ln>
                    <a:extLst>
                      <a:ext uri="{53640926-AAD7-44D8-BBD7-CCE9431645EC}">
                        <a14:shadowObscured xmlns:a14="http://schemas.microsoft.com/office/drawing/2010/main"/>
                      </a:ext>
                    </a:extLst>
                  </pic:spPr>
                </pic:pic>
              </a:graphicData>
            </a:graphic>
          </wp:inline>
        </w:drawing>
      </w:r>
    </w:p>
    <w:p w:rsidR="007724E0" w:rsidRDefault="00656B5D" w:rsidP="00D366D4">
      <w:pPr>
        <w:jc w:val="center"/>
        <w:rPr>
          <w:noProof/>
          <w:sz w:val="16"/>
          <w:szCs w:val="16"/>
        </w:rPr>
      </w:pPr>
      <w:r w:rsidRPr="007724E0">
        <w:rPr>
          <w:noProof/>
          <w:sz w:val="16"/>
          <w:szCs w:val="16"/>
        </w:rPr>
        <w:t>Рис. 1.1</w:t>
      </w:r>
      <w:r w:rsidR="002A1829" w:rsidRPr="007724E0">
        <w:rPr>
          <w:noProof/>
          <w:sz w:val="16"/>
          <w:szCs w:val="16"/>
        </w:rPr>
        <w:t>2. Схема определени</w:t>
      </w:r>
      <w:r w:rsidR="00105B15">
        <w:rPr>
          <w:noProof/>
          <w:sz w:val="16"/>
          <w:szCs w:val="16"/>
        </w:rPr>
        <w:t>я</w:t>
      </w:r>
      <w:r w:rsidR="002A1829" w:rsidRPr="007724E0">
        <w:rPr>
          <w:noProof/>
          <w:sz w:val="16"/>
          <w:szCs w:val="16"/>
        </w:rPr>
        <w:t xml:space="preserve"> центра </w:t>
      </w:r>
      <w:r w:rsidR="007724E0">
        <w:rPr>
          <w:noProof/>
          <w:sz w:val="16"/>
          <w:szCs w:val="16"/>
        </w:rPr>
        <w:t>т</w:t>
      </w:r>
      <w:r w:rsidR="002A1829" w:rsidRPr="007724E0">
        <w:rPr>
          <w:noProof/>
          <w:sz w:val="16"/>
          <w:szCs w:val="16"/>
        </w:rPr>
        <w:t xml:space="preserve">яжести </w:t>
      </w:r>
    </w:p>
    <w:p w:rsidR="002A1829" w:rsidRPr="007724E0" w:rsidRDefault="002A1829" w:rsidP="00D366D4">
      <w:pPr>
        <w:jc w:val="center"/>
        <w:rPr>
          <w:noProof/>
          <w:sz w:val="16"/>
          <w:szCs w:val="16"/>
        </w:rPr>
      </w:pPr>
      <w:r w:rsidRPr="007724E0">
        <w:rPr>
          <w:noProof/>
          <w:sz w:val="16"/>
          <w:szCs w:val="16"/>
        </w:rPr>
        <w:t>транспортного средства по вертикали</w:t>
      </w:r>
    </w:p>
    <w:p w:rsidR="00D366D4" w:rsidRPr="00B0178B" w:rsidRDefault="00D366D4" w:rsidP="00D366D4">
      <w:pPr>
        <w:jc w:val="center"/>
        <w:rPr>
          <w:noProof/>
          <w:sz w:val="20"/>
          <w:szCs w:val="20"/>
        </w:rPr>
      </w:pPr>
    </w:p>
    <w:p w:rsidR="002A1829" w:rsidRPr="00B0178B" w:rsidRDefault="00F702A6" w:rsidP="00105B15">
      <w:pPr>
        <w:ind w:firstLine="350"/>
        <w:rPr>
          <w:noProof/>
          <w:sz w:val="20"/>
          <w:szCs w:val="20"/>
        </w:rPr>
      </w:pPr>
      <w:r>
        <w:rPr>
          <w:noProof/>
          <w:sz w:val="20"/>
          <w:szCs w:val="20"/>
        </w:rPr>
        <w:t xml:space="preserve">На </w:t>
      </w:r>
      <w:r w:rsidR="00562CA6" w:rsidRPr="00B0178B">
        <w:rPr>
          <w:noProof/>
          <w:sz w:val="20"/>
          <w:szCs w:val="20"/>
        </w:rPr>
        <w:t>рис.</w:t>
      </w:r>
      <w:r>
        <w:rPr>
          <w:noProof/>
          <w:sz w:val="20"/>
          <w:szCs w:val="20"/>
        </w:rPr>
        <w:t xml:space="preserve"> </w:t>
      </w:r>
      <w:r w:rsidR="00562CA6" w:rsidRPr="00B0178B">
        <w:rPr>
          <w:noProof/>
          <w:sz w:val="20"/>
          <w:szCs w:val="20"/>
        </w:rPr>
        <w:t>1.1</w:t>
      </w:r>
      <w:r w:rsidR="002A1829" w:rsidRPr="00B0178B">
        <w:rPr>
          <w:noProof/>
          <w:sz w:val="20"/>
          <w:szCs w:val="20"/>
        </w:rPr>
        <w:t>2 приняты следущие обзначения:</w:t>
      </w:r>
    </w:p>
    <w:p w:rsidR="002A1829" w:rsidRPr="00B0178B" w:rsidRDefault="002A1829" w:rsidP="00105B15">
      <w:pPr>
        <w:ind w:firstLine="322"/>
        <w:jc w:val="both"/>
        <w:rPr>
          <w:noProof/>
          <w:sz w:val="20"/>
          <w:szCs w:val="20"/>
        </w:rPr>
      </w:pPr>
      <w:r w:rsidRPr="007724E0">
        <w:rPr>
          <w:i/>
          <w:noProof/>
          <w:sz w:val="20"/>
          <w:szCs w:val="20"/>
          <w:lang w:val="en-US"/>
        </w:rPr>
        <w:t>x</w:t>
      </w:r>
      <w:r w:rsidRPr="00B0178B">
        <w:rPr>
          <w:noProof/>
          <w:sz w:val="20"/>
          <w:szCs w:val="20"/>
        </w:rPr>
        <w:t xml:space="preserve"> – расстояние вдоль базы от центровой линии передних колес, м;</w:t>
      </w:r>
    </w:p>
    <w:p w:rsidR="002A1829" w:rsidRPr="00B0178B" w:rsidRDefault="002A1829" w:rsidP="00105B15">
      <w:pPr>
        <w:ind w:firstLine="322"/>
        <w:jc w:val="both"/>
        <w:rPr>
          <w:noProof/>
          <w:sz w:val="20"/>
          <w:szCs w:val="20"/>
        </w:rPr>
      </w:pPr>
      <w:r w:rsidRPr="007724E0">
        <w:rPr>
          <w:i/>
          <w:noProof/>
          <w:sz w:val="20"/>
          <w:szCs w:val="20"/>
          <w:lang w:val="en-US"/>
        </w:rPr>
        <w:t>R</w:t>
      </w:r>
      <w:r w:rsidRPr="00F702A6">
        <w:rPr>
          <w:noProof/>
          <w:sz w:val="20"/>
          <w:szCs w:val="20"/>
          <w:vertAlign w:val="subscript"/>
        </w:rPr>
        <w:t>З</w:t>
      </w:r>
      <w:r w:rsidRPr="007724E0">
        <w:rPr>
          <w:i/>
          <w:noProof/>
          <w:sz w:val="20"/>
          <w:szCs w:val="20"/>
        </w:rPr>
        <w:t xml:space="preserve"> </w:t>
      </w:r>
      <w:r w:rsidRPr="00B0178B">
        <w:rPr>
          <w:noProof/>
          <w:sz w:val="20"/>
          <w:szCs w:val="20"/>
        </w:rPr>
        <w:t>– реакция на задних</w:t>
      </w:r>
      <w:r w:rsidR="0058549A">
        <w:rPr>
          <w:noProof/>
          <w:sz w:val="20"/>
          <w:szCs w:val="20"/>
        </w:rPr>
        <w:t xml:space="preserve"> </w:t>
      </w:r>
      <w:r w:rsidRPr="00B0178B">
        <w:rPr>
          <w:noProof/>
          <w:sz w:val="20"/>
          <w:szCs w:val="20"/>
        </w:rPr>
        <w:t>колесах при гори</w:t>
      </w:r>
      <w:r w:rsidR="0058549A">
        <w:rPr>
          <w:noProof/>
          <w:sz w:val="20"/>
          <w:szCs w:val="20"/>
        </w:rPr>
        <w:t>з</w:t>
      </w:r>
      <w:r w:rsidRPr="00B0178B">
        <w:rPr>
          <w:noProof/>
          <w:sz w:val="20"/>
          <w:szCs w:val="20"/>
        </w:rPr>
        <w:t>онтальном положении транспортного средства, Н;</w:t>
      </w:r>
    </w:p>
    <w:p w:rsidR="002A1829" w:rsidRPr="00B0178B" w:rsidRDefault="002A1829" w:rsidP="00105B15">
      <w:pPr>
        <w:ind w:firstLine="322"/>
        <w:jc w:val="both"/>
        <w:rPr>
          <w:noProof/>
          <w:sz w:val="20"/>
          <w:szCs w:val="20"/>
        </w:rPr>
      </w:pPr>
      <w:r w:rsidRPr="007724E0">
        <w:rPr>
          <w:i/>
          <w:noProof/>
          <w:sz w:val="20"/>
          <w:szCs w:val="20"/>
          <w:lang w:val="en-US"/>
        </w:rPr>
        <w:t>b</w:t>
      </w:r>
      <w:r w:rsidRPr="00B0178B">
        <w:rPr>
          <w:noProof/>
          <w:sz w:val="20"/>
          <w:szCs w:val="20"/>
        </w:rPr>
        <w:t xml:space="preserve"> – база, м;</w:t>
      </w:r>
    </w:p>
    <w:p w:rsidR="002A1829" w:rsidRPr="00B0178B" w:rsidRDefault="002A1829" w:rsidP="00105B15">
      <w:pPr>
        <w:ind w:firstLine="336"/>
        <w:jc w:val="both"/>
        <w:rPr>
          <w:noProof/>
          <w:sz w:val="20"/>
          <w:szCs w:val="20"/>
        </w:rPr>
      </w:pPr>
      <w:r w:rsidRPr="007724E0">
        <w:rPr>
          <w:i/>
          <w:noProof/>
          <w:sz w:val="20"/>
          <w:szCs w:val="20"/>
          <w:lang w:val="en-US"/>
        </w:rPr>
        <w:t>mg</w:t>
      </w:r>
      <w:r w:rsidRPr="00B0178B">
        <w:rPr>
          <w:noProof/>
          <w:sz w:val="20"/>
          <w:szCs w:val="20"/>
        </w:rPr>
        <w:t xml:space="preserve"> – действующая на транспортное средство полная сила тяжести, Н;</w:t>
      </w:r>
    </w:p>
    <w:p w:rsidR="002A1829" w:rsidRPr="00B0178B" w:rsidRDefault="002A1829" w:rsidP="00105B15">
      <w:pPr>
        <w:ind w:firstLine="336"/>
        <w:jc w:val="both"/>
        <w:rPr>
          <w:noProof/>
          <w:sz w:val="20"/>
          <w:szCs w:val="20"/>
        </w:rPr>
      </w:pPr>
      <w:r w:rsidRPr="007724E0">
        <w:rPr>
          <w:i/>
          <w:noProof/>
          <w:sz w:val="20"/>
          <w:szCs w:val="20"/>
          <w:lang w:val="en-US"/>
        </w:rPr>
        <w:t>z</w:t>
      </w:r>
      <w:r w:rsidRPr="00B0178B">
        <w:rPr>
          <w:noProof/>
          <w:sz w:val="20"/>
          <w:szCs w:val="20"/>
        </w:rPr>
        <w:t xml:space="preserve"> – расстояние от вертикальной плоскости, проходящей</w:t>
      </w:r>
      <w:r w:rsidR="00105B15">
        <w:rPr>
          <w:noProof/>
          <w:sz w:val="20"/>
          <w:szCs w:val="20"/>
        </w:rPr>
        <w:t>ся</w:t>
      </w:r>
      <w:r w:rsidRPr="00B0178B">
        <w:rPr>
          <w:noProof/>
          <w:sz w:val="20"/>
          <w:szCs w:val="20"/>
        </w:rPr>
        <w:t xml:space="preserve"> через</w:t>
      </w:r>
      <w:r w:rsidR="00DD56E6">
        <w:rPr>
          <w:noProof/>
          <w:sz w:val="20"/>
          <w:szCs w:val="20"/>
        </w:rPr>
        <w:t xml:space="preserve"> левые колеса до центра тяжести</w:t>
      </w:r>
      <w:r w:rsidRPr="00B0178B">
        <w:rPr>
          <w:noProof/>
          <w:sz w:val="20"/>
          <w:szCs w:val="20"/>
        </w:rPr>
        <w:t>, м;</w:t>
      </w:r>
    </w:p>
    <w:p w:rsidR="002A1829" w:rsidRPr="00B0178B" w:rsidRDefault="002A1829" w:rsidP="00105B15">
      <w:pPr>
        <w:ind w:firstLine="294"/>
        <w:jc w:val="both"/>
        <w:rPr>
          <w:noProof/>
          <w:sz w:val="20"/>
          <w:szCs w:val="20"/>
        </w:rPr>
      </w:pPr>
      <w:r w:rsidRPr="007724E0">
        <w:rPr>
          <w:i/>
          <w:noProof/>
          <w:sz w:val="20"/>
          <w:szCs w:val="20"/>
          <w:lang w:val="en-US"/>
        </w:rPr>
        <w:t>R</w:t>
      </w:r>
      <w:r w:rsidRPr="00105B15">
        <w:rPr>
          <w:noProof/>
          <w:sz w:val="20"/>
          <w:szCs w:val="20"/>
          <w:vertAlign w:val="subscript"/>
        </w:rPr>
        <w:t>2</w:t>
      </w:r>
      <w:r w:rsidRPr="00B0178B">
        <w:rPr>
          <w:noProof/>
          <w:sz w:val="20"/>
          <w:szCs w:val="20"/>
        </w:rPr>
        <w:t xml:space="preserve"> – реакция на колесах с правой</w:t>
      </w:r>
      <w:r w:rsidR="00CC10E7" w:rsidRPr="00B0178B">
        <w:rPr>
          <w:noProof/>
          <w:sz w:val="20"/>
          <w:szCs w:val="20"/>
        </w:rPr>
        <w:t xml:space="preserve"> сороны транспортного ср</w:t>
      </w:r>
      <w:r w:rsidRPr="00B0178B">
        <w:rPr>
          <w:noProof/>
          <w:sz w:val="20"/>
          <w:szCs w:val="20"/>
        </w:rPr>
        <w:t>едства, Н;</w:t>
      </w:r>
    </w:p>
    <w:p w:rsidR="002A1829" w:rsidRPr="00B0178B" w:rsidRDefault="002A1829" w:rsidP="00105B15">
      <w:pPr>
        <w:ind w:firstLine="308"/>
        <w:jc w:val="both"/>
        <w:rPr>
          <w:noProof/>
          <w:sz w:val="20"/>
          <w:szCs w:val="20"/>
        </w:rPr>
      </w:pPr>
      <w:r w:rsidRPr="007724E0">
        <w:rPr>
          <w:i/>
          <w:noProof/>
          <w:sz w:val="20"/>
          <w:szCs w:val="20"/>
          <w:lang w:val="en-US"/>
        </w:rPr>
        <w:t>d</w:t>
      </w:r>
      <w:r w:rsidRPr="00B0178B">
        <w:rPr>
          <w:noProof/>
          <w:sz w:val="20"/>
          <w:szCs w:val="20"/>
        </w:rPr>
        <w:t xml:space="preserve"> – ширина колеи, м;</w:t>
      </w:r>
    </w:p>
    <w:p w:rsidR="002A1829" w:rsidRPr="00B0178B" w:rsidRDefault="002A1829" w:rsidP="00105B15">
      <w:pPr>
        <w:ind w:firstLine="280"/>
        <w:jc w:val="both"/>
        <w:rPr>
          <w:noProof/>
          <w:sz w:val="20"/>
          <w:szCs w:val="20"/>
        </w:rPr>
      </w:pPr>
      <w:r w:rsidRPr="007724E0">
        <w:rPr>
          <w:i/>
          <w:noProof/>
          <w:sz w:val="20"/>
          <w:szCs w:val="20"/>
          <w:lang w:val="en-US"/>
        </w:rPr>
        <w:t>h</w:t>
      </w:r>
      <w:r w:rsidRPr="007724E0">
        <w:rPr>
          <w:i/>
          <w:noProof/>
          <w:sz w:val="20"/>
          <w:szCs w:val="20"/>
        </w:rPr>
        <w:t xml:space="preserve"> </w:t>
      </w:r>
      <w:r w:rsidRPr="00B0178B">
        <w:rPr>
          <w:noProof/>
          <w:sz w:val="20"/>
          <w:szCs w:val="20"/>
        </w:rPr>
        <w:t>– высота центра тяжести, м;</w:t>
      </w:r>
    </w:p>
    <w:p w:rsidR="002A1829" w:rsidRPr="00B0178B" w:rsidRDefault="002A1829" w:rsidP="00105B15">
      <w:pPr>
        <w:ind w:firstLine="280"/>
        <w:jc w:val="both"/>
        <w:rPr>
          <w:noProof/>
          <w:sz w:val="20"/>
          <w:szCs w:val="20"/>
        </w:rPr>
      </w:pPr>
      <w:r w:rsidRPr="007724E0">
        <w:rPr>
          <w:i/>
          <w:noProof/>
          <w:sz w:val="20"/>
          <w:szCs w:val="20"/>
          <w:lang w:val="en-US"/>
        </w:rPr>
        <w:t>R</w:t>
      </w:r>
      <w:r w:rsidRPr="007724E0">
        <w:rPr>
          <w:i/>
          <w:noProof/>
          <w:sz w:val="20"/>
          <w:szCs w:val="20"/>
          <w:vertAlign w:val="subscript"/>
          <w:lang w:val="en-US"/>
        </w:rPr>
        <w:t>R</w:t>
      </w:r>
      <w:r w:rsidRPr="00B0178B">
        <w:rPr>
          <w:noProof/>
          <w:sz w:val="20"/>
          <w:szCs w:val="20"/>
        </w:rPr>
        <w:t xml:space="preserve"> – реакция на задних колесах, когда заняя часть транспортного средства  приподнята, Н.</w:t>
      </w:r>
    </w:p>
    <w:p w:rsidR="0058549A" w:rsidRDefault="002A1829" w:rsidP="0058549A">
      <w:pPr>
        <w:ind w:firstLine="426"/>
        <w:jc w:val="both"/>
        <w:rPr>
          <w:noProof/>
          <w:sz w:val="20"/>
          <w:szCs w:val="20"/>
        </w:rPr>
      </w:pPr>
      <w:r w:rsidRPr="00B0178B">
        <w:rPr>
          <w:noProof/>
          <w:sz w:val="20"/>
          <w:szCs w:val="20"/>
        </w:rPr>
        <w:t>Сумма моментов, взятых по часовой стрелке, равна сумме моментов, взятых против часовой стрелк</w:t>
      </w:r>
      <w:r w:rsidR="00105B15">
        <w:rPr>
          <w:noProof/>
          <w:sz w:val="20"/>
          <w:szCs w:val="20"/>
        </w:rPr>
        <w:t>и</w:t>
      </w:r>
      <w:r w:rsidRPr="00B0178B">
        <w:rPr>
          <w:noProof/>
          <w:sz w:val="20"/>
          <w:szCs w:val="20"/>
        </w:rPr>
        <w:t>:</w:t>
      </w:r>
    </w:p>
    <w:p w:rsidR="0058549A" w:rsidRDefault="0058549A" w:rsidP="0058549A">
      <w:pPr>
        <w:ind w:firstLine="426"/>
        <w:jc w:val="both"/>
        <w:rPr>
          <w:noProof/>
          <w:sz w:val="20"/>
          <w:szCs w:val="20"/>
        </w:rPr>
      </w:pPr>
    </w:p>
    <w:p w:rsidR="002A1829" w:rsidRPr="00604723" w:rsidRDefault="00604723" w:rsidP="00F702A6">
      <w:pPr>
        <w:jc w:val="center"/>
        <w:rPr>
          <w:i/>
          <w:noProof/>
          <w:sz w:val="20"/>
          <w:szCs w:val="20"/>
        </w:rPr>
      </w:pPr>
      <m:oMathPara>
        <m:oMathParaPr>
          <m:jc m:val="center"/>
        </m:oMathParaPr>
        <m:oMath>
          <m:r>
            <w:rPr>
              <w:rFonts w:ascii="Cambria Math"/>
              <w:noProof/>
              <w:sz w:val="20"/>
              <w:szCs w:val="20"/>
            </w:rPr>
            <m:t>mgc=</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 xml:space="preserve">b </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 xml:space="preserve">, </m:t>
          </m:r>
          <m:r>
            <w:rPr>
              <w:rFonts w:ascii="Cambria Math" w:hAnsi="Cambria Math"/>
              <w:noProof/>
              <w:sz w:val="20"/>
              <w:szCs w:val="20"/>
            </w:rPr>
            <m:t>но</m:t>
          </m:r>
          <m:r>
            <w:rPr>
              <w:rFonts w:ascii="Cambria Math"/>
              <w:noProof/>
              <w:sz w:val="20"/>
              <w:szCs w:val="20"/>
            </w:rPr>
            <m:t xml:space="preserve"> c=x</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 xml:space="preserve"> </m:t>
          </m:r>
          <m:r>
            <w:rPr>
              <w:rFonts w:ascii="Cambria Math" w:hAnsi="Cambria Math" w:cs="Cambria Math"/>
              <w:noProof/>
              <w:sz w:val="20"/>
              <w:szCs w:val="20"/>
            </w:rPr>
            <m:t>h</m:t>
          </m:r>
          <m:r>
            <w:rPr>
              <w:rFonts w:ascii="Cambria Math"/>
              <w:noProof/>
              <w:sz w:val="20"/>
              <w:szCs w:val="20"/>
            </w:rPr>
            <m:t xml:space="preserve"> </m:t>
          </m:r>
          <m:r>
            <m:rPr>
              <m:sty m:val="p"/>
            </m:rPr>
            <w:rPr>
              <w:rFonts w:ascii="Cambria Math"/>
              <w:noProof/>
              <w:sz w:val="20"/>
              <w:szCs w:val="20"/>
            </w:rPr>
            <m:t>tg</m:t>
          </m:r>
          <m:r>
            <m:rPr>
              <m:sty m:val="p"/>
            </m:rPr>
            <w:rPr>
              <w:rFonts w:ascii="Cambria Math" w:hAnsi="Cambria Math"/>
              <w:noProof/>
              <w:sz w:val="20"/>
              <w:szCs w:val="20"/>
            </w:rPr>
            <m:t>θ</m:t>
          </m:r>
          <m:r>
            <w:rPr>
              <w:rFonts w:ascii="Cambria Math"/>
              <w:noProof/>
              <w:sz w:val="20"/>
              <w:szCs w:val="20"/>
            </w:rPr>
            <m:t>.</m:t>
          </m:r>
        </m:oMath>
      </m:oMathPara>
    </w:p>
    <w:p w:rsidR="0058549A" w:rsidRPr="00604723" w:rsidRDefault="0058549A" w:rsidP="0058549A">
      <w:pPr>
        <w:ind w:firstLine="426"/>
        <w:jc w:val="center"/>
        <w:rPr>
          <w:i/>
          <w:noProof/>
          <w:sz w:val="20"/>
          <w:szCs w:val="20"/>
        </w:rPr>
      </w:pPr>
    </w:p>
    <w:p w:rsidR="0058549A" w:rsidRDefault="002A1829" w:rsidP="0058549A">
      <w:pPr>
        <w:ind w:firstLine="426"/>
        <w:jc w:val="both"/>
        <w:rPr>
          <w:noProof/>
          <w:sz w:val="20"/>
          <w:szCs w:val="20"/>
        </w:rPr>
      </w:pPr>
      <w:r w:rsidRPr="00B0178B">
        <w:rPr>
          <w:noProof/>
          <w:sz w:val="20"/>
          <w:szCs w:val="20"/>
        </w:rPr>
        <w:t>Подставляя это значение в выражение</w:t>
      </w:r>
    </w:p>
    <w:p w:rsidR="0058549A" w:rsidRDefault="002A1829" w:rsidP="0058549A">
      <w:pPr>
        <w:ind w:firstLine="426"/>
        <w:jc w:val="both"/>
        <w:rPr>
          <w:noProof/>
          <w:sz w:val="20"/>
          <w:szCs w:val="20"/>
        </w:rPr>
      </w:pPr>
      <w:r w:rsidRPr="00B0178B">
        <w:rPr>
          <w:noProof/>
          <w:sz w:val="20"/>
          <w:szCs w:val="20"/>
        </w:rPr>
        <w:t xml:space="preserve"> </w:t>
      </w:r>
    </w:p>
    <w:p w:rsidR="0058549A" w:rsidRPr="00236156" w:rsidRDefault="002A1829" w:rsidP="00F702A6">
      <w:pPr>
        <w:jc w:val="center"/>
        <w:rPr>
          <w:i/>
          <w:noProof/>
          <w:sz w:val="20"/>
          <w:szCs w:val="20"/>
        </w:rPr>
      </w:pPr>
      <w:r w:rsidRPr="00604723">
        <w:rPr>
          <w:i/>
          <w:noProof/>
          <w:sz w:val="20"/>
          <w:szCs w:val="20"/>
          <w:lang w:val="en-US"/>
        </w:rPr>
        <w:t>mgc</w:t>
      </w:r>
      <w:r w:rsidRPr="00236156">
        <w:rPr>
          <w:i/>
          <w:noProof/>
          <w:sz w:val="20"/>
          <w:szCs w:val="20"/>
        </w:rPr>
        <w:t xml:space="preserve"> = </w:t>
      </w:r>
      <m:oMath>
        <m:sSub>
          <m:sSubPr>
            <m:ctrlPr>
              <w:rPr>
                <w:rFonts w:ascii="Cambria Math" w:hAnsi="Cambria Math"/>
                <w:i/>
                <w:noProof/>
                <w:sz w:val="20"/>
                <w:szCs w:val="20"/>
              </w:rPr>
            </m:ctrlPr>
          </m:sSubPr>
          <m:e>
            <m:r>
              <w:rPr>
                <w:rFonts w:ascii="Cambria Math"/>
                <w:noProof/>
                <w:sz w:val="20"/>
                <w:szCs w:val="20"/>
                <w:lang w:val="en-US"/>
              </w:rPr>
              <m:t>R</m:t>
            </m:r>
          </m:e>
          <m:sub>
            <m:r>
              <w:rPr>
                <w:rFonts w:ascii="Cambria Math"/>
                <w:noProof/>
                <w:sz w:val="20"/>
                <w:szCs w:val="20"/>
                <w:lang w:val="en-US"/>
              </w:rPr>
              <m:t>R</m:t>
            </m:r>
          </m:sub>
        </m:sSub>
        <m:r>
          <w:rPr>
            <w:rFonts w:ascii="Cambria Math"/>
            <w:noProof/>
            <w:sz w:val="20"/>
            <w:szCs w:val="20"/>
            <w:lang w:val="en-US"/>
          </w:rPr>
          <m:t>b</m:t>
        </m:r>
        <m:func>
          <m:funcPr>
            <m:ctrlPr>
              <w:rPr>
                <w:rFonts w:ascii="Cambria Math" w:hAnsi="Cambria Math"/>
                <w:i/>
                <w:noProof/>
                <w:sz w:val="20"/>
                <w:szCs w:val="20"/>
              </w:rPr>
            </m:ctrlPr>
          </m:funcPr>
          <m:fName>
            <m:r>
              <m:rPr>
                <m:sty m:val="p"/>
              </m:rPr>
              <w:rPr>
                <w:rFonts w:ascii="Cambria Math"/>
                <w:noProof/>
                <w:sz w:val="20"/>
                <w:szCs w:val="20"/>
                <w:lang w:val="en-US"/>
              </w:rPr>
              <m:t>cos</m:t>
            </m:r>
          </m:fName>
          <m:e>
            <m:r>
              <m:rPr>
                <m:sty m:val="p"/>
              </m:rPr>
              <w:rPr>
                <w:rFonts w:ascii="Cambria Math" w:hAnsi="Cambria Math"/>
                <w:noProof/>
                <w:sz w:val="20"/>
                <w:szCs w:val="20"/>
              </w:rPr>
              <m:t>θ</m:t>
            </m:r>
          </m:e>
        </m:func>
      </m:oMath>
      <w:r w:rsidRPr="00236156">
        <w:rPr>
          <w:i/>
          <w:noProof/>
          <w:sz w:val="20"/>
          <w:szCs w:val="20"/>
        </w:rPr>
        <w:t xml:space="preserve">, </w:t>
      </w:r>
    </w:p>
    <w:p w:rsidR="002A1829" w:rsidRPr="0000334A" w:rsidRDefault="002A1829" w:rsidP="00F702A6">
      <w:pPr>
        <w:jc w:val="both"/>
        <w:rPr>
          <w:noProof/>
          <w:sz w:val="20"/>
          <w:szCs w:val="20"/>
        </w:rPr>
      </w:pPr>
      <w:r w:rsidRPr="0000334A">
        <w:rPr>
          <w:noProof/>
          <w:sz w:val="20"/>
          <w:szCs w:val="20"/>
        </w:rPr>
        <w:t>получим:</w:t>
      </w:r>
    </w:p>
    <w:p w:rsidR="002A1829" w:rsidRPr="00604723" w:rsidRDefault="00604723" w:rsidP="00F702A6">
      <w:pPr>
        <w:jc w:val="center"/>
        <w:rPr>
          <w:i/>
          <w:noProof/>
          <w:sz w:val="20"/>
          <w:szCs w:val="20"/>
        </w:rPr>
      </w:pPr>
      <m:oMathPara>
        <m:oMath>
          <m:r>
            <w:rPr>
              <w:rFonts w:ascii="Cambria Math"/>
              <w:noProof/>
              <w:sz w:val="20"/>
              <w:szCs w:val="20"/>
            </w:rPr>
            <m:t>mg</m:t>
          </m:r>
          <m:d>
            <m:dPr>
              <m:ctrlPr>
                <w:rPr>
                  <w:rFonts w:ascii="Cambria Math" w:hAnsi="Cambria Math"/>
                  <w:i/>
                  <w:noProof/>
                  <w:sz w:val="20"/>
                  <w:szCs w:val="20"/>
                </w:rPr>
              </m:ctrlPr>
            </m:dPr>
            <m:e>
              <m:r>
                <w:rPr>
                  <w:rFonts w:ascii="Cambria Math"/>
                  <w:noProof/>
                  <w:sz w:val="20"/>
                  <w:szCs w:val="20"/>
                </w:rPr>
                <m:t>x</m:t>
              </m:r>
              <m:r>
                <m:rPr>
                  <m:sty m:val="p"/>
                </m:rPr>
                <w:rPr>
                  <w:rFonts w:ascii="Cambria Math"/>
                  <w:noProof/>
                  <w:sz w:val="20"/>
                  <w:szCs w:val="20"/>
                </w:rPr>
                <m:t>cos</m:t>
              </m:r>
              <m:r>
                <m:rPr>
                  <m:sty m:val="p"/>
                </m:rPr>
                <w:rPr>
                  <w:rFonts w:ascii="Cambria Math" w:hAnsi="Cambria Math"/>
                  <w:noProof/>
                  <w:sz w:val="20"/>
                  <w:szCs w:val="20"/>
                </w:rPr>
                <m:t>θ</m:t>
              </m:r>
              <m:r>
                <w:rPr>
                  <w:rFonts w:ascii="Cambria Math" w:hAnsi="Cambria Math"/>
                  <w:noProof/>
                  <w:sz w:val="20"/>
                  <w:szCs w:val="20"/>
                </w:rPr>
                <m:t>-</m:t>
              </m:r>
              <m:r>
                <m:rPr>
                  <m:sty m:val="p"/>
                </m:rPr>
                <w:rPr>
                  <w:rFonts w:ascii="Cambria Math"/>
                  <w:noProof/>
                  <w:sz w:val="20"/>
                  <w:szCs w:val="20"/>
                </w:rPr>
                <m:t>cos</m:t>
              </m:r>
              <m:r>
                <m:rPr>
                  <m:sty m:val="p"/>
                </m:rPr>
                <w:rPr>
                  <w:rFonts w:ascii="Cambria Math" w:hAnsi="Cambria Math"/>
                  <w:noProof/>
                  <w:sz w:val="20"/>
                  <w:szCs w:val="20"/>
                </w:rPr>
                <m:t>θ</m:t>
              </m:r>
              <m:r>
                <m:rPr>
                  <m:sty m:val="p"/>
                </m:rPr>
                <w:rPr>
                  <w:rFonts w:ascii="Cambria Math"/>
                  <w:noProof/>
                  <w:sz w:val="20"/>
                  <w:szCs w:val="20"/>
                </w:rPr>
                <m:t xml:space="preserve"> </m:t>
              </m:r>
              <m:r>
                <w:rPr>
                  <w:rFonts w:ascii="Cambria Math" w:hAnsi="Cambria Math" w:cs="Cambria Math"/>
                  <w:noProof/>
                  <w:sz w:val="20"/>
                  <w:szCs w:val="20"/>
                </w:rPr>
                <m:t>h</m:t>
              </m:r>
              <m:r>
                <w:rPr>
                  <w:rFonts w:ascii="Cambria Math"/>
                  <w:noProof/>
                  <w:sz w:val="20"/>
                  <w:szCs w:val="20"/>
                </w:rPr>
                <m:t xml:space="preserve"> </m:t>
              </m:r>
              <m:r>
                <m:rPr>
                  <m:sty m:val="p"/>
                </m:rPr>
                <w:rPr>
                  <w:rFonts w:ascii="Cambria Math"/>
                  <w:noProof/>
                  <w:sz w:val="20"/>
                  <w:szCs w:val="20"/>
                </w:rPr>
                <m:t>tg</m:t>
              </m:r>
              <m:r>
                <m:rPr>
                  <m:sty m:val="p"/>
                </m:rPr>
                <w:rPr>
                  <w:rFonts w:ascii="Cambria Math" w:hAnsi="Cambria Math"/>
                  <w:noProof/>
                  <w:sz w:val="20"/>
                  <w:szCs w:val="20"/>
                </w:rPr>
                <m:t>θ</m:t>
              </m:r>
            </m:e>
          </m:d>
          <m:r>
            <w:rPr>
              <w:rFonts w:ascii="Cambria Math"/>
              <w:noProof/>
              <w:sz w:val="20"/>
              <w:szCs w:val="20"/>
            </w:rPr>
            <m:t>=</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 xml:space="preserve">b </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m:t>
          </m:r>
        </m:oMath>
      </m:oMathPara>
    </w:p>
    <w:p w:rsidR="002A1829" w:rsidRPr="00604723" w:rsidRDefault="00604723" w:rsidP="00F702A6">
      <w:pPr>
        <w:jc w:val="center"/>
        <w:rPr>
          <w:i/>
          <w:noProof/>
          <w:sz w:val="20"/>
          <w:szCs w:val="20"/>
        </w:rPr>
      </w:pPr>
      <m:oMathPara>
        <m:oMath>
          <m:r>
            <w:rPr>
              <w:rFonts w:ascii="Cambria Math"/>
              <w:noProof/>
              <w:sz w:val="20"/>
              <w:szCs w:val="20"/>
            </w:rPr>
            <m:t>mg</m:t>
          </m:r>
          <m:func>
            <m:funcPr>
              <m:ctrlPr>
                <w:rPr>
                  <w:rFonts w:ascii="Cambria Math" w:hAnsi="Cambria Math"/>
                  <w:i/>
                  <w:noProof/>
                  <w:sz w:val="20"/>
                  <w:szCs w:val="20"/>
                </w:rPr>
              </m:ctrlPr>
            </m:funcPr>
            <m:fName>
              <m:r>
                <m:rPr>
                  <m:sty m:val="p"/>
                </m:rPr>
                <w:rPr>
                  <w:rFonts w:ascii="Cambria Math"/>
                  <w:noProof/>
                  <w:sz w:val="20"/>
                  <w:szCs w:val="20"/>
                </w:rPr>
                <m:t>cos</m:t>
              </m:r>
            </m:fName>
            <m:e>
              <m:r>
                <m:rPr>
                  <m:sty m:val="p"/>
                </m:rPr>
                <w:rPr>
                  <w:rFonts w:ascii="Cambria Math" w:hAnsi="Cambria Math"/>
                  <w:noProof/>
                  <w:sz w:val="20"/>
                  <w:szCs w:val="20"/>
                </w:rPr>
                <m:t>θ</m:t>
              </m:r>
              <m:r>
                <w:rPr>
                  <w:rFonts w:ascii="Cambria Math" w:hAnsi="Cambria Math"/>
                  <w:noProof/>
                  <w:sz w:val="20"/>
                  <w:szCs w:val="20"/>
                </w:rPr>
                <m:t>-</m:t>
              </m:r>
              <m:r>
                <w:rPr>
                  <w:rFonts w:ascii="Cambria Math"/>
                  <w:noProof/>
                  <w:sz w:val="20"/>
                  <w:szCs w:val="20"/>
                </w:rPr>
                <m:t xml:space="preserve">mg </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 xml:space="preserve"> </m:t>
              </m:r>
              <m:r>
                <w:rPr>
                  <w:rFonts w:ascii="Cambria Math" w:hAnsi="Cambria Math"/>
                  <w:noProof/>
                  <w:sz w:val="20"/>
                  <w:szCs w:val="20"/>
                </w:rPr>
                <m:t>∙</m:t>
              </m:r>
              <m:r>
                <w:rPr>
                  <w:rFonts w:ascii="Cambria Math" w:hAnsi="Cambria Math" w:cs="Cambria Math"/>
                  <w:noProof/>
                  <w:sz w:val="20"/>
                  <w:szCs w:val="20"/>
                </w:rPr>
                <m:t>h</m:t>
              </m:r>
              <m:r>
                <w:rPr>
                  <w:rFonts w:ascii="Cambria Math"/>
                  <w:noProof/>
                  <w:sz w:val="20"/>
                  <w:szCs w:val="20"/>
                </w:rPr>
                <m:t xml:space="preserve"> </m:t>
              </m:r>
              <m:r>
                <m:rPr>
                  <m:sty m:val="p"/>
                </m:rPr>
                <w:rPr>
                  <w:rFonts w:ascii="Cambria Math"/>
                  <w:noProof/>
                  <w:sz w:val="20"/>
                  <w:szCs w:val="20"/>
                </w:rPr>
                <m:t>tg</m:t>
              </m:r>
            </m:e>
          </m:func>
          <m:r>
            <m:rPr>
              <m:sty m:val="p"/>
            </m:rPr>
            <w:rPr>
              <w:rFonts w:ascii="Cambria Math" w:hAnsi="Cambria Math"/>
              <w:noProof/>
              <w:sz w:val="20"/>
              <w:szCs w:val="20"/>
            </w:rPr>
            <m:t>θ</m:t>
          </m:r>
          <m:r>
            <w:rPr>
              <w:rFonts w:ascii="Cambria Math"/>
              <w:noProof/>
              <w:sz w:val="20"/>
              <w:szCs w:val="20"/>
            </w:rPr>
            <m:t xml:space="preserve">= </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 xml:space="preserve">b </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m:t>
          </m:r>
        </m:oMath>
      </m:oMathPara>
    </w:p>
    <w:p w:rsidR="002A1829" w:rsidRPr="00604723" w:rsidRDefault="00604723" w:rsidP="00F702A6">
      <w:pPr>
        <w:jc w:val="center"/>
        <w:rPr>
          <w:i/>
          <w:noProof/>
          <w:sz w:val="20"/>
          <w:szCs w:val="20"/>
        </w:rPr>
      </w:pPr>
      <m:oMath>
        <m:r>
          <w:rPr>
            <w:rFonts w:ascii="Cambria Math" w:hAnsi="Cambria Math"/>
            <w:noProof/>
            <w:sz w:val="20"/>
            <w:szCs w:val="20"/>
          </w:rPr>
          <m:t>-</m:t>
        </m:r>
        <m:r>
          <w:rPr>
            <w:rFonts w:ascii="Cambria Math"/>
            <w:noProof/>
            <w:sz w:val="20"/>
            <w:szCs w:val="20"/>
          </w:rPr>
          <m:t xml:space="preserve">mg </m:t>
        </m:r>
        <m:r>
          <m:rPr>
            <m:sty m:val="p"/>
          </m:rPr>
          <w:rPr>
            <w:rFonts w:ascii="Cambria Math"/>
            <w:noProof/>
            <w:sz w:val="20"/>
            <w:szCs w:val="20"/>
          </w:rPr>
          <m:t>cos</m:t>
        </m:r>
        <m:r>
          <m:rPr>
            <m:sty m:val="p"/>
          </m:rPr>
          <w:rPr>
            <w:rFonts w:ascii="Cambria Math" w:hAnsi="Cambria Math"/>
            <w:noProof/>
            <w:sz w:val="20"/>
            <w:szCs w:val="20"/>
          </w:rPr>
          <m:t>θ</m:t>
        </m:r>
        <m:r>
          <w:rPr>
            <w:rFonts w:ascii="Cambria Math" w:hAnsi="Cambria Math"/>
            <w:noProof/>
            <w:sz w:val="20"/>
            <w:szCs w:val="20"/>
          </w:rPr>
          <m:t>∙</m:t>
        </m:r>
        <m:r>
          <w:rPr>
            <w:rFonts w:ascii="Cambria Math" w:hAnsi="Cambria Math" w:cs="Cambria Math"/>
            <w:noProof/>
            <w:sz w:val="20"/>
            <w:szCs w:val="20"/>
          </w:rPr>
          <m:t>h</m:t>
        </m:r>
        <m:r>
          <w:rPr>
            <w:rFonts w:ascii="Cambria Math"/>
            <w:noProof/>
            <w:sz w:val="20"/>
            <w:szCs w:val="20"/>
          </w:rPr>
          <m:t xml:space="preserve"> </m:t>
        </m:r>
        <m:r>
          <m:rPr>
            <m:sty m:val="p"/>
          </m:rPr>
          <w:rPr>
            <w:rFonts w:ascii="Cambria Math"/>
            <w:noProof/>
            <w:sz w:val="20"/>
            <w:szCs w:val="20"/>
          </w:rPr>
          <m:t>tg</m:t>
        </m:r>
        <m:r>
          <m:rPr>
            <m:sty m:val="p"/>
          </m:rPr>
          <w:rPr>
            <w:rFonts w:ascii="Cambria Math" w:hAnsi="Cambria Math"/>
            <w:noProof/>
            <w:sz w:val="20"/>
            <w:szCs w:val="20"/>
          </w:rPr>
          <m:t>θ</m:t>
        </m:r>
        <m:r>
          <w:rPr>
            <w:rFonts w:ascii="Cambria Math"/>
            <w:noProof/>
            <w:sz w:val="20"/>
            <w:szCs w:val="20"/>
          </w:rPr>
          <m:t xml:space="preserve">= </m:t>
        </m:r>
        <m:r>
          <w:rPr>
            <w:rFonts w:ascii="Cambria Math" w:hAnsi="Cambria Math"/>
            <w:noProof/>
            <w:sz w:val="20"/>
            <w:szCs w:val="20"/>
          </w:rPr>
          <m:t>-</m:t>
        </m:r>
        <m:r>
          <w:rPr>
            <w:rFonts w:ascii="Cambria Math"/>
            <w:noProof/>
            <w:sz w:val="20"/>
            <w:szCs w:val="20"/>
          </w:rPr>
          <m:t>mg x</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 xml:space="preserve">b </m:t>
        </m:r>
        <m:r>
          <m:rPr>
            <m:sty m:val="p"/>
          </m:rPr>
          <w:rPr>
            <w:rFonts w:ascii="Cambria Math"/>
            <w:noProof/>
            <w:sz w:val="20"/>
            <w:szCs w:val="20"/>
          </w:rPr>
          <m:t>cos</m:t>
        </m:r>
        <m:r>
          <m:rPr>
            <m:sty m:val="p"/>
          </m:rPr>
          <w:rPr>
            <w:rFonts w:ascii="Cambria Math" w:hAnsi="Cambria Math"/>
            <w:noProof/>
            <w:sz w:val="20"/>
            <w:szCs w:val="20"/>
          </w:rPr>
          <m:t>θ</m:t>
        </m:r>
      </m:oMath>
      <w:r w:rsidR="002A1829" w:rsidRPr="00604723">
        <w:rPr>
          <w:i/>
          <w:noProof/>
          <w:sz w:val="20"/>
          <w:szCs w:val="20"/>
        </w:rPr>
        <w:t>;</w:t>
      </w:r>
    </w:p>
    <w:p w:rsidR="002A1829" w:rsidRPr="00604723" w:rsidRDefault="00604723" w:rsidP="00F702A6">
      <w:pPr>
        <w:jc w:val="center"/>
        <w:rPr>
          <w:i/>
          <w:noProof/>
          <w:sz w:val="20"/>
          <w:szCs w:val="20"/>
        </w:rPr>
      </w:pPr>
      <m:oMath>
        <m:r>
          <w:rPr>
            <w:rFonts w:ascii="Cambria Math"/>
            <w:noProof/>
            <w:sz w:val="20"/>
            <w:szCs w:val="20"/>
          </w:rPr>
          <m:t xml:space="preserve">mg </m:t>
        </m:r>
        <m:r>
          <m:rPr>
            <m:sty m:val="p"/>
          </m:rPr>
          <w:rPr>
            <w:rFonts w:ascii="Cambria Math"/>
            <w:noProof/>
            <w:sz w:val="20"/>
            <w:szCs w:val="20"/>
          </w:rPr>
          <m:t>cos</m:t>
        </m:r>
        <m:r>
          <m:rPr>
            <m:sty m:val="p"/>
          </m:rPr>
          <w:rPr>
            <w:rFonts w:ascii="Cambria Math" w:hAnsi="Cambria Math"/>
            <w:noProof/>
            <w:sz w:val="20"/>
            <w:szCs w:val="20"/>
          </w:rPr>
          <m:t>θ</m:t>
        </m:r>
        <m:r>
          <w:rPr>
            <w:rFonts w:ascii="Cambria Math" w:hAnsi="Cambria Math"/>
            <w:noProof/>
            <w:sz w:val="20"/>
            <w:szCs w:val="20"/>
          </w:rPr>
          <m:t>∙</m:t>
        </m:r>
        <m:r>
          <w:rPr>
            <w:rFonts w:ascii="Cambria Math" w:hAnsi="Cambria Math" w:cs="Cambria Math"/>
            <w:noProof/>
            <w:sz w:val="20"/>
            <w:szCs w:val="20"/>
          </w:rPr>
          <m:t>h</m:t>
        </m:r>
        <m:r>
          <w:rPr>
            <w:rFonts w:ascii="Cambria Math"/>
            <w:noProof/>
            <w:sz w:val="20"/>
            <w:szCs w:val="20"/>
          </w:rPr>
          <m:t xml:space="preserve"> </m:t>
        </m:r>
        <m:r>
          <m:rPr>
            <m:sty m:val="p"/>
          </m:rPr>
          <w:rPr>
            <w:rFonts w:ascii="Cambria Math"/>
            <w:noProof/>
            <w:sz w:val="20"/>
            <w:szCs w:val="20"/>
          </w:rPr>
          <m:t>tg</m:t>
        </m:r>
        <m:r>
          <m:rPr>
            <m:sty m:val="p"/>
          </m:rPr>
          <w:rPr>
            <w:rFonts w:ascii="Cambria Math" w:hAnsi="Cambria Math"/>
            <w:noProof/>
            <w:sz w:val="20"/>
            <w:szCs w:val="20"/>
          </w:rPr>
          <m:t>θ</m:t>
        </m:r>
        <m:r>
          <w:rPr>
            <w:rFonts w:ascii="Cambria Math"/>
            <w:noProof/>
            <w:sz w:val="20"/>
            <w:szCs w:val="20"/>
          </w:rPr>
          <m:t xml:space="preserve">=mgx </m:t>
        </m:r>
        <m:r>
          <m:rPr>
            <m:sty m:val="p"/>
          </m:rPr>
          <w:rPr>
            <w:rFonts w:ascii="Cambria Math"/>
            <w:noProof/>
            <w:sz w:val="20"/>
            <w:szCs w:val="20"/>
          </w:rPr>
          <m:t>cos</m:t>
        </m:r>
        <m:r>
          <m:rPr>
            <m:sty m:val="p"/>
          </m:rPr>
          <w:rPr>
            <w:rFonts w:ascii="Cambria Math" w:hAnsi="Cambria Math"/>
            <w:noProof/>
            <w:sz w:val="20"/>
            <w:szCs w:val="20"/>
          </w:rPr>
          <m:t>θ</m:t>
        </m:r>
        <m:r>
          <w:rPr>
            <w:rFonts w:ascii="Cambria Math" w:hAnsi="Cambria Math"/>
            <w:noProof/>
            <w:sz w:val="20"/>
            <w:szCs w:val="20"/>
          </w:rPr>
          <m:t>-</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 xml:space="preserve">b </m:t>
        </m:r>
        <m:r>
          <m:rPr>
            <m:sty m:val="p"/>
          </m:rPr>
          <w:rPr>
            <w:rFonts w:ascii="Cambria Math"/>
            <w:noProof/>
            <w:sz w:val="20"/>
            <w:szCs w:val="20"/>
          </w:rPr>
          <m:t>cos</m:t>
        </m:r>
        <m:r>
          <m:rPr>
            <m:sty m:val="p"/>
          </m:rPr>
          <w:rPr>
            <w:rFonts w:ascii="Cambria Math" w:hAnsi="Cambria Math"/>
            <w:noProof/>
            <w:sz w:val="20"/>
            <w:szCs w:val="20"/>
          </w:rPr>
          <m:t>θ</m:t>
        </m:r>
      </m:oMath>
      <w:r w:rsidR="002A1829" w:rsidRPr="00604723">
        <w:rPr>
          <w:i/>
          <w:noProof/>
          <w:sz w:val="20"/>
          <w:szCs w:val="20"/>
        </w:rPr>
        <w:t>;</w:t>
      </w:r>
    </w:p>
    <w:p w:rsidR="002A1829" w:rsidRPr="00604723" w:rsidRDefault="00604723" w:rsidP="00F702A6">
      <w:pPr>
        <w:jc w:val="center"/>
        <w:rPr>
          <w:i/>
          <w:noProof/>
          <w:sz w:val="20"/>
          <w:szCs w:val="20"/>
        </w:rPr>
      </w:pPr>
      <m:oMath>
        <m:r>
          <w:rPr>
            <w:rFonts w:hAnsi="Cambria Math"/>
            <w:noProof/>
            <w:sz w:val="20"/>
            <w:szCs w:val="20"/>
          </w:rPr>
          <m:t>h</m:t>
        </m:r>
        <m:r>
          <w:rPr>
            <w:rFonts w:ascii="Cambria Math"/>
            <w:noProof/>
            <w:sz w:val="20"/>
            <w:szCs w:val="20"/>
          </w:rPr>
          <m:t>=</m:t>
        </m:r>
        <m:f>
          <m:fPr>
            <m:ctrlPr>
              <w:rPr>
                <w:rFonts w:ascii="Cambria Math" w:hAnsi="Cambria Math"/>
                <w:i/>
                <w:noProof/>
                <w:sz w:val="20"/>
                <w:szCs w:val="20"/>
              </w:rPr>
            </m:ctrlPr>
          </m:fPr>
          <m:num>
            <m:r>
              <w:rPr>
                <w:rFonts w:ascii="Cambria Math"/>
                <w:noProof/>
                <w:sz w:val="20"/>
                <w:szCs w:val="20"/>
              </w:rPr>
              <m:t xml:space="preserve">mg x </m:t>
            </m:r>
            <m:r>
              <m:rPr>
                <m:sty m:val="p"/>
              </m:rPr>
              <w:rPr>
                <w:rFonts w:ascii="Cambria Math"/>
                <w:noProof/>
                <w:sz w:val="20"/>
                <w:szCs w:val="20"/>
              </w:rPr>
              <m:t>cos</m:t>
            </m:r>
            <m:r>
              <m:rPr>
                <m:sty m:val="p"/>
              </m:rPr>
              <w:rPr>
                <w:rFonts w:ascii="Cambria Math" w:hAnsi="Cambria Math"/>
                <w:noProof/>
                <w:sz w:val="20"/>
                <w:szCs w:val="20"/>
              </w:rPr>
              <m:t>θ</m:t>
            </m:r>
            <m:r>
              <w:rPr>
                <w:rFonts w:ascii="Cambria Math" w:hAnsi="Cambria Math"/>
                <w:noProof/>
                <w:sz w:val="20"/>
                <w:szCs w:val="20"/>
              </w:rPr>
              <m:t>-</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 xml:space="preserve">b </m:t>
            </m:r>
            <m:r>
              <m:rPr>
                <m:sty m:val="p"/>
              </m:rPr>
              <w:rPr>
                <w:rFonts w:ascii="Cambria Math"/>
                <w:noProof/>
                <w:sz w:val="20"/>
                <w:szCs w:val="20"/>
              </w:rPr>
              <m:t>cos</m:t>
            </m:r>
            <m:r>
              <m:rPr>
                <m:sty m:val="p"/>
              </m:rPr>
              <w:rPr>
                <w:rFonts w:ascii="Cambria Math" w:hAnsi="Cambria Math"/>
                <w:noProof/>
                <w:sz w:val="20"/>
                <w:szCs w:val="20"/>
              </w:rPr>
              <m:t>θ</m:t>
            </m:r>
          </m:num>
          <m:den>
            <m:r>
              <w:rPr>
                <w:rFonts w:ascii="Cambria Math"/>
                <w:noProof/>
                <w:sz w:val="20"/>
                <w:szCs w:val="20"/>
              </w:rPr>
              <m:t xml:space="preserve">mg </m:t>
            </m:r>
            <m:r>
              <m:rPr>
                <m:sty m:val="p"/>
              </m:rPr>
              <w:rPr>
                <w:rFonts w:ascii="Cambria Math"/>
                <w:noProof/>
                <w:sz w:val="20"/>
                <w:szCs w:val="20"/>
              </w:rPr>
              <m:t>cos</m:t>
            </m:r>
            <m:r>
              <m:rPr>
                <m:sty m:val="p"/>
              </m:rPr>
              <w:rPr>
                <w:rFonts w:ascii="Cambria Math" w:hAnsi="Cambria Math"/>
                <w:noProof/>
                <w:sz w:val="20"/>
                <w:szCs w:val="20"/>
              </w:rPr>
              <m:t>θ</m:t>
            </m:r>
            <m:r>
              <m:rPr>
                <m:sty m:val="p"/>
              </m:rPr>
              <w:rPr>
                <w:rFonts w:ascii="Cambria Math"/>
                <w:noProof/>
                <w:sz w:val="20"/>
                <w:szCs w:val="20"/>
              </w:rPr>
              <m:t xml:space="preserve"> </m:t>
            </m:r>
            <m:r>
              <w:rPr>
                <w:rFonts w:ascii="Cambria Math" w:hAnsi="Cambria Math"/>
                <w:noProof/>
                <w:sz w:val="20"/>
                <w:szCs w:val="20"/>
              </w:rPr>
              <m:t>∙</m:t>
            </m:r>
            <m:r>
              <m:rPr>
                <m:sty m:val="p"/>
              </m:rPr>
              <w:rPr>
                <w:rFonts w:ascii="Cambria Math"/>
                <w:noProof/>
                <w:sz w:val="20"/>
                <w:szCs w:val="20"/>
              </w:rPr>
              <m:t>tg</m:t>
            </m:r>
            <m:r>
              <m:rPr>
                <m:sty m:val="p"/>
              </m:rPr>
              <w:rPr>
                <w:rFonts w:ascii="Cambria Math"/>
                <w:noProof/>
                <w:sz w:val="20"/>
                <w:szCs w:val="20"/>
              </w:rPr>
              <m:t>θ</m:t>
            </m:r>
          </m:den>
        </m:f>
        <m:r>
          <w:rPr>
            <w:rFonts w:ascii="Cambria Math"/>
            <w:noProof/>
            <w:sz w:val="20"/>
            <w:szCs w:val="20"/>
          </w:rPr>
          <m:t xml:space="preserve"> </m:t>
        </m:r>
      </m:oMath>
      <w:r w:rsidR="002A1829" w:rsidRPr="00604723">
        <w:rPr>
          <w:i/>
          <w:noProof/>
          <w:sz w:val="20"/>
          <w:szCs w:val="20"/>
        </w:rPr>
        <w:t xml:space="preserve">= </w:t>
      </w:r>
      <m:oMath>
        <m:f>
          <m:fPr>
            <m:ctrlPr>
              <w:rPr>
                <w:rFonts w:ascii="Cambria Math" w:hAnsi="Cambria Math"/>
                <w:i/>
                <w:noProof/>
                <w:sz w:val="20"/>
                <w:szCs w:val="20"/>
              </w:rPr>
            </m:ctrlPr>
          </m:fPr>
          <m:num>
            <m:r>
              <w:rPr>
                <w:rFonts w:ascii="Cambria Math"/>
                <w:noProof/>
                <w:sz w:val="20"/>
                <w:szCs w:val="20"/>
              </w:rPr>
              <m:t>mg x</m:t>
            </m:r>
            <m:r>
              <w:rPr>
                <w:rFonts w:ascii="Cambria Math" w:hAnsi="Cambria Math"/>
                <w:noProof/>
                <w:sz w:val="20"/>
                <w:szCs w:val="20"/>
              </w:rPr>
              <m:t>-</m:t>
            </m:r>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R</m:t>
                </m:r>
              </m:sub>
            </m:sSub>
            <m:r>
              <w:rPr>
                <w:rFonts w:ascii="Cambria Math"/>
                <w:noProof/>
                <w:sz w:val="20"/>
                <w:szCs w:val="20"/>
              </w:rPr>
              <m:t>b</m:t>
            </m:r>
          </m:num>
          <m:den>
            <m:r>
              <w:rPr>
                <w:rFonts w:ascii="Cambria Math"/>
                <w:noProof/>
                <w:sz w:val="20"/>
                <w:szCs w:val="20"/>
              </w:rPr>
              <m:t xml:space="preserve">mg </m:t>
            </m:r>
            <m:r>
              <m:rPr>
                <m:sty m:val="p"/>
              </m:rPr>
              <w:rPr>
                <w:rFonts w:ascii="Cambria Math"/>
                <w:noProof/>
                <w:sz w:val="20"/>
                <w:szCs w:val="20"/>
              </w:rPr>
              <m:t>tg</m:t>
            </m:r>
            <m:r>
              <m:rPr>
                <m:sty m:val="p"/>
              </m:rPr>
              <w:rPr>
                <w:rFonts w:ascii="Cambria Math" w:hAnsi="Cambria Math"/>
                <w:noProof/>
                <w:sz w:val="20"/>
                <w:szCs w:val="20"/>
              </w:rPr>
              <m:t>θ</m:t>
            </m:r>
          </m:den>
        </m:f>
      </m:oMath>
      <w:r w:rsidR="002A1829" w:rsidRPr="00604723">
        <w:rPr>
          <w:i/>
          <w:noProof/>
          <w:sz w:val="20"/>
          <w:szCs w:val="20"/>
        </w:rPr>
        <w:t>,</w:t>
      </w:r>
    </w:p>
    <w:p w:rsidR="0058549A" w:rsidRPr="00604723" w:rsidRDefault="0058549A" w:rsidP="0058549A">
      <w:pPr>
        <w:ind w:firstLine="426"/>
        <w:jc w:val="both"/>
        <w:rPr>
          <w:noProof/>
          <w:sz w:val="20"/>
          <w:szCs w:val="20"/>
        </w:rPr>
      </w:pPr>
    </w:p>
    <w:p w:rsidR="002A1829" w:rsidRPr="0039579F" w:rsidRDefault="002A1829" w:rsidP="00F702A6">
      <w:pPr>
        <w:jc w:val="both"/>
        <w:rPr>
          <w:noProof/>
          <w:sz w:val="20"/>
          <w:szCs w:val="20"/>
        </w:rPr>
      </w:pPr>
      <w:r w:rsidRPr="0039579F">
        <w:rPr>
          <w:noProof/>
          <w:sz w:val="20"/>
          <w:szCs w:val="20"/>
        </w:rPr>
        <w:t>итак, высота по вертикали равна:</w:t>
      </w:r>
    </w:p>
    <w:p w:rsidR="0058549A" w:rsidRPr="0039579F" w:rsidRDefault="0058549A" w:rsidP="0058549A">
      <w:pPr>
        <w:ind w:firstLine="426"/>
        <w:jc w:val="both"/>
        <w:rPr>
          <w:noProof/>
          <w:sz w:val="20"/>
          <w:szCs w:val="20"/>
        </w:rPr>
      </w:pPr>
    </w:p>
    <w:p w:rsidR="002A1829" w:rsidRPr="00BB26E7" w:rsidRDefault="00087CD8" w:rsidP="00F702A6">
      <w:pPr>
        <w:jc w:val="center"/>
        <w:rPr>
          <w:i/>
          <w:noProof/>
          <w:sz w:val="20"/>
          <w:szCs w:val="20"/>
          <w:lang w:val="en-US"/>
        </w:rPr>
      </w:pPr>
      <w:r w:rsidRPr="00BB26E7">
        <w:rPr>
          <w:i/>
          <w:noProof/>
          <w:sz w:val="20"/>
          <w:szCs w:val="20"/>
          <w:lang w:val="en-US"/>
        </w:rPr>
        <w:t xml:space="preserve">h </w:t>
      </w:r>
      <w:r w:rsidR="002A1829" w:rsidRPr="00BB26E7">
        <w:rPr>
          <w:i/>
          <w:noProof/>
          <w:sz w:val="20"/>
          <w:szCs w:val="20"/>
          <w:lang w:val="en-US"/>
        </w:rPr>
        <w:t xml:space="preserve">= </w:t>
      </w:r>
      <m:oMath>
        <m:f>
          <m:fPr>
            <m:ctrlPr>
              <w:rPr>
                <w:rFonts w:ascii="Cambria Math" w:hAnsi="Cambria Math"/>
                <w:i/>
                <w:noProof/>
                <w:sz w:val="20"/>
                <w:szCs w:val="20"/>
              </w:rPr>
            </m:ctrlPr>
          </m:fPr>
          <m:num>
            <m:r>
              <w:rPr>
                <w:rFonts w:ascii="Cambria Math"/>
                <w:noProof/>
                <w:sz w:val="20"/>
                <w:szCs w:val="20"/>
                <w:lang w:val="en-US"/>
              </w:rPr>
              <m:t>mg x</m:t>
            </m:r>
            <m:r>
              <w:rPr>
                <w:rFonts w:ascii="Cambria Math"/>
                <w:noProof/>
                <w:sz w:val="20"/>
                <w:szCs w:val="20"/>
                <w:lang w:val="en-US"/>
              </w:rPr>
              <m:t>-</m:t>
            </m:r>
            <m:sSub>
              <m:sSubPr>
                <m:ctrlPr>
                  <w:rPr>
                    <w:rFonts w:ascii="Cambria Math" w:hAnsi="Cambria Math"/>
                    <w:i/>
                    <w:noProof/>
                    <w:sz w:val="20"/>
                    <w:szCs w:val="20"/>
                  </w:rPr>
                </m:ctrlPr>
              </m:sSubPr>
              <m:e>
                <m:r>
                  <w:rPr>
                    <w:rFonts w:ascii="Cambria Math"/>
                    <w:noProof/>
                    <w:sz w:val="20"/>
                    <w:szCs w:val="20"/>
                    <w:lang w:val="en-US"/>
                  </w:rPr>
                  <m:t>R</m:t>
                </m:r>
              </m:e>
              <m:sub>
                <m:r>
                  <w:rPr>
                    <w:rFonts w:ascii="Cambria Math"/>
                    <w:noProof/>
                    <w:sz w:val="20"/>
                    <w:szCs w:val="20"/>
                    <w:lang w:val="en-US"/>
                  </w:rPr>
                  <m:t>R</m:t>
                </m:r>
              </m:sub>
            </m:sSub>
            <m:r>
              <w:rPr>
                <w:rFonts w:ascii="Cambria Math"/>
                <w:noProof/>
                <w:sz w:val="20"/>
                <w:szCs w:val="20"/>
                <w:lang w:val="en-US"/>
              </w:rPr>
              <m:t>b</m:t>
            </m:r>
          </m:num>
          <m:den>
            <m:r>
              <w:rPr>
                <w:rFonts w:ascii="Cambria Math"/>
                <w:noProof/>
                <w:sz w:val="20"/>
                <w:szCs w:val="20"/>
                <w:lang w:val="en-US"/>
              </w:rPr>
              <m:t xml:space="preserve">mg </m:t>
            </m:r>
            <m:r>
              <m:rPr>
                <m:sty m:val="p"/>
              </m:rPr>
              <w:rPr>
                <w:rFonts w:ascii="Cambria Math"/>
                <w:noProof/>
                <w:sz w:val="20"/>
                <w:szCs w:val="20"/>
                <w:lang w:val="en-US"/>
              </w:rPr>
              <m:t>tg</m:t>
            </m:r>
            <m:r>
              <m:rPr>
                <m:sty m:val="p"/>
              </m:rPr>
              <w:rPr>
                <w:rFonts w:ascii="Cambria Math"/>
                <w:noProof/>
                <w:sz w:val="20"/>
                <w:szCs w:val="20"/>
              </w:rPr>
              <m:t>θ</m:t>
            </m:r>
          </m:den>
        </m:f>
      </m:oMath>
      <w:r w:rsidR="002A1829" w:rsidRPr="00BB26E7">
        <w:rPr>
          <w:i/>
          <w:noProof/>
          <w:sz w:val="20"/>
          <w:szCs w:val="20"/>
          <w:lang w:val="en-US"/>
        </w:rPr>
        <w:t>.</w:t>
      </w:r>
    </w:p>
    <w:p w:rsidR="00D508DC" w:rsidRPr="00B0178B" w:rsidRDefault="00D508DC" w:rsidP="00B0178B">
      <w:pPr>
        <w:ind w:firstLine="426"/>
        <w:rPr>
          <w:noProof/>
          <w:sz w:val="20"/>
          <w:szCs w:val="20"/>
          <w:lang w:val="en-US"/>
        </w:rPr>
      </w:pPr>
    </w:p>
    <w:p w:rsidR="002A1829" w:rsidRPr="00B0178B" w:rsidRDefault="002A1829" w:rsidP="00F702A6">
      <w:pPr>
        <w:ind w:firstLine="284"/>
        <w:jc w:val="both"/>
        <w:rPr>
          <w:noProof/>
          <w:sz w:val="20"/>
          <w:szCs w:val="20"/>
        </w:rPr>
      </w:pPr>
      <w:r w:rsidRPr="0058549A">
        <w:rPr>
          <w:b/>
          <w:i/>
          <w:noProof/>
          <w:sz w:val="20"/>
          <w:szCs w:val="20"/>
        </w:rPr>
        <w:t>Пример.</w:t>
      </w:r>
      <w:r w:rsidRPr="0058549A">
        <w:rPr>
          <w:b/>
          <w:noProof/>
          <w:sz w:val="20"/>
          <w:szCs w:val="20"/>
        </w:rPr>
        <w:t xml:space="preserve"> </w:t>
      </w:r>
      <w:r w:rsidRPr="00B0178B">
        <w:rPr>
          <w:noProof/>
          <w:sz w:val="20"/>
          <w:szCs w:val="20"/>
        </w:rPr>
        <w:t>В результате взвешивания и измерения транспортного средства выявлены следующие его характеристики:</w:t>
      </w:r>
    </w:p>
    <w:p w:rsidR="002A1829" w:rsidRPr="00B0178B" w:rsidRDefault="002A1829" w:rsidP="00105B15">
      <w:pPr>
        <w:ind w:firstLine="280"/>
        <w:jc w:val="both"/>
        <w:rPr>
          <w:noProof/>
          <w:sz w:val="20"/>
          <w:szCs w:val="20"/>
        </w:rPr>
      </w:pPr>
      <w:r w:rsidRPr="00B0178B">
        <w:rPr>
          <w:noProof/>
          <w:sz w:val="20"/>
          <w:szCs w:val="20"/>
        </w:rPr>
        <w:t xml:space="preserve">полная масса – </w:t>
      </w:r>
      <w:smartTag w:uri="urn:schemas-microsoft-com:office:smarttags" w:element="metricconverter">
        <w:smartTagPr>
          <w:attr w:name="ProductID" w:val="1280 кг"/>
        </w:smartTagPr>
        <w:r w:rsidRPr="00B0178B">
          <w:rPr>
            <w:noProof/>
            <w:sz w:val="20"/>
            <w:szCs w:val="20"/>
          </w:rPr>
          <w:t>1280 кг</w:t>
        </w:r>
      </w:smartTag>
      <w:r w:rsidRPr="00B0178B">
        <w:rPr>
          <w:noProof/>
          <w:sz w:val="20"/>
          <w:szCs w:val="20"/>
        </w:rPr>
        <w:t>;</w:t>
      </w:r>
    </w:p>
    <w:p w:rsidR="002A1829" w:rsidRPr="00B0178B" w:rsidRDefault="002A1829" w:rsidP="00105B15">
      <w:pPr>
        <w:ind w:firstLine="350"/>
        <w:jc w:val="both"/>
        <w:rPr>
          <w:noProof/>
          <w:sz w:val="20"/>
          <w:szCs w:val="20"/>
        </w:rPr>
      </w:pPr>
      <w:r w:rsidRPr="00B0178B">
        <w:rPr>
          <w:noProof/>
          <w:sz w:val="20"/>
          <w:szCs w:val="20"/>
        </w:rPr>
        <w:t xml:space="preserve">масса, приходящаяся на переднюю ось при горизонтальном положении транспортного средства </w:t>
      </w:r>
      <w:r w:rsidR="0058549A">
        <w:rPr>
          <w:noProof/>
          <w:sz w:val="20"/>
          <w:szCs w:val="20"/>
        </w:rPr>
        <w:t>–</w:t>
      </w:r>
      <w:r w:rsidRPr="00B0178B">
        <w:rPr>
          <w:noProof/>
          <w:sz w:val="20"/>
          <w:szCs w:val="20"/>
        </w:rPr>
        <w:t xml:space="preserve"> </w:t>
      </w:r>
      <w:smartTag w:uri="urn:schemas-microsoft-com:office:smarttags" w:element="metricconverter">
        <w:smartTagPr>
          <w:attr w:name="ProductID" w:val="614 кг"/>
        </w:smartTagPr>
        <w:r w:rsidRPr="00B0178B">
          <w:rPr>
            <w:noProof/>
            <w:sz w:val="20"/>
            <w:szCs w:val="20"/>
          </w:rPr>
          <w:t>614 кг</w:t>
        </w:r>
      </w:smartTag>
      <w:r w:rsidRPr="00B0178B">
        <w:rPr>
          <w:noProof/>
          <w:sz w:val="20"/>
          <w:szCs w:val="20"/>
        </w:rPr>
        <w:t>;</w:t>
      </w:r>
    </w:p>
    <w:p w:rsidR="002A1829" w:rsidRPr="00B0178B" w:rsidRDefault="002A1829" w:rsidP="00105B15">
      <w:pPr>
        <w:ind w:firstLine="350"/>
        <w:rPr>
          <w:noProof/>
          <w:sz w:val="20"/>
          <w:szCs w:val="20"/>
        </w:rPr>
      </w:pPr>
      <w:r w:rsidRPr="00B0178B">
        <w:rPr>
          <w:noProof/>
          <w:sz w:val="20"/>
          <w:szCs w:val="20"/>
        </w:rPr>
        <w:t>масса, приходящая</w:t>
      </w:r>
      <w:r w:rsidR="0058549A">
        <w:rPr>
          <w:noProof/>
          <w:sz w:val="20"/>
          <w:szCs w:val="20"/>
        </w:rPr>
        <w:t>ся</w:t>
      </w:r>
      <w:r w:rsidRPr="00B0178B">
        <w:rPr>
          <w:noProof/>
          <w:sz w:val="20"/>
          <w:szCs w:val="20"/>
        </w:rPr>
        <w:t xml:space="preserve"> на заднюю ось – 1280 – 614 = </w:t>
      </w:r>
      <w:smartTag w:uri="urn:schemas-microsoft-com:office:smarttags" w:element="metricconverter">
        <w:smartTagPr>
          <w:attr w:name="ProductID" w:val="666 кг"/>
        </w:smartTagPr>
        <w:r w:rsidRPr="00B0178B">
          <w:rPr>
            <w:noProof/>
            <w:sz w:val="20"/>
            <w:szCs w:val="20"/>
          </w:rPr>
          <w:t>666 кг</w:t>
        </w:r>
      </w:smartTag>
      <w:r w:rsidRPr="00B0178B">
        <w:rPr>
          <w:noProof/>
          <w:sz w:val="20"/>
          <w:szCs w:val="20"/>
        </w:rPr>
        <w:t>;</w:t>
      </w:r>
    </w:p>
    <w:p w:rsidR="002A1829" w:rsidRPr="00B0178B" w:rsidRDefault="002A1829" w:rsidP="00105B15">
      <w:pPr>
        <w:ind w:firstLine="350"/>
        <w:rPr>
          <w:noProof/>
          <w:sz w:val="20"/>
          <w:szCs w:val="20"/>
        </w:rPr>
      </w:pPr>
      <w:r w:rsidRPr="00B0178B">
        <w:rPr>
          <w:noProof/>
          <w:sz w:val="20"/>
          <w:szCs w:val="20"/>
        </w:rPr>
        <w:t>масса, прихоящая</w:t>
      </w:r>
      <w:r w:rsidR="0058549A">
        <w:rPr>
          <w:noProof/>
          <w:sz w:val="20"/>
          <w:szCs w:val="20"/>
        </w:rPr>
        <w:t>ся</w:t>
      </w:r>
      <w:r w:rsidRPr="00B0178B">
        <w:rPr>
          <w:noProof/>
          <w:sz w:val="20"/>
          <w:szCs w:val="20"/>
        </w:rPr>
        <w:t xml:space="preserve"> на переднюю ось, когда задняя ось приподнята на </w:t>
      </w:r>
      <w:smartTag w:uri="urn:schemas-microsoft-com:office:smarttags" w:element="metricconverter">
        <w:smartTagPr>
          <w:attr w:name="ProductID" w:val="0,5 м"/>
        </w:smartTagPr>
        <w:r w:rsidRPr="00B0178B">
          <w:rPr>
            <w:noProof/>
            <w:sz w:val="20"/>
            <w:szCs w:val="20"/>
          </w:rPr>
          <w:t>0,5 м</w:t>
        </w:r>
      </w:smartTag>
      <w:r w:rsidRPr="00B0178B">
        <w:rPr>
          <w:noProof/>
          <w:sz w:val="20"/>
          <w:szCs w:val="20"/>
        </w:rPr>
        <w:t xml:space="preserve"> – </w:t>
      </w:r>
      <w:smartTag w:uri="urn:schemas-microsoft-com:office:smarttags" w:element="metricconverter">
        <w:smartTagPr>
          <w:attr w:name="ProductID" w:val="672 кг"/>
        </w:smartTagPr>
        <w:r w:rsidRPr="00B0178B">
          <w:rPr>
            <w:noProof/>
            <w:sz w:val="20"/>
            <w:szCs w:val="20"/>
          </w:rPr>
          <w:t>672 кг</w:t>
        </w:r>
      </w:smartTag>
      <w:r w:rsidRPr="00B0178B">
        <w:rPr>
          <w:noProof/>
          <w:sz w:val="20"/>
          <w:szCs w:val="20"/>
        </w:rPr>
        <w:t>;</w:t>
      </w:r>
    </w:p>
    <w:p w:rsidR="002A1829" w:rsidRPr="00B0178B" w:rsidRDefault="002A1829" w:rsidP="00DD56E6">
      <w:pPr>
        <w:ind w:firstLine="350"/>
        <w:jc w:val="both"/>
        <w:rPr>
          <w:noProof/>
          <w:sz w:val="20"/>
          <w:szCs w:val="20"/>
        </w:rPr>
      </w:pPr>
      <w:r w:rsidRPr="00B0178B">
        <w:rPr>
          <w:noProof/>
          <w:sz w:val="20"/>
          <w:szCs w:val="20"/>
        </w:rPr>
        <w:t>масса, приходящая</w:t>
      </w:r>
      <w:r w:rsidR="0058549A">
        <w:rPr>
          <w:noProof/>
          <w:sz w:val="20"/>
          <w:szCs w:val="20"/>
        </w:rPr>
        <w:t>ся</w:t>
      </w:r>
      <w:r w:rsidRPr="00B0178B">
        <w:rPr>
          <w:noProof/>
          <w:sz w:val="20"/>
          <w:szCs w:val="20"/>
        </w:rPr>
        <w:t xml:space="preserve"> на приподнятую заднюю ось – 1280 – 672</w:t>
      </w:r>
      <w:r w:rsidR="00105B15">
        <w:rPr>
          <w:noProof/>
          <w:sz w:val="20"/>
          <w:szCs w:val="20"/>
        </w:rPr>
        <w:t>=</w:t>
      </w:r>
      <w:r w:rsidRPr="00B0178B">
        <w:rPr>
          <w:noProof/>
          <w:sz w:val="20"/>
          <w:szCs w:val="20"/>
        </w:rPr>
        <w:t xml:space="preserve"> </w:t>
      </w:r>
      <w:r w:rsidR="00F702A6">
        <w:rPr>
          <w:noProof/>
          <w:sz w:val="20"/>
          <w:szCs w:val="20"/>
        </w:rPr>
        <w:br/>
      </w:r>
      <w:r w:rsidRPr="00B0178B">
        <w:rPr>
          <w:noProof/>
          <w:sz w:val="20"/>
          <w:szCs w:val="20"/>
        </w:rPr>
        <w:t>= 608 к</w:t>
      </w:r>
      <w:r w:rsidR="00105B15">
        <w:rPr>
          <w:noProof/>
          <w:sz w:val="20"/>
          <w:szCs w:val="20"/>
        </w:rPr>
        <w:t>г</w:t>
      </w:r>
      <w:r w:rsidRPr="00B0178B">
        <w:rPr>
          <w:noProof/>
          <w:sz w:val="20"/>
          <w:szCs w:val="20"/>
        </w:rPr>
        <w:t>;</w:t>
      </w:r>
    </w:p>
    <w:p w:rsidR="002A1829" w:rsidRPr="00B0178B" w:rsidRDefault="002A1829" w:rsidP="00105B15">
      <w:pPr>
        <w:ind w:firstLine="350"/>
        <w:rPr>
          <w:noProof/>
          <w:sz w:val="20"/>
          <w:szCs w:val="20"/>
        </w:rPr>
      </w:pPr>
      <w:r w:rsidRPr="00B0178B">
        <w:rPr>
          <w:noProof/>
          <w:sz w:val="20"/>
          <w:szCs w:val="20"/>
        </w:rPr>
        <w:t>масса, приходящаяся на правые колеса – 600 к</w:t>
      </w:r>
      <w:r w:rsidR="006020D8">
        <w:rPr>
          <w:noProof/>
          <w:sz w:val="20"/>
          <w:szCs w:val="20"/>
        </w:rPr>
        <w:t>г</w:t>
      </w:r>
      <w:r w:rsidRPr="00B0178B">
        <w:rPr>
          <w:noProof/>
          <w:sz w:val="20"/>
          <w:szCs w:val="20"/>
        </w:rPr>
        <w:t>;</w:t>
      </w:r>
    </w:p>
    <w:p w:rsidR="00105B15" w:rsidRDefault="002A1829" w:rsidP="00105B15">
      <w:pPr>
        <w:ind w:firstLine="350"/>
        <w:rPr>
          <w:noProof/>
          <w:sz w:val="20"/>
          <w:szCs w:val="20"/>
        </w:rPr>
      </w:pPr>
      <w:r w:rsidRPr="00B0178B">
        <w:rPr>
          <w:noProof/>
          <w:sz w:val="20"/>
          <w:szCs w:val="20"/>
        </w:rPr>
        <w:t xml:space="preserve">база – </w:t>
      </w:r>
      <w:smartTag w:uri="urn:schemas-microsoft-com:office:smarttags" w:element="metricconverter">
        <w:smartTagPr>
          <w:attr w:name="ProductID" w:val="2,9 м"/>
        </w:smartTagPr>
        <w:r w:rsidRPr="00B0178B">
          <w:rPr>
            <w:noProof/>
            <w:sz w:val="20"/>
            <w:szCs w:val="20"/>
          </w:rPr>
          <w:t>2,9 м</w:t>
        </w:r>
      </w:smartTag>
      <w:r w:rsidRPr="00B0178B">
        <w:rPr>
          <w:noProof/>
          <w:sz w:val="20"/>
          <w:szCs w:val="20"/>
        </w:rPr>
        <w:t xml:space="preserve">; </w:t>
      </w:r>
    </w:p>
    <w:p w:rsidR="002A1829" w:rsidRPr="00B0178B" w:rsidRDefault="002A1829" w:rsidP="00105B15">
      <w:pPr>
        <w:ind w:firstLine="350"/>
        <w:rPr>
          <w:noProof/>
          <w:sz w:val="20"/>
          <w:szCs w:val="20"/>
        </w:rPr>
      </w:pPr>
      <w:r w:rsidRPr="00B0178B">
        <w:rPr>
          <w:noProof/>
          <w:sz w:val="20"/>
          <w:szCs w:val="20"/>
        </w:rPr>
        <w:t>колея</w:t>
      </w:r>
      <w:r w:rsidR="0058549A">
        <w:rPr>
          <w:noProof/>
          <w:sz w:val="20"/>
          <w:szCs w:val="20"/>
        </w:rPr>
        <w:t xml:space="preserve"> –</w:t>
      </w:r>
      <w:r w:rsidRPr="00B0178B">
        <w:rPr>
          <w:noProof/>
          <w:sz w:val="20"/>
          <w:szCs w:val="20"/>
        </w:rPr>
        <w:t xml:space="preserve"> </w:t>
      </w:r>
      <w:smartTag w:uri="urn:schemas-microsoft-com:office:smarttags" w:element="metricconverter">
        <w:smartTagPr>
          <w:attr w:name="ProductID" w:val="1,3 м"/>
        </w:smartTagPr>
        <w:r w:rsidRPr="00B0178B">
          <w:rPr>
            <w:noProof/>
            <w:sz w:val="20"/>
            <w:szCs w:val="20"/>
          </w:rPr>
          <w:t>1,3 м</w:t>
        </w:r>
      </w:smartTag>
      <w:r w:rsidRPr="00B0178B">
        <w:rPr>
          <w:noProof/>
          <w:sz w:val="20"/>
          <w:szCs w:val="20"/>
        </w:rPr>
        <w:t>.</w:t>
      </w:r>
    </w:p>
    <w:p w:rsidR="0058549A" w:rsidRDefault="002A1829" w:rsidP="00105B15">
      <w:pPr>
        <w:ind w:firstLine="336"/>
        <w:rPr>
          <w:noProof/>
          <w:sz w:val="20"/>
          <w:szCs w:val="20"/>
        </w:rPr>
      </w:pPr>
      <w:r w:rsidRPr="00B0178B">
        <w:rPr>
          <w:noProof/>
          <w:sz w:val="20"/>
          <w:szCs w:val="20"/>
        </w:rPr>
        <w:t>Угол наклона траспортного средства, когда задняя ось приподнята, составляет</w:t>
      </w:r>
    </w:p>
    <w:p w:rsidR="0058549A" w:rsidRPr="00BB26E7" w:rsidRDefault="00F702A6" w:rsidP="0058549A">
      <w:pPr>
        <w:jc w:val="center"/>
        <w:rPr>
          <w:i/>
          <w:noProof/>
          <w:sz w:val="20"/>
          <w:szCs w:val="20"/>
        </w:rPr>
      </w:pPr>
      <m:oMath>
        <m:r>
          <m:rPr>
            <m:sty m:val="p"/>
          </m:rPr>
          <w:rPr>
            <w:rFonts w:ascii="Cambria Math"/>
            <w:noProof/>
            <w:sz w:val="20"/>
            <w:szCs w:val="20"/>
          </w:rPr>
          <m:t>sin</m:t>
        </m:r>
        <m:r>
          <m:rPr>
            <m:sty m:val="p"/>
          </m:rPr>
          <w:rPr>
            <w:rFonts w:ascii="Cambria Math" w:hAnsi="Cambria Math"/>
            <w:noProof/>
            <w:sz w:val="20"/>
            <w:szCs w:val="20"/>
          </w:rPr>
          <m:t>θ</m:t>
        </m:r>
        <m:r>
          <w:rPr>
            <w:rFonts w:ascii="Cambria Math"/>
            <w:noProof/>
            <w:sz w:val="20"/>
            <w:szCs w:val="20"/>
          </w:rPr>
          <m:t>=</m:t>
        </m:r>
        <m:f>
          <m:fPr>
            <m:ctrlPr>
              <w:rPr>
                <w:rFonts w:ascii="Cambria Math" w:hAnsi="Cambria Math"/>
                <w:i/>
                <w:noProof/>
                <w:sz w:val="20"/>
                <w:szCs w:val="20"/>
              </w:rPr>
            </m:ctrlPr>
          </m:fPr>
          <m:num>
            <m:r>
              <w:rPr>
                <w:rFonts w:ascii="Cambria Math"/>
                <w:noProof/>
                <w:sz w:val="20"/>
                <w:szCs w:val="20"/>
              </w:rPr>
              <m:t>y</m:t>
            </m:r>
          </m:num>
          <m:den>
            <m:r>
              <w:rPr>
                <w:rFonts w:ascii="Cambria Math"/>
                <w:noProof/>
                <w:sz w:val="20"/>
                <w:szCs w:val="20"/>
              </w:rPr>
              <m:t>b</m:t>
            </m:r>
          </m:den>
        </m:f>
        <m:r>
          <w:rPr>
            <w:rFonts w:ascii="Cambria Math"/>
            <w:noProof/>
            <w:sz w:val="20"/>
            <w:szCs w:val="20"/>
          </w:rPr>
          <m:t>=</m:t>
        </m:r>
        <m:f>
          <m:fPr>
            <m:ctrlPr>
              <w:rPr>
                <w:rFonts w:ascii="Cambria Math" w:hAnsi="Cambria Math"/>
                <w:i/>
                <w:noProof/>
                <w:sz w:val="20"/>
                <w:szCs w:val="20"/>
              </w:rPr>
            </m:ctrlPr>
          </m:fPr>
          <m:num>
            <m:r>
              <w:rPr>
                <w:rFonts w:ascii="Cambria Math"/>
                <w:noProof/>
                <w:sz w:val="20"/>
                <w:szCs w:val="20"/>
              </w:rPr>
              <m:t>0.5</m:t>
            </m:r>
          </m:num>
          <m:den>
            <m:r>
              <w:rPr>
                <w:rFonts w:ascii="Cambria Math"/>
                <w:noProof/>
                <w:sz w:val="20"/>
                <w:szCs w:val="20"/>
              </w:rPr>
              <m:t>2,9</m:t>
            </m:r>
          </m:den>
        </m:f>
        <m:r>
          <w:rPr>
            <w:rFonts w:ascii="Cambria Math"/>
            <w:noProof/>
            <w:sz w:val="20"/>
            <w:szCs w:val="20"/>
          </w:rPr>
          <m:t>=0,17</m:t>
        </m:r>
      </m:oMath>
      <w:r w:rsidR="002A1829" w:rsidRPr="00DD56E6">
        <w:rPr>
          <w:noProof/>
          <w:sz w:val="20"/>
          <w:szCs w:val="20"/>
        </w:rPr>
        <w:t>;</w:t>
      </w:r>
      <w:r w:rsidR="002A1829" w:rsidRPr="00BB26E7">
        <w:rPr>
          <w:i/>
          <w:noProof/>
          <w:sz w:val="20"/>
          <w:szCs w:val="20"/>
        </w:rPr>
        <w:t xml:space="preserve"> </w:t>
      </w:r>
      <w:r w:rsidR="002A1829" w:rsidRPr="00BB26E7">
        <w:rPr>
          <w:noProof/>
          <w:sz w:val="20"/>
          <w:szCs w:val="20"/>
        </w:rPr>
        <w:t xml:space="preserve"> </w:t>
      </w:r>
      <m:oMath>
        <m:r>
          <m:rPr>
            <m:sty m:val="p"/>
          </m:rPr>
          <w:rPr>
            <w:rFonts w:ascii="Cambria Math" w:hAnsi="Cambria Math"/>
            <w:noProof/>
            <w:sz w:val="20"/>
            <w:szCs w:val="20"/>
          </w:rPr>
          <m:t>θ</m:t>
        </m:r>
      </m:oMath>
      <w:r w:rsidR="002A1829" w:rsidRPr="00BB26E7">
        <w:rPr>
          <w:i/>
          <w:noProof/>
          <w:sz w:val="20"/>
          <w:szCs w:val="20"/>
        </w:rPr>
        <w:t>=</w:t>
      </w:r>
      <w:r w:rsidR="002A1829" w:rsidRPr="00BB26E7">
        <w:rPr>
          <w:noProof/>
          <w:sz w:val="20"/>
          <w:szCs w:val="20"/>
        </w:rPr>
        <w:t>10</w:t>
      </w:r>
      <w:r w:rsidR="002A1829" w:rsidRPr="00BB26E7">
        <w:rPr>
          <w:noProof/>
          <w:sz w:val="20"/>
          <w:szCs w:val="20"/>
          <w:vertAlign w:val="superscript"/>
        </w:rPr>
        <w:t>о</w:t>
      </w:r>
      <w:r w:rsidR="002A1829" w:rsidRPr="00BB26E7">
        <w:rPr>
          <w:noProof/>
          <w:sz w:val="20"/>
          <w:szCs w:val="20"/>
        </w:rPr>
        <w:t>.</w:t>
      </w:r>
    </w:p>
    <w:p w:rsidR="0058549A" w:rsidRPr="00BB26E7" w:rsidRDefault="002A1829" w:rsidP="0058549A">
      <w:pPr>
        <w:jc w:val="both"/>
        <w:rPr>
          <w:noProof/>
          <w:sz w:val="20"/>
          <w:szCs w:val="20"/>
        </w:rPr>
      </w:pPr>
      <w:r w:rsidRPr="00BB26E7">
        <w:rPr>
          <w:noProof/>
          <w:sz w:val="20"/>
          <w:szCs w:val="20"/>
        </w:rPr>
        <w:t>Следовательно,</w:t>
      </w:r>
    </w:p>
    <w:p w:rsidR="0058549A" w:rsidRPr="00DD56E6" w:rsidRDefault="0058549A" w:rsidP="0058549A">
      <w:pPr>
        <w:jc w:val="both"/>
        <w:rPr>
          <w:noProof/>
          <w:sz w:val="12"/>
          <w:szCs w:val="20"/>
        </w:rPr>
      </w:pPr>
    </w:p>
    <w:p w:rsidR="0058549A" w:rsidRPr="00BB26E7" w:rsidRDefault="00F702A6" w:rsidP="0058549A">
      <w:pPr>
        <w:jc w:val="center"/>
        <w:rPr>
          <w:i/>
          <w:noProof/>
          <w:sz w:val="20"/>
          <w:szCs w:val="20"/>
        </w:rPr>
      </w:pPr>
      <m:oMathPara>
        <m:oMath>
          <m:r>
            <m:rPr>
              <m:sty m:val="p"/>
            </m:rPr>
            <w:rPr>
              <w:rFonts w:ascii="Cambria Math"/>
              <w:noProof/>
              <w:sz w:val="20"/>
              <w:szCs w:val="20"/>
            </w:rPr>
            <m:t>sin</m:t>
          </m:r>
          <m:r>
            <m:rPr>
              <m:sty m:val="p"/>
            </m:rPr>
            <w:rPr>
              <w:rFonts w:ascii="Cambria Math" w:hAnsi="Cambria Math"/>
              <w:noProof/>
              <w:sz w:val="20"/>
              <w:szCs w:val="20"/>
            </w:rPr>
            <m:t>θ</m:t>
          </m:r>
          <m:r>
            <w:rPr>
              <w:rFonts w:ascii="Cambria Math"/>
              <w:noProof/>
              <w:sz w:val="20"/>
              <w:szCs w:val="20"/>
            </w:rPr>
            <m:t xml:space="preserve">=0,17,  </m:t>
          </m:r>
          <m:r>
            <m:rPr>
              <m:sty m:val="p"/>
            </m:rPr>
            <w:rPr>
              <w:rFonts w:ascii="Cambria Math"/>
              <w:noProof/>
              <w:sz w:val="20"/>
              <w:szCs w:val="20"/>
            </w:rPr>
            <m:t>cos</m:t>
          </m:r>
          <m:r>
            <m:rPr>
              <m:sty m:val="p"/>
            </m:rPr>
            <w:rPr>
              <w:rFonts w:ascii="Cambria Math" w:hAnsi="Cambria Math"/>
              <w:noProof/>
              <w:sz w:val="20"/>
              <w:szCs w:val="20"/>
            </w:rPr>
            <m:t>θ</m:t>
          </m:r>
          <m:r>
            <w:rPr>
              <w:rFonts w:ascii="Cambria Math"/>
              <w:noProof/>
              <w:sz w:val="20"/>
              <w:szCs w:val="20"/>
            </w:rPr>
            <m:t xml:space="preserve">=0,98,  </m:t>
          </m:r>
          <m:r>
            <m:rPr>
              <m:sty m:val="p"/>
            </m:rPr>
            <w:rPr>
              <w:rFonts w:ascii="Cambria Math"/>
              <w:noProof/>
              <w:sz w:val="20"/>
              <w:szCs w:val="20"/>
            </w:rPr>
            <m:t>tg</m:t>
          </m:r>
          <m:r>
            <m:rPr>
              <m:sty m:val="p"/>
            </m:rPr>
            <w:rPr>
              <w:rFonts w:ascii="Cambria Math" w:hAnsi="Cambria Math"/>
              <w:noProof/>
              <w:sz w:val="20"/>
              <w:szCs w:val="20"/>
            </w:rPr>
            <m:t>θ</m:t>
          </m:r>
          <m:r>
            <w:rPr>
              <w:rFonts w:ascii="Cambria Math"/>
              <w:noProof/>
              <w:sz w:val="20"/>
              <w:szCs w:val="20"/>
            </w:rPr>
            <m:t>=0,176.</m:t>
          </m:r>
        </m:oMath>
      </m:oMathPara>
    </w:p>
    <w:p w:rsidR="0058549A" w:rsidRPr="00DD56E6" w:rsidRDefault="0058549A" w:rsidP="0058549A">
      <w:pPr>
        <w:jc w:val="center"/>
        <w:rPr>
          <w:noProof/>
          <w:sz w:val="12"/>
          <w:szCs w:val="20"/>
        </w:rPr>
      </w:pPr>
    </w:p>
    <w:p w:rsidR="002A1829" w:rsidRPr="00B0178B" w:rsidRDefault="002A1829" w:rsidP="0058549A">
      <w:pPr>
        <w:ind w:firstLine="284"/>
        <w:jc w:val="both"/>
        <w:rPr>
          <w:noProof/>
          <w:sz w:val="20"/>
          <w:szCs w:val="20"/>
        </w:rPr>
      </w:pPr>
      <w:r w:rsidRPr="00B0178B">
        <w:rPr>
          <w:noProof/>
          <w:sz w:val="20"/>
          <w:szCs w:val="20"/>
        </w:rPr>
        <w:t xml:space="preserve">Определим положение </w:t>
      </w:r>
      <w:r w:rsidR="009D7661">
        <w:rPr>
          <w:noProof/>
          <w:sz w:val="20"/>
          <w:szCs w:val="20"/>
        </w:rPr>
        <w:t>ц</w:t>
      </w:r>
      <w:r w:rsidRPr="00B0178B">
        <w:rPr>
          <w:noProof/>
          <w:sz w:val="20"/>
          <w:szCs w:val="20"/>
        </w:rPr>
        <w:t>ентра тяжести транспортного среддства:</w:t>
      </w:r>
    </w:p>
    <w:p w:rsidR="002A1829" w:rsidRPr="00D75BAC" w:rsidRDefault="002A1829" w:rsidP="006020D8">
      <w:pPr>
        <w:ind w:firstLine="322"/>
        <w:jc w:val="both"/>
        <w:rPr>
          <w:i/>
          <w:noProof/>
          <w:sz w:val="20"/>
          <w:szCs w:val="20"/>
        </w:rPr>
      </w:pPr>
      <w:r w:rsidRPr="00B0178B">
        <w:rPr>
          <w:noProof/>
          <w:sz w:val="20"/>
          <w:szCs w:val="20"/>
        </w:rPr>
        <w:t xml:space="preserve">а) расстояние от передней оси по горизонтали вдоль транспортного средства </w:t>
      </w:r>
    </w:p>
    <w:p w:rsidR="002A1829" w:rsidRPr="00D75BAC" w:rsidRDefault="00D75BAC" w:rsidP="006020D8">
      <w:pPr>
        <w:ind w:firstLine="322"/>
        <w:jc w:val="center"/>
        <w:rPr>
          <w:i/>
          <w:noProof/>
          <w:sz w:val="20"/>
          <w:szCs w:val="20"/>
        </w:rPr>
      </w:pPr>
      <m:oMath>
        <m:r>
          <w:rPr>
            <w:rFonts w:ascii="Cambria Math"/>
            <w:noProof/>
            <w:sz w:val="20"/>
            <w:szCs w:val="20"/>
          </w:rPr>
          <m:t xml:space="preserve">x= </m:t>
        </m:r>
        <m:f>
          <m:fPr>
            <m:ctrlPr>
              <w:rPr>
                <w:rFonts w:ascii="Cambria Math" w:hAnsi="Cambria Math"/>
                <w:i/>
                <w:noProof/>
                <w:sz w:val="20"/>
                <w:szCs w:val="20"/>
              </w:rPr>
            </m:ctrlPr>
          </m:fPr>
          <m:num>
            <m:sSub>
              <m:sSubPr>
                <m:ctrlPr>
                  <w:rPr>
                    <w:rFonts w:ascii="Cambria Math" w:hAnsi="Cambria Math"/>
                    <w:i/>
                    <w:noProof/>
                    <w:sz w:val="20"/>
                    <w:szCs w:val="20"/>
                  </w:rPr>
                </m:ctrlPr>
              </m:sSubPr>
              <m:e>
                <m:r>
                  <w:rPr>
                    <w:rFonts w:ascii="Cambria Math"/>
                    <w:noProof/>
                    <w:sz w:val="20"/>
                    <w:szCs w:val="20"/>
                  </w:rPr>
                  <m:t>R</m:t>
                </m:r>
              </m:e>
              <m:sub>
                <m:r>
                  <w:rPr>
                    <w:rFonts w:ascii="Cambria Math" w:hAnsi="Cambria Math"/>
                    <w:noProof/>
                    <w:sz w:val="20"/>
                    <w:szCs w:val="20"/>
                  </w:rPr>
                  <m:t>з</m:t>
                </m:r>
              </m:sub>
            </m:sSub>
            <m:r>
              <w:rPr>
                <w:rFonts w:ascii="Cambria Math"/>
                <w:noProof/>
                <w:sz w:val="20"/>
                <w:szCs w:val="20"/>
              </w:rPr>
              <m:t>∙</m:t>
            </m:r>
            <m:r>
              <w:rPr>
                <w:rFonts w:ascii="Cambria Math"/>
                <w:noProof/>
                <w:sz w:val="20"/>
                <w:szCs w:val="20"/>
                <w:lang w:val="en-US"/>
              </w:rPr>
              <m:t>b</m:t>
            </m:r>
          </m:num>
          <m:den>
            <m:r>
              <w:rPr>
                <w:rFonts w:ascii="Cambria Math"/>
                <w:noProof/>
                <w:sz w:val="20"/>
                <w:szCs w:val="20"/>
              </w:rPr>
              <m:t>mg</m:t>
            </m:r>
          </m:den>
        </m:f>
        <m:r>
          <w:rPr>
            <w:rFonts w:ascii="Cambria Math"/>
            <w:noProof/>
            <w:sz w:val="20"/>
            <w:szCs w:val="20"/>
          </w:rPr>
          <m:t>=</m:t>
        </m:r>
        <m:f>
          <m:fPr>
            <m:ctrlPr>
              <w:rPr>
                <w:rFonts w:ascii="Cambria Math" w:hAnsi="Cambria Math"/>
                <w:i/>
                <w:noProof/>
                <w:sz w:val="20"/>
                <w:szCs w:val="20"/>
              </w:rPr>
            </m:ctrlPr>
          </m:fPr>
          <m:num>
            <m:r>
              <w:rPr>
                <w:rFonts w:ascii="Cambria Math"/>
                <w:noProof/>
                <w:sz w:val="20"/>
                <w:szCs w:val="20"/>
              </w:rPr>
              <m:t>666</m:t>
            </m:r>
            <m:r>
              <w:rPr>
                <w:rFonts w:ascii="Cambria Math" w:hAnsi="Cambria Math"/>
                <w:noProof/>
                <w:sz w:val="20"/>
                <w:szCs w:val="20"/>
              </w:rPr>
              <m:t>∙</m:t>
            </m:r>
            <m:r>
              <w:rPr>
                <w:rFonts w:ascii="Cambria Math"/>
                <w:noProof/>
                <w:sz w:val="20"/>
                <w:szCs w:val="20"/>
              </w:rPr>
              <m:t>9,81</m:t>
            </m:r>
            <m:r>
              <w:rPr>
                <w:rFonts w:ascii="Cambria Math" w:hAnsi="Cambria Math"/>
                <w:noProof/>
                <w:sz w:val="20"/>
                <w:szCs w:val="20"/>
              </w:rPr>
              <m:t>∙</m:t>
            </m:r>
            <m:r>
              <w:rPr>
                <w:rFonts w:ascii="Cambria Math"/>
                <w:noProof/>
                <w:sz w:val="20"/>
                <w:szCs w:val="20"/>
              </w:rPr>
              <m:t>2,9</m:t>
            </m:r>
          </m:num>
          <m:den>
            <m:r>
              <w:rPr>
                <w:rFonts w:ascii="Cambria Math"/>
                <w:noProof/>
                <w:sz w:val="20"/>
                <w:szCs w:val="20"/>
              </w:rPr>
              <m:t>1280</m:t>
            </m:r>
            <m:r>
              <w:rPr>
                <w:rFonts w:ascii="Cambria Math" w:hAnsi="Cambria Math"/>
                <w:noProof/>
                <w:sz w:val="20"/>
                <w:szCs w:val="20"/>
              </w:rPr>
              <m:t>∙</m:t>
            </m:r>
            <m:r>
              <w:rPr>
                <w:rFonts w:ascii="Cambria Math"/>
                <w:noProof/>
                <w:sz w:val="20"/>
                <w:szCs w:val="20"/>
              </w:rPr>
              <m:t>9,81</m:t>
            </m:r>
          </m:den>
        </m:f>
      </m:oMath>
      <w:r w:rsidR="002A1829" w:rsidRPr="00D75BAC">
        <w:rPr>
          <w:i/>
          <w:noProof/>
          <w:sz w:val="20"/>
          <w:szCs w:val="20"/>
        </w:rPr>
        <w:t xml:space="preserve"> = </w:t>
      </w:r>
      <w:smartTag w:uri="urn:schemas-microsoft-com:office:smarttags" w:element="metricconverter">
        <w:smartTagPr>
          <w:attr w:name="ProductID" w:val="1,5 м"/>
        </w:smartTagPr>
        <w:r w:rsidR="002A1829" w:rsidRPr="00D75BAC">
          <w:rPr>
            <w:noProof/>
            <w:sz w:val="20"/>
            <w:szCs w:val="20"/>
          </w:rPr>
          <w:t>1,5 м</w:t>
        </w:r>
      </w:smartTag>
      <w:r w:rsidR="002A1829" w:rsidRPr="00F702A6">
        <w:rPr>
          <w:noProof/>
          <w:sz w:val="20"/>
          <w:szCs w:val="20"/>
        </w:rPr>
        <w:t>;</w:t>
      </w:r>
    </w:p>
    <w:p w:rsidR="002A1829" w:rsidRPr="00B0178B" w:rsidRDefault="00F702A6" w:rsidP="006020D8">
      <w:pPr>
        <w:ind w:firstLine="322"/>
        <w:jc w:val="both"/>
        <w:rPr>
          <w:noProof/>
          <w:sz w:val="20"/>
          <w:szCs w:val="20"/>
        </w:rPr>
      </w:pPr>
      <w:r>
        <w:rPr>
          <w:noProof/>
          <w:sz w:val="20"/>
          <w:szCs w:val="20"/>
        </w:rPr>
        <w:t>б) расстояние</w:t>
      </w:r>
      <w:r w:rsidR="002A1829" w:rsidRPr="00B0178B">
        <w:rPr>
          <w:noProof/>
          <w:sz w:val="20"/>
          <w:szCs w:val="20"/>
        </w:rPr>
        <w:t xml:space="preserve"> от левых колес по горизонтали поперек транспортного средства</w:t>
      </w:r>
    </w:p>
    <w:p w:rsidR="002A1829" w:rsidRPr="0000334A" w:rsidRDefault="00D75BAC" w:rsidP="006020D8">
      <w:pPr>
        <w:ind w:firstLine="322"/>
        <w:jc w:val="center"/>
        <w:rPr>
          <w:noProof/>
          <w:sz w:val="20"/>
          <w:szCs w:val="20"/>
        </w:rPr>
      </w:pPr>
      <m:oMath>
        <m:r>
          <w:rPr>
            <w:rFonts w:ascii="Cambria Math"/>
            <w:noProof/>
            <w:sz w:val="20"/>
            <w:szCs w:val="20"/>
          </w:rPr>
          <m:t>z=</m:t>
        </m:r>
        <m:f>
          <m:fPr>
            <m:ctrlPr>
              <w:rPr>
                <w:rFonts w:ascii="Cambria Math" w:hAnsi="Cambria Math"/>
                <w:i/>
                <w:noProof/>
                <w:sz w:val="20"/>
                <w:szCs w:val="20"/>
              </w:rPr>
            </m:ctrlPr>
          </m:fPr>
          <m:num>
            <m:sSub>
              <m:sSubPr>
                <m:ctrlPr>
                  <w:rPr>
                    <w:rFonts w:ascii="Cambria Math" w:hAnsi="Cambria Math"/>
                    <w:i/>
                    <w:noProof/>
                    <w:sz w:val="20"/>
                    <w:szCs w:val="20"/>
                  </w:rPr>
                </m:ctrlPr>
              </m:sSubPr>
              <m:e>
                <m:r>
                  <w:rPr>
                    <w:rFonts w:ascii="Cambria Math"/>
                    <w:noProof/>
                    <w:sz w:val="20"/>
                    <w:szCs w:val="20"/>
                  </w:rPr>
                  <m:t>R</m:t>
                </m:r>
              </m:e>
              <m:sub>
                <m:r>
                  <w:rPr>
                    <w:rFonts w:ascii="Cambria Math"/>
                    <w:noProof/>
                    <w:sz w:val="20"/>
                    <w:szCs w:val="20"/>
                  </w:rPr>
                  <m:t>2</m:t>
                </m:r>
                <m:r>
                  <w:rPr>
                    <w:rFonts w:ascii="Cambria Math" w:hAnsi="Cambria Math"/>
                    <w:noProof/>
                    <w:sz w:val="20"/>
                    <w:szCs w:val="20"/>
                  </w:rPr>
                  <m:t>∙</m:t>
                </m:r>
              </m:sub>
            </m:sSub>
            <m:r>
              <w:rPr>
                <w:rFonts w:ascii="Cambria Math"/>
                <w:noProof/>
                <w:sz w:val="20"/>
                <w:szCs w:val="20"/>
              </w:rPr>
              <m:t>d</m:t>
            </m:r>
          </m:num>
          <m:den>
            <m:r>
              <w:rPr>
                <w:rFonts w:ascii="Cambria Math"/>
                <w:noProof/>
                <w:sz w:val="20"/>
                <w:szCs w:val="20"/>
              </w:rPr>
              <m:t>mg</m:t>
            </m:r>
          </m:den>
        </m:f>
        <m:r>
          <m:rPr>
            <m:sty m:val="p"/>
          </m:rPr>
          <w:rPr>
            <w:rFonts w:ascii="Cambria Math"/>
            <w:noProof/>
            <w:sz w:val="20"/>
            <w:szCs w:val="20"/>
          </w:rPr>
          <m:t>=</m:t>
        </m:r>
        <m:f>
          <m:fPr>
            <m:ctrlPr>
              <w:rPr>
                <w:rFonts w:ascii="Cambria Math" w:hAnsi="Cambria Math"/>
                <w:noProof/>
                <w:sz w:val="20"/>
                <w:szCs w:val="20"/>
              </w:rPr>
            </m:ctrlPr>
          </m:fPr>
          <m:num>
            <m:r>
              <m:rPr>
                <m:sty m:val="p"/>
              </m:rPr>
              <w:rPr>
                <w:rFonts w:ascii="Cambria Math"/>
                <w:noProof/>
                <w:sz w:val="20"/>
                <w:szCs w:val="20"/>
              </w:rPr>
              <m:t>600</m:t>
            </m:r>
            <m:r>
              <m:rPr>
                <m:sty m:val="p"/>
              </m:rPr>
              <w:rPr>
                <w:rFonts w:ascii="Cambria Math" w:hAnsi="Cambria Math"/>
                <w:noProof/>
                <w:sz w:val="20"/>
                <w:szCs w:val="20"/>
              </w:rPr>
              <m:t>∙</m:t>
            </m:r>
            <m:r>
              <m:rPr>
                <m:sty m:val="p"/>
              </m:rPr>
              <w:rPr>
                <w:rFonts w:ascii="Cambria Math"/>
                <w:noProof/>
                <w:sz w:val="20"/>
                <w:szCs w:val="20"/>
              </w:rPr>
              <m:t>9,81</m:t>
            </m:r>
            <m:r>
              <m:rPr>
                <m:sty m:val="p"/>
              </m:rPr>
              <w:rPr>
                <w:rFonts w:ascii="Cambria Math" w:hAnsi="Cambria Math"/>
                <w:noProof/>
                <w:sz w:val="20"/>
                <w:szCs w:val="20"/>
              </w:rPr>
              <m:t>∙</m:t>
            </m:r>
            <m:r>
              <m:rPr>
                <m:sty m:val="p"/>
              </m:rPr>
              <w:rPr>
                <w:rFonts w:ascii="Cambria Math"/>
                <w:noProof/>
                <w:sz w:val="20"/>
                <w:szCs w:val="20"/>
              </w:rPr>
              <m:t>1,3</m:t>
            </m:r>
          </m:num>
          <m:den>
            <m:r>
              <m:rPr>
                <m:sty m:val="p"/>
              </m:rPr>
              <w:rPr>
                <w:rFonts w:ascii="Cambria Math"/>
                <w:noProof/>
                <w:sz w:val="20"/>
                <w:szCs w:val="20"/>
              </w:rPr>
              <m:t>1280</m:t>
            </m:r>
            <m:r>
              <m:rPr>
                <m:sty m:val="p"/>
              </m:rPr>
              <w:rPr>
                <w:rFonts w:ascii="Cambria Math" w:hAnsi="Cambria Math"/>
                <w:noProof/>
                <w:sz w:val="20"/>
                <w:szCs w:val="20"/>
              </w:rPr>
              <m:t>∙</m:t>
            </m:r>
            <m:r>
              <m:rPr>
                <m:sty m:val="p"/>
              </m:rPr>
              <w:rPr>
                <w:rFonts w:ascii="Cambria Math"/>
                <w:noProof/>
                <w:sz w:val="20"/>
                <w:szCs w:val="20"/>
              </w:rPr>
              <m:t>9,81</m:t>
            </m:r>
          </m:den>
        </m:f>
      </m:oMath>
      <w:r w:rsidR="002A1829" w:rsidRPr="0000334A">
        <w:rPr>
          <w:noProof/>
          <w:sz w:val="20"/>
          <w:szCs w:val="20"/>
        </w:rPr>
        <w:t xml:space="preserve"> = </w:t>
      </w:r>
      <w:smartTag w:uri="urn:schemas-microsoft-com:office:smarttags" w:element="metricconverter">
        <w:smartTagPr>
          <w:attr w:name="ProductID" w:val="0,6 м"/>
        </w:smartTagPr>
        <w:r w:rsidR="002A1829" w:rsidRPr="0000334A">
          <w:rPr>
            <w:noProof/>
            <w:sz w:val="20"/>
            <w:szCs w:val="20"/>
          </w:rPr>
          <w:t>0,6 м</w:t>
        </w:r>
      </w:smartTag>
      <w:r w:rsidR="002A1829" w:rsidRPr="0000334A">
        <w:rPr>
          <w:noProof/>
          <w:sz w:val="20"/>
          <w:szCs w:val="20"/>
        </w:rPr>
        <w:t>;</w:t>
      </w:r>
    </w:p>
    <w:p w:rsidR="002A1829" w:rsidRPr="0000334A" w:rsidRDefault="00F702A6" w:rsidP="006020D8">
      <w:pPr>
        <w:ind w:firstLine="322"/>
        <w:rPr>
          <w:noProof/>
          <w:sz w:val="20"/>
          <w:szCs w:val="20"/>
        </w:rPr>
      </w:pPr>
      <w:r>
        <w:rPr>
          <w:noProof/>
          <w:sz w:val="20"/>
          <w:szCs w:val="20"/>
        </w:rPr>
        <w:t>в) </w:t>
      </w:r>
      <w:r w:rsidR="002A1829" w:rsidRPr="0000334A">
        <w:rPr>
          <w:noProof/>
          <w:sz w:val="20"/>
          <w:szCs w:val="20"/>
        </w:rPr>
        <w:t xml:space="preserve">высота центра тяжести </w:t>
      </w:r>
    </w:p>
    <w:p w:rsidR="0058549A" w:rsidRPr="00B0178B" w:rsidRDefault="0058549A" w:rsidP="00B0178B">
      <w:pPr>
        <w:rPr>
          <w:noProof/>
          <w:sz w:val="20"/>
          <w:szCs w:val="20"/>
        </w:rPr>
      </w:pPr>
    </w:p>
    <w:p w:rsidR="002A1829" w:rsidRPr="00F702A6" w:rsidRDefault="00F702A6" w:rsidP="0058549A">
      <w:pPr>
        <w:jc w:val="center"/>
        <w:rPr>
          <w:noProof/>
          <w:sz w:val="20"/>
          <w:szCs w:val="20"/>
          <w:lang w:val="en-US"/>
        </w:rPr>
      </w:pPr>
      <w:r>
        <w:rPr>
          <w:i/>
          <w:noProof/>
          <w:sz w:val="20"/>
          <w:szCs w:val="20"/>
          <w:lang w:val="en-US"/>
        </w:rPr>
        <w:t>h</w:t>
      </w:r>
      <w:r w:rsidRPr="00F702A6">
        <w:rPr>
          <w:i/>
          <w:noProof/>
          <w:sz w:val="20"/>
          <w:szCs w:val="20"/>
          <w:lang w:val="en-US"/>
        </w:rPr>
        <w:t xml:space="preserve"> =</w:t>
      </w:r>
      <w:r w:rsidR="002A1829" w:rsidRPr="00F702A6">
        <w:rPr>
          <w:i/>
          <w:noProof/>
          <w:sz w:val="20"/>
          <w:szCs w:val="20"/>
          <w:lang w:val="en-US"/>
        </w:rPr>
        <w:t xml:space="preserve"> </w:t>
      </w:r>
      <m:oMath>
        <m:f>
          <m:fPr>
            <m:ctrlPr>
              <w:rPr>
                <w:rFonts w:ascii="Cambria Math" w:hAnsi="Cambria Math"/>
                <w:i/>
                <w:noProof/>
                <w:sz w:val="20"/>
                <w:szCs w:val="20"/>
              </w:rPr>
            </m:ctrlPr>
          </m:fPr>
          <m:num>
            <m:r>
              <w:rPr>
                <w:rFonts w:ascii="Cambria Math"/>
                <w:noProof/>
                <w:sz w:val="20"/>
                <w:szCs w:val="20"/>
                <w:lang w:val="en-US"/>
              </w:rPr>
              <m:t>mg x</m:t>
            </m:r>
            <m:r>
              <w:rPr>
                <w:rFonts w:ascii="Cambria Math" w:hAnsi="Cambria Math"/>
                <w:noProof/>
                <w:sz w:val="20"/>
                <w:szCs w:val="20"/>
                <w:lang w:val="en-US"/>
              </w:rPr>
              <m:t>-</m:t>
            </m:r>
            <m:sSub>
              <m:sSubPr>
                <m:ctrlPr>
                  <w:rPr>
                    <w:rFonts w:ascii="Cambria Math" w:hAnsi="Cambria Math"/>
                    <w:i/>
                    <w:noProof/>
                    <w:sz w:val="20"/>
                    <w:szCs w:val="20"/>
                  </w:rPr>
                </m:ctrlPr>
              </m:sSubPr>
              <m:e>
                <m:r>
                  <w:rPr>
                    <w:rFonts w:ascii="Cambria Math"/>
                    <w:noProof/>
                    <w:sz w:val="20"/>
                    <w:szCs w:val="20"/>
                    <w:lang w:val="en-US"/>
                  </w:rPr>
                  <m:t>R</m:t>
                </m:r>
              </m:e>
              <m:sub>
                <m:r>
                  <w:rPr>
                    <w:rFonts w:ascii="Cambria Math"/>
                    <w:noProof/>
                    <w:sz w:val="20"/>
                    <w:szCs w:val="20"/>
                    <w:lang w:val="en-US"/>
                  </w:rPr>
                  <m:t>R</m:t>
                </m:r>
              </m:sub>
            </m:sSub>
            <m:r>
              <w:rPr>
                <w:rFonts w:ascii="Cambria Math"/>
                <w:noProof/>
                <w:sz w:val="20"/>
                <w:szCs w:val="20"/>
                <w:lang w:val="en-US"/>
              </w:rPr>
              <m:t>b</m:t>
            </m:r>
          </m:num>
          <m:den>
            <m:r>
              <w:rPr>
                <w:rFonts w:ascii="Cambria Math"/>
                <w:noProof/>
                <w:sz w:val="20"/>
                <w:szCs w:val="20"/>
                <w:lang w:val="en-US"/>
              </w:rPr>
              <m:t xml:space="preserve">mg </m:t>
            </m:r>
            <m:r>
              <m:rPr>
                <m:sty m:val="p"/>
              </m:rPr>
              <w:rPr>
                <w:rFonts w:ascii="Cambria Math"/>
                <w:noProof/>
                <w:sz w:val="20"/>
                <w:szCs w:val="20"/>
                <w:lang w:val="en-US"/>
              </w:rPr>
              <m:t>tg</m:t>
            </m:r>
            <m:r>
              <m:rPr>
                <m:sty m:val="p"/>
              </m:rPr>
              <w:rPr>
                <w:rFonts w:ascii="Cambria Math" w:hAnsi="Cambria Math"/>
                <w:noProof/>
                <w:sz w:val="20"/>
                <w:szCs w:val="20"/>
              </w:rPr>
              <m:t>θ</m:t>
            </m:r>
          </m:den>
        </m:f>
      </m:oMath>
      <w:r w:rsidR="002A1829" w:rsidRPr="00F702A6">
        <w:rPr>
          <w:noProof/>
          <w:sz w:val="20"/>
          <w:szCs w:val="20"/>
          <w:lang w:val="en-US"/>
        </w:rPr>
        <w:t xml:space="preserve"> =</w:t>
      </w:r>
      <m:oMath>
        <m:r>
          <w:rPr>
            <w:rFonts w:ascii="Cambria Math" w:hAnsi="Cambria Math"/>
            <w:noProof/>
            <w:sz w:val="20"/>
            <w:szCs w:val="20"/>
            <w:lang w:val="en-US"/>
          </w:rPr>
          <m:t xml:space="preserve"> </m:t>
        </m:r>
        <m:f>
          <m:fPr>
            <m:ctrlPr>
              <w:rPr>
                <w:rFonts w:ascii="Cambria Math" w:hAnsi="Cambria Math"/>
                <w:noProof/>
                <w:sz w:val="20"/>
                <w:szCs w:val="20"/>
                <w:lang w:val="en-US"/>
              </w:rPr>
            </m:ctrlPr>
          </m:fPr>
          <m:num>
            <m:r>
              <m:rPr>
                <m:sty m:val="p"/>
              </m:rPr>
              <w:rPr>
                <w:rFonts w:ascii="Cambria Math"/>
                <w:noProof/>
                <w:sz w:val="20"/>
                <w:szCs w:val="20"/>
                <w:lang w:val="en-US"/>
              </w:rPr>
              <m:t>1280</m:t>
            </m:r>
            <m:r>
              <m:rPr>
                <m:sty m:val="p"/>
              </m:rPr>
              <w:rPr>
                <w:rFonts w:ascii="Cambria Math"/>
                <w:noProof/>
                <w:sz w:val="20"/>
                <w:szCs w:val="20"/>
                <w:lang w:val="en-US"/>
              </w:rPr>
              <m:t>∙</m:t>
            </m:r>
            <m:r>
              <m:rPr>
                <m:sty m:val="p"/>
              </m:rPr>
              <w:rPr>
                <w:rFonts w:ascii="Cambria Math"/>
                <w:noProof/>
                <w:sz w:val="20"/>
                <w:szCs w:val="20"/>
                <w:lang w:val="en-US"/>
              </w:rPr>
              <m:t>9,81</m:t>
            </m:r>
            <m:r>
              <m:rPr>
                <m:sty m:val="p"/>
              </m:rPr>
              <w:rPr>
                <w:rFonts w:ascii="Cambria Math"/>
                <w:noProof/>
                <w:sz w:val="20"/>
                <w:szCs w:val="20"/>
                <w:lang w:val="en-US"/>
              </w:rPr>
              <m:t>∙</m:t>
            </m:r>
            <m:r>
              <m:rPr>
                <m:sty m:val="p"/>
              </m:rPr>
              <w:rPr>
                <w:rFonts w:ascii="Cambria Math"/>
                <w:noProof/>
                <w:sz w:val="20"/>
                <w:szCs w:val="20"/>
                <w:lang w:val="en-US"/>
              </w:rPr>
              <m:t>1,5</m:t>
            </m:r>
            <m:r>
              <m:rPr>
                <m:sty m:val="p"/>
              </m:rPr>
              <w:rPr>
                <w:rFonts w:ascii="Cambria Math"/>
                <w:noProof/>
                <w:sz w:val="20"/>
                <w:szCs w:val="20"/>
                <w:lang w:val="en-US"/>
              </w:rPr>
              <m:t>-</m:t>
            </m:r>
            <m:r>
              <m:rPr>
                <m:sty m:val="p"/>
              </m:rPr>
              <w:rPr>
                <w:rFonts w:ascii="Cambria Math"/>
                <w:noProof/>
                <w:sz w:val="20"/>
                <w:szCs w:val="20"/>
                <w:lang w:val="en-US"/>
              </w:rPr>
              <m:t>608</m:t>
            </m:r>
            <m:r>
              <m:rPr>
                <m:sty m:val="p"/>
              </m:rPr>
              <w:rPr>
                <w:rFonts w:ascii="Cambria Math"/>
                <w:noProof/>
                <w:sz w:val="20"/>
                <w:szCs w:val="20"/>
                <w:lang w:val="en-US"/>
              </w:rPr>
              <m:t>∙</m:t>
            </m:r>
            <m:r>
              <m:rPr>
                <m:sty m:val="p"/>
              </m:rPr>
              <w:rPr>
                <w:rFonts w:ascii="Cambria Math"/>
                <w:noProof/>
                <w:sz w:val="20"/>
                <w:szCs w:val="20"/>
                <w:lang w:val="en-US"/>
              </w:rPr>
              <m:t>9,81</m:t>
            </m:r>
            <m:r>
              <m:rPr>
                <m:sty m:val="p"/>
              </m:rPr>
              <w:rPr>
                <w:rFonts w:ascii="Cambria Math"/>
                <w:noProof/>
                <w:sz w:val="20"/>
                <w:szCs w:val="20"/>
                <w:lang w:val="en-US"/>
              </w:rPr>
              <m:t>∙</m:t>
            </m:r>
            <m:r>
              <m:rPr>
                <m:sty m:val="p"/>
              </m:rPr>
              <w:rPr>
                <w:rFonts w:ascii="Cambria Math"/>
                <w:noProof/>
                <w:sz w:val="20"/>
                <w:szCs w:val="20"/>
                <w:lang w:val="en-US"/>
              </w:rPr>
              <m:t>2,9</m:t>
            </m:r>
          </m:num>
          <m:den>
            <m:r>
              <m:rPr>
                <m:sty m:val="p"/>
              </m:rPr>
              <w:rPr>
                <w:rFonts w:ascii="Cambria Math"/>
                <w:noProof/>
                <w:sz w:val="20"/>
                <w:szCs w:val="20"/>
                <w:lang w:val="en-US"/>
              </w:rPr>
              <m:t>1280</m:t>
            </m:r>
            <m:r>
              <m:rPr>
                <m:sty m:val="p"/>
              </m:rPr>
              <w:rPr>
                <w:rFonts w:ascii="Cambria Math"/>
                <w:noProof/>
                <w:sz w:val="20"/>
                <w:szCs w:val="20"/>
                <w:lang w:val="en-US"/>
              </w:rPr>
              <m:t>∙</m:t>
            </m:r>
            <m:r>
              <m:rPr>
                <m:sty m:val="p"/>
              </m:rPr>
              <w:rPr>
                <w:rFonts w:ascii="Cambria Math"/>
                <w:noProof/>
                <w:sz w:val="20"/>
                <w:szCs w:val="20"/>
                <w:lang w:val="en-US"/>
              </w:rPr>
              <m:t>9,81</m:t>
            </m:r>
            <m:r>
              <m:rPr>
                <m:sty m:val="p"/>
              </m:rPr>
              <w:rPr>
                <w:rFonts w:ascii="Cambria Math"/>
                <w:noProof/>
                <w:sz w:val="20"/>
                <w:szCs w:val="20"/>
                <w:lang w:val="en-US"/>
              </w:rPr>
              <m:t>∙</m:t>
            </m:r>
            <m:r>
              <m:rPr>
                <m:sty m:val="p"/>
              </m:rPr>
              <w:rPr>
                <w:rFonts w:ascii="Cambria Math"/>
                <w:noProof/>
                <w:sz w:val="20"/>
                <w:szCs w:val="20"/>
                <w:lang w:val="en-US"/>
              </w:rPr>
              <m:t>0,176</m:t>
            </m:r>
          </m:den>
        </m:f>
      </m:oMath>
      <w:r w:rsidR="002A1829" w:rsidRPr="00F702A6">
        <w:rPr>
          <w:noProof/>
          <w:sz w:val="20"/>
          <w:szCs w:val="20"/>
          <w:lang w:val="en-US"/>
        </w:rPr>
        <w:t xml:space="preserve"> =</w:t>
      </w:r>
      <m:oMath>
        <m:r>
          <w:rPr>
            <w:rFonts w:ascii="Cambria Math" w:hAnsi="Cambria Math"/>
            <w:noProof/>
            <w:sz w:val="20"/>
            <w:szCs w:val="20"/>
            <w:lang w:val="en-US"/>
          </w:rPr>
          <m:t xml:space="preserve"> </m:t>
        </m:r>
        <m:f>
          <m:fPr>
            <m:ctrlPr>
              <w:rPr>
                <w:rFonts w:ascii="Cambria Math" w:hAnsi="Cambria Math"/>
                <w:noProof/>
                <w:sz w:val="20"/>
                <w:szCs w:val="20"/>
                <w:lang w:val="en-US"/>
              </w:rPr>
            </m:ctrlPr>
          </m:fPr>
          <m:num>
            <m:r>
              <m:rPr>
                <m:sty m:val="p"/>
              </m:rPr>
              <w:rPr>
                <w:rFonts w:ascii="Cambria Math"/>
                <w:noProof/>
                <w:sz w:val="20"/>
                <w:szCs w:val="20"/>
                <w:lang w:val="en-US"/>
              </w:rPr>
              <m:t>18835</m:t>
            </m:r>
            <m:r>
              <m:rPr>
                <m:sty m:val="p"/>
              </m:rPr>
              <w:rPr>
                <w:rFonts w:ascii="Cambria Math"/>
                <w:noProof/>
                <w:sz w:val="20"/>
                <w:szCs w:val="20"/>
                <w:lang w:val="en-US"/>
              </w:rPr>
              <m:t>-</m:t>
            </m:r>
            <m:r>
              <m:rPr>
                <m:sty m:val="p"/>
              </m:rPr>
              <w:rPr>
                <w:rFonts w:ascii="Cambria Math"/>
                <w:noProof/>
                <w:sz w:val="20"/>
                <w:szCs w:val="20"/>
                <w:lang w:val="en-US"/>
              </w:rPr>
              <m:t>17297</m:t>
            </m:r>
          </m:num>
          <m:den>
            <m:r>
              <m:rPr>
                <m:sty m:val="p"/>
              </m:rPr>
              <w:rPr>
                <w:rFonts w:ascii="Cambria Math"/>
                <w:noProof/>
                <w:sz w:val="20"/>
                <w:szCs w:val="20"/>
                <w:lang w:val="en-US"/>
              </w:rPr>
              <m:t>2210</m:t>
            </m:r>
          </m:den>
        </m:f>
      </m:oMath>
      <w:r w:rsidR="002A1829" w:rsidRPr="00F702A6">
        <w:rPr>
          <w:noProof/>
          <w:sz w:val="20"/>
          <w:szCs w:val="20"/>
          <w:lang w:val="en-US"/>
        </w:rPr>
        <w:t xml:space="preserve"> = 0,69.</w:t>
      </w:r>
    </w:p>
    <w:p w:rsidR="006E6F4C" w:rsidRPr="00F702A6" w:rsidRDefault="006E6F4C" w:rsidP="00B0178B">
      <w:pPr>
        <w:shd w:val="clear" w:color="auto" w:fill="FFFFFF"/>
        <w:ind w:firstLine="294"/>
        <w:jc w:val="both"/>
        <w:rPr>
          <w:b/>
          <w:sz w:val="20"/>
          <w:szCs w:val="20"/>
          <w:lang w:val="en-US"/>
        </w:rPr>
      </w:pPr>
    </w:p>
    <w:p w:rsidR="00D843E3" w:rsidRPr="00B0178B" w:rsidRDefault="00D843E3" w:rsidP="00B0178B">
      <w:pPr>
        <w:shd w:val="clear" w:color="auto" w:fill="FFFFFF"/>
        <w:ind w:firstLine="294"/>
        <w:jc w:val="both"/>
        <w:rPr>
          <w:sz w:val="20"/>
          <w:szCs w:val="20"/>
        </w:rPr>
      </w:pPr>
      <w:r w:rsidRPr="00B0178B">
        <w:rPr>
          <w:b/>
          <w:sz w:val="20"/>
          <w:szCs w:val="20"/>
        </w:rPr>
        <w:t>Сила тяги на ведущих колесах</w:t>
      </w:r>
      <w:r w:rsidR="002E6722" w:rsidRPr="00B0178B">
        <w:rPr>
          <w:b/>
          <w:sz w:val="20"/>
          <w:szCs w:val="20"/>
        </w:rPr>
        <w:t>.</w:t>
      </w:r>
      <w:r w:rsidR="0058549A">
        <w:rPr>
          <w:b/>
          <w:sz w:val="20"/>
          <w:szCs w:val="20"/>
        </w:rPr>
        <w:t xml:space="preserve"> </w:t>
      </w:r>
      <w:r w:rsidRPr="00B0178B">
        <w:rPr>
          <w:sz w:val="20"/>
          <w:szCs w:val="20"/>
        </w:rPr>
        <w:t>Сила, движущая транспортное средство, возникает в результате взаимодействия ведущих колес с д</w:t>
      </w:r>
      <w:r w:rsidRPr="00B0178B">
        <w:rPr>
          <w:sz w:val="20"/>
          <w:szCs w:val="20"/>
        </w:rPr>
        <w:t>о</w:t>
      </w:r>
      <w:r w:rsidRPr="00B0178B">
        <w:rPr>
          <w:sz w:val="20"/>
          <w:szCs w:val="20"/>
        </w:rPr>
        <w:t>рогой, обусловленного крутящим моментом, передаваемым от двиг</w:t>
      </w:r>
      <w:r w:rsidRPr="00B0178B">
        <w:rPr>
          <w:sz w:val="20"/>
          <w:szCs w:val="20"/>
        </w:rPr>
        <w:t>а</w:t>
      </w:r>
      <w:r w:rsidRPr="00B0178B">
        <w:rPr>
          <w:sz w:val="20"/>
          <w:szCs w:val="20"/>
        </w:rPr>
        <w:t>теля к ведущим колесам.</w:t>
      </w:r>
    </w:p>
    <w:p w:rsidR="00D843E3" w:rsidRPr="00B0178B" w:rsidRDefault="00D843E3" w:rsidP="00B0178B">
      <w:pPr>
        <w:shd w:val="clear" w:color="auto" w:fill="FFFFFF"/>
        <w:ind w:firstLine="294"/>
        <w:jc w:val="both"/>
        <w:rPr>
          <w:sz w:val="20"/>
          <w:szCs w:val="20"/>
        </w:rPr>
      </w:pPr>
      <w:r w:rsidRPr="00B0178B">
        <w:rPr>
          <w:sz w:val="20"/>
          <w:szCs w:val="20"/>
        </w:rPr>
        <w:t xml:space="preserve">Полная окружная сила </w:t>
      </w:r>
      <w:r w:rsidRPr="00B0178B">
        <w:rPr>
          <w:i/>
          <w:sz w:val="20"/>
          <w:szCs w:val="20"/>
        </w:rPr>
        <w:t>Р</w:t>
      </w:r>
      <w:r w:rsidRPr="00B0178B">
        <w:rPr>
          <w:sz w:val="20"/>
          <w:szCs w:val="20"/>
          <w:vertAlign w:val="subscript"/>
        </w:rPr>
        <w:t>т</w:t>
      </w:r>
      <w:r w:rsidRPr="00B0178B">
        <w:rPr>
          <w:sz w:val="20"/>
          <w:szCs w:val="20"/>
        </w:rPr>
        <w:t xml:space="preserve"> на ведущих колесах в точках соприко</w:t>
      </w:r>
      <w:r w:rsidRPr="00B0178B">
        <w:rPr>
          <w:sz w:val="20"/>
          <w:szCs w:val="20"/>
        </w:rPr>
        <w:t>с</w:t>
      </w:r>
      <w:r w:rsidRPr="00B0178B">
        <w:rPr>
          <w:sz w:val="20"/>
          <w:szCs w:val="20"/>
        </w:rPr>
        <w:t>новения шин с дорогой определяется по формуле</w:t>
      </w:r>
    </w:p>
    <w:p w:rsidR="003A1819" w:rsidRPr="00B0178B" w:rsidRDefault="003A1819" w:rsidP="00B0178B">
      <w:pPr>
        <w:shd w:val="clear" w:color="auto" w:fill="FFFFFF"/>
        <w:ind w:firstLine="294"/>
        <w:jc w:val="both"/>
        <w:rPr>
          <w:sz w:val="20"/>
          <w:szCs w:val="20"/>
        </w:rPr>
      </w:pPr>
    </w:p>
    <w:p w:rsidR="002E6722" w:rsidRPr="00B0178B" w:rsidRDefault="00D843E3" w:rsidP="00B0178B">
      <w:pPr>
        <w:shd w:val="clear" w:color="auto" w:fill="FFFFFF"/>
        <w:jc w:val="center"/>
        <w:rPr>
          <w:sz w:val="20"/>
          <w:szCs w:val="20"/>
        </w:rPr>
      </w:pPr>
      <w:r w:rsidRPr="00B0178B">
        <w:rPr>
          <w:i/>
          <w:sz w:val="20"/>
          <w:szCs w:val="20"/>
        </w:rPr>
        <w:t>Р</w:t>
      </w:r>
      <w:r w:rsidR="001D72EB" w:rsidRPr="00B0178B">
        <w:rPr>
          <w:sz w:val="20"/>
          <w:szCs w:val="20"/>
          <w:vertAlign w:val="subscript"/>
        </w:rPr>
        <w:t>т</w:t>
      </w:r>
      <w:r w:rsidRPr="00B0178B">
        <w:rPr>
          <w:sz w:val="20"/>
          <w:szCs w:val="20"/>
        </w:rPr>
        <w:t xml:space="preserve"> = </w:t>
      </w:r>
      <w:r w:rsidRPr="00B0178B">
        <w:rPr>
          <w:i/>
          <w:sz w:val="20"/>
          <w:szCs w:val="20"/>
        </w:rPr>
        <w:t>М</w:t>
      </w:r>
      <w:r w:rsidRPr="00B0178B">
        <w:rPr>
          <w:sz w:val="20"/>
          <w:szCs w:val="20"/>
          <w:vertAlign w:val="subscript"/>
        </w:rPr>
        <w:t>т</w:t>
      </w:r>
      <w:r w:rsidR="002E6722" w:rsidRPr="00B0178B">
        <w:rPr>
          <w:sz w:val="20"/>
          <w:szCs w:val="20"/>
          <w:vertAlign w:val="subscript"/>
        </w:rPr>
        <w:t xml:space="preserve"> </w:t>
      </w:r>
      <w:r w:rsidRPr="00B0178B">
        <w:rPr>
          <w:sz w:val="20"/>
          <w:szCs w:val="20"/>
        </w:rPr>
        <w:t>/</w:t>
      </w:r>
      <w:r w:rsidR="002E6722" w:rsidRPr="00B0178B">
        <w:rPr>
          <w:sz w:val="20"/>
          <w:szCs w:val="20"/>
        </w:rPr>
        <w:t xml:space="preserve"> </w:t>
      </w:r>
      <w:r w:rsidR="003A1819" w:rsidRPr="00105B15">
        <w:rPr>
          <w:i/>
          <w:sz w:val="20"/>
          <w:szCs w:val="20"/>
          <w:lang w:val="en-US"/>
        </w:rPr>
        <w:t>r</w:t>
      </w:r>
      <w:r w:rsidRPr="00B0178B">
        <w:rPr>
          <w:sz w:val="20"/>
          <w:szCs w:val="20"/>
          <w:vertAlign w:val="subscript"/>
        </w:rPr>
        <w:t>к</w:t>
      </w:r>
      <w:r w:rsidRPr="00B0178B">
        <w:rPr>
          <w:sz w:val="20"/>
          <w:szCs w:val="20"/>
        </w:rPr>
        <w:t>,</w:t>
      </w:r>
    </w:p>
    <w:p w:rsidR="003A1819" w:rsidRPr="00B0178B" w:rsidRDefault="003A1819" w:rsidP="00B0178B">
      <w:pPr>
        <w:shd w:val="clear" w:color="auto" w:fill="FFFFFF"/>
        <w:jc w:val="center"/>
        <w:rPr>
          <w:sz w:val="20"/>
          <w:szCs w:val="20"/>
        </w:rPr>
      </w:pPr>
    </w:p>
    <w:p w:rsidR="002E6722" w:rsidRPr="00B0178B" w:rsidRDefault="00D843E3" w:rsidP="00B0178B">
      <w:pPr>
        <w:shd w:val="clear" w:color="auto" w:fill="FFFFFF"/>
        <w:jc w:val="both"/>
        <w:rPr>
          <w:sz w:val="20"/>
          <w:szCs w:val="20"/>
        </w:rPr>
      </w:pPr>
      <w:r w:rsidRPr="00B0178B">
        <w:rPr>
          <w:sz w:val="20"/>
          <w:szCs w:val="20"/>
        </w:rPr>
        <w:t xml:space="preserve">где </w:t>
      </w:r>
      <w:r w:rsidRPr="00B0178B">
        <w:rPr>
          <w:i/>
          <w:sz w:val="20"/>
          <w:szCs w:val="20"/>
        </w:rPr>
        <w:t>М</w:t>
      </w:r>
      <w:r w:rsidRPr="00B0178B">
        <w:rPr>
          <w:sz w:val="20"/>
          <w:szCs w:val="20"/>
          <w:vertAlign w:val="subscript"/>
        </w:rPr>
        <w:t>т</w:t>
      </w:r>
      <w:r w:rsidRPr="00B0178B">
        <w:rPr>
          <w:sz w:val="20"/>
          <w:szCs w:val="20"/>
        </w:rPr>
        <w:t xml:space="preserve"> </w:t>
      </w:r>
      <w:r w:rsidR="002E6722" w:rsidRPr="00B0178B">
        <w:rPr>
          <w:sz w:val="20"/>
          <w:szCs w:val="20"/>
        </w:rPr>
        <w:t>–</w:t>
      </w:r>
      <w:r w:rsidRPr="00B0178B">
        <w:rPr>
          <w:sz w:val="20"/>
          <w:szCs w:val="20"/>
        </w:rPr>
        <w:t xml:space="preserve"> тяговый момент</w:t>
      </w:r>
      <w:r w:rsidR="002E6722" w:rsidRPr="00B0178B">
        <w:rPr>
          <w:sz w:val="20"/>
          <w:szCs w:val="20"/>
        </w:rPr>
        <w:t>;</w:t>
      </w:r>
      <w:r w:rsidRPr="00B0178B">
        <w:rPr>
          <w:sz w:val="20"/>
          <w:szCs w:val="20"/>
        </w:rPr>
        <w:t xml:space="preserve"> </w:t>
      </w:r>
    </w:p>
    <w:p w:rsidR="00D843E3" w:rsidRPr="00B0178B" w:rsidRDefault="003A1819" w:rsidP="0058549A">
      <w:pPr>
        <w:shd w:val="clear" w:color="auto" w:fill="FFFFFF"/>
        <w:ind w:firstLine="308"/>
        <w:jc w:val="both"/>
        <w:rPr>
          <w:sz w:val="20"/>
          <w:szCs w:val="20"/>
        </w:rPr>
      </w:pPr>
      <w:r w:rsidRPr="0058549A">
        <w:rPr>
          <w:i/>
          <w:sz w:val="20"/>
          <w:szCs w:val="20"/>
          <w:lang w:val="en-US"/>
        </w:rPr>
        <w:t>r</w:t>
      </w:r>
      <w:r w:rsidR="00D843E3" w:rsidRPr="006020D8">
        <w:rPr>
          <w:sz w:val="20"/>
          <w:szCs w:val="20"/>
          <w:vertAlign w:val="subscript"/>
        </w:rPr>
        <w:t>к</w:t>
      </w:r>
      <w:r w:rsidR="00D843E3" w:rsidRPr="0058549A">
        <w:rPr>
          <w:i/>
          <w:sz w:val="20"/>
          <w:szCs w:val="20"/>
        </w:rPr>
        <w:t xml:space="preserve"> </w:t>
      </w:r>
      <w:r w:rsidR="002E6722" w:rsidRPr="00B0178B">
        <w:rPr>
          <w:sz w:val="20"/>
          <w:szCs w:val="20"/>
        </w:rPr>
        <w:t>–</w:t>
      </w:r>
      <w:r w:rsidR="00D843E3" w:rsidRPr="00B0178B">
        <w:rPr>
          <w:sz w:val="20"/>
          <w:szCs w:val="20"/>
        </w:rPr>
        <w:t xml:space="preserve"> радиус колеса, м.</w:t>
      </w:r>
    </w:p>
    <w:p w:rsidR="00D843E3" w:rsidRPr="00B0178B" w:rsidRDefault="00D843E3" w:rsidP="00B0178B">
      <w:pPr>
        <w:shd w:val="clear" w:color="auto" w:fill="FFFFFF"/>
        <w:ind w:firstLine="294"/>
        <w:jc w:val="both"/>
        <w:rPr>
          <w:sz w:val="20"/>
          <w:szCs w:val="20"/>
        </w:rPr>
      </w:pPr>
      <w:r w:rsidRPr="00B0178B">
        <w:rPr>
          <w:sz w:val="20"/>
          <w:szCs w:val="20"/>
        </w:rPr>
        <w:t>Ведущее колесо действует на почву и отталкивает ее с некоторой силой (стремится переместить назад верхний слой доро</w:t>
      </w:r>
      <w:r w:rsidR="001D72EB" w:rsidRPr="00B0178B">
        <w:rPr>
          <w:sz w:val="20"/>
          <w:szCs w:val="20"/>
        </w:rPr>
        <w:t>ж</w:t>
      </w:r>
      <w:r w:rsidRPr="00B0178B">
        <w:rPr>
          <w:sz w:val="20"/>
          <w:szCs w:val="20"/>
        </w:rPr>
        <w:t>ного покр</w:t>
      </w:r>
      <w:r w:rsidRPr="00B0178B">
        <w:rPr>
          <w:sz w:val="20"/>
          <w:szCs w:val="20"/>
        </w:rPr>
        <w:t>ы</w:t>
      </w:r>
      <w:r w:rsidRPr="00B0178B">
        <w:rPr>
          <w:sz w:val="20"/>
          <w:szCs w:val="20"/>
        </w:rPr>
        <w:t xml:space="preserve">тия). Со стороны дороги на ведущие колеса в зоне контакта действует противоположно направленная сила </w:t>
      </w:r>
      <w:r w:rsidR="002E6722" w:rsidRPr="00B0178B">
        <w:rPr>
          <w:sz w:val="20"/>
          <w:szCs w:val="20"/>
        </w:rPr>
        <w:t>–</w:t>
      </w:r>
      <w:r w:rsidRPr="00B0178B">
        <w:rPr>
          <w:sz w:val="20"/>
          <w:szCs w:val="20"/>
        </w:rPr>
        <w:t xml:space="preserve"> касательная реакция дороги. В</w:t>
      </w:r>
      <w:r w:rsidR="003A1819" w:rsidRPr="00B0178B">
        <w:rPr>
          <w:sz w:val="20"/>
          <w:szCs w:val="20"/>
        </w:rPr>
        <w:t> </w:t>
      </w:r>
      <w:r w:rsidRPr="00B0178B">
        <w:rPr>
          <w:sz w:val="20"/>
          <w:szCs w:val="20"/>
        </w:rPr>
        <w:t>месте контакта ведущих колес с дорогой возникает тяговая сила, которая действует на автомобиль в направлении его движения.</w:t>
      </w:r>
    </w:p>
    <w:p w:rsidR="00BE41D1" w:rsidRPr="00B0178B" w:rsidRDefault="00D843E3" w:rsidP="00B0178B">
      <w:pPr>
        <w:shd w:val="clear" w:color="auto" w:fill="FFFFFF"/>
        <w:ind w:firstLine="294"/>
        <w:jc w:val="both"/>
        <w:rPr>
          <w:sz w:val="20"/>
          <w:szCs w:val="20"/>
        </w:rPr>
      </w:pPr>
      <w:r w:rsidRPr="00B0178B">
        <w:rPr>
          <w:b/>
          <w:bCs/>
          <w:sz w:val="20"/>
          <w:szCs w:val="20"/>
        </w:rPr>
        <w:t>Сила сопротивления качению</w:t>
      </w:r>
      <w:r w:rsidR="002E6722" w:rsidRPr="00B0178B">
        <w:rPr>
          <w:b/>
          <w:bCs/>
          <w:sz w:val="20"/>
          <w:szCs w:val="20"/>
        </w:rPr>
        <w:t>.</w:t>
      </w:r>
      <w:r w:rsidR="0058549A">
        <w:rPr>
          <w:b/>
          <w:bCs/>
          <w:sz w:val="20"/>
          <w:szCs w:val="20"/>
        </w:rPr>
        <w:t xml:space="preserve"> </w:t>
      </w:r>
      <w:r w:rsidRPr="00B0178B">
        <w:rPr>
          <w:sz w:val="20"/>
          <w:szCs w:val="20"/>
        </w:rPr>
        <w:t>Часть мощности двигателя расх</w:t>
      </w:r>
      <w:r w:rsidRPr="00B0178B">
        <w:rPr>
          <w:sz w:val="20"/>
          <w:szCs w:val="20"/>
        </w:rPr>
        <w:t>о</w:t>
      </w:r>
      <w:r w:rsidRPr="00B0178B">
        <w:rPr>
          <w:sz w:val="20"/>
          <w:szCs w:val="20"/>
        </w:rPr>
        <w:t>дуется на преодоление сил сопротивления качению. Эти силы пре</w:t>
      </w:r>
      <w:r w:rsidRPr="00B0178B">
        <w:rPr>
          <w:sz w:val="20"/>
          <w:szCs w:val="20"/>
        </w:rPr>
        <w:t>д</w:t>
      </w:r>
      <w:r w:rsidRPr="00B0178B">
        <w:rPr>
          <w:sz w:val="20"/>
          <w:szCs w:val="20"/>
        </w:rPr>
        <w:t>ставляют собой сумму сил, затрачиваемых на преодоление деформ</w:t>
      </w:r>
      <w:r w:rsidRPr="00B0178B">
        <w:rPr>
          <w:sz w:val="20"/>
          <w:szCs w:val="20"/>
        </w:rPr>
        <w:t>а</w:t>
      </w:r>
      <w:r w:rsidRPr="00B0178B">
        <w:rPr>
          <w:sz w:val="20"/>
          <w:szCs w:val="20"/>
        </w:rPr>
        <w:t>ции дороги, трения поверхности шин о дорогу, внутреннего трения материала шин при их деформации</w:t>
      </w:r>
      <w:r w:rsidR="00BE41D1" w:rsidRPr="00B0178B">
        <w:rPr>
          <w:sz w:val="20"/>
          <w:szCs w:val="20"/>
        </w:rPr>
        <w:t xml:space="preserve">. </w:t>
      </w:r>
    </w:p>
    <w:p w:rsidR="00405ED1" w:rsidRDefault="00D843E3" w:rsidP="00B0178B">
      <w:pPr>
        <w:autoSpaceDE w:val="0"/>
        <w:autoSpaceDN w:val="0"/>
        <w:adjustRightInd w:val="0"/>
        <w:ind w:firstLine="294"/>
        <w:jc w:val="both"/>
        <w:rPr>
          <w:sz w:val="20"/>
          <w:szCs w:val="20"/>
        </w:rPr>
      </w:pPr>
      <w:r w:rsidRPr="00B0178B">
        <w:rPr>
          <w:sz w:val="20"/>
          <w:szCs w:val="20"/>
        </w:rPr>
        <w:t>Рассмотрим три состояния колеса транспортного средства, сна</w:t>
      </w:r>
      <w:r w:rsidRPr="00B0178B">
        <w:rPr>
          <w:sz w:val="20"/>
          <w:szCs w:val="20"/>
        </w:rPr>
        <w:t>б</w:t>
      </w:r>
      <w:r w:rsidRPr="00B0178B">
        <w:rPr>
          <w:sz w:val="20"/>
          <w:szCs w:val="20"/>
        </w:rPr>
        <w:t>женного пневматическими шинами, при движении по твердой и ро</w:t>
      </w:r>
      <w:r w:rsidRPr="00B0178B">
        <w:rPr>
          <w:sz w:val="20"/>
          <w:szCs w:val="20"/>
        </w:rPr>
        <w:t>в</w:t>
      </w:r>
      <w:r w:rsidRPr="00B0178B">
        <w:rPr>
          <w:sz w:val="20"/>
          <w:szCs w:val="20"/>
        </w:rPr>
        <w:t>ной дороге (рис</w:t>
      </w:r>
      <w:r w:rsidR="002E6722" w:rsidRPr="00B0178B">
        <w:rPr>
          <w:sz w:val="20"/>
          <w:szCs w:val="20"/>
        </w:rPr>
        <w:t>. 1</w:t>
      </w:r>
      <w:r w:rsidR="00FC3969" w:rsidRPr="00B0178B">
        <w:rPr>
          <w:sz w:val="20"/>
          <w:szCs w:val="20"/>
        </w:rPr>
        <w:t>.13</w:t>
      </w:r>
      <w:r w:rsidRPr="00B0178B">
        <w:rPr>
          <w:sz w:val="20"/>
          <w:szCs w:val="20"/>
        </w:rPr>
        <w:t>)</w:t>
      </w:r>
      <w:r w:rsidR="003A1819" w:rsidRPr="00B0178B">
        <w:rPr>
          <w:sz w:val="20"/>
          <w:szCs w:val="20"/>
        </w:rPr>
        <w:t>.</w:t>
      </w:r>
    </w:p>
    <w:p w:rsidR="0058549A" w:rsidRPr="00B0178B" w:rsidRDefault="0058549A" w:rsidP="00B0178B">
      <w:pPr>
        <w:autoSpaceDE w:val="0"/>
        <w:autoSpaceDN w:val="0"/>
        <w:adjustRightInd w:val="0"/>
        <w:ind w:firstLine="294"/>
        <w:jc w:val="both"/>
        <w:rPr>
          <w:sz w:val="20"/>
          <w:szCs w:val="20"/>
        </w:rPr>
      </w:pPr>
    </w:p>
    <w:p w:rsidR="00D843E3" w:rsidRPr="00B0178B" w:rsidRDefault="00306D34" w:rsidP="0058549A">
      <w:pPr>
        <w:autoSpaceDE w:val="0"/>
        <w:autoSpaceDN w:val="0"/>
        <w:adjustRightInd w:val="0"/>
        <w:ind w:firstLine="294"/>
        <w:jc w:val="center"/>
        <w:rPr>
          <w:sz w:val="20"/>
          <w:szCs w:val="20"/>
        </w:rPr>
      </w:pPr>
      <w:r w:rsidRPr="00306D34">
        <w:rPr>
          <w:noProof/>
          <w:sz w:val="20"/>
          <w:szCs w:val="20"/>
        </w:rPr>
        <w:drawing>
          <wp:inline distT="0" distB="0" distL="0" distR="0" wp14:anchorId="363EE79A" wp14:editId="2647DC3C">
            <wp:extent cx="2703469" cy="176942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2719773" cy="1780094"/>
                    </a:xfrm>
                    <a:prstGeom prst="rect">
                      <a:avLst/>
                    </a:prstGeom>
                    <a:noFill/>
                    <a:ln w="9525">
                      <a:noFill/>
                      <a:miter lim="800000"/>
                      <a:headEnd/>
                      <a:tailEnd/>
                    </a:ln>
                  </pic:spPr>
                </pic:pic>
              </a:graphicData>
            </a:graphic>
          </wp:inline>
        </w:drawing>
      </w:r>
    </w:p>
    <w:p w:rsidR="00D843E3" w:rsidRPr="00B0178B" w:rsidRDefault="00405ED1" w:rsidP="00B0178B">
      <w:pPr>
        <w:autoSpaceDE w:val="0"/>
        <w:autoSpaceDN w:val="0"/>
        <w:adjustRightInd w:val="0"/>
        <w:jc w:val="center"/>
        <w:rPr>
          <w:sz w:val="20"/>
          <w:szCs w:val="20"/>
        </w:rPr>
      </w:pPr>
      <w:r w:rsidRPr="00B0178B">
        <w:rPr>
          <w:sz w:val="20"/>
          <w:szCs w:val="20"/>
        </w:rPr>
        <w:br w:type="textWrapping" w:clear="all"/>
      </w:r>
    </w:p>
    <w:p w:rsidR="0058549A" w:rsidRDefault="002E6722" w:rsidP="00B0178B">
      <w:pPr>
        <w:shd w:val="clear" w:color="auto" w:fill="FFFFFF"/>
        <w:jc w:val="center"/>
        <w:rPr>
          <w:sz w:val="16"/>
          <w:szCs w:val="16"/>
        </w:rPr>
      </w:pPr>
      <w:r w:rsidRPr="0058549A">
        <w:rPr>
          <w:iCs/>
          <w:sz w:val="16"/>
          <w:szCs w:val="16"/>
        </w:rPr>
        <w:t>Рис. 1</w:t>
      </w:r>
      <w:r w:rsidR="00FC3969" w:rsidRPr="0058549A">
        <w:rPr>
          <w:iCs/>
          <w:sz w:val="16"/>
          <w:szCs w:val="16"/>
        </w:rPr>
        <w:t>.13</w:t>
      </w:r>
      <w:r w:rsidR="00D843E3" w:rsidRPr="0058549A">
        <w:rPr>
          <w:iCs/>
          <w:sz w:val="16"/>
          <w:szCs w:val="16"/>
        </w:rPr>
        <w:t xml:space="preserve">. </w:t>
      </w:r>
      <w:r w:rsidR="00D843E3" w:rsidRPr="0058549A">
        <w:rPr>
          <w:sz w:val="16"/>
          <w:szCs w:val="16"/>
        </w:rPr>
        <w:t xml:space="preserve">Силы, действующие на колесо </w:t>
      </w:r>
    </w:p>
    <w:p w:rsidR="00D843E3" w:rsidRPr="0058549A" w:rsidRDefault="00D843E3" w:rsidP="00B0178B">
      <w:pPr>
        <w:shd w:val="clear" w:color="auto" w:fill="FFFFFF"/>
        <w:jc w:val="center"/>
        <w:rPr>
          <w:sz w:val="16"/>
          <w:szCs w:val="16"/>
        </w:rPr>
      </w:pPr>
      <w:r w:rsidRPr="0058549A">
        <w:rPr>
          <w:sz w:val="16"/>
          <w:szCs w:val="16"/>
        </w:rPr>
        <w:t>при различном его состоянии</w:t>
      </w:r>
    </w:p>
    <w:p w:rsidR="0094370D" w:rsidRPr="00B0178B" w:rsidRDefault="0094370D" w:rsidP="00B0178B">
      <w:pPr>
        <w:shd w:val="clear" w:color="auto" w:fill="FFFFFF"/>
        <w:ind w:firstLine="336"/>
        <w:jc w:val="both"/>
        <w:rPr>
          <w:sz w:val="20"/>
          <w:szCs w:val="20"/>
        </w:rPr>
      </w:pPr>
    </w:p>
    <w:p w:rsidR="00D843E3" w:rsidRPr="00B0178B" w:rsidRDefault="00D843E3" w:rsidP="00B0178B">
      <w:pPr>
        <w:shd w:val="clear" w:color="auto" w:fill="FFFFFF"/>
        <w:ind w:firstLine="284"/>
        <w:jc w:val="both"/>
        <w:rPr>
          <w:sz w:val="20"/>
          <w:szCs w:val="20"/>
        </w:rPr>
      </w:pPr>
      <w:r w:rsidRPr="00B0178B">
        <w:rPr>
          <w:sz w:val="20"/>
          <w:szCs w:val="20"/>
        </w:rPr>
        <w:t xml:space="preserve">У неподвижного колеса, нагруженного только вертикальной силой </w:t>
      </w:r>
      <w:r w:rsidRPr="00B0178B">
        <w:rPr>
          <w:i/>
          <w:sz w:val="20"/>
          <w:szCs w:val="20"/>
          <w:lang w:val="en-US"/>
        </w:rPr>
        <w:t>G</w:t>
      </w:r>
      <w:r w:rsidR="0094370D" w:rsidRPr="00B0178B">
        <w:rPr>
          <w:sz w:val="20"/>
          <w:szCs w:val="20"/>
          <w:vertAlign w:val="subscript"/>
        </w:rPr>
        <w:t>к</w:t>
      </w:r>
      <w:r w:rsidRPr="00B0178B">
        <w:rPr>
          <w:sz w:val="20"/>
          <w:szCs w:val="20"/>
        </w:rPr>
        <w:t>, распределение давления в зоне контакта симметрично относител</w:t>
      </w:r>
      <w:r w:rsidRPr="00B0178B">
        <w:rPr>
          <w:sz w:val="20"/>
          <w:szCs w:val="20"/>
        </w:rPr>
        <w:t>ь</w:t>
      </w:r>
      <w:r w:rsidRPr="00B0178B">
        <w:rPr>
          <w:sz w:val="20"/>
          <w:szCs w:val="20"/>
        </w:rPr>
        <w:t xml:space="preserve">но вертикальной оси (рис. </w:t>
      </w:r>
      <w:r w:rsidR="002E6722" w:rsidRPr="00B0178B">
        <w:rPr>
          <w:sz w:val="20"/>
          <w:szCs w:val="20"/>
        </w:rPr>
        <w:t>1</w:t>
      </w:r>
      <w:r w:rsidR="00FC3969" w:rsidRPr="00B0178B">
        <w:rPr>
          <w:sz w:val="20"/>
          <w:szCs w:val="20"/>
        </w:rPr>
        <w:t>.13</w:t>
      </w:r>
      <w:r w:rsidRPr="00B0178B">
        <w:rPr>
          <w:sz w:val="20"/>
          <w:szCs w:val="20"/>
        </w:rPr>
        <w:t xml:space="preserve">, </w:t>
      </w:r>
      <w:r w:rsidRPr="00B0178B">
        <w:rPr>
          <w:i/>
          <w:sz w:val="20"/>
          <w:szCs w:val="20"/>
        </w:rPr>
        <w:t>а</w:t>
      </w:r>
      <w:r w:rsidRPr="00B0178B">
        <w:rPr>
          <w:sz w:val="20"/>
          <w:szCs w:val="20"/>
        </w:rPr>
        <w:t xml:space="preserve">). Нормальная реакция </w:t>
      </w:r>
      <w:r w:rsidR="00E920F8" w:rsidRPr="00B0178B">
        <w:rPr>
          <w:i/>
          <w:sz w:val="20"/>
          <w:szCs w:val="20"/>
          <w:lang w:val="en-US"/>
        </w:rPr>
        <w:t>R</w:t>
      </w:r>
      <w:r w:rsidR="00E920F8" w:rsidRPr="00B0178B">
        <w:rPr>
          <w:sz w:val="20"/>
          <w:szCs w:val="20"/>
          <w:vertAlign w:val="subscript"/>
        </w:rPr>
        <w:t>к</w:t>
      </w:r>
      <w:r w:rsidRPr="00B0178B">
        <w:rPr>
          <w:sz w:val="20"/>
          <w:szCs w:val="20"/>
        </w:rPr>
        <w:t xml:space="preserve"> располаг</w:t>
      </w:r>
      <w:r w:rsidRPr="00B0178B">
        <w:rPr>
          <w:sz w:val="20"/>
          <w:szCs w:val="20"/>
        </w:rPr>
        <w:t>а</w:t>
      </w:r>
      <w:r w:rsidRPr="00B0178B">
        <w:rPr>
          <w:sz w:val="20"/>
          <w:szCs w:val="20"/>
        </w:rPr>
        <w:t>ется на оси симметрии.</w:t>
      </w:r>
    </w:p>
    <w:p w:rsidR="00D843E3" w:rsidRPr="00B0178B" w:rsidRDefault="00D843E3" w:rsidP="00B0178B">
      <w:pPr>
        <w:shd w:val="clear" w:color="auto" w:fill="FFFFFF"/>
        <w:ind w:firstLine="284"/>
        <w:jc w:val="both"/>
        <w:rPr>
          <w:sz w:val="20"/>
          <w:szCs w:val="20"/>
        </w:rPr>
      </w:pPr>
      <w:r w:rsidRPr="00B0178B">
        <w:rPr>
          <w:sz w:val="20"/>
          <w:szCs w:val="20"/>
        </w:rPr>
        <w:t>У ведомого колеса при качении под действием горизонтальной толкающей силы</w:t>
      </w:r>
      <w:r w:rsidR="006E3A70" w:rsidRPr="006E3A70">
        <w:rPr>
          <w:position w:val="-12"/>
          <w:sz w:val="20"/>
          <w:szCs w:val="20"/>
        </w:rPr>
        <w:object w:dxaOrig="300" w:dyaOrig="380">
          <v:shape id="_x0000_i1027" type="#_x0000_t75" style="width:12.05pt;height:15.8pt" o:ole="">
            <v:imagedata r:id="rId29" o:title=""/>
          </v:shape>
          <o:OLEObject Type="Embed" ProgID="Equation.DSMT4" ShapeID="_x0000_i1027" DrawAspect="Content" ObjectID="_1588511157" r:id="rId30"/>
        </w:object>
      </w:r>
      <w:r w:rsidRPr="00B0178B">
        <w:rPr>
          <w:smallCaps/>
          <w:sz w:val="20"/>
          <w:szCs w:val="20"/>
        </w:rPr>
        <w:t xml:space="preserve">, </w:t>
      </w:r>
      <w:r w:rsidRPr="00B0178B">
        <w:rPr>
          <w:sz w:val="20"/>
          <w:szCs w:val="20"/>
        </w:rPr>
        <w:t xml:space="preserve">приложенной к его оси, участки шины, входящие в зону контакта, сжимаются, а выходящие из нее </w:t>
      </w:r>
      <w:r w:rsidR="002E6722" w:rsidRPr="00B0178B">
        <w:rPr>
          <w:sz w:val="20"/>
          <w:szCs w:val="20"/>
        </w:rPr>
        <w:t>–</w:t>
      </w:r>
      <w:r w:rsidRPr="00B0178B">
        <w:rPr>
          <w:sz w:val="20"/>
          <w:szCs w:val="20"/>
        </w:rPr>
        <w:t xml:space="preserve"> расширяются.</w:t>
      </w:r>
    </w:p>
    <w:p w:rsidR="00D843E3" w:rsidRPr="00B0178B" w:rsidRDefault="00D843E3" w:rsidP="00B0178B">
      <w:pPr>
        <w:shd w:val="clear" w:color="auto" w:fill="FFFFFF"/>
        <w:ind w:firstLine="284"/>
        <w:jc w:val="both"/>
        <w:rPr>
          <w:sz w:val="20"/>
          <w:szCs w:val="20"/>
        </w:rPr>
      </w:pPr>
      <w:r w:rsidRPr="00B0178B">
        <w:rPr>
          <w:sz w:val="20"/>
          <w:szCs w:val="20"/>
        </w:rPr>
        <w:t xml:space="preserve">Равнодействующая </w:t>
      </w:r>
      <w:r w:rsidRPr="00B0178B">
        <w:rPr>
          <w:i/>
          <w:sz w:val="20"/>
          <w:szCs w:val="20"/>
          <w:lang w:val="en-US"/>
        </w:rPr>
        <w:t>R</w:t>
      </w:r>
      <w:r w:rsidR="00E920F8" w:rsidRPr="00B0178B">
        <w:rPr>
          <w:sz w:val="20"/>
          <w:szCs w:val="20"/>
          <w:vertAlign w:val="subscript"/>
        </w:rPr>
        <w:t>к</w:t>
      </w:r>
      <w:r w:rsidRPr="00B0178B">
        <w:rPr>
          <w:sz w:val="20"/>
          <w:szCs w:val="20"/>
        </w:rPr>
        <w:t xml:space="preserve"> нормальной реакции смещена относительно вертикального диаметра колес вперед на рас</w:t>
      </w:r>
      <w:r w:rsidR="0094370D" w:rsidRPr="00B0178B">
        <w:rPr>
          <w:sz w:val="20"/>
          <w:szCs w:val="20"/>
        </w:rPr>
        <w:t xml:space="preserve">стояние </w:t>
      </w:r>
      <w:r w:rsidR="0094370D" w:rsidRPr="00B0178B">
        <w:rPr>
          <w:i/>
          <w:sz w:val="20"/>
          <w:szCs w:val="20"/>
          <w:lang w:val="en-US"/>
        </w:rPr>
        <w:t>a</w:t>
      </w:r>
      <w:r w:rsidR="0094370D" w:rsidRPr="00B0178B">
        <w:rPr>
          <w:sz w:val="20"/>
          <w:szCs w:val="20"/>
        </w:rPr>
        <w:t>°,</w:t>
      </w:r>
      <w:r w:rsidRPr="00B0178B">
        <w:rPr>
          <w:sz w:val="20"/>
          <w:szCs w:val="20"/>
        </w:rPr>
        <w:t xml:space="preserve"> называемое плечом сопротивления качению, в результате чего возникает момент</w:t>
      </w:r>
      <w:r w:rsidR="00021BCC" w:rsidRPr="00B0178B">
        <w:rPr>
          <w:sz w:val="20"/>
          <w:szCs w:val="20"/>
        </w:rPr>
        <w:t xml:space="preserve"> </w:t>
      </w:r>
      <w:r w:rsidR="00021BCC" w:rsidRPr="00B0178B">
        <w:rPr>
          <w:i/>
          <w:sz w:val="20"/>
          <w:szCs w:val="20"/>
        </w:rPr>
        <w:t>М</w:t>
      </w:r>
      <w:r w:rsidR="00021BCC" w:rsidRPr="00B0178B">
        <w:rPr>
          <w:sz w:val="20"/>
          <w:szCs w:val="20"/>
          <w:vertAlign w:val="subscript"/>
        </w:rPr>
        <w:t>к</w:t>
      </w:r>
      <w:r w:rsidR="002E6722" w:rsidRPr="00B0178B">
        <w:rPr>
          <w:sz w:val="20"/>
          <w:szCs w:val="20"/>
          <w:vertAlign w:val="subscript"/>
        </w:rPr>
        <w:t xml:space="preserve"> </w:t>
      </w:r>
      <w:r w:rsidR="00021BCC" w:rsidRPr="00B0178B">
        <w:rPr>
          <w:sz w:val="20"/>
          <w:szCs w:val="20"/>
        </w:rPr>
        <w:t>=</w:t>
      </w:r>
      <w:r w:rsidR="002E6722" w:rsidRPr="00B0178B">
        <w:rPr>
          <w:sz w:val="20"/>
          <w:szCs w:val="20"/>
        </w:rPr>
        <w:t xml:space="preserve"> </w:t>
      </w:r>
      <w:r w:rsidR="00021BCC" w:rsidRPr="00B0178B">
        <w:rPr>
          <w:i/>
          <w:sz w:val="20"/>
          <w:szCs w:val="20"/>
          <w:lang w:val="en-US"/>
        </w:rPr>
        <w:t>R</w:t>
      </w:r>
      <w:r w:rsidR="00021BCC" w:rsidRPr="00B0178B">
        <w:rPr>
          <w:sz w:val="20"/>
          <w:szCs w:val="20"/>
          <w:vertAlign w:val="subscript"/>
        </w:rPr>
        <w:t>к</w:t>
      </w:r>
      <w:r w:rsidR="002E6722" w:rsidRPr="00B0178B">
        <w:rPr>
          <w:sz w:val="20"/>
          <w:szCs w:val="20"/>
          <w:vertAlign w:val="subscript"/>
        </w:rPr>
        <w:t xml:space="preserve"> </w:t>
      </w:r>
      <w:r w:rsidR="002E6722" w:rsidRPr="00B0178B">
        <w:rPr>
          <w:sz w:val="20"/>
          <w:szCs w:val="20"/>
        </w:rPr>
        <w:t xml:space="preserve">∙ </w:t>
      </w:r>
      <w:r w:rsidR="00021BCC" w:rsidRPr="00B0178B">
        <w:rPr>
          <w:i/>
          <w:sz w:val="20"/>
          <w:szCs w:val="20"/>
          <w:lang w:val="en-US"/>
        </w:rPr>
        <w:t>a</w:t>
      </w:r>
      <w:proofErr w:type="gramStart"/>
      <w:r w:rsidR="00021BCC" w:rsidRPr="00B0178B">
        <w:rPr>
          <w:sz w:val="20"/>
          <w:szCs w:val="20"/>
        </w:rPr>
        <w:t>°</w:t>
      </w:r>
      <w:r w:rsidRPr="00B0178B">
        <w:rPr>
          <w:sz w:val="20"/>
          <w:szCs w:val="20"/>
        </w:rPr>
        <w:t xml:space="preserve"> У</w:t>
      </w:r>
      <w:proofErr w:type="gramEnd"/>
      <w:r w:rsidRPr="00B0178B">
        <w:rPr>
          <w:sz w:val="20"/>
          <w:szCs w:val="20"/>
        </w:rPr>
        <w:t xml:space="preserve">равновешивает названный момент толкающая сила </w:t>
      </w:r>
      <w:r w:rsidR="006E3A70" w:rsidRPr="006E3A70">
        <w:rPr>
          <w:position w:val="-12"/>
          <w:sz w:val="20"/>
          <w:szCs w:val="20"/>
        </w:rPr>
        <w:object w:dxaOrig="300" w:dyaOrig="380">
          <v:shape id="_x0000_i1028" type="#_x0000_t75" style="width:12.05pt;height:15.8pt" o:ole="">
            <v:imagedata r:id="rId29" o:title=""/>
          </v:shape>
          <o:OLEObject Type="Embed" ProgID="Equation.DSMT4" ShapeID="_x0000_i1028" DrawAspect="Content" ObjectID="_1588511158" r:id="rId31"/>
        </w:object>
      </w:r>
      <w:r w:rsidR="006020D8">
        <w:rPr>
          <w:sz w:val="20"/>
          <w:szCs w:val="20"/>
        </w:rPr>
        <w:t>,</w:t>
      </w:r>
      <w:r w:rsidRPr="00B0178B">
        <w:rPr>
          <w:sz w:val="20"/>
          <w:szCs w:val="20"/>
        </w:rPr>
        <w:t xml:space="preserve"> приложенная к оси ведомого колеса, которая вместе с касательной р</w:t>
      </w:r>
      <w:r w:rsidRPr="00B0178B">
        <w:rPr>
          <w:sz w:val="20"/>
          <w:szCs w:val="20"/>
        </w:rPr>
        <w:t>е</w:t>
      </w:r>
      <w:r w:rsidRPr="00B0178B">
        <w:rPr>
          <w:sz w:val="20"/>
          <w:szCs w:val="20"/>
        </w:rPr>
        <w:t xml:space="preserve">акцией дороги </w:t>
      </w:r>
      <w:r w:rsidRPr="00B0178B">
        <w:rPr>
          <w:i/>
          <w:sz w:val="20"/>
          <w:szCs w:val="20"/>
        </w:rPr>
        <w:t>Р</w:t>
      </w:r>
      <w:r w:rsidR="00021BCC" w:rsidRPr="00B0178B">
        <w:rPr>
          <w:sz w:val="20"/>
          <w:szCs w:val="20"/>
          <w:vertAlign w:val="subscript"/>
        </w:rPr>
        <w:t>к</w:t>
      </w:r>
      <w:r w:rsidRPr="00B0178B">
        <w:rPr>
          <w:sz w:val="20"/>
          <w:szCs w:val="20"/>
        </w:rPr>
        <w:t xml:space="preserve"> образует пару сил.</w:t>
      </w:r>
    </w:p>
    <w:p w:rsidR="00D843E3" w:rsidRPr="00B0178B" w:rsidRDefault="00D843E3" w:rsidP="00B0178B">
      <w:pPr>
        <w:shd w:val="clear" w:color="auto" w:fill="FFFFFF"/>
        <w:ind w:firstLine="284"/>
        <w:jc w:val="both"/>
        <w:rPr>
          <w:sz w:val="20"/>
          <w:szCs w:val="20"/>
        </w:rPr>
      </w:pPr>
      <w:r w:rsidRPr="00B0178B">
        <w:rPr>
          <w:sz w:val="20"/>
          <w:szCs w:val="20"/>
        </w:rPr>
        <w:t xml:space="preserve">Касательная сила </w:t>
      </w:r>
      <w:r w:rsidRPr="00B0178B">
        <w:rPr>
          <w:i/>
          <w:sz w:val="20"/>
          <w:szCs w:val="20"/>
        </w:rPr>
        <w:t>Р</w:t>
      </w:r>
      <w:r w:rsidRPr="00B0178B">
        <w:rPr>
          <w:sz w:val="20"/>
          <w:szCs w:val="20"/>
          <w:vertAlign w:val="subscript"/>
        </w:rPr>
        <w:t>к</w:t>
      </w:r>
      <w:r w:rsidRPr="00B0178B">
        <w:rPr>
          <w:sz w:val="20"/>
          <w:szCs w:val="20"/>
        </w:rPr>
        <w:t xml:space="preserve"> ведомого колеса представляет собой силу тр</w:t>
      </w:r>
      <w:r w:rsidRPr="00B0178B">
        <w:rPr>
          <w:sz w:val="20"/>
          <w:szCs w:val="20"/>
        </w:rPr>
        <w:t>е</w:t>
      </w:r>
      <w:r w:rsidRPr="00B0178B">
        <w:rPr>
          <w:sz w:val="20"/>
          <w:szCs w:val="20"/>
        </w:rPr>
        <w:t>ния, которая направлена против движения. Вследствие наличия этой силы колесо будет катиться, а не скользить по поверхности дороги.</w:t>
      </w:r>
    </w:p>
    <w:p w:rsidR="00D843E3" w:rsidRPr="00B0178B" w:rsidRDefault="00021BCC" w:rsidP="00B0178B">
      <w:pPr>
        <w:shd w:val="clear" w:color="auto" w:fill="FFFFFF"/>
        <w:ind w:firstLine="284"/>
        <w:jc w:val="both"/>
        <w:rPr>
          <w:sz w:val="20"/>
          <w:szCs w:val="20"/>
        </w:rPr>
      </w:pPr>
      <w:r w:rsidRPr="00B0178B">
        <w:rPr>
          <w:sz w:val="20"/>
          <w:szCs w:val="20"/>
        </w:rPr>
        <w:t>Составим</w:t>
      </w:r>
      <w:r w:rsidR="00D843E3" w:rsidRPr="00B0178B">
        <w:rPr>
          <w:sz w:val="20"/>
          <w:szCs w:val="20"/>
        </w:rPr>
        <w:t xml:space="preserve"> </w:t>
      </w:r>
      <w:r w:rsidR="00603A2B" w:rsidRPr="00B0178B">
        <w:rPr>
          <w:sz w:val="20"/>
          <w:szCs w:val="20"/>
        </w:rPr>
        <w:t xml:space="preserve">уравнение </w:t>
      </w:r>
      <w:r w:rsidR="00D843E3" w:rsidRPr="00B0178B">
        <w:rPr>
          <w:sz w:val="20"/>
          <w:szCs w:val="20"/>
        </w:rPr>
        <w:t>равновеси</w:t>
      </w:r>
      <w:r w:rsidR="002E6722" w:rsidRPr="00B0178B">
        <w:rPr>
          <w:sz w:val="20"/>
          <w:szCs w:val="20"/>
        </w:rPr>
        <w:t>я</w:t>
      </w:r>
      <w:r w:rsidR="00D843E3" w:rsidRPr="00B0178B">
        <w:rPr>
          <w:sz w:val="20"/>
          <w:szCs w:val="20"/>
        </w:rPr>
        <w:t xml:space="preserve"> моментов сил относительно оси вращения колеса:</w:t>
      </w:r>
    </w:p>
    <w:p w:rsidR="00E528B0" w:rsidRPr="00B0178B" w:rsidRDefault="00D843E3" w:rsidP="00B0178B">
      <w:pPr>
        <w:shd w:val="clear" w:color="auto" w:fill="FFFFFF"/>
        <w:ind w:firstLine="336"/>
        <w:jc w:val="center"/>
        <w:rPr>
          <w:sz w:val="20"/>
          <w:szCs w:val="20"/>
        </w:rPr>
      </w:pPr>
      <w:r w:rsidRPr="00B0178B">
        <w:rPr>
          <w:i/>
          <w:sz w:val="20"/>
          <w:szCs w:val="20"/>
        </w:rPr>
        <w:t>Р</w:t>
      </w:r>
      <w:r w:rsidR="0094370D" w:rsidRPr="00B0178B">
        <w:rPr>
          <w:sz w:val="20"/>
          <w:szCs w:val="20"/>
          <w:vertAlign w:val="subscript"/>
        </w:rPr>
        <w:t>к</w:t>
      </w:r>
      <w:r w:rsidR="00C40B03" w:rsidRPr="00B0178B">
        <w:rPr>
          <w:i/>
          <w:sz w:val="20"/>
          <w:szCs w:val="20"/>
          <w:lang w:val="en-US"/>
        </w:rPr>
        <w:t>r</w:t>
      </w:r>
      <w:r w:rsidR="0094370D" w:rsidRPr="00B0178B">
        <w:rPr>
          <w:sz w:val="20"/>
          <w:szCs w:val="20"/>
          <w:vertAlign w:val="subscript"/>
        </w:rPr>
        <w:t>к</w:t>
      </w:r>
      <w:r w:rsidRPr="00B0178B">
        <w:rPr>
          <w:sz w:val="20"/>
          <w:szCs w:val="20"/>
        </w:rPr>
        <w:t xml:space="preserve"> = </w:t>
      </w:r>
      <w:r w:rsidRPr="00B0178B">
        <w:rPr>
          <w:i/>
          <w:sz w:val="20"/>
          <w:szCs w:val="20"/>
          <w:lang w:val="en-US"/>
        </w:rPr>
        <w:t>R</w:t>
      </w:r>
      <w:r w:rsidR="0094370D" w:rsidRPr="00B0178B">
        <w:rPr>
          <w:sz w:val="20"/>
          <w:szCs w:val="20"/>
          <w:vertAlign w:val="subscript"/>
        </w:rPr>
        <w:t>к</w:t>
      </w:r>
      <w:r w:rsidRPr="00B0178B">
        <w:rPr>
          <w:i/>
          <w:sz w:val="20"/>
          <w:szCs w:val="20"/>
        </w:rPr>
        <w:t>а</w:t>
      </w:r>
      <w:r w:rsidRPr="00B0178B">
        <w:rPr>
          <w:sz w:val="20"/>
          <w:szCs w:val="20"/>
        </w:rPr>
        <w:t xml:space="preserve">° = </w:t>
      </w:r>
      <w:r w:rsidRPr="00B0178B">
        <w:rPr>
          <w:i/>
          <w:sz w:val="20"/>
          <w:szCs w:val="20"/>
        </w:rPr>
        <w:t>М</w:t>
      </w:r>
      <w:r w:rsidR="0094370D" w:rsidRPr="00B0178B">
        <w:rPr>
          <w:sz w:val="20"/>
          <w:szCs w:val="20"/>
          <w:vertAlign w:val="subscript"/>
        </w:rPr>
        <w:t>к</w:t>
      </w:r>
      <w:r w:rsidRPr="00B0178B">
        <w:rPr>
          <w:sz w:val="20"/>
          <w:szCs w:val="20"/>
        </w:rPr>
        <w:t xml:space="preserve">, </w:t>
      </w:r>
    </w:p>
    <w:p w:rsidR="003A1819" w:rsidRPr="00B0178B" w:rsidRDefault="003A1819" w:rsidP="00B0178B">
      <w:pPr>
        <w:shd w:val="clear" w:color="auto" w:fill="FFFFFF"/>
        <w:ind w:firstLine="336"/>
        <w:jc w:val="center"/>
        <w:rPr>
          <w:sz w:val="20"/>
          <w:szCs w:val="20"/>
        </w:rPr>
      </w:pPr>
    </w:p>
    <w:p w:rsidR="003A1819" w:rsidRPr="00B0178B" w:rsidRDefault="00D843E3" w:rsidP="00B0178B">
      <w:pPr>
        <w:shd w:val="clear" w:color="auto" w:fill="FFFFFF"/>
        <w:jc w:val="both"/>
        <w:rPr>
          <w:sz w:val="20"/>
          <w:szCs w:val="20"/>
        </w:rPr>
      </w:pPr>
      <w:r w:rsidRPr="00B0178B">
        <w:rPr>
          <w:sz w:val="20"/>
          <w:szCs w:val="20"/>
        </w:rPr>
        <w:t xml:space="preserve">откуда </w:t>
      </w:r>
    </w:p>
    <w:p w:rsidR="003A1819" w:rsidRPr="00B0178B" w:rsidRDefault="003A1819" w:rsidP="00B0178B">
      <w:pPr>
        <w:shd w:val="clear" w:color="auto" w:fill="FFFFFF"/>
        <w:jc w:val="both"/>
        <w:rPr>
          <w:sz w:val="20"/>
          <w:szCs w:val="20"/>
        </w:rPr>
      </w:pPr>
    </w:p>
    <w:p w:rsidR="00D843E3" w:rsidRDefault="00D843E3" w:rsidP="00B0178B">
      <w:pPr>
        <w:shd w:val="clear" w:color="auto" w:fill="FFFFFF"/>
        <w:jc w:val="center"/>
        <w:rPr>
          <w:sz w:val="20"/>
          <w:szCs w:val="20"/>
        </w:rPr>
      </w:pPr>
      <w:r w:rsidRPr="00B0178B">
        <w:rPr>
          <w:i/>
          <w:sz w:val="20"/>
          <w:szCs w:val="20"/>
        </w:rPr>
        <w:t>Р</w:t>
      </w:r>
      <w:r w:rsidR="0094370D" w:rsidRPr="00B0178B">
        <w:rPr>
          <w:sz w:val="20"/>
          <w:szCs w:val="20"/>
          <w:vertAlign w:val="subscript"/>
        </w:rPr>
        <w:t>к</w:t>
      </w:r>
      <w:r w:rsidRPr="00B0178B">
        <w:rPr>
          <w:sz w:val="20"/>
          <w:szCs w:val="20"/>
        </w:rPr>
        <w:t xml:space="preserve"> = </w:t>
      </w:r>
      <w:r w:rsidRPr="00B0178B">
        <w:rPr>
          <w:i/>
          <w:sz w:val="20"/>
          <w:szCs w:val="20"/>
        </w:rPr>
        <w:t>а</w:t>
      </w:r>
      <w:r w:rsidRPr="00B0178B">
        <w:rPr>
          <w:sz w:val="20"/>
          <w:szCs w:val="20"/>
        </w:rPr>
        <w:t>°</w:t>
      </w:r>
      <w:r w:rsidR="003A1819" w:rsidRPr="00B0178B">
        <w:rPr>
          <w:sz w:val="20"/>
          <w:szCs w:val="20"/>
        </w:rPr>
        <w:t xml:space="preserve"> </w:t>
      </w:r>
      <w:r w:rsidRPr="00B0178B">
        <w:rPr>
          <w:sz w:val="20"/>
          <w:szCs w:val="20"/>
        </w:rPr>
        <w:t>/</w:t>
      </w:r>
      <w:r w:rsidR="003A1819" w:rsidRPr="00B0178B">
        <w:rPr>
          <w:sz w:val="20"/>
          <w:szCs w:val="20"/>
        </w:rPr>
        <w:t xml:space="preserve"> </w:t>
      </w:r>
      <w:r w:rsidR="00C40B03" w:rsidRPr="00B0178B">
        <w:rPr>
          <w:i/>
          <w:sz w:val="20"/>
          <w:szCs w:val="20"/>
          <w:lang w:val="en-US"/>
        </w:rPr>
        <w:t>r</w:t>
      </w:r>
      <w:r w:rsidR="0094370D" w:rsidRPr="00B0178B">
        <w:rPr>
          <w:sz w:val="20"/>
          <w:szCs w:val="20"/>
          <w:vertAlign w:val="subscript"/>
        </w:rPr>
        <w:t>к</w:t>
      </w:r>
      <w:r w:rsidRPr="00B0178B">
        <w:rPr>
          <w:i/>
          <w:sz w:val="20"/>
          <w:szCs w:val="20"/>
          <w:lang w:val="en-US"/>
        </w:rPr>
        <w:t>R</w:t>
      </w:r>
      <w:r w:rsidR="0094370D" w:rsidRPr="00B0178B">
        <w:rPr>
          <w:sz w:val="20"/>
          <w:szCs w:val="20"/>
          <w:vertAlign w:val="subscript"/>
        </w:rPr>
        <w:t>к</w:t>
      </w:r>
      <w:r w:rsidR="00BB0A0D" w:rsidRPr="00B0178B">
        <w:rPr>
          <w:sz w:val="20"/>
          <w:szCs w:val="20"/>
        </w:rPr>
        <w:t>;</w:t>
      </w:r>
      <w:r w:rsidR="00BB0A0D" w:rsidRPr="00B0178B">
        <w:rPr>
          <w:sz w:val="20"/>
          <w:szCs w:val="20"/>
          <w:vertAlign w:val="subscript"/>
        </w:rPr>
        <w:t xml:space="preserve"> </w:t>
      </w:r>
      <w:r w:rsidRPr="00B0178B">
        <w:rPr>
          <w:i/>
          <w:sz w:val="20"/>
          <w:szCs w:val="20"/>
        </w:rPr>
        <w:t>Р</w:t>
      </w:r>
      <w:r w:rsidR="0094370D" w:rsidRPr="00B0178B">
        <w:rPr>
          <w:sz w:val="20"/>
          <w:szCs w:val="20"/>
          <w:vertAlign w:val="subscript"/>
        </w:rPr>
        <w:t>к</w:t>
      </w:r>
      <w:r w:rsidRPr="00B0178B">
        <w:rPr>
          <w:sz w:val="20"/>
          <w:szCs w:val="20"/>
        </w:rPr>
        <w:t xml:space="preserve"> = </w:t>
      </w:r>
      <w:r w:rsidRPr="00B0178B">
        <w:rPr>
          <w:i/>
          <w:sz w:val="20"/>
          <w:szCs w:val="20"/>
        </w:rPr>
        <w:t>а</w:t>
      </w:r>
      <w:r w:rsidRPr="00B0178B">
        <w:rPr>
          <w:sz w:val="20"/>
          <w:szCs w:val="20"/>
        </w:rPr>
        <w:t>°</w:t>
      </w:r>
      <w:r w:rsidR="003A1819" w:rsidRPr="00B0178B">
        <w:rPr>
          <w:sz w:val="20"/>
          <w:szCs w:val="20"/>
        </w:rPr>
        <w:t xml:space="preserve"> </w:t>
      </w:r>
      <w:r w:rsidRPr="00B0178B">
        <w:rPr>
          <w:sz w:val="20"/>
          <w:szCs w:val="20"/>
        </w:rPr>
        <w:t>/</w:t>
      </w:r>
      <w:r w:rsidR="003A1819" w:rsidRPr="00B0178B">
        <w:rPr>
          <w:sz w:val="20"/>
          <w:szCs w:val="20"/>
        </w:rPr>
        <w:t xml:space="preserve"> </w:t>
      </w:r>
      <w:r w:rsidR="00C40B03" w:rsidRPr="00B0178B">
        <w:rPr>
          <w:i/>
          <w:sz w:val="20"/>
          <w:szCs w:val="20"/>
          <w:lang w:val="en-US"/>
        </w:rPr>
        <w:t>r</w:t>
      </w:r>
      <w:r w:rsidR="0094370D" w:rsidRPr="00B0178B">
        <w:rPr>
          <w:sz w:val="20"/>
          <w:szCs w:val="20"/>
          <w:vertAlign w:val="subscript"/>
        </w:rPr>
        <w:t>к</w:t>
      </w:r>
      <w:r w:rsidRPr="00B0178B">
        <w:rPr>
          <w:i/>
          <w:sz w:val="20"/>
          <w:szCs w:val="20"/>
          <w:lang w:val="en-US"/>
        </w:rPr>
        <w:t>G</w:t>
      </w:r>
      <w:r w:rsidR="0094370D" w:rsidRPr="00B0178B">
        <w:rPr>
          <w:sz w:val="20"/>
          <w:szCs w:val="20"/>
          <w:vertAlign w:val="subscript"/>
        </w:rPr>
        <w:t>к</w:t>
      </w:r>
      <w:r w:rsidRPr="00B0178B">
        <w:rPr>
          <w:sz w:val="20"/>
          <w:szCs w:val="20"/>
        </w:rPr>
        <w:t xml:space="preserve"> =</w:t>
      </w:r>
      <w:r w:rsidR="00E528B0" w:rsidRPr="00B0178B">
        <w:rPr>
          <w:sz w:val="20"/>
          <w:szCs w:val="20"/>
        </w:rPr>
        <w:t xml:space="preserve"> </w:t>
      </w:r>
      <w:r w:rsidRPr="00B0178B">
        <w:rPr>
          <w:i/>
          <w:sz w:val="20"/>
          <w:szCs w:val="20"/>
          <w:lang w:val="en-US"/>
        </w:rPr>
        <w:t>f</w:t>
      </w:r>
      <w:r w:rsidR="003A1819" w:rsidRPr="00B0178B">
        <w:rPr>
          <w:i/>
          <w:sz w:val="20"/>
          <w:szCs w:val="20"/>
        </w:rPr>
        <w:t xml:space="preserve"> </w:t>
      </w:r>
      <w:r w:rsidRPr="00B0178B">
        <w:rPr>
          <w:i/>
          <w:sz w:val="20"/>
          <w:szCs w:val="20"/>
          <w:lang w:val="en-US"/>
        </w:rPr>
        <w:t>G</w:t>
      </w:r>
      <w:r w:rsidR="0094370D" w:rsidRPr="00B0178B">
        <w:rPr>
          <w:sz w:val="20"/>
          <w:szCs w:val="20"/>
          <w:vertAlign w:val="subscript"/>
        </w:rPr>
        <w:t>к</w:t>
      </w:r>
      <w:r w:rsidRPr="00B0178B">
        <w:rPr>
          <w:sz w:val="20"/>
          <w:szCs w:val="20"/>
        </w:rPr>
        <w:t>,</w:t>
      </w:r>
    </w:p>
    <w:p w:rsidR="0058549A" w:rsidRPr="00B0178B" w:rsidRDefault="0058549A" w:rsidP="00B0178B">
      <w:pPr>
        <w:shd w:val="clear" w:color="auto" w:fill="FFFFFF"/>
        <w:jc w:val="center"/>
        <w:rPr>
          <w:sz w:val="20"/>
          <w:szCs w:val="20"/>
        </w:rPr>
      </w:pPr>
    </w:p>
    <w:p w:rsidR="00D843E3" w:rsidRPr="00B0178B" w:rsidRDefault="00D843E3" w:rsidP="006020D8">
      <w:pPr>
        <w:autoSpaceDE w:val="0"/>
        <w:autoSpaceDN w:val="0"/>
        <w:adjustRightInd w:val="0"/>
        <w:ind w:left="658" w:hanging="658"/>
        <w:jc w:val="both"/>
        <w:rPr>
          <w:sz w:val="20"/>
          <w:szCs w:val="20"/>
        </w:rPr>
      </w:pPr>
      <w:r w:rsidRPr="00B0178B">
        <w:rPr>
          <w:sz w:val="20"/>
          <w:szCs w:val="20"/>
        </w:rPr>
        <w:t xml:space="preserve">где </w:t>
      </w:r>
      <w:r w:rsidR="00C40B03" w:rsidRPr="00B0178B">
        <w:rPr>
          <w:i/>
          <w:sz w:val="20"/>
          <w:szCs w:val="20"/>
          <w:lang w:val="en-US"/>
        </w:rPr>
        <w:t>r</w:t>
      </w:r>
      <w:r w:rsidRPr="00B0178B">
        <w:rPr>
          <w:sz w:val="20"/>
          <w:szCs w:val="20"/>
        </w:rPr>
        <w:t xml:space="preserve"> </w:t>
      </w:r>
      <w:r w:rsidR="00C40B03" w:rsidRPr="00B0178B">
        <w:rPr>
          <w:sz w:val="20"/>
          <w:szCs w:val="20"/>
        </w:rPr>
        <w:t>–</w:t>
      </w:r>
      <w:r w:rsidRPr="00B0178B">
        <w:rPr>
          <w:sz w:val="20"/>
          <w:szCs w:val="20"/>
        </w:rPr>
        <w:t xml:space="preserve"> радиус (расстояние от поверхности дороги до оси катящегося колеса)</w:t>
      </w:r>
      <w:r w:rsidR="006020D8">
        <w:rPr>
          <w:sz w:val="20"/>
          <w:szCs w:val="20"/>
        </w:rPr>
        <w:t>, м</w:t>
      </w:r>
      <w:r w:rsidR="0094370D" w:rsidRPr="00B0178B">
        <w:rPr>
          <w:sz w:val="20"/>
          <w:szCs w:val="20"/>
        </w:rPr>
        <w:t>.</w:t>
      </w:r>
    </w:p>
    <w:p w:rsidR="0058549A" w:rsidRDefault="00D843E3" w:rsidP="00B0178B">
      <w:pPr>
        <w:ind w:firstLine="284"/>
        <w:jc w:val="both"/>
        <w:rPr>
          <w:sz w:val="20"/>
          <w:szCs w:val="20"/>
        </w:rPr>
      </w:pPr>
      <w:r w:rsidRPr="00B0178B">
        <w:rPr>
          <w:sz w:val="20"/>
          <w:szCs w:val="20"/>
        </w:rPr>
        <w:t xml:space="preserve">Отношение </w:t>
      </w:r>
      <w:r w:rsidRPr="00B0178B">
        <w:rPr>
          <w:i/>
          <w:sz w:val="20"/>
          <w:szCs w:val="20"/>
        </w:rPr>
        <w:t>а</w:t>
      </w:r>
      <w:r w:rsidRPr="00B0178B">
        <w:rPr>
          <w:sz w:val="20"/>
          <w:szCs w:val="20"/>
        </w:rPr>
        <w:t>°</w:t>
      </w:r>
      <w:r w:rsidR="009E0BE0" w:rsidRPr="00B0178B">
        <w:rPr>
          <w:sz w:val="20"/>
          <w:szCs w:val="20"/>
        </w:rPr>
        <w:t xml:space="preserve"> </w:t>
      </w:r>
      <w:r w:rsidRPr="00B0178B">
        <w:rPr>
          <w:sz w:val="20"/>
          <w:szCs w:val="20"/>
        </w:rPr>
        <w:t>/</w:t>
      </w:r>
      <w:r w:rsidR="009E0BE0" w:rsidRPr="00B0178B">
        <w:rPr>
          <w:sz w:val="20"/>
          <w:szCs w:val="20"/>
        </w:rPr>
        <w:t xml:space="preserve"> </w:t>
      </w:r>
      <w:r w:rsidR="00C40B03" w:rsidRPr="00B0178B">
        <w:rPr>
          <w:i/>
          <w:sz w:val="20"/>
          <w:szCs w:val="20"/>
          <w:lang w:val="en-US"/>
        </w:rPr>
        <w:t>r</w:t>
      </w:r>
      <w:r w:rsidRPr="00B0178B">
        <w:rPr>
          <w:sz w:val="20"/>
          <w:szCs w:val="20"/>
        </w:rPr>
        <w:t xml:space="preserve"> называется коэффициентом сопротивления кач</w:t>
      </w:r>
      <w:r w:rsidRPr="00B0178B">
        <w:rPr>
          <w:sz w:val="20"/>
          <w:szCs w:val="20"/>
        </w:rPr>
        <w:t>е</w:t>
      </w:r>
      <w:r w:rsidRPr="00B0178B">
        <w:rPr>
          <w:sz w:val="20"/>
          <w:szCs w:val="20"/>
        </w:rPr>
        <w:t>нию ведомого колеса</w:t>
      </w:r>
      <w:r w:rsidR="0058549A">
        <w:rPr>
          <w:sz w:val="20"/>
          <w:szCs w:val="20"/>
        </w:rPr>
        <w:t>:</w:t>
      </w:r>
    </w:p>
    <w:p w:rsidR="0058549A" w:rsidRDefault="0058549A" w:rsidP="00B0178B">
      <w:pPr>
        <w:ind w:firstLine="284"/>
        <w:jc w:val="both"/>
        <w:rPr>
          <w:sz w:val="20"/>
          <w:szCs w:val="20"/>
        </w:rPr>
      </w:pPr>
    </w:p>
    <w:p w:rsidR="00D843E3" w:rsidRDefault="0094370D" w:rsidP="0058549A">
      <w:pPr>
        <w:ind w:firstLine="284"/>
        <w:jc w:val="center"/>
        <w:rPr>
          <w:sz w:val="20"/>
          <w:szCs w:val="20"/>
          <w:lang w:val="en-US"/>
        </w:rPr>
      </w:pPr>
      <w:r w:rsidRPr="00B0178B">
        <w:rPr>
          <w:i/>
          <w:iCs/>
          <w:sz w:val="20"/>
          <w:szCs w:val="20"/>
          <w:lang w:val="en-US"/>
        </w:rPr>
        <w:t>f</w:t>
      </w:r>
      <w:r w:rsidR="009E0BE0" w:rsidRPr="0058549A">
        <w:rPr>
          <w:i/>
          <w:iCs/>
          <w:sz w:val="20"/>
          <w:szCs w:val="20"/>
          <w:lang w:val="en-US"/>
        </w:rPr>
        <w:t xml:space="preserve"> </w:t>
      </w:r>
      <w:r w:rsidRPr="0058549A">
        <w:rPr>
          <w:iCs/>
          <w:sz w:val="20"/>
          <w:szCs w:val="20"/>
          <w:lang w:val="en-US"/>
        </w:rPr>
        <w:t>=</w:t>
      </w:r>
      <w:r w:rsidR="00D843E3" w:rsidRPr="0058549A">
        <w:rPr>
          <w:iCs/>
          <w:sz w:val="20"/>
          <w:szCs w:val="20"/>
          <w:lang w:val="en-US"/>
        </w:rPr>
        <w:t xml:space="preserve"> </w:t>
      </w:r>
      <w:r w:rsidR="00D843E3" w:rsidRPr="00B0178B">
        <w:rPr>
          <w:i/>
          <w:iCs/>
          <w:sz w:val="20"/>
          <w:szCs w:val="20"/>
          <w:lang w:val="en-US"/>
        </w:rPr>
        <w:t>a</w:t>
      </w:r>
      <w:r w:rsidRPr="0058549A">
        <w:rPr>
          <w:sz w:val="20"/>
          <w:szCs w:val="20"/>
          <w:lang w:val="en-US"/>
        </w:rPr>
        <w:t>°</w:t>
      </w:r>
      <w:r w:rsidR="009E0BE0" w:rsidRPr="0058549A">
        <w:rPr>
          <w:sz w:val="20"/>
          <w:szCs w:val="20"/>
          <w:lang w:val="en-US"/>
        </w:rPr>
        <w:t xml:space="preserve"> </w:t>
      </w:r>
      <w:r w:rsidR="00D843E3" w:rsidRPr="0058549A">
        <w:rPr>
          <w:iCs/>
          <w:sz w:val="20"/>
          <w:szCs w:val="20"/>
          <w:lang w:val="en-US"/>
        </w:rPr>
        <w:t>/</w:t>
      </w:r>
      <w:r w:rsidR="00C40B03" w:rsidRPr="0058549A">
        <w:rPr>
          <w:i/>
          <w:sz w:val="20"/>
          <w:szCs w:val="20"/>
          <w:lang w:val="en-US"/>
        </w:rPr>
        <w:t xml:space="preserve"> </w:t>
      </w:r>
      <w:r w:rsidR="00C40B03" w:rsidRPr="00B0178B">
        <w:rPr>
          <w:i/>
          <w:sz w:val="20"/>
          <w:szCs w:val="20"/>
          <w:lang w:val="en-US"/>
        </w:rPr>
        <w:t>r</w:t>
      </w:r>
      <w:r w:rsidR="00C40B03" w:rsidRPr="0058549A">
        <w:rPr>
          <w:iCs/>
          <w:sz w:val="20"/>
          <w:szCs w:val="20"/>
          <w:vertAlign w:val="subscript"/>
          <w:lang w:val="en-US"/>
        </w:rPr>
        <w:t xml:space="preserve"> </w:t>
      </w:r>
      <w:r w:rsidRPr="00B0178B">
        <w:rPr>
          <w:iCs/>
          <w:sz w:val="20"/>
          <w:szCs w:val="20"/>
          <w:vertAlign w:val="subscript"/>
        </w:rPr>
        <w:t>к</w:t>
      </w:r>
      <w:r w:rsidR="00D843E3" w:rsidRPr="0058549A">
        <w:rPr>
          <w:iCs/>
          <w:sz w:val="20"/>
          <w:szCs w:val="20"/>
          <w:lang w:val="en-US"/>
        </w:rPr>
        <w:t xml:space="preserve"> </w:t>
      </w:r>
      <w:r w:rsidR="00D843E3" w:rsidRPr="0058549A">
        <w:rPr>
          <w:sz w:val="20"/>
          <w:szCs w:val="20"/>
          <w:lang w:val="en-US"/>
        </w:rPr>
        <w:t xml:space="preserve">= </w:t>
      </w:r>
      <w:r w:rsidR="00D843E3" w:rsidRPr="00B0178B">
        <w:rPr>
          <w:i/>
          <w:sz w:val="20"/>
          <w:szCs w:val="20"/>
          <w:lang w:val="en-US"/>
        </w:rPr>
        <w:t>P</w:t>
      </w:r>
      <w:r w:rsidRPr="00B0178B">
        <w:rPr>
          <w:sz w:val="20"/>
          <w:szCs w:val="20"/>
          <w:vertAlign w:val="subscript"/>
        </w:rPr>
        <w:t>к</w:t>
      </w:r>
      <w:r w:rsidR="00C40B03" w:rsidRPr="0058549A">
        <w:rPr>
          <w:sz w:val="20"/>
          <w:szCs w:val="20"/>
          <w:vertAlign w:val="subscript"/>
          <w:lang w:val="en-US"/>
        </w:rPr>
        <w:t xml:space="preserve"> </w:t>
      </w:r>
      <w:r w:rsidR="00D843E3" w:rsidRPr="0058549A">
        <w:rPr>
          <w:sz w:val="20"/>
          <w:szCs w:val="20"/>
          <w:lang w:val="en-US"/>
        </w:rPr>
        <w:t>/</w:t>
      </w:r>
      <w:r w:rsidR="00C40B03" w:rsidRPr="0058549A">
        <w:rPr>
          <w:sz w:val="20"/>
          <w:szCs w:val="20"/>
          <w:lang w:val="en-US"/>
        </w:rPr>
        <w:t xml:space="preserve"> </w:t>
      </w:r>
      <w:r w:rsidR="00D843E3" w:rsidRPr="00B0178B">
        <w:rPr>
          <w:i/>
          <w:sz w:val="20"/>
          <w:szCs w:val="20"/>
          <w:lang w:val="en-US"/>
        </w:rPr>
        <w:t>R</w:t>
      </w:r>
      <w:r w:rsidRPr="00B0178B">
        <w:rPr>
          <w:sz w:val="20"/>
          <w:szCs w:val="20"/>
          <w:vertAlign w:val="subscript"/>
        </w:rPr>
        <w:t>к</w:t>
      </w:r>
      <w:r w:rsidR="00D843E3" w:rsidRPr="0058549A">
        <w:rPr>
          <w:sz w:val="20"/>
          <w:szCs w:val="20"/>
          <w:lang w:val="en-US"/>
        </w:rPr>
        <w:t xml:space="preserve"> = </w:t>
      </w:r>
      <w:r w:rsidR="00D843E3" w:rsidRPr="00B0178B">
        <w:rPr>
          <w:i/>
          <w:sz w:val="20"/>
          <w:szCs w:val="20"/>
        </w:rPr>
        <w:t>Р</w:t>
      </w:r>
      <w:r w:rsidR="00670E6E" w:rsidRPr="00B0178B">
        <w:rPr>
          <w:sz w:val="20"/>
          <w:szCs w:val="20"/>
          <w:vertAlign w:val="subscript"/>
        </w:rPr>
        <w:t>т</w:t>
      </w:r>
      <w:r w:rsidR="00D843E3" w:rsidRPr="0058549A">
        <w:rPr>
          <w:sz w:val="20"/>
          <w:szCs w:val="20"/>
          <w:lang w:val="en-US"/>
        </w:rPr>
        <w:t xml:space="preserve">° / </w:t>
      </w:r>
      <w:r w:rsidR="00D843E3" w:rsidRPr="00B0178B">
        <w:rPr>
          <w:i/>
          <w:sz w:val="20"/>
          <w:szCs w:val="20"/>
          <w:lang w:val="en-US"/>
        </w:rPr>
        <w:t>R</w:t>
      </w:r>
      <w:r w:rsidRPr="00B0178B">
        <w:rPr>
          <w:sz w:val="20"/>
          <w:szCs w:val="20"/>
          <w:vertAlign w:val="subscript"/>
        </w:rPr>
        <w:t>к</w:t>
      </w:r>
      <w:r w:rsidR="00D843E3" w:rsidRPr="0058549A">
        <w:rPr>
          <w:sz w:val="20"/>
          <w:szCs w:val="20"/>
          <w:lang w:val="en-US"/>
        </w:rPr>
        <w:t>.</w:t>
      </w:r>
    </w:p>
    <w:p w:rsidR="0058549A" w:rsidRPr="0058549A" w:rsidRDefault="0058549A" w:rsidP="0058549A">
      <w:pPr>
        <w:ind w:firstLine="284"/>
        <w:jc w:val="center"/>
        <w:rPr>
          <w:sz w:val="20"/>
          <w:szCs w:val="20"/>
          <w:lang w:val="en-US"/>
        </w:rPr>
      </w:pPr>
    </w:p>
    <w:p w:rsidR="00D843E3" w:rsidRPr="00B0178B" w:rsidRDefault="00D843E3" w:rsidP="00B0178B">
      <w:pPr>
        <w:shd w:val="clear" w:color="auto" w:fill="FFFFFF"/>
        <w:ind w:firstLine="284"/>
        <w:jc w:val="both"/>
        <w:rPr>
          <w:i/>
          <w:sz w:val="20"/>
          <w:szCs w:val="20"/>
        </w:rPr>
      </w:pPr>
      <w:r w:rsidRPr="00B0178B">
        <w:rPr>
          <w:i/>
          <w:sz w:val="20"/>
          <w:szCs w:val="20"/>
        </w:rPr>
        <w:t>Следовательно, коэффициент сопротивления качению численно равен отношению силы, вызывающей равномерное качение колеса, к нормальной реакции дороги.</w:t>
      </w:r>
    </w:p>
    <w:p w:rsidR="00D843E3" w:rsidRPr="00B0178B" w:rsidRDefault="00D843E3" w:rsidP="00B0178B">
      <w:pPr>
        <w:shd w:val="clear" w:color="auto" w:fill="FFFFFF"/>
        <w:ind w:firstLine="284"/>
        <w:jc w:val="both"/>
        <w:rPr>
          <w:sz w:val="20"/>
          <w:szCs w:val="20"/>
        </w:rPr>
      </w:pPr>
      <w:r w:rsidRPr="00B0178B">
        <w:rPr>
          <w:sz w:val="20"/>
          <w:szCs w:val="20"/>
        </w:rPr>
        <w:t xml:space="preserve">При качении ведущего колеса добавляется тяговый момент </w:t>
      </w:r>
      <w:r w:rsidRPr="00B0178B">
        <w:rPr>
          <w:i/>
          <w:sz w:val="20"/>
          <w:szCs w:val="20"/>
        </w:rPr>
        <w:t>М</w:t>
      </w:r>
      <w:r w:rsidRPr="00B0178B">
        <w:rPr>
          <w:sz w:val="20"/>
          <w:szCs w:val="20"/>
          <w:vertAlign w:val="subscript"/>
        </w:rPr>
        <w:t>т</w:t>
      </w:r>
      <w:r w:rsidRPr="00B0178B">
        <w:rPr>
          <w:sz w:val="20"/>
          <w:szCs w:val="20"/>
        </w:rPr>
        <w:t>, подведенный к колесу полуосью, в результате возникает реакция куз</w:t>
      </w:r>
      <w:r w:rsidRPr="00B0178B">
        <w:rPr>
          <w:sz w:val="20"/>
          <w:szCs w:val="20"/>
        </w:rPr>
        <w:t>о</w:t>
      </w:r>
      <w:r w:rsidRPr="00B0178B">
        <w:rPr>
          <w:sz w:val="20"/>
          <w:szCs w:val="20"/>
        </w:rPr>
        <w:t xml:space="preserve">ва или рамы на оси колеса </w:t>
      </w:r>
      <w:r w:rsidRPr="00B0178B">
        <w:rPr>
          <w:i/>
          <w:sz w:val="20"/>
          <w:szCs w:val="20"/>
          <w:lang w:val="en-US"/>
        </w:rPr>
        <w:t>R</w:t>
      </w:r>
      <w:r w:rsidR="0094370D" w:rsidRPr="00B0178B">
        <w:rPr>
          <w:sz w:val="20"/>
          <w:szCs w:val="20"/>
          <w:vertAlign w:val="subscript"/>
        </w:rPr>
        <w:t>т</w:t>
      </w:r>
      <w:r w:rsidRPr="00B0178B">
        <w:rPr>
          <w:sz w:val="20"/>
          <w:szCs w:val="20"/>
        </w:rPr>
        <w:t xml:space="preserve">, а в месте контакта колеса с дорогой </w:t>
      </w:r>
      <w:r w:rsidR="006920AB" w:rsidRPr="00B0178B">
        <w:rPr>
          <w:sz w:val="20"/>
          <w:szCs w:val="20"/>
        </w:rPr>
        <w:t>–</w:t>
      </w:r>
      <w:r w:rsidRPr="00B0178B">
        <w:rPr>
          <w:sz w:val="20"/>
          <w:szCs w:val="20"/>
        </w:rPr>
        <w:t xml:space="preserve"> тяговая сила </w:t>
      </w:r>
      <w:r w:rsidRPr="00B0178B">
        <w:rPr>
          <w:i/>
          <w:sz w:val="20"/>
          <w:szCs w:val="20"/>
        </w:rPr>
        <w:t>Р</w:t>
      </w:r>
      <w:r w:rsidR="00021BCC" w:rsidRPr="00B0178B">
        <w:rPr>
          <w:sz w:val="20"/>
          <w:szCs w:val="20"/>
          <w:vertAlign w:val="subscript"/>
        </w:rPr>
        <w:t>т</w:t>
      </w:r>
      <w:r w:rsidR="00021BCC" w:rsidRPr="00B0178B">
        <w:rPr>
          <w:sz w:val="20"/>
          <w:szCs w:val="20"/>
          <w:vertAlign w:val="superscript"/>
        </w:rPr>
        <w:t>/</w:t>
      </w:r>
      <w:r w:rsidRPr="00B0178B">
        <w:rPr>
          <w:sz w:val="20"/>
          <w:szCs w:val="20"/>
        </w:rPr>
        <w:t xml:space="preserve">. Нормальная реакция дороги </w:t>
      </w:r>
      <w:r w:rsidRPr="00B0178B">
        <w:rPr>
          <w:i/>
          <w:smallCaps/>
          <w:sz w:val="20"/>
          <w:szCs w:val="20"/>
          <w:lang w:val="en-US"/>
        </w:rPr>
        <w:t>R</w:t>
      </w:r>
      <w:r w:rsidRPr="00B0178B">
        <w:rPr>
          <w:smallCaps/>
          <w:sz w:val="20"/>
          <w:szCs w:val="20"/>
          <w:vertAlign w:val="subscript"/>
          <w:lang w:val="en-US"/>
        </w:rPr>
        <w:t>k</w:t>
      </w:r>
      <w:r w:rsidRPr="00B0178B">
        <w:rPr>
          <w:smallCaps/>
          <w:sz w:val="20"/>
          <w:szCs w:val="20"/>
        </w:rPr>
        <w:t xml:space="preserve"> </w:t>
      </w:r>
      <w:r w:rsidRPr="00B0178B">
        <w:rPr>
          <w:sz w:val="20"/>
          <w:szCs w:val="20"/>
        </w:rPr>
        <w:t>смещается на некот</w:t>
      </w:r>
      <w:r w:rsidRPr="00B0178B">
        <w:rPr>
          <w:sz w:val="20"/>
          <w:szCs w:val="20"/>
        </w:rPr>
        <w:t>о</w:t>
      </w:r>
      <w:r w:rsidRPr="00B0178B">
        <w:rPr>
          <w:sz w:val="20"/>
          <w:szCs w:val="20"/>
        </w:rPr>
        <w:t xml:space="preserve">рую величину </w:t>
      </w:r>
      <w:r w:rsidRPr="00B0178B">
        <w:rPr>
          <w:i/>
          <w:iCs/>
          <w:sz w:val="20"/>
          <w:szCs w:val="20"/>
        </w:rPr>
        <w:t>а</w:t>
      </w:r>
      <w:r w:rsidR="006920AB" w:rsidRPr="00B0178B">
        <w:rPr>
          <w:iCs/>
          <w:sz w:val="20"/>
          <w:szCs w:val="20"/>
        </w:rPr>
        <w:t xml:space="preserve">, которая </w:t>
      </w:r>
      <w:r w:rsidRPr="00B0178B">
        <w:rPr>
          <w:sz w:val="20"/>
          <w:szCs w:val="20"/>
        </w:rPr>
        <w:t xml:space="preserve">больше, чем </w:t>
      </w:r>
      <w:r w:rsidRPr="00B0178B">
        <w:rPr>
          <w:i/>
          <w:sz w:val="20"/>
          <w:szCs w:val="20"/>
        </w:rPr>
        <w:t>а</w:t>
      </w:r>
      <w:r w:rsidRPr="00B0178B">
        <w:rPr>
          <w:sz w:val="20"/>
          <w:szCs w:val="20"/>
        </w:rPr>
        <w:t>°, и зависит от крутящего м</w:t>
      </w:r>
      <w:r w:rsidRPr="00B0178B">
        <w:rPr>
          <w:sz w:val="20"/>
          <w:szCs w:val="20"/>
        </w:rPr>
        <w:t>о</w:t>
      </w:r>
      <w:r w:rsidRPr="00B0178B">
        <w:rPr>
          <w:sz w:val="20"/>
          <w:szCs w:val="20"/>
        </w:rPr>
        <w:t>мента на колесе.</w:t>
      </w:r>
    </w:p>
    <w:p w:rsidR="00D843E3" w:rsidRPr="00B0178B" w:rsidRDefault="00D843E3" w:rsidP="00B0178B">
      <w:pPr>
        <w:shd w:val="clear" w:color="auto" w:fill="FFFFFF"/>
        <w:ind w:firstLine="284"/>
        <w:jc w:val="both"/>
        <w:rPr>
          <w:sz w:val="20"/>
          <w:szCs w:val="20"/>
        </w:rPr>
      </w:pPr>
      <w:r w:rsidRPr="00B0178B">
        <w:rPr>
          <w:sz w:val="20"/>
          <w:szCs w:val="20"/>
        </w:rPr>
        <w:t>Условие равновесия ведущего колеса относительно оси его вращ</w:t>
      </w:r>
      <w:r w:rsidRPr="00B0178B">
        <w:rPr>
          <w:sz w:val="20"/>
          <w:szCs w:val="20"/>
        </w:rPr>
        <w:t>е</w:t>
      </w:r>
      <w:r w:rsidRPr="00B0178B">
        <w:rPr>
          <w:sz w:val="20"/>
          <w:szCs w:val="20"/>
        </w:rPr>
        <w:t>ния выражается формул</w:t>
      </w:r>
      <w:r w:rsidR="006920AB" w:rsidRPr="00B0178B">
        <w:rPr>
          <w:sz w:val="20"/>
          <w:szCs w:val="20"/>
        </w:rPr>
        <w:t>ой</w:t>
      </w:r>
    </w:p>
    <w:p w:rsidR="00D843E3" w:rsidRPr="00B0178B" w:rsidRDefault="00D843E3" w:rsidP="00B0178B">
      <w:pPr>
        <w:jc w:val="center"/>
        <w:rPr>
          <w:sz w:val="20"/>
          <w:szCs w:val="20"/>
        </w:rPr>
      </w:pPr>
      <w:r w:rsidRPr="00B0178B">
        <w:rPr>
          <w:i/>
          <w:sz w:val="20"/>
          <w:szCs w:val="20"/>
          <w:lang w:val="en-US"/>
        </w:rPr>
        <w:t>M</w:t>
      </w:r>
      <w:r w:rsidR="0094370D" w:rsidRPr="00B0178B">
        <w:rPr>
          <w:sz w:val="20"/>
          <w:szCs w:val="20"/>
          <w:vertAlign w:val="subscript"/>
        </w:rPr>
        <w:t>т</w:t>
      </w:r>
      <w:r w:rsidR="009E0BE0" w:rsidRPr="00B0178B">
        <w:rPr>
          <w:sz w:val="20"/>
          <w:szCs w:val="20"/>
          <w:vertAlign w:val="subscript"/>
        </w:rPr>
        <w:t xml:space="preserve"> </w:t>
      </w:r>
      <w:r w:rsidRPr="00B0178B">
        <w:rPr>
          <w:sz w:val="20"/>
          <w:szCs w:val="20"/>
        </w:rPr>
        <w:t>=</w:t>
      </w:r>
      <w:r w:rsidR="006920AB" w:rsidRPr="00B0178B">
        <w:rPr>
          <w:position w:val="-10"/>
          <w:sz w:val="20"/>
          <w:szCs w:val="20"/>
        </w:rPr>
        <w:object w:dxaOrig="300" w:dyaOrig="360">
          <v:shape id="_x0000_i1029" type="#_x0000_t75" style="width:12.9pt;height:15.8pt" o:ole="">
            <v:imagedata r:id="rId32" o:title=""/>
          </v:shape>
          <o:OLEObject Type="Embed" ProgID="Equation.3" ShapeID="_x0000_i1029" DrawAspect="Content" ObjectID="_1588511159" r:id="rId33"/>
        </w:object>
      </w:r>
      <w:r w:rsidR="006920AB" w:rsidRPr="00B0178B">
        <w:rPr>
          <w:i/>
          <w:sz w:val="20"/>
          <w:szCs w:val="20"/>
          <w:lang w:val="en-US"/>
        </w:rPr>
        <w:t>r</w:t>
      </w:r>
      <w:r w:rsidR="0094370D" w:rsidRPr="00B0178B">
        <w:rPr>
          <w:sz w:val="20"/>
          <w:szCs w:val="20"/>
          <w:vertAlign w:val="subscript"/>
        </w:rPr>
        <w:t>к</w:t>
      </w:r>
      <w:r w:rsidR="006920AB" w:rsidRPr="00B0178B">
        <w:rPr>
          <w:sz w:val="20"/>
          <w:szCs w:val="20"/>
          <w:vertAlign w:val="subscript"/>
        </w:rPr>
        <w:t xml:space="preserve"> </w:t>
      </w:r>
      <w:r w:rsidRPr="00B0178B">
        <w:rPr>
          <w:sz w:val="20"/>
          <w:szCs w:val="20"/>
        </w:rPr>
        <w:t>+</w:t>
      </w:r>
      <w:r w:rsidR="006920AB" w:rsidRPr="00B0178B">
        <w:rPr>
          <w:sz w:val="20"/>
          <w:szCs w:val="20"/>
        </w:rPr>
        <w:t xml:space="preserve"> </w:t>
      </w:r>
      <w:r w:rsidRPr="00B0178B">
        <w:rPr>
          <w:i/>
          <w:sz w:val="20"/>
          <w:szCs w:val="20"/>
          <w:lang w:val="en-US"/>
        </w:rPr>
        <w:t>R</w:t>
      </w:r>
      <w:r w:rsidR="0094370D" w:rsidRPr="00B0178B">
        <w:rPr>
          <w:sz w:val="20"/>
          <w:szCs w:val="20"/>
          <w:vertAlign w:val="subscript"/>
        </w:rPr>
        <w:t>к</w:t>
      </w:r>
      <w:r w:rsidRPr="00B0178B">
        <w:rPr>
          <w:i/>
          <w:sz w:val="20"/>
          <w:szCs w:val="20"/>
          <w:lang w:val="en-US"/>
        </w:rPr>
        <w:t>a</w:t>
      </w:r>
      <w:r w:rsidR="0094370D" w:rsidRPr="00B0178B">
        <w:rPr>
          <w:sz w:val="20"/>
          <w:szCs w:val="20"/>
        </w:rPr>
        <w:t>,</w:t>
      </w:r>
    </w:p>
    <w:p w:rsidR="006920AB" w:rsidRPr="00B0178B" w:rsidRDefault="00D843E3" w:rsidP="00B0178B">
      <w:pPr>
        <w:shd w:val="clear" w:color="auto" w:fill="FFFFFF"/>
        <w:jc w:val="both"/>
        <w:rPr>
          <w:sz w:val="20"/>
          <w:szCs w:val="20"/>
        </w:rPr>
      </w:pPr>
      <w:r w:rsidRPr="00B0178B">
        <w:rPr>
          <w:sz w:val="20"/>
          <w:szCs w:val="20"/>
        </w:rPr>
        <w:t xml:space="preserve">или </w:t>
      </w:r>
    </w:p>
    <w:p w:rsidR="00D843E3" w:rsidRPr="00B0178B" w:rsidRDefault="00D843E3" w:rsidP="00B0178B">
      <w:pPr>
        <w:shd w:val="clear" w:color="auto" w:fill="FFFFFF"/>
        <w:jc w:val="center"/>
        <w:rPr>
          <w:sz w:val="20"/>
          <w:szCs w:val="20"/>
        </w:rPr>
      </w:pPr>
      <w:r w:rsidRPr="00B0178B">
        <w:rPr>
          <w:i/>
          <w:sz w:val="20"/>
          <w:szCs w:val="20"/>
        </w:rPr>
        <w:t>М</w:t>
      </w:r>
      <w:r w:rsidR="0094370D" w:rsidRPr="00B0178B">
        <w:rPr>
          <w:sz w:val="20"/>
          <w:szCs w:val="20"/>
          <w:vertAlign w:val="subscript"/>
        </w:rPr>
        <w:t>т</w:t>
      </w:r>
      <w:r w:rsidR="0094370D" w:rsidRPr="00B0178B">
        <w:rPr>
          <w:sz w:val="20"/>
          <w:szCs w:val="20"/>
        </w:rPr>
        <w:t xml:space="preserve"> /</w:t>
      </w:r>
      <w:r w:rsidR="009E0BE0" w:rsidRPr="00B0178B">
        <w:rPr>
          <w:sz w:val="20"/>
          <w:szCs w:val="20"/>
        </w:rPr>
        <w:t xml:space="preserve"> </w:t>
      </w:r>
      <w:proofErr w:type="gramStart"/>
      <w:r w:rsidR="0094370D" w:rsidRPr="00B0178B">
        <w:rPr>
          <w:i/>
          <w:sz w:val="20"/>
          <w:szCs w:val="20"/>
          <w:lang w:val="en-US"/>
        </w:rPr>
        <w:t>r</w:t>
      </w:r>
      <w:proofErr w:type="gramEnd"/>
      <w:r w:rsidR="0094370D" w:rsidRPr="00B0178B">
        <w:rPr>
          <w:sz w:val="20"/>
          <w:szCs w:val="20"/>
          <w:vertAlign w:val="subscript"/>
        </w:rPr>
        <w:t>к</w:t>
      </w:r>
      <w:r w:rsidR="006E3A70">
        <w:rPr>
          <w:sz w:val="20"/>
          <w:szCs w:val="20"/>
        </w:rPr>
        <w:t xml:space="preserve"> </w:t>
      </w:r>
      <w:r w:rsidRPr="00B0178B">
        <w:rPr>
          <w:sz w:val="20"/>
          <w:szCs w:val="20"/>
        </w:rPr>
        <w:t>=</w:t>
      </w:r>
      <w:r w:rsidR="0082780B" w:rsidRPr="00B0178B">
        <w:rPr>
          <w:sz w:val="20"/>
          <w:szCs w:val="20"/>
        </w:rPr>
        <w:t xml:space="preserve"> </w:t>
      </w:r>
      <w:proofErr w:type="spellStart"/>
      <w:r w:rsidR="0082780B" w:rsidRPr="00B0178B">
        <w:rPr>
          <w:i/>
          <w:sz w:val="20"/>
          <w:szCs w:val="20"/>
        </w:rPr>
        <w:t>Р</w:t>
      </w:r>
      <w:r w:rsidR="0082780B" w:rsidRPr="00B0178B">
        <w:rPr>
          <w:sz w:val="20"/>
          <w:szCs w:val="20"/>
          <w:vertAlign w:val="subscript"/>
        </w:rPr>
        <w:t>т</w:t>
      </w:r>
      <w:proofErr w:type="spellEnd"/>
      <w:r w:rsidR="0082780B" w:rsidRPr="00B0178B">
        <w:rPr>
          <w:sz w:val="20"/>
          <w:szCs w:val="20"/>
          <w:vertAlign w:val="superscript"/>
        </w:rPr>
        <w:t>/</w:t>
      </w:r>
      <w:r w:rsidRPr="00B0178B">
        <w:rPr>
          <w:sz w:val="20"/>
          <w:szCs w:val="20"/>
        </w:rPr>
        <w:t xml:space="preserve"> +</w:t>
      </w:r>
      <w:r w:rsidR="006920AB" w:rsidRPr="00B0178B">
        <w:rPr>
          <w:sz w:val="20"/>
          <w:szCs w:val="20"/>
        </w:rPr>
        <w:t xml:space="preserve"> </w:t>
      </w:r>
      <w:r w:rsidRPr="00B0178B">
        <w:rPr>
          <w:i/>
          <w:sz w:val="20"/>
          <w:szCs w:val="20"/>
          <w:lang w:val="en-US"/>
        </w:rPr>
        <w:t>R</w:t>
      </w:r>
      <w:r w:rsidR="0094370D" w:rsidRPr="00B0178B">
        <w:rPr>
          <w:sz w:val="20"/>
          <w:szCs w:val="20"/>
          <w:vertAlign w:val="subscript"/>
        </w:rPr>
        <w:t>к</w:t>
      </w:r>
      <w:r w:rsidRPr="00B0178B">
        <w:rPr>
          <w:sz w:val="20"/>
          <w:szCs w:val="20"/>
        </w:rPr>
        <w:t xml:space="preserve"> </w:t>
      </w:r>
      <w:r w:rsidR="006920AB" w:rsidRPr="00B0178B">
        <w:rPr>
          <w:sz w:val="20"/>
          <w:szCs w:val="20"/>
        </w:rPr>
        <w:t>∙</w:t>
      </w:r>
      <w:r w:rsidR="00BB0A0D" w:rsidRPr="00B0178B">
        <w:rPr>
          <w:sz w:val="20"/>
          <w:szCs w:val="20"/>
        </w:rPr>
        <w:t xml:space="preserve"> </w:t>
      </w:r>
      <w:r w:rsidR="00BB0A0D" w:rsidRPr="00B0178B">
        <w:rPr>
          <w:i/>
          <w:sz w:val="20"/>
          <w:szCs w:val="20"/>
        </w:rPr>
        <w:t>а</w:t>
      </w:r>
      <w:r w:rsidR="006920AB" w:rsidRPr="00B0178B">
        <w:rPr>
          <w:sz w:val="20"/>
          <w:szCs w:val="20"/>
        </w:rPr>
        <w:t xml:space="preserve"> </w:t>
      </w:r>
      <w:r w:rsidR="00BB0A0D" w:rsidRPr="00B0178B">
        <w:rPr>
          <w:sz w:val="20"/>
          <w:szCs w:val="20"/>
        </w:rPr>
        <w:t>/</w:t>
      </w:r>
      <w:r w:rsidR="006920AB" w:rsidRPr="00B0178B">
        <w:rPr>
          <w:sz w:val="20"/>
          <w:szCs w:val="20"/>
        </w:rPr>
        <w:t xml:space="preserve"> </w:t>
      </w:r>
      <w:r w:rsidR="00BB0A0D" w:rsidRPr="00B0178B">
        <w:rPr>
          <w:i/>
          <w:sz w:val="20"/>
          <w:szCs w:val="20"/>
          <w:lang w:val="en-US"/>
        </w:rPr>
        <w:t>r</w:t>
      </w:r>
      <w:r w:rsidR="00BB0A0D" w:rsidRPr="00B0178B">
        <w:rPr>
          <w:sz w:val="20"/>
          <w:szCs w:val="20"/>
          <w:vertAlign w:val="subscript"/>
        </w:rPr>
        <w:t>к</w:t>
      </w:r>
      <w:r w:rsidRPr="00B0178B">
        <w:rPr>
          <w:sz w:val="20"/>
          <w:szCs w:val="20"/>
        </w:rPr>
        <w:t>,</w:t>
      </w:r>
    </w:p>
    <w:p w:rsidR="009B6F0A" w:rsidRPr="00F702A6" w:rsidRDefault="009B6F0A" w:rsidP="00B0178B">
      <w:pPr>
        <w:shd w:val="clear" w:color="auto" w:fill="FFFFFF"/>
        <w:jc w:val="center"/>
        <w:rPr>
          <w:sz w:val="16"/>
          <w:szCs w:val="20"/>
        </w:rPr>
      </w:pPr>
    </w:p>
    <w:p w:rsidR="0004609E" w:rsidRPr="00B0178B" w:rsidRDefault="00D843E3" w:rsidP="00B0178B">
      <w:pPr>
        <w:jc w:val="both"/>
        <w:rPr>
          <w:sz w:val="20"/>
          <w:szCs w:val="20"/>
        </w:rPr>
      </w:pPr>
      <w:r w:rsidRPr="00B0178B">
        <w:rPr>
          <w:sz w:val="20"/>
          <w:szCs w:val="20"/>
        </w:rPr>
        <w:t xml:space="preserve">где </w:t>
      </w:r>
      <w:r w:rsidRPr="00B0178B">
        <w:rPr>
          <w:i/>
          <w:sz w:val="20"/>
          <w:szCs w:val="20"/>
        </w:rPr>
        <w:t>Р</w:t>
      </w:r>
      <w:r w:rsidRPr="00B0178B">
        <w:rPr>
          <w:sz w:val="20"/>
          <w:szCs w:val="20"/>
          <w:vertAlign w:val="subscript"/>
        </w:rPr>
        <w:t>т</w:t>
      </w:r>
      <w:r w:rsidRPr="00B0178B">
        <w:rPr>
          <w:sz w:val="20"/>
          <w:szCs w:val="20"/>
        </w:rPr>
        <w:t xml:space="preserve"> </w:t>
      </w:r>
      <w:r w:rsidR="006920AB" w:rsidRPr="00B0178B">
        <w:rPr>
          <w:sz w:val="20"/>
          <w:szCs w:val="20"/>
        </w:rPr>
        <w:t>–</w:t>
      </w:r>
      <w:r w:rsidRPr="00B0178B">
        <w:rPr>
          <w:sz w:val="20"/>
          <w:szCs w:val="20"/>
        </w:rPr>
        <w:t xml:space="preserve"> полная окружная сила на колесе</w:t>
      </w:r>
      <w:r w:rsidR="0004609E" w:rsidRPr="00B0178B">
        <w:rPr>
          <w:sz w:val="20"/>
          <w:szCs w:val="20"/>
        </w:rPr>
        <w:t>;</w:t>
      </w:r>
      <w:r w:rsidRPr="00B0178B">
        <w:rPr>
          <w:sz w:val="20"/>
          <w:szCs w:val="20"/>
        </w:rPr>
        <w:t xml:space="preserve"> </w:t>
      </w:r>
    </w:p>
    <w:p w:rsidR="0004609E" w:rsidRPr="00B0178B" w:rsidRDefault="00D843E3" w:rsidP="00B0178B">
      <w:pPr>
        <w:ind w:firstLine="336"/>
        <w:jc w:val="both"/>
        <w:rPr>
          <w:sz w:val="20"/>
          <w:szCs w:val="20"/>
        </w:rPr>
      </w:pPr>
      <w:r w:rsidRPr="00B0178B">
        <w:rPr>
          <w:i/>
          <w:sz w:val="20"/>
          <w:szCs w:val="20"/>
        </w:rPr>
        <w:t>а</w:t>
      </w:r>
      <w:r w:rsidR="0004609E" w:rsidRPr="00B0178B">
        <w:rPr>
          <w:sz w:val="20"/>
          <w:szCs w:val="20"/>
        </w:rPr>
        <w:t xml:space="preserve"> </w:t>
      </w:r>
      <w:r w:rsidRPr="00B0178B">
        <w:rPr>
          <w:sz w:val="20"/>
          <w:szCs w:val="20"/>
        </w:rPr>
        <w:t>/</w:t>
      </w:r>
      <w:r w:rsidR="0004609E" w:rsidRPr="00B0178B">
        <w:rPr>
          <w:sz w:val="20"/>
          <w:szCs w:val="20"/>
        </w:rPr>
        <w:t xml:space="preserve"> </w:t>
      </w:r>
      <w:r w:rsidR="009E0BE0" w:rsidRPr="00B0178B">
        <w:rPr>
          <w:i/>
          <w:sz w:val="20"/>
          <w:szCs w:val="20"/>
          <w:lang w:val="en-US"/>
        </w:rPr>
        <w:t>r</w:t>
      </w:r>
      <w:r w:rsidRPr="00B0178B">
        <w:rPr>
          <w:sz w:val="20"/>
          <w:szCs w:val="20"/>
          <w:vertAlign w:val="subscript"/>
        </w:rPr>
        <w:t>к</w:t>
      </w:r>
      <w:r w:rsidRPr="00B0178B">
        <w:rPr>
          <w:sz w:val="20"/>
          <w:szCs w:val="20"/>
        </w:rPr>
        <w:t xml:space="preserve"> = </w:t>
      </w:r>
      <w:r w:rsidRPr="00B0178B">
        <w:rPr>
          <w:i/>
          <w:sz w:val="20"/>
          <w:szCs w:val="20"/>
          <w:lang w:val="en-US"/>
        </w:rPr>
        <w:t>f</w:t>
      </w:r>
      <w:r w:rsidR="0004609E" w:rsidRPr="00B0178B">
        <w:rPr>
          <w:sz w:val="20"/>
          <w:szCs w:val="20"/>
        </w:rPr>
        <w:t xml:space="preserve"> – </w:t>
      </w:r>
      <w:r w:rsidRPr="00B0178B">
        <w:rPr>
          <w:sz w:val="20"/>
          <w:szCs w:val="20"/>
        </w:rPr>
        <w:t>коэффициент сопротивления качению ведущего колеса</w:t>
      </w:r>
      <w:r w:rsidR="0004609E" w:rsidRPr="00B0178B">
        <w:rPr>
          <w:sz w:val="20"/>
          <w:szCs w:val="20"/>
        </w:rPr>
        <w:t>.</w:t>
      </w:r>
      <w:r w:rsidR="00021BCC" w:rsidRPr="00B0178B">
        <w:rPr>
          <w:sz w:val="20"/>
          <w:szCs w:val="20"/>
        </w:rPr>
        <w:t xml:space="preserve"> </w:t>
      </w:r>
      <w:r w:rsidRPr="00B0178B">
        <w:rPr>
          <w:sz w:val="20"/>
          <w:szCs w:val="20"/>
        </w:rPr>
        <w:t xml:space="preserve"> </w:t>
      </w:r>
    </w:p>
    <w:p w:rsidR="00D843E3" w:rsidRPr="00B0178B" w:rsidRDefault="00D843E3" w:rsidP="00B0178B">
      <w:pPr>
        <w:ind w:firstLine="294"/>
        <w:jc w:val="both"/>
        <w:rPr>
          <w:sz w:val="20"/>
          <w:szCs w:val="20"/>
        </w:rPr>
      </w:pPr>
      <w:r w:rsidRPr="00B0178B">
        <w:rPr>
          <w:i/>
          <w:sz w:val="20"/>
          <w:szCs w:val="20"/>
          <w:lang w:val="en-US"/>
        </w:rPr>
        <w:t>R</w:t>
      </w:r>
      <w:r w:rsidR="0094370D" w:rsidRPr="00B0178B">
        <w:rPr>
          <w:sz w:val="20"/>
          <w:szCs w:val="20"/>
          <w:vertAlign w:val="subscript"/>
        </w:rPr>
        <w:t>к</w:t>
      </w:r>
      <w:r w:rsidRPr="00B0178B">
        <w:rPr>
          <w:sz w:val="20"/>
          <w:szCs w:val="20"/>
        </w:rPr>
        <w:t xml:space="preserve"> = </w:t>
      </w:r>
      <w:proofErr w:type="gramStart"/>
      <w:r w:rsidRPr="00B0178B">
        <w:rPr>
          <w:i/>
          <w:sz w:val="20"/>
          <w:szCs w:val="20"/>
          <w:lang w:val="en-US"/>
        </w:rPr>
        <w:t>G</w:t>
      </w:r>
      <w:r w:rsidR="0094370D" w:rsidRPr="00B0178B">
        <w:rPr>
          <w:sz w:val="20"/>
          <w:szCs w:val="20"/>
          <w:vertAlign w:val="subscript"/>
        </w:rPr>
        <w:t>к</w:t>
      </w:r>
      <w:r w:rsidR="00021BCC" w:rsidRPr="00B0178B">
        <w:rPr>
          <w:sz w:val="20"/>
          <w:szCs w:val="20"/>
        </w:rPr>
        <w:t xml:space="preserve"> ,</w:t>
      </w:r>
      <w:proofErr w:type="gramEnd"/>
      <w:r w:rsidR="00021BCC" w:rsidRPr="00B0178B">
        <w:rPr>
          <w:sz w:val="20"/>
          <w:szCs w:val="20"/>
        </w:rPr>
        <w:t xml:space="preserve"> тогда </w:t>
      </w:r>
      <w:r w:rsidR="00021BCC" w:rsidRPr="00B0178B">
        <w:rPr>
          <w:i/>
          <w:sz w:val="20"/>
          <w:szCs w:val="20"/>
        </w:rPr>
        <w:t>Р</w:t>
      </w:r>
      <w:r w:rsidR="00021BCC" w:rsidRPr="00B0178B">
        <w:rPr>
          <w:sz w:val="20"/>
          <w:szCs w:val="20"/>
          <w:vertAlign w:val="subscript"/>
        </w:rPr>
        <w:t>т</w:t>
      </w:r>
      <w:r w:rsidR="0004609E" w:rsidRPr="00B0178B">
        <w:rPr>
          <w:sz w:val="20"/>
          <w:szCs w:val="20"/>
          <w:vertAlign w:val="subscript"/>
        </w:rPr>
        <w:t xml:space="preserve"> </w:t>
      </w:r>
      <w:r w:rsidR="00021BCC" w:rsidRPr="00B0178B">
        <w:rPr>
          <w:sz w:val="20"/>
          <w:szCs w:val="20"/>
        </w:rPr>
        <w:t>=</w:t>
      </w:r>
      <w:r w:rsidR="0004609E" w:rsidRPr="00B0178B">
        <w:rPr>
          <w:sz w:val="20"/>
          <w:szCs w:val="20"/>
        </w:rPr>
        <w:t xml:space="preserve"> </w:t>
      </w:r>
      <w:r w:rsidR="00021BCC" w:rsidRPr="006E3A70">
        <w:rPr>
          <w:i/>
          <w:sz w:val="20"/>
          <w:szCs w:val="20"/>
        </w:rPr>
        <w:t>Р</w:t>
      </w:r>
      <w:r w:rsidR="00021BCC" w:rsidRPr="00B0178B">
        <w:rPr>
          <w:sz w:val="20"/>
          <w:szCs w:val="20"/>
          <w:vertAlign w:val="subscript"/>
        </w:rPr>
        <w:t>т</w:t>
      </w:r>
      <w:r w:rsidR="00021BCC" w:rsidRPr="00B0178B">
        <w:rPr>
          <w:sz w:val="20"/>
          <w:szCs w:val="20"/>
          <w:vertAlign w:val="superscript"/>
        </w:rPr>
        <w:t>/</w:t>
      </w:r>
      <w:r w:rsidRPr="00B0178B">
        <w:rPr>
          <w:sz w:val="20"/>
          <w:szCs w:val="20"/>
        </w:rPr>
        <w:t xml:space="preserve"> </w:t>
      </w:r>
      <w:r w:rsidR="00021BCC" w:rsidRPr="00B0178B">
        <w:rPr>
          <w:sz w:val="20"/>
          <w:szCs w:val="20"/>
        </w:rPr>
        <w:t>+</w:t>
      </w:r>
      <w:r w:rsidR="0004609E" w:rsidRPr="00B0178B">
        <w:rPr>
          <w:sz w:val="20"/>
          <w:szCs w:val="20"/>
        </w:rPr>
        <w:t xml:space="preserve"> </w:t>
      </w:r>
      <w:r w:rsidR="00021BCC" w:rsidRPr="00B0178B">
        <w:rPr>
          <w:i/>
          <w:sz w:val="20"/>
          <w:szCs w:val="20"/>
          <w:lang w:val="en-US"/>
        </w:rPr>
        <w:t>G</w:t>
      </w:r>
      <w:r w:rsidR="00021BCC" w:rsidRPr="00B0178B">
        <w:rPr>
          <w:sz w:val="20"/>
          <w:szCs w:val="20"/>
          <w:vertAlign w:val="subscript"/>
        </w:rPr>
        <w:t>к</w:t>
      </w:r>
      <w:r w:rsidR="0004609E" w:rsidRPr="00B0178B">
        <w:rPr>
          <w:sz w:val="20"/>
          <w:szCs w:val="20"/>
        </w:rPr>
        <w:t xml:space="preserve"> ∙ </w:t>
      </w:r>
      <w:r w:rsidR="0082780B" w:rsidRPr="00B0178B">
        <w:rPr>
          <w:i/>
          <w:sz w:val="20"/>
          <w:szCs w:val="20"/>
          <w:lang w:val="en-US"/>
        </w:rPr>
        <w:t>f</w:t>
      </w:r>
      <w:r w:rsidR="0082780B" w:rsidRPr="00B0178B">
        <w:rPr>
          <w:sz w:val="20"/>
          <w:szCs w:val="20"/>
        </w:rPr>
        <w:t xml:space="preserve">, откуда </w:t>
      </w:r>
      <w:r w:rsidR="0082780B" w:rsidRPr="00B0178B">
        <w:rPr>
          <w:i/>
          <w:sz w:val="20"/>
          <w:szCs w:val="20"/>
        </w:rPr>
        <w:t>Р</w:t>
      </w:r>
      <w:r w:rsidR="0082780B" w:rsidRPr="00B0178B">
        <w:rPr>
          <w:sz w:val="20"/>
          <w:szCs w:val="20"/>
          <w:vertAlign w:val="subscript"/>
        </w:rPr>
        <w:t>т</w:t>
      </w:r>
      <w:r w:rsidR="0004609E" w:rsidRPr="00B0178B">
        <w:rPr>
          <w:sz w:val="20"/>
          <w:szCs w:val="20"/>
          <w:vertAlign w:val="subscript"/>
        </w:rPr>
        <w:t xml:space="preserve"> </w:t>
      </w:r>
      <w:r w:rsidR="0082780B" w:rsidRPr="00B0178B">
        <w:rPr>
          <w:sz w:val="20"/>
          <w:szCs w:val="20"/>
        </w:rPr>
        <w:t>=</w:t>
      </w:r>
      <w:r w:rsidR="0004609E" w:rsidRPr="00B0178B">
        <w:rPr>
          <w:sz w:val="20"/>
          <w:szCs w:val="20"/>
        </w:rPr>
        <w:t xml:space="preserve"> </w:t>
      </w:r>
      <w:r w:rsidR="0082780B" w:rsidRPr="00B0178B">
        <w:rPr>
          <w:i/>
          <w:sz w:val="20"/>
          <w:szCs w:val="20"/>
        </w:rPr>
        <w:t>Р</w:t>
      </w:r>
      <w:r w:rsidR="0082780B" w:rsidRPr="00B0178B">
        <w:rPr>
          <w:sz w:val="20"/>
          <w:szCs w:val="20"/>
          <w:vertAlign w:val="subscript"/>
        </w:rPr>
        <w:t>т</w:t>
      </w:r>
      <w:r w:rsidR="0082780B" w:rsidRPr="00B0178B">
        <w:rPr>
          <w:sz w:val="20"/>
          <w:szCs w:val="20"/>
          <w:vertAlign w:val="superscript"/>
        </w:rPr>
        <w:t>/</w:t>
      </w:r>
      <w:r w:rsidR="0082780B" w:rsidRPr="00B0178B">
        <w:rPr>
          <w:sz w:val="20"/>
          <w:szCs w:val="20"/>
        </w:rPr>
        <w:t xml:space="preserve"> </w:t>
      </w:r>
      <w:r w:rsidR="0004609E" w:rsidRPr="00B0178B">
        <w:rPr>
          <w:sz w:val="20"/>
          <w:szCs w:val="20"/>
        </w:rPr>
        <w:t xml:space="preserve">– </w:t>
      </w:r>
      <w:r w:rsidR="0082780B" w:rsidRPr="00B0178B">
        <w:rPr>
          <w:i/>
          <w:sz w:val="20"/>
          <w:szCs w:val="20"/>
          <w:lang w:val="en-US"/>
        </w:rPr>
        <w:t>G</w:t>
      </w:r>
      <w:r w:rsidR="0082780B" w:rsidRPr="00B0178B">
        <w:rPr>
          <w:sz w:val="20"/>
          <w:szCs w:val="20"/>
          <w:vertAlign w:val="subscript"/>
        </w:rPr>
        <w:t>к</w:t>
      </w:r>
      <w:r w:rsidR="0004609E" w:rsidRPr="00B0178B">
        <w:rPr>
          <w:sz w:val="20"/>
          <w:szCs w:val="20"/>
          <w:vertAlign w:val="subscript"/>
        </w:rPr>
        <w:t xml:space="preserve"> </w:t>
      </w:r>
      <w:r w:rsidR="0004609E" w:rsidRPr="00B0178B">
        <w:rPr>
          <w:sz w:val="20"/>
          <w:szCs w:val="20"/>
        </w:rPr>
        <w:t xml:space="preserve">∙ </w:t>
      </w:r>
      <w:r w:rsidR="0082780B" w:rsidRPr="00B0178B">
        <w:rPr>
          <w:i/>
          <w:sz w:val="20"/>
          <w:szCs w:val="20"/>
          <w:lang w:val="en-US"/>
        </w:rPr>
        <w:t>f</w:t>
      </w:r>
      <w:r w:rsidR="009E0BE0" w:rsidRPr="00B0178B">
        <w:rPr>
          <w:sz w:val="20"/>
          <w:szCs w:val="20"/>
        </w:rPr>
        <w:t>.</w:t>
      </w:r>
    </w:p>
    <w:p w:rsidR="00D843E3" w:rsidRPr="00B0178B" w:rsidRDefault="00D843E3" w:rsidP="006E3A70">
      <w:pPr>
        <w:shd w:val="clear" w:color="auto" w:fill="FFFFFF"/>
        <w:ind w:firstLine="294"/>
        <w:jc w:val="both"/>
        <w:rPr>
          <w:sz w:val="20"/>
          <w:szCs w:val="20"/>
        </w:rPr>
      </w:pPr>
      <w:r w:rsidRPr="00B0178B">
        <w:rPr>
          <w:sz w:val="20"/>
          <w:szCs w:val="20"/>
        </w:rPr>
        <w:t>Следовательно, от ведущего кол</w:t>
      </w:r>
      <w:r w:rsidR="0082780B" w:rsidRPr="00B0178B">
        <w:rPr>
          <w:sz w:val="20"/>
          <w:szCs w:val="20"/>
        </w:rPr>
        <w:t>еса автомобилю передается сила</w:t>
      </w:r>
      <w:r w:rsidR="0094370D" w:rsidRPr="00B0178B">
        <w:rPr>
          <w:sz w:val="20"/>
          <w:szCs w:val="20"/>
        </w:rPr>
        <w:t xml:space="preserve"> </w:t>
      </w:r>
      <w:r w:rsidR="006E3A70">
        <w:rPr>
          <w:sz w:val="20"/>
          <w:szCs w:val="20"/>
        </w:rPr>
        <w:br/>
      </w:r>
      <w:proofErr w:type="spellStart"/>
      <w:r w:rsidR="0082780B" w:rsidRPr="00B0178B">
        <w:rPr>
          <w:i/>
          <w:sz w:val="20"/>
          <w:szCs w:val="20"/>
        </w:rPr>
        <w:t>Р</w:t>
      </w:r>
      <w:r w:rsidR="0082780B" w:rsidRPr="00B0178B">
        <w:rPr>
          <w:sz w:val="20"/>
          <w:szCs w:val="20"/>
          <w:vertAlign w:val="subscript"/>
        </w:rPr>
        <w:t>т</w:t>
      </w:r>
      <w:proofErr w:type="spellEnd"/>
      <w:r w:rsidR="0082780B" w:rsidRPr="00B0178B">
        <w:rPr>
          <w:sz w:val="20"/>
          <w:szCs w:val="20"/>
          <w:vertAlign w:val="superscript"/>
        </w:rPr>
        <w:t>/</w:t>
      </w:r>
      <w:r w:rsidRPr="00B0178B">
        <w:rPr>
          <w:sz w:val="20"/>
          <w:szCs w:val="20"/>
        </w:rPr>
        <w:t xml:space="preserve"> = </w:t>
      </w:r>
      <w:proofErr w:type="spellStart"/>
      <w:r w:rsidRPr="00B0178B">
        <w:rPr>
          <w:i/>
          <w:sz w:val="20"/>
          <w:szCs w:val="20"/>
        </w:rPr>
        <w:t>Р</w:t>
      </w:r>
      <w:r w:rsidR="0094370D" w:rsidRPr="00B0178B">
        <w:rPr>
          <w:sz w:val="20"/>
          <w:szCs w:val="20"/>
          <w:vertAlign w:val="subscript"/>
        </w:rPr>
        <w:t>т</w:t>
      </w:r>
      <w:proofErr w:type="spellEnd"/>
      <w:r w:rsidRPr="00B0178B">
        <w:rPr>
          <w:sz w:val="20"/>
          <w:szCs w:val="20"/>
        </w:rPr>
        <w:t xml:space="preserve"> </w:t>
      </w:r>
      <w:r w:rsidR="0094370D" w:rsidRPr="00B0178B">
        <w:rPr>
          <w:sz w:val="20"/>
          <w:szCs w:val="20"/>
        </w:rPr>
        <w:t>–</w:t>
      </w:r>
      <w:r w:rsidRPr="00B0178B">
        <w:rPr>
          <w:sz w:val="20"/>
          <w:szCs w:val="20"/>
        </w:rPr>
        <w:t xml:space="preserve"> </w:t>
      </w:r>
      <w:r w:rsidRPr="00B0178B">
        <w:rPr>
          <w:i/>
          <w:sz w:val="20"/>
          <w:szCs w:val="20"/>
        </w:rPr>
        <w:t>Р</w:t>
      </w:r>
      <w:r w:rsidR="0094370D" w:rsidRPr="00B0178B">
        <w:rPr>
          <w:sz w:val="20"/>
          <w:szCs w:val="20"/>
          <w:vertAlign w:val="subscript"/>
        </w:rPr>
        <w:t>к</w:t>
      </w:r>
      <w:r w:rsidRPr="00B0178B">
        <w:rPr>
          <w:sz w:val="20"/>
          <w:szCs w:val="20"/>
        </w:rPr>
        <w:t>.</w:t>
      </w:r>
    </w:p>
    <w:p w:rsidR="00D843E3" w:rsidRPr="00B0178B" w:rsidRDefault="00603A2B" w:rsidP="00B0178B">
      <w:pPr>
        <w:shd w:val="clear" w:color="auto" w:fill="FFFFFF"/>
        <w:ind w:firstLine="284"/>
        <w:jc w:val="both"/>
        <w:rPr>
          <w:sz w:val="20"/>
          <w:szCs w:val="20"/>
        </w:rPr>
      </w:pPr>
      <w:r w:rsidRPr="00B0178B">
        <w:rPr>
          <w:sz w:val="20"/>
          <w:szCs w:val="20"/>
        </w:rPr>
        <w:t>На</w:t>
      </w:r>
      <w:r w:rsidR="00D843E3" w:rsidRPr="00B0178B">
        <w:rPr>
          <w:sz w:val="20"/>
          <w:szCs w:val="20"/>
        </w:rPr>
        <w:t xml:space="preserve"> твердых и ровных покрытиях сопротивление качению возникает за счет затрат энергии на деформирование шины и ее трения о дорогу. Поэтому повышение давления воздуха в шинах снижает потери на к</w:t>
      </w:r>
      <w:r w:rsidR="00D843E3" w:rsidRPr="00B0178B">
        <w:rPr>
          <w:sz w:val="20"/>
          <w:szCs w:val="20"/>
        </w:rPr>
        <w:t>а</w:t>
      </w:r>
      <w:r w:rsidR="00D843E3" w:rsidRPr="00B0178B">
        <w:rPr>
          <w:sz w:val="20"/>
          <w:szCs w:val="20"/>
        </w:rPr>
        <w:t>чение.</w:t>
      </w:r>
      <w:r w:rsidR="0004609E" w:rsidRPr="00B0178B">
        <w:rPr>
          <w:sz w:val="20"/>
          <w:szCs w:val="20"/>
        </w:rPr>
        <w:t xml:space="preserve"> </w:t>
      </w:r>
      <w:r w:rsidR="00D843E3" w:rsidRPr="00B0178B">
        <w:rPr>
          <w:sz w:val="20"/>
          <w:szCs w:val="20"/>
        </w:rPr>
        <w:t>На щебеночной, гравийной дороге и булыжной мостовой с</w:t>
      </w:r>
      <w:r w:rsidR="00D843E3" w:rsidRPr="00B0178B">
        <w:rPr>
          <w:sz w:val="20"/>
          <w:szCs w:val="20"/>
        </w:rPr>
        <w:t>о</w:t>
      </w:r>
      <w:r w:rsidR="00D843E3" w:rsidRPr="00B0178B">
        <w:rPr>
          <w:sz w:val="20"/>
          <w:szCs w:val="20"/>
        </w:rPr>
        <w:t>противление качению в результате ударов колес о неровности покр</w:t>
      </w:r>
      <w:r w:rsidR="00D843E3" w:rsidRPr="00B0178B">
        <w:rPr>
          <w:sz w:val="20"/>
          <w:szCs w:val="20"/>
        </w:rPr>
        <w:t>ы</w:t>
      </w:r>
      <w:r w:rsidR="00D843E3" w:rsidRPr="00B0178B">
        <w:rPr>
          <w:sz w:val="20"/>
          <w:szCs w:val="20"/>
        </w:rPr>
        <w:t>тия возрастает. Во время движения по грунтовым дорогам или по н</w:t>
      </w:r>
      <w:r w:rsidR="00D843E3" w:rsidRPr="00B0178B">
        <w:rPr>
          <w:sz w:val="20"/>
          <w:szCs w:val="20"/>
        </w:rPr>
        <w:t>е</w:t>
      </w:r>
      <w:r w:rsidR="00D843E3" w:rsidRPr="00B0178B">
        <w:rPr>
          <w:sz w:val="20"/>
          <w:szCs w:val="20"/>
        </w:rPr>
        <w:t>уплотненному снегу происходит деформирование грунта или снега с образованием колеи, за счет чего сила сопротивления качению увел</w:t>
      </w:r>
      <w:r w:rsidR="00D843E3" w:rsidRPr="00B0178B">
        <w:rPr>
          <w:sz w:val="20"/>
          <w:szCs w:val="20"/>
        </w:rPr>
        <w:t>и</w:t>
      </w:r>
      <w:r w:rsidR="00D843E3" w:rsidRPr="00B0178B">
        <w:rPr>
          <w:sz w:val="20"/>
          <w:szCs w:val="20"/>
        </w:rPr>
        <w:t>чивается. При качении колеса по рыхлому грунту снижение давления воздуха в шине способствует уменьшению деформации дороги и сн</w:t>
      </w:r>
      <w:r w:rsidR="00D843E3" w:rsidRPr="00B0178B">
        <w:rPr>
          <w:sz w:val="20"/>
          <w:szCs w:val="20"/>
        </w:rPr>
        <w:t>и</w:t>
      </w:r>
      <w:r w:rsidR="00D843E3" w:rsidRPr="00B0178B">
        <w:rPr>
          <w:sz w:val="20"/>
          <w:szCs w:val="20"/>
        </w:rPr>
        <w:t xml:space="preserve">жению коэффициента </w:t>
      </w:r>
      <w:r w:rsidR="00D843E3" w:rsidRPr="00B0178B">
        <w:rPr>
          <w:i/>
          <w:sz w:val="20"/>
          <w:szCs w:val="20"/>
          <w:lang w:val="en-US"/>
        </w:rPr>
        <w:t>f</w:t>
      </w:r>
      <w:r w:rsidR="00D843E3" w:rsidRPr="00B0178B">
        <w:rPr>
          <w:sz w:val="20"/>
          <w:szCs w:val="20"/>
        </w:rPr>
        <w:t>. Часть энергии затрачивается на проскальзыв</w:t>
      </w:r>
      <w:r w:rsidR="00D843E3" w:rsidRPr="00B0178B">
        <w:rPr>
          <w:sz w:val="20"/>
          <w:szCs w:val="20"/>
        </w:rPr>
        <w:t>а</w:t>
      </w:r>
      <w:r w:rsidR="00D843E3" w:rsidRPr="00B0178B">
        <w:rPr>
          <w:sz w:val="20"/>
          <w:szCs w:val="20"/>
        </w:rPr>
        <w:t>ние шины и удары о неровности, но потери на деформацию шины имеют несущественное значение.</w:t>
      </w:r>
    </w:p>
    <w:p w:rsidR="00D843E3" w:rsidRPr="00B0178B" w:rsidRDefault="00D843E3" w:rsidP="00B0178B">
      <w:pPr>
        <w:shd w:val="clear" w:color="auto" w:fill="FFFFFF"/>
        <w:ind w:firstLine="294"/>
        <w:jc w:val="both"/>
        <w:rPr>
          <w:sz w:val="20"/>
          <w:szCs w:val="20"/>
        </w:rPr>
      </w:pPr>
      <w:r w:rsidRPr="00B0178B">
        <w:rPr>
          <w:sz w:val="20"/>
          <w:szCs w:val="20"/>
        </w:rPr>
        <w:t>В процессе движения автомобиля по дороге с твердым покрытием сопротивление качению увеличивается с уменьшением давления во</w:t>
      </w:r>
      <w:r w:rsidRPr="00B0178B">
        <w:rPr>
          <w:sz w:val="20"/>
          <w:szCs w:val="20"/>
        </w:rPr>
        <w:t>з</w:t>
      </w:r>
      <w:r w:rsidRPr="00B0178B">
        <w:rPr>
          <w:sz w:val="20"/>
          <w:szCs w:val="20"/>
        </w:rPr>
        <w:t>духа в шине. С увеличением размера шин сопротивление качению уменьшается, а с увеличением нагрузки на колесо на фоне неизменн</w:t>
      </w:r>
      <w:r w:rsidRPr="00B0178B">
        <w:rPr>
          <w:sz w:val="20"/>
          <w:szCs w:val="20"/>
        </w:rPr>
        <w:t>о</w:t>
      </w:r>
      <w:r w:rsidRPr="00B0178B">
        <w:rPr>
          <w:sz w:val="20"/>
          <w:szCs w:val="20"/>
        </w:rPr>
        <w:t>го внутреннего давления в шине сопротивление качению возрастает. Увеличение нагрузки на 20</w:t>
      </w:r>
      <w:r w:rsidR="0004609E" w:rsidRPr="00B0178B">
        <w:rPr>
          <w:sz w:val="20"/>
          <w:szCs w:val="20"/>
        </w:rPr>
        <w:t xml:space="preserve"> </w:t>
      </w:r>
      <w:r w:rsidRPr="00B0178B">
        <w:rPr>
          <w:sz w:val="20"/>
          <w:szCs w:val="20"/>
        </w:rPr>
        <w:t>% сверх максимально допустимой пов</w:t>
      </w:r>
      <w:r w:rsidRPr="00B0178B">
        <w:rPr>
          <w:sz w:val="20"/>
          <w:szCs w:val="20"/>
        </w:rPr>
        <w:t>ы</w:t>
      </w:r>
      <w:r w:rsidRPr="00B0178B">
        <w:rPr>
          <w:sz w:val="20"/>
          <w:szCs w:val="20"/>
        </w:rPr>
        <w:t xml:space="preserve">шает коэффициент </w:t>
      </w:r>
      <w:r w:rsidRPr="00B0178B">
        <w:rPr>
          <w:i/>
          <w:sz w:val="20"/>
          <w:szCs w:val="20"/>
          <w:lang w:val="en-US"/>
        </w:rPr>
        <w:t>f</w:t>
      </w:r>
      <w:r w:rsidRPr="00B0178B">
        <w:rPr>
          <w:sz w:val="20"/>
          <w:szCs w:val="20"/>
        </w:rPr>
        <w:t xml:space="preserve"> примерно на 4 % .</w:t>
      </w:r>
    </w:p>
    <w:p w:rsidR="00D843E3" w:rsidRPr="00B0178B" w:rsidRDefault="00D843E3" w:rsidP="00B0178B">
      <w:pPr>
        <w:shd w:val="clear" w:color="auto" w:fill="FFFFFF"/>
        <w:ind w:firstLine="336"/>
        <w:jc w:val="both"/>
        <w:rPr>
          <w:sz w:val="20"/>
          <w:szCs w:val="20"/>
        </w:rPr>
      </w:pPr>
      <w:r w:rsidRPr="00B0178B">
        <w:rPr>
          <w:sz w:val="20"/>
          <w:szCs w:val="20"/>
        </w:rPr>
        <w:t>При передаче крутящего момента сопротивление качению возра</w:t>
      </w:r>
      <w:r w:rsidRPr="00B0178B">
        <w:rPr>
          <w:sz w:val="20"/>
          <w:szCs w:val="20"/>
        </w:rPr>
        <w:t>с</w:t>
      </w:r>
      <w:r w:rsidRPr="00B0178B">
        <w:rPr>
          <w:sz w:val="20"/>
          <w:szCs w:val="20"/>
        </w:rPr>
        <w:t>тает, так как шина деформируется не только в вертикальном направл</w:t>
      </w:r>
      <w:r w:rsidRPr="00B0178B">
        <w:rPr>
          <w:sz w:val="20"/>
          <w:szCs w:val="20"/>
        </w:rPr>
        <w:t>е</w:t>
      </w:r>
      <w:r w:rsidRPr="00B0178B">
        <w:rPr>
          <w:sz w:val="20"/>
          <w:szCs w:val="20"/>
        </w:rPr>
        <w:t>нии, но и по окружности. Если крутящий момент очень большой, эл</w:t>
      </w:r>
      <w:r w:rsidRPr="00B0178B">
        <w:rPr>
          <w:sz w:val="20"/>
          <w:szCs w:val="20"/>
        </w:rPr>
        <w:t>е</w:t>
      </w:r>
      <w:r w:rsidRPr="00B0178B">
        <w:rPr>
          <w:sz w:val="20"/>
          <w:szCs w:val="20"/>
        </w:rPr>
        <w:t>менты протектора проскальзывают по дороге, и на трение в области контакта затрачивается дополнительная энергия. Коэффициент сопро</w:t>
      </w:r>
      <w:r w:rsidRPr="00B0178B">
        <w:rPr>
          <w:sz w:val="20"/>
          <w:szCs w:val="20"/>
        </w:rPr>
        <w:softHyphen/>
        <w:t>тивления качению, если скорость движения составляет 10</w:t>
      </w:r>
      <w:r w:rsidR="0004609E" w:rsidRPr="00B0178B">
        <w:rPr>
          <w:sz w:val="20"/>
          <w:szCs w:val="20"/>
        </w:rPr>
        <w:t>–</w:t>
      </w:r>
      <w:r w:rsidRPr="00B0178B">
        <w:rPr>
          <w:sz w:val="20"/>
          <w:szCs w:val="20"/>
        </w:rPr>
        <w:t xml:space="preserve">15 м/с, практически не меняется (табл. </w:t>
      </w:r>
      <w:r w:rsidR="009E0BE0" w:rsidRPr="00B0178B">
        <w:rPr>
          <w:sz w:val="20"/>
          <w:szCs w:val="20"/>
        </w:rPr>
        <w:t>1</w:t>
      </w:r>
      <w:r w:rsidRPr="00B0178B">
        <w:rPr>
          <w:sz w:val="20"/>
          <w:szCs w:val="20"/>
        </w:rPr>
        <w:t>.1). С увеличением скорости движ</w:t>
      </w:r>
      <w:r w:rsidRPr="00B0178B">
        <w:rPr>
          <w:sz w:val="20"/>
          <w:szCs w:val="20"/>
        </w:rPr>
        <w:t>е</w:t>
      </w:r>
      <w:r w:rsidRPr="00B0178B">
        <w:rPr>
          <w:sz w:val="20"/>
          <w:szCs w:val="20"/>
        </w:rPr>
        <w:t xml:space="preserve">ния коэффициент </w:t>
      </w:r>
      <w:r w:rsidR="00603A2B" w:rsidRPr="00B0178B">
        <w:rPr>
          <w:sz w:val="20"/>
          <w:szCs w:val="20"/>
        </w:rPr>
        <w:t xml:space="preserve">сопротивления качению </w:t>
      </w:r>
      <w:r w:rsidRPr="00B0178B">
        <w:rPr>
          <w:sz w:val="20"/>
          <w:szCs w:val="20"/>
        </w:rPr>
        <w:t>возрастает в широких пр</w:t>
      </w:r>
      <w:r w:rsidRPr="00B0178B">
        <w:rPr>
          <w:sz w:val="20"/>
          <w:szCs w:val="20"/>
        </w:rPr>
        <w:t>е</w:t>
      </w:r>
      <w:r w:rsidRPr="00B0178B">
        <w:rPr>
          <w:sz w:val="20"/>
          <w:szCs w:val="20"/>
        </w:rPr>
        <w:t>делах, так как шина в области контакта не успевает полностью ра</w:t>
      </w:r>
      <w:r w:rsidRPr="00B0178B">
        <w:rPr>
          <w:sz w:val="20"/>
          <w:szCs w:val="20"/>
        </w:rPr>
        <w:t>с</w:t>
      </w:r>
      <w:r w:rsidRPr="00B0178B">
        <w:rPr>
          <w:sz w:val="20"/>
          <w:szCs w:val="20"/>
        </w:rPr>
        <w:t>прямиться, и затраченная на деформацию шины энергия возвра</w:t>
      </w:r>
      <w:r w:rsidR="0004609E" w:rsidRPr="00B0178B">
        <w:rPr>
          <w:sz w:val="20"/>
          <w:szCs w:val="20"/>
        </w:rPr>
        <w:t>щается не полностью.</w:t>
      </w:r>
      <w:r w:rsidRPr="00B0178B">
        <w:rPr>
          <w:sz w:val="20"/>
          <w:szCs w:val="20"/>
        </w:rPr>
        <w:t xml:space="preserve"> Кроме того, с повышением скорости движения скорость деформации шины увеличивается, что приводит к возрастанию вну</w:t>
      </w:r>
      <w:r w:rsidRPr="00B0178B">
        <w:rPr>
          <w:sz w:val="20"/>
          <w:szCs w:val="20"/>
        </w:rPr>
        <w:t>т</w:t>
      </w:r>
      <w:r w:rsidRPr="00B0178B">
        <w:rPr>
          <w:sz w:val="20"/>
          <w:szCs w:val="20"/>
        </w:rPr>
        <w:t xml:space="preserve">реннего трения в покрышке, а это в свою очередь вызывает увеличение коэффициента </w:t>
      </w:r>
      <w:r w:rsidR="00BE41D1" w:rsidRPr="00B0178B">
        <w:rPr>
          <w:i/>
          <w:sz w:val="20"/>
          <w:szCs w:val="20"/>
          <w:lang w:val="en-US"/>
        </w:rPr>
        <w:t>f</w:t>
      </w:r>
      <w:r w:rsidRPr="00B0178B">
        <w:rPr>
          <w:sz w:val="20"/>
          <w:szCs w:val="20"/>
        </w:rPr>
        <w:t>.</w:t>
      </w:r>
    </w:p>
    <w:p w:rsidR="0004609E" w:rsidRPr="00B0178B" w:rsidRDefault="0004609E" w:rsidP="00B0178B">
      <w:pPr>
        <w:autoSpaceDE w:val="0"/>
        <w:autoSpaceDN w:val="0"/>
        <w:adjustRightInd w:val="0"/>
        <w:ind w:firstLine="340"/>
        <w:jc w:val="both"/>
        <w:rPr>
          <w:sz w:val="20"/>
          <w:szCs w:val="20"/>
        </w:rPr>
      </w:pPr>
    </w:p>
    <w:p w:rsidR="00D82F3A" w:rsidRPr="00212F1C" w:rsidRDefault="00D82F3A" w:rsidP="00B0178B">
      <w:pPr>
        <w:autoSpaceDE w:val="0"/>
        <w:autoSpaceDN w:val="0"/>
        <w:adjustRightInd w:val="0"/>
        <w:jc w:val="center"/>
        <w:rPr>
          <w:sz w:val="16"/>
          <w:szCs w:val="16"/>
        </w:rPr>
      </w:pPr>
      <w:r w:rsidRPr="00212F1C">
        <w:rPr>
          <w:sz w:val="16"/>
          <w:szCs w:val="16"/>
        </w:rPr>
        <w:t>Т</w:t>
      </w:r>
      <w:r w:rsidRPr="00212F1C">
        <w:rPr>
          <w:spacing w:val="20"/>
          <w:sz w:val="16"/>
          <w:szCs w:val="16"/>
        </w:rPr>
        <w:t xml:space="preserve">аблица </w:t>
      </w:r>
      <w:r w:rsidR="009E0BE0" w:rsidRPr="00212F1C">
        <w:rPr>
          <w:sz w:val="16"/>
          <w:szCs w:val="16"/>
        </w:rPr>
        <w:t>1</w:t>
      </w:r>
      <w:r w:rsidRPr="00212F1C">
        <w:rPr>
          <w:sz w:val="16"/>
          <w:szCs w:val="16"/>
        </w:rPr>
        <w:t>.1</w:t>
      </w:r>
      <w:r w:rsidR="00A8400B" w:rsidRPr="00212F1C">
        <w:rPr>
          <w:sz w:val="16"/>
          <w:szCs w:val="16"/>
        </w:rPr>
        <w:t xml:space="preserve">. </w:t>
      </w:r>
      <w:r w:rsidRPr="00212F1C">
        <w:rPr>
          <w:b/>
          <w:sz w:val="16"/>
          <w:szCs w:val="16"/>
        </w:rPr>
        <w:t>Значение коэффициентов сопротивления качению</w:t>
      </w:r>
    </w:p>
    <w:p w:rsidR="00A8400B" w:rsidRPr="00F702A6" w:rsidRDefault="00A8400B" w:rsidP="00B0178B">
      <w:pPr>
        <w:autoSpaceDE w:val="0"/>
        <w:autoSpaceDN w:val="0"/>
        <w:adjustRightInd w:val="0"/>
        <w:ind w:firstLine="340"/>
        <w:jc w:val="both"/>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4381"/>
        <w:gridCol w:w="1743"/>
      </w:tblGrid>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center"/>
              <w:rPr>
                <w:sz w:val="16"/>
                <w:szCs w:val="16"/>
              </w:rPr>
            </w:pPr>
            <w:r w:rsidRPr="009D7661">
              <w:rPr>
                <w:sz w:val="16"/>
                <w:szCs w:val="16"/>
              </w:rPr>
              <w:t>Вид дороги</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Среднее значение</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 xml:space="preserve">Асфальтобетонное </w:t>
            </w:r>
            <w:r w:rsidR="0004609E" w:rsidRPr="009D7661">
              <w:rPr>
                <w:sz w:val="16"/>
                <w:szCs w:val="16"/>
              </w:rPr>
              <w:t xml:space="preserve">или </w:t>
            </w:r>
            <w:r w:rsidRPr="009D7661">
              <w:rPr>
                <w:sz w:val="16"/>
                <w:szCs w:val="16"/>
              </w:rPr>
              <w:t>цементно-бетонное</w:t>
            </w:r>
            <w:r w:rsidR="00A8324A" w:rsidRPr="009D7661">
              <w:rPr>
                <w:sz w:val="16"/>
                <w:szCs w:val="16"/>
              </w:rPr>
              <w:t xml:space="preserve"> </w:t>
            </w:r>
            <w:r w:rsidRPr="009D7661">
              <w:rPr>
                <w:sz w:val="16"/>
                <w:szCs w:val="16"/>
              </w:rPr>
              <w:t>шоссе:</w:t>
            </w:r>
          </w:p>
          <w:p w:rsidR="00D82F3A" w:rsidRPr="009D7661" w:rsidRDefault="0004609E" w:rsidP="00B0178B">
            <w:pPr>
              <w:shd w:val="clear" w:color="auto" w:fill="FFFFFF"/>
              <w:jc w:val="both"/>
              <w:rPr>
                <w:sz w:val="16"/>
                <w:szCs w:val="16"/>
              </w:rPr>
            </w:pPr>
            <w:r w:rsidRPr="009D7661">
              <w:rPr>
                <w:sz w:val="16"/>
                <w:szCs w:val="16"/>
              </w:rPr>
              <w:t xml:space="preserve">    </w:t>
            </w:r>
            <w:r w:rsidR="00D82F3A" w:rsidRPr="009D7661">
              <w:rPr>
                <w:sz w:val="16"/>
                <w:szCs w:val="16"/>
              </w:rPr>
              <w:t xml:space="preserve">в </w:t>
            </w:r>
            <w:r w:rsidRPr="009D7661">
              <w:rPr>
                <w:sz w:val="16"/>
                <w:szCs w:val="16"/>
              </w:rPr>
              <w:t xml:space="preserve">отличном </w:t>
            </w:r>
            <w:r w:rsidR="00D82F3A" w:rsidRPr="009D7661">
              <w:rPr>
                <w:sz w:val="16"/>
                <w:szCs w:val="16"/>
              </w:rPr>
              <w:t>состоянии</w:t>
            </w:r>
          </w:p>
          <w:p w:rsidR="00D82F3A" w:rsidRPr="009D7661" w:rsidRDefault="0004609E" w:rsidP="00B0178B">
            <w:pPr>
              <w:shd w:val="clear" w:color="auto" w:fill="FFFFFF"/>
              <w:jc w:val="both"/>
              <w:rPr>
                <w:sz w:val="16"/>
                <w:szCs w:val="16"/>
              </w:rPr>
            </w:pPr>
            <w:r w:rsidRPr="009D7661">
              <w:rPr>
                <w:sz w:val="16"/>
                <w:szCs w:val="16"/>
              </w:rPr>
              <w:t xml:space="preserve">    </w:t>
            </w:r>
            <w:r w:rsidR="00D82F3A" w:rsidRPr="009D7661">
              <w:rPr>
                <w:sz w:val="16"/>
                <w:szCs w:val="16"/>
              </w:rPr>
              <w:t>в удовлетворительном состоянии</w:t>
            </w:r>
          </w:p>
        </w:tc>
        <w:tc>
          <w:tcPr>
            <w:tcW w:w="1701" w:type="dxa"/>
            <w:shd w:val="clear" w:color="auto" w:fill="auto"/>
          </w:tcPr>
          <w:p w:rsidR="00BE41D1" w:rsidRPr="009D7661" w:rsidRDefault="00BE41D1" w:rsidP="00B0178B">
            <w:pPr>
              <w:shd w:val="clear" w:color="auto" w:fill="FFFFFF"/>
              <w:jc w:val="both"/>
              <w:rPr>
                <w:sz w:val="16"/>
                <w:szCs w:val="16"/>
              </w:rPr>
            </w:pPr>
          </w:p>
          <w:p w:rsidR="00BE41D1" w:rsidRPr="009D7661" w:rsidRDefault="00BE41D1" w:rsidP="00B0178B">
            <w:pPr>
              <w:jc w:val="center"/>
              <w:rPr>
                <w:sz w:val="16"/>
                <w:szCs w:val="16"/>
                <w:lang w:val="en-US"/>
              </w:rPr>
            </w:pPr>
            <w:r w:rsidRPr="009D7661">
              <w:rPr>
                <w:sz w:val="16"/>
                <w:szCs w:val="16"/>
              </w:rPr>
              <w:t>0,012</w:t>
            </w:r>
            <w:r w:rsidR="0004609E" w:rsidRPr="009D7661">
              <w:rPr>
                <w:sz w:val="16"/>
                <w:szCs w:val="16"/>
              </w:rPr>
              <w:t>–</w:t>
            </w:r>
            <w:r w:rsidRPr="009D7661">
              <w:rPr>
                <w:sz w:val="16"/>
                <w:szCs w:val="16"/>
              </w:rPr>
              <w:t>0,018 0</w:t>
            </w:r>
          </w:p>
          <w:p w:rsidR="00D82F3A" w:rsidRPr="009D7661" w:rsidRDefault="0004609E" w:rsidP="00B0178B">
            <w:pPr>
              <w:jc w:val="center"/>
              <w:rPr>
                <w:sz w:val="16"/>
                <w:szCs w:val="16"/>
              </w:rPr>
            </w:pPr>
            <w:r w:rsidRPr="009D7661">
              <w:rPr>
                <w:sz w:val="16"/>
                <w:szCs w:val="16"/>
              </w:rPr>
              <w:t>018–</w:t>
            </w:r>
            <w:r w:rsidR="00D82F3A" w:rsidRPr="009D7661">
              <w:rPr>
                <w:sz w:val="16"/>
                <w:szCs w:val="16"/>
              </w:rPr>
              <w:t>0,020</w:t>
            </w:r>
          </w:p>
        </w:tc>
      </w:tr>
      <w:tr w:rsidR="00D82F3A" w:rsidRPr="009D7661" w:rsidTr="00F702A6">
        <w:trPr>
          <w:trHeight w:val="20"/>
          <w:jc w:val="center"/>
        </w:trPr>
        <w:tc>
          <w:tcPr>
            <w:tcW w:w="4274" w:type="dxa"/>
            <w:shd w:val="clear" w:color="auto" w:fill="FFFFFF"/>
          </w:tcPr>
          <w:p w:rsidR="00BE41D1" w:rsidRPr="009D7661" w:rsidRDefault="00D82F3A" w:rsidP="00B0178B">
            <w:pPr>
              <w:shd w:val="clear" w:color="auto" w:fill="FFFFFF"/>
              <w:ind w:firstLine="19"/>
              <w:jc w:val="both"/>
              <w:rPr>
                <w:sz w:val="16"/>
                <w:szCs w:val="16"/>
              </w:rPr>
            </w:pPr>
            <w:r w:rsidRPr="009D7661">
              <w:rPr>
                <w:sz w:val="16"/>
                <w:szCs w:val="16"/>
              </w:rPr>
              <w:t xml:space="preserve">Щебеночное или гравийное шоссе: </w:t>
            </w:r>
          </w:p>
          <w:p w:rsidR="00BE41D1" w:rsidRPr="009D7661" w:rsidRDefault="0004609E" w:rsidP="00B0178B">
            <w:pPr>
              <w:shd w:val="clear" w:color="auto" w:fill="FFFFFF"/>
              <w:ind w:firstLine="19"/>
              <w:jc w:val="both"/>
              <w:rPr>
                <w:sz w:val="16"/>
                <w:szCs w:val="16"/>
              </w:rPr>
            </w:pPr>
            <w:r w:rsidRPr="009D7661">
              <w:rPr>
                <w:sz w:val="16"/>
                <w:szCs w:val="16"/>
              </w:rPr>
              <w:t xml:space="preserve">   </w:t>
            </w:r>
            <w:r w:rsidR="00D82F3A" w:rsidRPr="009D7661">
              <w:rPr>
                <w:sz w:val="16"/>
                <w:szCs w:val="16"/>
              </w:rPr>
              <w:t xml:space="preserve">обработанное вяжущими органическими материалами </w:t>
            </w:r>
          </w:p>
          <w:p w:rsidR="00D82F3A" w:rsidRPr="009D7661" w:rsidRDefault="0004609E" w:rsidP="00B0178B">
            <w:pPr>
              <w:shd w:val="clear" w:color="auto" w:fill="FFFFFF"/>
              <w:ind w:firstLine="19"/>
              <w:jc w:val="both"/>
              <w:rPr>
                <w:sz w:val="16"/>
                <w:szCs w:val="16"/>
              </w:rPr>
            </w:pPr>
            <w:r w:rsidRPr="009D7661">
              <w:rPr>
                <w:sz w:val="16"/>
                <w:szCs w:val="16"/>
              </w:rPr>
              <w:t xml:space="preserve">   </w:t>
            </w:r>
            <w:r w:rsidR="00D82F3A" w:rsidRPr="009D7661">
              <w:rPr>
                <w:sz w:val="16"/>
                <w:szCs w:val="16"/>
              </w:rPr>
              <w:t>без</w:t>
            </w:r>
            <w:r w:rsidRPr="009D7661">
              <w:rPr>
                <w:sz w:val="16"/>
                <w:szCs w:val="16"/>
              </w:rPr>
              <w:t xml:space="preserve"> </w:t>
            </w:r>
            <w:r w:rsidR="00D82F3A" w:rsidRPr="009D7661">
              <w:rPr>
                <w:sz w:val="16"/>
                <w:szCs w:val="16"/>
              </w:rPr>
              <w:t>обработки</w:t>
            </w:r>
          </w:p>
        </w:tc>
        <w:tc>
          <w:tcPr>
            <w:tcW w:w="1701" w:type="dxa"/>
            <w:shd w:val="clear" w:color="auto" w:fill="auto"/>
          </w:tcPr>
          <w:p w:rsidR="00BE41D1" w:rsidRPr="009D7661" w:rsidRDefault="00BE41D1" w:rsidP="00B0178B">
            <w:pPr>
              <w:shd w:val="clear" w:color="auto" w:fill="FFFFFF"/>
              <w:jc w:val="both"/>
              <w:rPr>
                <w:sz w:val="16"/>
                <w:szCs w:val="16"/>
              </w:rPr>
            </w:pPr>
          </w:p>
          <w:p w:rsidR="00BE41D1" w:rsidRPr="009D7661" w:rsidRDefault="00D82F3A" w:rsidP="00B0178B">
            <w:pPr>
              <w:jc w:val="center"/>
              <w:rPr>
                <w:sz w:val="16"/>
                <w:szCs w:val="16"/>
                <w:lang w:val="en-US"/>
              </w:rPr>
            </w:pPr>
            <w:r w:rsidRPr="009D7661">
              <w:rPr>
                <w:sz w:val="16"/>
                <w:szCs w:val="16"/>
              </w:rPr>
              <w:t>0,020</w:t>
            </w:r>
            <w:r w:rsidR="0004609E" w:rsidRPr="009D7661">
              <w:rPr>
                <w:sz w:val="16"/>
                <w:szCs w:val="16"/>
              </w:rPr>
              <w:t>–</w:t>
            </w:r>
            <w:r w:rsidRPr="009D7661">
              <w:rPr>
                <w:sz w:val="16"/>
                <w:szCs w:val="16"/>
              </w:rPr>
              <w:t>0,025</w:t>
            </w:r>
          </w:p>
          <w:p w:rsidR="00D82F3A" w:rsidRPr="009D7661" w:rsidRDefault="0004609E" w:rsidP="00B0178B">
            <w:pPr>
              <w:jc w:val="center"/>
              <w:rPr>
                <w:sz w:val="16"/>
                <w:szCs w:val="16"/>
              </w:rPr>
            </w:pPr>
            <w:r w:rsidRPr="009D7661">
              <w:rPr>
                <w:sz w:val="16"/>
                <w:szCs w:val="16"/>
              </w:rPr>
              <w:t>0,03–</w:t>
            </w:r>
            <w:r w:rsidR="00D82F3A" w:rsidRPr="009D7661">
              <w:rPr>
                <w:sz w:val="16"/>
                <w:szCs w:val="16"/>
              </w:rPr>
              <w:t>0,04</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Брусчатка</w:t>
            </w:r>
          </w:p>
        </w:tc>
        <w:tc>
          <w:tcPr>
            <w:tcW w:w="1701" w:type="dxa"/>
            <w:shd w:val="clear" w:color="auto" w:fill="FFFFFF"/>
          </w:tcPr>
          <w:p w:rsidR="00D82F3A" w:rsidRPr="009D7661" w:rsidRDefault="0004609E" w:rsidP="00B0178B">
            <w:pPr>
              <w:shd w:val="clear" w:color="auto" w:fill="FFFFFF"/>
              <w:jc w:val="center"/>
              <w:rPr>
                <w:sz w:val="16"/>
                <w:szCs w:val="16"/>
              </w:rPr>
            </w:pPr>
            <w:r w:rsidRPr="009D7661">
              <w:rPr>
                <w:sz w:val="16"/>
                <w:szCs w:val="16"/>
              </w:rPr>
              <w:t>0,020–</w:t>
            </w:r>
            <w:r w:rsidR="00D82F3A" w:rsidRPr="009D7661">
              <w:rPr>
                <w:sz w:val="16"/>
                <w:szCs w:val="16"/>
              </w:rPr>
              <w:t>0,025</w:t>
            </w:r>
          </w:p>
        </w:tc>
      </w:tr>
      <w:tr w:rsidR="00D82F3A" w:rsidRPr="009D7661" w:rsidTr="00F702A6">
        <w:trPr>
          <w:trHeight w:val="20"/>
          <w:jc w:val="center"/>
        </w:trPr>
        <w:tc>
          <w:tcPr>
            <w:tcW w:w="4274" w:type="dxa"/>
            <w:shd w:val="clear" w:color="auto" w:fill="FFFFFF"/>
          </w:tcPr>
          <w:p w:rsidR="00AE722F" w:rsidRPr="009D7661" w:rsidRDefault="0004609E" w:rsidP="00B0178B">
            <w:pPr>
              <w:shd w:val="clear" w:color="auto" w:fill="FFFFFF"/>
              <w:ind w:firstLine="10"/>
              <w:jc w:val="both"/>
              <w:rPr>
                <w:sz w:val="16"/>
                <w:szCs w:val="16"/>
              </w:rPr>
            </w:pPr>
            <w:r w:rsidRPr="009D7661">
              <w:rPr>
                <w:sz w:val="16"/>
                <w:szCs w:val="16"/>
              </w:rPr>
              <w:t xml:space="preserve">Булыжная </w:t>
            </w:r>
            <w:r w:rsidR="00D82F3A" w:rsidRPr="009D7661">
              <w:rPr>
                <w:sz w:val="16"/>
                <w:szCs w:val="16"/>
              </w:rPr>
              <w:t xml:space="preserve">мостовая: </w:t>
            </w:r>
          </w:p>
          <w:p w:rsidR="00AE722F" w:rsidRPr="009D7661" w:rsidRDefault="0004609E" w:rsidP="00B0178B">
            <w:pPr>
              <w:ind w:firstLine="10"/>
              <w:jc w:val="both"/>
              <w:rPr>
                <w:sz w:val="16"/>
                <w:szCs w:val="16"/>
              </w:rPr>
            </w:pPr>
            <w:r w:rsidRPr="009D7661">
              <w:rPr>
                <w:sz w:val="16"/>
                <w:szCs w:val="16"/>
              </w:rPr>
              <w:t xml:space="preserve">   </w:t>
            </w:r>
            <w:r w:rsidR="00D82F3A" w:rsidRPr="009D7661">
              <w:rPr>
                <w:sz w:val="16"/>
                <w:szCs w:val="16"/>
              </w:rPr>
              <w:t xml:space="preserve">в хорошем состоянии </w:t>
            </w:r>
          </w:p>
          <w:p w:rsidR="00D82F3A" w:rsidRPr="009D7661" w:rsidRDefault="0004609E" w:rsidP="00B0178B">
            <w:pPr>
              <w:ind w:firstLine="10"/>
              <w:jc w:val="both"/>
              <w:rPr>
                <w:sz w:val="16"/>
                <w:szCs w:val="16"/>
              </w:rPr>
            </w:pPr>
            <w:r w:rsidRPr="009D7661">
              <w:rPr>
                <w:sz w:val="16"/>
                <w:szCs w:val="16"/>
              </w:rPr>
              <w:t xml:space="preserve">   </w:t>
            </w:r>
            <w:r w:rsidR="00D82F3A" w:rsidRPr="009D7661">
              <w:rPr>
                <w:sz w:val="16"/>
                <w:szCs w:val="16"/>
              </w:rPr>
              <w:t>с выбоинами</w:t>
            </w:r>
          </w:p>
        </w:tc>
        <w:tc>
          <w:tcPr>
            <w:tcW w:w="1701" w:type="dxa"/>
            <w:shd w:val="clear" w:color="auto" w:fill="FFFFFF"/>
          </w:tcPr>
          <w:p w:rsidR="00AE722F" w:rsidRPr="009D7661" w:rsidRDefault="00AE722F" w:rsidP="00B0178B">
            <w:pPr>
              <w:shd w:val="clear" w:color="auto" w:fill="FFFFFF"/>
              <w:jc w:val="both"/>
              <w:rPr>
                <w:sz w:val="16"/>
                <w:szCs w:val="16"/>
              </w:rPr>
            </w:pPr>
          </w:p>
          <w:p w:rsidR="00AE722F" w:rsidRPr="009D7661" w:rsidRDefault="00D82F3A" w:rsidP="00B0178B">
            <w:pPr>
              <w:shd w:val="clear" w:color="auto" w:fill="FFFFFF"/>
              <w:jc w:val="center"/>
              <w:rPr>
                <w:sz w:val="16"/>
                <w:szCs w:val="16"/>
                <w:lang w:val="en-US"/>
              </w:rPr>
            </w:pPr>
            <w:r w:rsidRPr="009D7661">
              <w:rPr>
                <w:sz w:val="16"/>
                <w:szCs w:val="16"/>
              </w:rPr>
              <w:t>0,023</w:t>
            </w:r>
            <w:r w:rsidR="0004609E" w:rsidRPr="009D7661">
              <w:rPr>
                <w:sz w:val="16"/>
                <w:szCs w:val="16"/>
              </w:rPr>
              <w:t>–</w:t>
            </w:r>
            <w:r w:rsidRPr="009D7661">
              <w:rPr>
                <w:sz w:val="16"/>
                <w:szCs w:val="16"/>
              </w:rPr>
              <w:t>0,030</w:t>
            </w:r>
          </w:p>
          <w:p w:rsidR="00D82F3A" w:rsidRPr="009D7661" w:rsidRDefault="0004609E" w:rsidP="00B0178B">
            <w:pPr>
              <w:shd w:val="clear" w:color="auto" w:fill="FFFFFF"/>
              <w:jc w:val="center"/>
              <w:rPr>
                <w:sz w:val="16"/>
                <w:szCs w:val="16"/>
              </w:rPr>
            </w:pPr>
            <w:r w:rsidRPr="009D7661">
              <w:rPr>
                <w:sz w:val="16"/>
                <w:szCs w:val="16"/>
              </w:rPr>
              <w:t>0,035–</w:t>
            </w:r>
            <w:r w:rsidR="00D82F3A" w:rsidRPr="009D7661">
              <w:rPr>
                <w:sz w:val="16"/>
                <w:szCs w:val="16"/>
              </w:rPr>
              <w:t>0,050</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ind w:firstLine="5"/>
              <w:jc w:val="both"/>
              <w:rPr>
                <w:sz w:val="16"/>
                <w:szCs w:val="16"/>
              </w:rPr>
            </w:pPr>
            <w:r w:rsidRPr="009D7661">
              <w:rPr>
                <w:sz w:val="16"/>
                <w:szCs w:val="16"/>
              </w:rPr>
              <w:t>Хорошие нескользкие гравийные и грунтовые дороги</w:t>
            </w:r>
          </w:p>
        </w:tc>
        <w:tc>
          <w:tcPr>
            <w:tcW w:w="1701" w:type="dxa"/>
            <w:shd w:val="clear" w:color="auto" w:fill="FFFFFF"/>
          </w:tcPr>
          <w:p w:rsidR="00D82F3A" w:rsidRPr="009D7661" w:rsidRDefault="00DA0805" w:rsidP="00B0178B">
            <w:pPr>
              <w:shd w:val="clear" w:color="auto" w:fill="FFFFFF"/>
              <w:jc w:val="center"/>
              <w:rPr>
                <w:sz w:val="16"/>
                <w:szCs w:val="16"/>
              </w:rPr>
            </w:pPr>
            <w:r w:rsidRPr="009D7661">
              <w:rPr>
                <w:sz w:val="16"/>
                <w:szCs w:val="16"/>
              </w:rPr>
              <w:t>0,020–</w:t>
            </w:r>
            <w:r w:rsidR="00D82F3A" w:rsidRPr="009D7661">
              <w:rPr>
                <w:sz w:val="16"/>
                <w:szCs w:val="16"/>
              </w:rPr>
              <w:t>0,025</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ind w:firstLine="5"/>
              <w:jc w:val="both"/>
              <w:rPr>
                <w:sz w:val="16"/>
                <w:szCs w:val="16"/>
              </w:rPr>
            </w:pPr>
            <w:r w:rsidRPr="009D7661">
              <w:rPr>
                <w:sz w:val="16"/>
                <w:szCs w:val="16"/>
              </w:rPr>
              <w:t>Гравийные дороги с незначительной колейностью, сухие</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0,03</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ind w:hanging="5"/>
              <w:jc w:val="both"/>
              <w:rPr>
                <w:sz w:val="16"/>
                <w:szCs w:val="16"/>
              </w:rPr>
            </w:pPr>
            <w:r w:rsidRPr="009D7661">
              <w:rPr>
                <w:sz w:val="16"/>
                <w:szCs w:val="16"/>
              </w:rPr>
              <w:t>Плохие нескользкие грунтовые и гравийные дороги с коле</w:t>
            </w:r>
            <w:r w:rsidRPr="009D7661">
              <w:rPr>
                <w:sz w:val="16"/>
                <w:szCs w:val="16"/>
              </w:rPr>
              <w:t>й</w:t>
            </w:r>
            <w:r w:rsidRPr="009D7661">
              <w:rPr>
                <w:sz w:val="16"/>
                <w:szCs w:val="16"/>
              </w:rPr>
              <w:t>ностью</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0,06</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Грунтовые дороги после дождя</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0,05</w:t>
            </w:r>
            <w:r w:rsidR="00DA0805" w:rsidRPr="009D7661">
              <w:rPr>
                <w:sz w:val="16"/>
                <w:szCs w:val="16"/>
              </w:rPr>
              <w:t>–</w:t>
            </w:r>
            <w:r w:rsidRPr="009D7661">
              <w:rPr>
                <w:sz w:val="16"/>
                <w:szCs w:val="16"/>
              </w:rPr>
              <w:t>0,15</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Грунтовые размокшие дороги с глубоко прорезанной колеей и в период распутицы</w:t>
            </w:r>
          </w:p>
        </w:tc>
        <w:tc>
          <w:tcPr>
            <w:tcW w:w="1701" w:type="dxa"/>
            <w:shd w:val="clear" w:color="auto" w:fill="FFFFFF"/>
            <w:vAlign w:val="center"/>
          </w:tcPr>
          <w:p w:rsidR="00D82F3A" w:rsidRPr="009D7661" w:rsidRDefault="00D82F3A" w:rsidP="00B0178B">
            <w:pPr>
              <w:shd w:val="clear" w:color="auto" w:fill="FFFFFF"/>
              <w:jc w:val="center"/>
              <w:rPr>
                <w:sz w:val="16"/>
                <w:szCs w:val="16"/>
              </w:rPr>
            </w:pPr>
            <w:r w:rsidRPr="009D7661">
              <w:rPr>
                <w:sz w:val="16"/>
                <w:szCs w:val="16"/>
              </w:rPr>
              <w:t>0,1</w:t>
            </w:r>
            <w:r w:rsidR="00DA0805" w:rsidRPr="009D7661">
              <w:rPr>
                <w:sz w:val="16"/>
                <w:szCs w:val="16"/>
              </w:rPr>
              <w:t>–</w:t>
            </w:r>
            <w:r w:rsidRPr="009D7661">
              <w:rPr>
                <w:sz w:val="16"/>
                <w:szCs w:val="16"/>
              </w:rPr>
              <w:t>0,25</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Суглинистая или глинистая целина:</w:t>
            </w:r>
          </w:p>
          <w:p w:rsidR="00D82F3A" w:rsidRPr="009D7661" w:rsidRDefault="00DA0805" w:rsidP="00B0178B">
            <w:pPr>
              <w:shd w:val="clear" w:color="auto" w:fill="FFFFFF"/>
              <w:jc w:val="both"/>
              <w:rPr>
                <w:sz w:val="16"/>
                <w:szCs w:val="16"/>
              </w:rPr>
            </w:pPr>
            <w:r w:rsidRPr="009D7661">
              <w:rPr>
                <w:sz w:val="16"/>
                <w:szCs w:val="16"/>
              </w:rPr>
              <w:t xml:space="preserve">   </w:t>
            </w:r>
            <w:r w:rsidR="00D82F3A" w:rsidRPr="009D7661">
              <w:rPr>
                <w:sz w:val="16"/>
                <w:szCs w:val="16"/>
              </w:rPr>
              <w:t>сухая</w:t>
            </w:r>
          </w:p>
          <w:p w:rsidR="00D82F3A" w:rsidRPr="009D7661" w:rsidRDefault="00DA0805" w:rsidP="00B0178B">
            <w:pPr>
              <w:shd w:val="clear" w:color="auto" w:fill="FFFFFF"/>
              <w:jc w:val="both"/>
              <w:rPr>
                <w:sz w:val="16"/>
                <w:szCs w:val="16"/>
              </w:rPr>
            </w:pPr>
            <w:r w:rsidRPr="009D7661">
              <w:rPr>
                <w:sz w:val="16"/>
                <w:szCs w:val="16"/>
              </w:rPr>
              <w:t xml:space="preserve">   </w:t>
            </w:r>
            <w:r w:rsidR="00D82F3A" w:rsidRPr="009D7661">
              <w:rPr>
                <w:sz w:val="16"/>
                <w:szCs w:val="16"/>
              </w:rPr>
              <w:t>в пластическом состоянии</w:t>
            </w:r>
          </w:p>
          <w:p w:rsidR="00D82F3A" w:rsidRPr="009D7661" w:rsidRDefault="00DA0805" w:rsidP="00B0178B">
            <w:pPr>
              <w:shd w:val="clear" w:color="auto" w:fill="FFFFFF"/>
              <w:jc w:val="both"/>
              <w:rPr>
                <w:sz w:val="16"/>
                <w:szCs w:val="16"/>
              </w:rPr>
            </w:pPr>
            <w:r w:rsidRPr="009D7661">
              <w:rPr>
                <w:sz w:val="16"/>
                <w:szCs w:val="16"/>
              </w:rPr>
              <w:t xml:space="preserve">   </w:t>
            </w:r>
            <w:r w:rsidR="00D82F3A" w:rsidRPr="009D7661">
              <w:rPr>
                <w:sz w:val="16"/>
                <w:szCs w:val="16"/>
              </w:rPr>
              <w:t>в текущем  состоянии</w:t>
            </w:r>
          </w:p>
        </w:tc>
        <w:tc>
          <w:tcPr>
            <w:tcW w:w="1701" w:type="dxa"/>
            <w:shd w:val="clear" w:color="auto" w:fill="FFFFFF"/>
          </w:tcPr>
          <w:p w:rsidR="00AE722F" w:rsidRPr="009D7661" w:rsidRDefault="00AE722F" w:rsidP="00B0178B">
            <w:pPr>
              <w:shd w:val="clear" w:color="auto" w:fill="FFFFFF"/>
              <w:jc w:val="both"/>
              <w:rPr>
                <w:sz w:val="16"/>
                <w:szCs w:val="16"/>
              </w:rPr>
            </w:pPr>
          </w:p>
          <w:p w:rsidR="009D7661" w:rsidRDefault="009D7661" w:rsidP="00B0178B">
            <w:pPr>
              <w:jc w:val="center"/>
              <w:rPr>
                <w:sz w:val="16"/>
                <w:szCs w:val="16"/>
              </w:rPr>
            </w:pPr>
          </w:p>
          <w:p w:rsidR="00AE722F" w:rsidRPr="009D7661" w:rsidRDefault="00DA0805" w:rsidP="00B0178B">
            <w:pPr>
              <w:jc w:val="center"/>
              <w:rPr>
                <w:sz w:val="16"/>
                <w:szCs w:val="16"/>
                <w:lang w:val="en-US"/>
              </w:rPr>
            </w:pPr>
            <w:r w:rsidRPr="009D7661">
              <w:rPr>
                <w:sz w:val="16"/>
                <w:szCs w:val="16"/>
              </w:rPr>
              <w:t>0,10–</w:t>
            </w:r>
            <w:r w:rsidR="00D82F3A" w:rsidRPr="009D7661">
              <w:rPr>
                <w:sz w:val="16"/>
                <w:szCs w:val="16"/>
              </w:rPr>
              <w:t>0,20</w:t>
            </w:r>
          </w:p>
          <w:p w:rsidR="00D82F3A" w:rsidRPr="009D7661" w:rsidRDefault="00DA0805" w:rsidP="00B0178B">
            <w:pPr>
              <w:jc w:val="center"/>
              <w:rPr>
                <w:sz w:val="16"/>
                <w:szCs w:val="16"/>
              </w:rPr>
            </w:pPr>
            <w:r w:rsidRPr="009D7661">
              <w:rPr>
                <w:sz w:val="16"/>
                <w:szCs w:val="16"/>
              </w:rPr>
              <w:t>0,20–</w:t>
            </w:r>
            <w:r w:rsidR="00D82F3A" w:rsidRPr="009D7661">
              <w:rPr>
                <w:sz w:val="16"/>
                <w:szCs w:val="16"/>
              </w:rPr>
              <w:t>0,30</w:t>
            </w:r>
          </w:p>
        </w:tc>
      </w:tr>
      <w:tr w:rsidR="00D82F3A" w:rsidRPr="009D7661" w:rsidTr="00F702A6">
        <w:trPr>
          <w:trHeight w:val="20"/>
          <w:jc w:val="center"/>
        </w:trPr>
        <w:tc>
          <w:tcPr>
            <w:tcW w:w="4274" w:type="dxa"/>
            <w:shd w:val="clear" w:color="auto" w:fill="FFFFFF"/>
          </w:tcPr>
          <w:p w:rsidR="00D82F3A" w:rsidRPr="009D7661" w:rsidRDefault="00DA0805" w:rsidP="00B0178B">
            <w:pPr>
              <w:shd w:val="clear" w:color="auto" w:fill="FFFFFF"/>
              <w:jc w:val="both"/>
              <w:rPr>
                <w:sz w:val="16"/>
                <w:szCs w:val="16"/>
              </w:rPr>
            </w:pPr>
            <w:r w:rsidRPr="009D7661">
              <w:rPr>
                <w:sz w:val="16"/>
                <w:szCs w:val="16"/>
              </w:rPr>
              <w:t xml:space="preserve">Песок </w:t>
            </w:r>
            <w:r w:rsidR="00D82F3A" w:rsidRPr="009D7661">
              <w:rPr>
                <w:sz w:val="16"/>
                <w:szCs w:val="16"/>
              </w:rPr>
              <w:t>влажный</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0,08</w:t>
            </w:r>
            <w:r w:rsidR="00DA0805" w:rsidRPr="009D7661">
              <w:rPr>
                <w:sz w:val="16"/>
                <w:szCs w:val="16"/>
              </w:rPr>
              <w:t>–</w:t>
            </w:r>
            <w:r w:rsidRPr="009D7661">
              <w:rPr>
                <w:sz w:val="16"/>
                <w:szCs w:val="16"/>
              </w:rPr>
              <w:t>0,15</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Песок сыпучий (сухой)</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0,15</w:t>
            </w:r>
            <w:r w:rsidR="00DA0805" w:rsidRPr="009D7661">
              <w:rPr>
                <w:sz w:val="16"/>
                <w:szCs w:val="16"/>
              </w:rPr>
              <w:t>–</w:t>
            </w:r>
            <w:r w:rsidRPr="009D7661">
              <w:rPr>
                <w:sz w:val="16"/>
                <w:szCs w:val="16"/>
              </w:rPr>
              <w:t>0,30</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Снежные укатанные дороги расчищенные</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0,03</w:t>
            </w:r>
            <w:r w:rsidR="00DA0805" w:rsidRPr="009D7661">
              <w:rPr>
                <w:sz w:val="16"/>
                <w:szCs w:val="16"/>
              </w:rPr>
              <w:t>–</w:t>
            </w:r>
            <w:r w:rsidRPr="009D7661">
              <w:rPr>
                <w:sz w:val="16"/>
                <w:szCs w:val="16"/>
              </w:rPr>
              <w:t>0,05</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Снежные дороги нерасчищенные</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До 0,10</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Лед или обледенелая дорога</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0,018</w:t>
            </w:r>
            <w:r w:rsidR="00DA0805" w:rsidRPr="009D7661">
              <w:rPr>
                <w:sz w:val="16"/>
                <w:szCs w:val="16"/>
              </w:rPr>
              <w:t>–</w:t>
            </w:r>
            <w:r w:rsidRPr="009D7661">
              <w:rPr>
                <w:sz w:val="16"/>
                <w:szCs w:val="16"/>
              </w:rPr>
              <w:t>0,03</w:t>
            </w:r>
          </w:p>
        </w:tc>
      </w:tr>
      <w:tr w:rsidR="00D82F3A" w:rsidRPr="009D7661" w:rsidTr="00F702A6">
        <w:trPr>
          <w:trHeight w:val="20"/>
          <w:jc w:val="center"/>
        </w:trPr>
        <w:tc>
          <w:tcPr>
            <w:tcW w:w="4274" w:type="dxa"/>
            <w:shd w:val="clear" w:color="auto" w:fill="FFFFFF"/>
          </w:tcPr>
          <w:p w:rsidR="00D82F3A" w:rsidRPr="009D7661" w:rsidRDefault="00D82F3A" w:rsidP="00B0178B">
            <w:pPr>
              <w:shd w:val="clear" w:color="auto" w:fill="FFFFFF"/>
              <w:jc w:val="both"/>
              <w:rPr>
                <w:sz w:val="16"/>
                <w:szCs w:val="16"/>
              </w:rPr>
            </w:pPr>
            <w:r w:rsidRPr="009D7661">
              <w:rPr>
                <w:sz w:val="16"/>
                <w:szCs w:val="16"/>
              </w:rPr>
              <w:t>Укатанный снег</w:t>
            </w:r>
          </w:p>
        </w:tc>
        <w:tc>
          <w:tcPr>
            <w:tcW w:w="1701" w:type="dxa"/>
            <w:shd w:val="clear" w:color="auto" w:fill="FFFFFF"/>
          </w:tcPr>
          <w:p w:rsidR="00D82F3A" w:rsidRPr="009D7661" w:rsidRDefault="00D82F3A" w:rsidP="00B0178B">
            <w:pPr>
              <w:shd w:val="clear" w:color="auto" w:fill="FFFFFF"/>
              <w:jc w:val="center"/>
              <w:rPr>
                <w:sz w:val="16"/>
                <w:szCs w:val="16"/>
              </w:rPr>
            </w:pPr>
            <w:r w:rsidRPr="009D7661">
              <w:rPr>
                <w:sz w:val="16"/>
                <w:szCs w:val="16"/>
              </w:rPr>
              <w:t>0,07</w:t>
            </w:r>
            <w:r w:rsidR="00DA0805" w:rsidRPr="009D7661">
              <w:rPr>
                <w:sz w:val="16"/>
                <w:szCs w:val="16"/>
              </w:rPr>
              <w:t>–</w:t>
            </w:r>
            <w:r w:rsidRPr="009D7661">
              <w:rPr>
                <w:sz w:val="16"/>
                <w:szCs w:val="16"/>
              </w:rPr>
              <w:t>0,10</w:t>
            </w:r>
          </w:p>
        </w:tc>
      </w:tr>
    </w:tbl>
    <w:p w:rsidR="00A8400B" w:rsidRPr="00B0178B" w:rsidRDefault="00A8400B" w:rsidP="00B0178B">
      <w:pPr>
        <w:shd w:val="clear" w:color="auto" w:fill="FFFFFF"/>
        <w:jc w:val="both"/>
        <w:rPr>
          <w:bCs/>
          <w:sz w:val="20"/>
          <w:szCs w:val="20"/>
        </w:rPr>
      </w:pPr>
    </w:p>
    <w:p w:rsidR="009E0BE0" w:rsidRPr="00B0178B" w:rsidRDefault="009E0BE0" w:rsidP="006020D8">
      <w:pPr>
        <w:autoSpaceDE w:val="0"/>
        <w:autoSpaceDN w:val="0"/>
        <w:adjustRightInd w:val="0"/>
        <w:ind w:firstLine="280"/>
        <w:jc w:val="both"/>
        <w:rPr>
          <w:sz w:val="20"/>
          <w:szCs w:val="20"/>
        </w:rPr>
      </w:pPr>
      <w:r w:rsidRPr="00B0178B">
        <w:rPr>
          <w:sz w:val="20"/>
          <w:szCs w:val="20"/>
        </w:rPr>
        <w:t>Кроме того, при высоких скоростях значение деформации шин во</w:t>
      </w:r>
      <w:r w:rsidRPr="00B0178B">
        <w:rPr>
          <w:sz w:val="20"/>
          <w:szCs w:val="20"/>
        </w:rPr>
        <w:t>з</w:t>
      </w:r>
      <w:r w:rsidRPr="00B0178B">
        <w:rPr>
          <w:sz w:val="20"/>
          <w:szCs w:val="20"/>
        </w:rPr>
        <w:t>растает из-за увеличения потерь на удары шин о неровности дороги и возникновения колебаний протектора шин. Эти колебания продолж</w:t>
      </w:r>
      <w:r w:rsidRPr="00B0178B">
        <w:rPr>
          <w:sz w:val="20"/>
          <w:szCs w:val="20"/>
        </w:rPr>
        <w:t>а</w:t>
      </w:r>
      <w:r w:rsidRPr="00B0178B">
        <w:rPr>
          <w:sz w:val="20"/>
          <w:szCs w:val="20"/>
        </w:rPr>
        <w:t>ются на большей части длины окружности шины, что вызывает бол</w:t>
      </w:r>
      <w:r w:rsidRPr="00B0178B">
        <w:rPr>
          <w:sz w:val="20"/>
          <w:szCs w:val="20"/>
        </w:rPr>
        <w:t>ь</w:t>
      </w:r>
      <w:r w:rsidRPr="00B0178B">
        <w:rPr>
          <w:sz w:val="20"/>
          <w:szCs w:val="20"/>
        </w:rPr>
        <w:t>шие потери на внутреннее трение в материале. Оба эти явления прив</w:t>
      </w:r>
      <w:r w:rsidRPr="00B0178B">
        <w:rPr>
          <w:sz w:val="20"/>
          <w:szCs w:val="20"/>
        </w:rPr>
        <w:t>о</w:t>
      </w:r>
      <w:r w:rsidRPr="00B0178B">
        <w:rPr>
          <w:sz w:val="20"/>
          <w:szCs w:val="20"/>
        </w:rPr>
        <w:t>дят к дополнительным потерям энергии, что существенно увеличивает сопротивление качению колеса.</w:t>
      </w:r>
    </w:p>
    <w:p w:rsidR="00DF3168" w:rsidRPr="00B0178B" w:rsidRDefault="00D82F3A" w:rsidP="006020D8">
      <w:pPr>
        <w:shd w:val="clear" w:color="auto" w:fill="FFFFFF"/>
        <w:ind w:firstLine="322"/>
        <w:jc w:val="both"/>
        <w:rPr>
          <w:sz w:val="20"/>
          <w:szCs w:val="20"/>
        </w:rPr>
      </w:pPr>
      <w:r w:rsidRPr="00B0178B">
        <w:rPr>
          <w:b/>
          <w:bCs/>
          <w:sz w:val="20"/>
          <w:szCs w:val="20"/>
        </w:rPr>
        <w:t>Сила сопротивления подъему</w:t>
      </w:r>
      <w:r w:rsidR="008E289F" w:rsidRPr="00B0178B">
        <w:rPr>
          <w:b/>
          <w:bCs/>
          <w:sz w:val="20"/>
          <w:szCs w:val="20"/>
        </w:rPr>
        <w:t xml:space="preserve">. Уклон </w:t>
      </w:r>
      <w:r w:rsidR="00ED0527" w:rsidRPr="00B0178B">
        <w:rPr>
          <w:b/>
          <w:bCs/>
          <w:sz w:val="20"/>
          <w:szCs w:val="20"/>
        </w:rPr>
        <w:t>дороги</w:t>
      </w:r>
      <w:r w:rsidR="009D7661">
        <w:rPr>
          <w:b/>
          <w:bCs/>
          <w:sz w:val="20"/>
          <w:szCs w:val="20"/>
        </w:rPr>
        <w:t xml:space="preserve">. </w:t>
      </w:r>
      <w:r w:rsidR="00DF3168" w:rsidRPr="00B0178B">
        <w:rPr>
          <w:sz w:val="20"/>
          <w:szCs w:val="20"/>
        </w:rPr>
        <w:t xml:space="preserve">Уклон означает крутизну склона. Это </w:t>
      </w:r>
      <w:r w:rsidR="006020D8">
        <w:rPr>
          <w:sz w:val="20"/>
          <w:szCs w:val="20"/>
        </w:rPr>
        <w:t>–</w:t>
      </w:r>
      <w:r w:rsidR="00DF3168" w:rsidRPr="00B0178B">
        <w:rPr>
          <w:sz w:val="20"/>
          <w:szCs w:val="20"/>
        </w:rPr>
        <w:t xml:space="preserve"> высота подъема или спуска </w:t>
      </w:r>
      <w:r w:rsidR="00DF3168" w:rsidRPr="006E3A70">
        <w:rPr>
          <w:i/>
          <w:sz w:val="20"/>
          <w:szCs w:val="20"/>
        </w:rPr>
        <w:t>у</w:t>
      </w:r>
      <w:r w:rsidR="00DF3168" w:rsidRPr="00B0178B">
        <w:rPr>
          <w:sz w:val="20"/>
          <w:szCs w:val="20"/>
        </w:rPr>
        <w:t>,</w:t>
      </w:r>
      <w:r w:rsidR="006020D8">
        <w:rPr>
          <w:sz w:val="20"/>
          <w:szCs w:val="20"/>
        </w:rPr>
        <w:t xml:space="preserve"> </w:t>
      </w:r>
      <w:r w:rsidR="00DF3168" w:rsidRPr="00B0178B">
        <w:rPr>
          <w:sz w:val="20"/>
          <w:szCs w:val="20"/>
        </w:rPr>
        <w:t>измеренная по вертикали и деленная на</w:t>
      </w:r>
      <w:r w:rsidR="009D7661">
        <w:rPr>
          <w:sz w:val="20"/>
          <w:szCs w:val="20"/>
        </w:rPr>
        <w:t xml:space="preserve"> </w:t>
      </w:r>
      <w:r w:rsidR="00DF3168" w:rsidRPr="00B0178B">
        <w:rPr>
          <w:sz w:val="20"/>
          <w:szCs w:val="20"/>
        </w:rPr>
        <w:t xml:space="preserve">пройденное расстояние </w:t>
      </w:r>
      <w:r w:rsidR="00DF3168" w:rsidRPr="00B0178B">
        <w:rPr>
          <w:i/>
          <w:iCs/>
          <w:sz w:val="20"/>
          <w:szCs w:val="20"/>
        </w:rPr>
        <w:t>х</w:t>
      </w:r>
      <w:r w:rsidR="00DF3168" w:rsidRPr="006020D8">
        <w:rPr>
          <w:iCs/>
          <w:sz w:val="20"/>
          <w:szCs w:val="20"/>
        </w:rPr>
        <w:t>,</w:t>
      </w:r>
      <w:r w:rsidR="00DF3168" w:rsidRPr="00B0178B">
        <w:rPr>
          <w:i/>
          <w:iCs/>
          <w:sz w:val="20"/>
          <w:szCs w:val="20"/>
        </w:rPr>
        <w:t xml:space="preserve"> </w:t>
      </w:r>
      <w:r w:rsidR="00DF3168" w:rsidRPr="00B0178B">
        <w:rPr>
          <w:sz w:val="20"/>
          <w:szCs w:val="20"/>
        </w:rPr>
        <w:t>измеренное по г</w:t>
      </w:r>
      <w:r w:rsidR="00DF3168" w:rsidRPr="00B0178B">
        <w:rPr>
          <w:sz w:val="20"/>
          <w:szCs w:val="20"/>
        </w:rPr>
        <w:t>о</w:t>
      </w:r>
      <w:r w:rsidR="00DF3168" w:rsidRPr="00B0178B">
        <w:rPr>
          <w:sz w:val="20"/>
          <w:szCs w:val="20"/>
        </w:rPr>
        <w:t>ризонтали.</w:t>
      </w:r>
    </w:p>
    <w:p w:rsidR="00DF3168" w:rsidRPr="009D7661" w:rsidRDefault="000817C4" w:rsidP="00B0178B">
      <w:pPr>
        <w:shd w:val="clear" w:color="auto" w:fill="FFFFFF"/>
        <w:ind w:firstLine="331"/>
        <w:jc w:val="both"/>
        <w:rPr>
          <w:sz w:val="20"/>
          <w:szCs w:val="20"/>
        </w:rPr>
      </w:pPr>
      <w:r w:rsidRPr="00B0178B">
        <w:rPr>
          <w:spacing w:val="-2"/>
          <w:sz w:val="20"/>
          <w:szCs w:val="20"/>
        </w:rPr>
        <w:t>На рис. 1.</w:t>
      </w:r>
      <w:r w:rsidR="00863206" w:rsidRPr="00B0178B">
        <w:rPr>
          <w:spacing w:val="-2"/>
          <w:sz w:val="20"/>
          <w:szCs w:val="20"/>
        </w:rPr>
        <w:t xml:space="preserve">14 </w:t>
      </w:r>
      <w:r w:rsidR="00DF3168" w:rsidRPr="00B0178B">
        <w:rPr>
          <w:spacing w:val="-2"/>
          <w:sz w:val="20"/>
          <w:szCs w:val="20"/>
        </w:rPr>
        <w:t>показан уклон 1:10 или 0,1. В вычис</w:t>
      </w:r>
      <w:r w:rsidR="00DF3168" w:rsidRPr="00B0178B">
        <w:rPr>
          <w:spacing w:val="-5"/>
          <w:sz w:val="20"/>
          <w:szCs w:val="20"/>
        </w:rPr>
        <w:t xml:space="preserve">лениях </w:t>
      </w:r>
      <w:r w:rsidR="00DF3168" w:rsidRPr="009D7661">
        <w:rPr>
          <w:sz w:val="20"/>
          <w:szCs w:val="20"/>
        </w:rPr>
        <w:t>он выраж</w:t>
      </w:r>
      <w:r w:rsidR="00DF3168" w:rsidRPr="009D7661">
        <w:rPr>
          <w:sz w:val="20"/>
          <w:szCs w:val="20"/>
        </w:rPr>
        <w:t>а</w:t>
      </w:r>
      <w:r w:rsidR="00DF3168" w:rsidRPr="009D7661">
        <w:rPr>
          <w:sz w:val="20"/>
          <w:szCs w:val="20"/>
        </w:rPr>
        <w:t>ется числом метров подъема, приходящимся на каждый метр пройде</w:t>
      </w:r>
      <w:r w:rsidR="00DF3168" w:rsidRPr="009D7661">
        <w:rPr>
          <w:sz w:val="20"/>
          <w:szCs w:val="20"/>
        </w:rPr>
        <w:t>н</w:t>
      </w:r>
      <w:r w:rsidR="00DF3168" w:rsidRPr="009D7661">
        <w:rPr>
          <w:sz w:val="20"/>
          <w:szCs w:val="20"/>
        </w:rPr>
        <w:t>ного пути по горизонтали.</w:t>
      </w:r>
    </w:p>
    <w:p w:rsidR="00DF3168" w:rsidRPr="00F702A6" w:rsidRDefault="00DF3168" w:rsidP="00B0178B">
      <w:pPr>
        <w:shd w:val="clear" w:color="auto" w:fill="FFFFFF"/>
        <w:ind w:firstLine="331"/>
        <w:jc w:val="both"/>
        <w:rPr>
          <w:spacing w:val="-9"/>
          <w:sz w:val="16"/>
          <w:szCs w:val="20"/>
        </w:rPr>
      </w:pPr>
    </w:p>
    <w:p w:rsidR="002C10BF" w:rsidRDefault="002C10BF" w:rsidP="00F702A6">
      <w:pPr>
        <w:shd w:val="clear" w:color="auto" w:fill="FFFFFF"/>
        <w:jc w:val="center"/>
        <w:rPr>
          <w:spacing w:val="-9"/>
          <w:sz w:val="20"/>
          <w:szCs w:val="20"/>
          <w:lang w:val="en-US"/>
        </w:rPr>
      </w:pPr>
      <w:r w:rsidRPr="006417C0">
        <w:rPr>
          <w:noProof/>
          <w:spacing w:val="-9"/>
          <w:sz w:val="20"/>
          <w:szCs w:val="20"/>
        </w:rPr>
        <w:drawing>
          <wp:inline distT="0" distB="0" distL="0" distR="0" wp14:anchorId="2DD8A2BE" wp14:editId="6AE82EA9">
            <wp:extent cx="2829239" cy="1589024"/>
            <wp:effectExtent l="0" t="0" r="0" b="0"/>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2851504" cy="1601529"/>
                    </a:xfrm>
                    <a:prstGeom prst="rect">
                      <a:avLst/>
                    </a:prstGeom>
                    <a:noFill/>
                    <a:ln w="9525">
                      <a:noFill/>
                      <a:miter lim="800000"/>
                      <a:headEnd/>
                      <a:tailEnd/>
                    </a:ln>
                  </pic:spPr>
                </pic:pic>
              </a:graphicData>
            </a:graphic>
          </wp:inline>
        </w:drawing>
      </w:r>
    </w:p>
    <w:p w:rsidR="00DF3168" w:rsidRPr="009D7661" w:rsidRDefault="007F150C" w:rsidP="00F702A6">
      <w:pPr>
        <w:shd w:val="clear" w:color="auto" w:fill="FFFFFF"/>
        <w:jc w:val="center"/>
        <w:rPr>
          <w:sz w:val="18"/>
          <w:szCs w:val="18"/>
        </w:rPr>
      </w:pPr>
      <w:r w:rsidRPr="00773A5C">
        <w:rPr>
          <w:sz w:val="16"/>
          <w:szCs w:val="16"/>
        </w:rPr>
        <w:t>Рис.</w:t>
      </w:r>
      <w:r w:rsidR="006020D8">
        <w:rPr>
          <w:sz w:val="16"/>
          <w:szCs w:val="16"/>
        </w:rPr>
        <w:t> </w:t>
      </w:r>
      <w:r w:rsidR="00863206" w:rsidRPr="00773A5C">
        <w:rPr>
          <w:sz w:val="16"/>
          <w:szCs w:val="16"/>
        </w:rPr>
        <w:t>1.14.</w:t>
      </w:r>
      <w:r w:rsidR="00DF3168" w:rsidRPr="00773A5C">
        <w:rPr>
          <w:sz w:val="16"/>
          <w:szCs w:val="16"/>
        </w:rPr>
        <w:t xml:space="preserve"> Измерение величины уклона</w:t>
      </w:r>
    </w:p>
    <w:p w:rsidR="00DF3168" w:rsidRPr="00B0178B" w:rsidRDefault="00DF3168" w:rsidP="00B0178B">
      <w:pPr>
        <w:shd w:val="clear" w:color="auto" w:fill="FFFFFF"/>
        <w:jc w:val="both"/>
        <w:rPr>
          <w:spacing w:val="-9"/>
          <w:sz w:val="20"/>
          <w:szCs w:val="20"/>
        </w:rPr>
      </w:pPr>
    </w:p>
    <w:p w:rsidR="007F150C" w:rsidRPr="009D7661" w:rsidRDefault="00DF3168" w:rsidP="009D7661">
      <w:pPr>
        <w:shd w:val="clear" w:color="auto" w:fill="FFFFFF"/>
        <w:ind w:firstLine="294"/>
        <w:jc w:val="both"/>
        <w:rPr>
          <w:sz w:val="20"/>
          <w:szCs w:val="20"/>
        </w:rPr>
      </w:pPr>
      <w:r w:rsidRPr="009D7661">
        <w:rPr>
          <w:sz w:val="20"/>
          <w:szCs w:val="20"/>
        </w:rPr>
        <w:t>Уклон достаточно точно можно определить с помощью жидкостн</w:t>
      </w:r>
      <w:r w:rsidRPr="009D7661">
        <w:rPr>
          <w:sz w:val="20"/>
          <w:szCs w:val="20"/>
        </w:rPr>
        <w:t>о</w:t>
      </w:r>
      <w:r w:rsidRPr="009D7661">
        <w:rPr>
          <w:sz w:val="20"/>
          <w:szCs w:val="20"/>
        </w:rPr>
        <w:t>го уровня и линейки. Для этого нужно положить уровень на дорогу вдоль направления линии измерения уклона</w:t>
      </w:r>
      <w:r w:rsidRPr="009D7661">
        <w:rPr>
          <w:i/>
          <w:iCs/>
          <w:sz w:val="20"/>
          <w:szCs w:val="20"/>
        </w:rPr>
        <w:t xml:space="preserve">. </w:t>
      </w:r>
      <w:r w:rsidRPr="009D7661">
        <w:rPr>
          <w:sz w:val="20"/>
          <w:szCs w:val="20"/>
        </w:rPr>
        <w:t>Поднять нижний конец до горизонтального положения уровня. Удерживая уровень в этом п</w:t>
      </w:r>
      <w:r w:rsidRPr="009D7661">
        <w:rPr>
          <w:sz w:val="20"/>
          <w:szCs w:val="20"/>
        </w:rPr>
        <w:t>о</w:t>
      </w:r>
      <w:r w:rsidRPr="009D7661">
        <w:rPr>
          <w:sz w:val="20"/>
          <w:szCs w:val="20"/>
        </w:rPr>
        <w:t xml:space="preserve">ложении, измерить расстояние между приподнятым концом уровня и дорогой. </w:t>
      </w:r>
    </w:p>
    <w:p w:rsidR="00DF3168" w:rsidRPr="009D7661" w:rsidRDefault="00DF3168" w:rsidP="009D7661">
      <w:pPr>
        <w:shd w:val="clear" w:color="auto" w:fill="FFFFFF"/>
        <w:ind w:firstLine="322"/>
        <w:jc w:val="both"/>
        <w:rPr>
          <w:sz w:val="20"/>
          <w:szCs w:val="20"/>
        </w:rPr>
      </w:pPr>
      <w:r w:rsidRPr="009D7661">
        <w:rPr>
          <w:sz w:val="20"/>
          <w:szCs w:val="20"/>
        </w:rPr>
        <w:t>Разделить это расстояние на длину уровня. Чем длиннее уровень, тем точнее результат.</w:t>
      </w:r>
    </w:p>
    <w:p w:rsidR="00DF3168" w:rsidRPr="009D7661" w:rsidRDefault="00DF3168" w:rsidP="00212F1C">
      <w:pPr>
        <w:shd w:val="clear" w:color="auto" w:fill="FFFFFF"/>
        <w:ind w:firstLine="322"/>
        <w:jc w:val="both"/>
        <w:rPr>
          <w:sz w:val="20"/>
          <w:szCs w:val="20"/>
        </w:rPr>
      </w:pPr>
      <w:r w:rsidRPr="009D7661">
        <w:rPr>
          <w:sz w:val="20"/>
          <w:szCs w:val="20"/>
        </w:rPr>
        <w:t>В Правилах дорожного движения сказано, что запрещается участие в дорожном движении механических транспортных средств, если ст</w:t>
      </w:r>
      <w:r w:rsidRPr="009D7661">
        <w:rPr>
          <w:sz w:val="20"/>
          <w:szCs w:val="20"/>
        </w:rPr>
        <w:t>о</w:t>
      </w:r>
      <w:r w:rsidRPr="009D7661">
        <w:rPr>
          <w:sz w:val="20"/>
          <w:szCs w:val="20"/>
        </w:rPr>
        <w:t>яночная тормозная система не обеспечивает неподвижного состояния: транспортных средств</w:t>
      </w:r>
      <w:r w:rsidR="006020D8">
        <w:rPr>
          <w:sz w:val="20"/>
          <w:szCs w:val="20"/>
        </w:rPr>
        <w:t xml:space="preserve"> с</w:t>
      </w:r>
      <w:r w:rsidRPr="009D7661">
        <w:rPr>
          <w:sz w:val="20"/>
          <w:szCs w:val="20"/>
        </w:rPr>
        <w:t xml:space="preserve"> полной нагрузкой на уклоне до 16</w:t>
      </w:r>
      <w:r w:rsidR="00212F1C">
        <w:rPr>
          <w:sz w:val="20"/>
          <w:szCs w:val="20"/>
        </w:rPr>
        <w:t> %</w:t>
      </w:r>
      <w:r w:rsidRPr="009D7661">
        <w:rPr>
          <w:sz w:val="20"/>
          <w:szCs w:val="20"/>
        </w:rPr>
        <w:t xml:space="preserve"> включ</w:t>
      </w:r>
      <w:r w:rsidRPr="009D7661">
        <w:rPr>
          <w:sz w:val="20"/>
          <w:szCs w:val="20"/>
        </w:rPr>
        <w:t>и</w:t>
      </w:r>
      <w:r w:rsidRPr="009D7661">
        <w:rPr>
          <w:sz w:val="20"/>
          <w:szCs w:val="20"/>
        </w:rPr>
        <w:t>тельно; легковых автомобилей и автобусов в снаряженном состоянии на уклоне до 23</w:t>
      </w:r>
      <w:r w:rsidR="00212F1C">
        <w:rPr>
          <w:sz w:val="20"/>
          <w:szCs w:val="20"/>
        </w:rPr>
        <w:t> %</w:t>
      </w:r>
      <w:r w:rsidRPr="009D7661">
        <w:rPr>
          <w:sz w:val="20"/>
          <w:szCs w:val="20"/>
        </w:rPr>
        <w:t xml:space="preserve"> включительно; грузовых автомобилей и автопое</w:t>
      </w:r>
      <w:r w:rsidRPr="009D7661">
        <w:rPr>
          <w:sz w:val="20"/>
          <w:szCs w:val="20"/>
        </w:rPr>
        <w:t>з</w:t>
      </w:r>
      <w:r w:rsidRPr="009D7661">
        <w:rPr>
          <w:sz w:val="20"/>
          <w:szCs w:val="20"/>
        </w:rPr>
        <w:t>дов в снаряженном состоянии на уклоне до 31</w:t>
      </w:r>
      <w:r w:rsidR="00212F1C">
        <w:rPr>
          <w:sz w:val="20"/>
          <w:szCs w:val="20"/>
        </w:rPr>
        <w:t> %</w:t>
      </w:r>
      <w:r w:rsidRPr="009D7661">
        <w:rPr>
          <w:sz w:val="20"/>
          <w:szCs w:val="20"/>
        </w:rPr>
        <w:t xml:space="preserve"> включительно.</w:t>
      </w:r>
    </w:p>
    <w:p w:rsidR="00212F1C" w:rsidRDefault="00DF3168" w:rsidP="009D7661">
      <w:pPr>
        <w:shd w:val="clear" w:color="auto" w:fill="FFFFFF"/>
        <w:ind w:firstLine="280"/>
        <w:jc w:val="both"/>
        <w:rPr>
          <w:sz w:val="20"/>
          <w:szCs w:val="20"/>
        </w:rPr>
      </w:pPr>
      <w:r w:rsidRPr="009D7661">
        <w:rPr>
          <w:b/>
          <w:i/>
          <w:iCs/>
          <w:sz w:val="20"/>
          <w:szCs w:val="20"/>
        </w:rPr>
        <w:t>Пример.</w:t>
      </w:r>
      <w:r w:rsidRPr="00B0178B">
        <w:rPr>
          <w:i/>
          <w:iCs/>
          <w:sz w:val="20"/>
          <w:szCs w:val="20"/>
        </w:rPr>
        <w:t xml:space="preserve"> </w:t>
      </w:r>
      <w:r w:rsidRPr="00B0178B">
        <w:rPr>
          <w:sz w:val="20"/>
          <w:szCs w:val="20"/>
        </w:rPr>
        <w:t xml:space="preserve">Если длина уровня </w:t>
      </w:r>
      <w:smartTag w:uri="urn:schemas-microsoft-com:office:smarttags" w:element="metricconverter">
        <w:smartTagPr>
          <w:attr w:name="ProductID" w:val="1 м"/>
        </w:smartTagPr>
        <w:r w:rsidRPr="00B0178B">
          <w:rPr>
            <w:sz w:val="20"/>
            <w:szCs w:val="20"/>
          </w:rPr>
          <w:t>1 м</w:t>
        </w:r>
      </w:smartTag>
      <w:r w:rsidRPr="00B0178B">
        <w:rPr>
          <w:sz w:val="20"/>
          <w:szCs w:val="20"/>
        </w:rPr>
        <w:t xml:space="preserve"> и нижний конец наход</w:t>
      </w:r>
      <w:r w:rsidR="006020D8">
        <w:rPr>
          <w:sz w:val="20"/>
          <w:szCs w:val="20"/>
        </w:rPr>
        <w:t>я</w:t>
      </w:r>
      <w:r w:rsidRPr="00B0178B">
        <w:rPr>
          <w:sz w:val="20"/>
          <w:szCs w:val="20"/>
        </w:rPr>
        <w:t>тся в 70</w:t>
      </w:r>
      <w:r w:rsidR="00212F1C">
        <w:rPr>
          <w:sz w:val="20"/>
          <w:szCs w:val="20"/>
        </w:rPr>
        <w:t> </w:t>
      </w:r>
      <w:r w:rsidRPr="00B0178B">
        <w:rPr>
          <w:sz w:val="20"/>
          <w:szCs w:val="20"/>
        </w:rPr>
        <w:t>мм от поверхности</w:t>
      </w:r>
      <w:r w:rsidR="00D00795">
        <w:rPr>
          <w:sz w:val="20"/>
          <w:szCs w:val="20"/>
        </w:rPr>
        <w:t xml:space="preserve"> дороги, то уклон равен 70</w:t>
      </w:r>
      <w:r w:rsidR="00F702A6">
        <w:rPr>
          <w:sz w:val="20"/>
          <w:szCs w:val="20"/>
        </w:rPr>
        <w:t xml:space="preserve"> </w:t>
      </w:r>
      <w:r w:rsidR="00D00795">
        <w:rPr>
          <w:sz w:val="20"/>
          <w:szCs w:val="20"/>
        </w:rPr>
        <w:t>/</w:t>
      </w:r>
      <w:r w:rsidR="00F702A6">
        <w:rPr>
          <w:sz w:val="20"/>
          <w:szCs w:val="20"/>
        </w:rPr>
        <w:t xml:space="preserve"> </w:t>
      </w:r>
      <w:r w:rsidR="00D00795">
        <w:rPr>
          <w:sz w:val="20"/>
          <w:szCs w:val="20"/>
        </w:rPr>
        <w:t>1000 =</w:t>
      </w:r>
      <w:r w:rsidR="006020D8">
        <w:rPr>
          <w:sz w:val="20"/>
          <w:szCs w:val="20"/>
        </w:rPr>
        <w:t xml:space="preserve"> </w:t>
      </w:r>
      <w:r w:rsidR="00D00795">
        <w:rPr>
          <w:sz w:val="20"/>
          <w:szCs w:val="20"/>
        </w:rPr>
        <w:t>0,07</w:t>
      </w:r>
      <w:r w:rsidR="00120BA8">
        <w:rPr>
          <w:sz w:val="20"/>
          <w:szCs w:val="20"/>
        </w:rPr>
        <w:t>.</w:t>
      </w:r>
      <w:r w:rsidR="00D00795">
        <w:rPr>
          <w:sz w:val="20"/>
          <w:szCs w:val="20"/>
        </w:rPr>
        <w:t xml:space="preserve"> </w:t>
      </w:r>
    </w:p>
    <w:p w:rsidR="00DF3168" w:rsidRPr="00B0178B" w:rsidRDefault="00DF3168" w:rsidP="009D7661">
      <w:pPr>
        <w:shd w:val="clear" w:color="auto" w:fill="FFFFFF"/>
        <w:ind w:firstLine="280"/>
        <w:jc w:val="both"/>
        <w:rPr>
          <w:sz w:val="20"/>
          <w:szCs w:val="20"/>
        </w:rPr>
      </w:pPr>
      <w:r w:rsidRPr="00B0178B">
        <w:rPr>
          <w:sz w:val="20"/>
          <w:szCs w:val="20"/>
        </w:rPr>
        <w:t xml:space="preserve">Угол уклона равен </w:t>
      </w:r>
      <w:r w:rsidRPr="00B0178B">
        <w:rPr>
          <w:sz w:val="20"/>
          <w:szCs w:val="20"/>
          <w:lang w:val="en-US"/>
        </w:rPr>
        <w:t>arctg</w:t>
      </w:r>
      <w:r w:rsidRPr="00B0178B">
        <w:rPr>
          <w:sz w:val="20"/>
          <w:szCs w:val="20"/>
        </w:rPr>
        <w:t xml:space="preserve"> 0,07</w:t>
      </w:r>
      <w:r w:rsidR="00212F1C">
        <w:rPr>
          <w:sz w:val="20"/>
          <w:szCs w:val="20"/>
        </w:rPr>
        <w:t xml:space="preserve"> </w:t>
      </w:r>
      <w:r w:rsidRPr="00B0178B">
        <w:rPr>
          <w:sz w:val="20"/>
          <w:szCs w:val="20"/>
        </w:rPr>
        <w:t>=</w:t>
      </w:r>
      <w:r w:rsidR="00212F1C">
        <w:rPr>
          <w:sz w:val="20"/>
          <w:szCs w:val="20"/>
        </w:rPr>
        <w:t xml:space="preserve"> </w:t>
      </w:r>
      <w:r w:rsidRPr="00B0178B">
        <w:rPr>
          <w:sz w:val="20"/>
          <w:szCs w:val="20"/>
        </w:rPr>
        <w:t>4°.</w:t>
      </w:r>
    </w:p>
    <w:p w:rsidR="00212F1C" w:rsidRDefault="00DF3168" w:rsidP="00212F1C">
      <w:pPr>
        <w:shd w:val="clear" w:color="auto" w:fill="FFFFFF"/>
        <w:ind w:firstLine="322"/>
        <w:jc w:val="both"/>
        <w:rPr>
          <w:sz w:val="20"/>
          <w:szCs w:val="20"/>
        </w:rPr>
      </w:pPr>
      <w:r w:rsidRPr="00B0178B">
        <w:rPr>
          <w:sz w:val="20"/>
          <w:szCs w:val="20"/>
        </w:rPr>
        <w:t xml:space="preserve">Уклон дороги может выражаться в процентах, это тангенс угла, выражены в сотых долях. </w:t>
      </w:r>
    </w:p>
    <w:p w:rsidR="00DF3168" w:rsidRPr="00B47293" w:rsidRDefault="00DF3168" w:rsidP="00212F1C">
      <w:pPr>
        <w:shd w:val="clear" w:color="auto" w:fill="FFFFFF"/>
        <w:ind w:firstLine="323"/>
        <w:jc w:val="both"/>
        <w:rPr>
          <w:spacing w:val="-9"/>
          <w:sz w:val="20"/>
          <w:szCs w:val="20"/>
        </w:rPr>
      </w:pPr>
      <w:r w:rsidRPr="00B47293">
        <w:rPr>
          <w:sz w:val="20"/>
          <w:szCs w:val="20"/>
        </w:rPr>
        <w:t xml:space="preserve">Пример: </w:t>
      </w:r>
      <w:r w:rsidRPr="00B47293">
        <w:rPr>
          <w:sz w:val="20"/>
          <w:szCs w:val="20"/>
          <w:lang w:val="en-US"/>
        </w:rPr>
        <w:t>tg</w:t>
      </w:r>
      <m:oMath>
        <m:r>
          <m:rPr>
            <m:sty m:val="p"/>
          </m:rPr>
          <w:rPr>
            <w:rFonts w:ascii="Cambria Math" w:hAnsi="Cambria Math"/>
            <w:sz w:val="20"/>
            <w:szCs w:val="20"/>
            <w:lang w:val="en-US"/>
          </w:rPr>
          <m:t>α</m:t>
        </m:r>
        <m:r>
          <m:rPr>
            <m:sty m:val="p"/>
          </m:rPr>
          <w:rPr>
            <w:rFonts w:ascii="Cambria Math"/>
            <w:sz w:val="20"/>
            <w:szCs w:val="20"/>
          </w:rPr>
          <m:t>=</m:t>
        </m:r>
        <m:f>
          <m:fPr>
            <m:ctrlPr>
              <w:rPr>
                <w:rFonts w:ascii="Cambria Math" w:hAnsi="Cambria Math"/>
                <w:sz w:val="20"/>
                <w:szCs w:val="20"/>
                <w:lang w:val="en-US"/>
              </w:rPr>
            </m:ctrlPr>
          </m:fPr>
          <m:num>
            <m:r>
              <m:rPr>
                <m:sty m:val="p"/>
              </m:rPr>
              <w:rPr>
                <w:rFonts w:ascii="Cambria Math"/>
                <w:sz w:val="20"/>
                <w:szCs w:val="20"/>
              </w:rPr>
              <m:t>70</m:t>
            </m:r>
          </m:num>
          <m:den>
            <m:r>
              <m:rPr>
                <m:sty m:val="p"/>
              </m:rPr>
              <w:rPr>
                <w:rFonts w:ascii="Cambria Math"/>
                <w:sz w:val="20"/>
                <w:szCs w:val="20"/>
              </w:rPr>
              <m:t>1000</m:t>
            </m:r>
          </m:den>
        </m:f>
        <m:r>
          <m:rPr>
            <m:sty m:val="p"/>
          </m:rPr>
          <w:rPr>
            <w:rFonts w:ascii="Cambria Math"/>
            <w:sz w:val="20"/>
            <w:szCs w:val="20"/>
          </w:rPr>
          <m:t xml:space="preserve">=0,07, </m:t>
        </m:r>
        <m:r>
          <m:rPr>
            <m:sty m:val="p"/>
          </m:rPr>
          <w:rPr>
            <w:rFonts w:ascii="Cambria Math"/>
            <w:sz w:val="20"/>
            <w:szCs w:val="20"/>
          </w:rPr>
          <m:t>т</m:t>
        </m:r>
        <m:r>
          <m:rPr>
            <m:sty m:val="p"/>
          </m:rPr>
          <w:rPr>
            <w:rFonts w:ascii="Cambria Math"/>
            <w:sz w:val="20"/>
            <w:szCs w:val="20"/>
          </w:rPr>
          <m:t>.</m:t>
        </m:r>
        <m:r>
          <m:rPr>
            <m:sty m:val="p"/>
          </m:rPr>
          <w:rPr>
            <w:rFonts w:ascii="Cambria Math"/>
            <w:sz w:val="20"/>
            <w:szCs w:val="20"/>
          </w:rPr>
          <m:t>е</m:t>
        </m:r>
        <m:r>
          <m:rPr>
            <m:sty m:val="p"/>
          </m:rPr>
          <w:rPr>
            <w:rFonts w:ascii="Cambria Math"/>
            <w:sz w:val="20"/>
            <w:szCs w:val="20"/>
          </w:rPr>
          <m:t xml:space="preserve">. </m:t>
        </m:r>
        <m:r>
          <m:rPr>
            <m:sty m:val="p"/>
          </m:rPr>
          <w:rPr>
            <w:rFonts w:ascii="Cambria Math"/>
            <w:sz w:val="20"/>
            <w:szCs w:val="20"/>
          </w:rPr>
          <m:t>уклон</m:t>
        </m:r>
        <m:r>
          <m:rPr>
            <m:sty m:val="p"/>
          </m:rPr>
          <w:rPr>
            <w:rFonts w:ascii="Cambria Math"/>
            <w:sz w:val="20"/>
            <w:szCs w:val="20"/>
          </w:rPr>
          <m:t xml:space="preserve"> </m:t>
        </m:r>
        <m:r>
          <m:rPr>
            <m:sty m:val="p"/>
          </m:rPr>
          <w:rPr>
            <w:rFonts w:ascii="Cambria Math"/>
            <w:sz w:val="20"/>
            <w:szCs w:val="20"/>
          </w:rPr>
          <m:t>равен</m:t>
        </m:r>
        <m:r>
          <m:rPr>
            <m:sty m:val="p"/>
          </m:rPr>
          <w:rPr>
            <w:rFonts w:ascii="Cambria Math"/>
            <w:sz w:val="20"/>
            <w:szCs w:val="20"/>
          </w:rPr>
          <m:t xml:space="preserve"> </m:t>
        </m:r>
      </m:oMath>
      <w:r w:rsidRPr="00B47293">
        <w:rPr>
          <w:sz w:val="20"/>
          <w:szCs w:val="20"/>
        </w:rPr>
        <w:t xml:space="preserve"> 7</w:t>
      </w:r>
      <w:r w:rsidR="00F702A6">
        <w:rPr>
          <w:sz w:val="20"/>
          <w:szCs w:val="20"/>
        </w:rPr>
        <w:t xml:space="preserve"> </w:t>
      </w:r>
      <w:r w:rsidRPr="00B47293">
        <w:rPr>
          <w:sz w:val="20"/>
          <w:szCs w:val="20"/>
        </w:rPr>
        <w:t xml:space="preserve">%. </w:t>
      </w:r>
    </w:p>
    <w:p w:rsidR="00DF3168" w:rsidRPr="00B0178B" w:rsidRDefault="00DF3168" w:rsidP="00B0178B">
      <w:pPr>
        <w:shd w:val="clear" w:color="auto" w:fill="FFFFFF"/>
        <w:ind w:hanging="993"/>
        <w:jc w:val="right"/>
        <w:rPr>
          <w:sz w:val="20"/>
          <w:szCs w:val="20"/>
        </w:rPr>
      </w:pPr>
    </w:p>
    <w:p w:rsidR="00212F1C" w:rsidRDefault="00D82F3A" w:rsidP="00D366D4">
      <w:pPr>
        <w:shd w:val="clear" w:color="auto" w:fill="FFFFFF"/>
        <w:ind w:firstLine="426"/>
        <w:jc w:val="both"/>
        <w:rPr>
          <w:sz w:val="20"/>
          <w:szCs w:val="20"/>
        </w:rPr>
      </w:pPr>
      <w:r w:rsidRPr="00B0178B">
        <w:rPr>
          <w:sz w:val="20"/>
          <w:szCs w:val="20"/>
        </w:rPr>
        <w:t xml:space="preserve">Крутизну подъема можно характеризовать углом </w:t>
      </w:r>
      <w:r w:rsidRPr="00B0178B">
        <w:rPr>
          <w:i/>
          <w:sz w:val="20"/>
          <w:szCs w:val="20"/>
        </w:rPr>
        <w:t>а</w:t>
      </w:r>
      <w:r w:rsidRPr="00B0178B">
        <w:rPr>
          <w:sz w:val="20"/>
          <w:szCs w:val="20"/>
        </w:rPr>
        <w:t xml:space="preserve"> в градусах или уклоном </w:t>
      </w:r>
      <w:r w:rsidRPr="00B0178B">
        <w:rPr>
          <w:i/>
          <w:sz w:val="20"/>
          <w:szCs w:val="20"/>
          <w:lang w:val="en-US"/>
        </w:rPr>
        <w:t>i</w:t>
      </w:r>
      <w:r w:rsidRPr="00B0178B">
        <w:rPr>
          <w:sz w:val="20"/>
          <w:szCs w:val="20"/>
        </w:rPr>
        <w:t>, который представляет собой отношение повышения (выс</w:t>
      </w:r>
      <w:r w:rsidRPr="00B0178B">
        <w:rPr>
          <w:sz w:val="20"/>
          <w:szCs w:val="20"/>
        </w:rPr>
        <w:t>о</w:t>
      </w:r>
      <w:r w:rsidRPr="00B0178B">
        <w:rPr>
          <w:sz w:val="20"/>
          <w:szCs w:val="20"/>
        </w:rPr>
        <w:t>т</w:t>
      </w:r>
      <w:r w:rsidR="009E0BE0" w:rsidRPr="00B0178B">
        <w:rPr>
          <w:sz w:val="20"/>
          <w:szCs w:val="20"/>
        </w:rPr>
        <w:t>ы</w:t>
      </w:r>
      <w:r w:rsidRPr="00B0178B">
        <w:rPr>
          <w:sz w:val="20"/>
          <w:szCs w:val="20"/>
        </w:rPr>
        <w:t xml:space="preserve">) </w:t>
      </w:r>
      <w:r w:rsidRPr="00B0178B">
        <w:rPr>
          <w:i/>
          <w:sz w:val="20"/>
          <w:szCs w:val="20"/>
        </w:rPr>
        <w:t>Н</w:t>
      </w:r>
      <w:r w:rsidRPr="00B0178B">
        <w:rPr>
          <w:sz w:val="20"/>
          <w:szCs w:val="20"/>
        </w:rPr>
        <w:t xml:space="preserve"> к заложению (длине участка подъема) </w:t>
      </w:r>
      <w:r w:rsidRPr="00B0178B">
        <w:rPr>
          <w:i/>
          <w:sz w:val="20"/>
          <w:szCs w:val="20"/>
        </w:rPr>
        <w:t>В</w:t>
      </w:r>
      <w:r w:rsidRPr="00B0178B">
        <w:rPr>
          <w:sz w:val="20"/>
          <w:szCs w:val="20"/>
        </w:rPr>
        <w:t xml:space="preserve"> (см. рис. </w:t>
      </w:r>
      <w:r w:rsidR="004B56A1" w:rsidRPr="00B0178B">
        <w:rPr>
          <w:sz w:val="20"/>
          <w:szCs w:val="20"/>
        </w:rPr>
        <w:t>1</w:t>
      </w:r>
      <w:r w:rsidRPr="00B0178B">
        <w:rPr>
          <w:sz w:val="20"/>
          <w:szCs w:val="20"/>
        </w:rPr>
        <w:t xml:space="preserve">.3), </w:t>
      </w:r>
      <w:r w:rsidR="00DA4328" w:rsidRPr="00B0178B">
        <w:rPr>
          <w:sz w:val="20"/>
          <w:szCs w:val="20"/>
        </w:rPr>
        <w:t>т</w:t>
      </w:r>
      <w:r w:rsidRPr="00B0178B">
        <w:rPr>
          <w:sz w:val="20"/>
          <w:szCs w:val="20"/>
        </w:rPr>
        <w:t>.</w:t>
      </w:r>
      <w:r w:rsidR="004B56A1" w:rsidRPr="00B0178B">
        <w:rPr>
          <w:sz w:val="20"/>
          <w:szCs w:val="20"/>
        </w:rPr>
        <w:t xml:space="preserve"> </w:t>
      </w:r>
      <w:r w:rsidRPr="00B0178B">
        <w:rPr>
          <w:sz w:val="20"/>
          <w:szCs w:val="20"/>
        </w:rPr>
        <w:t>е.</w:t>
      </w:r>
      <w:r w:rsidR="004B56A1" w:rsidRPr="00B0178B">
        <w:rPr>
          <w:sz w:val="20"/>
          <w:szCs w:val="20"/>
        </w:rPr>
        <w:t xml:space="preserve"> </w:t>
      </w:r>
    </w:p>
    <w:p w:rsidR="00212F1C" w:rsidRDefault="00212F1C" w:rsidP="00D366D4">
      <w:pPr>
        <w:shd w:val="clear" w:color="auto" w:fill="FFFFFF"/>
        <w:ind w:firstLine="426"/>
        <w:jc w:val="both"/>
        <w:rPr>
          <w:sz w:val="20"/>
          <w:szCs w:val="20"/>
        </w:rPr>
      </w:pPr>
    </w:p>
    <w:p w:rsidR="00D82F3A" w:rsidRDefault="00D82F3A" w:rsidP="00212F1C">
      <w:pPr>
        <w:shd w:val="clear" w:color="auto" w:fill="FFFFFF"/>
        <w:ind w:firstLine="426"/>
        <w:jc w:val="center"/>
        <w:rPr>
          <w:sz w:val="20"/>
          <w:szCs w:val="20"/>
        </w:rPr>
      </w:pPr>
      <w:proofErr w:type="spellStart"/>
      <w:r w:rsidRPr="00B0178B">
        <w:rPr>
          <w:i/>
          <w:sz w:val="20"/>
          <w:szCs w:val="20"/>
          <w:lang w:val="en-US"/>
        </w:rPr>
        <w:t>i</w:t>
      </w:r>
      <w:proofErr w:type="spellEnd"/>
      <w:r w:rsidRPr="00B0178B">
        <w:rPr>
          <w:sz w:val="20"/>
          <w:szCs w:val="20"/>
        </w:rPr>
        <w:t xml:space="preserve"> = </w:t>
      </w:r>
      <w:r w:rsidRPr="00B0178B">
        <w:rPr>
          <w:i/>
          <w:sz w:val="20"/>
          <w:szCs w:val="20"/>
        </w:rPr>
        <w:t>Н</w:t>
      </w:r>
      <w:r w:rsidR="004B56A1" w:rsidRPr="00B0178B">
        <w:rPr>
          <w:sz w:val="20"/>
          <w:szCs w:val="20"/>
        </w:rPr>
        <w:t xml:space="preserve"> </w:t>
      </w:r>
      <w:r w:rsidRPr="00B0178B">
        <w:rPr>
          <w:sz w:val="20"/>
          <w:szCs w:val="20"/>
        </w:rPr>
        <w:t>/</w:t>
      </w:r>
      <w:r w:rsidR="004B56A1" w:rsidRPr="00B0178B">
        <w:rPr>
          <w:sz w:val="20"/>
          <w:szCs w:val="20"/>
        </w:rPr>
        <w:t xml:space="preserve"> </w:t>
      </w:r>
      <w:r w:rsidRPr="00B0178B">
        <w:rPr>
          <w:i/>
          <w:sz w:val="20"/>
          <w:szCs w:val="20"/>
        </w:rPr>
        <w:t>В</w:t>
      </w:r>
      <w:r w:rsidRPr="00B0178B">
        <w:rPr>
          <w:sz w:val="20"/>
          <w:szCs w:val="20"/>
        </w:rPr>
        <w:t xml:space="preserve"> = </w:t>
      </w:r>
      <w:proofErr w:type="spellStart"/>
      <w:r w:rsidRPr="00B0178B">
        <w:rPr>
          <w:sz w:val="20"/>
          <w:szCs w:val="20"/>
          <w:lang w:val="en-US"/>
        </w:rPr>
        <w:t>tg</w:t>
      </w:r>
      <w:proofErr w:type="spellEnd"/>
      <w:r w:rsidR="006020D8" w:rsidRPr="006020D8">
        <w:rPr>
          <w:sz w:val="20"/>
          <w:szCs w:val="20"/>
          <w:lang w:val="en-US"/>
        </w:rPr>
        <w:t>α</w:t>
      </w:r>
      <w:r w:rsidRPr="00B0178B">
        <w:rPr>
          <w:sz w:val="20"/>
          <w:szCs w:val="20"/>
        </w:rPr>
        <w:t>.</w:t>
      </w:r>
    </w:p>
    <w:p w:rsidR="00212F1C" w:rsidRPr="00B0178B" w:rsidRDefault="00212F1C" w:rsidP="00212F1C">
      <w:pPr>
        <w:shd w:val="clear" w:color="auto" w:fill="FFFFFF"/>
        <w:ind w:firstLine="426"/>
        <w:jc w:val="center"/>
        <w:rPr>
          <w:sz w:val="20"/>
          <w:szCs w:val="20"/>
        </w:rPr>
      </w:pPr>
    </w:p>
    <w:p w:rsidR="00D82F3A" w:rsidRPr="00B0178B" w:rsidRDefault="00D82F3A" w:rsidP="00B0178B">
      <w:pPr>
        <w:shd w:val="clear" w:color="auto" w:fill="FFFFFF"/>
        <w:ind w:firstLine="284"/>
        <w:jc w:val="both"/>
        <w:rPr>
          <w:sz w:val="20"/>
          <w:szCs w:val="20"/>
        </w:rPr>
      </w:pPr>
      <w:r w:rsidRPr="00B0178B">
        <w:rPr>
          <w:sz w:val="20"/>
          <w:szCs w:val="20"/>
        </w:rPr>
        <w:t xml:space="preserve">Предельные уклоны на автомобильных дорогах </w:t>
      </w:r>
      <w:r w:rsidR="00AE722F" w:rsidRPr="00B0178B">
        <w:rPr>
          <w:sz w:val="20"/>
          <w:szCs w:val="20"/>
        </w:rPr>
        <w:t>имеют</w:t>
      </w:r>
      <w:r w:rsidRPr="00B0178B">
        <w:rPr>
          <w:sz w:val="20"/>
          <w:szCs w:val="20"/>
        </w:rPr>
        <w:t xml:space="preserve"> незнач</w:t>
      </w:r>
      <w:r w:rsidRPr="00B0178B">
        <w:rPr>
          <w:sz w:val="20"/>
          <w:szCs w:val="20"/>
        </w:rPr>
        <w:t>и</w:t>
      </w:r>
      <w:r w:rsidRPr="00B0178B">
        <w:rPr>
          <w:sz w:val="20"/>
          <w:szCs w:val="20"/>
        </w:rPr>
        <w:t>тельн</w:t>
      </w:r>
      <w:r w:rsidR="00AE722F" w:rsidRPr="00B0178B">
        <w:rPr>
          <w:sz w:val="20"/>
          <w:szCs w:val="20"/>
        </w:rPr>
        <w:t>ую величину</w:t>
      </w:r>
      <w:r w:rsidRPr="00B0178B">
        <w:rPr>
          <w:sz w:val="20"/>
          <w:szCs w:val="20"/>
        </w:rPr>
        <w:t xml:space="preserve"> (на дорогах первой технической категории пр</w:t>
      </w:r>
      <w:r w:rsidRPr="00B0178B">
        <w:rPr>
          <w:sz w:val="20"/>
          <w:szCs w:val="20"/>
        </w:rPr>
        <w:t>е</w:t>
      </w:r>
      <w:r w:rsidRPr="00B0178B">
        <w:rPr>
          <w:sz w:val="20"/>
          <w:szCs w:val="20"/>
        </w:rPr>
        <w:t>дельный уклон не должен превышать 3</w:t>
      </w:r>
      <w:r w:rsidR="004B56A1" w:rsidRPr="00B0178B">
        <w:rPr>
          <w:sz w:val="20"/>
          <w:szCs w:val="20"/>
        </w:rPr>
        <w:t xml:space="preserve"> </w:t>
      </w:r>
      <w:r w:rsidRPr="00B0178B">
        <w:rPr>
          <w:sz w:val="20"/>
          <w:szCs w:val="20"/>
        </w:rPr>
        <w:t>%</w:t>
      </w:r>
      <w:r w:rsidR="00AE722F" w:rsidRPr="00B0178B">
        <w:rPr>
          <w:sz w:val="20"/>
          <w:szCs w:val="20"/>
        </w:rPr>
        <w:t xml:space="preserve">, на второй </w:t>
      </w:r>
      <w:r w:rsidR="004B56A1" w:rsidRPr="00B0178B">
        <w:rPr>
          <w:sz w:val="20"/>
          <w:szCs w:val="20"/>
        </w:rPr>
        <w:t xml:space="preserve">– </w:t>
      </w:r>
      <w:r w:rsidR="00AE722F" w:rsidRPr="00B0178B">
        <w:rPr>
          <w:sz w:val="20"/>
          <w:szCs w:val="20"/>
        </w:rPr>
        <w:t>4</w:t>
      </w:r>
      <w:r w:rsidR="004B56A1" w:rsidRPr="00B0178B">
        <w:rPr>
          <w:sz w:val="20"/>
          <w:szCs w:val="20"/>
        </w:rPr>
        <w:t xml:space="preserve"> </w:t>
      </w:r>
      <w:r w:rsidR="00AE722F" w:rsidRPr="00B0178B">
        <w:rPr>
          <w:sz w:val="20"/>
          <w:szCs w:val="20"/>
        </w:rPr>
        <w:t xml:space="preserve">%, третьей </w:t>
      </w:r>
      <w:r w:rsidR="004B56A1" w:rsidRPr="00B0178B">
        <w:rPr>
          <w:sz w:val="20"/>
          <w:szCs w:val="20"/>
        </w:rPr>
        <w:t xml:space="preserve">– </w:t>
      </w:r>
      <w:r w:rsidR="00AE722F" w:rsidRPr="00B0178B">
        <w:rPr>
          <w:sz w:val="20"/>
          <w:szCs w:val="20"/>
        </w:rPr>
        <w:t>5</w:t>
      </w:r>
      <w:r w:rsidR="004B56A1" w:rsidRPr="00B0178B">
        <w:rPr>
          <w:sz w:val="20"/>
          <w:szCs w:val="20"/>
        </w:rPr>
        <w:t xml:space="preserve"> %, четвертой – </w:t>
      </w:r>
      <w:r w:rsidR="00AE722F" w:rsidRPr="00B0178B">
        <w:rPr>
          <w:sz w:val="20"/>
          <w:szCs w:val="20"/>
        </w:rPr>
        <w:t>6</w:t>
      </w:r>
      <w:r w:rsidR="004B56A1" w:rsidRPr="00B0178B">
        <w:rPr>
          <w:sz w:val="20"/>
          <w:szCs w:val="20"/>
        </w:rPr>
        <w:t xml:space="preserve"> </w:t>
      </w:r>
      <w:r w:rsidR="00AE722F" w:rsidRPr="00B0178B">
        <w:rPr>
          <w:sz w:val="20"/>
          <w:szCs w:val="20"/>
        </w:rPr>
        <w:t xml:space="preserve">% и пятой </w:t>
      </w:r>
      <w:r w:rsidR="004B56A1" w:rsidRPr="00B0178B">
        <w:rPr>
          <w:sz w:val="20"/>
          <w:szCs w:val="20"/>
        </w:rPr>
        <w:t xml:space="preserve">– </w:t>
      </w:r>
      <w:r w:rsidR="00AE722F" w:rsidRPr="00B0178B">
        <w:rPr>
          <w:sz w:val="20"/>
          <w:szCs w:val="20"/>
        </w:rPr>
        <w:t>7</w:t>
      </w:r>
      <w:r w:rsidR="004B56A1" w:rsidRPr="00B0178B">
        <w:rPr>
          <w:sz w:val="20"/>
          <w:szCs w:val="20"/>
        </w:rPr>
        <w:t> </w:t>
      </w:r>
      <w:r w:rsidR="00AE722F" w:rsidRPr="00B0178B">
        <w:rPr>
          <w:sz w:val="20"/>
          <w:szCs w:val="20"/>
        </w:rPr>
        <w:t>%</w:t>
      </w:r>
      <w:r w:rsidRPr="00B0178B">
        <w:rPr>
          <w:sz w:val="20"/>
          <w:szCs w:val="20"/>
        </w:rPr>
        <w:t>). Сложные участки пересеченной местности не должны иметь уклон более 9</w:t>
      </w:r>
      <w:r w:rsidR="004B56A1" w:rsidRPr="00B0178B">
        <w:rPr>
          <w:sz w:val="20"/>
          <w:szCs w:val="20"/>
        </w:rPr>
        <w:t xml:space="preserve"> </w:t>
      </w:r>
      <w:r w:rsidRPr="00B0178B">
        <w:rPr>
          <w:sz w:val="20"/>
          <w:szCs w:val="20"/>
        </w:rPr>
        <w:t>% .</w:t>
      </w:r>
    </w:p>
    <w:p w:rsidR="00D82F3A" w:rsidRPr="00B0178B" w:rsidRDefault="00D82F3A" w:rsidP="00B0178B">
      <w:pPr>
        <w:shd w:val="clear" w:color="auto" w:fill="FFFFFF"/>
        <w:ind w:firstLine="284"/>
        <w:jc w:val="both"/>
        <w:rPr>
          <w:sz w:val="20"/>
          <w:szCs w:val="20"/>
        </w:rPr>
      </w:pPr>
      <w:r w:rsidRPr="00B0178B">
        <w:rPr>
          <w:sz w:val="20"/>
          <w:szCs w:val="20"/>
        </w:rPr>
        <w:t xml:space="preserve">Силу тяжести </w:t>
      </w:r>
      <w:r w:rsidRPr="00B0178B">
        <w:rPr>
          <w:i/>
          <w:sz w:val="20"/>
          <w:szCs w:val="20"/>
          <w:lang w:val="en-US"/>
        </w:rPr>
        <w:t>G</w:t>
      </w:r>
      <w:r w:rsidRPr="00B0178B">
        <w:rPr>
          <w:sz w:val="20"/>
          <w:szCs w:val="20"/>
        </w:rPr>
        <w:t xml:space="preserve"> автомобиля, находящегося на подъеме, можно ра</w:t>
      </w:r>
      <w:r w:rsidRPr="00B0178B">
        <w:rPr>
          <w:sz w:val="20"/>
          <w:szCs w:val="20"/>
        </w:rPr>
        <w:t>з</w:t>
      </w:r>
      <w:r w:rsidRPr="00B0178B">
        <w:rPr>
          <w:sz w:val="20"/>
          <w:szCs w:val="20"/>
        </w:rPr>
        <w:t xml:space="preserve">ложить на две составляющие: </w:t>
      </w:r>
      <w:r w:rsidRPr="00B0178B">
        <w:rPr>
          <w:i/>
          <w:sz w:val="20"/>
          <w:szCs w:val="20"/>
        </w:rPr>
        <w:t>Р</w:t>
      </w:r>
      <w:r w:rsidRPr="00B0178B">
        <w:rPr>
          <w:sz w:val="20"/>
          <w:szCs w:val="20"/>
          <w:vertAlign w:val="subscript"/>
        </w:rPr>
        <w:t>п</w:t>
      </w:r>
      <w:r w:rsidRPr="00B0178B">
        <w:rPr>
          <w:sz w:val="20"/>
          <w:szCs w:val="20"/>
        </w:rPr>
        <w:t xml:space="preserve"> </w:t>
      </w:r>
      <w:r w:rsidR="0082780B" w:rsidRPr="00B0178B">
        <w:rPr>
          <w:sz w:val="20"/>
          <w:szCs w:val="20"/>
        </w:rPr>
        <w:t xml:space="preserve">– </w:t>
      </w:r>
      <w:r w:rsidRPr="00B0178B">
        <w:rPr>
          <w:sz w:val="20"/>
          <w:szCs w:val="20"/>
        </w:rPr>
        <w:t xml:space="preserve">параллельную дороге и </w:t>
      </w:r>
      <w:r w:rsidR="00603A2B" w:rsidRPr="00B0178B">
        <w:rPr>
          <w:i/>
          <w:sz w:val="20"/>
          <w:szCs w:val="20"/>
          <w:lang w:val="en-US"/>
        </w:rPr>
        <w:t>G</w:t>
      </w:r>
      <w:r w:rsidRPr="00B0178B">
        <w:rPr>
          <w:sz w:val="20"/>
          <w:szCs w:val="20"/>
          <w:vertAlign w:val="subscript"/>
        </w:rPr>
        <w:t>п</w:t>
      </w:r>
      <w:r w:rsidRPr="00B0178B">
        <w:rPr>
          <w:sz w:val="20"/>
          <w:szCs w:val="20"/>
        </w:rPr>
        <w:t xml:space="preserve"> </w:t>
      </w:r>
      <w:r w:rsidR="0082780B" w:rsidRPr="00B0178B">
        <w:rPr>
          <w:sz w:val="20"/>
          <w:szCs w:val="20"/>
        </w:rPr>
        <w:t>–</w:t>
      </w:r>
      <w:r w:rsidRPr="00B0178B">
        <w:rPr>
          <w:sz w:val="20"/>
          <w:szCs w:val="20"/>
        </w:rPr>
        <w:t xml:space="preserve"> пе</w:t>
      </w:r>
      <w:r w:rsidRPr="00B0178B">
        <w:rPr>
          <w:sz w:val="20"/>
          <w:szCs w:val="20"/>
        </w:rPr>
        <w:t>р</w:t>
      </w:r>
      <w:r w:rsidRPr="00B0178B">
        <w:rPr>
          <w:sz w:val="20"/>
          <w:szCs w:val="20"/>
        </w:rPr>
        <w:t xml:space="preserve">пендикулярную дороге. Сила </w:t>
      </w:r>
      <w:r w:rsidRPr="00B0178B">
        <w:rPr>
          <w:i/>
          <w:sz w:val="20"/>
          <w:szCs w:val="20"/>
        </w:rPr>
        <w:t>Р</w:t>
      </w:r>
      <w:r w:rsidR="00A52B68" w:rsidRPr="00B0178B">
        <w:rPr>
          <w:sz w:val="20"/>
          <w:szCs w:val="20"/>
          <w:vertAlign w:val="subscript"/>
        </w:rPr>
        <w:t>п</w:t>
      </w:r>
      <w:r w:rsidRPr="00B0178B">
        <w:rPr>
          <w:sz w:val="20"/>
          <w:szCs w:val="20"/>
        </w:rPr>
        <w:t>, параллельная дороге, называется с</w:t>
      </w:r>
      <w:r w:rsidRPr="00B0178B">
        <w:rPr>
          <w:sz w:val="20"/>
          <w:szCs w:val="20"/>
        </w:rPr>
        <w:t>и</w:t>
      </w:r>
      <w:r w:rsidRPr="00B0178B">
        <w:rPr>
          <w:sz w:val="20"/>
          <w:szCs w:val="20"/>
        </w:rPr>
        <w:t>лой сопротивления подъему, т.</w:t>
      </w:r>
      <w:r w:rsidR="004B56A1" w:rsidRPr="00B0178B">
        <w:rPr>
          <w:sz w:val="20"/>
          <w:szCs w:val="20"/>
        </w:rPr>
        <w:t xml:space="preserve"> </w:t>
      </w:r>
      <w:r w:rsidRPr="00B0178B">
        <w:rPr>
          <w:sz w:val="20"/>
          <w:szCs w:val="20"/>
        </w:rPr>
        <w:t>е. при движении на подъем транспор</w:t>
      </w:r>
      <w:r w:rsidRPr="00B0178B">
        <w:rPr>
          <w:sz w:val="20"/>
          <w:szCs w:val="20"/>
        </w:rPr>
        <w:t>т</w:t>
      </w:r>
      <w:r w:rsidRPr="00B0178B">
        <w:rPr>
          <w:sz w:val="20"/>
          <w:szCs w:val="20"/>
        </w:rPr>
        <w:t>ное средство испытывает дополнительные сопротивления, зависящие от угла наклона дороги к горизонту. Сопротивление тем больше, чем больше масса транспортного средства и угол наклона дороги. На спу</w:t>
      </w:r>
      <w:r w:rsidRPr="00B0178B">
        <w:rPr>
          <w:sz w:val="20"/>
          <w:szCs w:val="20"/>
        </w:rPr>
        <w:t>с</w:t>
      </w:r>
      <w:r w:rsidRPr="00B0178B">
        <w:rPr>
          <w:sz w:val="20"/>
          <w:szCs w:val="20"/>
        </w:rPr>
        <w:t xml:space="preserve">ке сила </w:t>
      </w:r>
      <w:r w:rsidRPr="00B0178B">
        <w:rPr>
          <w:i/>
          <w:sz w:val="20"/>
          <w:szCs w:val="20"/>
        </w:rPr>
        <w:t>Р</w:t>
      </w:r>
      <w:r w:rsidRPr="00B0178B">
        <w:rPr>
          <w:sz w:val="20"/>
          <w:szCs w:val="20"/>
        </w:rPr>
        <w:t xml:space="preserve"> направлена в сторону движения и, следовательно, является движущей силой.</w:t>
      </w:r>
    </w:p>
    <w:p w:rsidR="00D82F3A" w:rsidRPr="00B0178B" w:rsidRDefault="00D82F3A" w:rsidP="00B0178B">
      <w:pPr>
        <w:shd w:val="clear" w:color="auto" w:fill="FFFFFF"/>
        <w:ind w:firstLine="284"/>
        <w:jc w:val="both"/>
        <w:rPr>
          <w:sz w:val="20"/>
          <w:szCs w:val="20"/>
        </w:rPr>
      </w:pPr>
      <w:r w:rsidRPr="00B0178B">
        <w:rPr>
          <w:b/>
          <w:bCs/>
          <w:sz w:val="20"/>
          <w:szCs w:val="20"/>
        </w:rPr>
        <w:t>Сила сопротивления воздуху</w:t>
      </w:r>
      <w:r w:rsidR="004B56A1" w:rsidRPr="00B0178B">
        <w:rPr>
          <w:b/>
          <w:bCs/>
          <w:sz w:val="20"/>
          <w:szCs w:val="20"/>
        </w:rPr>
        <w:t>.</w:t>
      </w:r>
      <w:r w:rsidR="00212F1C">
        <w:rPr>
          <w:b/>
          <w:bCs/>
          <w:sz w:val="20"/>
          <w:szCs w:val="20"/>
        </w:rPr>
        <w:t xml:space="preserve"> </w:t>
      </w:r>
      <w:r w:rsidRPr="00B0178B">
        <w:rPr>
          <w:sz w:val="20"/>
          <w:szCs w:val="20"/>
        </w:rPr>
        <w:t>При движении транспортного сре</w:t>
      </w:r>
      <w:r w:rsidRPr="00B0178B">
        <w:rPr>
          <w:sz w:val="20"/>
          <w:szCs w:val="20"/>
        </w:rPr>
        <w:t>д</w:t>
      </w:r>
      <w:r w:rsidRPr="00B0178B">
        <w:rPr>
          <w:sz w:val="20"/>
          <w:szCs w:val="20"/>
        </w:rPr>
        <w:t>ства часть мощности расходуется на преодоление сопротивления во</w:t>
      </w:r>
      <w:r w:rsidRPr="00B0178B">
        <w:rPr>
          <w:sz w:val="20"/>
          <w:szCs w:val="20"/>
        </w:rPr>
        <w:t>з</w:t>
      </w:r>
      <w:r w:rsidRPr="00B0178B">
        <w:rPr>
          <w:sz w:val="20"/>
          <w:szCs w:val="20"/>
        </w:rPr>
        <w:t>духу. Сила сопротивления воздуху в основном опре</w:t>
      </w:r>
      <w:r w:rsidR="00603A2B" w:rsidRPr="00B0178B">
        <w:rPr>
          <w:sz w:val="20"/>
          <w:szCs w:val="20"/>
        </w:rPr>
        <w:t>деляется силой давления встречного</w:t>
      </w:r>
      <w:r w:rsidRPr="00B0178B">
        <w:rPr>
          <w:sz w:val="20"/>
          <w:szCs w:val="20"/>
        </w:rPr>
        <w:t xml:space="preserve"> воздуха и силой, создаваемой разряжением за автомобилем. Сила сопротивления воздуху увеличивается с увелич</w:t>
      </w:r>
      <w:r w:rsidRPr="00B0178B">
        <w:rPr>
          <w:sz w:val="20"/>
          <w:szCs w:val="20"/>
        </w:rPr>
        <w:t>е</w:t>
      </w:r>
      <w:r w:rsidRPr="00B0178B">
        <w:rPr>
          <w:sz w:val="20"/>
          <w:szCs w:val="20"/>
        </w:rPr>
        <w:t>нием плотности воздуха, поперечных размеров и скорости движения автомобиля, а также с ухудшением обтекаемости транспортного сре</w:t>
      </w:r>
      <w:r w:rsidRPr="00B0178B">
        <w:rPr>
          <w:sz w:val="20"/>
          <w:szCs w:val="20"/>
        </w:rPr>
        <w:t>д</w:t>
      </w:r>
      <w:r w:rsidRPr="00B0178B">
        <w:rPr>
          <w:sz w:val="20"/>
          <w:szCs w:val="20"/>
        </w:rPr>
        <w:t>ства. С уве</w:t>
      </w:r>
      <w:r w:rsidRPr="00B0178B">
        <w:rPr>
          <w:sz w:val="20"/>
          <w:szCs w:val="20"/>
        </w:rPr>
        <w:softHyphen/>
        <w:t>личением скорости сила сопротивления воздуху увеличива</w:t>
      </w:r>
      <w:r w:rsidRPr="00B0178B">
        <w:rPr>
          <w:sz w:val="20"/>
          <w:szCs w:val="20"/>
        </w:rPr>
        <w:softHyphen/>
        <w:t>ется в квадратной зависимости от скорости. Поэтому</w:t>
      </w:r>
    </w:p>
    <w:p w:rsidR="004B56A1" w:rsidRPr="00B0178B" w:rsidRDefault="004B56A1" w:rsidP="00B0178B">
      <w:pPr>
        <w:jc w:val="both"/>
        <w:rPr>
          <w:sz w:val="20"/>
          <w:szCs w:val="20"/>
        </w:rPr>
      </w:pPr>
    </w:p>
    <w:p w:rsidR="00D82F3A" w:rsidRPr="00B0178B" w:rsidRDefault="00D82F3A" w:rsidP="00B0178B">
      <w:pPr>
        <w:jc w:val="center"/>
        <w:rPr>
          <w:sz w:val="20"/>
          <w:szCs w:val="20"/>
        </w:rPr>
      </w:pPr>
      <w:r w:rsidRPr="00B0178B">
        <w:rPr>
          <w:i/>
          <w:sz w:val="20"/>
          <w:szCs w:val="20"/>
        </w:rPr>
        <w:t>Р</w:t>
      </w:r>
      <w:r w:rsidR="00A52B68" w:rsidRPr="00B0178B">
        <w:rPr>
          <w:sz w:val="20"/>
          <w:szCs w:val="20"/>
          <w:vertAlign w:val="subscript"/>
        </w:rPr>
        <w:t>в</w:t>
      </w:r>
      <w:r w:rsidRPr="00B0178B">
        <w:rPr>
          <w:sz w:val="20"/>
          <w:szCs w:val="20"/>
        </w:rPr>
        <w:t xml:space="preserve">  = </w:t>
      </w:r>
      <w:r w:rsidRPr="00B0178B">
        <w:rPr>
          <w:i/>
          <w:sz w:val="20"/>
          <w:szCs w:val="20"/>
        </w:rPr>
        <w:t>К</w:t>
      </w:r>
      <w:r w:rsidR="00A52B68" w:rsidRPr="00B0178B">
        <w:rPr>
          <w:sz w:val="20"/>
          <w:szCs w:val="20"/>
          <w:vertAlign w:val="subscript"/>
        </w:rPr>
        <w:t>в</w:t>
      </w:r>
      <w:r w:rsidRPr="00B0178B">
        <w:rPr>
          <w:sz w:val="20"/>
          <w:szCs w:val="20"/>
        </w:rPr>
        <w:t xml:space="preserve"> </w:t>
      </w:r>
      <w:r w:rsidRPr="00B0178B">
        <w:rPr>
          <w:i/>
          <w:sz w:val="20"/>
          <w:szCs w:val="20"/>
          <w:lang w:val="en-US"/>
        </w:rPr>
        <w:t>F</w:t>
      </w:r>
      <w:r w:rsidR="00A52B68" w:rsidRPr="00B0178B">
        <w:rPr>
          <w:sz w:val="20"/>
          <w:szCs w:val="20"/>
          <w:vertAlign w:val="subscript"/>
        </w:rPr>
        <w:t>в</w:t>
      </w:r>
      <w:r w:rsidRPr="00B0178B">
        <w:rPr>
          <w:sz w:val="20"/>
          <w:szCs w:val="20"/>
        </w:rPr>
        <w:t xml:space="preserve"> </w:t>
      </w:r>
      <w:r w:rsidR="004B56A1" w:rsidRPr="00B0178B">
        <w:rPr>
          <w:i/>
          <w:sz w:val="20"/>
          <w:szCs w:val="20"/>
          <w:lang w:val="en-US"/>
        </w:rPr>
        <w:t>v</w:t>
      </w:r>
      <w:r w:rsidRPr="00B0178B">
        <w:rPr>
          <w:sz w:val="20"/>
          <w:szCs w:val="20"/>
          <w:vertAlign w:val="superscript"/>
        </w:rPr>
        <w:t>2</w:t>
      </w:r>
      <w:r w:rsidRPr="00B0178B">
        <w:rPr>
          <w:sz w:val="20"/>
          <w:szCs w:val="20"/>
        </w:rPr>
        <w:t>,</w:t>
      </w:r>
    </w:p>
    <w:p w:rsidR="00D82F3A" w:rsidRPr="00B0178B" w:rsidRDefault="00D82F3A" w:rsidP="00B0178B">
      <w:pPr>
        <w:shd w:val="clear" w:color="auto" w:fill="FFFFFF"/>
        <w:tabs>
          <w:tab w:val="left" w:pos="499"/>
        </w:tabs>
        <w:jc w:val="both"/>
        <w:rPr>
          <w:sz w:val="20"/>
          <w:szCs w:val="20"/>
        </w:rPr>
      </w:pPr>
    </w:p>
    <w:p w:rsidR="004E658B" w:rsidRPr="00B0178B" w:rsidRDefault="00D82F3A" w:rsidP="00212F1C">
      <w:pPr>
        <w:autoSpaceDE w:val="0"/>
        <w:autoSpaceDN w:val="0"/>
        <w:adjustRightInd w:val="0"/>
        <w:ind w:left="770" w:hanging="770"/>
        <w:jc w:val="both"/>
        <w:rPr>
          <w:sz w:val="20"/>
          <w:szCs w:val="20"/>
        </w:rPr>
      </w:pPr>
      <w:r w:rsidRPr="00B0178B">
        <w:rPr>
          <w:sz w:val="20"/>
          <w:szCs w:val="20"/>
        </w:rPr>
        <w:t xml:space="preserve">где </w:t>
      </w:r>
      <w:r w:rsidRPr="00B0178B">
        <w:rPr>
          <w:i/>
          <w:sz w:val="20"/>
          <w:szCs w:val="20"/>
        </w:rPr>
        <w:t>К</w:t>
      </w:r>
      <w:r w:rsidR="00A52B68" w:rsidRPr="00B0178B">
        <w:rPr>
          <w:sz w:val="20"/>
          <w:szCs w:val="20"/>
          <w:vertAlign w:val="subscript"/>
        </w:rPr>
        <w:t>в</w:t>
      </w:r>
      <w:r w:rsidRPr="00B0178B">
        <w:rPr>
          <w:sz w:val="20"/>
          <w:szCs w:val="20"/>
        </w:rPr>
        <w:t xml:space="preserve"> </w:t>
      </w:r>
      <w:r w:rsidR="004B56A1" w:rsidRPr="00B0178B">
        <w:rPr>
          <w:sz w:val="20"/>
          <w:szCs w:val="20"/>
        </w:rPr>
        <w:t>–</w:t>
      </w:r>
      <w:r w:rsidRPr="00B0178B">
        <w:rPr>
          <w:sz w:val="20"/>
          <w:szCs w:val="20"/>
        </w:rPr>
        <w:t xml:space="preserve"> коэффициент сопротивления воздуху (коэффициент обтека</w:t>
      </w:r>
      <w:r w:rsidRPr="00B0178B">
        <w:rPr>
          <w:sz w:val="20"/>
          <w:szCs w:val="20"/>
        </w:rPr>
        <w:t>е</w:t>
      </w:r>
      <w:r w:rsidRPr="00B0178B">
        <w:rPr>
          <w:sz w:val="20"/>
          <w:szCs w:val="20"/>
        </w:rPr>
        <w:t xml:space="preserve">мости), зависящий от формы и качества отделки поверхности транспортного средства; </w:t>
      </w:r>
    </w:p>
    <w:p w:rsidR="004E658B" w:rsidRPr="00B0178B" w:rsidRDefault="00D82F3A" w:rsidP="00212F1C">
      <w:pPr>
        <w:autoSpaceDE w:val="0"/>
        <w:autoSpaceDN w:val="0"/>
        <w:adjustRightInd w:val="0"/>
        <w:ind w:firstLine="350"/>
        <w:jc w:val="both"/>
        <w:rPr>
          <w:sz w:val="20"/>
          <w:szCs w:val="20"/>
        </w:rPr>
      </w:pPr>
      <w:r w:rsidRPr="00B0178B">
        <w:rPr>
          <w:i/>
          <w:sz w:val="20"/>
          <w:szCs w:val="20"/>
          <w:lang w:val="en-US"/>
        </w:rPr>
        <w:t>F</w:t>
      </w:r>
      <w:r w:rsidR="00603A2B" w:rsidRPr="00B0178B">
        <w:rPr>
          <w:sz w:val="20"/>
          <w:szCs w:val="20"/>
          <w:vertAlign w:val="subscript"/>
        </w:rPr>
        <w:t>в</w:t>
      </w:r>
      <w:r w:rsidRPr="00B0178B">
        <w:rPr>
          <w:sz w:val="20"/>
          <w:szCs w:val="20"/>
        </w:rPr>
        <w:t xml:space="preserve"> </w:t>
      </w:r>
      <w:r w:rsidR="004E658B" w:rsidRPr="00B0178B">
        <w:rPr>
          <w:sz w:val="20"/>
          <w:szCs w:val="20"/>
        </w:rPr>
        <w:t>–</w:t>
      </w:r>
      <w:r w:rsidRPr="00B0178B">
        <w:rPr>
          <w:sz w:val="20"/>
          <w:szCs w:val="20"/>
        </w:rPr>
        <w:t xml:space="preserve"> лобовая площадь транспортного средства</w:t>
      </w:r>
      <w:r w:rsidR="00B47293">
        <w:rPr>
          <w:sz w:val="20"/>
          <w:szCs w:val="20"/>
        </w:rPr>
        <w:t>, м</w:t>
      </w:r>
      <w:r w:rsidR="00B47293">
        <w:rPr>
          <w:sz w:val="20"/>
          <w:szCs w:val="20"/>
          <w:vertAlign w:val="superscript"/>
        </w:rPr>
        <w:t>2</w:t>
      </w:r>
      <w:r w:rsidRPr="00B0178B">
        <w:rPr>
          <w:sz w:val="20"/>
          <w:szCs w:val="20"/>
        </w:rPr>
        <w:t xml:space="preserve">; </w:t>
      </w:r>
    </w:p>
    <w:p w:rsidR="0094370D" w:rsidRPr="00B0178B" w:rsidRDefault="004E658B" w:rsidP="00212F1C">
      <w:pPr>
        <w:autoSpaceDE w:val="0"/>
        <w:autoSpaceDN w:val="0"/>
        <w:adjustRightInd w:val="0"/>
        <w:ind w:firstLine="336"/>
        <w:jc w:val="both"/>
        <w:rPr>
          <w:sz w:val="20"/>
          <w:szCs w:val="20"/>
        </w:rPr>
      </w:pPr>
      <w:r w:rsidRPr="00B0178B">
        <w:rPr>
          <w:i/>
          <w:sz w:val="20"/>
          <w:szCs w:val="20"/>
          <w:lang w:val="en-US"/>
        </w:rPr>
        <w:t>v</w:t>
      </w:r>
      <w:r w:rsidR="00D82F3A" w:rsidRPr="00B0178B">
        <w:rPr>
          <w:sz w:val="20"/>
          <w:szCs w:val="20"/>
        </w:rPr>
        <w:t xml:space="preserve"> </w:t>
      </w:r>
      <w:r w:rsidRPr="00B0178B">
        <w:rPr>
          <w:sz w:val="20"/>
          <w:szCs w:val="20"/>
        </w:rPr>
        <w:t>–</w:t>
      </w:r>
      <w:r w:rsidR="00D82F3A" w:rsidRPr="00B0178B">
        <w:rPr>
          <w:sz w:val="20"/>
          <w:szCs w:val="20"/>
        </w:rPr>
        <w:t xml:space="preserve"> скорость движения транспортного средства</w:t>
      </w:r>
      <w:r w:rsidR="00B47293">
        <w:rPr>
          <w:sz w:val="20"/>
          <w:szCs w:val="20"/>
        </w:rPr>
        <w:t>, м/с.</w:t>
      </w:r>
    </w:p>
    <w:p w:rsidR="00D82F3A" w:rsidRPr="00B0178B" w:rsidRDefault="00D82F3A" w:rsidP="00B0178B">
      <w:pPr>
        <w:shd w:val="clear" w:color="auto" w:fill="FFFFFF"/>
        <w:ind w:firstLine="294"/>
        <w:jc w:val="both"/>
        <w:rPr>
          <w:sz w:val="20"/>
          <w:szCs w:val="20"/>
        </w:rPr>
      </w:pPr>
      <w:r w:rsidRPr="00B0178B">
        <w:rPr>
          <w:sz w:val="20"/>
          <w:szCs w:val="20"/>
        </w:rPr>
        <w:t xml:space="preserve">Коэффициент обтекаемости </w:t>
      </w:r>
      <w:r w:rsidRPr="00B0178B">
        <w:rPr>
          <w:i/>
          <w:sz w:val="20"/>
          <w:szCs w:val="20"/>
        </w:rPr>
        <w:t>К</w:t>
      </w:r>
      <w:r w:rsidRPr="00B0178B">
        <w:rPr>
          <w:sz w:val="20"/>
          <w:szCs w:val="20"/>
          <w:vertAlign w:val="subscript"/>
        </w:rPr>
        <w:t>в</w:t>
      </w:r>
      <w:r w:rsidRPr="00B0178B">
        <w:rPr>
          <w:sz w:val="20"/>
          <w:szCs w:val="20"/>
        </w:rPr>
        <w:t xml:space="preserve"> равен силе сопротивления воздуху, создаваемой лобовой площад</w:t>
      </w:r>
      <w:r w:rsidR="004E658B" w:rsidRPr="00B0178B">
        <w:rPr>
          <w:sz w:val="20"/>
          <w:szCs w:val="20"/>
        </w:rPr>
        <w:t>ью</w:t>
      </w:r>
      <w:r w:rsidRPr="00B0178B">
        <w:rPr>
          <w:sz w:val="20"/>
          <w:szCs w:val="20"/>
        </w:rPr>
        <w:t xml:space="preserve"> </w:t>
      </w:r>
      <w:smartTag w:uri="urn:schemas-microsoft-com:office:smarttags" w:element="metricconverter">
        <w:smartTagPr>
          <w:attr w:name="ProductID" w:val="1 м2"/>
        </w:smartTagPr>
        <w:r w:rsidR="004E658B" w:rsidRPr="00B0178B">
          <w:rPr>
            <w:sz w:val="20"/>
            <w:szCs w:val="20"/>
          </w:rPr>
          <w:t>1 м</w:t>
        </w:r>
        <w:r w:rsidR="004E658B" w:rsidRPr="00B0178B">
          <w:rPr>
            <w:sz w:val="20"/>
            <w:szCs w:val="20"/>
            <w:vertAlign w:val="superscript"/>
          </w:rPr>
          <w:t>2</w:t>
        </w:r>
      </w:smartTag>
      <w:r w:rsidR="004E658B" w:rsidRPr="00B0178B">
        <w:rPr>
          <w:sz w:val="20"/>
          <w:szCs w:val="20"/>
        </w:rPr>
        <w:t xml:space="preserve"> </w:t>
      </w:r>
      <w:r w:rsidRPr="00B0178B">
        <w:rPr>
          <w:sz w:val="20"/>
          <w:szCs w:val="20"/>
        </w:rPr>
        <w:t xml:space="preserve">транспортного средства при его движении со скоростью 1 м/с (табл. </w:t>
      </w:r>
      <w:r w:rsidR="004E658B" w:rsidRPr="00B0178B">
        <w:rPr>
          <w:sz w:val="20"/>
          <w:szCs w:val="20"/>
        </w:rPr>
        <w:t>1</w:t>
      </w:r>
      <w:r w:rsidR="00C8363B" w:rsidRPr="00B0178B">
        <w:rPr>
          <w:sz w:val="20"/>
          <w:szCs w:val="20"/>
        </w:rPr>
        <w:t>.2</w:t>
      </w:r>
      <w:r w:rsidRPr="00B0178B">
        <w:rPr>
          <w:sz w:val="20"/>
          <w:szCs w:val="20"/>
        </w:rPr>
        <w:t>).</w:t>
      </w:r>
    </w:p>
    <w:p w:rsidR="009B6F0A" w:rsidRPr="00B0178B" w:rsidRDefault="009B6F0A" w:rsidP="00B0178B">
      <w:pPr>
        <w:shd w:val="clear" w:color="auto" w:fill="FFFFFF"/>
        <w:jc w:val="center"/>
        <w:rPr>
          <w:iCs/>
          <w:spacing w:val="20"/>
          <w:sz w:val="20"/>
          <w:szCs w:val="20"/>
        </w:rPr>
      </w:pPr>
    </w:p>
    <w:p w:rsidR="00C8363B" w:rsidRPr="00212F1C" w:rsidRDefault="00D82F3A" w:rsidP="00B0178B">
      <w:pPr>
        <w:shd w:val="clear" w:color="auto" w:fill="FFFFFF"/>
        <w:jc w:val="center"/>
        <w:rPr>
          <w:b/>
          <w:bCs/>
          <w:sz w:val="16"/>
          <w:szCs w:val="16"/>
        </w:rPr>
      </w:pPr>
      <w:r w:rsidRPr="00212F1C">
        <w:rPr>
          <w:iCs/>
          <w:spacing w:val="20"/>
          <w:sz w:val="16"/>
          <w:szCs w:val="16"/>
        </w:rPr>
        <w:t xml:space="preserve">Таблица </w:t>
      </w:r>
      <w:r w:rsidR="00C8363B" w:rsidRPr="00212F1C">
        <w:rPr>
          <w:iCs/>
          <w:sz w:val="16"/>
          <w:szCs w:val="16"/>
        </w:rPr>
        <w:t>1</w:t>
      </w:r>
      <w:r w:rsidRPr="00212F1C">
        <w:rPr>
          <w:iCs/>
          <w:sz w:val="16"/>
          <w:szCs w:val="16"/>
        </w:rPr>
        <w:t>.2.</w:t>
      </w:r>
      <w:r w:rsidR="004E658B" w:rsidRPr="00212F1C">
        <w:rPr>
          <w:iCs/>
          <w:sz w:val="16"/>
          <w:szCs w:val="16"/>
        </w:rPr>
        <w:t xml:space="preserve"> </w:t>
      </w:r>
      <w:r w:rsidRPr="00212F1C">
        <w:rPr>
          <w:b/>
          <w:sz w:val="16"/>
          <w:szCs w:val="16"/>
        </w:rPr>
        <w:t xml:space="preserve">Средние </w:t>
      </w:r>
      <w:r w:rsidRPr="00212F1C">
        <w:rPr>
          <w:b/>
          <w:bCs/>
          <w:sz w:val="16"/>
          <w:szCs w:val="16"/>
        </w:rPr>
        <w:t>значения коэффициентов обтекаемости</w:t>
      </w:r>
      <w:r w:rsidR="00C8363B" w:rsidRPr="00212F1C">
        <w:rPr>
          <w:b/>
          <w:bCs/>
          <w:sz w:val="16"/>
          <w:szCs w:val="16"/>
        </w:rPr>
        <w:t xml:space="preserve"> </w:t>
      </w:r>
      <w:r w:rsidRPr="00212F1C">
        <w:rPr>
          <w:b/>
          <w:bCs/>
          <w:i/>
          <w:sz w:val="16"/>
          <w:szCs w:val="16"/>
        </w:rPr>
        <w:t>К</w:t>
      </w:r>
      <w:r w:rsidRPr="00212F1C">
        <w:rPr>
          <w:b/>
          <w:bCs/>
          <w:sz w:val="16"/>
          <w:szCs w:val="16"/>
          <w:vertAlign w:val="subscript"/>
        </w:rPr>
        <w:t>в</w:t>
      </w:r>
      <w:r w:rsidRPr="00212F1C">
        <w:rPr>
          <w:b/>
          <w:bCs/>
          <w:sz w:val="16"/>
          <w:szCs w:val="16"/>
        </w:rPr>
        <w:t xml:space="preserve"> </w:t>
      </w:r>
    </w:p>
    <w:p w:rsidR="00D82F3A" w:rsidRPr="00212F1C" w:rsidRDefault="00D82F3A" w:rsidP="00B0178B">
      <w:pPr>
        <w:shd w:val="clear" w:color="auto" w:fill="FFFFFF"/>
        <w:jc w:val="center"/>
        <w:rPr>
          <w:b/>
          <w:sz w:val="16"/>
          <w:szCs w:val="16"/>
        </w:rPr>
      </w:pPr>
      <w:r w:rsidRPr="00212F1C">
        <w:rPr>
          <w:b/>
          <w:bCs/>
          <w:sz w:val="16"/>
          <w:szCs w:val="16"/>
        </w:rPr>
        <w:t>для автомобилей различных типов</w:t>
      </w:r>
    </w:p>
    <w:p w:rsidR="00D82F3A" w:rsidRPr="00212F1C" w:rsidRDefault="00D82F3A" w:rsidP="00B0178B">
      <w:pPr>
        <w:jc w:val="both"/>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960"/>
        <w:gridCol w:w="1164"/>
      </w:tblGrid>
      <w:tr w:rsidR="00A52B68" w:rsidRPr="00212F1C" w:rsidTr="00F702A6">
        <w:trPr>
          <w:trHeight w:val="20"/>
          <w:jc w:val="center"/>
        </w:trPr>
        <w:tc>
          <w:tcPr>
            <w:tcW w:w="4595" w:type="dxa"/>
            <w:shd w:val="clear" w:color="auto" w:fill="FFFFFF"/>
            <w:vAlign w:val="center"/>
          </w:tcPr>
          <w:p w:rsidR="00A52B68" w:rsidRPr="00212F1C" w:rsidRDefault="00A52B68" w:rsidP="00212F1C">
            <w:pPr>
              <w:shd w:val="clear" w:color="auto" w:fill="FFFFFF"/>
              <w:jc w:val="center"/>
              <w:rPr>
                <w:sz w:val="16"/>
                <w:szCs w:val="16"/>
              </w:rPr>
            </w:pPr>
            <w:r w:rsidRPr="00212F1C">
              <w:rPr>
                <w:sz w:val="16"/>
                <w:szCs w:val="16"/>
              </w:rPr>
              <w:t>Тип автомобиля</w:t>
            </w:r>
          </w:p>
        </w:tc>
        <w:tc>
          <w:tcPr>
            <w:tcW w:w="1078" w:type="dxa"/>
            <w:shd w:val="clear" w:color="auto" w:fill="auto"/>
          </w:tcPr>
          <w:p w:rsidR="00A52B68" w:rsidRPr="00212F1C" w:rsidRDefault="00A52B68" w:rsidP="00B0178B">
            <w:pPr>
              <w:shd w:val="clear" w:color="auto" w:fill="FFFFFF"/>
              <w:jc w:val="center"/>
              <w:rPr>
                <w:sz w:val="16"/>
                <w:szCs w:val="16"/>
              </w:rPr>
            </w:pPr>
            <w:r w:rsidRPr="00212F1C">
              <w:rPr>
                <w:bCs/>
                <w:i/>
                <w:sz w:val="16"/>
                <w:szCs w:val="16"/>
              </w:rPr>
              <w:t>К</w:t>
            </w:r>
            <w:r w:rsidRPr="00212F1C">
              <w:rPr>
                <w:bCs/>
                <w:sz w:val="16"/>
                <w:szCs w:val="16"/>
                <w:vertAlign w:val="subscript"/>
              </w:rPr>
              <w:t>в</w:t>
            </w:r>
            <w:r w:rsidRPr="00212F1C">
              <w:rPr>
                <w:bCs/>
                <w:sz w:val="16"/>
                <w:szCs w:val="16"/>
              </w:rPr>
              <w:t xml:space="preserve"> (</w:t>
            </w:r>
            <w:r w:rsidR="008950E8" w:rsidRPr="00212F1C">
              <w:rPr>
                <w:bCs/>
                <w:sz w:val="16"/>
                <w:szCs w:val="16"/>
              </w:rPr>
              <w:t>Н</w:t>
            </w:r>
            <w:r w:rsidR="00913902" w:rsidRPr="00212F1C">
              <w:rPr>
                <w:bCs/>
                <w:sz w:val="16"/>
                <w:szCs w:val="16"/>
              </w:rPr>
              <w:t xml:space="preserve"> ∙</w:t>
            </w:r>
            <w:r w:rsidRPr="00212F1C">
              <w:rPr>
                <w:bCs/>
                <w:sz w:val="16"/>
                <w:szCs w:val="16"/>
              </w:rPr>
              <w:t xml:space="preserve"> с</w:t>
            </w:r>
            <w:r w:rsidRPr="00212F1C">
              <w:rPr>
                <w:bCs/>
                <w:sz w:val="16"/>
                <w:szCs w:val="16"/>
                <w:vertAlign w:val="superscript"/>
              </w:rPr>
              <w:t>2</w:t>
            </w:r>
            <w:r w:rsidRPr="00212F1C">
              <w:rPr>
                <w:bCs/>
                <w:sz w:val="16"/>
                <w:szCs w:val="16"/>
              </w:rPr>
              <w:t>/м</w:t>
            </w:r>
            <w:r w:rsidRPr="00212F1C">
              <w:rPr>
                <w:bCs/>
                <w:sz w:val="16"/>
                <w:szCs w:val="16"/>
                <w:vertAlign w:val="superscript"/>
              </w:rPr>
              <w:t>4</w:t>
            </w:r>
            <w:r w:rsidRPr="00212F1C">
              <w:rPr>
                <w:bCs/>
                <w:sz w:val="16"/>
                <w:szCs w:val="16"/>
              </w:rPr>
              <w:t>)</w:t>
            </w:r>
          </w:p>
        </w:tc>
      </w:tr>
      <w:tr w:rsidR="00A52B68" w:rsidRPr="00212F1C" w:rsidTr="00F702A6">
        <w:trPr>
          <w:trHeight w:val="20"/>
          <w:jc w:val="center"/>
        </w:trPr>
        <w:tc>
          <w:tcPr>
            <w:tcW w:w="4595" w:type="dxa"/>
            <w:shd w:val="clear" w:color="auto" w:fill="FFFFFF"/>
            <w:vAlign w:val="center"/>
          </w:tcPr>
          <w:p w:rsidR="00A52B68" w:rsidRPr="00212F1C" w:rsidRDefault="00A52B68" w:rsidP="00212F1C">
            <w:pPr>
              <w:shd w:val="clear" w:color="auto" w:fill="FFFFFF"/>
              <w:ind w:firstLine="161"/>
              <w:rPr>
                <w:sz w:val="16"/>
                <w:szCs w:val="16"/>
              </w:rPr>
            </w:pPr>
            <w:r w:rsidRPr="00212F1C">
              <w:rPr>
                <w:sz w:val="16"/>
                <w:szCs w:val="16"/>
              </w:rPr>
              <w:t>Автобусы</w:t>
            </w:r>
          </w:p>
        </w:tc>
        <w:tc>
          <w:tcPr>
            <w:tcW w:w="1078" w:type="dxa"/>
            <w:shd w:val="clear" w:color="auto" w:fill="FFFFFF"/>
            <w:vAlign w:val="center"/>
          </w:tcPr>
          <w:p w:rsidR="00A52B68" w:rsidRPr="00212F1C" w:rsidRDefault="00603A2B" w:rsidP="00212F1C">
            <w:pPr>
              <w:shd w:val="clear" w:color="auto" w:fill="FFFFFF"/>
              <w:jc w:val="center"/>
              <w:rPr>
                <w:sz w:val="16"/>
                <w:szCs w:val="16"/>
              </w:rPr>
            </w:pPr>
            <w:r w:rsidRPr="00212F1C">
              <w:rPr>
                <w:sz w:val="16"/>
                <w:szCs w:val="16"/>
              </w:rPr>
              <w:t>0,40</w:t>
            </w:r>
            <w:r w:rsidR="00C8363B" w:rsidRPr="00212F1C">
              <w:rPr>
                <w:sz w:val="16"/>
                <w:szCs w:val="16"/>
              </w:rPr>
              <w:t>–</w:t>
            </w:r>
            <w:r w:rsidRPr="00212F1C">
              <w:rPr>
                <w:sz w:val="16"/>
                <w:szCs w:val="16"/>
              </w:rPr>
              <w:t>0,</w:t>
            </w:r>
            <w:r w:rsidR="00A52B68" w:rsidRPr="00212F1C">
              <w:rPr>
                <w:sz w:val="16"/>
                <w:szCs w:val="16"/>
              </w:rPr>
              <w:t>60</w:t>
            </w:r>
          </w:p>
        </w:tc>
      </w:tr>
      <w:tr w:rsidR="00A52B68" w:rsidRPr="00212F1C" w:rsidTr="00F702A6">
        <w:trPr>
          <w:trHeight w:val="20"/>
          <w:jc w:val="center"/>
        </w:trPr>
        <w:tc>
          <w:tcPr>
            <w:tcW w:w="4595" w:type="dxa"/>
            <w:shd w:val="clear" w:color="auto" w:fill="FFFFFF"/>
            <w:vAlign w:val="center"/>
          </w:tcPr>
          <w:p w:rsidR="00A52B68" w:rsidRPr="00212F1C" w:rsidRDefault="00A52B68" w:rsidP="00212F1C">
            <w:pPr>
              <w:shd w:val="clear" w:color="auto" w:fill="FFFFFF"/>
              <w:ind w:firstLine="161"/>
              <w:rPr>
                <w:sz w:val="16"/>
                <w:szCs w:val="16"/>
              </w:rPr>
            </w:pPr>
            <w:r w:rsidRPr="00212F1C">
              <w:rPr>
                <w:sz w:val="16"/>
                <w:szCs w:val="16"/>
              </w:rPr>
              <w:t>Гоночные и спортивные автомобили с обтекаемой формой кузова</w:t>
            </w:r>
          </w:p>
        </w:tc>
        <w:tc>
          <w:tcPr>
            <w:tcW w:w="1078" w:type="dxa"/>
            <w:shd w:val="clear" w:color="auto" w:fill="FFFFFF"/>
            <w:vAlign w:val="center"/>
          </w:tcPr>
          <w:p w:rsidR="00A52B68" w:rsidRPr="00212F1C" w:rsidRDefault="00603A2B" w:rsidP="00212F1C">
            <w:pPr>
              <w:shd w:val="clear" w:color="auto" w:fill="FFFFFF"/>
              <w:jc w:val="center"/>
              <w:rPr>
                <w:sz w:val="16"/>
                <w:szCs w:val="16"/>
              </w:rPr>
            </w:pPr>
            <w:r w:rsidRPr="00212F1C">
              <w:rPr>
                <w:sz w:val="16"/>
                <w:szCs w:val="16"/>
              </w:rPr>
              <w:t>0,</w:t>
            </w:r>
            <w:r w:rsidR="00A52B68" w:rsidRPr="00212F1C">
              <w:rPr>
                <w:sz w:val="16"/>
                <w:szCs w:val="16"/>
              </w:rPr>
              <w:t>15</w:t>
            </w:r>
            <w:r w:rsidR="00913902" w:rsidRPr="00212F1C">
              <w:rPr>
                <w:sz w:val="16"/>
                <w:szCs w:val="16"/>
              </w:rPr>
              <w:t>–</w:t>
            </w:r>
            <w:r w:rsidR="00A52B68" w:rsidRPr="00212F1C">
              <w:rPr>
                <w:sz w:val="16"/>
                <w:szCs w:val="16"/>
              </w:rPr>
              <w:t>0,20</w:t>
            </w:r>
          </w:p>
        </w:tc>
      </w:tr>
      <w:tr w:rsidR="00A52B68" w:rsidRPr="00212F1C" w:rsidTr="00F702A6">
        <w:trPr>
          <w:trHeight w:val="20"/>
          <w:jc w:val="center"/>
        </w:trPr>
        <w:tc>
          <w:tcPr>
            <w:tcW w:w="4595" w:type="dxa"/>
            <w:shd w:val="clear" w:color="auto" w:fill="FFFFFF"/>
            <w:vAlign w:val="center"/>
          </w:tcPr>
          <w:p w:rsidR="00A52B68" w:rsidRPr="00212F1C" w:rsidRDefault="00A52B68" w:rsidP="00212F1C">
            <w:pPr>
              <w:shd w:val="clear" w:color="auto" w:fill="FFFFFF"/>
              <w:ind w:firstLine="161"/>
              <w:rPr>
                <w:sz w:val="16"/>
                <w:szCs w:val="16"/>
              </w:rPr>
            </w:pPr>
            <w:r w:rsidRPr="00212F1C">
              <w:rPr>
                <w:sz w:val="16"/>
                <w:szCs w:val="16"/>
              </w:rPr>
              <w:t>Грузовые автомобили</w:t>
            </w:r>
          </w:p>
        </w:tc>
        <w:tc>
          <w:tcPr>
            <w:tcW w:w="1078" w:type="dxa"/>
            <w:shd w:val="clear" w:color="auto" w:fill="FFFFFF"/>
            <w:vAlign w:val="center"/>
          </w:tcPr>
          <w:p w:rsidR="00A52B68" w:rsidRPr="00212F1C" w:rsidRDefault="00A52B68" w:rsidP="00212F1C">
            <w:pPr>
              <w:shd w:val="clear" w:color="auto" w:fill="FFFFFF"/>
              <w:jc w:val="center"/>
              <w:rPr>
                <w:sz w:val="16"/>
                <w:szCs w:val="16"/>
              </w:rPr>
            </w:pPr>
            <w:r w:rsidRPr="00212F1C">
              <w:rPr>
                <w:sz w:val="16"/>
                <w:szCs w:val="16"/>
              </w:rPr>
              <w:t>0,</w:t>
            </w:r>
            <w:r w:rsidR="00603A2B" w:rsidRPr="00212F1C">
              <w:rPr>
                <w:sz w:val="16"/>
                <w:szCs w:val="16"/>
              </w:rPr>
              <w:t>60</w:t>
            </w:r>
            <w:r w:rsidR="00913902" w:rsidRPr="00212F1C">
              <w:rPr>
                <w:sz w:val="16"/>
                <w:szCs w:val="16"/>
              </w:rPr>
              <w:t>–</w:t>
            </w:r>
            <w:r w:rsidR="00603A2B" w:rsidRPr="00212F1C">
              <w:rPr>
                <w:sz w:val="16"/>
                <w:szCs w:val="16"/>
              </w:rPr>
              <w:t>0,</w:t>
            </w:r>
            <w:r w:rsidRPr="00212F1C">
              <w:rPr>
                <w:sz w:val="16"/>
                <w:szCs w:val="16"/>
              </w:rPr>
              <w:t>80</w:t>
            </w:r>
          </w:p>
        </w:tc>
      </w:tr>
      <w:tr w:rsidR="00A52B68" w:rsidRPr="00212F1C" w:rsidTr="00F702A6">
        <w:trPr>
          <w:trHeight w:val="20"/>
          <w:jc w:val="center"/>
        </w:trPr>
        <w:tc>
          <w:tcPr>
            <w:tcW w:w="4595" w:type="dxa"/>
            <w:shd w:val="clear" w:color="auto" w:fill="FFFFFF"/>
            <w:vAlign w:val="center"/>
          </w:tcPr>
          <w:p w:rsidR="00A52B68" w:rsidRPr="00212F1C" w:rsidRDefault="00A52B68" w:rsidP="00212F1C">
            <w:pPr>
              <w:shd w:val="clear" w:color="auto" w:fill="FFFFFF"/>
              <w:ind w:firstLine="161"/>
              <w:rPr>
                <w:sz w:val="16"/>
                <w:szCs w:val="16"/>
              </w:rPr>
            </w:pPr>
            <w:r w:rsidRPr="00212F1C">
              <w:rPr>
                <w:sz w:val="16"/>
                <w:szCs w:val="16"/>
              </w:rPr>
              <w:t>Легковые автомобили с необтекаемой формой кузова</w:t>
            </w:r>
          </w:p>
        </w:tc>
        <w:tc>
          <w:tcPr>
            <w:tcW w:w="1078" w:type="dxa"/>
            <w:shd w:val="clear" w:color="auto" w:fill="FFFFFF"/>
            <w:vAlign w:val="center"/>
          </w:tcPr>
          <w:p w:rsidR="00A52B68" w:rsidRPr="00212F1C" w:rsidRDefault="00913902" w:rsidP="00212F1C">
            <w:pPr>
              <w:shd w:val="clear" w:color="auto" w:fill="FFFFFF"/>
              <w:jc w:val="center"/>
              <w:rPr>
                <w:sz w:val="16"/>
                <w:szCs w:val="16"/>
              </w:rPr>
            </w:pPr>
            <w:r w:rsidRPr="00212F1C">
              <w:rPr>
                <w:sz w:val="16"/>
                <w:szCs w:val="16"/>
              </w:rPr>
              <w:t>0,35–</w:t>
            </w:r>
            <w:r w:rsidR="00603A2B" w:rsidRPr="00212F1C">
              <w:rPr>
                <w:sz w:val="16"/>
                <w:szCs w:val="16"/>
              </w:rPr>
              <w:t>0,</w:t>
            </w:r>
            <w:r w:rsidR="00A52B68" w:rsidRPr="00212F1C">
              <w:rPr>
                <w:sz w:val="16"/>
                <w:szCs w:val="16"/>
              </w:rPr>
              <w:t>60</w:t>
            </w:r>
          </w:p>
        </w:tc>
      </w:tr>
      <w:tr w:rsidR="00A52B68" w:rsidRPr="00212F1C" w:rsidTr="00F702A6">
        <w:trPr>
          <w:trHeight w:val="20"/>
          <w:jc w:val="center"/>
        </w:trPr>
        <w:tc>
          <w:tcPr>
            <w:tcW w:w="4595" w:type="dxa"/>
            <w:shd w:val="clear" w:color="auto" w:fill="FFFFFF"/>
            <w:vAlign w:val="center"/>
          </w:tcPr>
          <w:p w:rsidR="00A52B68" w:rsidRPr="00212F1C" w:rsidRDefault="00A52B68" w:rsidP="00212F1C">
            <w:pPr>
              <w:shd w:val="clear" w:color="auto" w:fill="FFFFFF"/>
              <w:ind w:firstLine="161"/>
              <w:rPr>
                <w:sz w:val="16"/>
                <w:szCs w:val="16"/>
              </w:rPr>
            </w:pPr>
            <w:r w:rsidRPr="00212F1C">
              <w:rPr>
                <w:sz w:val="16"/>
                <w:szCs w:val="16"/>
              </w:rPr>
              <w:t>Современные легковые автомобили с закрытым кузовом</w:t>
            </w:r>
          </w:p>
        </w:tc>
        <w:tc>
          <w:tcPr>
            <w:tcW w:w="1078" w:type="dxa"/>
            <w:shd w:val="clear" w:color="auto" w:fill="FFFFFF"/>
            <w:vAlign w:val="center"/>
          </w:tcPr>
          <w:p w:rsidR="00A52B68" w:rsidRPr="00212F1C" w:rsidRDefault="00A52B68" w:rsidP="00212F1C">
            <w:pPr>
              <w:shd w:val="clear" w:color="auto" w:fill="FFFFFF"/>
              <w:jc w:val="center"/>
              <w:rPr>
                <w:sz w:val="16"/>
                <w:szCs w:val="16"/>
              </w:rPr>
            </w:pPr>
            <w:r w:rsidRPr="00212F1C">
              <w:rPr>
                <w:sz w:val="16"/>
                <w:szCs w:val="16"/>
              </w:rPr>
              <w:t>0,20</w:t>
            </w:r>
            <w:r w:rsidR="00913902" w:rsidRPr="00212F1C">
              <w:rPr>
                <w:sz w:val="16"/>
                <w:szCs w:val="16"/>
              </w:rPr>
              <w:t>–</w:t>
            </w:r>
            <w:r w:rsidRPr="00212F1C">
              <w:rPr>
                <w:sz w:val="16"/>
                <w:szCs w:val="16"/>
              </w:rPr>
              <w:t>0,30</w:t>
            </w:r>
          </w:p>
        </w:tc>
      </w:tr>
    </w:tbl>
    <w:p w:rsidR="00C8363B" w:rsidRPr="00B0178B" w:rsidRDefault="00C8363B" w:rsidP="00B0178B">
      <w:pPr>
        <w:shd w:val="clear" w:color="auto" w:fill="FFFFFF"/>
        <w:ind w:firstLine="312"/>
        <w:jc w:val="both"/>
        <w:rPr>
          <w:sz w:val="20"/>
          <w:szCs w:val="20"/>
        </w:rPr>
      </w:pPr>
    </w:p>
    <w:p w:rsidR="00D82F3A" w:rsidRPr="00B0178B" w:rsidRDefault="00D82F3A" w:rsidP="00B0178B">
      <w:pPr>
        <w:shd w:val="clear" w:color="auto" w:fill="FFFFFF"/>
        <w:ind w:firstLine="312"/>
        <w:jc w:val="both"/>
        <w:rPr>
          <w:sz w:val="20"/>
          <w:szCs w:val="20"/>
        </w:rPr>
      </w:pPr>
      <w:r w:rsidRPr="00B0178B">
        <w:rPr>
          <w:sz w:val="20"/>
          <w:szCs w:val="20"/>
        </w:rPr>
        <w:t xml:space="preserve">Лобовой площадью автомобиля </w:t>
      </w:r>
      <w:r w:rsidRPr="00B0178B">
        <w:rPr>
          <w:i/>
          <w:sz w:val="20"/>
          <w:szCs w:val="20"/>
          <w:lang w:val="en-US"/>
        </w:rPr>
        <w:t>F</w:t>
      </w:r>
      <w:r w:rsidR="002B1CAC" w:rsidRPr="00B0178B">
        <w:rPr>
          <w:sz w:val="20"/>
          <w:szCs w:val="20"/>
          <w:vertAlign w:val="subscript"/>
        </w:rPr>
        <w:t>в</w:t>
      </w:r>
      <w:r w:rsidRPr="00B0178B">
        <w:rPr>
          <w:sz w:val="20"/>
          <w:szCs w:val="20"/>
        </w:rPr>
        <w:t xml:space="preserve"> называют площад</w:t>
      </w:r>
      <w:r w:rsidR="003C1D34">
        <w:rPr>
          <w:sz w:val="20"/>
          <w:szCs w:val="20"/>
        </w:rPr>
        <w:t>ь</w:t>
      </w:r>
      <w:r w:rsidRPr="00B0178B">
        <w:rPr>
          <w:sz w:val="20"/>
          <w:szCs w:val="20"/>
        </w:rPr>
        <w:t xml:space="preserve"> его прое</w:t>
      </w:r>
      <w:r w:rsidRPr="00B0178B">
        <w:rPr>
          <w:sz w:val="20"/>
          <w:szCs w:val="20"/>
        </w:rPr>
        <w:t>к</w:t>
      </w:r>
      <w:r w:rsidRPr="00B0178B">
        <w:rPr>
          <w:sz w:val="20"/>
          <w:szCs w:val="20"/>
        </w:rPr>
        <w:t>ции на плоскость, перпендикулярную продольной</w:t>
      </w:r>
      <w:r w:rsidR="00A52B68" w:rsidRPr="00B0178B">
        <w:rPr>
          <w:sz w:val="20"/>
          <w:szCs w:val="20"/>
        </w:rPr>
        <w:t xml:space="preserve"> </w:t>
      </w:r>
      <w:r w:rsidRPr="00B0178B">
        <w:rPr>
          <w:sz w:val="20"/>
          <w:szCs w:val="20"/>
        </w:rPr>
        <w:t xml:space="preserve">оси автомобиля (табл. </w:t>
      </w:r>
      <w:r w:rsidR="002B1CAC" w:rsidRPr="00B0178B">
        <w:rPr>
          <w:sz w:val="20"/>
          <w:szCs w:val="20"/>
        </w:rPr>
        <w:t>1</w:t>
      </w:r>
      <w:r w:rsidRPr="00B0178B">
        <w:rPr>
          <w:sz w:val="20"/>
          <w:szCs w:val="20"/>
        </w:rPr>
        <w:t>.3).</w:t>
      </w:r>
    </w:p>
    <w:p w:rsidR="002B1CAC" w:rsidRPr="00B0178B" w:rsidRDefault="002B1CAC" w:rsidP="00B0178B">
      <w:pPr>
        <w:shd w:val="clear" w:color="auto" w:fill="FFFFFF"/>
        <w:jc w:val="both"/>
        <w:rPr>
          <w:iCs/>
          <w:sz w:val="20"/>
          <w:szCs w:val="20"/>
        </w:rPr>
      </w:pPr>
    </w:p>
    <w:p w:rsidR="00F71466" w:rsidRDefault="00D82F3A" w:rsidP="00B0178B">
      <w:pPr>
        <w:shd w:val="clear" w:color="auto" w:fill="FFFFFF"/>
        <w:jc w:val="center"/>
        <w:rPr>
          <w:b/>
          <w:bCs/>
          <w:sz w:val="16"/>
          <w:szCs w:val="16"/>
        </w:rPr>
      </w:pPr>
      <w:r w:rsidRPr="00212F1C">
        <w:rPr>
          <w:iCs/>
          <w:spacing w:val="20"/>
          <w:sz w:val="16"/>
          <w:szCs w:val="16"/>
        </w:rPr>
        <w:t xml:space="preserve">Таблица </w:t>
      </w:r>
      <w:r w:rsidR="002B1CAC" w:rsidRPr="00212F1C">
        <w:rPr>
          <w:iCs/>
          <w:sz w:val="16"/>
          <w:szCs w:val="16"/>
        </w:rPr>
        <w:t>1</w:t>
      </w:r>
      <w:r w:rsidRPr="00212F1C">
        <w:rPr>
          <w:iCs/>
          <w:sz w:val="16"/>
          <w:szCs w:val="16"/>
        </w:rPr>
        <w:t>.3.</w:t>
      </w:r>
      <w:r w:rsidR="002B1CAC" w:rsidRPr="00212F1C">
        <w:rPr>
          <w:iCs/>
          <w:sz w:val="16"/>
          <w:szCs w:val="16"/>
        </w:rPr>
        <w:t xml:space="preserve"> </w:t>
      </w:r>
      <w:r w:rsidRPr="00212F1C">
        <w:rPr>
          <w:b/>
          <w:bCs/>
          <w:sz w:val="16"/>
          <w:szCs w:val="16"/>
        </w:rPr>
        <w:t>Примерные значения лобовой площади</w:t>
      </w:r>
      <w:r w:rsidR="002B1CAC" w:rsidRPr="00212F1C">
        <w:rPr>
          <w:b/>
          <w:bCs/>
          <w:sz w:val="16"/>
          <w:szCs w:val="16"/>
        </w:rPr>
        <w:t xml:space="preserve"> </w:t>
      </w:r>
      <w:r w:rsidRPr="00212F1C">
        <w:rPr>
          <w:b/>
          <w:bCs/>
          <w:sz w:val="16"/>
          <w:szCs w:val="16"/>
        </w:rPr>
        <w:t xml:space="preserve">для </w:t>
      </w:r>
    </w:p>
    <w:p w:rsidR="00D82F3A" w:rsidRPr="00212F1C" w:rsidRDefault="00D82F3A" w:rsidP="00B0178B">
      <w:pPr>
        <w:shd w:val="clear" w:color="auto" w:fill="FFFFFF"/>
        <w:jc w:val="center"/>
        <w:rPr>
          <w:b/>
          <w:sz w:val="16"/>
          <w:szCs w:val="16"/>
        </w:rPr>
      </w:pPr>
      <w:r w:rsidRPr="00212F1C">
        <w:rPr>
          <w:b/>
          <w:bCs/>
          <w:sz w:val="16"/>
          <w:szCs w:val="16"/>
        </w:rPr>
        <w:t xml:space="preserve">автомобилей различных типов </w:t>
      </w:r>
    </w:p>
    <w:p w:rsidR="006D566B" w:rsidRPr="00212F1C" w:rsidRDefault="006D566B" w:rsidP="00B0178B">
      <w:pPr>
        <w:shd w:val="clear" w:color="auto" w:fill="FFFFFF"/>
        <w:jc w:val="both"/>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2"/>
        <w:gridCol w:w="2762"/>
      </w:tblGrid>
      <w:tr w:rsidR="00A52B68" w:rsidRPr="00212F1C" w:rsidTr="00F702A6">
        <w:trPr>
          <w:jc w:val="center"/>
        </w:trPr>
        <w:tc>
          <w:tcPr>
            <w:tcW w:w="3170" w:type="dxa"/>
            <w:shd w:val="clear" w:color="auto" w:fill="auto"/>
          </w:tcPr>
          <w:p w:rsidR="00A52B68" w:rsidRPr="00212F1C" w:rsidRDefault="00A52B68" w:rsidP="00B0178B">
            <w:pPr>
              <w:shd w:val="clear" w:color="auto" w:fill="FFFFFF"/>
              <w:jc w:val="center"/>
              <w:rPr>
                <w:sz w:val="16"/>
                <w:szCs w:val="16"/>
              </w:rPr>
            </w:pPr>
            <w:r w:rsidRPr="00212F1C">
              <w:rPr>
                <w:sz w:val="16"/>
                <w:szCs w:val="16"/>
              </w:rPr>
              <w:t>Тип автомобиля</w:t>
            </w:r>
          </w:p>
        </w:tc>
        <w:tc>
          <w:tcPr>
            <w:tcW w:w="2605" w:type="dxa"/>
            <w:shd w:val="clear" w:color="auto" w:fill="auto"/>
            <w:vAlign w:val="center"/>
          </w:tcPr>
          <w:p w:rsidR="00A52B68" w:rsidRPr="00212F1C" w:rsidRDefault="006D566B" w:rsidP="00212F1C">
            <w:pPr>
              <w:shd w:val="clear" w:color="auto" w:fill="FFFFFF"/>
              <w:ind w:hanging="139"/>
              <w:jc w:val="center"/>
              <w:rPr>
                <w:sz w:val="16"/>
                <w:szCs w:val="16"/>
              </w:rPr>
            </w:pPr>
            <w:r w:rsidRPr="00212F1C">
              <w:rPr>
                <w:bCs/>
                <w:i/>
                <w:sz w:val="16"/>
                <w:szCs w:val="16"/>
                <w:lang w:val="en-US"/>
              </w:rPr>
              <w:t>F</w:t>
            </w:r>
            <w:r w:rsidRPr="00212F1C">
              <w:rPr>
                <w:bCs/>
                <w:sz w:val="16"/>
                <w:szCs w:val="16"/>
                <w:vertAlign w:val="subscript"/>
              </w:rPr>
              <w:t>в</w:t>
            </w:r>
            <w:r w:rsidR="00A52B68" w:rsidRPr="00212F1C">
              <w:rPr>
                <w:bCs/>
                <w:sz w:val="16"/>
                <w:szCs w:val="16"/>
              </w:rPr>
              <w:t xml:space="preserve"> (м</w:t>
            </w:r>
            <w:r w:rsidRPr="00212F1C">
              <w:rPr>
                <w:bCs/>
                <w:sz w:val="16"/>
                <w:szCs w:val="16"/>
                <w:vertAlign w:val="superscript"/>
              </w:rPr>
              <w:t>2</w:t>
            </w:r>
            <w:r w:rsidR="00A52B68" w:rsidRPr="00212F1C">
              <w:rPr>
                <w:bCs/>
                <w:sz w:val="16"/>
                <w:szCs w:val="16"/>
              </w:rPr>
              <w:t>)</w:t>
            </w:r>
          </w:p>
        </w:tc>
      </w:tr>
      <w:tr w:rsidR="00A52B68" w:rsidRPr="00212F1C" w:rsidTr="00F702A6">
        <w:trPr>
          <w:jc w:val="center"/>
        </w:trPr>
        <w:tc>
          <w:tcPr>
            <w:tcW w:w="3170" w:type="dxa"/>
            <w:shd w:val="clear" w:color="auto" w:fill="auto"/>
          </w:tcPr>
          <w:p w:rsidR="00A52B68" w:rsidRPr="00212F1C" w:rsidRDefault="006D566B" w:rsidP="00F71466">
            <w:pPr>
              <w:rPr>
                <w:sz w:val="16"/>
                <w:szCs w:val="16"/>
              </w:rPr>
            </w:pPr>
            <w:r w:rsidRPr="00212F1C">
              <w:rPr>
                <w:sz w:val="16"/>
                <w:szCs w:val="16"/>
              </w:rPr>
              <w:t>Легковые автомобили:</w:t>
            </w:r>
          </w:p>
          <w:p w:rsidR="006D566B" w:rsidRPr="00212F1C" w:rsidRDefault="002B1CAC" w:rsidP="00F71466">
            <w:pPr>
              <w:ind w:left="139"/>
              <w:rPr>
                <w:sz w:val="16"/>
                <w:szCs w:val="16"/>
              </w:rPr>
            </w:pPr>
            <w:r w:rsidRPr="00212F1C">
              <w:rPr>
                <w:sz w:val="16"/>
                <w:szCs w:val="16"/>
              </w:rPr>
              <w:t>м</w:t>
            </w:r>
            <w:r w:rsidR="006D566B" w:rsidRPr="00212F1C">
              <w:rPr>
                <w:sz w:val="16"/>
                <w:szCs w:val="16"/>
              </w:rPr>
              <w:t>алого класса</w:t>
            </w:r>
          </w:p>
          <w:p w:rsidR="006D566B" w:rsidRPr="00212F1C" w:rsidRDefault="002B1CAC" w:rsidP="00F71466">
            <w:pPr>
              <w:ind w:firstLine="139"/>
              <w:rPr>
                <w:sz w:val="16"/>
                <w:szCs w:val="16"/>
              </w:rPr>
            </w:pPr>
            <w:r w:rsidRPr="00212F1C">
              <w:rPr>
                <w:sz w:val="16"/>
                <w:szCs w:val="16"/>
              </w:rPr>
              <w:t>с</w:t>
            </w:r>
            <w:r w:rsidR="006D566B" w:rsidRPr="00212F1C">
              <w:rPr>
                <w:sz w:val="16"/>
                <w:szCs w:val="16"/>
              </w:rPr>
              <w:t>реднего и большого класса</w:t>
            </w:r>
          </w:p>
        </w:tc>
        <w:tc>
          <w:tcPr>
            <w:tcW w:w="2605" w:type="dxa"/>
            <w:shd w:val="clear" w:color="auto" w:fill="auto"/>
            <w:vAlign w:val="center"/>
          </w:tcPr>
          <w:p w:rsidR="00A52B68" w:rsidRPr="00212F1C" w:rsidRDefault="00A52B68" w:rsidP="00212F1C">
            <w:pPr>
              <w:jc w:val="center"/>
              <w:rPr>
                <w:sz w:val="16"/>
                <w:szCs w:val="16"/>
              </w:rPr>
            </w:pPr>
          </w:p>
          <w:p w:rsidR="006D566B" w:rsidRPr="00212F1C" w:rsidRDefault="002B1CAC" w:rsidP="00212F1C">
            <w:pPr>
              <w:jc w:val="center"/>
              <w:rPr>
                <w:sz w:val="16"/>
                <w:szCs w:val="16"/>
              </w:rPr>
            </w:pPr>
            <w:r w:rsidRPr="00212F1C">
              <w:rPr>
                <w:sz w:val="16"/>
                <w:szCs w:val="16"/>
              </w:rPr>
              <w:t>1,5–</w:t>
            </w:r>
            <w:r w:rsidR="006D566B" w:rsidRPr="00212F1C">
              <w:rPr>
                <w:sz w:val="16"/>
                <w:szCs w:val="16"/>
              </w:rPr>
              <w:t>2,0</w:t>
            </w:r>
          </w:p>
          <w:p w:rsidR="006D566B" w:rsidRPr="00212F1C" w:rsidRDefault="002B1CAC" w:rsidP="00212F1C">
            <w:pPr>
              <w:jc w:val="center"/>
              <w:rPr>
                <w:sz w:val="16"/>
                <w:szCs w:val="16"/>
              </w:rPr>
            </w:pPr>
            <w:r w:rsidRPr="00212F1C">
              <w:rPr>
                <w:sz w:val="16"/>
                <w:szCs w:val="16"/>
              </w:rPr>
              <w:t>2,0–</w:t>
            </w:r>
            <w:r w:rsidR="006D566B" w:rsidRPr="00212F1C">
              <w:rPr>
                <w:sz w:val="16"/>
                <w:szCs w:val="16"/>
              </w:rPr>
              <w:t>2,8</w:t>
            </w:r>
          </w:p>
        </w:tc>
      </w:tr>
      <w:tr w:rsidR="00A52B68" w:rsidRPr="00212F1C" w:rsidTr="00F702A6">
        <w:trPr>
          <w:jc w:val="center"/>
        </w:trPr>
        <w:tc>
          <w:tcPr>
            <w:tcW w:w="3170" w:type="dxa"/>
            <w:shd w:val="clear" w:color="auto" w:fill="auto"/>
          </w:tcPr>
          <w:p w:rsidR="00A52B68" w:rsidRPr="00212F1C" w:rsidRDefault="006D566B" w:rsidP="00F71466">
            <w:pPr>
              <w:rPr>
                <w:sz w:val="16"/>
                <w:szCs w:val="16"/>
              </w:rPr>
            </w:pPr>
            <w:r w:rsidRPr="00212F1C">
              <w:rPr>
                <w:sz w:val="16"/>
                <w:szCs w:val="16"/>
              </w:rPr>
              <w:t>Грузовые автомобили</w:t>
            </w:r>
          </w:p>
        </w:tc>
        <w:tc>
          <w:tcPr>
            <w:tcW w:w="2605" w:type="dxa"/>
            <w:shd w:val="clear" w:color="auto" w:fill="auto"/>
            <w:vAlign w:val="center"/>
          </w:tcPr>
          <w:p w:rsidR="00A52B68" w:rsidRPr="00212F1C" w:rsidRDefault="006D566B" w:rsidP="00212F1C">
            <w:pPr>
              <w:jc w:val="center"/>
              <w:rPr>
                <w:sz w:val="16"/>
                <w:szCs w:val="16"/>
              </w:rPr>
            </w:pPr>
            <w:r w:rsidRPr="00212F1C">
              <w:rPr>
                <w:sz w:val="16"/>
                <w:szCs w:val="16"/>
              </w:rPr>
              <w:t>3,0</w:t>
            </w:r>
            <w:r w:rsidR="002B1CAC" w:rsidRPr="00212F1C">
              <w:rPr>
                <w:sz w:val="16"/>
                <w:szCs w:val="16"/>
              </w:rPr>
              <w:t>–</w:t>
            </w:r>
            <w:r w:rsidRPr="00212F1C">
              <w:rPr>
                <w:sz w:val="16"/>
                <w:szCs w:val="16"/>
              </w:rPr>
              <w:t>6,0</w:t>
            </w:r>
          </w:p>
        </w:tc>
      </w:tr>
      <w:tr w:rsidR="00A52B68" w:rsidRPr="00212F1C" w:rsidTr="00F702A6">
        <w:trPr>
          <w:jc w:val="center"/>
        </w:trPr>
        <w:tc>
          <w:tcPr>
            <w:tcW w:w="3170" w:type="dxa"/>
            <w:shd w:val="clear" w:color="auto" w:fill="auto"/>
          </w:tcPr>
          <w:p w:rsidR="00A52B68" w:rsidRPr="00212F1C" w:rsidRDefault="006D566B" w:rsidP="00F71466">
            <w:pPr>
              <w:rPr>
                <w:sz w:val="16"/>
                <w:szCs w:val="16"/>
              </w:rPr>
            </w:pPr>
            <w:r w:rsidRPr="00212F1C">
              <w:rPr>
                <w:sz w:val="16"/>
                <w:szCs w:val="16"/>
              </w:rPr>
              <w:t>Автобусы</w:t>
            </w:r>
          </w:p>
        </w:tc>
        <w:tc>
          <w:tcPr>
            <w:tcW w:w="2605" w:type="dxa"/>
            <w:shd w:val="clear" w:color="auto" w:fill="auto"/>
            <w:vAlign w:val="center"/>
          </w:tcPr>
          <w:p w:rsidR="00A52B68" w:rsidRPr="00212F1C" w:rsidRDefault="002B1CAC" w:rsidP="00212F1C">
            <w:pPr>
              <w:jc w:val="center"/>
              <w:rPr>
                <w:sz w:val="16"/>
                <w:szCs w:val="16"/>
              </w:rPr>
            </w:pPr>
            <w:r w:rsidRPr="00212F1C">
              <w:rPr>
                <w:sz w:val="16"/>
                <w:szCs w:val="16"/>
              </w:rPr>
              <w:t>3,0–</w:t>
            </w:r>
            <w:r w:rsidR="006D566B" w:rsidRPr="00212F1C">
              <w:rPr>
                <w:sz w:val="16"/>
                <w:szCs w:val="16"/>
              </w:rPr>
              <w:t>7,5</w:t>
            </w:r>
          </w:p>
        </w:tc>
      </w:tr>
    </w:tbl>
    <w:p w:rsidR="00A52B68" w:rsidRPr="00B0178B" w:rsidRDefault="00A52B68" w:rsidP="00B0178B">
      <w:pPr>
        <w:shd w:val="clear" w:color="auto" w:fill="FFFFFF"/>
        <w:jc w:val="both"/>
        <w:rPr>
          <w:sz w:val="20"/>
          <w:szCs w:val="20"/>
        </w:rPr>
      </w:pPr>
    </w:p>
    <w:p w:rsidR="00D82F3A" w:rsidRPr="00B0178B" w:rsidRDefault="00D82F3A" w:rsidP="00B0178B">
      <w:pPr>
        <w:shd w:val="clear" w:color="auto" w:fill="FFFFFF"/>
        <w:ind w:firstLine="336"/>
        <w:jc w:val="both"/>
        <w:rPr>
          <w:sz w:val="20"/>
          <w:szCs w:val="20"/>
        </w:rPr>
      </w:pPr>
      <w:r w:rsidRPr="00B0178B">
        <w:rPr>
          <w:sz w:val="20"/>
          <w:szCs w:val="20"/>
        </w:rPr>
        <w:t>При движении транспортного средства возникает и вертикальная сила. У серийных транспортных средств она направлена вверх и наз</w:t>
      </w:r>
      <w:r w:rsidRPr="00B0178B">
        <w:rPr>
          <w:sz w:val="20"/>
          <w:szCs w:val="20"/>
        </w:rPr>
        <w:t>ы</w:t>
      </w:r>
      <w:r w:rsidRPr="00B0178B">
        <w:rPr>
          <w:sz w:val="20"/>
          <w:szCs w:val="20"/>
        </w:rPr>
        <w:t>вается подъемной силой.</w:t>
      </w:r>
      <w:r w:rsidR="002B1CAC" w:rsidRPr="00B0178B">
        <w:rPr>
          <w:sz w:val="20"/>
          <w:szCs w:val="20"/>
        </w:rPr>
        <w:t xml:space="preserve"> </w:t>
      </w:r>
      <w:r w:rsidRPr="00B0178B">
        <w:rPr>
          <w:sz w:val="20"/>
          <w:szCs w:val="20"/>
        </w:rPr>
        <w:t>У скоростных транспортных средств (гоно</w:t>
      </w:r>
      <w:r w:rsidRPr="00B0178B">
        <w:rPr>
          <w:sz w:val="20"/>
          <w:szCs w:val="20"/>
        </w:rPr>
        <w:t>ч</w:t>
      </w:r>
      <w:r w:rsidRPr="00B0178B">
        <w:rPr>
          <w:sz w:val="20"/>
          <w:szCs w:val="20"/>
        </w:rPr>
        <w:t>ных, спортивных) она направлена вниз (так как кузов имеет специаль</w:t>
      </w:r>
      <w:r w:rsidRPr="00B0178B">
        <w:rPr>
          <w:sz w:val="20"/>
          <w:szCs w:val="20"/>
        </w:rPr>
        <w:softHyphen/>
        <w:t>ную форму) и увеличивает силу сцепления шин с дорогой</w:t>
      </w:r>
      <w:r w:rsidR="002B1CAC" w:rsidRPr="00B0178B">
        <w:rPr>
          <w:sz w:val="20"/>
          <w:szCs w:val="20"/>
        </w:rPr>
        <w:t>.</w:t>
      </w:r>
    </w:p>
    <w:p w:rsidR="00D82F3A" w:rsidRPr="00B0178B" w:rsidRDefault="00D82F3A" w:rsidP="00B0178B">
      <w:pPr>
        <w:shd w:val="clear" w:color="auto" w:fill="FFFFFF"/>
        <w:ind w:firstLine="336"/>
        <w:jc w:val="both"/>
        <w:rPr>
          <w:sz w:val="20"/>
          <w:szCs w:val="20"/>
        </w:rPr>
      </w:pPr>
      <w:r w:rsidRPr="00B0178B">
        <w:rPr>
          <w:sz w:val="20"/>
          <w:szCs w:val="20"/>
        </w:rPr>
        <w:t>С увеличением расстояния между тягачом и прицепом сопроти</w:t>
      </w:r>
      <w:r w:rsidRPr="00B0178B">
        <w:rPr>
          <w:sz w:val="20"/>
          <w:szCs w:val="20"/>
        </w:rPr>
        <w:t>в</w:t>
      </w:r>
      <w:r w:rsidRPr="00B0178B">
        <w:rPr>
          <w:sz w:val="20"/>
          <w:szCs w:val="20"/>
        </w:rPr>
        <w:t xml:space="preserve">ление </w:t>
      </w:r>
      <w:r w:rsidRPr="00B0178B">
        <w:rPr>
          <w:i/>
          <w:sz w:val="20"/>
          <w:szCs w:val="20"/>
        </w:rPr>
        <w:t>К</w:t>
      </w:r>
      <w:r w:rsidRPr="00B0178B">
        <w:rPr>
          <w:sz w:val="20"/>
          <w:szCs w:val="20"/>
          <w:vertAlign w:val="subscript"/>
        </w:rPr>
        <w:t>в</w:t>
      </w:r>
      <w:r w:rsidRPr="00B0178B">
        <w:rPr>
          <w:sz w:val="20"/>
          <w:szCs w:val="20"/>
        </w:rPr>
        <w:t xml:space="preserve"> увеличивается. Если прицеп максимально приближен к тяг</w:t>
      </w:r>
      <w:r w:rsidRPr="00B0178B">
        <w:rPr>
          <w:sz w:val="20"/>
          <w:szCs w:val="20"/>
        </w:rPr>
        <w:t>а</w:t>
      </w:r>
      <w:r w:rsidRPr="00B0178B">
        <w:rPr>
          <w:sz w:val="20"/>
          <w:szCs w:val="20"/>
        </w:rPr>
        <w:t xml:space="preserve">чу, </w:t>
      </w:r>
      <w:r w:rsidRPr="00B0178B">
        <w:rPr>
          <w:i/>
          <w:sz w:val="20"/>
          <w:szCs w:val="20"/>
        </w:rPr>
        <w:t>К</w:t>
      </w:r>
      <w:r w:rsidRPr="00B0178B">
        <w:rPr>
          <w:sz w:val="20"/>
          <w:szCs w:val="20"/>
          <w:vertAlign w:val="subscript"/>
        </w:rPr>
        <w:t>в</w:t>
      </w:r>
      <w:r w:rsidRPr="00B0178B">
        <w:rPr>
          <w:sz w:val="20"/>
          <w:szCs w:val="20"/>
        </w:rPr>
        <w:t xml:space="preserve"> увеличивается на 9</w:t>
      </w:r>
      <w:r w:rsidR="002B1CAC" w:rsidRPr="00B0178B">
        <w:rPr>
          <w:sz w:val="20"/>
          <w:szCs w:val="20"/>
        </w:rPr>
        <w:t xml:space="preserve"> </w:t>
      </w:r>
      <w:r w:rsidRPr="00B0178B">
        <w:rPr>
          <w:sz w:val="20"/>
          <w:szCs w:val="20"/>
        </w:rPr>
        <w:t>% по сравнению с одиночным автомобилем-тягачом; при расстоянии 30</w:t>
      </w:r>
      <w:r w:rsidR="002B1CAC" w:rsidRPr="00B0178B">
        <w:rPr>
          <w:sz w:val="20"/>
          <w:szCs w:val="20"/>
        </w:rPr>
        <w:t>–</w:t>
      </w:r>
      <w:r w:rsidRPr="00B0178B">
        <w:rPr>
          <w:sz w:val="20"/>
          <w:szCs w:val="20"/>
        </w:rPr>
        <w:t xml:space="preserve">50 см </w:t>
      </w:r>
      <w:r w:rsidR="002B1CAC" w:rsidRPr="00B0178B">
        <w:rPr>
          <w:sz w:val="20"/>
          <w:szCs w:val="20"/>
        </w:rPr>
        <w:t>–</w:t>
      </w:r>
      <w:r w:rsidRPr="00B0178B">
        <w:rPr>
          <w:sz w:val="20"/>
          <w:szCs w:val="20"/>
        </w:rPr>
        <w:t xml:space="preserve"> на 16</w:t>
      </w:r>
      <w:r w:rsidR="002B1CAC" w:rsidRPr="00B0178B">
        <w:rPr>
          <w:sz w:val="20"/>
          <w:szCs w:val="20"/>
        </w:rPr>
        <w:t xml:space="preserve"> </w:t>
      </w:r>
      <w:r w:rsidRPr="00B0178B">
        <w:rPr>
          <w:sz w:val="20"/>
          <w:szCs w:val="20"/>
        </w:rPr>
        <w:t>%; при 50</w:t>
      </w:r>
      <w:r w:rsidR="002B1CAC" w:rsidRPr="00B0178B">
        <w:rPr>
          <w:sz w:val="20"/>
          <w:szCs w:val="20"/>
        </w:rPr>
        <w:t>–</w:t>
      </w:r>
      <w:r w:rsidRPr="00B0178B">
        <w:rPr>
          <w:sz w:val="20"/>
          <w:szCs w:val="20"/>
        </w:rPr>
        <w:t xml:space="preserve">80 см </w:t>
      </w:r>
      <w:r w:rsidR="002B1CAC" w:rsidRPr="00B0178B">
        <w:rPr>
          <w:sz w:val="20"/>
          <w:szCs w:val="20"/>
        </w:rPr>
        <w:t>–</w:t>
      </w:r>
      <w:r w:rsidRPr="00B0178B">
        <w:rPr>
          <w:sz w:val="20"/>
          <w:szCs w:val="20"/>
        </w:rPr>
        <w:t xml:space="preserve"> на 32</w:t>
      </w:r>
      <w:r w:rsidR="002B1CAC" w:rsidRPr="00B0178B">
        <w:rPr>
          <w:sz w:val="20"/>
          <w:szCs w:val="20"/>
        </w:rPr>
        <w:t xml:space="preserve"> </w:t>
      </w:r>
      <w:r w:rsidRPr="00B0178B">
        <w:rPr>
          <w:sz w:val="20"/>
          <w:szCs w:val="20"/>
        </w:rPr>
        <w:t>%.</w:t>
      </w:r>
    </w:p>
    <w:p w:rsidR="00D82F3A" w:rsidRPr="00B0178B" w:rsidRDefault="00D82F3A" w:rsidP="00B0178B">
      <w:pPr>
        <w:shd w:val="clear" w:color="auto" w:fill="FFFFFF"/>
        <w:ind w:firstLine="280"/>
        <w:jc w:val="both"/>
        <w:rPr>
          <w:sz w:val="20"/>
          <w:szCs w:val="20"/>
        </w:rPr>
      </w:pPr>
      <w:r w:rsidRPr="00B0178B">
        <w:rPr>
          <w:sz w:val="20"/>
          <w:szCs w:val="20"/>
        </w:rPr>
        <w:t>Прицеп увеличивает коэффициент обтекаемости транспортн</w:t>
      </w:r>
      <w:r w:rsidR="002B1CAC" w:rsidRPr="00B0178B">
        <w:rPr>
          <w:sz w:val="20"/>
          <w:szCs w:val="20"/>
        </w:rPr>
        <w:t>ого средства (автопоезда) на 20–</w:t>
      </w:r>
      <w:r w:rsidRPr="00B0178B">
        <w:rPr>
          <w:sz w:val="20"/>
          <w:szCs w:val="20"/>
        </w:rPr>
        <w:t>25</w:t>
      </w:r>
      <w:r w:rsidR="002B1CAC" w:rsidRPr="00B0178B">
        <w:rPr>
          <w:sz w:val="20"/>
          <w:szCs w:val="20"/>
        </w:rPr>
        <w:t xml:space="preserve"> </w:t>
      </w:r>
      <w:r w:rsidRPr="00B0178B">
        <w:rPr>
          <w:sz w:val="20"/>
          <w:szCs w:val="20"/>
        </w:rPr>
        <w:t>%, а контейнеры, установленные поп</w:t>
      </w:r>
      <w:r w:rsidRPr="00B0178B">
        <w:rPr>
          <w:sz w:val="20"/>
          <w:szCs w:val="20"/>
        </w:rPr>
        <w:t>е</w:t>
      </w:r>
      <w:r w:rsidRPr="00B0178B">
        <w:rPr>
          <w:sz w:val="20"/>
          <w:szCs w:val="20"/>
        </w:rPr>
        <w:t xml:space="preserve">рек кузова, </w:t>
      </w:r>
      <w:r w:rsidR="002B1CAC" w:rsidRPr="00B0178B">
        <w:rPr>
          <w:sz w:val="20"/>
          <w:szCs w:val="20"/>
        </w:rPr>
        <w:t>–</w:t>
      </w:r>
      <w:r w:rsidRPr="00B0178B">
        <w:rPr>
          <w:sz w:val="20"/>
          <w:szCs w:val="20"/>
        </w:rPr>
        <w:t xml:space="preserve"> на 25</w:t>
      </w:r>
      <w:r w:rsidR="002B1CAC" w:rsidRPr="00B0178B">
        <w:rPr>
          <w:sz w:val="20"/>
          <w:szCs w:val="20"/>
        </w:rPr>
        <w:t>–</w:t>
      </w:r>
      <w:r w:rsidRPr="00B0178B">
        <w:rPr>
          <w:sz w:val="20"/>
          <w:szCs w:val="20"/>
        </w:rPr>
        <w:t>30</w:t>
      </w:r>
      <w:r w:rsidR="002B1CAC" w:rsidRPr="00B0178B">
        <w:rPr>
          <w:sz w:val="20"/>
          <w:szCs w:val="20"/>
        </w:rPr>
        <w:t xml:space="preserve"> </w:t>
      </w:r>
      <w:r w:rsidRPr="00B0178B">
        <w:rPr>
          <w:sz w:val="20"/>
          <w:szCs w:val="20"/>
        </w:rPr>
        <w:t>%.</w:t>
      </w:r>
    </w:p>
    <w:p w:rsidR="00D82F3A" w:rsidRPr="00B0178B" w:rsidRDefault="00D82F3A" w:rsidP="00B0178B">
      <w:pPr>
        <w:shd w:val="clear" w:color="auto" w:fill="FFFFFF"/>
        <w:ind w:firstLine="280"/>
        <w:jc w:val="both"/>
        <w:rPr>
          <w:sz w:val="20"/>
          <w:szCs w:val="20"/>
        </w:rPr>
      </w:pPr>
      <w:r w:rsidRPr="00B0178B">
        <w:rPr>
          <w:sz w:val="20"/>
          <w:szCs w:val="20"/>
        </w:rPr>
        <w:t>Багажники, устанавливаемые на транспортных средствах, ухудш</w:t>
      </w:r>
      <w:r w:rsidRPr="00B0178B">
        <w:rPr>
          <w:sz w:val="20"/>
          <w:szCs w:val="20"/>
        </w:rPr>
        <w:t>а</w:t>
      </w:r>
      <w:r w:rsidRPr="00B0178B">
        <w:rPr>
          <w:sz w:val="20"/>
          <w:szCs w:val="20"/>
        </w:rPr>
        <w:t xml:space="preserve">ют </w:t>
      </w:r>
      <w:r w:rsidRPr="00B0178B">
        <w:rPr>
          <w:i/>
          <w:sz w:val="20"/>
          <w:szCs w:val="20"/>
        </w:rPr>
        <w:t>К</w:t>
      </w:r>
      <w:r w:rsidRPr="00B0178B">
        <w:rPr>
          <w:sz w:val="20"/>
          <w:szCs w:val="20"/>
          <w:vertAlign w:val="subscript"/>
        </w:rPr>
        <w:t>в</w:t>
      </w:r>
      <w:r w:rsidRPr="00B0178B">
        <w:rPr>
          <w:sz w:val="20"/>
          <w:szCs w:val="20"/>
        </w:rPr>
        <w:t xml:space="preserve">. Для грузовых автомобилей уменьшение силы </w:t>
      </w:r>
      <w:r w:rsidRPr="00B0178B">
        <w:rPr>
          <w:i/>
          <w:sz w:val="20"/>
          <w:szCs w:val="20"/>
        </w:rPr>
        <w:t>Р</w:t>
      </w:r>
      <w:r w:rsidRPr="00B0178B">
        <w:rPr>
          <w:sz w:val="20"/>
          <w:szCs w:val="20"/>
          <w:vertAlign w:val="subscript"/>
        </w:rPr>
        <w:t>п</w:t>
      </w:r>
      <w:r w:rsidRPr="00B0178B">
        <w:rPr>
          <w:sz w:val="20"/>
          <w:szCs w:val="20"/>
        </w:rPr>
        <w:t xml:space="preserve"> может быть достигнуто затягиванием грузовой платформы брезентом наклонно от крыши кабины к заднему борту. </w:t>
      </w:r>
      <w:r w:rsidRPr="00B0178B">
        <w:rPr>
          <w:i/>
          <w:sz w:val="20"/>
          <w:szCs w:val="20"/>
        </w:rPr>
        <w:t>Р</w:t>
      </w:r>
      <w:r w:rsidR="00603A2B" w:rsidRPr="00B0178B">
        <w:rPr>
          <w:sz w:val="20"/>
          <w:szCs w:val="20"/>
          <w:vertAlign w:val="subscript"/>
        </w:rPr>
        <w:t>в</w:t>
      </w:r>
      <w:r w:rsidR="00603A2B" w:rsidRPr="00B0178B">
        <w:rPr>
          <w:sz w:val="20"/>
          <w:szCs w:val="20"/>
        </w:rPr>
        <w:t xml:space="preserve"> </w:t>
      </w:r>
      <w:r w:rsidRPr="00B0178B">
        <w:rPr>
          <w:sz w:val="20"/>
          <w:szCs w:val="20"/>
        </w:rPr>
        <w:t>снижается в этом случае на</w:t>
      </w:r>
      <w:r w:rsidR="00C8363B" w:rsidRPr="00B0178B">
        <w:rPr>
          <w:sz w:val="20"/>
          <w:szCs w:val="20"/>
        </w:rPr>
        <w:t xml:space="preserve"> </w:t>
      </w:r>
      <w:r w:rsidRPr="00B0178B">
        <w:rPr>
          <w:sz w:val="20"/>
          <w:szCs w:val="20"/>
        </w:rPr>
        <w:t>20</w:t>
      </w:r>
      <w:r w:rsidR="002B1CAC" w:rsidRPr="00B0178B">
        <w:rPr>
          <w:sz w:val="20"/>
          <w:szCs w:val="20"/>
        </w:rPr>
        <w:t>–</w:t>
      </w:r>
      <w:r w:rsidR="00F71466">
        <w:rPr>
          <w:sz w:val="20"/>
          <w:szCs w:val="20"/>
        </w:rPr>
        <w:t>2</w:t>
      </w:r>
      <w:r w:rsidRPr="00B0178B">
        <w:rPr>
          <w:sz w:val="20"/>
          <w:szCs w:val="20"/>
        </w:rPr>
        <w:t>5</w:t>
      </w:r>
      <w:r w:rsidR="00C8363B" w:rsidRPr="00B0178B">
        <w:rPr>
          <w:sz w:val="20"/>
          <w:szCs w:val="20"/>
        </w:rPr>
        <w:t> </w:t>
      </w:r>
      <w:r w:rsidRPr="00B0178B">
        <w:rPr>
          <w:sz w:val="20"/>
          <w:szCs w:val="20"/>
        </w:rPr>
        <w:t>%. Значительно уменьшается сила сопротивления воздуха у</w:t>
      </w:r>
      <w:r w:rsidR="00C34E73" w:rsidRPr="00B0178B">
        <w:rPr>
          <w:sz w:val="20"/>
          <w:szCs w:val="20"/>
        </w:rPr>
        <w:t xml:space="preserve"> груз</w:t>
      </w:r>
      <w:r w:rsidR="00C34E73" w:rsidRPr="00B0178B">
        <w:rPr>
          <w:sz w:val="20"/>
          <w:szCs w:val="20"/>
        </w:rPr>
        <w:t>о</w:t>
      </w:r>
      <w:r w:rsidR="00C34E73" w:rsidRPr="00B0178B">
        <w:rPr>
          <w:sz w:val="20"/>
          <w:szCs w:val="20"/>
        </w:rPr>
        <w:t>вых автомобилей, у которых</w:t>
      </w:r>
      <w:r w:rsidRPr="00B0178B">
        <w:rPr>
          <w:sz w:val="20"/>
          <w:szCs w:val="20"/>
        </w:rPr>
        <w:t xml:space="preserve"> кабина расширена до ширины кузова применением специальных обтекателей и щитков.</w:t>
      </w:r>
    </w:p>
    <w:p w:rsidR="00C34E73" w:rsidRPr="00B0178B" w:rsidRDefault="0031083F" w:rsidP="00B0178B">
      <w:pPr>
        <w:shd w:val="clear" w:color="auto" w:fill="FFFFFF"/>
        <w:ind w:firstLine="308"/>
        <w:jc w:val="both"/>
        <w:rPr>
          <w:sz w:val="20"/>
          <w:szCs w:val="20"/>
        </w:rPr>
      </w:pPr>
      <w:r w:rsidRPr="00B0178B">
        <w:rPr>
          <w:sz w:val="20"/>
          <w:szCs w:val="20"/>
        </w:rPr>
        <w:t>В</w:t>
      </w:r>
      <w:r w:rsidR="00C34E73" w:rsidRPr="00B0178B">
        <w:rPr>
          <w:sz w:val="20"/>
          <w:szCs w:val="20"/>
        </w:rPr>
        <w:t>л</w:t>
      </w:r>
      <w:r w:rsidRPr="00B0178B">
        <w:rPr>
          <w:sz w:val="20"/>
          <w:szCs w:val="20"/>
        </w:rPr>
        <w:t xml:space="preserve">ияние сопротивления воздуха на длину пути скольжения </w:t>
      </w:r>
      <w:r w:rsidR="00B159CC" w:rsidRPr="00B0178B">
        <w:rPr>
          <w:sz w:val="20"/>
          <w:szCs w:val="20"/>
        </w:rPr>
        <w:t xml:space="preserve">до полной остановки исключительно мало по сравнению с влиянием силы трения между шиной и дорогой и в нормальных </w:t>
      </w:r>
      <w:r w:rsidR="00AF4D28" w:rsidRPr="00B0178B">
        <w:rPr>
          <w:sz w:val="20"/>
          <w:szCs w:val="20"/>
        </w:rPr>
        <w:t>условиях не учитыв</w:t>
      </w:r>
      <w:r w:rsidR="00AF4D28" w:rsidRPr="00B0178B">
        <w:rPr>
          <w:sz w:val="20"/>
          <w:szCs w:val="20"/>
        </w:rPr>
        <w:t>а</w:t>
      </w:r>
      <w:r w:rsidR="00AF4D28" w:rsidRPr="00B0178B">
        <w:rPr>
          <w:sz w:val="20"/>
          <w:szCs w:val="20"/>
        </w:rPr>
        <w:t>ется.</w:t>
      </w:r>
      <w:r w:rsidRPr="00B0178B">
        <w:rPr>
          <w:sz w:val="20"/>
          <w:szCs w:val="20"/>
        </w:rPr>
        <w:t xml:space="preserve"> </w:t>
      </w:r>
    </w:p>
    <w:p w:rsidR="00D82F3A" w:rsidRPr="00B0178B" w:rsidRDefault="00D82F3A" w:rsidP="00B0178B">
      <w:pPr>
        <w:shd w:val="clear" w:color="auto" w:fill="FFFFFF"/>
        <w:ind w:firstLine="284"/>
        <w:jc w:val="both"/>
        <w:rPr>
          <w:sz w:val="20"/>
          <w:szCs w:val="20"/>
        </w:rPr>
      </w:pPr>
      <w:r w:rsidRPr="00B0178B">
        <w:rPr>
          <w:b/>
          <w:bCs/>
          <w:sz w:val="20"/>
          <w:szCs w:val="20"/>
        </w:rPr>
        <w:t>Сила сцепления колес</w:t>
      </w:r>
      <w:r w:rsidR="002B1CAC" w:rsidRPr="00B0178B">
        <w:rPr>
          <w:b/>
          <w:bCs/>
          <w:sz w:val="20"/>
          <w:szCs w:val="20"/>
        </w:rPr>
        <w:t xml:space="preserve"> </w:t>
      </w:r>
      <w:r w:rsidRPr="00B0178B">
        <w:rPr>
          <w:b/>
          <w:bCs/>
          <w:sz w:val="20"/>
          <w:szCs w:val="20"/>
        </w:rPr>
        <w:t>с</w:t>
      </w:r>
      <w:r w:rsidR="002B1CAC" w:rsidRPr="00B0178B">
        <w:rPr>
          <w:b/>
          <w:bCs/>
          <w:sz w:val="20"/>
          <w:szCs w:val="20"/>
        </w:rPr>
        <w:t xml:space="preserve"> </w:t>
      </w:r>
      <w:r w:rsidRPr="00B0178B">
        <w:rPr>
          <w:b/>
          <w:bCs/>
          <w:sz w:val="20"/>
          <w:szCs w:val="20"/>
        </w:rPr>
        <w:t>дорогой</w:t>
      </w:r>
      <w:r w:rsidR="002B1CAC" w:rsidRPr="00B0178B">
        <w:rPr>
          <w:b/>
          <w:bCs/>
          <w:sz w:val="20"/>
          <w:szCs w:val="20"/>
        </w:rPr>
        <w:t>.</w:t>
      </w:r>
      <w:r w:rsidR="00F71466">
        <w:rPr>
          <w:b/>
          <w:bCs/>
          <w:sz w:val="20"/>
          <w:szCs w:val="20"/>
        </w:rPr>
        <w:t xml:space="preserve"> </w:t>
      </w:r>
      <w:r w:rsidRPr="00B0178B">
        <w:rPr>
          <w:sz w:val="20"/>
          <w:szCs w:val="20"/>
        </w:rPr>
        <w:t>Сцепление колес с дорогой я</w:t>
      </w:r>
      <w:r w:rsidRPr="00B0178B">
        <w:rPr>
          <w:sz w:val="20"/>
          <w:szCs w:val="20"/>
        </w:rPr>
        <w:t>в</w:t>
      </w:r>
      <w:r w:rsidRPr="00B0178B">
        <w:rPr>
          <w:sz w:val="20"/>
          <w:szCs w:val="20"/>
        </w:rPr>
        <w:t>ляется необходимым условием, без которого движение автомобиля невозможно. При недостаточной силе сцепления колес с дорогой кол</w:t>
      </w:r>
      <w:r w:rsidRPr="00B0178B">
        <w:rPr>
          <w:sz w:val="20"/>
          <w:szCs w:val="20"/>
        </w:rPr>
        <w:t>е</w:t>
      </w:r>
      <w:r w:rsidRPr="00B0178B">
        <w:rPr>
          <w:sz w:val="20"/>
          <w:szCs w:val="20"/>
        </w:rPr>
        <w:t>са проскальзывают по поверхности дороги, не создавая необходимой движущей силы.</w:t>
      </w:r>
      <w:r w:rsidR="00626061" w:rsidRPr="00B0178B">
        <w:rPr>
          <w:noProof/>
          <w:sz w:val="20"/>
          <w:szCs w:val="20"/>
        </w:rPr>
        <w:t xml:space="preserve"> </w:t>
      </w:r>
    </w:p>
    <w:p w:rsidR="00BD2FE6" w:rsidRPr="00B0178B" w:rsidRDefault="00D82F3A" w:rsidP="00F71466">
      <w:pPr>
        <w:ind w:firstLine="280"/>
        <w:rPr>
          <w:b/>
          <w:sz w:val="20"/>
          <w:szCs w:val="20"/>
        </w:rPr>
      </w:pPr>
      <w:r w:rsidRPr="00B0178B">
        <w:rPr>
          <w:sz w:val="20"/>
          <w:szCs w:val="20"/>
        </w:rPr>
        <w:t>Сила сцепления, возникающая между колесом и дорогой, зависит от массы, приходящейся на данное колесо, и от состояния поверхности дороги. Качество сцепления колес с дорогой принято</w:t>
      </w:r>
      <w:r w:rsidR="00BD2FE6" w:rsidRPr="00B0178B">
        <w:rPr>
          <w:sz w:val="20"/>
          <w:szCs w:val="20"/>
        </w:rPr>
        <w:t xml:space="preserve"> </w:t>
      </w:r>
      <w:r w:rsidR="00F701DA" w:rsidRPr="00B0178B">
        <w:rPr>
          <w:sz w:val="20"/>
          <w:szCs w:val="20"/>
        </w:rPr>
        <w:t>характеризовать коэффициентом сцепления.</w:t>
      </w:r>
      <w:r w:rsidR="00BD2FE6" w:rsidRPr="00B0178B">
        <w:rPr>
          <w:sz w:val="20"/>
          <w:szCs w:val="20"/>
        </w:rPr>
        <w:t xml:space="preserve"> </w:t>
      </w:r>
    </w:p>
    <w:p w:rsidR="00BD2FE6" w:rsidRPr="00B0178B" w:rsidRDefault="00BD2FE6" w:rsidP="00F71466">
      <w:pPr>
        <w:ind w:firstLine="280"/>
        <w:jc w:val="both"/>
        <w:rPr>
          <w:sz w:val="20"/>
          <w:szCs w:val="20"/>
        </w:rPr>
      </w:pPr>
      <w:r w:rsidRPr="00B0178B">
        <w:rPr>
          <w:sz w:val="20"/>
          <w:szCs w:val="20"/>
        </w:rPr>
        <w:t>К скользящему при торможении автомобилю приложены д</w:t>
      </w:r>
      <w:r w:rsidR="00F701DA" w:rsidRPr="00B0178B">
        <w:rPr>
          <w:sz w:val="20"/>
          <w:szCs w:val="20"/>
        </w:rPr>
        <w:t>ве пр</w:t>
      </w:r>
      <w:r w:rsidR="00F701DA" w:rsidRPr="00B0178B">
        <w:rPr>
          <w:sz w:val="20"/>
          <w:szCs w:val="20"/>
        </w:rPr>
        <w:t>о</w:t>
      </w:r>
      <w:r w:rsidR="00F701DA" w:rsidRPr="00B0178B">
        <w:rPr>
          <w:sz w:val="20"/>
          <w:szCs w:val="20"/>
        </w:rPr>
        <w:t>тивоположные силы (рис.</w:t>
      </w:r>
      <w:r w:rsidR="003C1D34">
        <w:rPr>
          <w:sz w:val="20"/>
          <w:szCs w:val="20"/>
        </w:rPr>
        <w:t> </w:t>
      </w:r>
      <w:r w:rsidR="00F701DA" w:rsidRPr="00B0178B">
        <w:rPr>
          <w:sz w:val="20"/>
          <w:szCs w:val="20"/>
        </w:rPr>
        <w:t>1.15</w:t>
      </w:r>
      <w:r w:rsidRPr="00B0178B">
        <w:rPr>
          <w:sz w:val="20"/>
          <w:szCs w:val="20"/>
        </w:rPr>
        <w:t xml:space="preserve">): сила </w:t>
      </w:r>
      <w:proofErr w:type="gramStart"/>
      <w:r w:rsidRPr="00236156">
        <w:rPr>
          <w:i/>
          <w:sz w:val="20"/>
          <w:szCs w:val="20"/>
          <w:lang w:val="en-US"/>
        </w:rPr>
        <w:t>F</w:t>
      </w:r>
      <w:proofErr w:type="gramEnd"/>
      <w:r w:rsidRPr="00F71466">
        <w:rPr>
          <w:sz w:val="20"/>
          <w:szCs w:val="20"/>
          <w:vertAlign w:val="subscript"/>
        </w:rPr>
        <w:t>п</w:t>
      </w:r>
      <w:r w:rsidRPr="00B0178B">
        <w:rPr>
          <w:sz w:val="20"/>
          <w:szCs w:val="20"/>
        </w:rPr>
        <w:t xml:space="preserve">, действующая в направлении движения, и сила </w:t>
      </w:r>
      <w:r w:rsidRPr="003C1D34">
        <w:rPr>
          <w:i/>
          <w:sz w:val="20"/>
          <w:szCs w:val="20"/>
          <w:lang w:val="en-US"/>
        </w:rPr>
        <w:t>F</w:t>
      </w:r>
      <w:r w:rsidRPr="003C1D34">
        <w:rPr>
          <w:i/>
          <w:sz w:val="20"/>
          <w:szCs w:val="20"/>
          <w:vertAlign w:val="subscript"/>
          <w:lang w:val="en-US"/>
        </w:rPr>
        <w:t>f</w:t>
      </w:r>
      <w:r w:rsidRPr="00B0178B">
        <w:rPr>
          <w:sz w:val="20"/>
          <w:szCs w:val="20"/>
        </w:rPr>
        <w:t xml:space="preserve">, действующая в противоположном направлении. </w:t>
      </w:r>
    </w:p>
    <w:p w:rsidR="00BD2FE6" w:rsidRPr="00B0178B" w:rsidRDefault="00A62008" w:rsidP="00F702A6">
      <w:pPr>
        <w:jc w:val="center"/>
        <w:rPr>
          <w:sz w:val="20"/>
          <w:szCs w:val="20"/>
        </w:rPr>
      </w:pPr>
      <w:r w:rsidRPr="00B0178B">
        <w:rPr>
          <w:noProof/>
          <w:sz w:val="20"/>
          <w:szCs w:val="20"/>
        </w:rPr>
        <w:drawing>
          <wp:inline distT="0" distB="0" distL="0" distR="0" wp14:anchorId="6852E8DA" wp14:editId="4FBBDCC5">
            <wp:extent cx="2783840" cy="1378585"/>
            <wp:effectExtent l="19050" t="0" r="0" b="0"/>
            <wp:docPr id="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 cstate="print"/>
                    <a:srcRect/>
                    <a:stretch>
                      <a:fillRect/>
                    </a:stretch>
                  </pic:blipFill>
                  <pic:spPr bwMode="auto">
                    <a:xfrm>
                      <a:off x="0" y="0"/>
                      <a:ext cx="2783840" cy="1378585"/>
                    </a:xfrm>
                    <a:prstGeom prst="rect">
                      <a:avLst/>
                    </a:prstGeom>
                    <a:noFill/>
                    <a:ln w="9525">
                      <a:noFill/>
                      <a:miter lim="800000"/>
                      <a:headEnd/>
                      <a:tailEnd/>
                    </a:ln>
                  </pic:spPr>
                </pic:pic>
              </a:graphicData>
            </a:graphic>
          </wp:inline>
        </w:drawing>
      </w:r>
    </w:p>
    <w:p w:rsidR="00BD2FE6" w:rsidRPr="00F71466" w:rsidRDefault="00300D39" w:rsidP="00F702A6">
      <w:pPr>
        <w:jc w:val="center"/>
        <w:rPr>
          <w:sz w:val="16"/>
          <w:szCs w:val="16"/>
        </w:rPr>
      </w:pPr>
      <w:r w:rsidRPr="00F71466">
        <w:rPr>
          <w:sz w:val="16"/>
          <w:szCs w:val="16"/>
        </w:rPr>
        <w:t>Рис.</w:t>
      </w:r>
      <w:r w:rsidR="003C1D34">
        <w:rPr>
          <w:sz w:val="16"/>
          <w:szCs w:val="16"/>
        </w:rPr>
        <w:t> </w:t>
      </w:r>
      <w:r w:rsidRPr="00F71466">
        <w:rPr>
          <w:sz w:val="16"/>
          <w:szCs w:val="16"/>
        </w:rPr>
        <w:t>1.15</w:t>
      </w:r>
      <w:r w:rsidR="00BD2FE6" w:rsidRPr="00F71466">
        <w:rPr>
          <w:sz w:val="16"/>
          <w:szCs w:val="16"/>
        </w:rPr>
        <w:t>. Схема определени</w:t>
      </w:r>
      <w:r w:rsidR="003C1D34">
        <w:rPr>
          <w:sz w:val="16"/>
          <w:szCs w:val="16"/>
        </w:rPr>
        <w:t>я</w:t>
      </w:r>
      <w:r w:rsidR="00BD2FE6" w:rsidRPr="00F71466">
        <w:rPr>
          <w:sz w:val="16"/>
          <w:szCs w:val="16"/>
        </w:rPr>
        <w:t xml:space="preserve"> коэффициента сцепления</w:t>
      </w:r>
    </w:p>
    <w:p w:rsidR="001F5268" w:rsidRPr="00F71466" w:rsidRDefault="001F5268" w:rsidP="00B0178B">
      <w:pPr>
        <w:ind w:firstLine="567"/>
        <w:jc w:val="both"/>
        <w:rPr>
          <w:sz w:val="16"/>
          <w:szCs w:val="16"/>
        </w:rPr>
      </w:pPr>
    </w:p>
    <w:p w:rsidR="00BD2FE6" w:rsidRPr="006E3A70" w:rsidRDefault="00BD2FE6" w:rsidP="00B0178B">
      <w:pPr>
        <w:ind w:firstLine="567"/>
        <w:jc w:val="both"/>
        <w:rPr>
          <w:sz w:val="20"/>
          <w:szCs w:val="20"/>
        </w:rPr>
      </w:pPr>
      <w:r w:rsidRPr="00B0178B">
        <w:rPr>
          <w:sz w:val="20"/>
          <w:szCs w:val="20"/>
        </w:rPr>
        <w:t xml:space="preserve">Сила </w:t>
      </w:r>
      <w:proofErr w:type="gramStart"/>
      <w:r w:rsidRPr="006E3A70">
        <w:rPr>
          <w:i/>
          <w:sz w:val="20"/>
          <w:szCs w:val="20"/>
          <w:lang w:val="en-US"/>
        </w:rPr>
        <w:t>F</w:t>
      </w:r>
      <w:proofErr w:type="gramEnd"/>
      <w:r w:rsidR="006E3A70" w:rsidRPr="006E3A70">
        <w:rPr>
          <w:sz w:val="20"/>
          <w:szCs w:val="20"/>
          <w:vertAlign w:val="subscript"/>
        </w:rPr>
        <w:t>п</w:t>
      </w:r>
      <w:r w:rsidRPr="006E3A70">
        <w:rPr>
          <w:sz w:val="20"/>
          <w:szCs w:val="20"/>
        </w:rPr>
        <w:t xml:space="preserve"> равна произведению массы транспортного средства на его замедление. Это следует из второго закона Ньютона, который гл</w:t>
      </w:r>
      <w:r w:rsidRPr="006E3A70">
        <w:rPr>
          <w:sz w:val="20"/>
          <w:szCs w:val="20"/>
        </w:rPr>
        <w:t>а</w:t>
      </w:r>
      <w:r w:rsidRPr="006E3A70">
        <w:rPr>
          <w:sz w:val="20"/>
          <w:szCs w:val="20"/>
        </w:rPr>
        <w:t>сит: изменение количества движения пропорционально силе, вызыв</w:t>
      </w:r>
      <w:r w:rsidRPr="006E3A70">
        <w:rPr>
          <w:sz w:val="20"/>
          <w:szCs w:val="20"/>
        </w:rPr>
        <w:t>а</w:t>
      </w:r>
      <w:r w:rsidRPr="006E3A70">
        <w:rPr>
          <w:sz w:val="20"/>
          <w:szCs w:val="20"/>
        </w:rPr>
        <w:t>ющей это изменение, и направлено одинаково с приложенной с</w:t>
      </w:r>
      <w:r w:rsidR="00F71466" w:rsidRPr="006E3A70">
        <w:rPr>
          <w:sz w:val="20"/>
          <w:szCs w:val="20"/>
        </w:rPr>
        <w:t>и</w:t>
      </w:r>
      <w:r w:rsidRPr="006E3A70">
        <w:rPr>
          <w:sz w:val="20"/>
          <w:szCs w:val="20"/>
        </w:rPr>
        <w:t xml:space="preserve">лой. </w:t>
      </w:r>
    </w:p>
    <w:p w:rsidR="00F71466" w:rsidRDefault="00BD2FE6" w:rsidP="003C1D34">
      <w:pPr>
        <w:ind w:firstLine="336"/>
        <w:jc w:val="both"/>
        <w:rPr>
          <w:sz w:val="20"/>
          <w:szCs w:val="20"/>
        </w:rPr>
      </w:pPr>
      <w:r w:rsidRPr="006E3A70">
        <w:rPr>
          <w:sz w:val="20"/>
          <w:szCs w:val="20"/>
        </w:rPr>
        <w:t>Количество движения движущегося транспортного средства есть произведение его массы на скорость. Масса остается постоянной, сл</w:t>
      </w:r>
      <w:r w:rsidRPr="006E3A70">
        <w:rPr>
          <w:sz w:val="20"/>
          <w:szCs w:val="20"/>
        </w:rPr>
        <w:t>е</w:t>
      </w:r>
      <w:r w:rsidRPr="006E3A70">
        <w:rPr>
          <w:sz w:val="20"/>
          <w:szCs w:val="20"/>
        </w:rPr>
        <w:t xml:space="preserve">довательно, сила </w:t>
      </w:r>
      <w:proofErr w:type="gramStart"/>
      <w:r w:rsidRPr="006E3A70">
        <w:rPr>
          <w:i/>
          <w:sz w:val="20"/>
          <w:szCs w:val="20"/>
          <w:lang w:val="en-US"/>
        </w:rPr>
        <w:t>F</w:t>
      </w:r>
      <w:proofErr w:type="gramEnd"/>
      <w:r w:rsidR="006E3A70" w:rsidRPr="006E3A70">
        <w:rPr>
          <w:sz w:val="20"/>
          <w:szCs w:val="20"/>
          <w:vertAlign w:val="subscript"/>
        </w:rPr>
        <w:t>п</w:t>
      </w:r>
      <w:r w:rsidRPr="00B0178B">
        <w:rPr>
          <w:sz w:val="20"/>
          <w:szCs w:val="20"/>
        </w:rPr>
        <w:t xml:space="preserve"> пропорциональн</w:t>
      </w:r>
      <w:r w:rsidR="003C1D34">
        <w:rPr>
          <w:sz w:val="20"/>
          <w:szCs w:val="20"/>
        </w:rPr>
        <w:t>а</w:t>
      </w:r>
      <w:r w:rsidRPr="00B0178B">
        <w:rPr>
          <w:sz w:val="20"/>
          <w:szCs w:val="20"/>
        </w:rPr>
        <w:t xml:space="preserve"> темпу изменения скорости, т.</w:t>
      </w:r>
      <w:r w:rsidR="00F71466">
        <w:rPr>
          <w:sz w:val="20"/>
          <w:szCs w:val="20"/>
        </w:rPr>
        <w:t> </w:t>
      </w:r>
      <w:r w:rsidRPr="00B0178B">
        <w:rPr>
          <w:sz w:val="20"/>
          <w:szCs w:val="20"/>
        </w:rPr>
        <w:t>е. замедлению:</w:t>
      </w:r>
    </w:p>
    <w:p w:rsidR="00BD2FE6" w:rsidRPr="00B0178B" w:rsidRDefault="00236156" w:rsidP="003C1D34">
      <w:pPr>
        <w:ind w:firstLine="336"/>
        <w:jc w:val="center"/>
        <w:rPr>
          <w:sz w:val="20"/>
          <w:szCs w:val="20"/>
        </w:rPr>
      </w:pPr>
      <m:oMathPara>
        <m:oMath>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п</m:t>
              </m:r>
            </m:sub>
          </m:sSub>
          <m:r>
            <w:rPr>
              <w:rFonts w:ascii="Cambria Math" w:hAnsi="Cambria Math"/>
              <w:sz w:val="20"/>
              <w:szCs w:val="20"/>
            </w:rPr>
            <m:t>=ma.</m:t>
          </m:r>
        </m:oMath>
      </m:oMathPara>
    </w:p>
    <w:p w:rsidR="00F71466" w:rsidRDefault="00BD2FE6" w:rsidP="003C1D34">
      <w:pPr>
        <w:ind w:firstLine="336"/>
        <w:jc w:val="both"/>
        <w:rPr>
          <w:sz w:val="20"/>
          <w:szCs w:val="20"/>
        </w:rPr>
      </w:pPr>
      <w:r w:rsidRPr="00B0178B">
        <w:rPr>
          <w:sz w:val="20"/>
          <w:szCs w:val="20"/>
        </w:rPr>
        <w:t xml:space="preserve">Сила </w:t>
      </w:r>
      <m:oMath>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f</m:t>
            </m:r>
          </m:sub>
        </m:sSub>
      </m:oMath>
      <w:r w:rsidRPr="00B0178B">
        <w:rPr>
          <w:sz w:val="20"/>
          <w:szCs w:val="20"/>
        </w:rPr>
        <w:t xml:space="preserve"> равна произведению коэффициента сцепления шин с дор</w:t>
      </w:r>
      <w:r w:rsidRPr="00B0178B">
        <w:rPr>
          <w:sz w:val="20"/>
          <w:szCs w:val="20"/>
        </w:rPr>
        <w:t>о</w:t>
      </w:r>
      <w:r w:rsidRPr="00B0178B">
        <w:rPr>
          <w:sz w:val="20"/>
          <w:szCs w:val="20"/>
        </w:rPr>
        <w:t>гой и силы тяжести, действующей на транспортное средство. Здесь имеет место простой закон трения, т.</w:t>
      </w:r>
      <w:r w:rsidR="003C1D34">
        <w:rPr>
          <w:sz w:val="20"/>
          <w:szCs w:val="20"/>
        </w:rPr>
        <w:t xml:space="preserve"> </w:t>
      </w:r>
      <w:r w:rsidRPr="00B0178B">
        <w:rPr>
          <w:sz w:val="20"/>
          <w:szCs w:val="20"/>
        </w:rPr>
        <w:t>е.</w:t>
      </w:r>
    </w:p>
    <w:p w:rsidR="00BD2FE6" w:rsidRPr="00B0178B" w:rsidRDefault="00236156" w:rsidP="006E3A70">
      <w:pPr>
        <w:spacing w:before="120" w:after="120"/>
        <w:ind w:firstLine="336"/>
        <w:jc w:val="center"/>
        <w:rPr>
          <w:sz w:val="20"/>
          <w:szCs w:val="20"/>
        </w:rPr>
      </w:pPr>
      <m:oMathPara>
        <m:oMath>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f</m:t>
              </m:r>
            </m:sub>
          </m:sSub>
          <m:r>
            <w:rPr>
              <w:rFonts w:ascii="Cambria Math" w:hAnsi="Cambria Math"/>
              <w:sz w:val="20"/>
              <w:szCs w:val="20"/>
            </w:rPr>
            <m:t>=</m:t>
          </m:r>
          <m:r>
            <m:rPr>
              <m:sty m:val="p"/>
            </m:rPr>
            <w:rPr>
              <w:rFonts w:ascii="Cambria Math" w:hAnsi="Cambria Math"/>
              <w:sz w:val="20"/>
              <w:szCs w:val="20"/>
            </w:rPr>
            <m:t>μ</m:t>
          </m:r>
          <m:r>
            <w:rPr>
              <w:rFonts w:ascii="Cambria Math" w:hAnsi="Cambria Math"/>
              <w:sz w:val="20"/>
              <w:szCs w:val="20"/>
            </w:rPr>
            <m:t>mg.</m:t>
          </m:r>
        </m:oMath>
      </m:oMathPara>
    </w:p>
    <w:p w:rsidR="00BD2FE6" w:rsidRPr="00B0178B" w:rsidRDefault="00BD2FE6" w:rsidP="003C1D34">
      <w:pPr>
        <w:ind w:firstLine="336"/>
        <w:jc w:val="both"/>
        <w:rPr>
          <w:sz w:val="20"/>
          <w:szCs w:val="20"/>
        </w:rPr>
      </w:pPr>
      <w:r w:rsidRPr="00B0178B">
        <w:rPr>
          <w:sz w:val="20"/>
          <w:szCs w:val="20"/>
        </w:rPr>
        <w:t xml:space="preserve">Из сказанного выше следует , что </w:t>
      </w:r>
    </w:p>
    <w:p w:rsidR="00BD2FE6" w:rsidRPr="00B0178B" w:rsidRDefault="00F702A6" w:rsidP="003C1D34">
      <w:pPr>
        <w:ind w:firstLine="336"/>
        <w:jc w:val="center"/>
        <w:rPr>
          <w:sz w:val="20"/>
          <w:szCs w:val="20"/>
        </w:rPr>
      </w:pPr>
      <m:oMath>
        <m:r>
          <m:rPr>
            <m:sty m:val="p"/>
          </m:rPr>
          <w:rPr>
            <w:rFonts w:ascii="Cambria Math" w:hAnsi="Cambria Math"/>
            <w:sz w:val="20"/>
            <w:szCs w:val="20"/>
          </w:rPr>
          <m:t>μ</m:t>
        </m:r>
        <m:r>
          <w:rPr>
            <w:rFonts w:ascii="Cambria Math" w:hAnsi="Cambria Math"/>
            <w:sz w:val="20"/>
            <w:szCs w:val="20"/>
          </w:rPr>
          <m:t xml:space="preserve">mg= -ma,  </m:t>
        </m:r>
      </m:oMath>
      <w:r w:rsidR="00BD2FE6" w:rsidRPr="00B0178B">
        <w:rPr>
          <w:sz w:val="20"/>
          <w:szCs w:val="20"/>
        </w:rPr>
        <w:t xml:space="preserve">откуда      </w:t>
      </w:r>
      <m:oMath>
        <m:r>
          <m:rPr>
            <m:sty m:val="p"/>
          </m:rPr>
          <w:rPr>
            <w:rFonts w:ascii="Cambria Math" w:hAnsi="Cambria Math"/>
            <w:sz w:val="20"/>
            <w:szCs w:val="20"/>
          </w:rPr>
          <m:t>μ</m:t>
        </m:r>
        <m:r>
          <w:rPr>
            <w:rFonts w:ascii="Cambria Math" w:hAnsi="Cambria Math"/>
            <w:sz w:val="20"/>
            <w:szCs w:val="20"/>
          </w:rPr>
          <m:t>= -</m:t>
        </m:r>
        <m:f>
          <m:fPr>
            <m:ctrlPr>
              <w:rPr>
                <w:rFonts w:ascii="Cambria Math" w:hAnsi="Cambria Math"/>
                <w:i/>
                <w:sz w:val="20"/>
                <w:szCs w:val="20"/>
              </w:rPr>
            </m:ctrlPr>
          </m:fPr>
          <m:num>
            <m:r>
              <w:rPr>
                <w:rFonts w:ascii="Cambria Math" w:hAnsi="Cambria Math"/>
                <w:sz w:val="20"/>
                <w:szCs w:val="20"/>
              </w:rPr>
              <m:t>a</m:t>
            </m:r>
          </m:num>
          <m:den>
            <m:r>
              <w:rPr>
                <w:rFonts w:ascii="Cambria Math" w:hAnsi="Cambria Math"/>
                <w:sz w:val="20"/>
                <w:szCs w:val="20"/>
              </w:rPr>
              <m:t>g</m:t>
            </m:r>
          </m:den>
        </m:f>
      </m:oMath>
      <w:r w:rsidR="00BD2FE6" w:rsidRPr="00B0178B">
        <w:rPr>
          <w:sz w:val="20"/>
          <w:szCs w:val="20"/>
        </w:rPr>
        <w:t>.</w:t>
      </w:r>
    </w:p>
    <w:p w:rsidR="00F71466" w:rsidRDefault="00BD2FE6" w:rsidP="003C1D34">
      <w:pPr>
        <w:ind w:firstLine="336"/>
        <w:jc w:val="both"/>
        <w:rPr>
          <w:sz w:val="20"/>
          <w:szCs w:val="20"/>
        </w:rPr>
      </w:pPr>
      <w:r w:rsidRPr="00B0178B">
        <w:rPr>
          <w:sz w:val="20"/>
          <w:szCs w:val="20"/>
        </w:rPr>
        <w:t>Отрицательный знак свидетельствует о замедлении. Из формулы</w:t>
      </w:r>
    </w:p>
    <w:p w:rsidR="00F71466" w:rsidRDefault="00236156" w:rsidP="006E3A70">
      <w:pPr>
        <w:spacing w:before="120" w:after="120"/>
        <w:ind w:firstLine="567"/>
        <w:jc w:val="center"/>
        <w:rPr>
          <w:sz w:val="20"/>
          <w:szCs w:val="20"/>
        </w:rPr>
      </w:pPr>
      <m:oMathPara>
        <m:oMath>
          <m:sSup>
            <m:sSupPr>
              <m:ctrlPr>
                <w:rPr>
                  <w:rFonts w:ascii="Cambria Math" w:hAnsi="Cambria Math"/>
                  <w:i/>
                  <w:sz w:val="20"/>
                  <w:szCs w:val="20"/>
                </w:rPr>
              </m:ctrlPr>
            </m:sSupPr>
            <m:e>
              <m:r>
                <w:rPr>
                  <w:rFonts w:ascii="Cambria Math" w:hAnsi="Cambria Math"/>
                  <w:sz w:val="20"/>
                  <w:szCs w:val="20"/>
                  <w:lang w:val="en-US"/>
                </w:rPr>
                <m:t>v</m:t>
              </m:r>
            </m:e>
            <m:sup>
              <m:r>
                <w:rPr>
                  <w:rFonts w:ascii="Cambria Math" w:hAnsi="Cambria Math"/>
                  <w:sz w:val="20"/>
                  <w:szCs w:val="20"/>
                </w:rPr>
                <m:t>2</m:t>
              </m:r>
            </m:sup>
          </m:sSup>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u</m:t>
              </m:r>
            </m:e>
            <m:sup>
              <m:r>
                <w:rPr>
                  <w:rFonts w:ascii="Cambria Math" w:hAnsi="Cambria Math"/>
                  <w:sz w:val="20"/>
                  <w:szCs w:val="20"/>
                </w:rPr>
                <m:t>2</m:t>
              </m:r>
            </m:sup>
          </m:sSup>
          <m:r>
            <w:rPr>
              <w:rFonts w:ascii="Cambria Math" w:hAnsi="Cambria Math"/>
              <w:sz w:val="20"/>
              <w:szCs w:val="20"/>
            </w:rPr>
            <m:t>=2aS</m:t>
          </m:r>
        </m:oMath>
      </m:oMathPara>
    </w:p>
    <w:p w:rsidR="00F71466" w:rsidRDefault="00BD2FE6" w:rsidP="003C1D34">
      <w:pPr>
        <w:ind w:firstLine="336"/>
        <w:jc w:val="both"/>
        <w:rPr>
          <w:sz w:val="20"/>
          <w:szCs w:val="20"/>
        </w:rPr>
      </w:pPr>
      <w:r w:rsidRPr="00B0178B">
        <w:rPr>
          <w:sz w:val="20"/>
          <w:szCs w:val="20"/>
        </w:rPr>
        <w:t>получаем</w:t>
      </w:r>
    </w:p>
    <w:p w:rsidR="00F71466" w:rsidRDefault="00236156" w:rsidP="006E3A70">
      <w:pPr>
        <w:jc w:val="center"/>
        <w:rPr>
          <w:sz w:val="20"/>
          <w:szCs w:val="20"/>
        </w:rPr>
      </w:pPr>
      <m:oMathPara>
        <m:oMath>
          <m:f>
            <m:fPr>
              <m:ctrlPr>
                <w:rPr>
                  <w:rFonts w:ascii="Cambria Math" w:hAnsi="Cambria Math"/>
                  <w:i/>
                  <w:sz w:val="20"/>
                  <w:szCs w:val="20"/>
                </w:rPr>
              </m:ctrlPr>
            </m:fPr>
            <m:num>
              <m:sSup>
                <m:sSupPr>
                  <m:ctrlPr>
                    <w:rPr>
                      <w:rFonts w:ascii="Cambria Math" w:hAnsi="Cambria Math"/>
                      <w:i/>
                      <w:sz w:val="20"/>
                      <w:szCs w:val="20"/>
                    </w:rPr>
                  </m:ctrlPr>
                </m:sSupPr>
                <m:e>
                  <m:r>
                    <w:rPr>
                      <w:rFonts w:ascii="Cambria Math" w:hAnsi="Cambria Math"/>
                      <w:sz w:val="20"/>
                      <w:szCs w:val="20"/>
                    </w:rPr>
                    <m:t>v</m:t>
                  </m:r>
                </m:e>
                <m:sup>
                  <m:r>
                    <w:rPr>
                      <w:rFonts w:ascii="Cambria Math" w:hAnsi="Cambria Math"/>
                      <w:sz w:val="20"/>
                      <w:szCs w:val="20"/>
                    </w:rPr>
                    <m:t>2</m:t>
                  </m:r>
                </m:sup>
              </m:sSup>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u</m:t>
                  </m:r>
                </m:e>
                <m:sup>
                  <m:r>
                    <w:rPr>
                      <w:rFonts w:ascii="Cambria Math" w:hAnsi="Cambria Math"/>
                      <w:sz w:val="20"/>
                      <w:szCs w:val="20"/>
                    </w:rPr>
                    <m:t>2</m:t>
                  </m:r>
                </m:sup>
              </m:sSup>
            </m:num>
            <m:den>
              <m:r>
                <w:rPr>
                  <w:rFonts w:ascii="Cambria Math" w:hAnsi="Cambria Math"/>
                  <w:sz w:val="20"/>
                  <w:szCs w:val="20"/>
                </w:rPr>
                <m:t>2S</m:t>
              </m:r>
            </m:den>
          </m:f>
          <m:r>
            <w:rPr>
              <w:rFonts w:ascii="Cambria Math" w:hAnsi="Cambria Math"/>
              <w:sz w:val="20"/>
              <w:szCs w:val="20"/>
            </w:rPr>
            <m:t>=a.</m:t>
          </m:r>
        </m:oMath>
      </m:oMathPara>
    </w:p>
    <w:p w:rsidR="00F71466" w:rsidRDefault="00BD2FE6" w:rsidP="003C1D34">
      <w:pPr>
        <w:ind w:firstLine="336"/>
        <w:jc w:val="both"/>
        <w:rPr>
          <w:sz w:val="20"/>
          <w:szCs w:val="20"/>
        </w:rPr>
      </w:pPr>
      <w:r w:rsidRPr="00B0178B">
        <w:rPr>
          <w:sz w:val="20"/>
          <w:szCs w:val="20"/>
        </w:rPr>
        <w:t>Подставляем</w:t>
      </w:r>
    </w:p>
    <w:p w:rsidR="00F71466" w:rsidRDefault="00236156" w:rsidP="006E3A70">
      <w:pPr>
        <w:jc w:val="center"/>
        <w:rPr>
          <w:sz w:val="20"/>
          <w:szCs w:val="20"/>
        </w:rPr>
      </w:pPr>
      <m:oMath>
        <m:f>
          <m:fPr>
            <m:ctrlPr>
              <w:rPr>
                <w:rFonts w:ascii="Cambria Math" w:hAnsi="Cambria Math"/>
                <w:i/>
                <w:sz w:val="20"/>
                <w:szCs w:val="20"/>
              </w:rPr>
            </m:ctrlPr>
          </m:fPr>
          <m:num>
            <m:sSup>
              <m:sSupPr>
                <m:ctrlPr>
                  <w:rPr>
                    <w:rFonts w:ascii="Cambria Math" w:hAnsi="Cambria Math"/>
                    <w:i/>
                    <w:sz w:val="20"/>
                    <w:szCs w:val="20"/>
                  </w:rPr>
                </m:ctrlPr>
              </m:sSupPr>
              <m:e>
                <m:r>
                  <w:rPr>
                    <w:rFonts w:ascii="Cambria Math" w:hAnsi="Cambria Math"/>
                    <w:sz w:val="20"/>
                    <w:szCs w:val="20"/>
                  </w:rPr>
                  <m:t>v</m:t>
                </m:r>
              </m:e>
              <m:sup>
                <m:r>
                  <w:rPr>
                    <w:rFonts w:ascii="Cambria Math" w:hAnsi="Cambria Math"/>
                    <w:sz w:val="20"/>
                    <w:szCs w:val="20"/>
                  </w:rPr>
                  <m:t>2</m:t>
                </m:r>
              </m:sup>
            </m:sSup>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u</m:t>
                </m:r>
              </m:e>
              <m:sup>
                <m:r>
                  <w:rPr>
                    <w:rFonts w:ascii="Cambria Math" w:hAnsi="Cambria Math"/>
                    <w:sz w:val="20"/>
                    <w:szCs w:val="20"/>
                  </w:rPr>
                  <m:t>2</m:t>
                </m:r>
              </m:sup>
            </m:sSup>
          </m:num>
          <m:den>
            <m:r>
              <w:rPr>
                <w:rFonts w:ascii="Cambria Math" w:hAnsi="Cambria Math"/>
                <w:sz w:val="20"/>
                <w:szCs w:val="20"/>
              </w:rPr>
              <m:t>2S</m:t>
            </m:r>
          </m:den>
        </m:f>
      </m:oMath>
      <w:r w:rsidR="00BD2FE6" w:rsidRPr="00B0178B">
        <w:rPr>
          <w:sz w:val="20"/>
          <w:szCs w:val="20"/>
        </w:rPr>
        <w:t xml:space="preserve">  </w:t>
      </w:r>
    </w:p>
    <w:p w:rsidR="00F71466" w:rsidRDefault="00BD2FE6" w:rsidP="003C1D34">
      <w:pPr>
        <w:ind w:firstLine="336"/>
        <w:jc w:val="both"/>
        <w:rPr>
          <w:sz w:val="20"/>
          <w:szCs w:val="20"/>
        </w:rPr>
      </w:pPr>
      <w:r w:rsidRPr="00B0178B">
        <w:rPr>
          <w:sz w:val="20"/>
          <w:szCs w:val="20"/>
        </w:rPr>
        <w:t xml:space="preserve">вместо </w:t>
      </w:r>
      <w:r w:rsidR="006E3A70" w:rsidRPr="006E3A70">
        <w:rPr>
          <w:i/>
          <w:sz w:val="20"/>
          <w:szCs w:val="20"/>
        </w:rPr>
        <w:t>а</w:t>
      </w:r>
      <w:r w:rsidR="006E3A70">
        <w:rPr>
          <w:sz w:val="20"/>
          <w:szCs w:val="20"/>
        </w:rPr>
        <w:t>,</w:t>
      </w:r>
      <w:r w:rsidR="003C1D34">
        <w:rPr>
          <w:sz w:val="20"/>
          <w:szCs w:val="20"/>
        </w:rPr>
        <w:t xml:space="preserve"> </w:t>
      </w:r>
      <w:r w:rsidRPr="00B0178B">
        <w:rPr>
          <w:sz w:val="20"/>
          <w:szCs w:val="20"/>
        </w:rPr>
        <w:t>имеем</w:t>
      </w:r>
    </w:p>
    <w:p w:rsidR="00BD2FE6" w:rsidRPr="00B47293" w:rsidRDefault="00B47293" w:rsidP="006E3A70">
      <w:pPr>
        <w:jc w:val="center"/>
        <w:rPr>
          <w:sz w:val="20"/>
          <w:szCs w:val="20"/>
        </w:rPr>
      </w:pPr>
      <m:oMath>
        <m:r>
          <m:rPr>
            <m:sty m:val="p"/>
          </m:rPr>
          <w:rPr>
            <w:rFonts w:ascii="Cambria Math" w:hAnsi="Cambria Math"/>
            <w:sz w:val="20"/>
            <w:szCs w:val="20"/>
          </w:rPr>
          <m:t>μ</m:t>
        </m:r>
        <m:r>
          <m:rPr>
            <m:sty m:val="p"/>
          </m:rPr>
          <w:rPr>
            <w:rFonts w:ascii="Cambria Math"/>
            <w:sz w:val="20"/>
            <w:szCs w:val="20"/>
          </w:rPr>
          <m:t>=</m:t>
        </m:r>
        <m:r>
          <m:rPr>
            <m:sty m:val="p"/>
          </m:rPr>
          <w:rPr>
            <w:rFonts w:ascii="Cambria Math"/>
            <w:sz w:val="20"/>
            <w:szCs w:val="20"/>
          </w:rPr>
          <m:t>-</m:t>
        </m:r>
        <m:f>
          <m:fPr>
            <m:ctrlPr>
              <w:rPr>
                <w:rFonts w:ascii="Cambria Math" w:hAnsi="Cambria Math"/>
                <w:sz w:val="20"/>
                <w:szCs w:val="20"/>
              </w:rPr>
            </m:ctrlPr>
          </m:fPr>
          <m:num>
            <m:r>
              <m:rPr>
                <m:sty m:val="p"/>
              </m:rPr>
              <w:rPr>
                <w:rFonts w:ascii="Cambria Math"/>
                <w:sz w:val="20"/>
                <w:szCs w:val="20"/>
              </w:rPr>
              <m:t>1</m:t>
            </m:r>
          </m:num>
          <m:den>
            <m:r>
              <m:rPr>
                <m:sty m:val="p"/>
              </m:rPr>
              <w:rPr>
                <w:rFonts w:ascii="Cambria Math" w:hAnsi="Cambria Math"/>
                <w:sz w:val="20"/>
                <w:szCs w:val="20"/>
              </w:rPr>
              <m:t>g</m:t>
            </m:r>
          </m:den>
        </m:f>
        <m:r>
          <m:rPr>
            <m:sty m:val="p"/>
          </m:rPr>
          <w:rPr>
            <w:rFonts w:ascii="Cambria Math"/>
            <w:sz w:val="20"/>
            <w:szCs w:val="20"/>
          </w:rPr>
          <m:t>(</m:t>
        </m:r>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v</m:t>
                </m:r>
              </m:e>
              <m:sup>
                <m:r>
                  <m:rPr>
                    <m:sty m:val="p"/>
                  </m:rPr>
                  <w:rPr>
                    <w:rFonts w:ascii="Cambria Math"/>
                    <w:sz w:val="20"/>
                    <w:szCs w:val="20"/>
                  </w:rPr>
                  <m:t>2</m:t>
                </m:r>
              </m:sup>
            </m:sSup>
            <m:r>
              <m:rPr>
                <m:sty m:val="p"/>
              </m:rPr>
              <w:rPr>
                <w:rFonts w:ascii="Cambria Math" w:hAnsi="Cambria Math"/>
                <w:sz w:val="20"/>
                <w:szCs w:val="20"/>
              </w:rPr>
              <m:t>-</m:t>
            </m:r>
            <m:sSup>
              <m:sSupPr>
                <m:ctrlPr>
                  <w:rPr>
                    <w:rFonts w:ascii="Cambria Math" w:hAnsi="Cambria Math"/>
                    <w:sz w:val="20"/>
                    <w:szCs w:val="20"/>
                  </w:rPr>
                </m:ctrlPr>
              </m:sSupPr>
              <m:e>
                <m:r>
                  <w:rPr>
                    <w:rFonts w:ascii="Cambria Math" w:hAnsi="Cambria Math"/>
                    <w:sz w:val="20"/>
                    <w:szCs w:val="20"/>
                  </w:rPr>
                  <m:t>u</m:t>
                </m:r>
              </m:e>
              <m:sup>
                <m:r>
                  <m:rPr>
                    <m:sty m:val="p"/>
                  </m:rPr>
                  <w:rPr>
                    <w:rFonts w:ascii="Cambria Math"/>
                    <w:sz w:val="20"/>
                    <w:szCs w:val="20"/>
                  </w:rPr>
                  <m:t>2</m:t>
                </m:r>
              </m:sup>
            </m:sSup>
          </m:num>
          <m:den>
            <m:r>
              <m:rPr>
                <m:sty m:val="p"/>
              </m:rPr>
              <w:rPr>
                <w:rFonts w:ascii="Cambria Math"/>
                <w:sz w:val="20"/>
                <w:szCs w:val="20"/>
              </w:rPr>
              <m:t>2</m:t>
            </m:r>
            <m:r>
              <m:rPr>
                <m:sty m:val="p"/>
              </m:rPr>
              <w:rPr>
                <w:rFonts w:ascii="Cambria Math" w:hAnsi="Cambria Math"/>
                <w:sz w:val="20"/>
                <w:szCs w:val="20"/>
              </w:rPr>
              <m:t>S</m:t>
            </m:r>
          </m:den>
        </m:f>
        <m:r>
          <m:rPr>
            <m:sty m:val="p"/>
          </m:rPr>
          <w:rPr>
            <w:rFonts w:ascii="Cambria Math"/>
            <w:sz w:val="20"/>
            <w:szCs w:val="20"/>
          </w:rPr>
          <m:t>)</m:t>
        </m:r>
      </m:oMath>
      <w:r w:rsidR="00BD2FE6" w:rsidRPr="00B47293">
        <w:rPr>
          <w:sz w:val="20"/>
          <w:szCs w:val="20"/>
        </w:rPr>
        <w:t xml:space="preserve"> ,</w:t>
      </w:r>
    </w:p>
    <w:p w:rsidR="00BD2FE6" w:rsidRPr="00B47293" w:rsidRDefault="00B47293" w:rsidP="006E3A70">
      <w:pPr>
        <w:spacing w:before="120"/>
        <w:jc w:val="center"/>
        <w:rPr>
          <w:sz w:val="20"/>
          <w:szCs w:val="20"/>
        </w:rPr>
      </w:pPr>
      <m:oMath>
        <m:r>
          <m:rPr>
            <m:sty m:val="p"/>
          </m:rPr>
          <w:rPr>
            <w:rFonts w:ascii="Cambria Math" w:hAnsi="Cambria Math"/>
            <w:sz w:val="20"/>
            <w:szCs w:val="20"/>
            <w:lang w:val="en-US"/>
          </w:rPr>
          <m:t>μ</m:t>
        </m:r>
        <m:r>
          <m:rPr>
            <m:sty m:val="p"/>
          </m:rPr>
          <w:rPr>
            <w:rFonts w:ascii="Cambria Math"/>
            <w:sz w:val="20"/>
            <w:szCs w:val="20"/>
          </w:rPr>
          <m:t>=</m:t>
        </m:r>
        <m:f>
          <m:fPr>
            <m:ctrlPr>
              <w:rPr>
                <w:rFonts w:ascii="Cambria Math" w:hAnsi="Cambria Math"/>
                <w:sz w:val="20"/>
                <w:szCs w:val="20"/>
                <w:lang w:val="en-US"/>
              </w:rPr>
            </m:ctrlPr>
          </m:fPr>
          <m:num>
            <m:sSup>
              <m:sSupPr>
                <m:ctrlPr>
                  <w:rPr>
                    <w:rFonts w:ascii="Cambria Math" w:hAnsi="Cambria Math"/>
                    <w:sz w:val="20"/>
                    <w:szCs w:val="20"/>
                    <w:lang w:val="en-US"/>
                  </w:rPr>
                </m:ctrlPr>
              </m:sSupPr>
              <m:e>
                <m:r>
                  <w:rPr>
                    <w:rFonts w:ascii="Cambria Math" w:hAnsi="Cambria Math"/>
                    <w:sz w:val="20"/>
                    <w:szCs w:val="20"/>
                    <w:lang w:val="en-US"/>
                  </w:rPr>
                  <m:t>u</m:t>
                </m:r>
              </m:e>
              <m:sup>
                <m:r>
                  <m:rPr>
                    <m:sty m:val="p"/>
                  </m:rPr>
                  <w:rPr>
                    <w:rFonts w:ascii="Cambria Math"/>
                    <w:sz w:val="20"/>
                    <w:szCs w:val="20"/>
                  </w:rPr>
                  <m:t>2</m:t>
                </m:r>
              </m:sup>
            </m:sSup>
            <m:r>
              <m:rPr>
                <m:sty m:val="p"/>
              </m:rPr>
              <w:rPr>
                <w:rFonts w:ascii="Cambria Math" w:hAnsi="Cambria Math"/>
                <w:sz w:val="20"/>
                <w:szCs w:val="20"/>
              </w:rPr>
              <m:t>-</m:t>
            </m:r>
            <m:sSup>
              <m:sSupPr>
                <m:ctrlPr>
                  <w:rPr>
                    <w:rFonts w:ascii="Cambria Math" w:hAnsi="Cambria Math"/>
                    <w:sz w:val="20"/>
                    <w:szCs w:val="20"/>
                    <w:lang w:val="en-US"/>
                  </w:rPr>
                </m:ctrlPr>
              </m:sSupPr>
              <m:e>
                <m:r>
                  <w:rPr>
                    <w:rFonts w:ascii="Cambria Math" w:hAnsi="Cambria Math"/>
                    <w:sz w:val="20"/>
                    <w:szCs w:val="20"/>
                    <w:lang w:val="en-US"/>
                  </w:rPr>
                  <m:t>v</m:t>
                </m:r>
              </m:e>
              <m:sup>
                <m:r>
                  <m:rPr>
                    <m:sty m:val="p"/>
                  </m:rPr>
                  <w:rPr>
                    <w:rFonts w:ascii="Cambria Math"/>
                    <w:sz w:val="20"/>
                    <w:szCs w:val="20"/>
                  </w:rPr>
                  <m:t>2</m:t>
                </m:r>
              </m:sup>
            </m:sSup>
          </m:num>
          <m:den>
            <m:r>
              <m:rPr>
                <m:sty m:val="p"/>
              </m:rPr>
              <w:rPr>
                <w:rFonts w:ascii="Cambria Math"/>
                <w:sz w:val="20"/>
                <w:szCs w:val="20"/>
              </w:rPr>
              <m:t>2</m:t>
            </m:r>
            <m:r>
              <w:rPr>
                <w:rFonts w:ascii="Cambria Math" w:hAnsi="Cambria Math"/>
                <w:sz w:val="20"/>
                <w:szCs w:val="20"/>
                <w:lang w:val="en-US"/>
              </w:rPr>
              <m:t>Sg</m:t>
            </m:r>
          </m:den>
        </m:f>
      </m:oMath>
      <w:r w:rsidR="00BD2FE6" w:rsidRPr="00B47293">
        <w:rPr>
          <w:sz w:val="20"/>
          <w:szCs w:val="20"/>
        </w:rPr>
        <w:t>.</w:t>
      </w:r>
    </w:p>
    <w:p w:rsidR="00F71466" w:rsidRDefault="00BD2FE6" w:rsidP="003C1D34">
      <w:pPr>
        <w:ind w:firstLine="322"/>
        <w:jc w:val="both"/>
        <w:rPr>
          <w:sz w:val="20"/>
          <w:szCs w:val="20"/>
        </w:rPr>
      </w:pPr>
      <w:r w:rsidRPr="00B0178B">
        <w:rPr>
          <w:sz w:val="20"/>
          <w:szCs w:val="20"/>
        </w:rPr>
        <w:t xml:space="preserve">При скольжении до остановки </w:t>
      </w:r>
      <m:oMath>
        <m:r>
          <w:rPr>
            <w:rFonts w:ascii="Cambria Math" w:hAnsi="Cambria Math"/>
            <w:sz w:val="20"/>
            <w:szCs w:val="20"/>
          </w:rPr>
          <m:t>v=0,</m:t>
        </m:r>
      </m:oMath>
      <w:r w:rsidRPr="00B0178B">
        <w:rPr>
          <w:sz w:val="20"/>
          <w:szCs w:val="20"/>
        </w:rPr>
        <w:t xml:space="preserve"> </w:t>
      </w:r>
    </w:p>
    <w:p w:rsidR="00F71466" w:rsidRDefault="00BD2FE6" w:rsidP="00B0178B">
      <w:pPr>
        <w:jc w:val="both"/>
        <w:rPr>
          <w:sz w:val="20"/>
          <w:szCs w:val="20"/>
        </w:rPr>
      </w:pPr>
      <w:r w:rsidRPr="00B0178B">
        <w:rPr>
          <w:sz w:val="20"/>
          <w:szCs w:val="20"/>
        </w:rPr>
        <w:t>поэтому</w:t>
      </w:r>
    </w:p>
    <w:p w:rsidR="00BD2FE6" w:rsidRPr="00D4267D" w:rsidRDefault="00D4267D" w:rsidP="00F71466">
      <w:pPr>
        <w:jc w:val="center"/>
        <w:rPr>
          <w:sz w:val="20"/>
          <w:szCs w:val="20"/>
        </w:rPr>
      </w:pPr>
      <m:oMath>
        <m:r>
          <m:rPr>
            <m:sty m:val="p"/>
          </m:rPr>
          <w:rPr>
            <w:rFonts w:ascii="Cambria Math" w:hAnsi="Cambria Math"/>
            <w:sz w:val="20"/>
            <w:szCs w:val="20"/>
          </w:rPr>
          <m:t>μ</m:t>
        </m:r>
        <m:r>
          <m:rPr>
            <m:sty m:val="p"/>
          </m:rPr>
          <w:rPr>
            <w:rFonts w:ascii="Cambria Math"/>
            <w:sz w:val="20"/>
            <w:szCs w:val="20"/>
          </w:rPr>
          <m:t>=</m:t>
        </m:r>
        <m:f>
          <m:fPr>
            <m:ctrlPr>
              <w:rPr>
                <w:rFonts w:ascii="Cambria Math" w:hAnsi="Cambria Math"/>
                <w:sz w:val="20"/>
                <w:szCs w:val="20"/>
              </w:rPr>
            </m:ctrlPr>
          </m:fPr>
          <m:num>
            <m:sSup>
              <m:sSupPr>
                <m:ctrlPr>
                  <w:rPr>
                    <w:rFonts w:ascii="Cambria Math" w:hAnsi="Cambria Math"/>
                    <w:sz w:val="20"/>
                    <w:szCs w:val="20"/>
                  </w:rPr>
                </m:ctrlPr>
              </m:sSupPr>
              <m:e>
                <m:r>
                  <w:rPr>
                    <w:rFonts w:ascii="Cambria Math" w:hAnsi="Cambria Math"/>
                    <w:sz w:val="20"/>
                    <w:szCs w:val="20"/>
                  </w:rPr>
                  <m:t>u</m:t>
                </m:r>
              </m:e>
              <m:sup>
                <m:r>
                  <m:rPr>
                    <m:sty m:val="p"/>
                  </m:rPr>
                  <w:rPr>
                    <w:rFonts w:ascii="Cambria Math"/>
                    <w:sz w:val="20"/>
                    <w:szCs w:val="20"/>
                  </w:rPr>
                  <m:t>2</m:t>
                </m:r>
              </m:sup>
            </m:sSup>
          </m:num>
          <m:den>
            <m:r>
              <m:rPr>
                <m:sty m:val="p"/>
              </m:rPr>
              <w:rPr>
                <w:rFonts w:ascii="Cambria Math"/>
                <w:sz w:val="20"/>
                <w:szCs w:val="20"/>
              </w:rPr>
              <m:t>2</m:t>
            </m:r>
            <m:r>
              <w:rPr>
                <w:rFonts w:ascii="Cambria Math" w:hAnsi="Cambria Math"/>
                <w:sz w:val="20"/>
                <w:szCs w:val="20"/>
              </w:rPr>
              <m:t>Sg</m:t>
            </m:r>
          </m:den>
        </m:f>
      </m:oMath>
      <w:r w:rsidR="003C1D34" w:rsidRPr="00D4267D">
        <w:rPr>
          <w:sz w:val="20"/>
          <w:szCs w:val="20"/>
        </w:rPr>
        <w:t>.</w:t>
      </w:r>
    </w:p>
    <w:p w:rsidR="00F71466" w:rsidRPr="00F71466" w:rsidRDefault="00F71466" w:rsidP="00F71466">
      <w:pPr>
        <w:jc w:val="center"/>
        <w:rPr>
          <w:sz w:val="20"/>
          <w:szCs w:val="20"/>
        </w:rPr>
      </w:pPr>
    </w:p>
    <w:p w:rsidR="00F71466" w:rsidRPr="003C1D34" w:rsidRDefault="00BD2FE6" w:rsidP="00F71466">
      <w:pPr>
        <w:ind w:firstLine="567"/>
        <w:jc w:val="both"/>
        <w:rPr>
          <w:sz w:val="20"/>
          <w:szCs w:val="20"/>
        </w:rPr>
      </w:pPr>
      <w:r w:rsidRPr="00F71466">
        <w:rPr>
          <w:sz w:val="20"/>
          <w:szCs w:val="20"/>
        </w:rPr>
        <w:t>Коэффициент сцепления для случая торможения на уклоне и подъеме</w:t>
      </w:r>
      <w:r w:rsidRPr="00B0178B">
        <w:rPr>
          <w:i/>
          <w:sz w:val="20"/>
          <w:szCs w:val="20"/>
        </w:rPr>
        <w:t xml:space="preserve"> </w:t>
      </w:r>
      <w:r w:rsidR="006E3A70">
        <w:rPr>
          <w:sz w:val="20"/>
          <w:szCs w:val="20"/>
        </w:rPr>
        <w:t>вычисляется</w:t>
      </w:r>
      <w:r w:rsidR="003C1D34">
        <w:rPr>
          <w:sz w:val="20"/>
          <w:szCs w:val="20"/>
        </w:rPr>
        <w:t xml:space="preserve"> следующим образом:</w:t>
      </w:r>
    </w:p>
    <w:p w:rsidR="00BD2FE6" w:rsidRPr="00D75BAC" w:rsidRDefault="00236156" w:rsidP="006E3A70">
      <w:pPr>
        <w:spacing w:before="120" w:after="120"/>
        <w:ind w:firstLine="567"/>
        <w:jc w:val="center"/>
        <w:rPr>
          <w:i/>
          <w:sz w:val="20"/>
          <w:szCs w:val="20"/>
        </w:rPr>
      </w:pPr>
      <m:oMath>
        <m:sSub>
          <m:sSubPr>
            <m:ctrlPr>
              <w:rPr>
                <w:rFonts w:ascii="Cambria Math" w:hAnsi="Cambria Math"/>
                <w:sz w:val="20"/>
                <w:szCs w:val="20"/>
              </w:rPr>
            </m:ctrlPr>
          </m:sSubPr>
          <m:e>
            <m:r>
              <m:rPr>
                <m:sty m:val="p"/>
              </m:rPr>
              <w:rPr>
                <w:rFonts w:ascii="Cambria Math"/>
                <w:sz w:val="20"/>
                <w:szCs w:val="20"/>
              </w:rPr>
              <m:t>μ</m:t>
            </m:r>
          </m:e>
          <m:sub>
            <m:r>
              <m:rPr>
                <m:sty m:val="p"/>
              </m:rPr>
              <w:rPr>
                <w:rFonts w:ascii="Cambria Math" w:hAnsi="Cambria Math"/>
                <w:sz w:val="20"/>
                <w:szCs w:val="20"/>
              </w:rPr>
              <m:t>ук</m:t>
            </m:r>
          </m:sub>
        </m:sSub>
        <m:r>
          <m:rPr>
            <m:sty m:val="p"/>
          </m:rPr>
          <w:rPr>
            <w:rFonts w:ascii="Cambria Math"/>
            <w:sz w:val="20"/>
            <w:szCs w:val="20"/>
          </w:rPr>
          <m:t>~</m:t>
        </m:r>
        <m:r>
          <m:rPr>
            <m:sty m:val="p"/>
          </m:rPr>
          <w:rPr>
            <w:rFonts w:ascii="Cambria Math"/>
            <w:sz w:val="20"/>
            <w:szCs w:val="20"/>
          </w:rPr>
          <m:t>μ-</m:t>
        </m:r>
        <m:r>
          <m:rPr>
            <m:sty m:val="p"/>
          </m:rPr>
          <w:rPr>
            <w:rFonts w:ascii="Cambria Math"/>
            <w:sz w:val="20"/>
            <w:szCs w:val="20"/>
          </w:rPr>
          <m:t>tg</m:t>
        </m:r>
        <m:r>
          <m:rPr>
            <m:sty m:val="p"/>
          </m:rPr>
          <w:rPr>
            <w:rFonts w:ascii="Cambria Math"/>
            <w:sz w:val="20"/>
            <w:szCs w:val="20"/>
          </w:rPr>
          <m:t>θ</m:t>
        </m:r>
      </m:oMath>
      <w:r w:rsidR="00B47293" w:rsidRPr="00D75BAC">
        <w:rPr>
          <w:i/>
          <w:sz w:val="20"/>
          <w:szCs w:val="20"/>
        </w:rPr>
        <w:t xml:space="preserve"> </w:t>
      </w:r>
      <w:r w:rsidR="00BD2FE6" w:rsidRPr="006E3A70">
        <w:rPr>
          <w:sz w:val="20"/>
          <w:szCs w:val="20"/>
        </w:rPr>
        <w:t>и</w:t>
      </w:r>
      <w:r w:rsidR="00BD2FE6" w:rsidRPr="00D75BAC">
        <w:rPr>
          <w:i/>
          <w:sz w:val="20"/>
          <w:szCs w:val="20"/>
        </w:rPr>
        <w:t xml:space="preserve"> </w:t>
      </w:r>
      <m:oMath>
        <m:sSub>
          <m:sSubPr>
            <m:ctrlPr>
              <w:rPr>
                <w:rFonts w:ascii="Cambria Math" w:hAnsi="Cambria Math"/>
                <w:i/>
                <w:sz w:val="20"/>
                <w:szCs w:val="20"/>
              </w:rPr>
            </m:ctrlPr>
          </m:sSubPr>
          <m:e>
            <m:r>
              <m:rPr>
                <m:sty m:val="p"/>
              </m:rPr>
              <w:rPr>
                <w:rFonts w:ascii="Cambria Math"/>
                <w:sz w:val="20"/>
                <w:szCs w:val="20"/>
              </w:rPr>
              <m:t>μ</m:t>
            </m:r>
          </m:e>
          <m:sub>
            <m:r>
              <w:rPr>
                <w:rFonts w:ascii="Cambria Math" w:hAnsi="Cambria Math"/>
                <w:sz w:val="20"/>
                <w:szCs w:val="20"/>
              </w:rPr>
              <m:t>под</m:t>
            </m:r>
          </m:sub>
        </m:sSub>
        <m:r>
          <w:rPr>
            <w:rFonts w:ascii="Cambria Math"/>
            <w:sz w:val="20"/>
            <w:szCs w:val="20"/>
          </w:rPr>
          <m:t>=</m:t>
        </m:r>
        <m:r>
          <m:rPr>
            <m:sty m:val="p"/>
          </m:rPr>
          <w:rPr>
            <w:rFonts w:ascii="Cambria Math"/>
            <w:sz w:val="20"/>
            <w:szCs w:val="20"/>
          </w:rPr>
          <m:t>μ</m:t>
        </m:r>
        <m:r>
          <m:rPr>
            <m:sty m:val="p"/>
          </m:rPr>
          <w:rPr>
            <w:rFonts w:ascii="Cambria Math"/>
            <w:sz w:val="20"/>
            <w:szCs w:val="20"/>
          </w:rPr>
          <m:t>+tg</m:t>
        </m:r>
        <m:r>
          <m:rPr>
            <m:sty m:val="p"/>
          </m:rPr>
          <w:rPr>
            <w:rFonts w:ascii="Cambria Math"/>
            <w:sz w:val="20"/>
            <w:szCs w:val="20"/>
          </w:rPr>
          <m:t>θ</m:t>
        </m:r>
      </m:oMath>
      <w:r w:rsidR="00BD2FE6" w:rsidRPr="00D75BAC">
        <w:rPr>
          <w:i/>
          <w:sz w:val="20"/>
          <w:szCs w:val="20"/>
        </w:rPr>
        <w:t xml:space="preserve"> .</w:t>
      </w:r>
    </w:p>
    <w:p w:rsidR="00F71466" w:rsidRDefault="00F03E5C" w:rsidP="00F71466">
      <w:pPr>
        <w:ind w:firstLine="567"/>
        <w:jc w:val="both"/>
        <w:rPr>
          <w:sz w:val="20"/>
          <w:szCs w:val="20"/>
        </w:rPr>
      </w:pPr>
      <w:r w:rsidRPr="00B0178B">
        <w:rPr>
          <w:sz w:val="20"/>
          <w:szCs w:val="20"/>
        </w:rPr>
        <w:t>Как показано на рис.</w:t>
      </w:r>
      <w:r w:rsidR="003C1D34">
        <w:rPr>
          <w:sz w:val="20"/>
          <w:szCs w:val="20"/>
        </w:rPr>
        <w:t> </w:t>
      </w:r>
      <w:r w:rsidRPr="00B0178B">
        <w:rPr>
          <w:sz w:val="20"/>
          <w:szCs w:val="20"/>
        </w:rPr>
        <w:t>1.16</w:t>
      </w:r>
      <w:r w:rsidR="006E3A70">
        <w:rPr>
          <w:sz w:val="20"/>
          <w:szCs w:val="20"/>
        </w:rPr>
        <w:t>,</w:t>
      </w:r>
      <w:r w:rsidR="00BD2FE6" w:rsidRPr="00B0178B">
        <w:rPr>
          <w:sz w:val="20"/>
          <w:szCs w:val="20"/>
        </w:rPr>
        <w:t xml:space="preserve"> сил</w:t>
      </w:r>
      <w:r w:rsidR="003C1D34">
        <w:rPr>
          <w:sz w:val="20"/>
          <w:szCs w:val="20"/>
        </w:rPr>
        <w:t>а</w:t>
      </w:r>
      <w:r w:rsidR="00BD2FE6" w:rsidRPr="00B0178B">
        <w:rPr>
          <w:sz w:val="20"/>
          <w:szCs w:val="20"/>
        </w:rPr>
        <w:t>, способствующ</w:t>
      </w:r>
      <w:r w:rsidR="003C1D34">
        <w:rPr>
          <w:sz w:val="20"/>
          <w:szCs w:val="20"/>
        </w:rPr>
        <w:t>ая</w:t>
      </w:r>
      <w:r w:rsidR="00BD2FE6" w:rsidRPr="00B0178B">
        <w:rPr>
          <w:sz w:val="20"/>
          <w:szCs w:val="20"/>
        </w:rPr>
        <w:t xml:space="preserve"> движению транспортного средства, </w:t>
      </w:r>
      <w:r w:rsidR="003C1D34">
        <w:rPr>
          <w:sz w:val="20"/>
          <w:szCs w:val="20"/>
        </w:rPr>
        <w:t xml:space="preserve">– </w:t>
      </w:r>
      <w:r w:rsidR="00BD2FE6" w:rsidRPr="00B0178B">
        <w:rPr>
          <w:sz w:val="20"/>
          <w:szCs w:val="20"/>
        </w:rPr>
        <w:t xml:space="preserve">это </w:t>
      </w:r>
      <m:oMath>
        <m:r>
          <w:rPr>
            <w:rFonts w:ascii="Cambria Math" w:hAnsi="Cambria Math"/>
            <w:sz w:val="20"/>
            <w:szCs w:val="20"/>
          </w:rPr>
          <m:t>ma,</m:t>
        </m:r>
        <m:r>
          <m:rPr>
            <m:sty m:val="p"/>
          </m:rPr>
          <w:rPr>
            <w:rFonts w:ascii="Cambria Math"/>
            <w:sz w:val="20"/>
            <w:szCs w:val="20"/>
          </w:rPr>
          <m:t xml:space="preserve"> </m:t>
        </m:r>
      </m:oMath>
      <w:r w:rsidR="006E3A70">
        <w:rPr>
          <w:sz w:val="20"/>
          <w:szCs w:val="20"/>
        </w:rPr>
        <w:t>а</w:t>
      </w:r>
      <m:oMath>
        <m:r>
          <m:rPr>
            <m:sty m:val="p"/>
          </m:rPr>
          <w:rPr>
            <w:rFonts w:ascii="Cambria Math"/>
            <w:sz w:val="20"/>
            <w:szCs w:val="20"/>
          </w:rPr>
          <m:t xml:space="preserve"> </m:t>
        </m:r>
        <m:r>
          <w:rPr>
            <w:rFonts w:ascii="Cambria Math"/>
            <w:sz w:val="20"/>
            <w:szCs w:val="20"/>
          </w:rPr>
          <m:t xml:space="preserve">mg  </m:t>
        </m:r>
        <m:r>
          <m:rPr>
            <m:sty m:val="p"/>
          </m:rPr>
          <w:rPr>
            <w:rFonts w:ascii="Cambria Math"/>
            <w:sz w:val="20"/>
            <w:szCs w:val="20"/>
          </w:rPr>
          <m:t>sin</m:t>
        </m:r>
        <m:r>
          <m:rPr>
            <m:sty m:val="p"/>
          </m:rPr>
          <w:rPr>
            <w:rFonts w:ascii="Cambria Math" w:hAnsi="Cambria Math"/>
            <w:sz w:val="20"/>
            <w:szCs w:val="20"/>
          </w:rPr>
          <m:t>θ</m:t>
        </m:r>
        <m:r>
          <w:rPr>
            <w:rFonts w:ascii="Cambria Math" w:hAnsi="Cambria Math"/>
            <w:sz w:val="20"/>
            <w:szCs w:val="20"/>
          </w:rPr>
          <m:t>-</m:t>
        </m:r>
        <m:r>
          <w:rPr>
            <w:rFonts w:ascii="Cambria Math"/>
            <w:sz w:val="20"/>
            <w:szCs w:val="20"/>
          </w:rPr>
          <m:t xml:space="preserve">  </m:t>
        </m:r>
      </m:oMath>
      <w:r w:rsidR="00F71466">
        <w:rPr>
          <w:sz w:val="20"/>
          <w:szCs w:val="20"/>
        </w:rPr>
        <w:t>с</w:t>
      </w:r>
      <w:r w:rsidR="00BD2FE6" w:rsidRPr="00B0178B">
        <w:rPr>
          <w:sz w:val="20"/>
          <w:szCs w:val="20"/>
        </w:rPr>
        <w:t>ила, противоде</w:t>
      </w:r>
      <w:r w:rsidR="00BD2FE6" w:rsidRPr="00B0178B">
        <w:rPr>
          <w:sz w:val="20"/>
          <w:szCs w:val="20"/>
        </w:rPr>
        <w:t>й</w:t>
      </w:r>
      <w:r w:rsidR="00BD2FE6" w:rsidRPr="00B0178B">
        <w:rPr>
          <w:sz w:val="20"/>
          <w:szCs w:val="20"/>
        </w:rPr>
        <w:t xml:space="preserve">ствующая движению, </w:t>
      </w:r>
    </w:p>
    <w:p w:rsidR="00BD2FE6" w:rsidRPr="00D75BAC" w:rsidRDefault="00236156" w:rsidP="006E3A70">
      <w:pPr>
        <w:spacing w:before="120"/>
        <w:ind w:firstLine="567"/>
        <w:jc w:val="center"/>
        <w:rPr>
          <w:i/>
          <w:sz w:val="20"/>
          <w:szCs w:val="20"/>
        </w:rPr>
      </w:pPr>
      <m:oMathPara>
        <m:oMath>
          <m:sSub>
            <m:sSubPr>
              <m:ctrlPr>
                <w:rPr>
                  <w:rFonts w:ascii="Cambria Math" w:hAnsi="Cambria Math"/>
                  <w:i/>
                  <w:sz w:val="20"/>
                  <w:szCs w:val="20"/>
                </w:rPr>
              </m:ctrlPr>
            </m:sSubPr>
            <m:e>
              <m:r>
                <w:rPr>
                  <w:rFonts w:ascii="Cambria Math"/>
                  <w:sz w:val="20"/>
                  <w:szCs w:val="20"/>
                </w:rPr>
                <m:t>F</m:t>
              </m:r>
            </m:e>
            <m:sub>
              <m:r>
                <w:rPr>
                  <w:rFonts w:ascii="Cambria Math"/>
                  <w:sz w:val="20"/>
                  <w:szCs w:val="20"/>
                </w:rPr>
                <m:t>f</m:t>
              </m:r>
            </m:sub>
          </m:sSub>
          <m:r>
            <w:rPr>
              <w:rFonts w:ascii="Cambria Math"/>
              <w:sz w:val="20"/>
              <w:szCs w:val="20"/>
            </w:rPr>
            <m:t>=</m:t>
          </m:r>
          <m:r>
            <m:rPr>
              <m:sty m:val="p"/>
            </m:rPr>
            <w:rPr>
              <w:rFonts w:ascii="Cambria Math"/>
              <w:sz w:val="20"/>
              <w:szCs w:val="20"/>
            </w:rPr>
            <m:t>μ</m:t>
          </m:r>
          <m:r>
            <w:rPr>
              <w:rFonts w:ascii="Cambria Math"/>
              <w:sz w:val="20"/>
              <w:szCs w:val="20"/>
            </w:rPr>
            <m:t>mg</m:t>
          </m:r>
          <m:func>
            <m:funcPr>
              <m:ctrlPr>
                <w:rPr>
                  <w:rFonts w:ascii="Cambria Math" w:hAnsi="Cambria Math"/>
                  <w:i/>
                  <w:sz w:val="20"/>
                  <w:szCs w:val="20"/>
                </w:rPr>
              </m:ctrlPr>
            </m:funcPr>
            <m:fName>
              <m:r>
                <m:rPr>
                  <m:sty m:val="p"/>
                </m:rPr>
                <w:rPr>
                  <w:rFonts w:ascii="Cambria Math"/>
                  <w:sz w:val="20"/>
                  <w:szCs w:val="20"/>
                </w:rPr>
                <m:t>cos</m:t>
              </m:r>
            </m:fName>
            <m:e>
              <m:r>
                <m:rPr>
                  <m:sty m:val="p"/>
                </m:rPr>
                <w:rPr>
                  <w:rFonts w:ascii="Cambria Math"/>
                  <w:sz w:val="20"/>
                  <w:szCs w:val="20"/>
                </w:rPr>
                <m:t>θ</m:t>
              </m:r>
              <m:r>
                <w:rPr>
                  <w:rFonts w:ascii="Cambria Math"/>
                  <w:sz w:val="20"/>
                  <w:szCs w:val="20"/>
                </w:rPr>
                <m:t xml:space="preserve">. </m:t>
              </m:r>
            </m:e>
          </m:func>
        </m:oMath>
      </m:oMathPara>
    </w:p>
    <w:p w:rsidR="00BD2FE6" w:rsidRPr="00B0178B" w:rsidRDefault="00A62008" w:rsidP="00D366D4">
      <w:pPr>
        <w:ind w:firstLine="567"/>
        <w:jc w:val="center"/>
        <w:rPr>
          <w:noProof/>
          <w:sz w:val="20"/>
          <w:szCs w:val="20"/>
        </w:rPr>
      </w:pPr>
      <w:r w:rsidRPr="00B0178B">
        <w:rPr>
          <w:noProof/>
          <w:sz w:val="20"/>
          <w:szCs w:val="20"/>
        </w:rPr>
        <w:drawing>
          <wp:inline distT="0" distB="0" distL="0" distR="0" wp14:anchorId="751148C8" wp14:editId="33220AFB">
            <wp:extent cx="2695259" cy="1673050"/>
            <wp:effectExtent l="0" t="0" r="0" b="0"/>
            <wp:docPr id="1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 cstate="print"/>
                    <a:srcRect/>
                    <a:stretch>
                      <a:fillRect/>
                    </a:stretch>
                  </pic:blipFill>
                  <pic:spPr bwMode="auto">
                    <a:xfrm>
                      <a:off x="0" y="0"/>
                      <a:ext cx="2698595" cy="1675121"/>
                    </a:xfrm>
                    <a:prstGeom prst="rect">
                      <a:avLst/>
                    </a:prstGeom>
                    <a:noFill/>
                    <a:ln w="9525">
                      <a:noFill/>
                      <a:miter lim="800000"/>
                      <a:headEnd/>
                      <a:tailEnd/>
                    </a:ln>
                  </pic:spPr>
                </pic:pic>
              </a:graphicData>
            </a:graphic>
          </wp:inline>
        </w:drawing>
      </w:r>
    </w:p>
    <w:p w:rsidR="00BD2FE6" w:rsidRPr="00F71466" w:rsidRDefault="003C1D34" w:rsidP="00D366D4">
      <w:pPr>
        <w:jc w:val="center"/>
        <w:rPr>
          <w:sz w:val="16"/>
          <w:szCs w:val="16"/>
        </w:rPr>
      </w:pPr>
      <w:r>
        <w:rPr>
          <w:sz w:val="16"/>
          <w:szCs w:val="16"/>
        </w:rPr>
        <w:t>Рис. </w:t>
      </w:r>
      <w:r w:rsidR="00F03E5C" w:rsidRPr="00F71466">
        <w:rPr>
          <w:sz w:val="16"/>
          <w:szCs w:val="16"/>
        </w:rPr>
        <w:t>1.16.</w:t>
      </w:r>
      <w:r w:rsidR="00BD2FE6" w:rsidRPr="00F71466">
        <w:rPr>
          <w:sz w:val="16"/>
          <w:szCs w:val="16"/>
        </w:rPr>
        <w:t xml:space="preserve"> Схема определени</w:t>
      </w:r>
      <w:r>
        <w:rPr>
          <w:sz w:val="16"/>
          <w:szCs w:val="16"/>
        </w:rPr>
        <w:t>я</w:t>
      </w:r>
      <w:r w:rsidR="00BD2FE6" w:rsidRPr="00F71466">
        <w:rPr>
          <w:sz w:val="16"/>
          <w:szCs w:val="16"/>
        </w:rPr>
        <w:t xml:space="preserve"> коэффициента сцепления на укло</w:t>
      </w:r>
      <w:r w:rsidR="00A24AE9" w:rsidRPr="00F71466">
        <w:rPr>
          <w:sz w:val="16"/>
          <w:szCs w:val="16"/>
        </w:rPr>
        <w:t>н</w:t>
      </w:r>
      <w:r w:rsidR="00BD2FE6" w:rsidRPr="00F71466">
        <w:rPr>
          <w:sz w:val="16"/>
          <w:szCs w:val="16"/>
        </w:rPr>
        <w:t>е</w:t>
      </w:r>
    </w:p>
    <w:p w:rsidR="00A24AE9" w:rsidRPr="00F71466" w:rsidRDefault="00A24AE9" w:rsidP="00B0178B">
      <w:pPr>
        <w:rPr>
          <w:sz w:val="16"/>
          <w:szCs w:val="16"/>
        </w:rPr>
      </w:pPr>
    </w:p>
    <w:p w:rsidR="00BD2FE6" w:rsidRPr="00D75BAC" w:rsidRDefault="00BD2FE6" w:rsidP="003C1D34">
      <w:pPr>
        <w:ind w:firstLine="294"/>
        <w:jc w:val="both"/>
        <w:rPr>
          <w:i/>
          <w:sz w:val="20"/>
          <w:szCs w:val="20"/>
        </w:rPr>
      </w:pPr>
      <w:r w:rsidRPr="00B0178B">
        <w:rPr>
          <w:sz w:val="20"/>
          <w:szCs w:val="20"/>
        </w:rPr>
        <w:t>Указанные силы уравновешиваются:</w:t>
      </w:r>
      <m:oMath>
        <m:r>
          <w:rPr>
            <w:rFonts w:ascii="Cambria Math"/>
            <w:sz w:val="20"/>
            <w:szCs w:val="20"/>
          </w:rPr>
          <m:t xml:space="preserve"> </m:t>
        </m:r>
        <m:r>
          <m:rPr>
            <m:sty m:val="p"/>
          </m:rPr>
          <w:rPr>
            <w:rFonts w:ascii="Cambria Math" w:hAnsi="Cambria Math"/>
            <w:sz w:val="20"/>
            <w:szCs w:val="20"/>
          </w:rPr>
          <m:t>μ</m:t>
        </m:r>
        <m:r>
          <w:rPr>
            <w:rFonts w:ascii="Cambria Math"/>
            <w:sz w:val="20"/>
            <w:szCs w:val="20"/>
          </w:rPr>
          <m:t xml:space="preserve">mg </m:t>
        </m:r>
        <m:r>
          <m:rPr>
            <m:sty m:val="p"/>
          </m:rPr>
          <w:rPr>
            <w:rFonts w:ascii="Cambria Math"/>
            <w:sz w:val="20"/>
            <w:szCs w:val="20"/>
          </w:rPr>
          <m:t>cos</m:t>
        </m:r>
        <m:r>
          <m:rPr>
            <m:sty m:val="p"/>
          </m:rPr>
          <w:rPr>
            <w:rFonts w:ascii="Cambria Math" w:hAnsi="Cambria Math"/>
            <w:sz w:val="20"/>
            <w:szCs w:val="20"/>
          </w:rPr>
          <m:t>θ</m:t>
        </m:r>
        <m:r>
          <w:rPr>
            <w:rFonts w:ascii="Cambria Math"/>
            <w:sz w:val="20"/>
            <w:szCs w:val="20"/>
          </w:rPr>
          <m:t>=ma+mg</m:t>
        </m:r>
        <m:r>
          <m:rPr>
            <m:sty m:val="p"/>
          </m:rPr>
          <w:rPr>
            <w:rFonts w:ascii="Cambria Math"/>
            <w:sz w:val="20"/>
            <w:szCs w:val="20"/>
          </w:rPr>
          <m:t>sin</m:t>
        </m:r>
        <m:r>
          <m:rPr>
            <m:sty m:val="p"/>
          </m:rPr>
          <w:rPr>
            <w:rFonts w:ascii="Cambria Math" w:hAnsi="Cambria Math"/>
            <w:sz w:val="20"/>
            <w:szCs w:val="20"/>
          </w:rPr>
          <m:t>θ</m:t>
        </m:r>
        <m:r>
          <m:rPr>
            <m:sty m:val="p"/>
          </m:rPr>
          <w:rPr>
            <w:rFonts w:ascii="Cambria Math"/>
            <w:sz w:val="20"/>
            <w:szCs w:val="20"/>
          </w:rPr>
          <m:t>.</m:t>
        </m:r>
      </m:oMath>
    </w:p>
    <w:p w:rsidR="00BD2FE6" w:rsidRPr="00D75BAC" w:rsidRDefault="006E3A70" w:rsidP="006E3A70">
      <w:pPr>
        <w:spacing w:before="120" w:after="120"/>
        <w:jc w:val="center"/>
        <w:rPr>
          <w:sz w:val="20"/>
          <w:szCs w:val="20"/>
        </w:rPr>
      </w:pPr>
      <m:oMath>
        <m:r>
          <m:rPr>
            <m:sty m:val="p"/>
          </m:rPr>
          <w:rPr>
            <w:rFonts w:ascii="Cambria Math" w:hAnsi="Cambria Math"/>
            <w:sz w:val="20"/>
            <w:szCs w:val="20"/>
          </w:rPr>
          <m:t>μ</m:t>
        </m:r>
        <m:r>
          <w:rPr>
            <w:rFonts w:ascii="Cambria Math"/>
            <w:sz w:val="20"/>
            <w:szCs w:val="20"/>
          </w:rPr>
          <m:t>=</m:t>
        </m:r>
        <m:f>
          <m:fPr>
            <m:ctrlPr>
              <w:rPr>
                <w:rFonts w:ascii="Cambria Math" w:hAnsi="Cambria Math"/>
                <w:i/>
                <w:sz w:val="20"/>
                <w:szCs w:val="20"/>
              </w:rPr>
            </m:ctrlPr>
          </m:fPr>
          <m:num>
            <m:r>
              <w:rPr>
                <w:rFonts w:ascii="Cambria Math" w:hAnsi="Cambria Math"/>
                <w:sz w:val="20"/>
                <w:szCs w:val="20"/>
              </w:rPr>
              <m:t>ma</m:t>
            </m:r>
            <m:r>
              <w:rPr>
                <w:rFonts w:ascii="Cambria Math"/>
                <w:sz w:val="20"/>
                <w:szCs w:val="20"/>
              </w:rPr>
              <m:t>+</m:t>
            </m:r>
            <m:r>
              <w:rPr>
                <w:rFonts w:ascii="Cambria Math" w:hAnsi="Cambria Math"/>
                <w:sz w:val="20"/>
                <w:szCs w:val="20"/>
              </w:rPr>
              <m:t>mg</m:t>
            </m:r>
            <m:r>
              <w:rPr>
                <w:rFonts w:ascii="Cambria Math"/>
                <w:sz w:val="20"/>
                <w:szCs w:val="20"/>
              </w:rPr>
              <m:t xml:space="preserve"> </m:t>
            </m:r>
            <m:r>
              <m:rPr>
                <m:sty m:val="p"/>
              </m:rPr>
              <w:rPr>
                <w:rFonts w:ascii="Cambria Math" w:hAnsi="Cambria Math"/>
                <w:sz w:val="20"/>
                <w:szCs w:val="20"/>
              </w:rPr>
              <m:t>sinθ</m:t>
            </m:r>
          </m:num>
          <m:den>
            <m:r>
              <w:rPr>
                <w:rFonts w:ascii="Cambria Math" w:hAnsi="Cambria Math"/>
                <w:sz w:val="20"/>
                <w:szCs w:val="20"/>
              </w:rPr>
              <m:t>mg</m:t>
            </m:r>
            <m:r>
              <w:rPr>
                <w:rFonts w:ascii="Cambria Math"/>
                <w:sz w:val="20"/>
                <w:szCs w:val="20"/>
              </w:rPr>
              <m:t xml:space="preserve"> </m:t>
            </m:r>
            <m:r>
              <m:rPr>
                <m:sty m:val="p"/>
              </m:rPr>
              <w:rPr>
                <w:rFonts w:ascii="Cambria Math" w:hAnsi="Cambria Math"/>
                <w:sz w:val="20"/>
                <w:szCs w:val="20"/>
              </w:rPr>
              <m:t>cosθ</m:t>
            </m:r>
          </m:den>
        </m:f>
        <m:r>
          <w:rPr>
            <w:rFonts w:ascii="Cambria Math"/>
            <w:sz w:val="20"/>
            <w:szCs w:val="20"/>
          </w:rPr>
          <m:t>=</m:t>
        </m:r>
        <m:f>
          <m:fPr>
            <m:ctrlPr>
              <w:rPr>
                <w:rFonts w:ascii="Cambria Math" w:hAnsi="Cambria Math"/>
                <w:i/>
                <w:sz w:val="20"/>
                <w:szCs w:val="20"/>
              </w:rPr>
            </m:ctrlPr>
          </m:fPr>
          <m:num>
            <m:r>
              <w:rPr>
                <w:rFonts w:ascii="Cambria Math" w:hAnsi="Cambria Math"/>
                <w:sz w:val="20"/>
                <w:szCs w:val="20"/>
              </w:rPr>
              <m:t>a</m:t>
            </m:r>
          </m:num>
          <m:den>
            <m:r>
              <w:rPr>
                <w:rFonts w:ascii="Cambria Math" w:hAnsi="Cambria Math"/>
                <w:sz w:val="20"/>
                <w:szCs w:val="20"/>
              </w:rPr>
              <m:t>g</m:t>
            </m:r>
            <m:r>
              <w:rPr>
                <w:rFonts w:ascii="Cambria Math"/>
                <w:sz w:val="20"/>
                <w:szCs w:val="20"/>
              </w:rPr>
              <m:t xml:space="preserve"> </m:t>
            </m:r>
            <m:r>
              <m:rPr>
                <m:sty m:val="p"/>
              </m:rPr>
              <w:rPr>
                <w:rFonts w:ascii="Cambria Math" w:hAnsi="Cambria Math"/>
                <w:sz w:val="20"/>
                <w:szCs w:val="20"/>
              </w:rPr>
              <m:t>cosθ</m:t>
            </m:r>
          </m:den>
        </m:f>
        <m:r>
          <w:rPr>
            <w:rFonts w:ascii="Cambria Math"/>
            <w:sz w:val="20"/>
            <w:szCs w:val="20"/>
          </w:rPr>
          <m:t>+</m:t>
        </m:r>
        <m:f>
          <m:fPr>
            <m:ctrlPr>
              <w:rPr>
                <w:rFonts w:ascii="Cambria Math" w:hAnsi="Cambria Math"/>
                <w:i/>
                <w:sz w:val="20"/>
                <w:szCs w:val="20"/>
              </w:rPr>
            </m:ctrlPr>
          </m:fPr>
          <m:num>
            <m:r>
              <m:rPr>
                <m:sty m:val="p"/>
              </m:rPr>
              <w:rPr>
                <w:rFonts w:ascii="Cambria Math" w:hAnsi="Cambria Math"/>
                <w:sz w:val="20"/>
                <w:szCs w:val="20"/>
              </w:rPr>
              <m:t>sinθ</m:t>
            </m:r>
          </m:num>
          <m:den>
            <m:r>
              <m:rPr>
                <m:sty m:val="p"/>
              </m:rPr>
              <w:rPr>
                <w:rFonts w:ascii="Cambria Math" w:hAnsi="Cambria Math"/>
                <w:sz w:val="20"/>
                <w:szCs w:val="20"/>
              </w:rPr>
              <m:t>cosθ</m:t>
            </m:r>
          </m:den>
        </m:f>
      </m:oMath>
      <w:r w:rsidR="00BD2FE6" w:rsidRPr="00D75BAC">
        <w:rPr>
          <w:sz w:val="20"/>
          <w:szCs w:val="20"/>
        </w:rPr>
        <w:t xml:space="preserve"> .</w:t>
      </w:r>
    </w:p>
    <w:p w:rsidR="00F71466" w:rsidRDefault="00BD2FE6" w:rsidP="003C1D34">
      <w:pPr>
        <w:ind w:firstLine="294"/>
        <w:rPr>
          <w:sz w:val="20"/>
          <w:szCs w:val="20"/>
        </w:rPr>
      </w:pPr>
      <w:r w:rsidRPr="00B0178B">
        <w:rPr>
          <w:sz w:val="20"/>
          <w:szCs w:val="20"/>
        </w:rPr>
        <w:t xml:space="preserve">Подставляя </w:t>
      </w:r>
      <m:oMath>
        <m:sSup>
          <m:sSupPr>
            <m:ctrlPr>
              <w:rPr>
                <w:rFonts w:ascii="Cambria Math" w:hAnsi="Cambria Math"/>
                <w:sz w:val="20"/>
                <w:szCs w:val="20"/>
              </w:rPr>
            </m:ctrlPr>
          </m:sSupPr>
          <m:e>
            <m:r>
              <w:rPr>
                <w:rFonts w:ascii="Cambria Math" w:hAnsi="Cambria Math"/>
                <w:sz w:val="20"/>
                <w:szCs w:val="20"/>
                <w:lang w:val="en-US"/>
              </w:rPr>
              <m:t>u</m:t>
            </m:r>
          </m:e>
          <m:sup>
            <m:r>
              <m:rPr>
                <m:sty m:val="p"/>
              </m:rPr>
              <w:rPr>
                <w:rFonts w:ascii="Cambria Math"/>
                <w:sz w:val="20"/>
                <w:szCs w:val="20"/>
              </w:rPr>
              <m:t>2</m:t>
            </m:r>
          </m:sup>
        </m:sSup>
        <m:r>
          <m:rPr>
            <m:sty m:val="p"/>
          </m:rPr>
          <w:rPr>
            <w:rFonts w:ascii="Cambria Math"/>
            <w:sz w:val="20"/>
            <w:szCs w:val="20"/>
          </w:rPr>
          <m:t>/2</m:t>
        </m:r>
        <m:r>
          <w:rPr>
            <w:rFonts w:ascii="Cambria Math" w:hAnsi="Cambria Math"/>
            <w:sz w:val="20"/>
            <w:szCs w:val="20"/>
          </w:rPr>
          <m:t>S</m:t>
        </m:r>
      </m:oMath>
      <w:r w:rsidR="0009499A">
        <w:rPr>
          <w:sz w:val="20"/>
          <w:szCs w:val="20"/>
        </w:rPr>
        <w:t xml:space="preserve"> </w:t>
      </w:r>
      <w:proofErr w:type="gramStart"/>
      <w:r w:rsidRPr="00B0178B">
        <w:rPr>
          <w:sz w:val="20"/>
          <w:szCs w:val="20"/>
        </w:rPr>
        <w:t>вместо</w:t>
      </w:r>
      <w:proofErr w:type="gramEnd"/>
      <w:r w:rsidRPr="00B0178B">
        <w:rPr>
          <w:sz w:val="20"/>
          <w:szCs w:val="20"/>
        </w:rPr>
        <w:t xml:space="preserve"> </w:t>
      </w:r>
      <w:r w:rsidRPr="00B0178B">
        <w:rPr>
          <w:i/>
          <w:sz w:val="20"/>
          <w:szCs w:val="20"/>
        </w:rPr>
        <w:t>а</w:t>
      </w:r>
      <w:r w:rsidR="006E3A70">
        <w:rPr>
          <w:sz w:val="20"/>
          <w:szCs w:val="20"/>
        </w:rPr>
        <w:t xml:space="preserve"> и</w:t>
      </w:r>
      <w:r w:rsidRPr="00B0178B">
        <w:rPr>
          <w:sz w:val="20"/>
          <w:szCs w:val="20"/>
        </w:rPr>
        <w:t xml:space="preserve"> имея в виду, что</w:t>
      </w:r>
    </w:p>
    <w:p w:rsidR="00F71466" w:rsidRPr="0048738A" w:rsidRDefault="00236156" w:rsidP="006E3A70">
      <w:pPr>
        <w:spacing w:before="120"/>
        <w:jc w:val="center"/>
        <w:rPr>
          <w:i/>
          <w:sz w:val="20"/>
          <w:szCs w:val="20"/>
        </w:rPr>
      </w:pPr>
      <m:oMath>
        <m:f>
          <m:fPr>
            <m:ctrlPr>
              <w:rPr>
                <w:rFonts w:ascii="Cambria Math" w:hAnsi="Cambria Math"/>
                <w:sz w:val="20"/>
                <w:szCs w:val="20"/>
              </w:rPr>
            </m:ctrlPr>
          </m:fPr>
          <m:num>
            <m:r>
              <m:rPr>
                <m:sty m:val="p"/>
              </m:rPr>
              <w:rPr>
                <w:rFonts w:ascii="Cambria Math"/>
                <w:sz w:val="20"/>
                <w:szCs w:val="20"/>
              </w:rPr>
              <m:t>sin</m:t>
            </m:r>
            <m:r>
              <m:rPr>
                <m:sty m:val="p"/>
              </m:rPr>
              <w:rPr>
                <w:rFonts w:ascii="Cambria Math"/>
                <w:sz w:val="20"/>
                <w:szCs w:val="20"/>
              </w:rPr>
              <m:t>θ</m:t>
            </m:r>
          </m:num>
          <m:den>
            <m:r>
              <m:rPr>
                <m:sty m:val="p"/>
              </m:rPr>
              <w:rPr>
                <w:rFonts w:ascii="Cambria Math"/>
                <w:sz w:val="20"/>
                <w:szCs w:val="20"/>
              </w:rPr>
              <m:t>cos</m:t>
            </m:r>
            <m:r>
              <m:rPr>
                <m:sty m:val="p"/>
              </m:rPr>
              <w:rPr>
                <w:rFonts w:ascii="Cambria Math"/>
                <w:sz w:val="20"/>
                <w:szCs w:val="20"/>
              </w:rPr>
              <m:t>θ</m:t>
            </m:r>
          </m:den>
        </m:f>
        <m:r>
          <m:rPr>
            <m:sty m:val="p"/>
          </m:rPr>
          <w:rPr>
            <w:rFonts w:ascii="Cambria Math"/>
            <w:sz w:val="20"/>
            <w:szCs w:val="20"/>
          </w:rPr>
          <m:t>=tg</m:t>
        </m:r>
        <m:r>
          <m:rPr>
            <m:sty m:val="p"/>
          </m:rPr>
          <w:rPr>
            <w:rFonts w:ascii="Cambria Math"/>
            <w:sz w:val="20"/>
            <w:szCs w:val="20"/>
          </w:rPr>
          <m:t>θ</m:t>
        </m:r>
      </m:oMath>
      <w:r w:rsidR="0009499A" w:rsidRPr="006E3A70">
        <w:rPr>
          <w:sz w:val="20"/>
          <w:szCs w:val="20"/>
        </w:rPr>
        <w:t>,</w:t>
      </w:r>
    </w:p>
    <w:p w:rsidR="00BD2FE6" w:rsidRPr="0048738A" w:rsidRDefault="00BD2FE6" w:rsidP="006E3A70">
      <w:pPr>
        <w:jc w:val="both"/>
        <w:rPr>
          <w:sz w:val="20"/>
          <w:szCs w:val="20"/>
        </w:rPr>
      </w:pPr>
      <w:r w:rsidRPr="0048738A">
        <w:rPr>
          <w:sz w:val="20"/>
          <w:szCs w:val="20"/>
        </w:rPr>
        <w:t>получаем:</w:t>
      </w:r>
    </w:p>
    <w:p w:rsidR="00BD2FE6" w:rsidRPr="0048738A" w:rsidRDefault="006E3A70" w:rsidP="006E6418">
      <w:pPr>
        <w:spacing w:after="120"/>
        <w:ind w:firstLine="567"/>
        <w:jc w:val="center"/>
        <w:rPr>
          <w:i/>
          <w:sz w:val="20"/>
          <w:szCs w:val="20"/>
        </w:rPr>
      </w:pPr>
      <m:oMath>
        <m:r>
          <m:rPr>
            <m:sty m:val="p"/>
          </m:rPr>
          <w:rPr>
            <w:rFonts w:ascii="Cambria Math"/>
            <w:sz w:val="20"/>
            <w:szCs w:val="20"/>
          </w:rPr>
          <m:t>μ</m:t>
        </m:r>
        <m:r>
          <w:rPr>
            <w:rFonts w:asci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r>
                  <w:rPr>
                    <w:rFonts w:ascii="Cambria Math"/>
                    <w:sz w:val="20"/>
                    <w:szCs w:val="20"/>
                  </w:rPr>
                  <m:t>u</m:t>
                </m:r>
              </m:e>
              <m:sup>
                <m:r>
                  <w:rPr>
                    <w:rFonts w:ascii="Cambria Math"/>
                    <w:sz w:val="20"/>
                    <w:szCs w:val="20"/>
                  </w:rPr>
                  <m:t>2</m:t>
                </m:r>
              </m:sup>
            </m:sSup>
          </m:num>
          <m:den>
            <m:r>
              <w:rPr>
                <w:rFonts w:ascii="Cambria Math"/>
                <w:sz w:val="20"/>
                <w:szCs w:val="20"/>
              </w:rPr>
              <m:t xml:space="preserve">2Sg </m:t>
            </m:r>
            <m:r>
              <m:rPr>
                <m:sty m:val="p"/>
              </m:rPr>
              <w:rPr>
                <w:rFonts w:ascii="Cambria Math"/>
                <w:sz w:val="20"/>
                <w:szCs w:val="20"/>
              </w:rPr>
              <m:t>cos</m:t>
            </m:r>
            <m:r>
              <m:rPr>
                <m:sty m:val="p"/>
              </m:rPr>
              <w:rPr>
                <w:rFonts w:ascii="Cambria Math"/>
                <w:sz w:val="20"/>
                <w:szCs w:val="20"/>
              </w:rPr>
              <m:t>θ</m:t>
            </m:r>
          </m:den>
        </m:f>
        <m:r>
          <w:rPr>
            <w:rFonts w:ascii="Cambria Math"/>
            <w:sz w:val="20"/>
            <w:szCs w:val="20"/>
          </w:rPr>
          <m:t>+</m:t>
        </m:r>
        <m:r>
          <m:rPr>
            <m:sty m:val="p"/>
          </m:rPr>
          <w:rPr>
            <w:rFonts w:ascii="Cambria Math"/>
            <w:sz w:val="20"/>
            <w:szCs w:val="20"/>
          </w:rPr>
          <m:t>tg</m:t>
        </m:r>
        <m:r>
          <m:rPr>
            <m:sty m:val="p"/>
          </m:rPr>
          <w:rPr>
            <w:rFonts w:ascii="Cambria Math"/>
            <w:sz w:val="20"/>
            <w:szCs w:val="20"/>
          </w:rPr>
          <m:t>θ</m:t>
        </m:r>
        <m:r>
          <w:rPr>
            <w:rFonts w:ascii="Cambria Math"/>
            <w:sz w:val="20"/>
            <w:szCs w:val="20"/>
          </w:rPr>
          <m:t>,</m:t>
        </m:r>
      </m:oMath>
      <w:r w:rsidR="00BD2FE6" w:rsidRPr="0048738A">
        <w:rPr>
          <w:i/>
          <w:sz w:val="20"/>
          <w:szCs w:val="20"/>
        </w:rPr>
        <w:t xml:space="preserve"> </w:t>
      </w:r>
      <m:oMath>
        <m:r>
          <w:rPr>
            <w:rFonts w:ascii="Cambria Math"/>
            <w:sz w:val="20"/>
            <w:szCs w:val="20"/>
          </w:rPr>
          <m:t xml:space="preserve">        </m:t>
        </m:r>
        <m:r>
          <m:rPr>
            <m:sty m:val="p"/>
          </m:rPr>
          <w:rPr>
            <w:rFonts w:ascii="Cambria Math"/>
            <w:sz w:val="20"/>
            <w:szCs w:val="20"/>
          </w:rPr>
          <m:t>μ</m:t>
        </m:r>
        <m:r>
          <w:rPr>
            <w:rFonts w:ascii="Cambria Math"/>
            <w:sz w:val="20"/>
            <w:szCs w:val="20"/>
          </w:rPr>
          <m:t>-</m:t>
        </m:r>
        <m:r>
          <m:rPr>
            <m:sty m:val="p"/>
          </m:rPr>
          <w:rPr>
            <w:rFonts w:ascii="Cambria Math"/>
            <w:sz w:val="20"/>
            <w:szCs w:val="20"/>
          </w:rPr>
          <m:t>tg</m:t>
        </m:r>
        <m:r>
          <m:rPr>
            <m:sty m:val="p"/>
          </m:rPr>
          <w:rPr>
            <w:rFonts w:ascii="Cambria Math"/>
            <w:sz w:val="20"/>
            <w:szCs w:val="20"/>
          </w:rPr>
          <m:t>θ</m:t>
        </m:r>
        <m:r>
          <w:rPr>
            <w:rFonts w:asci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r>
                  <w:rPr>
                    <w:rFonts w:ascii="Cambria Math"/>
                    <w:sz w:val="20"/>
                    <w:szCs w:val="20"/>
                  </w:rPr>
                  <m:t>u</m:t>
                </m:r>
              </m:e>
              <m:sup>
                <m:r>
                  <w:rPr>
                    <w:rFonts w:ascii="Cambria Math"/>
                    <w:sz w:val="20"/>
                    <w:szCs w:val="20"/>
                  </w:rPr>
                  <m:t>2</m:t>
                </m:r>
              </m:sup>
            </m:sSup>
          </m:num>
          <m:den>
            <m:r>
              <w:rPr>
                <w:rFonts w:ascii="Cambria Math"/>
                <w:sz w:val="20"/>
                <w:szCs w:val="20"/>
              </w:rPr>
              <m:t xml:space="preserve">2Sg </m:t>
            </m:r>
            <m:r>
              <m:rPr>
                <m:sty m:val="p"/>
              </m:rPr>
              <w:rPr>
                <w:rFonts w:ascii="Cambria Math"/>
                <w:sz w:val="20"/>
                <w:szCs w:val="20"/>
              </w:rPr>
              <m:t>cos</m:t>
            </m:r>
            <m:r>
              <m:rPr>
                <m:sty m:val="p"/>
              </m:rPr>
              <w:rPr>
                <w:rFonts w:ascii="Cambria Math"/>
                <w:sz w:val="20"/>
                <w:szCs w:val="20"/>
              </w:rPr>
              <m:t>θ</m:t>
            </m:r>
          </m:den>
        </m:f>
        <m:r>
          <w:rPr>
            <w:rFonts w:ascii="Cambria Math"/>
            <w:sz w:val="20"/>
            <w:szCs w:val="20"/>
          </w:rPr>
          <m:t>.</m:t>
        </m:r>
      </m:oMath>
    </w:p>
    <w:p w:rsidR="00BD2FE6" w:rsidRPr="00B0178B" w:rsidRDefault="00BD2FE6" w:rsidP="006E6418">
      <w:pPr>
        <w:ind w:firstLine="308"/>
        <w:jc w:val="both"/>
        <w:rPr>
          <w:sz w:val="20"/>
          <w:szCs w:val="20"/>
        </w:rPr>
      </w:pPr>
      <w:r w:rsidRPr="00B0178B">
        <w:rPr>
          <w:sz w:val="20"/>
          <w:szCs w:val="20"/>
          <w:lang w:val="en-US"/>
        </w:rPr>
        <w:t>Cos</w:t>
      </w:r>
      <w:r w:rsidRPr="00B0178B">
        <w:rPr>
          <w:sz w:val="20"/>
          <w:szCs w:val="20"/>
        </w:rPr>
        <w:t xml:space="preserve"> </w:t>
      </w:r>
      <m:oMath>
        <m:r>
          <m:rPr>
            <m:sty m:val="p"/>
          </m:rPr>
          <w:rPr>
            <w:rFonts w:ascii="Cambria Math" w:hAnsi="Cambria Math"/>
            <w:sz w:val="20"/>
            <w:szCs w:val="20"/>
            <w:lang w:val="en-US"/>
          </w:rPr>
          <m:t>θ</m:t>
        </m:r>
      </m:oMath>
      <w:r w:rsidRPr="00B0178B">
        <w:rPr>
          <w:sz w:val="20"/>
          <w:szCs w:val="20"/>
        </w:rPr>
        <w:t xml:space="preserve"> имеет значение, близкое к единице</w:t>
      </w:r>
      <w:r w:rsidR="003C1D34">
        <w:rPr>
          <w:sz w:val="20"/>
          <w:szCs w:val="20"/>
        </w:rPr>
        <w:t>,</w:t>
      </w:r>
      <w:r w:rsidRPr="00B0178B">
        <w:rPr>
          <w:sz w:val="20"/>
          <w:szCs w:val="20"/>
        </w:rPr>
        <w:t xml:space="preserve"> и</w:t>
      </w:r>
      <w:r w:rsidR="003C1D34">
        <w:rPr>
          <w:sz w:val="20"/>
          <w:szCs w:val="20"/>
        </w:rPr>
        <w:t>,</w:t>
      </w:r>
      <w:r w:rsidRPr="00B0178B">
        <w:rPr>
          <w:sz w:val="20"/>
          <w:szCs w:val="20"/>
        </w:rPr>
        <w:t xml:space="preserve"> следовательно, мож</w:t>
      </w:r>
      <w:r w:rsidR="006E6418">
        <w:rPr>
          <w:sz w:val="20"/>
          <w:szCs w:val="20"/>
        </w:rPr>
        <w:t xml:space="preserve">ет не приниматься во внимание. </w:t>
      </w:r>
      <w:r w:rsidRPr="00B0178B">
        <w:rPr>
          <w:sz w:val="20"/>
          <w:szCs w:val="20"/>
        </w:rPr>
        <w:t xml:space="preserve">Поэтому </w:t>
      </w:r>
    </w:p>
    <w:p w:rsidR="00F71466" w:rsidRPr="0048738A" w:rsidRDefault="006E6418" w:rsidP="006E6418">
      <w:pPr>
        <w:spacing w:before="120" w:after="120"/>
        <w:jc w:val="center"/>
        <w:rPr>
          <w:i/>
          <w:sz w:val="20"/>
          <w:szCs w:val="20"/>
        </w:rPr>
      </w:pPr>
      <m:oMath>
        <m:r>
          <m:rPr>
            <m:sty m:val="p"/>
          </m:rPr>
          <w:rPr>
            <w:rFonts w:ascii="Cambria Math" w:hAnsi="Cambria Math"/>
            <w:sz w:val="20"/>
            <w:szCs w:val="20"/>
          </w:rPr>
          <m:t>μ-</m:t>
        </m:r>
        <m:r>
          <m:rPr>
            <m:sty m:val="p"/>
          </m:rPr>
          <w:rPr>
            <w:rFonts w:ascii="Cambria Math"/>
            <w:sz w:val="20"/>
            <w:szCs w:val="20"/>
          </w:rPr>
          <m:t>tg</m:t>
        </m:r>
        <m:r>
          <m:rPr>
            <m:sty m:val="p"/>
          </m:rPr>
          <w:rPr>
            <w:rFonts w:ascii="Cambria Math" w:hAnsi="Cambria Math"/>
            <w:sz w:val="20"/>
            <w:szCs w:val="20"/>
          </w:rPr>
          <m:t>θ</m:t>
        </m:r>
        <m:r>
          <w:rPr>
            <w:rFonts w:asci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r>
                  <w:rPr>
                    <w:rFonts w:ascii="Cambria Math"/>
                    <w:sz w:val="20"/>
                    <w:szCs w:val="20"/>
                  </w:rPr>
                  <m:t>u</m:t>
                </m:r>
              </m:e>
              <m:sup>
                <m:r>
                  <w:rPr>
                    <w:rFonts w:ascii="Cambria Math"/>
                    <w:sz w:val="20"/>
                    <w:szCs w:val="20"/>
                  </w:rPr>
                  <m:t>2</m:t>
                </m:r>
              </m:sup>
            </m:sSup>
          </m:num>
          <m:den>
            <m:r>
              <w:rPr>
                <w:rFonts w:ascii="Cambria Math"/>
                <w:sz w:val="20"/>
                <w:szCs w:val="20"/>
              </w:rPr>
              <m:t xml:space="preserve">2Sg </m:t>
            </m:r>
          </m:den>
        </m:f>
      </m:oMath>
      <w:r w:rsidR="00BD2FE6" w:rsidRPr="0048738A">
        <w:rPr>
          <w:i/>
          <w:sz w:val="20"/>
          <w:szCs w:val="20"/>
        </w:rPr>
        <w:t>.</w:t>
      </w:r>
    </w:p>
    <w:p w:rsidR="00BD2FE6" w:rsidRPr="00B0178B" w:rsidRDefault="00BD2FE6" w:rsidP="006E6418">
      <w:pPr>
        <w:ind w:firstLine="308"/>
        <w:jc w:val="both"/>
        <w:rPr>
          <w:sz w:val="20"/>
          <w:szCs w:val="20"/>
        </w:rPr>
      </w:pPr>
      <w:r w:rsidRPr="00B0178B">
        <w:rPr>
          <w:sz w:val="20"/>
          <w:szCs w:val="20"/>
        </w:rPr>
        <w:t xml:space="preserve">Но на горизонтальной дороге </w:t>
      </w:r>
      <m:oMath>
        <m:r>
          <m:rPr>
            <m:sty m:val="p"/>
          </m:rPr>
          <w:rPr>
            <w:rFonts w:ascii="Cambria Math" w:hAnsi="Cambria Math"/>
            <w:sz w:val="20"/>
            <w:szCs w:val="20"/>
          </w:rPr>
          <m:t>μ</m:t>
        </m:r>
        <m:r>
          <w:rPr>
            <w:rFonts w:ascii="Cambria Math" w:hAnsi="Cambria Math"/>
            <w:sz w:val="20"/>
            <w:szCs w:val="20"/>
          </w:rPr>
          <m:t>=</m:t>
        </m:r>
        <m:f>
          <m:fPr>
            <m:ctrlPr>
              <w:rPr>
                <w:rFonts w:ascii="Cambria Math" w:hAnsi="Cambria Math"/>
                <w:i/>
                <w:sz w:val="20"/>
                <w:szCs w:val="20"/>
              </w:rPr>
            </m:ctrlPr>
          </m:fPr>
          <m:num>
            <m:sSup>
              <m:sSupPr>
                <m:ctrlPr>
                  <w:rPr>
                    <w:rFonts w:ascii="Cambria Math" w:hAnsi="Cambria Math"/>
                    <w:i/>
                    <w:sz w:val="20"/>
                    <w:szCs w:val="20"/>
                  </w:rPr>
                </m:ctrlPr>
              </m:sSupPr>
              <m:e>
                <m:r>
                  <w:rPr>
                    <w:rFonts w:ascii="Cambria Math" w:hAnsi="Cambria Math"/>
                    <w:sz w:val="20"/>
                    <w:szCs w:val="20"/>
                    <w:lang w:val="en-US"/>
                  </w:rPr>
                  <m:t>u</m:t>
                </m:r>
              </m:e>
              <m:sup>
                <m:r>
                  <w:rPr>
                    <w:rFonts w:ascii="Cambria Math" w:hAnsi="Cambria Math"/>
                    <w:sz w:val="20"/>
                    <w:szCs w:val="20"/>
                  </w:rPr>
                  <m:t>2</m:t>
                </m:r>
              </m:sup>
            </m:sSup>
          </m:num>
          <m:den>
            <m:r>
              <w:rPr>
                <w:rFonts w:ascii="Cambria Math" w:hAnsi="Cambria Math"/>
                <w:sz w:val="20"/>
                <w:szCs w:val="20"/>
              </w:rPr>
              <m:t>2Sg</m:t>
            </m:r>
          </m:den>
        </m:f>
      </m:oMath>
      <w:r w:rsidRPr="00B0178B">
        <w:rPr>
          <w:sz w:val="20"/>
          <w:szCs w:val="20"/>
        </w:rPr>
        <w:t>, поэтому коэффициент сце</w:t>
      </w:r>
      <w:r w:rsidRPr="00B0178B">
        <w:rPr>
          <w:sz w:val="20"/>
          <w:szCs w:val="20"/>
        </w:rPr>
        <w:t>п</w:t>
      </w:r>
      <w:r w:rsidRPr="00B0178B">
        <w:rPr>
          <w:sz w:val="20"/>
          <w:szCs w:val="20"/>
        </w:rPr>
        <w:t xml:space="preserve">ления для случая движения под углом </w:t>
      </w:r>
      <w:r w:rsidR="006E6418">
        <w:rPr>
          <w:sz w:val="20"/>
          <w:szCs w:val="20"/>
        </w:rPr>
        <w:t>рассчитывается</w:t>
      </w:r>
      <w:r w:rsidR="003C1D34">
        <w:rPr>
          <w:sz w:val="20"/>
          <w:szCs w:val="20"/>
        </w:rPr>
        <w:t xml:space="preserve"> следующим о</w:t>
      </w:r>
      <w:r w:rsidR="003C1D34">
        <w:rPr>
          <w:sz w:val="20"/>
          <w:szCs w:val="20"/>
        </w:rPr>
        <w:t>б</w:t>
      </w:r>
      <w:r w:rsidR="003C1D34">
        <w:rPr>
          <w:sz w:val="20"/>
          <w:szCs w:val="20"/>
        </w:rPr>
        <w:t>разом</w:t>
      </w:r>
      <w:r w:rsidR="006E6418">
        <w:rPr>
          <w:sz w:val="20"/>
          <w:szCs w:val="20"/>
        </w:rPr>
        <w:t>:</w:t>
      </w:r>
    </w:p>
    <w:p w:rsidR="003C1D34" w:rsidRPr="0048738A" w:rsidRDefault="00236156" w:rsidP="006E6418">
      <w:pPr>
        <w:spacing w:after="120"/>
        <w:jc w:val="center"/>
        <w:rPr>
          <w:i/>
          <w:sz w:val="20"/>
          <w:szCs w:val="20"/>
        </w:rPr>
      </w:pPr>
      <m:oMath>
        <m:sSub>
          <m:sSubPr>
            <m:ctrlPr>
              <w:rPr>
                <w:rFonts w:ascii="Cambria Math" w:hAnsi="Cambria Math"/>
                <w:sz w:val="20"/>
                <w:szCs w:val="20"/>
              </w:rPr>
            </m:ctrlPr>
          </m:sSubPr>
          <m:e>
            <m:r>
              <m:rPr>
                <m:sty m:val="p"/>
              </m:rPr>
              <w:rPr>
                <w:rFonts w:ascii="Cambria Math"/>
                <w:sz w:val="20"/>
                <w:szCs w:val="20"/>
              </w:rPr>
              <m:t>μ</m:t>
            </m:r>
          </m:e>
          <m:sub>
            <m:r>
              <m:rPr>
                <m:sty m:val="p"/>
              </m:rPr>
              <w:rPr>
                <w:rFonts w:ascii="Cambria Math" w:hAnsi="Cambria Math"/>
                <w:sz w:val="20"/>
                <w:szCs w:val="20"/>
              </w:rPr>
              <m:t>у</m:t>
            </m:r>
          </m:sub>
        </m:sSub>
        <m:r>
          <w:rPr>
            <w:rFonts w:ascii="Cambria Math" w:hAnsi="Cambria Math"/>
            <w:sz w:val="20"/>
            <w:szCs w:val="20"/>
          </w:rPr>
          <m:t>≈</m:t>
        </m:r>
        <m:r>
          <m:rPr>
            <m:sty m:val="p"/>
          </m:rPr>
          <w:rPr>
            <w:rFonts w:ascii="Cambria Math"/>
            <w:sz w:val="20"/>
            <w:szCs w:val="20"/>
          </w:rPr>
          <m:t>μ</m:t>
        </m:r>
        <m:r>
          <w:rPr>
            <w:rFonts w:ascii="Cambria Math"/>
            <w:sz w:val="20"/>
            <w:szCs w:val="20"/>
          </w:rPr>
          <m:t>-</m:t>
        </m:r>
      </m:oMath>
      <w:proofErr w:type="gramStart"/>
      <w:r w:rsidR="00BD2FE6" w:rsidRPr="006E6418">
        <w:rPr>
          <w:sz w:val="20"/>
          <w:szCs w:val="20"/>
          <w:lang w:val="en-US"/>
        </w:rPr>
        <w:t>tg</w:t>
      </w:r>
      <w:proofErr w:type="gramEnd"/>
      <m:oMath>
        <m:r>
          <m:rPr>
            <m:sty m:val="p"/>
          </m:rPr>
          <w:rPr>
            <w:rFonts w:ascii="Cambria Math"/>
            <w:sz w:val="20"/>
            <w:szCs w:val="20"/>
          </w:rPr>
          <m:t xml:space="preserve"> </m:t>
        </m:r>
        <m:r>
          <m:rPr>
            <m:sty m:val="p"/>
          </m:rPr>
          <w:rPr>
            <w:rFonts w:ascii="Cambria Math"/>
            <w:sz w:val="20"/>
            <w:szCs w:val="20"/>
            <w:lang w:val="en-US"/>
          </w:rPr>
          <m:t>θ</m:t>
        </m:r>
      </m:oMath>
      <w:r w:rsidR="00BD2FE6" w:rsidRPr="0048738A">
        <w:rPr>
          <w:i/>
          <w:sz w:val="20"/>
          <w:szCs w:val="20"/>
        </w:rPr>
        <w:t>.</w:t>
      </w:r>
    </w:p>
    <w:p w:rsidR="00BD2FE6" w:rsidRPr="00B0178B" w:rsidRDefault="00BD2FE6" w:rsidP="006E6418">
      <w:pPr>
        <w:ind w:firstLine="308"/>
        <w:jc w:val="both"/>
        <w:rPr>
          <w:sz w:val="20"/>
          <w:szCs w:val="20"/>
        </w:rPr>
      </w:pPr>
      <w:r w:rsidRPr="00B0178B">
        <w:rPr>
          <w:sz w:val="20"/>
          <w:szCs w:val="20"/>
        </w:rPr>
        <w:t>Он может быть использован в вычислениях так же, как и для сл</w:t>
      </w:r>
      <w:r w:rsidRPr="00B0178B">
        <w:rPr>
          <w:sz w:val="20"/>
          <w:szCs w:val="20"/>
        </w:rPr>
        <w:t>у</w:t>
      </w:r>
      <w:r w:rsidRPr="00B0178B">
        <w:rPr>
          <w:sz w:val="20"/>
          <w:szCs w:val="20"/>
        </w:rPr>
        <w:t>чая движения по горизонтальной дороге.</w:t>
      </w:r>
    </w:p>
    <w:p w:rsidR="003C1D34" w:rsidRDefault="00BD2FE6" w:rsidP="006E6418">
      <w:pPr>
        <w:ind w:firstLine="308"/>
        <w:jc w:val="both"/>
        <w:rPr>
          <w:sz w:val="20"/>
          <w:szCs w:val="20"/>
        </w:rPr>
      </w:pPr>
      <w:r w:rsidRPr="00B0178B">
        <w:rPr>
          <w:sz w:val="20"/>
          <w:szCs w:val="20"/>
        </w:rPr>
        <w:t xml:space="preserve">Подобно этому эффективный коэффициент сцепления для случая движения на подъем </w:t>
      </w:r>
      <w:r w:rsidR="00E817E9">
        <w:rPr>
          <w:sz w:val="20"/>
          <w:szCs w:val="20"/>
        </w:rPr>
        <w:t>рассчитывается по следующей зависимости:</w:t>
      </w:r>
    </w:p>
    <w:p w:rsidR="00BD2FE6" w:rsidRPr="0048738A" w:rsidRDefault="00236156" w:rsidP="006E6418">
      <w:pPr>
        <w:spacing w:before="120"/>
        <w:jc w:val="center"/>
        <w:rPr>
          <w:i/>
          <w:sz w:val="20"/>
          <w:szCs w:val="20"/>
        </w:rPr>
      </w:pPr>
      <m:oMathPara>
        <m:oMath>
          <m:sSub>
            <m:sSubPr>
              <m:ctrlPr>
                <w:rPr>
                  <w:rFonts w:ascii="Cambria Math" w:hAnsi="Cambria Math"/>
                  <w:sz w:val="20"/>
                  <w:szCs w:val="20"/>
                </w:rPr>
              </m:ctrlPr>
            </m:sSubPr>
            <m:e>
              <m:r>
                <m:rPr>
                  <m:sty m:val="p"/>
                </m:rPr>
                <w:rPr>
                  <w:rFonts w:ascii="Cambria Math"/>
                  <w:sz w:val="20"/>
                  <w:szCs w:val="20"/>
                </w:rPr>
                <m:t>μ</m:t>
              </m:r>
            </m:e>
            <m:sub>
              <m:r>
                <m:rPr>
                  <m:sty m:val="p"/>
                </m:rPr>
                <w:rPr>
                  <w:rFonts w:ascii="Cambria Math"/>
                  <w:sz w:val="20"/>
                  <w:szCs w:val="20"/>
                </w:rPr>
                <m:t>п</m:t>
              </m:r>
            </m:sub>
          </m:sSub>
          <m:r>
            <w:rPr>
              <w:rFonts w:ascii="Cambria Math"/>
              <w:sz w:val="20"/>
              <w:szCs w:val="20"/>
            </w:rPr>
            <m:t>≈</m:t>
          </m:r>
          <m:r>
            <m:rPr>
              <m:sty m:val="p"/>
            </m:rPr>
            <w:rPr>
              <w:rFonts w:ascii="Cambria Math"/>
              <w:sz w:val="20"/>
              <w:szCs w:val="20"/>
            </w:rPr>
            <m:t>μ</m:t>
          </m:r>
          <m:r>
            <m:rPr>
              <m:sty m:val="p"/>
            </m:rPr>
            <w:rPr>
              <w:rFonts w:ascii="Cambria Math"/>
              <w:sz w:val="20"/>
              <w:szCs w:val="20"/>
            </w:rPr>
            <m:t>+</m:t>
          </m:r>
          <m:r>
            <m:rPr>
              <m:sty m:val="p"/>
            </m:rPr>
            <w:rPr>
              <w:rFonts w:ascii="Cambria Math"/>
              <w:sz w:val="20"/>
              <w:szCs w:val="20"/>
              <w:lang w:val="en-US"/>
            </w:rPr>
            <m:t>tg</m:t>
          </m:r>
          <m:r>
            <m:rPr>
              <m:sty m:val="p"/>
            </m:rPr>
            <w:rPr>
              <w:rFonts w:ascii="Cambria Math"/>
              <w:sz w:val="20"/>
              <w:szCs w:val="20"/>
              <w:lang w:val="en-US"/>
            </w:rPr>
            <m:t>θ</m:t>
          </m:r>
          <m:r>
            <w:rPr>
              <w:rFonts w:ascii="Cambria Math"/>
              <w:sz w:val="20"/>
              <w:szCs w:val="20"/>
            </w:rPr>
            <m:t>.</m:t>
          </m:r>
        </m:oMath>
      </m:oMathPara>
    </w:p>
    <w:p w:rsidR="00D82F3A" w:rsidRPr="00B0178B" w:rsidRDefault="00D82F3A" w:rsidP="006E6418">
      <w:pPr>
        <w:spacing w:line="247" w:lineRule="auto"/>
        <w:ind w:firstLine="308"/>
        <w:jc w:val="both"/>
        <w:rPr>
          <w:sz w:val="20"/>
          <w:szCs w:val="20"/>
        </w:rPr>
      </w:pPr>
      <w:r w:rsidRPr="00B0178B">
        <w:rPr>
          <w:sz w:val="20"/>
          <w:szCs w:val="20"/>
        </w:rPr>
        <w:t>Ко</w:t>
      </w:r>
      <w:r w:rsidR="002B1CAC" w:rsidRPr="00B0178B">
        <w:rPr>
          <w:sz w:val="20"/>
          <w:szCs w:val="20"/>
        </w:rPr>
        <w:t>эффициент сцеп</w:t>
      </w:r>
      <w:r w:rsidR="00E817E9">
        <w:rPr>
          <w:sz w:val="20"/>
          <w:szCs w:val="20"/>
        </w:rPr>
        <w:t xml:space="preserve">ления </w:t>
      </w:r>
      <w:r w:rsidR="00E817E9" w:rsidRPr="00B0178B">
        <w:rPr>
          <w:sz w:val="20"/>
          <w:szCs w:val="20"/>
        </w:rPr>
        <w:t xml:space="preserve">φ </w:t>
      </w:r>
      <w:r w:rsidR="002B1CAC" w:rsidRPr="00B0178B">
        <w:rPr>
          <w:sz w:val="20"/>
          <w:szCs w:val="20"/>
        </w:rPr>
        <w:t>–</w:t>
      </w:r>
      <w:r w:rsidRPr="00B0178B">
        <w:rPr>
          <w:sz w:val="20"/>
          <w:szCs w:val="20"/>
        </w:rPr>
        <w:t xml:space="preserve"> это отношение силы сцепления </w:t>
      </w:r>
      <w:r w:rsidRPr="00B0178B">
        <w:rPr>
          <w:i/>
          <w:sz w:val="20"/>
          <w:szCs w:val="20"/>
        </w:rPr>
        <w:t>Р</w:t>
      </w:r>
      <w:r w:rsidRPr="00B0178B">
        <w:rPr>
          <w:sz w:val="20"/>
          <w:szCs w:val="20"/>
          <w:vertAlign w:val="subscript"/>
        </w:rPr>
        <w:t>с</w:t>
      </w:r>
      <w:r w:rsidR="00AE722F" w:rsidRPr="00B0178B">
        <w:rPr>
          <w:sz w:val="20"/>
          <w:szCs w:val="20"/>
          <w:vertAlign w:val="subscript"/>
        </w:rPr>
        <w:t>ц</w:t>
      </w:r>
      <w:r w:rsidRPr="00B0178B">
        <w:rPr>
          <w:sz w:val="20"/>
          <w:szCs w:val="20"/>
        </w:rPr>
        <w:t xml:space="preserve"> всех колес ав</w:t>
      </w:r>
      <w:r w:rsidR="00DA4328" w:rsidRPr="00B0178B">
        <w:rPr>
          <w:sz w:val="20"/>
          <w:szCs w:val="20"/>
        </w:rPr>
        <w:t xml:space="preserve">томобиля к </w:t>
      </w:r>
      <w:r w:rsidR="00BE5A85" w:rsidRPr="00B0178B">
        <w:rPr>
          <w:sz w:val="20"/>
          <w:szCs w:val="20"/>
        </w:rPr>
        <w:t xml:space="preserve">весу автомобиля </w:t>
      </w:r>
      <w:proofErr w:type="gramStart"/>
      <w:r w:rsidR="00BE5A85" w:rsidRPr="00B0178B">
        <w:rPr>
          <w:i/>
          <w:sz w:val="20"/>
          <w:szCs w:val="20"/>
          <w:lang w:val="en-US"/>
        </w:rPr>
        <w:t>G</w:t>
      </w:r>
      <w:proofErr w:type="gramEnd"/>
      <w:r w:rsidR="00BE5A85" w:rsidRPr="00B0178B">
        <w:rPr>
          <w:sz w:val="20"/>
          <w:szCs w:val="20"/>
          <w:vertAlign w:val="subscript"/>
        </w:rPr>
        <w:t>а</w:t>
      </w:r>
      <w:r w:rsidR="001F573C" w:rsidRPr="00B0178B">
        <w:rPr>
          <w:sz w:val="20"/>
          <w:szCs w:val="20"/>
        </w:rPr>
        <w:t>:</w:t>
      </w:r>
    </w:p>
    <w:p w:rsidR="006D566B" w:rsidRPr="00B0178B" w:rsidRDefault="00C8363B" w:rsidP="006E6418">
      <w:pPr>
        <w:spacing w:before="120" w:after="120" w:line="247" w:lineRule="auto"/>
        <w:jc w:val="center"/>
        <w:rPr>
          <w:sz w:val="20"/>
          <w:szCs w:val="20"/>
        </w:rPr>
      </w:pPr>
      <w:r w:rsidRPr="00B0178B">
        <w:rPr>
          <w:position w:val="-30"/>
          <w:sz w:val="20"/>
          <w:szCs w:val="20"/>
        </w:rPr>
        <w:object w:dxaOrig="820" w:dyaOrig="700">
          <v:shape id="_x0000_i1030" type="#_x0000_t75" style="width:30.8pt;height:25.4pt" o:ole="">
            <v:imagedata r:id="rId37" o:title=""/>
          </v:shape>
          <o:OLEObject Type="Embed" ProgID="Equation.3" ShapeID="_x0000_i1030" DrawAspect="Content" ObjectID="_1588511160" r:id="rId38"/>
        </w:object>
      </w:r>
      <w:r w:rsidR="009B6F0A" w:rsidRPr="00B0178B">
        <w:rPr>
          <w:sz w:val="20"/>
          <w:szCs w:val="20"/>
        </w:rPr>
        <w:t>.</w:t>
      </w:r>
    </w:p>
    <w:p w:rsidR="00D82F3A" w:rsidRPr="00B0178B" w:rsidRDefault="00D82F3A" w:rsidP="006E6418">
      <w:pPr>
        <w:shd w:val="clear" w:color="auto" w:fill="FFFFFF"/>
        <w:spacing w:line="247" w:lineRule="auto"/>
        <w:ind w:firstLine="280"/>
        <w:jc w:val="both"/>
        <w:rPr>
          <w:sz w:val="20"/>
          <w:szCs w:val="20"/>
        </w:rPr>
      </w:pPr>
      <w:r w:rsidRPr="00B0178B">
        <w:rPr>
          <w:sz w:val="20"/>
          <w:szCs w:val="20"/>
        </w:rPr>
        <w:t xml:space="preserve">Величина коэффициента сцепления имеет большое значение для эксплуатации </w:t>
      </w:r>
      <w:r w:rsidR="00603A2B" w:rsidRPr="00B0178B">
        <w:rPr>
          <w:sz w:val="20"/>
          <w:szCs w:val="20"/>
        </w:rPr>
        <w:t>транспортного средства</w:t>
      </w:r>
      <w:r w:rsidRPr="00B0178B">
        <w:rPr>
          <w:sz w:val="20"/>
          <w:szCs w:val="20"/>
        </w:rPr>
        <w:t xml:space="preserve"> и безопасности </w:t>
      </w:r>
      <w:r w:rsidR="00603A2B" w:rsidRPr="00B0178B">
        <w:rPr>
          <w:sz w:val="20"/>
          <w:szCs w:val="20"/>
        </w:rPr>
        <w:t xml:space="preserve">дорожного </w:t>
      </w:r>
      <w:r w:rsidRPr="00B0178B">
        <w:rPr>
          <w:sz w:val="20"/>
          <w:szCs w:val="20"/>
        </w:rPr>
        <w:t>дв</w:t>
      </w:r>
      <w:r w:rsidRPr="00B0178B">
        <w:rPr>
          <w:sz w:val="20"/>
          <w:szCs w:val="20"/>
        </w:rPr>
        <w:t>и</w:t>
      </w:r>
      <w:r w:rsidRPr="00B0178B">
        <w:rPr>
          <w:sz w:val="20"/>
          <w:szCs w:val="20"/>
        </w:rPr>
        <w:t>жения, так как от нее зависят проходимость и тормозные качества а</w:t>
      </w:r>
      <w:r w:rsidRPr="00B0178B">
        <w:rPr>
          <w:sz w:val="20"/>
          <w:szCs w:val="20"/>
        </w:rPr>
        <w:t>в</w:t>
      </w:r>
      <w:r w:rsidRPr="00B0178B">
        <w:rPr>
          <w:sz w:val="20"/>
          <w:szCs w:val="20"/>
        </w:rPr>
        <w:t>томобиля, возможность пробуксовки и заноса ведущих колес.</w:t>
      </w:r>
    </w:p>
    <w:p w:rsidR="00D82F3A" w:rsidRPr="00B0178B" w:rsidRDefault="00D82F3A" w:rsidP="006E6418">
      <w:pPr>
        <w:shd w:val="clear" w:color="auto" w:fill="FFFFFF"/>
        <w:spacing w:line="247" w:lineRule="auto"/>
        <w:ind w:firstLine="280"/>
        <w:jc w:val="both"/>
        <w:rPr>
          <w:sz w:val="20"/>
          <w:szCs w:val="20"/>
        </w:rPr>
      </w:pPr>
      <w:r w:rsidRPr="00B0178B">
        <w:rPr>
          <w:sz w:val="20"/>
          <w:szCs w:val="20"/>
        </w:rPr>
        <w:t>При движении автомобиля по дороге между его колеса</w:t>
      </w:r>
      <w:r w:rsidR="006D566B" w:rsidRPr="00B0178B">
        <w:rPr>
          <w:sz w:val="20"/>
          <w:szCs w:val="20"/>
        </w:rPr>
        <w:t xml:space="preserve">ми </w:t>
      </w:r>
      <w:r w:rsidRPr="00B0178B">
        <w:rPr>
          <w:sz w:val="20"/>
          <w:szCs w:val="20"/>
        </w:rPr>
        <w:t>и п</w:t>
      </w:r>
      <w:r w:rsidRPr="00B0178B">
        <w:rPr>
          <w:sz w:val="20"/>
          <w:szCs w:val="20"/>
        </w:rPr>
        <w:t>о</w:t>
      </w:r>
      <w:r w:rsidRPr="00B0178B">
        <w:rPr>
          <w:sz w:val="20"/>
          <w:szCs w:val="20"/>
        </w:rPr>
        <w:t xml:space="preserve">верхностью дороги возникает сила, направленная </w:t>
      </w:r>
      <w:r w:rsidR="006D566B" w:rsidRPr="00B0178B">
        <w:rPr>
          <w:sz w:val="20"/>
          <w:szCs w:val="20"/>
        </w:rPr>
        <w:t>вдоль</w:t>
      </w:r>
      <w:r w:rsidRPr="00B0178B">
        <w:rPr>
          <w:sz w:val="20"/>
          <w:szCs w:val="20"/>
        </w:rPr>
        <w:t xml:space="preserve"> движения. Она может быть направлена как в сторон</w:t>
      </w:r>
      <w:r w:rsidR="001B5F9E" w:rsidRPr="00B0178B">
        <w:rPr>
          <w:sz w:val="20"/>
          <w:szCs w:val="20"/>
        </w:rPr>
        <w:t>у</w:t>
      </w:r>
      <w:r w:rsidRPr="00B0178B">
        <w:rPr>
          <w:sz w:val="20"/>
          <w:szCs w:val="20"/>
        </w:rPr>
        <w:t xml:space="preserve"> </w:t>
      </w:r>
      <w:r w:rsidR="006D566B" w:rsidRPr="00B0178B">
        <w:rPr>
          <w:sz w:val="20"/>
          <w:szCs w:val="20"/>
        </w:rPr>
        <w:t xml:space="preserve">движения автомобиля, так и </w:t>
      </w:r>
      <w:r w:rsidR="001B5F9E" w:rsidRPr="00B0178B">
        <w:rPr>
          <w:sz w:val="20"/>
          <w:szCs w:val="20"/>
        </w:rPr>
        <w:t>в противоположную. Н</w:t>
      </w:r>
      <w:r w:rsidRPr="00B0178B">
        <w:rPr>
          <w:sz w:val="20"/>
          <w:szCs w:val="20"/>
        </w:rPr>
        <w:t>апри</w:t>
      </w:r>
      <w:r w:rsidR="001B5F9E" w:rsidRPr="00B0178B">
        <w:rPr>
          <w:sz w:val="20"/>
          <w:szCs w:val="20"/>
        </w:rPr>
        <w:t xml:space="preserve">мер, </w:t>
      </w:r>
      <w:r w:rsidRPr="00B0178B">
        <w:rPr>
          <w:sz w:val="20"/>
          <w:szCs w:val="20"/>
        </w:rPr>
        <w:t xml:space="preserve">при </w:t>
      </w:r>
      <w:r w:rsidR="001B5F9E" w:rsidRPr="00B0178B">
        <w:rPr>
          <w:sz w:val="20"/>
          <w:szCs w:val="20"/>
        </w:rPr>
        <w:t xml:space="preserve">разгоне </w:t>
      </w:r>
      <w:r w:rsidRPr="00B0178B">
        <w:rPr>
          <w:sz w:val="20"/>
          <w:szCs w:val="20"/>
        </w:rPr>
        <w:t>автомобиля продольная сила на ведущих кол</w:t>
      </w:r>
      <w:r w:rsidR="001B5F9E" w:rsidRPr="00B0178B">
        <w:rPr>
          <w:sz w:val="20"/>
          <w:szCs w:val="20"/>
        </w:rPr>
        <w:t xml:space="preserve">есах </w:t>
      </w:r>
      <w:r w:rsidRPr="00B0178B">
        <w:rPr>
          <w:sz w:val="20"/>
          <w:szCs w:val="20"/>
        </w:rPr>
        <w:t>стремится отбросить дорогу назад, а при тор</w:t>
      </w:r>
      <w:r w:rsidR="00C10E95" w:rsidRPr="00B0178B">
        <w:rPr>
          <w:sz w:val="20"/>
          <w:szCs w:val="20"/>
        </w:rPr>
        <w:t>можении – увлечь ее с</w:t>
      </w:r>
      <w:r w:rsidRPr="00B0178B">
        <w:rPr>
          <w:sz w:val="20"/>
          <w:szCs w:val="20"/>
        </w:rPr>
        <w:t xml:space="preserve"> а</w:t>
      </w:r>
      <w:r w:rsidR="00C10E95" w:rsidRPr="00B0178B">
        <w:rPr>
          <w:sz w:val="20"/>
          <w:szCs w:val="20"/>
        </w:rPr>
        <w:t>в</w:t>
      </w:r>
      <w:r w:rsidRPr="00B0178B">
        <w:rPr>
          <w:sz w:val="20"/>
          <w:szCs w:val="20"/>
        </w:rPr>
        <w:t xml:space="preserve">томобилем вперед. Когда продольная сила достигает величины силы сцепления </w:t>
      </w:r>
      <w:r w:rsidR="00BE5A85" w:rsidRPr="00B0178B">
        <w:rPr>
          <w:sz w:val="20"/>
          <w:szCs w:val="20"/>
        </w:rPr>
        <w:t>(</w:t>
      </w:r>
      <w:r w:rsidRPr="00B0178B">
        <w:rPr>
          <w:sz w:val="20"/>
          <w:szCs w:val="20"/>
        </w:rPr>
        <w:t>при разгоне</w:t>
      </w:r>
      <w:r w:rsidR="00BE5A85" w:rsidRPr="00B0178B">
        <w:rPr>
          <w:sz w:val="20"/>
          <w:szCs w:val="20"/>
        </w:rPr>
        <w:t>)</w:t>
      </w:r>
      <w:r w:rsidRPr="00B0178B">
        <w:rPr>
          <w:sz w:val="20"/>
          <w:szCs w:val="20"/>
        </w:rPr>
        <w:t>, колеса начинают буксовать. При торможении появляется</w:t>
      </w:r>
      <w:r w:rsidR="00C10E95" w:rsidRPr="00B0178B">
        <w:rPr>
          <w:sz w:val="20"/>
          <w:szCs w:val="20"/>
        </w:rPr>
        <w:t xml:space="preserve"> юз</w:t>
      </w:r>
      <w:r w:rsidRPr="00B0178B">
        <w:rPr>
          <w:sz w:val="20"/>
          <w:szCs w:val="20"/>
        </w:rPr>
        <w:t xml:space="preserve"> (движение с невращающ</w:t>
      </w:r>
      <w:r w:rsidRPr="00B0178B">
        <w:rPr>
          <w:sz w:val="20"/>
          <w:szCs w:val="20"/>
        </w:rPr>
        <w:t>и</w:t>
      </w:r>
      <w:r w:rsidRPr="00B0178B">
        <w:rPr>
          <w:sz w:val="20"/>
          <w:szCs w:val="20"/>
        </w:rPr>
        <w:t>мися колесами).</w:t>
      </w:r>
    </w:p>
    <w:p w:rsidR="00D82F3A" w:rsidRPr="00B0178B" w:rsidRDefault="00D82F3A" w:rsidP="006E6418">
      <w:pPr>
        <w:shd w:val="clear" w:color="auto" w:fill="FFFFFF"/>
        <w:spacing w:line="247" w:lineRule="auto"/>
        <w:ind w:firstLine="294"/>
        <w:jc w:val="both"/>
        <w:rPr>
          <w:sz w:val="20"/>
          <w:szCs w:val="20"/>
        </w:rPr>
      </w:pPr>
      <w:r w:rsidRPr="00B0178B">
        <w:rPr>
          <w:sz w:val="20"/>
          <w:szCs w:val="20"/>
        </w:rPr>
        <w:t xml:space="preserve">Реализация большой силы тяги ограничена сцеплением </w:t>
      </w:r>
      <w:r w:rsidR="00C10E95" w:rsidRPr="00B0178B">
        <w:rPr>
          <w:sz w:val="20"/>
          <w:szCs w:val="20"/>
        </w:rPr>
        <w:t>шин</w:t>
      </w:r>
      <w:r w:rsidRPr="00B0178B">
        <w:rPr>
          <w:sz w:val="20"/>
          <w:szCs w:val="20"/>
        </w:rPr>
        <w:t xml:space="preserve"> с п</w:t>
      </w:r>
      <w:r w:rsidRPr="00B0178B">
        <w:rPr>
          <w:sz w:val="20"/>
          <w:szCs w:val="20"/>
        </w:rPr>
        <w:t>о</w:t>
      </w:r>
      <w:r w:rsidRPr="00B0178B">
        <w:rPr>
          <w:sz w:val="20"/>
          <w:szCs w:val="20"/>
        </w:rPr>
        <w:t>верхностью дороги, т.</w:t>
      </w:r>
      <w:r w:rsidR="001F573C" w:rsidRPr="00B0178B">
        <w:rPr>
          <w:sz w:val="20"/>
          <w:szCs w:val="20"/>
        </w:rPr>
        <w:t xml:space="preserve"> </w:t>
      </w:r>
      <w:r w:rsidRPr="00B0178B">
        <w:rPr>
          <w:sz w:val="20"/>
          <w:szCs w:val="20"/>
        </w:rPr>
        <w:t xml:space="preserve">е. часто тяговая сила </w:t>
      </w:r>
      <w:r w:rsidRPr="00B0178B">
        <w:rPr>
          <w:i/>
          <w:sz w:val="20"/>
          <w:szCs w:val="20"/>
        </w:rPr>
        <w:t>Р</w:t>
      </w:r>
      <w:r w:rsidRPr="00B0178B">
        <w:rPr>
          <w:sz w:val="20"/>
          <w:szCs w:val="20"/>
          <w:vertAlign w:val="subscript"/>
        </w:rPr>
        <w:t xml:space="preserve">т </w:t>
      </w:r>
      <w:r w:rsidRPr="00B0178B">
        <w:rPr>
          <w:sz w:val="20"/>
          <w:szCs w:val="20"/>
        </w:rPr>
        <w:t>используется не полн</w:t>
      </w:r>
      <w:r w:rsidRPr="00B0178B">
        <w:rPr>
          <w:sz w:val="20"/>
          <w:szCs w:val="20"/>
        </w:rPr>
        <w:t>о</w:t>
      </w:r>
      <w:r w:rsidRPr="00B0178B">
        <w:rPr>
          <w:sz w:val="20"/>
          <w:szCs w:val="20"/>
        </w:rPr>
        <w:t>стью по причине буксования колес.</w:t>
      </w:r>
    </w:p>
    <w:p w:rsidR="00D82F3A" w:rsidRPr="00B0178B" w:rsidRDefault="00D82F3A" w:rsidP="006E6418">
      <w:pPr>
        <w:shd w:val="clear" w:color="auto" w:fill="FFFFFF"/>
        <w:spacing w:line="247" w:lineRule="auto"/>
        <w:ind w:firstLine="294"/>
        <w:jc w:val="both"/>
        <w:rPr>
          <w:sz w:val="20"/>
          <w:szCs w:val="20"/>
        </w:rPr>
      </w:pPr>
      <w:r w:rsidRPr="00B0178B">
        <w:rPr>
          <w:sz w:val="20"/>
          <w:szCs w:val="20"/>
        </w:rPr>
        <w:t xml:space="preserve">Если тяговая сила </w:t>
      </w:r>
      <w:r w:rsidRPr="00B0178B">
        <w:rPr>
          <w:i/>
          <w:sz w:val="20"/>
          <w:szCs w:val="20"/>
        </w:rPr>
        <w:t>Р</w:t>
      </w:r>
      <w:r w:rsidRPr="00B0178B">
        <w:rPr>
          <w:sz w:val="20"/>
          <w:szCs w:val="20"/>
          <w:vertAlign w:val="subscript"/>
        </w:rPr>
        <w:t>т</w:t>
      </w:r>
      <w:r w:rsidRPr="00B0178B">
        <w:rPr>
          <w:sz w:val="20"/>
          <w:szCs w:val="20"/>
        </w:rPr>
        <w:t xml:space="preserve"> достигает значения силы сцепле</w:t>
      </w:r>
      <w:r w:rsidRPr="00B0178B">
        <w:rPr>
          <w:sz w:val="20"/>
          <w:szCs w:val="20"/>
        </w:rPr>
        <w:softHyphen/>
        <w:t>ния с дорогой, а сопротивление в это время превышает значение тяговой силы, то начнется буксование.</w:t>
      </w:r>
    </w:p>
    <w:p w:rsidR="00D82F3A" w:rsidRPr="00B0178B" w:rsidRDefault="00D82F3A" w:rsidP="006E6418">
      <w:pPr>
        <w:shd w:val="clear" w:color="auto" w:fill="FFFFFF"/>
        <w:spacing w:line="247" w:lineRule="auto"/>
        <w:ind w:firstLine="294"/>
        <w:jc w:val="both"/>
        <w:rPr>
          <w:sz w:val="20"/>
          <w:szCs w:val="20"/>
        </w:rPr>
      </w:pPr>
      <w:r w:rsidRPr="00B0178B">
        <w:rPr>
          <w:sz w:val="20"/>
          <w:szCs w:val="20"/>
        </w:rPr>
        <w:t>Величина силы сцепления зависит от величины вертикальной нагрузки, приходящейся на колесо, и коэффициента сцепления колеса с дорогой:</w:t>
      </w:r>
    </w:p>
    <w:p w:rsidR="00C10E95" w:rsidRPr="00B0178B" w:rsidRDefault="00C10E95" w:rsidP="006E6418">
      <w:pPr>
        <w:shd w:val="clear" w:color="auto" w:fill="FFFFFF"/>
        <w:spacing w:line="247" w:lineRule="auto"/>
        <w:jc w:val="center"/>
        <w:rPr>
          <w:sz w:val="20"/>
          <w:szCs w:val="20"/>
        </w:rPr>
      </w:pPr>
      <w:r w:rsidRPr="00B0178B">
        <w:rPr>
          <w:i/>
          <w:sz w:val="20"/>
          <w:szCs w:val="20"/>
        </w:rPr>
        <w:t>Р</w:t>
      </w:r>
      <w:r w:rsidRPr="00B0178B">
        <w:rPr>
          <w:sz w:val="20"/>
          <w:szCs w:val="20"/>
          <w:vertAlign w:val="subscript"/>
        </w:rPr>
        <w:t>сц</w:t>
      </w:r>
      <w:r w:rsidR="001F573C" w:rsidRPr="00B0178B">
        <w:rPr>
          <w:sz w:val="20"/>
          <w:szCs w:val="20"/>
          <w:vertAlign w:val="subscript"/>
        </w:rPr>
        <w:t xml:space="preserve"> </w:t>
      </w:r>
      <w:r w:rsidRPr="00B0178B">
        <w:rPr>
          <w:sz w:val="20"/>
          <w:szCs w:val="20"/>
        </w:rPr>
        <w:t>=</w:t>
      </w:r>
      <w:r w:rsidR="001F573C" w:rsidRPr="00B0178B">
        <w:rPr>
          <w:sz w:val="20"/>
          <w:szCs w:val="20"/>
        </w:rPr>
        <w:t xml:space="preserve"> </w:t>
      </w:r>
      <w:r w:rsidRPr="00B0178B">
        <w:rPr>
          <w:sz w:val="20"/>
          <w:szCs w:val="20"/>
        </w:rPr>
        <w:t>φ</w:t>
      </w:r>
      <w:r w:rsidRPr="00B0178B">
        <w:rPr>
          <w:i/>
          <w:sz w:val="20"/>
          <w:szCs w:val="20"/>
          <w:lang w:val="en-US"/>
        </w:rPr>
        <w:t>R</w:t>
      </w:r>
      <w:r w:rsidRPr="00B0178B">
        <w:rPr>
          <w:sz w:val="20"/>
          <w:szCs w:val="20"/>
          <w:vertAlign w:val="subscript"/>
        </w:rPr>
        <w:t>2</w:t>
      </w:r>
      <w:r w:rsidR="00DA4328" w:rsidRPr="00B0178B">
        <w:rPr>
          <w:sz w:val="20"/>
          <w:szCs w:val="20"/>
        </w:rPr>
        <w:t>,</w:t>
      </w:r>
    </w:p>
    <w:p w:rsidR="001F573C" w:rsidRPr="00B0178B" w:rsidRDefault="001F573C" w:rsidP="006E6418">
      <w:pPr>
        <w:shd w:val="clear" w:color="auto" w:fill="FFFFFF"/>
        <w:spacing w:line="247" w:lineRule="auto"/>
        <w:jc w:val="both"/>
        <w:rPr>
          <w:sz w:val="20"/>
          <w:szCs w:val="20"/>
        </w:rPr>
      </w:pPr>
    </w:p>
    <w:p w:rsidR="001F573C" w:rsidRPr="00B0178B" w:rsidRDefault="00D82F3A" w:rsidP="006E6418">
      <w:pPr>
        <w:shd w:val="clear" w:color="auto" w:fill="FFFFFF"/>
        <w:spacing w:line="247" w:lineRule="auto"/>
        <w:jc w:val="both"/>
        <w:rPr>
          <w:sz w:val="20"/>
          <w:szCs w:val="20"/>
        </w:rPr>
      </w:pPr>
      <w:r w:rsidRPr="00B0178B">
        <w:rPr>
          <w:sz w:val="20"/>
          <w:szCs w:val="20"/>
        </w:rPr>
        <w:t xml:space="preserve">где </w:t>
      </w:r>
      <w:r w:rsidR="00C10E95" w:rsidRPr="00B0178B">
        <w:rPr>
          <w:sz w:val="20"/>
          <w:szCs w:val="20"/>
        </w:rPr>
        <w:t>φ</w:t>
      </w:r>
      <w:r w:rsidRPr="00B0178B">
        <w:rPr>
          <w:sz w:val="20"/>
          <w:szCs w:val="20"/>
        </w:rPr>
        <w:t xml:space="preserve"> </w:t>
      </w:r>
      <w:r w:rsidR="001F573C" w:rsidRPr="00B0178B">
        <w:rPr>
          <w:sz w:val="20"/>
          <w:szCs w:val="20"/>
        </w:rPr>
        <w:t>–</w:t>
      </w:r>
      <w:r w:rsidRPr="00B0178B">
        <w:rPr>
          <w:sz w:val="20"/>
          <w:szCs w:val="20"/>
        </w:rPr>
        <w:t xml:space="preserve"> коэффициент сцепления; </w:t>
      </w:r>
    </w:p>
    <w:p w:rsidR="00D82F3A" w:rsidRPr="00B0178B" w:rsidRDefault="00D82F3A" w:rsidP="006E6418">
      <w:pPr>
        <w:shd w:val="clear" w:color="auto" w:fill="FFFFFF"/>
        <w:spacing w:line="247" w:lineRule="auto"/>
        <w:ind w:firstLine="294"/>
        <w:jc w:val="both"/>
        <w:rPr>
          <w:sz w:val="20"/>
          <w:szCs w:val="20"/>
        </w:rPr>
      </w:pPr>
      <w:r w:rsidRPr="00B0178B">
        <w:rPr>
          <w:i/>
          <w:sz w:val="20"/>
          <w:szCs w:val="20"/>
          <w:lang w:val="en-US"/>
        </w:rPr>
        <w:t>R</w:t>
      </w:r>
      <w:r w:rsidRPr="00B0178B">
        <w:rPr>
          <w:sz w:val="20"/>
          <w:szCs w:val="20"/>
          <w:vertAlign w:val="subscript"/>
        </w:rPr>
        <w:t>2</w:t>
      </w:r>
      <w:r w:rsidRPr="00B0178B">
        <w:rPr>
          <w:sz w:val="20"/>
          <w:szCs w:val="20"/>
        </w:rPr>
        <w:t xml:space="preserve"> </w:t>
      </w:r>
      <w:r w:rsidR="001F573C" w:rsidRPr="00B0178B">
        <w:rPr>
          <w:sz w:val="20"/>
          <w:szCs w:val="20"/>
        </w:rPr>
        <w:t>–</w:t>
      </w:r>
      <w:r w:rsidRPr="00B0178B">
        <w:rPr>
          <w:sz w:val="20"/>
          <w:szCs w:val="20"/>
        </w:rPr>
        <w:t xml:space="preserve"> нормальная реакция дороги на задние ведущие колеса.</w:t>
      </w:r>
    </w:p>
    <w:p w:rsidR="00D82F3A" w:rsidRPr="00B0178B" w:rsidRDefault="00D82F3A" w:rsidP="006E6418">
      <w:pPr>
        <w:shd w:val="clear" w:color="auto" w:fill="FFFFFF"/>
        <w:spacing w:line="247" w:lineRule="auto"/>
        <w:ind w:firstLine="294"/>
        <w:jc w:val="both"/>
        <w:rPr>
          <w:sz w:val="20"/>
          <w:szCs w:val="20"/>
        </w:rPr>
      </w:pPr>
      <w:r w:rsidRPr="00B0178B">
        <w:rPr>
          <w:sz w:val="20"/>
          <w:szCs w:val="20"/>
        </w:rPr>
        <w:t>Величина коэффициента сцепления зависит от большого числа ра</w:t>
      </w:r>
      <w:r w:rsidRPr="00B0178B">
        <w:rPr>
          <w:sz w:val="20"/>
          <w:szCs w:val="20"/>
        </w:rPr>
        <w:t>з</w:t>
      </w:r>
      <w:r w:rsidRPr="00B0178B">
        <w:rPr>
          <w:sz w:val="20"/>
          <w:szCs w:val="20"/>
        </w:rPr>
        <w:t xml:space="preserve">личных факторов, и в первую очередь </w:t>
      </w:r>
      <w:r w:rsidR="001F573C" w:rsidRPr="00B0178B">
        <w:rPr>
          <w:sz w:val="20"/>
          <w:szCs w:val="20"/>
        </w:rPr>
        <w:t>–</w:t>
      </w:r>
      <w:r w:rsidRPr="00B0178B">
        <w:rPr>
          <w:sz w:val="20"/>
          <w:szCs w:val="20"/>
        </w:rPr>
        <w:t xml:space="preserve"> от вида покрытия и его сост</w:t>
      </w:r>
      <w:r w:rsidRPr="00B0178B">
        <w:rPr>
          <w:sz w:val="20"/>
          <w:szCs w:val="20"/>
        </w:rPr>
        <w:t>о</w:t>
      </w:r>
      <w:r w:rsidRPr="00B0178B">
        <w:rPr>
          <w:sz w:val="20"/>
          <w:szCs w:val="20"/>
        </w:rPr>
        <w:t>яния, конструкции и материала шин, давления в них воздуха, нагрузок на колесо, скорости движения, температурных условий, величины скольжении, буксования колес и т.</w:t>
      </w:r>
      <w:r w:rsidR="001F573C" w:rsidRPr="00B0178B">
        <w:rPr>
          <w:sz w:val="20"/>
          <w:szCs w:val="20"/>
        </w:rPr>
        <w:t xml:space="preserve"> </w:t>
      </w:r>
      <w:r w:rsidRPr="00B0178B">
        <w:rPr>
          <w:sz w:val="20"/>
          <w:szCs w:val="20"/>
        </w:rPr>
        <w:t xml:space="preserve">д. (табл. </w:t>
      </w:r>
      <w:r w:rsidR="001F573C" w:rsidRPr="00B0178B">
        <w:rPr>
          <w:sz w:val="20"/>
          <w:szCs w:val="20"/>
        </w:rPr>
        <w:t>1</w:t>
      </w:r>
      <w:r w:rsidRPr="00B0178B">
        <w:rPr>
          <w:sz w:val="20"/>
          <w:szCs w:val="20"/>
        </w:rPr>
        <w:t>.4).</w:t>
      </w:r>
    </w:p>
    <w:p w:rsidR="00975CE8" w:rsidRPr="00B0178B" w:rsidRDefault="00975CE8" w:rsidP="00B0178B">
      <w:pPr>
        <w:shd w:val="clear" w:color="auto" w:fill="FFFFFF"/>
        <w:ind w:firstLine="341"/>
        <w:jc w:val="both"/>
        <w:rPr>
          <w:sz w:val="20"/>
          <w:szCs w:val="20"/>
        </w:rPr>
      </w:pPr>
    </w:p>
    <w:p w:rsidR="00F71466" w:rsidRDefault="00F71466" w:rsidP="00B0178B">
      <w:pPr>
        <w:shd w:val="clear" w:color="auto" w:fill="FFFFFF"/>
        <w:jc w:val="center"/>
        <w:rPr>
          <w:spacing w:val="20"/>
          <w:sz w:val="16"/>
          <w:szCs w:val="16"/>
        </w:rPr>
      </w:pPr>
    </w:p>
    <w:p w:rsidR="00F71466" w:rsidRDefault="00F71466" w:rsidP="00B0178B">
      <w:pPr>
        <w:shd w:val="clear" w:color="auto" w:fill="FFFFFF"/>
        <w:jc w:val="center"/>
        <w:rPr>
          <w:spacing w:val="20"/>
          <w:sz w:val="16"/>
          <w:szCs w:val="16"/>
        </w:rPr>
      </w:pPr>
    </w:p>
    <w:p w:rsidR="00114389" w:rsidRPr="00F71466" w:rsidRDefault="00114389" w:rsidP="00B0178B">
      <w:pPr>
        <w:shd w:val="clear" w:color="auto" w:fill="FFFFFF"/>
        <w:jc w:val="center"/>
        <w:rPr>
          <w:b/>
          <w:sz w:val="16"/>
          <w:szCs w:val="16"/>
        </w:rPr>
      </w:pPr>
      <w:r w:rsidRPr="00F71466">
        <w:rPr>
          <w:spacing w:val="20"/>
          <w:sz w:val="16"/>
          <w:szCs w:val="16"/>
        </w:rPr>
        <w:t xml:space="preserve">Таблица </w:t>
      </w:r>
      <w:r w:rsidR="001F573C" w:rsidRPr="00F71466">
        <w:rPr>
          <w:sz w:val="16"/>
          <w:szCs w:val="16"/>
        </w:rPr>
        <w:t>1</w:t>
      </w:r>
      <w:r w:rsidRPr="00F71466">
        <w:rPr>
          <w:sz w:val="16"/>
          <w:szCs w:val="16"/>
        </w:rPr>
        <w:t>.4</w:t>
      </w:r>
      <w:r w:rsidR="00603A2B" w:rsidRPr="00F71466">
        <w:rPr>
          <w:sz w:val="16"/>
          <w:szCs w:val="16"/>
        </w:rPr>
        <w:t>.</w:t>
      </w:r>
      <w:r w:rsidR="001F573C" w:rsidRPr="00F71466">
        <w:rPr>
          <w:sz w:val="16"/>
          <w:szCs w:val="16"/>
        </w:rPr>
        <w:t xml:space="preserve"> </w:t>
      </w:r>
      <w:r w:rsidR="00603A2B" w:rsidRPr="00F71466">
        <w:rPr>
          <w:b/>
          <w:sz w:val="16"/>
          <w:szCs w:val="16"/>
        </w:rPr>
        <w:t>Факторы</w:t>
      </w:r>
      <w:r w:rsidR="00C8363B" w:rsidRPr="00F71466">
        <w:rPr>
          <w:b/>
          <w:sz w:val="16"/>
          <w:szCs w:val="16"/>
        </w:rPr>
        <w:t>,</w:t>
      </w:r>
      <w:r w:rsidR="00603A2B" w:rsidRPr="00F71466">
        <w:rPr>
          <w:b/>
          <w:sz w:val="16"/>
          <w:szCs w:val="16"/>
        </w:rPr>
        <w:t xml:space="preserve"> влияющие на коэффициент сцепления при движении транспортного средства</w:t>
      </w:r>
    </w:p>
    <w:p w:rsidR="00385209" w:rsidRPr="006E6418" w:rsidRDefault="00385209" w:rsidP="00B0178B">
      <w:pPr>
        <w:shd w:val="clear" w:color="auto" w:fill="FFFFFF"/>
        <w:jc w:val="center"/>
        <w:rPr>
          <w:b/>
          <w:sz w:val="16"/>
          <w:szCs w:val="20"/>
        </w:rPr>
      </w:pPr>
    </w:p>
    <w:tbl>
      <w:tblPr>
        <w:tblW w:w="6094"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25"/>
        <w:gridCol w:w="1418"/>
        <w:gridCol w:w="1418"/>
        <w:gridCol w:w="2833"/>
      </w:tblGrid>
      <w:tr w:rsidR="00461DF4" w:rsidRPr="00F71466" w:rsidTr="006E6418">
        <w:trPr>
          <w:trHeight w:val="756"/>
        </w:trPr>
        <w:tc>
          <w:tcPr>
            <w:tcW w:w="425" w:type="dxa"/>
            <w:shd w:val="clear" w:color="auto" w:fill="FFFFFF"/>
            <w:vAlign w:val="center"/>
          </w:tcPr>
          <w:p w:rsidR="00461DF4" w:rsidRPr="00F71466" w:rsidRDefault="00461DF4" w:rsidP="00B0178B">
            <w:pPr>
              <w:shd w:val="clear" w:color="auto" w:fill="FFFFFF"/>
              <w:jc w:val="center"/>
              <w:rPr>
                <w:sz w:val="16"/>
                <w:szCs w:val="16"/>
              </w:rPr>
            </w:pPr>
            <w:r w:rsidRPr="00F71466">
              <w:rPr>
                <w:bCs/>
                <w:sz w:val="16"/>
                <w:szCs w:val="16"/>
              </w:rPr>
              <w:t>№</w:t>
            </w:r>
          </w:p>
          <w:p w:rsidR="00461DF4" w:rsidRPr="00F71466" w:rsidRDefault="00461DF4" w:rsidP="00B0178B">
            <w:pPr>
              <w:shd w:val="clear" w:color="auto" w:fill="FFFFFF"/>
              <w:jc w:val="center"/>
              <w:rPr>
                <w:sz w:val="16"/>
                <w:szCs w:val="16"/>
              </w:rPr>
            </w:pPr>
            <w:r w:rsidRPr="00F71466">
              <w:rPr>
                <w:bCs/>
                <w:sz w:val="16"/>
                <w:szCs w:val="16"/>
              </w:rPr>
              <w:t>п.</w:t>
            </w:r>
            <w:r w:rsidR="006E6418">
              <w:rPr>
                <w:bCs/>
                <w:sz w:val="16"/>
                <w:szCs w:val="16"/>
              </w:rPr>
              <w:t> </w:t>
            </w:r>
            <w:r w:rsidRPr="00F71466">
              <w:rPr>
                <w:bCs/>
                <w:sz w:val="16"/>
                <w:szCs w:val="16"/>
              </w:rPr>
              <w:t>п.</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bCs/>
                <w:sz w:val="16"/>
                <w:szCs w:val="16"/>
              </w:rPr>
              <w:t>Факторы,</w:t>
            </w:r>
          </w:p>
          <w:p w:rsidR="00461DF4" w:rsidRPr="00F71466" w:rsidRDefault="00385209" w:rsidP="004F7322">
            <w:pPr>
              <w:shd w:val="clear" w:color="auto" w:fill="FFFFFF"/>
              <w:spacing w:line="223" w:lineRule="auto"/>
              <w:jc w:val="center"/>
              <w:rPr>
                <w:sz w:val="16"/>
                <w:szCs w:val="16"/>
              </w:rPr>
            </w:pPr>
            <w:r w:rsidRPr="00F71466">
              <w:rPr>
                <w:bCs/>
                <w:sz w:val="16"/>
                <w:szCs w:val="16"/>
              </w:rPr>
              <w:t>изменя</w:t>
            </w:r>
            <w:r w:rsidR="00461DF4" w:rsidRPr="00F71466">
              <w:rPr>
                <w:bCs/>
                <w:sz w:val="16"/>
                <w:szCs w:val="16"/>
              </w:rPr>
              <w:t>ющие</w:t>
            </w:r>
          </w:p>
          <w:p w:rsidR="00461DF4" w:rsidRPr="00F71466" w:rsidRDefault="00461DF4" w:rsidP="004F7322">
            <w:pPr>
              <w:shd w:val="clear" w:color="auto" w:fill="FFFFFF"/>
              <w:spacing w:line="223" w:lineRule="auto"/>
              <w:jc w:val="center"/>
              <w:rPr>
                <w:sz w:val="16"/>
                <w:szCs w:val="16"/>
              </w:rPr>
            </w:pPr>
            <w:r w:rsidRPr="00F71466">
              <w:rPr>
                <w:bCs/>
                <w:sz w:val="16"/>
                <w:szCs w:val="16"/>
              </w:rPr>
              <w:t>коэффициент сцепления</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bCs/>
                <w:sz w:val="16"/>
                <w:szCs w:val="16"/>
              </w:rPr>
              <w:t>Изменения</w:t>
            </w:r>
          </w:p>
          <w:p w:rsidR="00461DF4" w:rsidRPr="00F71466" w:rsidRDefault="00461DF4" w:rsidP="004F7322">
            <w:pPr>
              <w:shd w:val="clear" w:color="auto" w:fill="FFFFFF"/>
              <w:spacing w:line="223" w:lineRule="auto"/>
              <w:jc w:val="center"/>
              <w:rPr>
                <w:sz w:val="16"/>
                <w:szCs w:val="16"/>
              </w:rPr>
            </w:pPr>
            <w:r w:rsidRPr="00F71466">
              <w:rPr>
                <w:bCs/>
                <w:sz w:val="16"/>
                <w:szCs w:val="16"/>
              </w:rPr>
              <w:t>коэффициента</w:t>
            </w:r>
          </w:p>
          <w:p w:rsidR="00461DF4" w:rsidRPr="00F71466" w:rsidRDefault="00461DF4" w:rsidP="004F7322">
            <w:pPr>
              <w:shd w:val="clear" w:color="auto" w:fill="FFFFFF"/>
              <w:spacing w:line="223" w:lineRule="auto"/>
              <w:jc w:val="center"/>
              <w:rPr>
                <w:sz w:val="16"/>
                <w:szCs w:val="16"/>
              </w:rPr>
            </w:pPr>
            <w:r w:rsidRPr="00F71466">
              <w:rPr>
                <w:bCs/>
                <w:sz w:val="16"/>
                <w:szCs w:val="16"/>
              </w:rPr>
              <w:t>сцепления</w:t>
            </w:r>
          </w:p>
        </w:tc>
        <w:tc>
          <w:tcPr>
            <w:tcW w:w="2833"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bCs/>
                <w:sz w:val="16"/>
                <w:szCs w:val="16"/>
              </w:rPr>
              <w:t>Причины изменения</w:t>
            </w:r>
          </w:p>
        </w:tc>
      </w:tr>
      <w:tr w:rsidR="00114389" w:rsidRPr="00F71466" w:rsidTr="006E6418">
        <w:trPr>
          <w:trHeight w:val="141"/>
        </w:trPr>
        <w:tc>
          <w:tcPr>
            <w:tcW w:w="425" w:type="dxa"/>
            <w:shd w:val="clear" w:color="auto" w:fill="FFFFFF"/>
          </w:tcPr>
          <w:p w:rsidR="00114389" w:rsidRPr="00F71466" w:rsidRDefault="00114389" w:rsidP="00B0178B">
            <w:pPr>
              <w:shd w:val="clear" w:color="auto" w:fill="FFFFFF"/>
              <w:jc w:val="center"/>
              <w:rPr>
                <w:sz w:val="16"/>
                <w:szCs w:val="16"/>
              </w:rPr>
            </w:pPr>
            <w:r w:rsidRPr="00F71466">
              <w:rPr>
                <w:bCs/>
                <w:sz w:val="16"/>
                <w:szCs w:val="16"/>
              </w:rPr>
              <w:t>1</w:t>
            </w:r>
          </w:p>
        </w:tc>
        <w:tc>
          <w:tcPr>
            <w:tcW w:w="1418" w:type="dxa"/>
            <w:shd w:val="clear" w:color="auto" w:fill="FFFFFF"/>
          </w:tcPr>
          <w:p w:rsidR="00114389" w:rsidRPr="00F71466" w:rsidRDefault="00114389" w:rsidP="004F7322">
            <w:pPr>
              <w:shd w:val="clear" w:color="auto" w:fill="FFFFFF"/>
              <w:spacing w:line="223" w:lineRule="auto"/>
              <w:jc w:val="center"/>
              <w:rPr>
                <w:sz w:val="16"/>
                <w:szCs w:val="16"/>
              </w:rPr>
            </w:pPr>
            <w:r w:rsidRPr="00F71466">
              <w:rPr>
                <w:sz w:val="16"/>
                <w:szCs w:val="16"/>
              </w:rPr>
              <w:t>2</w:t>
            </w:r>
          </w:p>
        </w:tc>
        <w:tc>
          <w:tcPr>
            <w:tcW w:w="1418" w:type="dxa"/>
            <w:shd w:val="clear" w:color="auto" w:fill="FFFFFF"/>
          </w:tcPr>
          <w:p w:rsidR="00114389" w:rsidRPr="00F71466" w:rsidRDefault="00114389" w:rsidP="004F7322">
            <w:pPr>
              <w:shd w:val="clear" w:color="auto" w:fill="FFFFFF"/>
              <w:spacing w:line="223" w:lineRule="auto"/>
              <w:jc w:val="center"/>
              <w:rPr>
                <w:sz w:val="16"/>
                <w:szCs w:val="16"/>
              </w:rPr>
            </w:pPr>
            <w:r w:rsidRPr="00F71466">
              <w:rPr>
                <w:bCs/>
                <w:sz w:val="16"/>
                <w:szCs w:val="16"/>
              </w:rPr>
              <w:t>3</w:t>
            </w:r>
          </w:p>
        </w:tc>
        <w:tc>
          <w:tcPr>
            <w:tcW w:w="2833" w:type="dxa"/>
            <w:shd w:val="clear" w:color="auto" w:fill="FFFFFF"/>
          </w:tcPr>
          <w:p w:rsidR="00114389" w:rsidRPr="00F71466" w:rsidRDefault="00114389" w:rsidP="004F7322">
            <w:pPr>
              <w:shd w:val="clear" w:color="auto" w:fill="FFFFFF"/>
              <w:spacing w:line="223" w:lineRule="auto"/>
              <w:jc w:val="center"/>
              <w:rPr>
                <w:sz w:val="16"/>
                <w:szCs w:val="16"/>
              </w:rPr>
            </w:pPr>
            <w:r w:rsidRPr="00F71466">
              <w:rPr>
                <w:bCs/>
                <w:sz w:val="16"/>
                <w:szCs w:val="16"/>
              </w:rPr>
              <w:t>4</w:t>
            </w:r>
          </w:p>
        </w:tc>
      </w:tr>
      <w:tr w:rsidR="00461DF4" w:rsidRPr="00F71466" w:rsidTr="006E6418">
        <w:trPr>
          <w:trHeight w:val="1119"/>
        </w:trPr>
        <w:tc>
          <w:tcPr>
            <w:tcW w:w="425" w:type="dxa"/>
            <w:shd w:val="clear" w:color="auto" w:fill="FFFFFF"/>
            <w:vAlign w:val="center"/>
          </w:tcPr>
          <w:p w:rsidR="00461DF4" w:rsidRPr="00F71466" w:rsidRDefault="00461DF4" w:rsidP="001B53D1">
            <w:pPr>
              <w:shd w:val="clear" w:color="auto" w:fill="FFFFFF"/>
              <w:spacing w:line="216" w:lineRule="auto"/>
              <w:jc w:val="center"/>
              <w:rPr>
                <w:sz w:val="16"/>
                <w:szCs w:val="16"/>
              </w:rPr>
            </w:pPr>
            <w:r w:rsidRPr="00F71466">
              <w:rPr>
                <w:bCs/>
                <w:sz w:val="16"/>
                <w:szCs w:val="16"/>
              </w:rPr>
              <w:t>1</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sz w:val="16"/>
                <w:szCs w:val="16"/>
              </w:rPr>
              <w:t>Увеличение</w:t>
            </w:r>
          </w:p>
          <w:p w:rsidR="00461DF4" w:rsidRPr="00F71466" w:rsidRDefault="00461DF4" w:rsidP="004F7322">
            <w:pPr>
              <w:shd w:val="clear" w:color="auto" w:fill="FFFFFF"/>
              <w:spacing w:line="223" w:lineRule="auto"/>
              <w:jc w:val="center"/>
              <w:rPr>
                <w:sz w:val="16"/>
                <w:szCs w:val="16"/>
              </w:rPr>
            </w:pPr>
            <w:r w:rsidRPr="00F71466">
              <w:rPr>
                <w:sz w:val="16"/>
                <w:szCs w:val="16"/>
              </w:rPr>
              <w:t>шероховатости</w:t>
            </w:r>
          </w:p>
          <w:p w:rsidR="00385209" w:rsidRPr="00F71466" w:rsidRDefault="00385209" w:rsidP="004F7322">
            <w:pPr>
              <w:shd w:val="clear" w:color="auto" w:fill="FFFFFF"/>
              <w:spacing w:line="223" w:lineRule="auto"/>
              <w:jc w:val="center"/>
              <w:rPr>
                <w:sz w:val="16"/>
                <w:szCs w:val="16"/>
              </w:rPr>
            </w:pPr>
            <w:r w:rsidRPr="00F71466">
              <w:rPr>
                <w:sz w:val="16"/>
                <w:szCs w:val="16"/>
              </w:rPr>
              <w:t xml:space="preserve">покрытия </w:t>
            </w:r>
          </w:p>
          <w:p w:rsidR="00C8363B" w:rsidRPr="00F71466" w:rsidRDefault="00461DF4" w:rsidP="004F7322">
            <w:pPr>
              <w:shd w:val="clear" w:color="auto" w:fill="FFFFFF"/>
              <w:spacing w:line="223" w:lineRule="auto"/>
              <w:jc w:val="center"/>
              <w:rPr>
                <w:sz w:val="16"/>
                <w:szCs w:val="16"/>
              </w:rPr>
            </w:pPr>
            <w:r w:rsidRPr="00F71466">
              <w:rPr>
                <w:sz w:val="16"/>
                <w:szCs w:val="16"/>
              </w:rPr>
              <w:t xml:space="preserve">дороги </w:t>
            </w:r>
          </w:p>
          <w:p w:rsidR="00461DF4" w:rsidRPr="00F71466" w:rsidRDefault="00461DF4" w:rsidP="004F7322">
            <w:pPr>
              <w:shd w:val="clear" w:color="auto" w:fill="FFFFFF"/>
              <w:spacing w:line="223" w:lineRule="auto"/>
              <w:jc w:val="center"/>
              <w:rPr>
                <w:sz w:val="16"/>
                <w:szCs w:val="16"/>
              </w:rPr>
            </w:pPr>
            <w:r w:rsidRPr="00F71466">
              <w:rPr>
                <w:sz w:val="16"/>
                <w:szCs w:val="16"/>
              </w:rPr>
              <w:t>до 4</w:t>
            </w:r>
            <w:r w:rsidR="00C8363B" w:rsidRPr="00F71466">
              <w:rPr>
                <w:sz w:val="16"/>
                <w:szCs w:val="16"/>
              </w:rPr>
              <w:t>–</w:t>
            </w:r>
            <w:r w:rsidRPr="00F71466">
              <w:rPr>
                <w:sz w:val="16"/>
                <w:szCs w:val="16"/>
              </w:rPr>
              <w:t>5 мм</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sz w:val="16"/>
                <w:szCs w:val="16"/>
              </w:rPr>
              <w:t>Коэффициент</w:t>
            </w:r>
          </w:p>
          <w:p w:rsidR="00461DF4" w:rsidRPr="00F71466" w:rsidRDefault="00461DF4" w:rsidP="004F7322">
            <w:pPr>
              <w:shd w:val="clear" w:color="auto" w:fill="FFFFFF"/>
              <w:spacing w:line="223" w:lineRule="auto"/>
              <w:jc w:val="center"/>
              <w:rPr>
                <w:sz w:val="16"/>
                <w:szCs w:val="16"/>
              </w:rPr>
            </w:pPr>
            <w:r w:rsidRPr="00F71466">
              <w:rPr>
                <w:sz w:val="16"/>
                <w:szCs w:val="16"/>
              </w:rPr>
              <w:t>сцепления</w:t>
            </w:r>
          </w:p>
          <w:p w:rsidR="00461DF4" w:rsidRPr="00F71466" w:rsidRDefault="00461DF4" w:rsidP="004F7322">
            <w:pPr>
              <w:shd w:val="clear" w:color="auto" w:fill="FFFFFF"/>
              <w:spacing w:line="223" w:lineRule="auto"/>
              <w:jc w:val="center"/>
              <w:rPr>
                <w:sz w:val="16"/>
                <w:szCs w:val="16"/>
              </w:rPr>
            </w:pPr>
            <w:r w:rsidRPr="00F71466">
              <w:rPr>
                <w:sz w:val="16"/>
                <w:szCs w:val="16"/>
              </w:rPr>
              <w:t>возрастает</w:t>
            </w:r>
          </w:p>
        </w:tc>
        <w:tc>
          <w:tcPr>
            <w:tcW w:w="2833" w:type="dxa"/>
            <w:tcBorders>
              <w:bottom w:val="single" w:sz="4" w:space="0" w:color="auto"/>
            </w:tcBorders>
            <w:shd w:val="clear" w:color="auto" w:fill="FFFFFF"/>
          </w:tcPr>
          <w:p w:rsidR="00461DF4" w:rsidRPr="00F71466" w:rsidRDefault="00461DF4" w:rsidP="004F7322">
            <w:pPr>
              <w:shd w:val="clear" w:color="auto" w:fill="FFFFFF"/>
              <w:spacing w:line="223" w:lineRule="auto"/>
              <w:ind w:firstLine="226"/>
              <w:jc w:val="both"/>
              <w:rPr>
                <w:sz w:val="16"/>
                <w:szCs w:val="16"/>
              </w:rPr>
            </w:pPr>
            <w:r w:rsidRPr="00F71466">
              <w:rPr>
                <w:bCs/>
                <w:sz w:val="16"/>
                <w:szCs w:val="16"/>
              </w:rPr>
              <w:t xml:space="preserve">Чем </w:t>
            </w:r>
            <w:r w:rsidRPr="00F71466">
              <w:rPr>
                <w:sz w:val="16"/>
                <w:szCs w:val="16"/>
              </w:rPr>
              <w:t>больше шероховатость, тем больше площадь контакта дороги и шины, в результате чего происхо</w:t>
            </w:r>
            <w:r w:rsidR="00C8363B" w:rsidRPr="00F71466">
              <w:rPr>
                <w:sz w:val="16"/>
                <w:szCs w:val="16"/>
              </w:rPr>
              <w:t xml:space="preserve">дит сцепление. При нормальной </w:t>
            </w:r>
            <w:r w:rsidRPr="00F71466">
              <w:rPr>
                <w:sz w:val="16"/>
                <w:szCs w:val="16"/>
              </w:rPr>
              <w:t>шерохов</w:t>
            </w:r>
            <w:r w:rsidRPr="00F71466">
              <w:rPr>
                <w:sz w:val="16"/>
                <w:szCs w:val="16"/>
              </w:rPr>
              <w:t>а</w:t>
            </w:r>
            <w:r w:rsidRPr="00F71466">
              <w:rPr>
                <w:sz w:val="16"/>
                <w:szCs w:val="16"/>
              </w:rPr>
              <w:t>тости покрытия (до 4</w:t>
            </w:r>
            <w:r w:rsidR="00C8363B" w:rsidRPr="00F71466">
              <w:rPr>
                <w:sz w:val="16"/>
                <w:szCs w:val="16"/>
              </w:rPr>
              <w:t>–</w:t>
            </w:r>
            <w:r w:rsidRPr="00F71466">
              <w:rPr>
                <w:sz w:val="16"/>
                <w:szCs w:val="16"/>
              </w:rPr>
              <w:t>5 мм) шина х</w:t>
            </w:r>
            <w:r w:rsidRPr="00F71466">
              <w:rPr>
                <w:sz w:val="16"/>
                <w:szCs w:val="16"/>
              </w:rPr>
              <w:t>о</w:t>
            </w:r>
            <w:r w:rsidRPr="00F71466">
              <w:rPr>
                <w:sz w:val="16"/>
                <w:szCs w:val="16"/>
              </w:rPr>
              <w:t>рошо сохраняет контакт с дорогой</w:t>
            </w:r>
            <w:r w:rsidR="001B53D1">
              <w:rPr>
                <w:sz w:val="16"/>
                <w:szCs w:val="16"/>
              </w:rPr>
              <w:t>,</w:t>
            </w:r>
            <w:r w:rsidRPr="00F71466">
              <w:rPr>
                <w:sz w:val="16"/>
                <w:szCs w:val="16"/>
              </w:rPr>
              <w:t xml:space="preserve"> и даже при до</w:t>
            </w:r>
            <w:r w:rsidR="00BE5A85" w:rsidRPr="00F71466">
              <w:rPr>
                <w:sz w:val="16"/>
                <w:szCs w:val="16"/>
              </w:rPr>
              <w:t>жде</w:t>
            </w:r>
            <w:r w:rsidRPr="00F71466">
              <w:rPr>
                <w:sz w:val="16"/>
                <w:szCs w:val="16"/>
              </w:rPr>
              <w:t xml:space="preserve"> не образуется спло</w:t>
            </w:r>
            <w:r w:rsidRPr="00F71466">
              <w:rPr>
                <w:sz w:val="16"/>
                <w:szCs w:val="16"/>
              </w:rPr>
              <w:t>ш</w:t>
            </w:r>
            <w:r w:rsidRPr="00F71466">
              <w:rPr>
                <w:sz w:val="16"/>
                <w:szCs w:val="16"/>
              </w:rPr>
              <w:t>ного слоя воды</w:t>
            </w:r>
          </w:p>
        </w:tc>
      </w:tr>
      <w:tr w:rsidR="00461DF4" w:rsidRPr="00F71466" w:rsidTr="006E6418">
        <w:trPr>
          <w:trHeight w:val="757"/>
        </w:trPr>
        <w:tc>
          <w:tcPr>
            <w:tcW w:w="425" w:type="dxa"/>
            <w:shd w:val="clear" w:color="auto" w:fill="FFFFFF"/>
            <w:vAlign w:val="center"/>
          </w:tcPr>
          <w:p w:rsidR="00461DF4" w:rsidRPr="00F71466" w:rsidRDefault="00461DF4" w:rsidP="001B53D1">
            <w:pPr>
              <w:shd w:val="clear" w:color="auto" w:fill="FFFFFF"/>
              <w:spacing w:line="216" w:lineRule="auto"/>
              <w:jc w:val="center"/>
              <w:rPr>
                <w:sz w:val="16"/>
                <w:szCs w:val="16"/>
              </w:rPr>
            </w:pPr>
            <w:r w:rsidRPr="00F71466">
              <w:rPr>
                <w:bCs/>
                <w:sz w:val="16"/>
                <w:szCs w:val="16"/>
              </w:rPr>
              <w:t>2</w:t>
            </w:r>
          </w:p>
        </w:tc>
        <w:tc>
          <w:tcPr>
            <w:tcW w:w="1418" w:type="dxa"/>
            <w:shd w:val="clear" w:color="auto" w:fill="FFFFFF"/>
          </w:tcPr>
          <w:p w:rsidR="00461DF4" w:rsidRPr="00F71466" w:rsidRDefault="00461DF4" w:rsidP="004F7322">
            <w:pPr>
              <w:shd w:val="clear" w:color="auto" w:fill="FFFFFF"/>
              <w:spacing w:line="223" w:lineRule="auto"/>
              <w:jc w:val="center"/>
              <w:rPr>
                <w:sz w:val="16"/>
                <w:szCs w:val="16"/>
              </w:rPr>
            </w:pPr>
            <w:r w:rsidRPr="00F71466">
              <w:rPr>
                <w:bCs/>
                <w:sz w:val="16"/>
                <w:szCs w:val="16"/>
              </w:rPr>
              <w:t>Неравномерности дороги</w:t>
            </w:r>
            <w:r w:rsidR="00385209" w:rsidRPr="00F71466">
              <w:rPr>
                <w:bCs/>
                <w:sz w:val="16"/>
                <w:szCs w:val="16"/>
              </w:rPr>
              <w:t xml:space="preserve"> </w:t>
            </w:r>
            <w:r w:rsidRPr="00F71466">
              <w:rPr>
                <w:bCs/>
                <w:sz w:val="16"/>
                <w:szCs w:val="16"/>
              </w:rPr>
              <w:t>(шерохов</w:t>
            </w:r>
            <w:r w:rsidRPr="00F71466">
              <w:rPr>
                <w:bCs/>
                <w:sz w:val="16"/>
                <w:szCs w:val="16"/>
              </w:rPr>
              <w:t>а</w:t>
            </w:r>
            <w:r w:rsidRPr="00F71466">
              <w:rPr>
                <w:bCs/>
                <w:sz w:val="16"/>
                <w:szCs w:val="16"/>
              </w:rPr>
              <w:t>тость</w:t>
            </w:r>
            <w:r w:rsidR="00385209" w:rsidRPr="00F71466">
              <w:rPr>
                <w:bCs/>
                <w:sz w:val="16"/>
                <w:szCs w:val="16"/>
              </w:rPr>
              <w:t xml:space="preserve"> более </w:t>
            </w:r>
            <w:r w:rsidRPr="00F71466">
              <w:rPr>
                <w:bCs/>
                <w:sz w:val="16"/>
                <w:szCs w:val="16"/>
              </w:rPr>
              <w:t>4</w:t>
            </w:r>
            <w:r w:rsidR="00C8363B" w:rsidRPr="00F71466">
              <w:rPr>
                <w:bCs/>
                <w:sz w:val="16"/>
                <w:szCs w:val="16"/>
              </w:rPr>
              <w:t>–</w:t>
            </w:r>
            <w:r w:rsidRPr="00F71466">
              <w:rPr>
                <w:bCs/>
                <w:sz w:val="16"/>
                <w:szCs w:val="16"/>
              </w:rPr>
              <w:t>5</w:t>
            </w:r>
            <w:r w:rsidR="001B53D1">
              <w:rPr>
                <w:bCs/>
                <w:sz w:val="16"/>
                <w:szCs w:val="16"/>
              </w:rPr>
              <w:t> </w:t>
            </w:r>
            <w:r w:rsidRPr="00F71466">
              <w:rPr>
                <w:bCs/>
                <w:sz w:val="16"/>
                <w:szCs w:val="16"/>
              </w:rPr>
              <w:t>мм)</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bCs/>
                <w:sz w:val="16"/>
                <w:szCs w:val="16"/>
              </w:rPr>
              <w:t>Коэффициент</w:t>
            </w:r>
          </w:p>
          <w:p w:rsidR="00461DF4" w:rsidRPr="00F71466" w:rsidRDefault="00461DF4" w:rsidP="004F7322">
            <w:pPr>
              <w:shd w:val="clear" w:color="auto" w:fill="FFFFFF"/>
              <w:spacing w:line="223" w:lineRule="auto"/>
              <w:jc w:val="center"/>
              <w:rPr>
                <w:sz w:val="16"/>
                <w:szCs w:val="16"/>
              </w:rPr>
            </w:pPr>
            <w:r w:rsidRPr="00F71466">
              <w:rPr>
                <w:bCs/>
                <w:sz w:val="16"/>
                <w:szCs w:val="16"/>
              </w:rPr>
              <w:t>сцепления</w:t>
            </w:r>
          </w:p>
          <w:p w:rsidR="00461DF4" w:rsidRPr="00F71466" w:rsidRDefault="00461DF4" w:rsidP="004F7322">
            <w:pPr>
              <w:shd w:val="clear" w:color="auto" w:fill="FFFFFF"/>
              <w:spacing w:line="223" w:lineRule="auto"/>
              <w:jc w:val="center"/>
              <w:rPr>
                <w:sz w:val="16"/>
                <w:szCs w:val="16"/>
              </w:rPr>
            </w:pPr>
            <w:r w:rsidRPr="00F71466">
              <w:rPr>
                <w:bCs/>
                <w:sz w:val="16"/>
                <w:szCs w:val="16"/>
              </w:rPr>
              <w:t>снижается</w:t>
            </w:r>
          </w:p>
        </w:tc>
        <w:tc>
          <w:tcPr>
            <w:tcW w:w="2833" w:type="dxa"/>
            <w:tcBorders>
              <w:right w:val="single" w:sz="4" w:space="0" w:color="auto"/>
            </w:tcBorders>
            <w:shd w:val="clear" w:color="auto" w:fill="FFFFFF"/>
          </w:tcPr>
          <w:p w:rsidR="00461DF4" w:rsidRPr="00F71466" w:rsidRDefault="00461DF4" w:rsidP="004F7322">
            <w:pPr>
              <w:shd w:val="clear" w:color="auto" w:fill="FFFFFF"/>
              <w:spacing w:line="223" w:lineRule="auto"/>
              <w:ind w:firstLine="226"/>
              <w:jc w:val="both"/>
              <w:rPr>
                <w:sz w:val="16"/>
                <w:szCs w:val="16"/>
              </w:rPr>
            </w:pPr>
            <w:r w:rsidRPr="00F71466">
              <w:rPr>
                <w:bCs/>
                <w:sz w:val="16"/>
                <w:szCs w:val="16"/>
              </w:rPr>
              <w:t>Неровности дороги увеличивают ч</w:t>
            </w:r>
            <w:r w:rsidRPr="00F71466">
              <w:rPr>
                <w:bCs/>
                <w:sz w:val="16"/>
                <w:szCs w:val="16"/>
              </w:rPr>
              <w:t>а</w:t>
            </w:r>
            <w:r w:rsidRPr="00F71466">
              <w:rPr>
                <w:bCs/>
                <w:sz w:val="16"/>
                <w:szCs w:val="16"/>
              </w:rPr>
              <w:t>стоту изменения вертикальной нагру</w:t>
            </w:r>
            <w:r w:rsidRPr="00F71466">
              <w:rPr>
                <w:bCs/>
                <w:sz w:val="16"/>
                <w:szCs w:val="16"/>
              </w:rPr>
              <w:t>з</w:t>
            </w:r>
            <w:r w:rsidRPr="00F71466">
              <w:rPr>
                <w:bCs/>
                <w:sz w:val="16"/>
                <w:szCs w:val="16"/>
              </w:rPr>
              <w:t>ки. Из-за подпрыгивания колес изм</w:t>
            </w:r>
            <w:r w:rsidRPr="00F71466">
              <w:rPr>
                <w:bCs/>
                <w:sz w:val="16"/>
                <w:szCs w:val="16"/>
              </w:rPr>
              <w:t>е</w:t>
            </w:r>
            <w:r w:rsidRPr="00F71466">
              <w:rPr>
                <w:bCs/>
                <w:sz w:val="16"/>
                <w:szCs w:val="16"/>
              </w:rPr>
              <w:t>няются условия контакта шин с дор</w:t>
            </w:r>
            <w:r w:rsidRPr="00F71466">
              <w:rPr>
                <w:bCs/>
                <w:sz w:val="16"/>
                <w:szCs w:val="16"/>
              </w:rPr>
              <w:t>о</w:t>
            </w:r>
            <w:r w:rsidRPr="00F71466">
              <w:rPr>
                <w:bCs/>
                <w:sz w:val="16"/>
                <w:szCs w:val="16"/>
              </w:rPr>
              <w:t>гой</w:t>
            </w:r>
          </w:p>
        </w:tc>
      </w:tr>
      <w:tr w:rsidR="00461DF4" w:rsidRPr="00F71466" w:rsidTr="006E6418">
        <w:trPr>
          <w:trHeight w:val="743"/>
        </w:trPr>
        <w:tc>
          <w:tcPr>
            <w:tcW w:w="425" w:type="dxa"/>
            <w:shd w:val="clear" w:color="auto" w:fill="FFFFFF"/>
            <w:vAlign w:val="center"/>
          </w:tcPr>
          <w:p w:rsidR="00461DF4" w:rsidRPr="00F71466" w:rsidRDefault="00A8400B" w:rsidP="001B53D1">
            <w:pPr>
              <w:shd w:val="clear" w:color="auto" w:fill="FFFFFF"/>
              <w:spacing w:line="216" w:lineRule="auto"/>
              <w:jc w:val="center"/>
              <w:rPr>
                <w:sz w:val="16"/>
                <w:szCs w:val="16"/>
              </w:rPr>
            </w:pPr>
            <w:r w:rsidRPr="00F71466">
              <w:rPr>
                <w:sz w:val="16"/>
                <w:szCs w:val="16"/>
              </w:rPr>
              <w:br w:type="page"/>
            </w:r>
            <w:r w:rsidR="00461DF4" w:rsidRPr="00F71466">
              <w:rPr>
                <w:bCs/>
                <w:sz w:val="16"/>
                <w:szCs w:val="16"/>
              </w:rPr>
              <w:t>3</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bCs/>
                <w:sz w:val="16"/>
                <w:szCs w:val="16"/>
              </w:rPr>
              <w:t>Пропитка вяж</w:t>
            </w:r>
            <w:r w:rsidRPr="00F71466">
              <w:rPr>
                <w:bCs/>
                <w:sz w:val="16"/>
                <w:szCs w:val="16"/>
              </w:rPr>
              <w:t>у</w:t>
            </w:r>
            <w:r w:rsidRPr="00F71466">
              <w:rPr>
                <w:bCs/>
                <w:sz w:val="16"/>
                <w:szCs w:val="16"/>
              </w:rPr>
              <w:t>щими материалами поверхности дор</w:t>
            </w:r>
            <w:r w:rsidRPr="00F71466">
              <w:rPr>
                <w:bCs/>
                <w:sz w:val="16"/>
                <w:szCs w:val="16"/>
              </w:rPr>
              <w:t>о</w:t>
            </w:r>
            <w:r w:rsidRPr="00F71466">
              <w:rPr>
                <w:bCs/>
                <w:sz w:val="16"/>
                <w:szCs w:val="16"/>
              </w:rPr>
              <w:t>ги</w:t>
            </w:r>
          </w:p>
        </w:tc>
        <w:tc>
          <w:tcPr>
            <w:tcW w:w="1418" w:type="dxa"/>
            <w:shd w:val="clear" w:color="auto" w:fill="FFFFFF"/>
            <w:vAlign w:val="center"/>
          </w:tcPr>
          <w:p w:rsidR="00461DF4" w:rsidRPr="00F71466" w:rsidRDefault="00461DF4" w:rsidP="004F7322">
            <w:pPr>
              <w:shd w:val="clear" w:color="auto" w:fill="FFFFFF"/>
              <w:spacing w:line="223" w:lineRule="auto"/>
              <w:jc w:val="center"/>
              <w:rPr>
                <w:sz w:val="16"/>
                <w:szCs w:val="16"/>
              </w:rPr>
            </w:pPr>
            <w:r w:rsidRPr="00F71466">
              <w:rPr>
                <w:bCs/>
                <w:sz w:val="16"/>
                <w:szCs w:val="16"/>
              </w:rPr>
              <w:t>Коэффициент</w:t>
            </w:r>
          </w:p>
          <w:p w:rsidR="00461DF4" w:rsidRPr="00F71466" w:rsidRDefault="00461DF4" w:rsidP="004F7322">
            <w:pPr>
              <w:shd w:val="clear" w:color="auto" w:fill="FFFFFF"/>
              <w:spacing w:line="223" w:lineRule="auto"/>
              <w:jc w:val="center"/>
              <w:rPr>
                <w:sz w:val="16"/>
                <w:szCs w:val="16"/>
              </w:rPr>
            </w:pPr>
            <w:r w:rsidRPr="00F71466">
              <w:rPr>
                <w:bCs/>
                <w:sz w:val="16"/>
                <w:szCs w:val="16"/>
              </w:rPr>
              <w:t>сцепления</w:t>
            </w:r>
          </w:p>
          <w:p w:rsidR="00461DF4" w:rsidRPr="00F71466" w:rsidRDefault="00461DF4" w:rsidP="004F7322">
            <w:pPr>
              <w:shd w:val="clear" w:color="auto" w:fill="FFFFFF"/>
              <w:spacing w:line="223" w:lineRule="auto"/>
              <w:jc w:val="center"/>
              <w:rPr>
                <w:sz w:val="16"/>
                <w:szCs w:val="16"/>
              </w:rPr>
            </w:pPr>
            <w:r w:rsidRPr="00F71466">
              <w:rPr>
                <w:bCs/>
                <w:sz w:val="16"/>
                <w:szCs w:val="16"/>
              </w:rPr>
              <w:t>снижается</w:t>
            </w:r>
          </w:p>
        </w:tc>
        <w:tc>
          <w:tcPr>
            <w:tcW w:w="2833" w:type="dxa"/>
            <w:tcBorders>
              <w:right w:val="single" w:sz="4" w:space="0" w:color="auto"/>
            </w:tcBorders>
            <w:shd w:val="clear" w:color="auto" w:fill="FFFFFF"/>
          </w:tcPr>
          <w:p w:rsidR="00461DF4" w:rsidRPr="00F71466" w:rsidRDefault="00461DF4" w:rsidP="004F7322">
            <w:pPr>
              <w:shd w:val="clear" w:color="auto" w:fill="FFFFFF"/>
              <w:spacing w:line="223" w:lineRule="auto"/>
              <w:ind w:firstLine="226"/>
              <w:jc w:val="both"/>
              <w:rPr>
                <w:sz w:val="16"/>
                <w:szCs w:val="16"/>
              </w:rPr>
            </w:pPr>
            <w:r w:rsidRPr="00F71466">
              <w:rPr>
                <w:bCs/>
                <w:sz w:val="16"/>
                <w:szCs w:val="16"/>
              </w:rPr>
              <w:t>Избыток вяжущих материалов дел</w:t>
            </w:r>
            <w:r w:rsidRPr="00F71466">
              <w:rPr>
                <w:bCs/>
                <w:sz w:val="16"/>
                <w:szCs w:val="16"/>
              </w:rPr>
              <w:t>а</w:t>
            </w:r>
            <w:r w:rsidRPr="00F71466">
              <w:rPr>
                <w:bCs/>
                <w:sz w:val="16"/>
                <w:szCs w:val="16"/>
              </w:rPr>
              <w:t>ет поверхность дороги скользкой, так как в жаркую погоду вяжущий матер</w:t>
            </w:r>
            <w:r w:rsidRPr="00F71466">
              <w:rPr>
                <w:bCs/>
                <w:sz w:val="16"/>
                <w:szCs w:val="16"/>
              </w:rPr>
              <w:t>и</w:t>
            </w:r>
            <w:r w:rsidRPr="00F71466">
              <w:rPr>
                <w:bCs/>
                <w:sz w:val="16"/>
                <w:szCs w:val="16"/>
              </w:rPr>
              <w:t>ал размягчается и выступает на повер</w:t>
            </w:r>
            <w:r w:rsidRPr="00F71466">
              <w:rPr>
                <w:bCs/>
                <w:sz w:val="16"/>
                <w:szCs w:val="16"/>
              </w:rPr>
              <w:t>х</w:t>
            </w:r>
            <w:r w:rsidRPr="00F71466">
              <w:rPr>
                <w:bCs/>
                <w:sz w:val="16"/>
                <w:szCs w:val="16"/>
              </w:rPr>
              <w:t>ность дороги</w:t>
            </w:r>
          </w:p>
        </w:tc>
      </w:tr>
      <w:tr w:rsidR="00461DF4" w:rsidRPr="007F150C" w:rsidTr="006E6418">
        <w:trPr>
          <w:trHeight w:val="1706"/>
        </w:trPr>
        <w:tc>
          <w:tcPr>
            <w:tcW w:w="425" w:type="dxa"/>
            <w:shd w:val="clear" w:color="auto" w:fill="FFFFFF"/>
            <w:vAlign w:val="center"/>
          </w:tcPr>
          <w:p w:rsidR="00461DF4" w:rsidRPr="004C12FE" w:rsidRDefault="00461DF4" w:rsidP="001B53D1">
            <w:pPr>
              <w:shd w:val="clear" w:color="auto" w:fill="FFFFFF"/>
              <w:spacing w:line="216" w:lineRule="auto"/>
              <w:jc w:val="center"/>
              <w:rPr>
                <w:sz w:val="16"/>
                <w:szCs w:val="16"/>
              </w:rPr>
            </w:pPr>
            <w:r w:rsidRPr="004C12FE">
              <w:rPr>
                <w:bCs/>
                <w:sz w:val="16"/>
                <w:szCs w:val="16"/>
              </w:rPr>
              <w:t>4</w:t>
            </w:r>
          </w:p>
        </w:tc>
        <w:tc>
          <w:tcPr>
            <w:tcW w:w="1418" w:type="dxa"/>
            <w:shd w:val="clear" w:color="auto" w:fill="FFFFFF"/>
            <w:vAlign w:val="center"/>
          </w:tcPr>
          <w:p w:rsidR="00461DF4" w:rsidRPr="004C12FE" w:rsidRDefault="00461DF4" w:rsidP="004F7322">
            <w:pPr>
              <w:shd w:val="clear" w:color="auto" w:fill="FFFFFF"/>
              <w:spacing w:line="223" w:lineRule="auto"/>
              <w:jc w:val="center"/>
              <w:rPr>
                <w:sz w:val="16"/>
                <w:szCs w:val="16"/>
              </w:rPr>
            </w:pPr>
            <w:r w:rsidRPr="004C12FE">
              <w:rPr>
                <w:bCs/>
                <w:sz w:val="16"/>
                <w:szCs w:val="16"/>
              </w:rPr>
              <w:t>Замасливание</w:t>
            </w:r>
          </w:p>
          <w:p w:rsidR="00461DF4" w:rsidRPr="004C12FE" w:rsidRDefault="00461DF4" w:rsidP="004F7322">
            <w:pPr>
              <w:shd w:val="clear" w:color="auto" w:fill="FFFFFF"/>
              <w:spacing w:line="223" w:lineRule="auto"/>
              <w:jc w:val="center"/>
              <w:rPr>
                <w:sz w:val="16"/>
                <w:szCs w:val="16"/>
              </w:rPr>
            </w:pPr>
            <w:r w:rsidRPr="004C12FE">
              <w:rPr>
                <w:bCs/>
                <w:sz w:val="16"/>
                <w:szCs w:val="16"/>
              </w:rPr>
              <w:t>поверхности</w:t>
            </w:r>
          </w:p>
          <w:p w:rsidR="00385209" w:rsidRPr="004C12FE" w:rsidRDefault="00461DF4" w:rsidP="004F7322">
            <w:pPr>
              <w:shd w:val="clear" w:color="auto" w:fill="FFFFFF"/>
              <w:spacing w:line="223" w:lineRule="auto"/>
              <w:jc w:val="center"/>
              <w:rPr>
                <w:bCs/>
                <w:sz w:val="16"/>
                <w:szCs w:val="16"/>
              </w:rPr>
            </w:pPr>
            <w:r w:rsidRPr="004C12FE">
              <w:rPr>
                <w:bCs/>
                <w:sz w:val="16"/>
                <w:szCs w:val="16"/>
              </w:rPr>
              <w:t xml:space="preserve">дороги </w:t>
            </w:r>
          </w:p>
          <w:p w:rsidR="00461DF4" w:rsidRPr="004C12FE" w:rsidRDefault="00385209" w:rsidP="004F7322">
            <w:pPr>
              <w:shd w:val="clear" w:color="auto" w:fill="FFFFFF"/>
              <w:spacing w:line="223" w:lineRule="auto"/>
              <w:jc w:val="center"/>
              <w:rPr>
                <w:sz w:val="16"/>
                <w:szCs w:val="16"/>
              </w:rPr>
            </w:pPr>
            <w:r w:rsidRPr="004C12FE">
              <w:rPr>
                <w:bCs/>
                <w:sz w:val="16"/>
                <w:szCs w:val="16"/>
              </w:rPr>
              <w:t>неф</w:t>
            </w:r>
            <w:r w:rsidR="00461DF4" w:rsidRPr="004C12FE">
              <w:rPr>
                <w:bCs/>
                <w:sz w:val="16"/>
                <w:szCs w:val="16"/>
              </w:rPr>
              <w:t>тепродуктами</w:t>
            </w:r>
          </w:p>
        </w:tc>
        <w:tc>
          <w:tcPr>
            <w:tcW w:w="1418" w:type="dxa"/>
            <w:shd w:val="clear" w:color="auto" w:fill="FFFFFF"/>
            <w:vAlign w:val="center"/>
          </w:tcPr>
          <w:p w:rsidR="00461DF4" w:rsidRPr="004C12FE" w:rsidRDefault="00461DF4" w:rsidP="004F7322">
            <w:pPr>
              <w:shd w:val="clear" w:color="auto" w:fill="FFFFFF"/>
              <w:spacing w:line="223" w:lineRule="auto"/>
              <w:jc w:val="center"/>
              <w:rPr>
                <w:sz w:val="16"/>
                <w:szCs w:val="16"/>
              </w:rPr>
            </w:pPr>
            <w:r w:rsidRPr="004C12FE">
              <w:rPr>
                <w:bCs/>
                <w:sz w:val="16"/>
                <w:szCs w:val="16"/>
              </w:rPr>
              <w:t>Коэффициент</w:t>
            </w:r>
            <w:r w:rsidR="00796D1F" w:rsidRPr="004C12FE">
              <w:rPr>
                <w:bCs/>
                <w:sz w:val="16"/>
                <w:szCs w:val="16"/>
              </w:rPr>
              <w:t xml:space="preserve"> </w:t>
            </w:r>
            <w:r w:rsidR="00A8400B" w:rsidRPr="004C12FE">
              <w:rPr>
                <w:bCs/>
                <w:sz w:val="16"/>
                <w:szCs w:val="16"/>
              </w:rPr>
              <w:t>сцепления сниж</w:t>
            </w:r>
            <w:r w:rsidR="00A8400B" w:rsidRPr="004C12FE">
              <w:rPr>
                <w:bCs/>
                <w:sz w:val="16"/>
                <w:szCs w:val="16"/>
              </w:rPr>
              <w:t>а</w:t>
            </w:r>
            <w:r w:rsidR="00A8400B" w:rsidRPr="004C12FE">
              <w:rPr>
                <w:bCs/>
                <w:sz w:val="16"/>
                <w:szCs w:val="16"/>
              </w:rPr>
              <w:t>ется. На су</w:t>
            </w:r>
            <w:r w:rsidRPr="004C12FE">
              <w:rPr>
                <w:bCs/>
                <w:sz w:val="16"/>
                <w:szCs w:val="16"/>
              </w:rPr>
              <w:t>хих и мокрых дорогах в середине полосы движе</w:t>
            </w:r>
            <w:r w:rsidR="00A8400B" w:rsidRPr="004C12FE">
              <w:rPr>
                <w:bCs/>
                <w:sz w:val="16"/>
                <w:szCs w:val="16"/>
              </w:rPr>
              <w:t>ния ко</w:t>
            </w:r>
            <w:r w:rsidR="00385209" w:rsidRPr="004C12FE">
              <w:rPr>
                <w:bCs/>
                <w:sz w:val="16"/>
                <w:szCs w:val="16"/>
              </w:rPr>
              <w:t>э</w:t>
            </w:r>
            <w:r w:rsidRPr="004C12FE">
              <w:rPr>
                <w:bCs/>
                <w:sz w:val="16"/>
                <w:szCs w:val="16"/>
              </w:rPr>
              <w:t>фф</w:t>
            </w:r>
            <w:r w:rsidRPr="004C12FE">
              <w:rPr>
                <w:bCs/>
                <w:sz w:val="16"/>
                <w:szCs w:val="16"/>
              </w:rPr>
              <w:t>и</w:t>
            </w:r>
            <w:r w:rsidRPr="004C12FE">
              <w:rPr>
                <w:bCs/>
                <w:sz w:val="16"/>
                <w:szCs w:val="16"/>
              </w:rPr>
              <w:t>циент сцепления на 30</w:t>
            </w:r>
            <w:r w:rsidR="00385209" w:rsidRPr="004C12FE">
              <w:rPr>
                <w:bCs/>
                <w:sz w:val="16"/>
                <w:szCs w:val="16"/>
              </w:rPr>
              <w:t xml:space="preserve"> </w:t>
            </w:r>
            <w:r w:rsidRPr="004C12FE">
              <w:rPr>
                <w:bCs/>
                <w:sz w:val="16"/>
                <w:szCs w:val="16"/>
              </w:rPr>
              <w:t>% меньше, чем у края дороги</w:t>
            </w:r>
          </w:p>
        </w:tc>
        <w:tc>
          <w:tcPr>
            <w:tcW w:w="2833" w:type="dxa"/>
            <w:tcBorders>
              <w:right w:val="single" w:sz="4" w:space="0" w:color="auto"/>
            </w:tcBorders>
            <w:shd w:val="clear" w:color="auto" w:fill="FFFFFF"/>
          </w:tcPr>
          <w:p w:rsidR="00461DF4" w:rsidRPr="004C12FE" w:rsidRDefault="00461DF4" w:rsidP="004F7322">
            <w:pPr>
              <w:shd w:val="clear" w:color="auto" w:fill="FFFFFF"/>
              <w:spacing w:line="223" w:lineRule="auto"/>
              <w:jc w:val="center"/>
              <w:rPr>
                <w:sz w:val="16"/>
                <w:szCs w:val="16"/>
              </w:rPr>
            </w:pPr>
          </w:p>
        </w:tc>
      </w:tr>
      <w:tr w:rsidR="004C12FE" w:rsidRPr="007F150C" w:rsidTr="006E6418">
        <w:trPr>
          <w:trHeight w:val="413"/>
        </w:trPr>
        <w:tc>
          <w:tcPr>
            <w:tcW w:w="425" w:type="dxa"/>
            <w:shd w:val="clear" w:color="auto" w:fill="FFFFFF"/>
            <w:vAlign w:val="center"/>
          </w:tcPr>
          <w:p w:rsidR="004C12FE" w:rsidRPr="004C12FE" w:rsidRDefault="004C12FE" w:rsidP="001B53D1">
            <w:pPr>
              <w:shd w:val="clear" w:color="auto" w:fill="FFFFFF"/>
              <w:spacing w:line="216" w:lineRule="auto"/>
              <w:jc w:val="center"/>
              <w:rPr>
                <w:sz w:val="16"/>
                <w:szCs w:val="16"/>
              </w:rPr>
            </w:pPr>
            <w:r w:rsidRPr="004C12FE">
              <w:rPr>
                <w:bCs/>
                <w:sz w:val="16"/>
                <w:szCs w:val="16"/>
              </w:rPr>
              <w:t xml:space="preserve"> 5</w:t>
            </w:r>
          </w:p>
        </w:tc>
        <w:tc>
          <w:tcPr>
            <w:tcW w:w="1418"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bCs/>
                <w:sz w:val="16"/>
                <w:szCs w:val="16"/>
              </w:rPr>
              <w:t>Увлажнение</w:t>
            </w:r>
          </w:p>
          <w:p w:rsidR="004C12FE" w:rsidRPr="004C12FE" w:rsidRDefault="004C12FE" w:rsidP="004F7322">
            <w:pPr>
              <w:shd w:val="clear" w:color="auto" w:fill="FFFFFF"/>
              <w:spacing w:line="223" w:lineRule="auto"/>
              <w:jc w:val="center"/>
              <w:rPr>
                <w:sz w:val="16"/>
                <w:szCs w:val="16"/>
              </w:rPr>
            </w:pPr>
            <w:r w:rsidRPr="004C12FE">
              <w:rPr>
                <w:bCs/>
                <w:sz w:val="16"/>
                <w:szCs w:val="16"/>
              </w:rPr>
              <w:t>покрытия</w:t>
            </w:r>
          </w:p>
        </w:tc>
        <w:tc>
          <w:tcPr>
            <w:tcW w:w="1418"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bCs/>
                <w:sz w:val="16"/>
                <w:szCs w:val="16"/>
              </w:rPr>
              <w:t>Во время дождя коэффициент сцепления</w:t>
            </w:r>
            <w:r>
              <w:rPr>
                <w:bCs/>
                <w:sz w:val="16"/>
                <w:szCs w:val="16"/>
              </w:rPr>
              <w:t xml:space="preserve"> </w:t>
            </w:r>
            <w:r w:rsidRPr="004C12FE">
              <w:rPr>
                <w:bCs/>
                <w:sz w:val="16"/>
                <w:szCs w:val="16"/>
              </w:rPr>
              <w:t>умен</w:t>
            </w:r>
            <w:r w:rsidRPr="004C12FE">
              <w:rPr>
                <w:bCs/>
                <w:sz w:val="16"/>
                <w:szCs w:val="16"/>
              </w:rPr>
              <w:t>ь</w:t>
            </w:r>
            <w:r w:rsidRPr="004C12FE">
              <w:rPr>
                <w:bCs/>
                <w:sz w:val="16"/>
                <w:szCs w:val="16"/>
              </w:rPr>
              <w:t>шается</w:t>
            </w:r>
          </w:p>
          <w:p w:rsidR="004C12FE" w:rsidRPr="004C12FE" w:rsidRDefault="004C12FE" w:rsidP="004F7322">
            <w:pPr>
              <w:shd w:val="clear" w:color="auto" w:fill="FFFFFF"/>
              <w:spacing w:line="223" w:lineRule="auto"/>
              <w:jc w:val="center"/>
              <w:rPr>
                <w:sz w:val="16"/>
                <w:szCs w:val="16"/>
              </w:rPr>
            </w:pPr>
            <w:r w:rsidRPr="004C12FE">
              <w:rPr>
                <w:bCs/>
                <w:sz w:val="16"/>
                <w:szCs w:val="16"/>
              </w:rPr>
              <w:t>почти вдвое по</w:t>
            </w:r>
          </w:p>
          <w:p w:rsidR="004C12FE" w:rsidRPr="004C12FE" w:rsidRDefault="004C12FE" w:rsidP="004F7322">
            <w:pPr>
              <w:shd w:val="clear" w:color="auto" w:fill="FFFFFF"/>
              <w:spacing w:line="223" w:lineRule="auto"/>
              <w:jc w:val="center"/>
              <w:rPr>
                <w:sz w:val="16"/>
                <w:szCs w:val="16"/>
              </w:rPr>
            </w:pPr>
            <w:r w:rsidRPr="004C12FE">
              <w:rPr>
                <w:bCs/>
                <w:sz w:val="16"/>
                <w:szCs w:val="16"/>
              </w:rPr>
              <w:t>сравнению с сухим покрытием. На мокрых, на чистых покрытиях коэ</w:t>
            </w:r>
            <w:r w:rsidRPr="004C12FE">
              <w:rPr>
                <w:bCs/>
                <w:sz w:val="16"/>
                <w:szCs w:val="16"/>
              </w:rPr>
              <w:t>ф</w:t>
            </w:r>
            <w:r w:rsidRPr="004C12FE">
              <w:rPr>
                <w:bCs/>
                <w:sz w:val="16"/>
                <w:szCs w:val="16"/>
              </w:rPr>
              <w:t>фициент сцепления меньше, чем на сухих, но</w:t>
            </w:r>
          </w:p>
          <w:p w:rsidR="004C12FE" w:rsidRPr="004C12FE" w:rsidRDefault="004C12FE" w:rsidP="004F7322">
            <w:pPr>
              <w:shd w:val="clear" w:color="auto" w:fill="FFFFFF"/>
              <w:spacing w:line="223" w:lineRule="auto"/>
              <w:jc w:val="center"/>
              <w:rPr>
                <w:sz w:val="16"/>
                <w:szCs w:val="16"/>
              </w:rPr>
            </w:pPr>
            <w:r w:rsidRPr="004C12FE">
              <w:rPr>
                <w:bCs/>
                <w:sz w:val="16"/>
                <w:szCs w:val="16"/>
              </w:rPr>
              <w:t>больше, чем на</w:t>
            </w:r>
          </w:p>
          <w:p w:rsidR="004C12FE" w:rsidRPr="004C12FE" w:rsidRDefault="004C12FE" w:rsidP="004F7322">
            <w:pPr>
              <w:shd w:val="clear" w:color="auto" w:fill="FFFFFF"/>
              <w:spacing w:line="223" w:lineRule="auto"/>
              <w:jc w:val="center"/>
              <w:rPr>
                <w:sz w:val="16"/>
                <w:szCs w:val="16"/>
              </w:rPr>
            </w:pPr>
            <w:r w:rsidRPr="004C12FE">
              <w:rPr>
                <w:bCs/>
                <w:sz w:val="16"/>
                <w:szCs w:val="16"/>
              </w:rPr>
              <w:t>увлажненных</w:t>
            </w:r>
          </w:p>
          <w:p w:rsidR="004C12FE" w:rsidRPr="004C12FE" w:rsidRDefault="004C12FE" w:rsidP="004F7322">
            <w:pPr>
              <w:shd w:val="clear" w:color="auto" w:fill="FFFFFF"/>
              <w:spacing w:line="223" w:lineRule="auto"/>
              <w:jc w:val="center"/>
              <w:rPr>
                <w:sz w:val="16"/>
                <w:szCs w:val="16"/>
              </w:rPr>
            </w:pPr>
            <w:r w:rsidRPr="004C12FE">
              <w:rPr>
                <w:bCs/>
                <w:sz w:val="16"/>
                <w:szCs w:val="16"/>
              </w:rPr>
              <w:t>или покрытых</w:t>
            </w:r>
          </w:p>
          <w:p w:rsidR="004C12FE" w:rsidRPr="004C12FE" w:rsidRDefault="004C12FE" w:rsidP="004F7322">
            <w:pPr>
              <w:shd w:val="clear" w:color="auto" w:fill="FFFFFF"/>
              <w:spacing w:line="223" w:lineRule="auto"/>
              <w:jc w:val="center"/>
              <w:rPr>
                <w:sz w:val="16"/>
                <w:szCs w:val="16"/>
              </w:rPr>
            </w:pPr>
            <w:r w:rsidRPr="004C12FE">
              <w:rPr>
                <w:bCs/>
                <w:sz w:val="16"/>
                <w:szCs w:val="16"/>
              </w:rPr>
              <w:t>жидкой грязью</w:t>
            </w:r>
          </w:p>
        </w:tc>
        <w:tc>
          <w:tcPr>
            <w:tcW w:w="2833" w:type="dxa"/>
            <w:tcBorders>
              <w:right w:val="single" w:sz="4" w:space="0" w:color="auto"/>
            </w:tcBorders>
            <w:shd w:val="clear" w:color="auto" w:fill="FFFFFF"/>
          </w:tcPr>
          <w:p w:rsidR="004C12FE" w:rsidRPr="004C12FE" w:rsidRDefault="004C12FE" w:rsidP="006E6418">
            <w:pPr>
              <w:shd w:val="clear" w:color="auto" w:fill="FFFFFF"/>
              <w:spacing w:line="223" w:lineRule="auto"/>
              <w:jc w:val="both"/>
              <w:rPr>
                <w:sz w:val="16"/>
                <w:szCs w:val="16"/>
              </w:rPr>
            </w:pPr>
            <w:r w:rsidRPr="004C12FE">
              <w:rPr>
                <w:bCs/>
                <w:sz w:val="16"/>
                <w:szCs w:val="16"/>
              </w:rPr>
              <w:t>В результате наличия влаги, дорожной пыли, частиц резины нефтепродуктов и т. п. образуется жидкая грязь, по кот</w:t>
            </w:r>
            <w:r w:rsidRPr="004C12FE">
              <w:rPr>
                <w:bCs/>
                <w:sz w:val="16"/>
                <w:szCs w:val="16"/>
              </w:rPr>
              <w:t>о</w:t>
            </w:r>
            <w:r w:rsidRPr="004C12FE">
              <w:rPr>
                <w:bCs/>
                <w:sz w:val="16"/>
                <w:szCs w:val="16"/>
              </w:rPr>
              <w:t xml:space="preserve">рой, как по смазке, скользят </w:t>
            </w:r>
            <w:r w:rsidRPr="004C12FE">
              <w:rPr>
                <w:sz w:val="16"/>
                <w:szCs w:val="16"/>
              </w:rPr>
              <w:t xml:space="preserve">колеса. </w:t>
            </w:r>
            <w:r>
              <w:rPr>
                <w:bCs/>
                <w:sz w:val="16"/>
                <w:szCs w:val="16"/>
              </w:rPr>
              <w:t xml:space="preserve">Известно, </w:t>
            </w:r>
            <w:r w:rsidRPr="004C12FE">
              <w:rPr>
                <w:bCs/>
                <w:sz w:val="16"/>
                <w:szCs w:val="16"/>
              </w:rPr>
              <w:t>что сила трения между рез</w:t>
            </w:r>
            <w:r w:rsidRPr="004C12FE">
              <w:rPr>
                <w:bCs/>
                <w:sz w:val="16"/>
                <w:szCs w:val="16"/>
              </w:rPr>
              <w:t>и</w:t>
            </w:r>
            <w:r w:rsidRPr="004C12FE">
              <w:rPr>
                <w:bCs/>
                <w:sz w:val="16"/>
                <w:szCs w:val="16"/>
              </w:rPr>
              <w:t>ной шины и поверхностью дороги на сухом покрытии увеличивает сопр</w:t>
            </w:r>
            <w:r w:rsidRPr="004C12FE">
              <w:rPr>
                <w:bCs/>
                <w:sz w:val="16"/>
                <w:szCs w:val="16"/>
              </w:rPr>
              <w:t>о</w:t>
            </w:r>
            <w:r w:rsidRPr="004C12FE">
              <w:rPr>
                <w:bCs/>
                <w:sz w:val="16"/>
                <w:szCs w:val="16"/>
              </w:rPr>
              <w:t>тивление скольжения, а на мокрых уменьшает из-за наличия тонкой пле</w:t>
            </w:r>
            <w:r w:rsidRPr="004C12FE">
              <w:rPr>
                <w:bCs/>
                <w:sz w:val="16"/>
                <w:szCs w:val="16"/>
              </w:rPr>
              <w:t>н</w:t>
            </w:r>
            <w:r w:rsidRPr="004C12FE">
              <w:rPr>
                <w:bCs/>
                <w:sz w:val="16"/>
                <w:szCs w:val="16"/>
              </w:rPr>
              <w:t>ки воды между шиной и покрытием. При движении она частично рассеив</w:t>
            </w:r>
            <w:r w:rsidRPr="004C12FE">
              <w:rPr>
                <w:bCs/>
                <w:sz w:val="16"/>
                <w:szCs w:val="16"/>
              </w:rPr>
              <w:t>а</w:t>
            </w:r>
            <w:r w:rsidRPr="004C12FE">
              <w:rPr>
                <w:bCs/>
                <w:sz w:val="16"/>
                <w:szCs w:val="16"/>
              </w:rPr>
              <w:t xml:space="preserve">ется, однако в зоне контакта пленка толщиной </w:t>
            </w:r>
            <w:smartTag w:uri="urn:schemas-microsoft-com:office:smarttags" w:element="metricconverter">
              <w:smartTagPr>
                <w:attr w:name="ProductID" w:val="0,025 мм"/>
              </w:smartTagPr>
              <w:r w:rsidRPr="004C12FE">
                <w:rPr>
                  <w:bCs/>
                  <w:sz w:val="16"/>
                  <w:szCs w:val="16"/>
                </w:rPr>
                <w:t>0,025 мм</w:t>
              </w:r>
            </w:smartTag>
            <w:r w:rsidRPr="004C12FE">
              <w:rPr>
                <w:bCs/>
                <w:sz w:val="16"/>
                <w:szCs w:val="16"/>
              </w:rPr>
              <w:t xml:space="preserve"> весьма устойчива. По этой причине гладкие поверхности дороги даже при незначительном ув</w:t>
            </w:r>
            <w:r w:rsidRPr="004C12FE">
              <w:rPr>
                <w:bCs/>
                <w:sz w:val="16"/>
                <w:szCs w:val="16"/>
              </w:rPr>
              <w:softHyphen/>
              <w:t xml:space="preserve">лажнении становятся скользкими. </w:t>
            </w:r>
          </w:p>
        </w:tc>
      </w:tr>
    </w:tbl>
    <w:p w:rsidR="006E6418" w:rsidRDefault="006E6418" w:rsidP="006E6418">
      <w:pPr>
        <w:jc w:val="right"/>
        <w:rPr>
          <w:sz w:val="16"/>
        </w:rPr>
      </w:pPr>
      <w:r w:rsidRPr="006E6418">
        <w:rPr>
          <w:spacing w:val="20"/>
          <w:sz w:val="16"/>
        </w:rPr>
        <w:t xml:space="preserve">Продолжение табл. </w:t>
      </w:r>
      <w:r>
        <w:rPr>
          <w:sz w:val="16"/>
        </w:rPr>
        <w:t>1.4</w:t>
      </w:r>
    </w:p>
    <w:p w:rsidR="006E6418" w:rsidRPr="006E6418" w:rsidRDefault="006E6418" w:rsidP="006E6418">
      <w:pPr>
        <w:jc w:val="right"/>
        <w:rPr>
          <w:sz w:val="16"/>
        </w:rPr>
      </w:pPr>
    </w:p>
    <w:tbl>
      <w:tblPr>
        <w:tblW w:w="6103"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34"/>
        <w:gridCol w:w="1409"/>
        <w:gridCol w:w="1418"/>
        <w:gridCol w:w="2842"/>
      </w:tblGrid>
      <w:tr w:rsidR="006E6418" w:rsidRPr="007F150C" w:rsidTr="006E6418">
        <w:trPr>
          <w:trHeight w:val="113"/>
        </w:trPr>
        <w:tc>
          <w:tcPr>
            <w:tcW w:w="434" w:type="dxa"/>
            <w:shd w:val="clear" w:color="auto" w:fill="FFFFFF"/>
            <w:vAlign w:val="center"/>
          </w:tcPr>
          <w:p w:rsidR="006E6418" w:rsidRPr="004C12FE" w:rsidRDefault="006E6418" w:rsidP="004F7322">
            <w:pPr>
              <w:shd w:val="clear" w:color="auto" w:fill="FFFFFF"/>
              <w:spacing w:line="223" w:lineRule="auto"/>
              <w:jc w:val="center"/>
              <w:rPr>
                <w:bCs/>
                <w:sz w:val="16"/>
                <w:szCs w:val="16"/>
              </w:rPr>
            </w:pPr>
            <w:r>
              <w:rPr>
                <w:bCs/>
                <w:sz w:val="16"/>
                <w:szCs w:val="16"/>
              </w:rPr>
              <w:t>1</w:t>
            </w:r>
          </w:p>
        </w:tc>
        <w:tc>
          <w:tcPr>
            <w:tcW w:w="1409" w:type="dxa"/>
            <w:shd w:val="clear" w:color="auto" w:fill="FFFFFF"/>
            <w:vAlign w:val="center"/>
          </w:tcPr>
          <w:p w:rsidR="006E6418" w:rsidRPr="004C12FE" w:rsidRDefault="006E6418" w:rsidP="004F7322">
            <w:pPr>
              <w:shd w:val="clear" w:color="auto" w:fill="FFFFFF"/>
              <w:spacing w:line="223" w:lineRule="auto"/>
              <w:jc w:val="center"/>
              <w:rPr>
                <w:sz w:val="16"/>
                <w:szCs w:val="16"/>
              </w:rPr>
            </w:pPr>
            <w:r>
              <w:rPr>
                <w:sz w:val="16"/>
                <w:szCs w:val="16"/>
              </w:rPr>
              <w:t>2</w:t>
            </w:r>
          </w:p>
        </w:tc>
        <w:tc>
          <w:tcPr>
            <w:tcW w:w="1418" w:type="dxa"/>
            <w:shd w:val="clear" w:color="auto" w:fill="FFFFFF"/>
            <w:vAlign w:val="center"/>
          </w:tcPr>
          <w:p w:rsidR="006E6418" w:rsidRPr="004C12FE" w:rsidRDefault="006E6418" w:rsidP="004F7322">
            <w:pPr>
              <w:shd w:val="clear" w:color="auto" w:fill="FFFFFF"/>
              <w:spacing w:line="223" w:lineRule="auto"/>
              <w:jc w:val="center"/>
              <w:rPr>
                <w:sz w:val="16"/>
                <w:szCs w:val="16"/>
              </w:rPr>
            </w:pPr>
            <w:r>
              <w:rPr>
                <w:sz w:val="16"/>
                <w:szCs w:val="16"/>
              </w:rPr>
              <w:t>3</w:t>
            </w:r>
          </w:p>
        </w:tc>
        <w:tc>
          <w:tcPr>
            <w:tcW w:w="2842" w:type="dxa"/>
            <w:shd w:val="clear" w:color="auto" w:fill="FFFFFF"/>
          </w:tcPr>
          <w:p w:rsidR="006E6418" w:rsidRPr="004C12FE" w:rsidRDefault="006E6418" w:rsidP="004F7322">
            <w:pPr>
              <w:shd w:val="clear" w:color="auto" w:fill="FFFFFF"/>
              <w:tabs>
                <w:tab w:val="left" w:pos="1250"/>
              </w:tabs>
              <w:spacing w:line="223" w:lineRule="auto"/>
              <w:jc w:val="center"/>
              <w:rPr>
                <w:bCs/>
                <w:sz w:val="16"/>
                <w:szCs w:val="16"/>
              </w:rPr>
            </w:pPr>
            <w:r>
              <w:rPr>
                <w:bCs/>
                <w:sz w:val="16"/>
                <w:szCs w:val="16"/>
              </w:rPr>
              <w:t>4</w:t>
            </w:r>
          </w:p>
        </w:tc>
      </w:tr>
      <w:tr w:rsidR="006E6418" w:rsidRPr="007F150C" w:rsidTr="004C12FE">
        <w:trPr>
          <w:trHeight w:val="271"/>
        </w:trPr>
        <w:tc>
          <w:tcPr>
            <w:tcW w:w="434" w:type="dxa"/>
            <w:shd w:val="clear" w:color="auto" w:fill="FFFFFF"/>
            <w:vAlign w:val="center"/>
          </w:tcPr>
          <w:p w:rsidR="006E6418" w:rsidRPr="004C12FE" w:rsidRDefault="006E6418" w:rsidP="004F7322">
            <w:pPr>
              <w:shd w:val="clear" w:color="auto" w:fill="FFFFFF"/>
              <w:spacing w:line="223" w:lineRule="auto"/>
              <w:jc w:val="center"/>
              <w:rPr>
                <w:bCs/>
                <w:sz w:val="16"/>
                <w:szCs w:val="16"/>
              </w:rPr>
            </w:pPr>
          </w:p>
        </w:tc>
        <w:tc>
          <w:tcPr>
            <w:tcW w:w="1409" w:type="dxa"/>
            <w:shd w:val="clear" w:color="auto" w:fill="FFFFFF"/>
            <w:vAlign w:val="center"/>
          </w:tcPr>
          <w:p w:rsidR="006E6418" w:rsidRPr="004C12FE" w:rsidRDefault="006E6418" w:rsidP="004F7322">
            <w:pPr>
              <w:shd w:val="clear" w:color="auto" w:fill="FFFFFF"/>
              <w:spacing w:line="223" w:lineRule="auto"/>
              <w:jc w:val="center"/>
              <w:rPr>
                <w:sz w:val="16"/>
                <w:szCs w:val="16"/>
              </w:rPr>
            </w:pPr>
          </w:p>
        </w:tc>
        <w:tc>
          <w:tcPr>
            <w:tcW w:w="1418" w:type="dxa"/>
            <w:shd w:val="clear" w:color="auto" w:fill="FFFFFF"/>
            <w:vAlign w:val="center"/>
          </w:tcPr>
          <w:p w:rsidR="006E6418" w:rsidRPr="004C12FE" w:rsidRDefault="006E6418" w:rsidP="004F7322">
            <w:pPr>
              <w:shd w:val="clear" w:color="auto" w:fill="FFFFFF"/>
              <w:spacing w:line="223" w:lineRule="auto"/>
              <w:jc w:val="center"/>
              <w:rPr>
                <w:sz w:val="16"/>
                <w:szCs w:val="16"/>
              </w:rPr>
            </w:pPr>
          </w:p>
        </w:tc>
        <w:tc>
          <w:tcPr>
            <w:tcW w:w="2842" w:type="dxa"/>
            <w:shd w:val="clear" w:color="auto" w:fill="FFFFFF"/>
          </w:tcPr>
          <w:p w:rsidR="006E6418" w:rsidRPr="004C12FE" w:rsidRDefault="006E6418" w:rsidP="004F7322">
            <w:pPr>
              <w:shd w:val="clear" w:color="auto" w:fill="FFFFFF"/>
              <w:tabs>
                <w:tab w:val="left" w:pos="1250"/>
              </w:tabs>
              <w:spacing w:line="223" w:lineRule="auto"/>
              <w:jc w:val="center"/>
              <w:rPr>
                <w:sz w:val="16"/>
                <w:szCs w:val="16"/>
              </w:rPr>
            </w:pPr>
            <w:r w:rsidRPr="004C12FE">
              <w:rPr>
                <w:bCs/>
                <w:sz w:val="16"/>
                <w:szCs w:val="16"/>
              </w:rPr>
              <w:t>На этих участках повы</w:t>
            </w:r>
            <w:r w:rsidRPr="004C12FE">
              <w:rPr>
                <w:sz w:val="16"/>
                <w:szCs w:val="16"/>
              </w:rPr>
              <w:t>шение скорости движения сокращает продолжител</w:t>
            </w:r>
            <w:r w:rsidRPr="004C12FE">
              <w:rPr>
                <w:sz w:val="16"/>
                <w:szCs w:val="16"/>
              </w:rPr>
              <w:t>ь</w:t>
            </w:r>
            <w:r w:rsidRPr="004C12FE">
              <w:rPr>
                <w:sz w:val="16"/>
                <w:szCs w:val="16"/>
              </w:rPr>
              <w:t>ность времени, необходимого для ра</w:t>
            </w:r>
            <w:r w:rsidRPr="004C12FE">
              <w:rPr>
                <w:sz w:val="16"/>
                <w:szCs w:val="16"/>
              </w:rPr>
              <w:t>с</w:t>
            </w:r>
            <w:r w:rsidRPr="004C12FE">
              <w:rPr>
                <w:sz w:val="16"/>
                <w:szCs w:val="16"/>
              </w:rPr>
              <w:t>сеивания пленки в зоне контакта шины с дорогой. Кроме того, при высокой скорости происходит образование в</w:t>
            </w:r>
            <w:r w:rsidRPr="004C12FE">
              <w:rPr>
                <w:sz w:val="16"/>
                <w:szCs w:val="16"/>
              </w:rPr>
              <w:t>о</w:t>
            </w:r>
            <w:r w:rsidRPr="004C12FE">
              <w:rPr>
                <w:sz w:val="16"/>
                <w:szCs w:val="16"/>
              </w:rPr>
              <w:t>дяного клина между колесом и повер</w:t>
            </w:r>
            <w:r w:rsidRPr="004C12FE">
              <w:rPr>
                <w:sz w:val="16"/>
                <w:szCs w:val="16"/>
              </w:rPr>
              <w:t>х</w:t>
            </w:r>
            <w:r w:rsidRPr="004C12FE">
              <w:rPr>
                <w:sz w:val="16"/>
                <w:szCs w:val="16"/>
              </w:rPr>
              <w:t>ностью дороги</w:t>
            </w:r>
          </w:p>
        </w:tc>
      </w:tr>
      <w:tr w:rsidR="004C12FE" w:rsidRPr="007F150C" w:rsidTr="004C12FE">
        <w:trPr>
          <w:trHeight w:val="271"/>
        </w:trPr>
        <w:tc>
          <w:tcPr>
            <w:tcW w:w="434"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bCs/>
                <w:sz w:val="16"/>
                <w:szCs w:val="16"/>
              </w:rPr>
              <w:t>6</w:t>
            </w:r>
          </w:p>
        </w:tc>
        <w:tc>
          <w:tcPr>
            <w:tcW w:w="1409"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Обледенение</w:t>
            </w:r>
          </w:p>
          <w:p w:rsidR="004C12FE" w:rsidRPr="004C12FE" w:rsidRDefault="004C12FE" w:rsidP="004F7322">
            <w:pPr>
              <w:shd w:val="clear" w:color="auto" w:fill="FFFFFF"/>
              <w:spacing w:line="223" w:lineRule="auto"/>
              <w:jc w:val="center"/>
              <w:rPr>
                <w:sz w:val="16"/>
                <w:szCs w:val="16"/>
              </w:rPr>
            </w:pPr>
            <w:r w:rsidRPr="004C12FE">
              <w:rPr>
                <w:sz w:val="16"/>
                <w:szCs w:val="16"/>
              </w:rPr>
              <w:t>поверхности</w:t>
            </w:r>
          </w:p>
          <w:p w:rsidR="004C12FE" w:rsidRPr="004C12FE" w:rsidRDefault="004C12FE" w:rsidP="004F7322">
            <w:pPr>
              <w:shd w:val="clear" w:color="auto" w:fill="FFFFFF"/>
              <w:spacing w:line="223" w:lineRule="auto"/>
              <w:jc w:val="center"/>
              <w:rPr>
                <w:sz w:val="16"/>
                <w:szCs w:val="16"/>
              </w:rPr>
            </w:pPr>
            <w:r w:rsidRPr="004C12FE">
              <w:rPr>
                <w:sz w:val="16"/>
                <w:szCs w:val="16"/>
              </w:rPr>
              <w:t>дорог</w:t>
            </w:r>
          </w:p>
        </w:tc>
        <w:tc>
          <w:tcPr>
            <w:tcW w:w="1418"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Коэффициент сцепления очень мал. При пони</w:t>
            </w:r>
            <w:r w:rsidRPr="004C12FE">
              <w:rPr>
                <w:sz w:val="16"/>
                <w:szCs w:val="16"/>
              </w:rPr>
              <w:softHyphen/>
              <w:t>жении температ</w:t>
            </w:r>
            <w:r w:rsidRPr="004C12FE">
              <w:rPr>
                <w:sz w:val="16"/>
                <w:szCs w:val="16"/>
              </w:rPr>
              <w:t>у</w:t>
            </w:r>
            <w:r w:rsidRPr="004C12FE">
              <w:rPr>
                <w:sz w:val="16"/>
                <w:szCs w:val="16"/>
              </w:rPr>
              <w:t>ры воздуха от 0 до –15 °С коэффиц</w:t>
            </w:r>
            <w:r w:rsidRPr="004C12FE">
              <w:rPr>
                <w:sz w:val="16"/>
                <w:szCs w:val="16"/>
              </w:rPr>
              <w:t>и</w:t>
            </w:r>
            <w:r w:rsidRPr="004C12FE">
              <w:rPr>
                <w:sz w:val="16"/>
                <w:szCs w:val="16"/>
              </w:rPr>
              <w:t>ент сцепления несколько возра</w:t>
            </w:r>
            <w:r w:rsidRPr="004C12FE">
              <w:rPr>
                <w:sz w:val="16"/>
                <w:szCs w:val="16"/>
              </w:rPr>
              <w:t>с</w:t>
            </w:r>
            <w:r w:rsidRPr="004C12FE">
              <w:rPr>
                <w:sz w:val="16"/>
                <w:szCs w:val="16"/>
              </w:rPr>
              <w:t>тает. Изменение скорости движения в этих условиях на величину коэффи</w:t>
            </w:r>
            <w:r w:rsidRPr="004C12FE">
              <w:rPr>
                <w:sz w:val="16"/>
                <w:szCs w:val="16"/>
              </w:rPr>
              <w:softHyphen/>
              <w:t>циента сцепления существенно не влияет</w:t>
            </w:r>
          </w:p>
        </w:tc>
        <w:tc>
          <w:tcPr>
            <w:tcW w:w="2842" w:type="dxa"/>
            <w:shd w:val="clear" w:color="auto" w:fill="FFFFFF"/>
          </w:tcPr>
          <w:p w:rsidR="004C12FE" w:rsidRPr="004C12FE" w:rsidRDefault="004C12FE" w:rsidP="004F7322">
            <w:pPr>
              <w:shd w:val="clear" w:color="auto" w:fill="FFFFFF"/>
              <w:tabs>
                <w:tab w:val="left" w:pos="1250"/>
              </w:tabs>
              <w:spacing w:line="223" w:lineRule="auto"/>
              <w:jc w:val="center"/>
              <w:rPr>
                <w:sz w:val="16"/>
                <w:szCs w:val="16"/>
              </w:rPr>
            </w:pPr>
          </w:p>
        </w:tc>
      </w:tr>
      <w:tr w:rsidR="004C12FE" w:rsidRPr="007F150C" w:rsidTr="004C12FE">
        <w:trPr>
          <w:trHeight w:val="271"/>
        </w:trPr>
        <w:tc>
          <w:tcPr>
            <w:tcW w:w="434"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br w:type="page"/>
              <w:t>7</w:t>
            </w:r>
          </w:p>
        </w:tc>
        <w:tc>
          <w:tcPr>
            <w:tcW w:w="1409"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Продолжител</w:t>
            </w:r>
            <w:r w:rsidRPr="004C12FE">
              <w:rPr>
                <w:sz w:val="16"/>
                <w:szCs w:val="16"/>
              </w:rPr>
              <w:t>ь</w:t>
            </w:r>
            <w:r w:rsidRPr="004C12FE">
              <w:rPr>
                <w:sz w:val="16"/>
                <w:szCs w:val="16"/>
              </w:rPr>
              <w:t>ность эксплуат</w:t>
            </w:r>
            <w:r w:rsidRPr="004C12FE">
              <w:rPr>
                <w:sz w:val="16"/>
                <w:szCs w:val="16"/>
              </w:rPr>
              <w:t>а</w:t>
            </w:r>
            <w:r w:rsidRPr="004C12FE">
              <w:rPr>
                <w:sz w:val="16"/>
                <w:szCs w:val="16"/>
              </w:rPr>
              <w:t>ции дорожного покрытия</w:t>
            </w:r>
          </w:p>
        </w:tc>
        <w:tc>
          <w:tcPr>
            <w:tcW w:w="1418"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С увеличением</w:t>
            </w:r>
          </w:p>
          <w:p w:rsidR="004C12FE" w:rsidRPr="004C12FE" w:rsidRDefault="004C12FE" w:rsidP="004F7322">
            <w:pPr>
              <w:shd w:val="clear" w:color="auto" w:fill="FFFFFF"/>
              <w:spacing w:line="223" w:lineRule="auto"/>
              <w:jc w:val="center"/>
              <w:rPr>
                <w:sz w:val="16"/>
                <w:szCs w:val="16"/>
              </w:rPr>
            </w:pPr>
            <w:r w:rsidRPr="004C12FE">
              <w:rPr>
                <w:sz w:val="16"/>
                <w:szCs w:val="16"/>
              </w:rPr>
              <w:t>срока эксплуат</w:t>
            </w:r>
            <w:r w:rsidRPr="004C12FE">
              <w:rPr>
                <w:sz w:val="16"/>
                <w:szCs w:val="16"/>
              </w:rPr>
              <w:t>а</w:t>
            </w:r>
            <w:r w:rsidRPr="004C12FE">
              <w:rPr>
                <w:sz w:val="16"/>
                <w:szCs w:val="16"/>
              </w:rPr>
              <w:t>ции покрытия</w:t>
            </w:r>
          </w:p>
          <w:p w:rsidR="004C12FE" w:rsidRPr="004C12FE" w:rsidRDefault="004C12FE" w:rsidP="004F7322">
            <w:pPr>
              <w:shd w:val="clear" w:color="auto" w:fill="FFFFFF"/>
              <w:spacing w:line="223" w:lineRule="auto"/>
              <w:jc w:val="center"/>
              <w:rPr>
                <w:sz w:val="16"/>
                <w:szCs w:val="16"/>
              </w:rPr>
            </w:pPr>
            <w:r w:rsidRPr="004C12FE">
              <w:rPr>
                <w:sz w:val="16"/>
                <w:szCs w:val="16"/>
              </w:rPr>
              <w:t>коэффициент</w:t>
            </w:r>
          </w:p>
          <w:p w:rsidR="004C12FE" w:rsidRPr="004C12FE" w:rsidRDefault="004C12FE" w:rsidP="004F7322">
            <w:pPr>
              <w:shd w:val="clear" w:color="auto" w:fill="FFFFFF"/>
              <w:spacing w:line="223" w:lineRule="auto"/>
              <w:jc w:val="center"/>
              <w:rPr>
                <w:sz w:val="16"/>
                <w:szCs w:val="16"/>
              </w:rPr>
            </w:pPr>
            <w:r w:rsidRPr="004C12FE">
              <w:rPr>
                <w:sz w:val="16"/>
                <w:szCs w:val="16"/>
              </w:rPr>
              <w:t>сцепления</w:t>
            </w:r>
          </w:p>
          <w:p w:rsidR="004C12FE" w:rsidRPr="004C12FE" w:rsidRDefault="004C12FE" w:rsidP="004F7322">
            <w:pPr>
              <w:shd w:val="clear" w:color="auto" w:fill="FFFFFF"/>
              <w:spacing w:line="223" w:lineRule="auto"/>
              <w:jc w:val="center"/>
              <w:rPr>
                <w:sz w:val="16"/>
                <w:szCs w:val="16"/>
              </w:rPr>
            </w:pPr>
            <w:r w:rsidRPr="004C12FE">
              <w:rPr>
                <w:sz w:val="16"/>
                <w:szCs w:val="16"/>
              </w:rPr>
              <w:t>уменьшается</w:t>
            </w:r>
          </w:p>
        </w:tc>
        <w:tc>
          <w:tcPr>
            <w:tcW w:w="2842" w:type="dxa"/>
            <w:shd w:val="clear" w:color="auto" w:fill="FFFFFF"/>
          </w:tcPr>
          <w:p w:rsidR="004C12FE" w:rsidRPr="004C12FE" w:rsidRDefault="004C12FE" w:rsidP="004F7322">
            <w:pPr>
              <w:shd w:val="clear" w:color="auto" w:fill="FFFFFF"/>
              <w:tabs>
                <w:tab w:val="left" w:pos="1250"/>
              </w:tabs>
              <w:spacing w:line="223" w:lineRule="auto"/>
              <w:ind w:left="-11" w:right="-11" w:firstLine="255"/>
              <w:jc w:val="both"/>
              <w:rPr>
                <w:sz w:val="16"/>
                <w:szCs w:val="16"/>
              </w:rPr>
            </w:pPr>
            <w:r w:rsidRPr="004C12FE">
              <w:rPr>
                <w:sz w:val="16"/>
                <w:szCs w:val="16"/>
              </w:rPr>
              <w:t>При эксплуатации дороги происх</w:t>
            </w:r>
            <w:r w:rsidRPr="004C12FE">
              <w:rPr>
                <w:sz w:val="16"/>
                <w:szCs w:val="16"/>
              </w:rPr>
              <w:t>о</w:t>
            </w:r>
            <w:r w:rsidRPr="004C12FE">
              <w:rPr>
                <w:sz w:val="16"/>
                <w:szCs w:val="16"/>
              </w:rPr>
              <w:t>дит ее износ и уменьшается ее шерох</w:t>
            </w:r>
            <w:r w:rsidRPr="004C12FE">
              <w:rPr>
                <w:sz w:val="16"/>
                <w:szCs w:val="16"/>
              </w:rPr>
              <w:t>о</w:t>
            </w:r>
            <w:r w:rsidRPr="004C12FE">
              <w:rPr>
                <w:sz w:val="16"/>
                <w:szCs w:val="16"/>
              </w:rPr>
              <w:t>ватость. При износе покрытия на 50–60</w:t>
            </w:r>
            <w:r>
              <w:rPr>
                <w:sz w:val="16"/>
                <w:szCs w:val="16"/>
              </w:rPr>
              <w:t> </w:t>
            </w:r>
            <w:r w:rsidRPr="004C12FE">
              <w:rPr>
                <w:sz w:val="16"/>
                <w:szCs w:val="16"/>
              </w:rPr>
              <w:t>% коэффициент сцепления уменьш</w:t>
            </w:r>
            <w:r w:rsidRPr="004C12FE">
              <w:rPr>
                <w:sz w:val="16"/>
                <w:szCs w:val="16"/>
              </w:rPr>
              <w:t>а</w:t>
            </w:r>
            <w:r w:rsidRPr="004C12FE">
              <w:rPr>
                <w:sz w:val="16"/>
                <w:szCs w:val="16"/>
              </w:rPr>
              <w:t>ется на 30–40 %. Срок службы цемент</w:t>
            </w:r>
            <w:r w:rsidRPr="004C12FE">
              <w:rPr>
                <w:sz w:val="16"/>
                <w:szCs w:val="16"/>
              </w:rPr>
              <w:t>о</w:t>
            </w:r>
            <w:r w:rsidRPr="004C12FE">
              <w:rPr>
                <w:sz w:val="16"/>
                <w:szCs w:val="16"/>
              </w:rPr>
              <w:t xml:space="preserve">бетонных покрытий </w:t>
            </w:r>
            <w:r w:rsidR="008D3F71">
              <w:rPr>
                <w:sz w:val="16"/>
                <w:szCs w:val="16"/>
              </w:rPr>
              <w:t xml:space="preserve">– </w:t>
            </w:r>
            <w:r w:rsidRPr="004C12FE">
              <w:rPr>
                <w:sz w:val="16"/>
                <w:szCs w:val="16"/>
              </w:rPr>
              <w:t>10–12 лет, а</w:t>
            </w:r>
            <w:r w:rsidRPr="004C12FE">
              <w:rPr>
                <w:sz w:val="16"/>
                <w:szCs w:val="16"/>
              </w:rPr>
              <w:t>с</w:t>
            </w:r>
            <w:r w:rsidRPr="004C12FE">
              <w:rPr>
                <w:sz w:val="16"/>
                <w:szCs w:val="16"/>
              </w:rPr>
              <w:t>фальтобетонных – 5–8 лет. Брусчатка, булыжная мостовая полируется шинами автомобилей</w:t>
            </w:r>
          </w:p>
        </w:tc>
      </w:tr>
      <w:tr w:rsidR="004C12FE" w:rsidRPr="007F150C" w:rsidTr="004C12FE">
        <w:trPr>
          <w:trHeight w:val="271"/>
        </w:trPr>
        <w:tc>
          <w:tcPr>
            <w:tcW w:w="434"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br w:type="page"/>
              <w:t>8</w:t>
            </w:r>
          </w:p>
        </w:tc>
        <w:tc>
          <w:tcPr>
            <w:tcW w:w="1409"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Скорость</w:t>
            </w:r>
          </w:p>
          <w:p w:rsidR="004C12FE" w:rsidRPr="004C12FE" w:rsidRDefault="004C12FE" w:rsidP="004F7322">
            <w:pPr>
              <w:shd w:val="clear" w:color="auto" w:fill="FFFFFF"/>
              <w:spacing w:line="223" w:lineRule="auto"/>
              <w:jc w:val="center"/>
              <w:rPr>
                <w:sz w:val="16"/>
                <w:szCs w:val="16"/>
              </w:rPr>
            </w:pPr>
            <w:r w:rsidRPr="004C12FE">
              <w:rPr>
                <w:sz w:val="16"/>
                <w:szCs w:val="16"/>
              </w:rPr>
              <w:t>движения</w:t>
            </w:r>
          </w:p>
        </w:tc>
        <w:tc>
          <w:tcPr>
            <w:tcW w:w="1418" w:type="dxa"/>
            <w:shd w:val="clear" w:color="auto" w:fill="FFFFFF"/>
          </w:tcPr>
          <w:p w:rsidR="004C12FE" w:rsidRPr="004C12FE" w:rsidRDefault="004C12FE" w:rsidP="004F7322">
            <w:pPr>
              <w:shd w:val="clear" w:color="auto" w:fill="FFFFFF"/>
              <w:spacing w:line="223" w:lineRule="auto"/>
              <w:jc w:val="center"/>
              <w:rPr>
                <w:sz w:val="16"/>
                <w:szCs w:val="16"/>
              </w:rPr>
            </w:pPr>
            <w:r w:rsidRPr="004C12FE">
              <w:rPr>
                <w:sz w:val="16"/>
                <w:szCs w:val="16"/>
              </w:rPr>
              <w:t>С увеличением</w:t>
            </w:r>
          </w:p>
          <w:p w:rsidR="004C12FE" w:rsidRPr="004C12FE" w:rsidRDefault="004C12FE" w:rsidP="004F7322">
            <w:pPr>
              <w:shd w:val="clear" w:color="auto" w:fill="FFFFFF"/>
              <w:spacing w:line="223" w:lineRule="auto"/>
              <w:jc w:val="center"/>
              <w:rPr>
                <w:sz w:val="16"/>
                <w:szCs w:val="16"/>
              </w:rPr>
            </w:pPr>
            <w:r w:rsidRPr="004C12FE">
              <w:rPr>
                <w:sz w:val="16"/>
                <w:szCs w:val="16"/>
              </w:rPr>
              <w:t>скорости движения коэффициент сцепления сниж</w:t>
            </w:r>
            <w:r w:rsidRPr="004C12FE">
              <w:rPr>
                <w:sz w:val="16"/>
                <w:szCs w:val="16"/>
              </w:rPr>
              <w:t>а</w:t>
            </w:r>
            <w:r w:rsidRPr="004C12FE">
              <w:rPr>
                <w:sz w:val="16"/>
                <w:szCs w:val="16"/>
              </w:rPr>
              <w:t xml:space="preserve">ется, однако на сухом, ледяном покрытии этого </w:t>
            </w:r>
          </w:p>
          <w:p w:rsidR="004C12FE" w:rsidRPr="004C12FE" w:rsidRDefault="004C12FE" w:rsidP="004F7322">
            <w:pPr>
              <w:shd w:val="clear" w:color="auto" w:fill="FFFFFF"/>
              <w:spacing w:line="223" w:lineRule="auto"/>
              <w:jc w:val="center"/>
              <w:rPr>
                <w:sz w:val="16"/>
                <w:szCs w:val="16"/>
              </w:rPr>
            </w:pPr>
            <w:r w:rsidRPr="004C12FE">
              <w:rPr>
                <w:sz w:val="16"/>
                <w:szCs w:val="16"/>
              </w:rPr>
              <w:t>не наблюдается</w:t>
            </w:r>
          </w:p>
        </w:tc>
        <w:tc>
          <w:tcPr>
            <w:tcW w:w="2842" w:type="dxa"/>
            <w:shd w:val="clear" w:color="auto" w:fill="FFFFFF"/>
          </w:tcPr>
          <w:p w:rsidR="004C12FE" w:rsidRPr="004C12FE" w:rsidRDefault="004C12FE" w:rsidP="004F7322">
            <w:pPr>
              <w:shd w:val="clear" w:color="auto" w:fill="FFFFFF"/>
              <w:tabs>
                <w:tab w:val="left" w:pos="1250"/>
              </w:tabs>
              <w:spacing w:line="223" w:lineRule="auto"/>
              <w:jc w:val="center"/>
              <w:rPr>
                <w:sz w:val="16"/>
                <w:szCs w:val="16"/>
              </w:rPr>
            </w:pPr>
          </w:p>
        </w:tc>
      </w:tr>
      <w:tr w:rsidR="004C12FE" w:rsidRPr="007F150C" w:rsidTr="004C12FE">
        <w:trPr>
          <w:trHeight w:val="271"/>
        </w:trPr>
        <w:tc>
          <w:tcPr>
            <w:tcW w:w="434"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9</w:t>
            </w:r>
          </w:p>
        </w:tc>
        <w:tc>
          <w:tcPr>
            <w:tcW w:w="1409"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Характер сцепл</w:t>
            </w:r>
            <w:r w:rsidRPr="004C12FE">
              <w:rPr>
                <w:sz w:val="16"/>
                <w:szCs w:val="16"/>
              </w:rPr>
              <w:t>е</w:t>
            </w:r>
            <w:r w:rsidRPr="004C12FE">
              <w:rPr>
                <w:sz w:val="16"/>
                <w:szCs w:val="16"/>
              </w:rPr>
              <w:t>ния колеса с дор</w:t>
            </w:r>
            <w:r w:rsidRPr="004C12FE">
              <w:rPr>
                <w:sz w:val="16"/>
                <w:szCs w:val="16"/>
              </w:rPr>
              <w:t>о</w:t>
            </w:r>
            <w:r w:rsidRPr="004C12FE">
              <w:rPr>
                <w:sz w:val="16"/>
                <w:szCs w:val="16"/>
              </w:rPr>
              <w:t>гой: а) при блок</w:t>
            </w:r>
            <w:r w:rsidRPr="004C12FE">
              <w:rPr>
                <w:sz w:val="16"/>
                <w:szCs w:val="16"/>
              </w:rPr>
              <w:t>и</w:t>
            </w:r>
            <w:r w:rsidRPr="004C12FE">
              <w:rPr>
                <w:sz w:val="16"/>
                <w:szCs w:val="16"/>
              </w:rPr>
              <w:t>ровке колес (юз); б) при продольном качении без боко</w:t>
            </w:r>
            <w:r w:rsidRPr="004C12FE">
              <w:rPr>
                <w:sz w:val="16"/>
                <w:szCs w:val="16"/>
              </w:rPr>
              <w:softHyphen/>
              <w:t>вого скольжения, при продольном проскальзывании 10–15 %</w:t>
            </w:r>
          </w:p>
        </w:tc>
        <w:tc>
          <w:tcPr>
            <w:tcW w:w="1418" w:type="dxa"/>
            <w:shd w:val="clear" w:color="auto" w:fill="FFFFFF"/>
            <w:vAlign w:val="center"/>
          </w:tcPr>
          <w:p w:rsidR="004C12FE" w:rsidRPr="004C12FE" w:rsidRDefault="004C12FE" w:rsidP="004F7322">
            <w:pPr>
              <w:shd w:val="clear" w:color="auto" w:fill="FFFFFF"/>
              <w:spacing w:line="223" w:lineRule="auto"/>
              <w:jc w:val="center"/>
              <w:rPr>
                <w:sz w:val="16"/>
                <w:szCs w:val="16"/>
              </w:rPr>
            </w:pPr>
            <w:r w:rsidRPr="004C12FE">
              <w:rPr>
                <w:sz w:val="16"/>
                <w:szCs w:val="16"/>
              </w:rPr>
              <w:t>Коэффициент</w:t>
            </w:r>
          </w:p>
          <w:p w:rsidR="004C12FE" w:rsidRPr="004C12FE" w:rsidRDefault="004C12FE" w:rsidP="004F7322">
            <w:pPr>
              <w:shd w:val="clear" w:color="auto" w:fill="FFFFFF"/>
              <w:spacing w:line="223" w:lineRule="auto"/>
              <w:jc w:val="center"/>
              <w:rPr>
                <w:sz w:val="16"/>
                <w:szCs w:val="16"/>
              </w:rPr>
            </w:pPr>
            <w:r w:rsidRPr="004C12FE">
              <w:rPr>
                <w:sz w:val="16"/>
                <w:szCs w:val="16"/>
              </w:rPr>
              <w:t>сцепления</w:t>
            </w:r>
          </w:p>
          <w:p w:rsidR="004C12FE" w:rsidRPr="004C12FE" w:rsidRDefault="004C12FE" w:rsidP="004F7322">
            <w:pPr>
              <w:shd w:val="clear" w:color="auto" w:fill="FFFFFF"/>
              <w:spacing w:line="223" w:lineRule="auto"/>
              <w:jc w:val="center"/>
              <w:rPr>
                <w:sz w:val="16"/>
                <w:szCs w:val="16"/>
              </w:rPr>
            </w:pPr>
            <w:r w:rsidRPr="004C12FE">
              <w:rPr>
                <w:sz w:val="16"/>
                <w:szCs w:val="16"/>
              </w:rPr>
              <w:t>снижается.</w:t>
            </w:r>
          </w:p>
          <w:p w:rsidR="004C12FE" w:rsidRPr="004C12FE" w:rsidRDefault="004C12FE" w:rsidP="004F7322">
            <w:pPr>
              <w:shd w:val="clear" w:color="auto" w:fill="FFFFFF"/>
              <w:spacing w:line="223" w:lineRule="auto"/>
              <w:jc w:val="center"/>
              <w:rPr>
                <w:sz w:val="16"/>
                <w:szCs w:val="16"/>
              </w:rPr>
            </w:pPr>
            <w:r w:rsidRPr="004C12FE">
              <w:rPr>
                <w:sz w:val="16"/>
                <w:szCs w:val="16"/>
              </w:rPr>
              <w:t>Наибольший</w:t>
            </w:r>
          </w:p>
          <w:p w:rsidR="004C12FE" w:rsidRPr="004C12FE" w:rsidRDefault="004C12FE" w:rsidP="004F7322">
            <w:pPr>
              <w:shd w:val="clear" w:color="auto" w:fill="FFFFFF"/>
              <w:spacing w:line="223" w:lineRule="auto"/>
              <w:jc w:val="center"/>
              <w:rPr>
                <w:sz w:val="16"/>
                <w:szCs w:val="16"/>
              </w:rPr>
            </w:pPr>
            <w:r w:rsidRPr="004C12FE">
              <w:rPr>
                <w:sz w:val="16"/>
                <w:szCs w:val="16"/>
              </w:rPr>
              <w:t>коэффициент</w:t>
            </w:r>
          </w:p>
          <w:p w:rsidR="004C12FE" w:rsidRPr="004C12FE" w:rsidRDefault="004C12FE" w:rsidP="004F7322">
            <w:pPr>
              <w:shd w:val="clear" w:color="auto" w:fill="FFFFFF"/>
              <w:spacing w:line="223" w:lineRule="auto"/>
              <w:jc w:val="center"/>
              <w:rPr>
                <w:sz w:val="16"/>
                <w:szCs w:val="16"/>
              </w:rPr>
            </w:pPr>
            <w:r w:rsidRPr="004C12FE">
              <w:rPr>
                <w:sz w:val="16"/>
                <w:szCs w:val="16"/>
              </w:rPr>
              <w:t>сцепления</w:t>
            </w:r>
          </w:p>
        </w:tc>
        <w:tc>
          <w:tcPr>
            <w:tcW w:w="2842" w:type="dxa"/>
            <w:shd w:val="clear" w:color="auto" w:fill="FFFFFF"/>
          </w:tcPr>
          <w:p w:rsidR="004C12FE" w:rsidRPr="004C12FE" w:rsidRDefault="004C12FE" w:rsidP="004F7322">
            <w:pPr>
              <w:shd w:val="clear" w:color="auto" w:fill="FFFFFF"/>
              <w:tabs>
                <w:tab w:val="left" w:pos="1250"/>
              </w:tabs>
              <w:spacing w:line="223" w:lineRule="auto"/>
              <w:jc w:val="center"/>
              <w:rPr>
                <w:sz w:val="16"/>
                <w:szCs w:val="16"/>
              </w:rPr>
            </w:pPr>
          </w:p>
        </w:tc>
      </w:tr>
    </w:tbl>
    <w:p w:rsidR="009B6F0A" w:rsidRDefault="009B6F0A" w:rsidP="00BC60E8">
      <w:pPr>
        <w:ind w:right="27"/>
        <w:jc w:val="right"/>
        <w:rPr>
          <w:sz w:val="16"/>
          <w:szCs w:val="16"/>
        </w:rPr>
      </w:pPr>
      <w:r w:rsidRPr="00B0178B">
        <w:rPr>
          <w:sz w:val="20"/>
          <w:szCs w:val="20"/>
        </w:rPr>
        <w:br w:type="page"/>
      </w:r>
      <w:r w:rsidR="006E6418">
        <w:rPr>
          <w:spacing w:val="20"/>
          <w:sz w:val="16"/>
          <w:szCs w:val="16"/>
        </w:rPr>
        <w:t>Окончание</w:t>
      </w:r>
      <w:r w:rsidR="00D3349E" w:rsidRPr="004C12FE">
        <w:rPr>
          <w:spacing w:val="20"/>
          <w:sz w:val="16"/>
          <w:szCs w:val="16"/>
        </w:rPr>
        <w:t xml:space="preserve"> табл.</w:t>
      </w:r>
      <w:r w:rsidRPr="004C12FE">
        <w:rPr>
          <w:spacing w:val="20"/>
          <w:sz w:val="16"/>
          <w:szCs w:val="16"/>
        </w:rPr>
        <w:t xml:space="preserve"> </w:t>
      </w:r>
      <w:r w:rsidRPr="004C12FE">
        <w:rPr>
          <w:sz w:val="16"/>
          <w:szCs w:val="16"/>
        </w:rPr>
        <w:t>1.4</w:t>
      </w:r>
    </w:p>
    <w:p w:rsidR="001B53D1" w:rsidRPr="004C12FE" w:rsidRDefault="001B53D1" w:rsidP="00B0178B">
      <w:pPr>
        <w:jc w:val="right"/>
        <w:rPr>
          <w:spacing w:val="20"/>
          <w:sz w:val="16"/>
          <w:szCs w:val="16"/>
        </w:rPr>
      </w:pPr>
    </w:p>
    <w:tbl>
      <w:tblPr>
        <w:tblW w:w="6103"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35"/>
        <w:gridCol w:w="1550"/>
        <w:gridCol w:w="1417"/>
        <w:gridCol w:w="2701"/>
      </w:tblGrid>
      <w:tr w:rsidR="009B6F0A" w:rsidRPr="007F150C" w:rsidTr="006E6418">
        <w:trPr>
          <w:trHeight w:val="170"/>
        </w:trPr>
        <w:tc>
          <w:tcPr>
            <w:tcW w:w="435" w:type="dxa"/>
            <w:shd w:val="clear" w:color="auto" w:fill="FFFFFF"/>
          </w:tcPr>
          <w:p w:rsidR="009B6F0A" w:rsidRPr="006E6418" w:rsidRDefault="009B6F0A" w:rsidP="00B0178B">
            <w:pPr>
              <w:shd w:val="clear" w:color="auto" w:fill="FFFFFF"/>
              <w:jc w:val="center"/>
              <w:rPr>
                <w:bCs/>
                <w:sz w:val="16"/>
                <w:szCs w:val="18"/>
              </w:rPr>
            </w:pPr>
            <w:r w:rsidRPr="006E6418">
              <w:rPr>
                <w:bCs/>
                <w:sz w:val="16"/>
                <w:szCs w:val="18"/>
              </w:rPr>
              <w:t>1</w:t>
            </w:r>
          </w:p>
        </w:tc>
        <w:tc>
          <w:tcPr>
            <w:tcW w:w="1550" w:type="dxa"/>
            <w:shd w:val="clear" w:color="auto" w:fill="FFFFFF"/>
          </w:tcPr>
          <w:p w:rsidR="009B6F0A" w:rsidRPr="006E6418" w:rsidRDefault="009B6F0A" w:rsidP="00B0178B">
            <w:pPr>
              <w:shd w:val="clear" w:color="auto" w:fill="FFFFFF"/>
              <w:jc w:val="center"/>
              <w:rPr>
                <w:bCs/>
                <w:sz w:val="16"/>
                <w:szCs w:val="18"/>
              </w:rPr>
            </w:pPr>
            <w:r w:rsidRPr="006E6418">
              <w:rPr>
                <w:bCs/>
                <w:sz w:val="16"/>
                <w:szCs w:val="18"/>
              </w:rPr>
              <w:t>2</w:t>
            </w:r>
          </w:p>
        </w:tc>
        <w:tc>
          <w:tcPr>
            <w:tcW w:w="1417" w:type="dxa"/>
            <w:shd w:val="clear" w:color="auto" w:fill="FFFFFF"/>
          </w:tcPr>
          <w:p w:rsidR="009B6F0A" w:rsidRPr="006E6418" w:rsidRDefault="009B6F0A" w:rsidP="00B0178B">
            <w:pPr>
              <w:shd w:val="clear" w:color="auto" w:fill="FFFFFF"/>
              <w:jc w:val="center"/>
              <w:rPr>
                <w:bCs/>
                <w:sz w:val="16"/>
                <w:szCs w:val="18"/>
              </w:rPr>
            </w:pPr>
            <w:r w:rsidRPr="006E6418">
              <w:rPr>
                <w:bCs/>
                <w:sz w:val="16"/>
                <w:szCs w:val="18"/>
              </w:rPr>
              <w:t>3</w:t>
            </w:r>
          </w:p>
        </w:tc>
        <w:tc>
          <w:tcPr>
            <w:tcW w:w="2701" w:type="dxa"/>
            <w:tcBorders>
              <w:right w:val="single" w:sz="4" w:space="0" w:color="auto"/>
            </w:tcBorders>
            <w:shd w:val="clear" w:color="auto" w:fill="FFFFFF"/>
          </w:tcPr>
          <w:p w:rsidR="009B6F0A" w:rsidRPr="006E6418" w:rsidRDefault="009B6F0A" w:rsidP="00B0178B">
            <w:pPr>
              <w:shd w:val="clear" w:color="auto" w:fill="FFFFFF"/>
              <w:jc w:val="center"/>
              <w:rPr>
                <w:bCs/>
                <w:sz w:val="16"/>
                <w:szCs w:val="18"/>
              </w:rPr>
            </w:pPr>
            <w:r w:rsidRPr="006E6418">
              <w:rPr>
                <w:bCs/>
                <w:sz w:val="16"/>
                <w:szCs w:val="18"/>
              </w:rPr>
              <w:t>4</w:t>
            </w:r>
          </w:p>
        </w:tc>
      </w:tr>
      <w:tr w:rsidR="005A049D" w:rsidRPr="004C12FE" w:rsidTr="004C12FE">
        <w:trPr>
          <w:trHeight w:val="760"/>
        </w:trPr>
        <w:tc>
          <w:tcPr>
            <w:tcW w:w="435" w:type="dxa"/>
            <w:shd w:val="clear" w:color="auto" w:fill="FFFFFF"/>
            <w:vAlign w:val="center"/>
          </w:tcPr>
          <w:p w:rsidR="005A049D" w:rsidRPr="004C12FE" w:rsidRDefault="00D3349E" w:rsidP="004F7322">
            <w:pPr>
              <w:shd w:val="clear" w:color="auto" w:fill="FFFFFF"/>
              <w:spacing w:line="247" w:lineRule="auto"/>
              <w:jc w:val="center"/>
              <w:rPr>
                <w:sz w:val="16"/>
                <w:szCs w:val="16"/>
              </w:rPr>
            </w:pPr>
            <w:r w:rsidRPr="004C12FE">
              <w:rPr>
                <w:sz w:val="16"/>
                <w:szCs w:val="16"/>
              </w:rPr>
              <w:t>10</w:t>
            </w:r>
          </w:p>
        </w:tc>
        <w:tc>
          <w:tcPr>
            <w:tcW w:w="1550" w:type="dxa"/>
            <w:shd w:val="clear" w:color="auto" w:fill="FFFFFF"/>
            <w:vAlign w:val="center"/>
          </w:tcPr>
          <w:p w:rsidR="005A049D" w:rsidRPr="004C12FE" w:rsidRDefault="005A049D" w:rsidP="004F7322">
            <w:pPr>
              <w:shd w:val="clear" w:color="auto" w:fill="FFFFFF"/>
              <w:spacing w:line="247" w:lineRule="auto"/>
              <w:jc w:val="center"/>
              <w:rPr>
                <w:sz w:val="16"/>
                <w:szCs w:val="16"/>
              </w:rPr>
            </w:pPr>
            <w:r w:rsidRPr="004C12FE">
              <w:rPr>
                <w:sz w:val="16"/>
                <w:szCs w:val="16"/>
              </w:rPr>
              <w:t>Увеличение</w:t>
            </w:r>
          </w:p>
          <w:p w:rsidR="005A049D" w:rsidRPr="004C12FE" w:rsidRDefault="009B6F0A" w:rsidP="004F7322">
            <w:pPr>
              <w:shd w:val="clear" w:color="auto" w:fill="FFFFFF"/>
              <w:spacing w:line="247" w:lineRule="auto"/>
              <w:jc w:val="center"/>
              <w:rPr>
                <w:sz w:val="16"/>
                <w:szCs w:val="16"/>
              </w:rPr>
            </w:pPr>
            <w:r w:rsidRPr="004C12FE">
              <w:rPr>
                <w:sz w:val="16"/>
                <w:szCs w:val="16"/>
              </w:rPr>
              <w:t>н</w:t>
            </w:r>
            <w:r w:rsidR="005A049D" w:rsidRPr="004C12FE">
              <w:rPr>
                <w:sz w:val="16"/>
                <w:szCs w:val="16"/>
              </w:rPr>
              <w:t>агрузки на колесо на твердых повер</w:t>
            </w:r>
            <w:r w:rsidR="005A049D" w:rsidRPr="004C12FE">
              <w:rPr>
                <w:sz w:val="16"/>
                <w:szCs w:val="16"/>
              </w:rPr>
              <w:t>х</w:t>
            </w:r>
            <w:r w:rsidR="005A049D" w:rsidRPr="004C12FE">
              <w:rPr>
                <w:sz w:val="16"/>
                <w:szCs w:val="16"/>
              </w:rPr>
              <w:t>ностях</w:t>
            </w:r>
          </w:p>
        </w:tc>
        <w:tc>
          <w:tcPr>
            <w:tcW w:w="1417" w:type="dxa"/>
            <w:shd w:val="clear" w:color="auto" w:fill="FFFFFF"/>
            <w:vAlign w:val="center"/>
          </w:tcPr>
          <w:p w:rsidR="005A049D" w:rsidRPr="004C12FE" w:rsidRDefault="005A049D" w:rsidP="004F7322">
            <w:pPr>
              <w:shd w:val="clear" w:color="auto" w:fill="FFFFFF"/>
              <w:spacing w:line="247" w:lineRule="auto"/>
              <w:jc w:val="center"/>
              <w:rPr>
                <w:sz w:val="16"/>
                <w:szCs w:val="16"/>
              </w:rPr>
            </w:pPr>
            <w:r w:rsidRPr="004C12FE">
              <w:rPr>
                <w:sz w:val="16"/>
                <w:szCs w:val="16"/>
              </w:rPr>
              <w:t>Коэффициент</w:t>
            </w:r>
          </w:p>
          <w:p w:rsidR="005A049D" w:rsidRPr="004C12FE" w:rsidRDefault="005A049D" w:rsidP="004F7322">
            <w:pPr>
              <w:shd w:val="clear" w:color="auto" w:fill="FFFFFF"/>
              <w:spacing w:line="247" w:lineRule="auto"/>
              <w:jc w:val="center"/>
              <w:rPr>
                <w:sz w:val="16"/>
                <w:szCs w:val="16"/>
              </w:rPr>
            </w:pPr>
            <w:r w:rsidRPr="004C12FE">
              <w:rPr>
                <w:sz w:val="16"/>
                <w:szCs w:val="16"/>
              </w:rPr>
              <w:t>сцепления</w:t>
            </w:r>
          </w:p>
          <w:p w:rsidR="005A049D" w:rsidRPr="004C12FE" w:rsidRDefault="005A049D" w:rsidP="004F7322">
            <w:pPr>
              <w:shd w:val="clear" w:color="auto" w:fill="FFFFFF"/>
              <w:spacing w:line="247" w:lineRule="auto"/>
              <w:jc w:val="center"/>
              <w:rPr>
                <w:sz w:val="16"/>
                <w:szCs w:val="16"/>
              </w:rPr>
            </w:pPr>
            <w:r w:rsidRPr="004C12FE">
              <w:rPr>
                <w:sz w:val="16"/>
                <w:szCs w:val="16"/>
              </w:rPr>
              <w:t>увеличивается</w:t>
            </w:r>
          </w:p>
        </w:tc>
        <w:tc>
          <w:tcPr>
            <w:tcW w:w="2701" w:type="dxa"/>
            <w:shd w:val="clear" w:color="auto" w:fill="FFFFFF"/>
          </w:tcPr>
          <w:p w:rsidR="005A049D" w:rsidRPr="004C12FE" w:rsidRDefault="005A049D" w:rsidP="004F7322">
            <w:pPr>
              <w:shd w:val="clear" w:color="auto" w:fill="FFFFFF"/>
              <w:spacing w:line="247" w:lineRule="auto"/>
              <w:jc w:val="center"/>
              <w:rPr>
                <w:sz w:val="16"/>
                <w:szCs w:val="16"/>
              </w:rPr>
            </w:pPr>
          </w:p>
        </w:tc>
      </w:tr>
      <w:tr w:rsidR="005A049D" w:rsidRPr="004C12FE" w:rsidTr="004C12FE">
        <w:trPr>
          <w:trHeight w:val="844"/>
        </w:trPr>
        <w:tc>
          <w:tcPr>
            <w:tcW w:w="435" w:type="dxa"/>
            <w:shd w:val="clear" w:color="auto" w:fill="FFFFFF"/>
            <w:vAlign w:val="center"/>
          </w:tcPr>
          <w:p w:rsidR="005A049D" w:rsidRPr="004C12FE" w:rsidRDefault="005A049D" w:rsidP="004F7322">
            <w:pPr>
              <w:shd w:val="clear" w:color="auto" w:fill="FFFFFF"/>
              <w:spacing w:line="247" w:lineRule="auto"/>
              <w:jc w:val="center"/>
              <w:rPr>
                <w:sz w:val="16"/>
                <w:szCs w:val="16"/>
              </w:rPr>
            </w:pPr>
            <w:r w:rsidRPr="004C12FE">
              <w:rPr>
                <w:sz w:val="16"/>
                <w:szCs w:val="16"/>
              </w:rPr>
              <w:t>11</w:t>
            </w:r>
          </w:p>
        </w:tc>
        <w:tc>
          <w:tcPr>
            <w:tcW w:w="1550" w:type="dxa"/>
            <w:shd w:val="clear" w:color="auto" w:fill="FFFFFF"/>
            <w:vAlign w:val="center"/>
          </w:tcPr>
          <w:p w:rsidR="005A049D" w:rsidRPr="004C12FE" w:rsidRDefault="005A049D" w:rsidP="004F7322">
            <w:pPr>
              <w:shd w:val="clear" w:color="auto" w:fill="FFFFFF"/>
              <w:spacing w:line="247" w:lineRule="auto"/>
              <w:jc w:val="center"/>
              <w:rPr>
                <w:sz w:val="16"/>
                <w:szCs w:val="16"/>
              </w:rPr>
            </w:pPr>
            <w:r w:rsidRPr="004C12FE">
              <w:rPr>
                <w:sz w:val="16"/>
                <w:szCs w:val="16"/>
              </w:rPr>
              <w:t>Повышение</w:t>
            </w:r>
          </w:p>
          <w:p w:rsidR="005A049D" w:rsidRPr="004C12FE" w:rsidRDefault="005A049D" w:rsidP="004F7322">
            <w:pPr>
              <w:shd w:val="clear" w:color="auto" w:fill="FFFFFF"/>
              <w:spacing w:line="247" w:lineRule="auto"/>
              <w:jc w:val="center"/>
              <w:rPr>
                <w:sz w:val="16"/>
                <w:szCs w:val="16"/>
              </w:rPr>
            </w:pPr>
            <w:r w:rsidRPr="004C12FE">
              <w:rPr>
                <w:sz w:val="16"/>
                <w:szCs w:val="16"/>
              </w:rPr>
              <w:t>давления воз-</w:t>
            </w:r>
          </w:p>
          <w:p w:rsidR="005A049D" w:rsidRPr="004C12FE" w:rsidRDefault="005A049D" w:rsidP="004F7322">
            <w:pPr>
              <w:shd w:val="clear" w:color="auto" w:fill="FFFFFF"/>
              <w:spacing w:line="247" w:lineRule="auto"/>
              <w:jc w:val="center"/>
              <w:rPr>
                <w:sz w:val="16"/>
                <w:szCs w:val="16"/>
              </w:rPr>
            </w:pPr>
            <w:r w:rsidRPr="004C12FE">
              <w:rPr>
                <w:sz w:val="16"/>
                <w:szCs w:val="16"/>
              </w:rPr>
              <w:t>духа в шинах</w:t>
            </w:r>
          </w:p>
        </w:tc>
        <w:tc>
          <w:tcPr>
            <w:tcW w:w="1417" w:type="dxa"/>
            <w:shd w:val="clear" w:color="auto" w:fill="FFFFFF"/>
            <w:vAlign w:val="center"/>
          </w:tcPr>
          <w:p w:rsidR="005A049D" w:rsidRPr="004C12FE" w:rsidRDefault="005A049D" w:rsidP="004F7322">
            <w:pPr>
              <w:shd w:val="clear" w:color="auto" w:fill="FFFFFF"/>
              <w:spacing w:line="247" w:lineRule="auto"/>
              <w:jc w:val="center"/>
              <w:rPr>
                <w:sz w:val="16"/>
                <w:szCs w:val="16"/>
              </w:rPr>
            </w:pPr>
            <w:r w:rsidRPr="004C12FE">
              <w:rPr>
                <w:sz w:val="16"/>
                <w:szCs w:val="16"/>
              </w:rPr>
              <w:t>Коэффициент</w:t>
            </w:r>
            <w:r w:rsidR="00A8400B" w:rsidRPr="004C12FE">
              <w:rPr>
                <w:sz w:val="16"/>
                <w:szCs w:val="16"/>
              </w:rPr>
              <w:t xml:space="preserve"> </w:t>
            </w:r>
            <w:r w:rsidRPr="004C12FE">
              <w:rPr>
                <w:sz w:val="16"/>
                <w:szCs w:val="16"/>
              </w:rPr>
              <w:t>сцепления сначала повышается, а затем начинает убывать</w:t>
            </w:r>
          </w:p>
        </w:tc>
        <w:tc>
          <w:tcPr>
            <w:tcW w:w="2701" w:type="dxa"/>
            <w:shd w:val="clear" w:color="auto" w:fill="FFFFFF"/>
          </w:tcPr>
          <w:p w:rsidR="005A049D" w:rsidRPr="004C12FE" w:rsidRDefault="005A049D" w:rsidP="004F7322">
            <w:pPr>
              <w:shd w:val="clear" w:color="auto" w:fill="FFFFFF"/>
              <w:spacing w:line="247" w:lineRule="auto"/>
              <w:jc w:val="center"/>
              <w:rPr>
                <w:sz w:val="16"/>
                <w:szCs w:val="16"/>
              </w:rPr>
            </w:pPr>
          </w:p>
        </w:tc>
      </w:tr>
      <w:tr w:rsidR="004C12FE" w:rsidRPr="004C12FE" w:rsidTr="004C12FE">
        <w:trPr>
          <w:trHeight w:val="844"/>
        </w:trPr>
        <w:tc>
          <w:tcPr>
            <w:tcW w:w="435" w:type="dxa"/>
            <w:shd w:val="clear" w:color="auto" w:fill="FFFFFF"/>
            <w:vAlign w:val="center"/>
          </w:tcPr>
          <w:p w:rsidR="004C12FE" w:rsidRPr="004C12FE" w:rsidRDefault="004C12FE" w:rsidP="004F7322">
            <w:pPr>
              <w:shd w:val="clear" w:color="auto" w:fill="FFFFFF"/>
              <w:spacing w:line="247" w:lineRule="auto"/>
              <w:jc w:val="center"/>
              <w:rPr>
                <w:sz w:val="16"/>
                <w:szCs w:val="16"/>
              </w:rPr>
            </w:pPr>
            <w:r w:rsidRPr="004C12FE">
              <w:rPr>
                <w:sz w:val="16"/>
                <w:szCs w:val="16"/>
              </w:rPr>
              <w:t>12</w:t>
            </w:r>
          </w:p>
        </w:tc>
        <w:tc>
          <w:tcPr>
            <w:tcW w:w="1550" w:type="dxa"/>
            <w:shd w:val="clear" w:color="auto" w:fill="FFFFFF"/>
            <w:vAlign w:val="center"/>
          </w:tcPr>
          <w:p w:rsidR="004C12FE" w:rsidRPr="004C12FE" w:rsidRDefault="004C12FE" w:rsidP="004F7322">
            <w:pPr>
              <w:shd w:val="clear" w:color="auto" w:fill="FFFFFF"/>
              <w:spacing w:line="247" w:lineRule="auto"/>
              <w:jc w:val="center"/>
              <w:rPr>
                <w:sz w:val="16"/>
                <w:szCs w:val="16"/>
              </w:rPr>
            </w:pPr>
            <w:r w:rsidRPr="004C12FE">
              <w:rPr>
                <w:sz w:val="16"/>
                <w:szCs w:val="16"/>
              </w:rPr>
              <w:t>Тип рисунка</w:t>
            </w:r>
          </w:p>
          <w:p w:rsidR="004C12FE" w:rsidRPr="004C12FE" w:rsidRDefault="004C12FE" w:rsidP="004F7322">
            <w:pPr>
              <w:shd w:val="clear" w:color="auto" w:fill="FFFFFF"/>
              <w:spacing w:line="247" w:lineRule="auto"/>
              <w:jc w:val="center"/>
              <w:rPr>
                <w:sz w:val="16"/>
                <w:szCs w:val="16"/>
              </w:rPr>
            </w:pPr>
            <w:r w:rsidRPr="004C12FE">
              <w:rPr>
                <w:sz w:val="16"/>
                <w:szCs w:val="16"/>
              </w:rPr>
              <w:t>протектора</w:t>
            </w:r>
          </w:p>
          <w:p w:rsidR="004C12FE" w:rsidRPr="004C12FE" w:rsidRDefault="004C12FE" w:rsidP="004F7322">
            <w:pPr>
              <w:shd w:val="clear" w:color="auto" w:fill="FFFFFF"/>
              <w:spacing w:line="247" w:lineRule="auto"/>
              <w:jc w:val="center"/>
              <w:rPr>
                <w:sz w:val="16"/>
                <w:szCs w:val="16"/>
              </w:rPr>
            </w:pPr>
            <w:r w:rsidRPr="004C12FE">
              <w:rPr>
                <w:sz w:val="16"/>
                <w:szCs w:val="16"/>
              </w:rPr>
              <w:t>шин</w:t>
            </w:r>
          </w:p>
        </w:tc>
        <w:tc>
          <w:tcPr>
            <w:tcW w:w="1417" w:type="dxa"/>
            <w:shd w:val="clear" w:color="auto" w:fill="FFFFFF"/>
            <w:vAlign w:val="center"/>
          </w:tcPr>
          <w:p w:rsidR="004C12FE" w:rsidRPr="004C12FE" w:rsidRDefault="004C12FE" w:rsidP="004F7322">
            <w:pPr>
              <w:shd w:val="clear" w:color="auto" w:fill="FFFFFF"/>
              <w:spacing w:line="247" w:lineRule="auto"/>
              <w:jc w:val="center"/>
              <w:rPr>
                <w:sz w:val="16"/>
                <w:szCs w:val="16"/>
              </w:rPr>
            </w:pPr>
            <w:r w:rsidRPr="004C12FE">
              <w:rPr>
                <w:sz w:val="16"/>
                <w:szCs w:val="16"/>
              </w:rPr>
              <w:t>Шины с рисунком   протектора пов</w:t>
            </w:r>
            <w:r w:rsidRPr="004C12FE">
              <w:rPr>
                <w:sz w:val="16"/>
                <w:szCs w:val="16"/>
              </w:rPr>
              <w:t>ы</w:t>
            </w:r>
            <w:r w:rsidRPr="004C12FE">
              <w:rPr>
                <w:sz w:val="16"/>
                <w:szCs w:val="16"/>
              </w:rPr>
              <w:t>шенной проход</w:t>
            </w:r>
            <w:r w:rsidRPr="004C12FE">
              <w:rPr>
                <w:sz w:val="16"/>
                <w:szCs w:val="16"/>
              </w:rPr>
              <w:t>и</w:t>
            </w:r>
            <w:r w:rsidRPr="004C12FE">
              <w:rPr>
                <w:sz w:val="16"/>
                <w:szCs w:val="16"/>
              </w:rPr>
              <w:t>мости на мягком снегу или н</w:t>
            </w:r>
            <w:r w:rsidRPr="004C12FE">
              <w:rPr>
                <w:sz w:val="16"/>
                <w:szCs w:val="16"/>
              </w:rPr>
              <w:t>е</w:t>
            </w:r>
            <w:r w:rsidRPr="004C12FE">
              <w:rPr>
                <w:sz w:val="16"/>
                <w:szCs w:val="16"/>
              </w:rPr>
              <w:t>уплотненном гру</w:t>
            </w:r>
            <w:r w:rsidRPr="004C12FE">
              <w:rPr>
                <w:sz w:val="16"/>
                <w:szCs w:val="16"/>
              </w:rPr>
              <w:t>н</w:t>
            </w:r>
            <w:r w:rsidRPr="004C12FE">
              <w:rPr>
                <w:sz w:val="16"/>
                <w:szCs w:val="16"/>
              </w:rPr>
              <w:t>те имеют больший коэффициент сцеп</w:t>
            </w:r>
            <w:r w:rsidRPr="004C12FE">
              <w:rPr>
                <w:sz w:val="16"/>
                <w:szCs w:val="16"/>
              </w:rPr>
              <w:softHyphen/>
              <w:t>ления, чем шины с дорожным рису</w:t>
            </w:r>
            <w:r w:rsidRPr="004C12FE">
              <w:rPr>
                <w:sz w:val="16"/>
                <w:szCs w:val="16"/>
              </w:rPr>
              <w:t>н</w:t>
            </w:r>
            <w:r w:rsidRPr="004C12FE">
              <w:rPr>
                <w:sz w:val="16"/>
                <w:szCs w:val="16"/>
              </w:rPr>
              <w:t>ком</w:t>
            </w:r>
          </w:p>
        </w:tc>
        <w:tc>
          <w:tcPr>
            <w:tcW w:w="2701" w:type="dxa"/>
            <w:shd w:val="clear" w:color="auto" w:fill="FFFFFF"/>
          </w:tcPr>
          <w:p w:rsidR="004C12FE" w:rsidRPr="004C12FE" w:rsidRDefault="004C12FE" w:rsidP="004F7322">
            <w:pPr>
              <w:shd w:val="clear" w:color="auto" w:fill="FFFFFF"/>
              <w:spacing w:line="247" w:lineRule="auto"/>
              <w:jc w:val="center"/>
              <w:rPr>
                <w:sz w:val="16"/>
                <w:szCs w:val="16"/>
              </w:rPr>
            </w:pPr>
          </w:p>
        </w:tc>
      </w:tr>
      <w:tr w:rsidR="00052919" w:rsidRPr="004C12FE" w:rsidTr="008D3F71">
        <w:trPr>
          <w:trHeight w:val="1099"/>
        </w:trPr>
        <w:tc>
          <w:tcPr>
            <w:tcW w:w="435" w:type="dxa"/>
            <w:shd w:val="clear" w:color="auto" w:fill="FFFFFF"/>
            <w:vAlign w:val="center"/>
          </w:tcPr>
          <w:p w:rsidR="00052919" w:rsidRPr="004C12FE" w:rsidRDefault="00052919" w:rsidP="004F7322">
            <w:pPr>
              <w:shd w:val="clear" w:color="auto" w:fill="FFFFFF"/>
              <w:spacing w:line="247" w:lineRule="auto"/>
              <w:jc w:val="center"/>
              <w:rPr>
                <w:sz w:val="16"/>
                <w:szCs w:val="16"/>
              </w:rPr>
            </w:pPr>
            <w:r w:rsidRPr="004C12FE">
              <w:rPr>
                <w:sz w:val="16"/>
                <w:szCs w:val="16"/>
              </w:rPr>
              <w:t>13</w:t>
            </w:r>
          </w:p>
        </w:tc>
        <w:tc>
          <w:tcPr>
            <w:tcW w:w="1550" w:type="dxa"/>
            <w:shd w:val="clear" w:color="auto" w:fill="FFFFFF"/>
            <w:vAlign w:val="center"/>
          </w:tcPr>
          <w:p w:rsidR="00052919" w:rsidRPr="004C12FE" w:rsidRDefault="00052919" w:rsidP="004F7322">
            <w:pPr>
              <w:shd w:val="clear" w:color="auto" w:fill="FFFFFF"/>
              <w:spacing w:line="247" w:lineRule="auto"/>
              <w:jc w:val="center"/>
              <w:rPr>
                <w:sz w:val="16"/>
                <w:szCs w:val="16"/>
              </w:rPr>
            </w:pPr>
            <w:r w:rsidRPr="004C12FE">
              <w:rPr>
                <w:sz w:val="16"/>
                <w:szCs w:val="16"/>
              </w:rPr>
              <w:t>Износ протектора шин</w:t>
            </w:r>
          </w:p>
        </w:tc>
        <w:tc>
          <w:tcPr>
            <w:tcW w:w="1417" w:type="dxa"/>
            <w:shd w:val="clear" w:color="auto" w:fill="FFFFFF"/>
            <w:vAlign w:val="center"/>
          </w:tcPr>
          <w:p w:rsidR="00052919" w:rsidRPr="004C12FE" w:rsidRDefault="00052919" w:rsidP="004F7322">
            <w:pPr>
              <w:shd w:val="clear" w:color="auto" w:fill="FFFFFF"/>
              <w:spacing w:line="247" w:lineRule="auto"/>
              <w:jc w:val="center"/>
              <w:rPr>
                <w:sz w:val="16"/>
                <w:szCs w:val="16"/>
              </w:rPr>
            </w:pPr>
            <w:r w:rsidRPr="004C12FE">
              <w:rPr>
                <w:sz w:val="16"/>
                <w:szCs w:val="16"/>
              </w:rPr>
              <w:t>Коэффициент</w:t>
            </w:r>
          </w:p>
          <w:p w:rsidR="00052919" w:rsidRPr="004C12FE" w:rsidRDefault="00052919" w:rsidP="004F7322">
            <w:pPr>
              <w:shd w:val="clear" w:color="auto" w:fill="FFFFFF"/>
              <w:spacing w:line="247" w:lineRule="auto"/>
              <w:jc w:val="center"/>
              <w:rPr>
                <w:sz w:val="16"/>
                <w:szCs w:val="16"/>
              </w:rPr>
            </w:pPr>
            <w:r w:rsidRPr="004C12FE">
              <w:rPr>
                <w:sz w:val="16"/>
                <w:szCs w:val="16"/>
              </w:rPr>
              <w:t>сцепления</w:t>
            </w:r>
          </w:p>
          <w:p w:rsidR="00052919" w:rsidRPr="004C12FE" w:rsidRDefault="00052919" w:rsidP="004F7322">
            <w:pPr>
              <w:shd w:val="clear" w:color="auto" w:fill="FFFFFF"/>
              <w:spacing w:line="247" w:lineRule="auto"/>
              <w:jc w:val="center"/>
              <w:rPr>
                <w:sz w:val="16"/>
                <w:szCs w:val="16"/>
              </w:rPr>
            </w:pPr>
            <w:r w:rsidRPr="004C12FE">
              <w:rPr>
                <w:sz w:val="16"/>
                <w:szCs w:val="16"/>
              </w:rPr>
              <w:t>уменьшается</w:t>
            </w:r>
          </w:p>
        </w:tc>
        <w:tc>
          <w:tcPr>
            <w:tcW w:w="2701" w:type="dxa"/>
            <w:shd w:val="clear" w:color="auto" w:fill="FFFFFF"/>
            <w:vAlign w:val="center"/>
          </w:tcPr>
          <w:p w:rsidR="00052919" w:rsidRPr="004C12FE" w:rsidRDefault="00052919" w:rsidP="004F7322">
            <w:pPr>
              <w:shd w:val="clear" w:color="auto" w:fill="FFFFFF"/>
              <w:spacing w:line="247" w:lineRule="auto"/>
              <w:jc w:val="center"/>
              <w:rPr>
                <w:sz w:val="16"/>
                <w:szCs w:val="16"/>
              </w:rPr>
            </w:pPr>
            <w:r w:rsidRPr="004C12FE">
              <w:rPr>
                <w:sz w:val="16"/>
                <w:szCs w:val="16"/>
              </w:rPr>
              <w:t>При полном износе рисунка проте</w:t>
            </w:r>
            <w:r w:rsidRPr="004C12FE">
              <w:rPr>
                <w:sz w:val="16"/>
                <w:szCs w:val="16"/>
              </w:rPr>
              <w:t>к</w:t>
            </w:r>
            <w:r w:rsidRPr="004C12FE">
              <w:rPr>
                <w:sz w:val="16"/>
                <w:szCs w:val="16"/>
              </w:rPr>
              <w:t>тора шины коэффици</w:t>
            </w:r>
            <w:r w:rsidR="004B4A73" w:rsidRPr="004C12FE">
              <w:rPr>
                <w:sz w:val="16"/>
                <w:szCs w:val="16"/>
              </w:rPr>
              <w:t>ент сцепления снижается на 30–</w:t>
            </w:r>
            <w:r w:rsidRPr="004C12FE">
              <w:rPr>
                <w:sz w:val="16"/>
                <w:szCs w:val="16"/>
              </w:rPr>
              <w:t>35</w:t>
            </w:r>
            <w:r w:rsidR="004B4A73" w:rsidRPr="004C12FE">
              <w:rPr>
                <w:sz w:val="16"/>
                <w:szCs w:val="16"/>
              </w:rPr>
              <w:t xml:space="preserve"> </w:t>
            </w:r>
            <w:r w:rsidRPr="004C12FE">
              <w:rPr>
                <w:sz w:val="16"/>
                <w:szCs w:val="16"/>
              </w:rPr>
              <w:t>%. При движении на мокрых и грязных дорогах коэ</w:t>
            </w:r>
            <w:r w:rsidRPr="004C12FE">
              <w:rPr>
                <w:sz w:val="16"/>
                <w:szCs w:val="16"/>
              </w:rPr>
              <w:t>ф</w:t>
            </w:r>
            <w:r w:rsidRPr="004C12FE">
              <w:rPr>
                <w:sz w:val="16"/>
                <w:szCs w:val="16"/>
              </w:rPr>
              <w:t>фициент сцепления изношенных шин дополнительно уменьшается на 20</w:t>
            </w:r>
            <w:r w:rsidR="004B4A73" w:rsidRPr="004C12FE">
              <w:rPr>
                <w:sz w:val="16"/>
                <w:szCs w:val="16"/>
              </w:rPr>
              <w:t>–</w:t>
            </w:r>
            <w:r w:rsidRPr="004C12FE">
              <w:rPr>
                <w:sz w:val="16"/>
                <w:szCs w:val="16"/>
              </w:rPr>
              <w:t>25</w:t>
            </w:r>
            <w:r w:rsidR="004F7322">
              <w:rPr>
                <w:sz w:val="16"/>
                <w:szCs w:val="16"/>
              </w:rPr>
              <w:t> </w:t>
            </w:r>
            <w:r w:rsidRPr="004C12FE">
              <w:rPr>
                <w:sz w:val="16"/>
                <w:szCs w:val="16"/>
              </w:rPr>
              <w:t>%</w:t>
            </w:r>
          </w:p>
        </w:tc>
      </w:tr>
      <w:tr w:rsidR="00052919" w:rsidRPr="004C12FE" w:rsidTr="008D3F71">
        <w:trPr>
          <w:trHeight w:val="1249"/>
        </w:trPr>
        <w:tc>
          <w:tcPr>
            <w:tcW w:w="435" w:type="dxa"/>
            <w:shd w:val="clear" w:color="auto" w:fill="FFFFFF"/>
            <w:vAlign w:val="center"/>
          </w:tcPr>
          <w:p w:rsidR="00052919" w:rsidRPr="004C12FE" w:rsidRDefault="00A8400B" w:rsidP="004F7322">
            <w:pPr>
              <w:shd w:val="clear" w:color="auto" w:fill="FFFFFF"/>
              <w:spacing w:line="247" w:lineRule="auto"/>
              <w:jc w:val="center"/>
              <w:rPr>
                <w:sz w:val="16"/>
                <w:szCs w:val="16"/>
              </w:rPr>
            </w:pPr>
            <w:r w:rsidRPr="004C12FE">
              <w:rPr>
                <w:sz w:val="16"/>
                <w:szCs w:val="16"/>
              </w:rPr>
              <w:br w:type="page"/>
            </w:r>
            <w:r w:rsidR="00052919" w:rsidRPr="004C12FE">
              <w:rPr>
                <w:sz w:val="16"/>
                <w:szCs w:val="16"/>
              </w:rPr>
              <w:t>14</w:t>
            </w:r>
          </w:p>
        </w:tc>
        <w:tc>
          <w:tcPr>
            <w:tcW w:w="1550" w:type="dxa"/>
            <w:shd w:val="clear" w:color="auto" w:fill="FFFFFF"/>
            <w:vAlign w:val="center"/>
          </w:tcPr>
          <w:p w:rsidR="00052919" w:rsidRPr="004C12FE" w:rsidRDefault="00052919" w:rsidP="004F7322">
            <w:pPr>
              <w:shd w:val="clear" w:color="auto" w:fill="FFFFFF"/>
              <w:spacing w:line="247" w:lineRule="auto"/>
              <w:jc w:val="center"/>
              <w:rPr>
                <w:sz w:val="16"/>
                <w:szCs w:val="16"/>
              </w:rPr>
            </w:pPr>
            <w:r w:rsidRPr="004C12FE">
              <w:rPr>
                <w:sz w:val="16"/>
                <w:szCs w:val="16"/>
              </w:rPr>
              <w:t>Увеличение</w:t>
            </w:r>
          </w:p>
          <w:p w:rsidR="00052919" w:rsidRPr="004C12FE" w:rsidRDefault="00052919" w:rsidP="004F7322">
            <w:pPr>
              <w:shd w:val="clear" w:color="auto" w:fill="FFFFFF"/>
              <w:spacing w:line="247" w:lineRule="auto"/>
              <w:jc w:val="center"/>
              <w:rPr>
                <w:sz w:val="16"/>
                <w:szCs w:val="16"/>
              </w:rPr>
            </w:pPr>
            <w:r w:rsidRPr="004C12FE">
              <w:rPr>
                <w:sz w:val="16"/>
                <w:szCs w:val="16"/>
              </w:rPr>
              <w:t>тягового или</w:t>
            </w:r>
          </w:p>
          <w:p w:rsidR="00052919" w:rsidRPr="004C12FE" w:rsidRDefault="00052919" w:rsidP="004F7322">
            <w:pPr>
              <w:shd w:val="clear" w:color="auto" w:fill="FFFFFF"/>
              <w:spacing w:line="247" w:lineRule="auto"/>
              <w:jc w:val="center"/>
              <w:rPr>
                <w:sz w:val="16"/>
                <w:szCs w:val="16"/>
              </w:rPr>
            </w:pPr>
            <w:r w:rsidRPr="004C12FE">
              <w:rPr>
                <w:sz w:val="16"/>
                <w:szCs w:val="16"/>
              </w:rPr>
              <w:t>тормозного</w:t>
            </w:r>
          </w:p>
          <w:p w:rsidR="00052919" w:rsidRPr="004C12FE" w:rsidRDefault="00052919" w:rsidP="004F7322">
            <w:pPr>
              <w:shd w:val="clear" w:color="auto" w:fill="FFFFFF"/>
              <w:spacing w:line="247" w:lineRule="auto"/>
              <w:jc w:val="center"/>
              <w:rPr>
                <w:sz w:val="16"/>
                <w:szCs w:val="16"/>
              </w:rPr>
            </w:pPr>
            <w:r w:rsidRPr="004C12FE">
              <w:rPr>
                <w:sz w:val="16"/>
                <w:szCs w:val="16"/>
              </w:rPr>
              <w:t>момента</w:t>
            </w:r>
          </w:p>
        </w:tc>
        <w:tc>
          <w:tcPr>
            <w:tcW w:w="1417" w:type="dxa"/>
            <w:shd w:val="clear" w:color="auto" w:fill="FFFFFF"/>
            <w:vAlign w:val="center"/>
          </w:tcPr>
          <w:p w:rsidR="00052919" w:rsidRPr="004C12FE" w:rsidRDefault="00052919" w:rsidP="004F7322">
            <w:pPr>
              <w:shd w:val="clear" w:color="auto" w:fill="FFFFFF"/>
              <w:spacing w:line="247" w:lineRule="auto"/>
              <w:jc w:val="center"/>
              <w:rPr>
                <w:sz w:val="16"/>
                <w:szCs w:val="16"/>
              </w:rPr>
            </w:pPr>
            <w:r w:rsidRPr="004C12FE">
              <w:rPr>
                <w:sz w:val="16"/>
                <w:szCs w:val="16"/>
              </w:rPr>
              <w:t>Коэффициент</w:t>
            </w:r>
          </w:p>
          <w:p w:rsidR="00052919" w:rsidRPr="004C12FE" w:rsidRDefault="00052919" w:rsidP="004F7322">
            <w:pPr>
              <w:shd w:val="clear" w:color="auto" w:fill="FFFFFF"/>
              <w:spacing w:line="247" w:lineRule="auto"/>
              <w:jc w:val="center"/>
              <w:rPr>
                <w:sz w:val="16"/>
                <w:szCs w:val="16"/>
              </w:rPr>
            </w:pPr>
            <w:r w:rsidRPr="004C12FE">
              <w:rPr>
                <w:sz w:val="16"/>
                <w:szCs w:val="16"/>
              </w:rPr>
              <w:t>сцепления сна-</w:t>
            </w:r>
          </w:p>
          <w:p w:rsidR="00052919" w:rsidRPr="004C12FE" w:rsidRDefault="00052919" w:rsidP="004F7322">
            <w:pPr>
              <w:shd w:val="clear" w:color="auto" w:fill="FFFFFF"/>
              <w:spacing w:line="247" w:lineRule="auto"/>
              <w:jc w:val="center"/>
              <w:rPr>
                <w:sz w:val="16"/>
                <w:szCs w:val="16"/>
              </w:rPr>
            </w:pPr>
            <w:r w:rsidRPr="004C12FE">
              <w:rPr>
                <w:sz w:val="16"/>
                <w:szCs w:val="16"/>
              </w:rPr>
              <w:t>чала возрастает</w:t>
            </w:r>
          </w:p>
          <w:p w:rsidR="00052919" w:rsidRPr="004C12FE" w:rsidRDefault="00052919" w:rsidP="004F7322">
            <w:pPr>
              <w:shd w:val="clear" w:color="auto" w:fill="FFFFFF"/>
              <w:spacing w:line="247" w:lineRule="auto"/>
              <w:jc w:val="center"/>
              <w:rPr>
                <w:sz w:val="16"/>
                <w:szCs w:val="16"/>
              </w:rPr>
            </w:pPr>
            <w:r w:rsidRPr="004C12FE">
              <w:rPr>
                <w:sz w:val="16"/>
                <w:szCs w:val="16"/>
              </w:rPr>
              <w:t>и, достигнув</w:t>
            </w:r>
          </w:p>
          <w:p w:rsidR="00052919" w:rsidRPr="004C12FE" w:rsidRDefault="00052919" w:rsidP="004F7322">
            <w:pPr>
              <w:shd w:val="clear" w:color="auto" w:fill="FFFFFF"/>
              <w:spacing w:line="247" w:lineRule="auto"/>
              <w:jc w:val="center"/>
              <w:rPr>
                <w:sz w:val="16"/>
                <w:szCs w:val="16"/>
              </w:rPr>
            </w:pPr>
            <w:r w:rsidRPr="004C12FE">
              <w:rPr>
                <w:sz w:val="16"/>
                <w:szCs w:val="16"/>
              </w:rPr>
              <w:t>максимума,</w:t>
            </w:r>
          </w:p>
          <w:p w:rsidR="00052919" w:rsidRPr="004C12FE" w:rsidRDefault="00052919" w:rsidP="004F7322">
            <w:pPr>
              <w:shd w:val="clear" w:color="auto" w:fill="FFFFFF"/>
              <w:spacing w:line="247" w:lineRule="auto"/>
              <w:jc w:val="center"/>
              <w:rPr>
                <w:sz w:val="16"/>
                <w:szCs w:val="16"/>
              </w:rPr>
            </w:pPr>
            <w:r w:rsidRPr="004C12FE">
              <w:rPr>
                <w:sz w:val="16"/>
                <w:szCs w:val="16"/>
              </w:rPr>
              <w:t>уменьшается</w:t>
            </w:r>
          </w:p>
        </w:tc>
        <w:tc>
          <w:tcPr>
            <w:tcW w:w="2701" w:type="dxa"/>
            <w:shd w:val="clear" w:color="auto" w:fill="FFFFFF"/>
            <w:vAlign w:val="center"/>
          </w:tcPr>
          <w:p w:rsidR="00052919" w:rsidRPr="004C12FE" w:rsidRDefault="000A7E58" w:rsidP="004F7322">
            <w:pPr>
              <w:shd w:val="clear" w:color="auto" w:fill="FFFFFF"/>
              <w:spacing w:line="247" w:lineRule="auto"/>
              <w:jc w:val="center"/>
              <w:rPr>
                <w:sz w:val="16"/>
                <w:szCs w:val="16"/>
              </w:rPr>
            </w:pPr>
            <w:r w:rsidRPr="004C12FE">
              <w:rPr>
                <w:sz w:val="16"/>
                <w:szCs w:val="16"/>
              </w:rPr>
              <w:t>Увеличение</w:t>
            </w:r>
            <w:r w:rsidR="00052919" w:rsidRPr="004C12FE">
              <w:rPr>
                <w:sz w:val="16"/>
                <w:szCs w:val="16"/>
              </w:rPr>
              <w:t xml:space="preserve"> тягового момента выз</w:t>
            </w:r>
            <w:r w:rsidR="00052919" w:rsidRPr="004C12FE">
              <w:rPr>
                <w:sz w:val="16"/>
                <w:szCs w:val="16"/>
              </w:rPr>
              <w:t>ы</w:t>
            </w:r>
            <w:r w:rsidR="00052919" w:rsidRPr="004C12FE">
              <w:rPr>
                <w:sz w:val="16"/>
                <w:szCs w:val="16"/>
              </w:rPr>
              <w:t>вает буксирование. Увеличение то</w:t>
            </w:r>
            <w:r w:rsidR="00052919" w:rsidRPr="004C12FE">
              <w:rPr>
                <w:sz w:val="16"/>
                <w:szCs w:val="16"/>
              </w:rPr>
              <w:t>р</w:t>
            </w:r>
            <w:r w:rsidR="00052919" w:rsidRPr="004C12FE">
              <w:rPr>
                <w:sz w:val="16"/>
                <w:szCs w:val="16"/>
              </w:rPr>
              <w:t>мозного момента вызывает проскал</w:t>
            </w:r>
            <w:r w:rsidR="00052919" w:rsidRPr="004C12FE">
              <w:rPr>
                <w:sz w:val="16"/>
                <w:szCs w:val="16"/>
              </w:rPr>
              <w:t>ь</w:t>
            </w:r>
            <w:r w:rsidR="00052919" w:rsidRPr="004C12FE">
              <w:rPr>
                <w:sz w:val="16"/>
                <w:szCs w:val="16"/>
              </w:rPr>
              <w:t>зывание. При полном буксировании ведущих колес или при юзе тормоз</w:t>
            </w:r>
            <w:r w:rsidR="00052919" w:rsidRPr="004C12FE">
              <w:rPr>
                <w:sz w:val="16"/>
                <w:szCs w:val="16"/>
              </w:rPr>
              <w:t>я</w:t>
            </w:r>
            <w:r w:rsidR="00052919" w:rsidRPr="004C12FE">
              <w:rPr>
                <w:sz w:val="16"/>
                <w:szCs w:val="16"/>
              </w:rPr>
              <w:t>щих колес коэффициент сцепления может быть на 10</w:t>
            </w:r>
            <w:r w:rsidR="004B4A73" w:rsidRPr="004C12FE">
              <w:rPr>
                <w:sz w:val="16"/>
                <w:szCs w:val="16"/>
              </w:rPr>
              <w:t>–</w:t>
            </w:r>
            <w:r w:rsidR="00052919" w:rsidRPr="004C12FE">
              <w:rPr>
                <w:sz w:val="16"/>
                <w:szCs w:val="16"/>
              </w:rPr>
              <w:t>25</w:t>
            </w:r>
            <w:r w:rsidR="004B4A73" w:rsidRPr="004C12FE">
              <w:rPr>
                <w:sz w:val="16"/>
                <w:szCs w:val="16"/>
              </w:rPr>
              <w:t xml:space="preserve"> </w:t>
            </w:r>
            <w:r w:rsidR="00052919" w:rsidRPr="004C12FE">
              <w:rPr>
                <w:sz w:val="16"/>
                <w:szCs w:val="16"/>
              </w:rPr>
              <w:t>% меньше ма</w:t>
            </w:r>
            <w:r w:rsidR="00052919" w:rsidRPr="004C12FE">
              <w:rPr>
                <w:sz w:val="16"/>
                <w:szCs w:val="16"/>
              </w:rPr>
              <w:t>к</w:t>
            </w:r>
            <w:r w:rsidR="00052919" w:rsidRPr="004C12FE">
              <w:rPr>
                <w:sz w:val="16"/>
                <w:szCs w:val="16"/>
              </w:rPr>
              <w:t>симального</w:t>
            </w:r>
          </w:p>
        </w:tc>
      </w:tr>
    </w:tbl>
    <w:p w:rsidR="007C7512" w:rsidRPr="00B0178B" w:rsidRDefault="007C7512" w:rsidP="004F7322">
      <w:pPr>
        <w:autoSpaceDE w:val="0"/>
        <w:autoSpaceDN w:val="0"/>
        <w:adjustRightInd w:val="0"/>
        <w:spacing w:line="247" w:lineRule="auto"/>
        <w:jc w:val="center"/>
        <w:rPr>
          <w:sz w:val="20"/>
          <w:szCs w:val="20"/>
        </w:rPr>
      </w:pPr>
    </w:p>
    <w:p w:rsidR="007C7512" w:rsidRPr="00B0178B" w:rsidRDefault="007C7512" w:rsidP="004F7322">
      <w:pPr>
        <w:pStyle w:val="a5"/>
        <w:spacing w:before="0" w:line="247" w:lineRule="auto"/>
        <w:ind w:firstLine="284"/>
        <w:rPr>
          <w:rFonts w:ascii="Times New Roman" w:hAnsi="Times New Roman" w:cs="Times New Roman"/>
        </w:rPr>
      </w:pPr>
      <w:r w:rsidRPr="00B0178B">
        <w:rPr>
          <w:rFonts w:ascii="Times New Roman" w:hAnsi="Times New Roman" w:cs="Times New Roman"/>
        </w:rPr>
        <w:t xml:space="preserve">На дорогах с твердым покрытием коэффициент сцепления зависит в основном от трения между шинами и покрытием (табл. </w:t>
      </w:r>
      <w:r w:rsidR="000A7E58" w:rsidRPr="00B0178B">
        <w:rPr>
          <w:rFonts w:ascii="Times New Roman" w:hAnsi="Times New Roman" w:cs="Times New Roman"/>
        </w:rPr>
        <w:t>1.5, 1</w:t>
      </w:r>
      <w:r w:rsidRPr="00B0178B">
        <w:rPr>
          <w:rFonts w:ascii="Times New Roman" w:hAnsi="Times New Roman" w:cs="Times New Roman"/>
        </w:rPr>
        <w:t>.6).</w:t>
      </w:r>
    </w:p>
    <w:p w:rsidR="007F150C" w:rsidRDefault="007F150C" w:rsidP="00B0178B">
      <w:pPr>
        <w:pStyle w:val="ae"/>
        <w:spacing w:before="0"/>
        <w:ind w:left="0"/>
        <w:jc w:val="center"/>
        <w:rPr>
          <w:rFonts w:ascii="Times New Roman" w:hAnsi="Times New Roman" w:cs="Times New Roman"/>
          <w:iCs/>
          <w:spacing w:val="20"/>
          <w:sz w:val="20"/>
          <w:szCs w:val="20"/>
        </w:rPr>
      </w:pPr>
    </w:p>
    <w:p w:rsidR="008D3F71" w:rsidRDefault="008D3F71" w:rsidP="00B0178B">
      <w:pPr>
        <w:pStyle w:val="ae"/>
        <w:spacing w:before="0"/>
        <w:ind w:left="0"/>
        <w:jc w:val="center"/>
        <w:rPr>
          <w:rFonts w:ascii="Times New Roman" w:hAnsi="Times New Roman" w:cs="Times New Roman"/>
          <w:iCs/>
          <w:spacing w:val="20"/>
        </w:rPr>
      </w:pPr>
    </w:p>
    <w:p w:rsidR="008D3F71" w:rsidRDefault="008D3F71" w:rsidP="00B0178B">
      <w:pPr>
        <w:pStyle w:val="ae"/>
        <w:spacing w:before="0"/>
        <w:ind w:left="0"/>
        <w:jc w:val="center"/>
        <w:rPr>
          <w:rFonts w:ascii="Times New Roman" w:hAnsi="Times New Roman" w:cs="Times New Roman"/>
          <w:iCs/>
          <w:spacing w:val="20"/>
        </w:rPr>
      </w:pPr>
    </w:p>
    <w:p w:rsidR="008D3F71" w:rsidRDefault="008D3F71" w:rsidP="00B0178B">
      <w:pPr>
        <w:pStyle w:val="ae"/>
        <w:spacing w:before="0"/>
        <w:ind w:left="0"/>
        <w:jc w:val="center"/>
        <w:rPr>
          <w:rFonts w:ascii="Times New Roman" w:hAnsi="Times New Roman" w:cs="Times New Roman"/>
          <w:iCs/>
          <w:spacing w:val="20"/>
        </w:rPr>
      </w:pPr>
    </w:p>
    <w:p w:rsidR="008D3F71" w:rsidRDefault="008D3F71" w:rsidP="00B0178B">
      <w:pPr>
        <w:pStyle w:val="ae"/>
        <w:spacing w:before="0"/>
        <w:ind w:left="0"/>
        <w:jc w:val="center"/>
        <w:rPr>
          <w:rFonts w:ascii="Times New Roman" w:hAnsi="Times New Roman" w:cs="Times New Roman"/>
          <w:iCs/>
          <w:spacing w:val="20"/>
        </w:rPr>
      </w:pPr>
    </w:p>
    <w:p w:rsidR="008D3F71" w:rsidRDefault="008D3F71" w:rsidP="00B0178B">
      <w:pPr>
        <w:pStyle w:val="ae"/>
        <w:spacing w:before="0"/>
        <w:ind w:left="0"/>
        <w:jc w:val="center"/>
        <w:rPr>
          <w:rFonts w:ascii="Times New Roman" w:hAnsi="Times New Roman" w:cs="Times New Roman"/>
          <w:iCs/>
          <w:spacing w:val="20"/>
        </w:rPr>
      </w:pPr>
    </w:p>
    <w:p w:rsidR="008D3F71" w:rsidRDefault="000A7E58" w:rsidP="00B0178B">
      <w:pPr>
        <w:pStyle w:val="ae"/>
        <w:spacing w:before="0"/>
        <w:ind w:left="0"/>
        <w:jc w:val="center"/>
        <w:rPr>
          <w:rFonts w:ascii="Times New Roman" w:hAnsi="Times New Roman" w:cs="Times New Roman"/>
          <w:b/>
        </w:rPr>
      </w:pPr>
      <w:r w:rsidRPr="008D3F71">
        <w:rPr>
          <w:rFonts w:ascii="Times New Roman" w:hAnsi="Times New Roman" w:cs="Times New Roman"/>
          <w:iCs/>
          <w:spacing w:val="20"/>
        </w:rPr>
        <w:t xml:space="preserve">Таблица </w:t>
      </w:r>
      <w:r w:rsidRPr="008D3F71">
        <w:rPr>
          <w:rFonts w:ascii="Times New Roman" w:hAnsi="Times New Roman" w:cs="Times New Roman"/>
          <w:iCs/>
        </w:rPr>
        <w:t>1</w:t>
      </w:r>
      <w:r w:rsidR="007C7512" w:rsidRPr="008D3F71">
        <w:rPr>
          <w:rFonts w:ascii="Times New Roman" w:hAnsi="Times New Roman" w:cs="Times New Roman"/>
          <w:iCs/>
        </w:rPr>
        <w:t>.5.</w:t>
      </w:r>
      <w:r w:rsidR="00D3349E" w:rsidRPr="008D3F71">
        <w:rPr>
          <w:rFonts w:ascii="Times New Roman" w:hAnsi="Times New Roman" w:cs="Times New Roman"/>
          <w:b/>
        </w:rPr>
        <w:t xml:space="preserve"> </w:t>
      </w:r>
      <w:r w:rsidR="007C7512" w:rsidRPr="008D3F71">
        <w:rPr>
          <w:rFonts w:ascii="Times New Roman" w:hAnsi="Times New Roman" w:cs="Times New Roman"/>
          <w:b/>
        </w:rPr>
        <w:t xml:space="preserve">Коэффициенты сцепления для различных дорожных </w:t>
      </w:r>
    </w:p>
    <w:p w:rsidR="007C7512" w:rsidRPr="008D3F71" w:rsidRDefault="007C7512" w:rsidP="00B0178B">
      <w:pPr>
        <w:pStyle w:val="ae"/>
        <w:spacing w:before="0"/>
        <w:ind w:left="0"/>
        <w:jc w:val="center"/>
        <w:rPr>
          <w:rFonts w:ascii="Times New Roman" w:hAnsi="Times New Roman" w:cs="Times New Roman"/>
          <w:b/>
        </w:rPr>
      </w:pPr>
      <w:r w:rsidRPr="008D3F71">
        <w:rPr>
          <w:rFonts w:ascii="Times New Roman" w:hAnsi="Times New Roman" w:cs="Times New Roman"/>
          <w:b/>
        </w:rPr>
        <w:t>покрытий (данные ВНИИСЭ)</w:t>
      </w:r>
    </w:p>
    <w:p w:rsidR="004614D8" w:rsidRPr="00B0178B" w:rsidRDefault="004614D8" w:rsidP="00B0178B">
      <w:pPr>
        <w:pStyle w:val="-1"/>
        <w:spacing w:before="0" w:after="0"/>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92"/>
        <w:gridCol w:w="2334"/>
      </w:tblGrid>
      <w:tr w:rsidR="004614D8" w:rsidRPr="008D3F71" w:rsidTr="00471FB4">
        <w:trPr>
          <w:trHeight w:val="164"/>
          <w:jc w:val="center"/>
        </w:trPr>
        <w:tc>
          <w:tcPr>
            <w:tcW w:w="3792" w:type="dxa"/>
          </w:tcPr>
          <w:p w:rsidR="004614D8" w:rsidRPr="008D3F71" w:rsidRDefault="004614D8" w:rsidP="00B0178B">
            <w:pPr>
              <w:pStyle w:val="ae"/>
              <w:spacing w:before="0"/>
              <w:ind w:left="0"/>
              <w:jc w:val="center"/>
              <w:rPr>
                <w:rFonts w:ascii="Times New Roman" w:hAnsi="Times New Roman" w:cs="Times New Roman"/>
              </w:rPr>
            </w:pPr>
            <w:r w:rsidRPr="008D3F71">
              <w:rPr>
                <w:rFonts w:ascii="Times New Roman" w:hAnsi="Times New Roman" w:cs="Times New Roman"/>
                <w:bCs/>
              </w:rPr>
              <w:t>Вид и состояние дорожного покрытия</w:t>
            </w:r>
          </w:p>
        </w:tc>
        <w:tc>
          <w:tcPr>
            <w:tcW w:w="2334" w:type="dxa"/>
          </w:tcPr>
          <w:p w:rsidR="004614D8" w:rsidRPr="008D3F71" w:rsidRDefault="004614D8" w:rsidP="00B0178B">
            <w:pPr>
              <w:pStyle w:val="ae"/>
              <w:tabs>
                <w:tab w:val="left" w:pos="85"/>
                <w:tab w:val="center" w:pos="1701"/>
                <w:tab w:val="center" w:pos="4734"/>
              </w:tabs>
              <w:spacing w:before="0"/>
              <w:ind w:left="0"/>
              <w:jc w:val="center"/>
              <w:rPr>
                <w:rFonts w:ascii="Times New Roman" w:hAnsi="Times New Roman" w:cs="Times New Roman"/>
              </w:rPr>
            </w:pPr>
            <w:r w:rsidRPr="008D3F71">
              <w:rPr>
                <w:rFonts w:ascii="Times New Roman" w:hAnsi="Times New Roman" w:cs="Times New Roman"/>
                <w:bCs/>
              </w:rPr>
              <w:t>Коэффициент</w:t>
            </w:r>
            <w:r w:rsidR="007D4606" w:rsidRPr="008D3F71">
              <w:rPr>
                <w:rFonts w:ascii="Times New Roman" w:hAnsi="Times New Roman" w:cs="Times New Roman"/>
                <w:bCs/>
              </w:rPr>
              <w:t xml:space="preserve"> сцепления</w:t>
            </w:r>
          </w:p>
        </w:tc>
      </w:tr>
      <w:tr w:rsidR="004614D8" w:rsidRPr="008D3F71" w:rsidTr="00471FB4">
        <w:trPr>
          <w:trHeight w:val="536"/>
          <w:jc w:val="center"/>
        </w:trPr>
        <w:tc>
          <w:tcPr>
            <w:tcW w:w="3792" w:type="dxa"/>
          </w:tcPr>
          <w:p w:rsidR="004614D8" w:rsidRPr="008D3F71" w:rsidRDefault="004614D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Асфальтобетонные, цементно-бетонные:</w:t>
            </w:r>
          </w:p>
          <w:p w:rsidR="004614D8" w:rsidRPr="008D3F71" w:rsidRDefault="000A7E5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 xml:space="preserve">   </w:t>
            </w:r>
            <w:r w:rsidR="004614D8" w:rsidRPr="008D3F71">
              <w:rPr>
                <w:rFonts w:ascii="Times New Roman" w:hAnsi="Times New Roman" w:cs="Times New Roman"/>
              </w:rPr>
              <w:t>сухие</w:t>
            </w:r>
          </w:p>
          <w:p w:rsidR="004614D8" w:rsidRPr="008D3F71" w:rsidRDefault="000A7E58" w:rsidP="00B0178B">
            <w:pPr>
              <w:pStyle w:val="ae"/>
              <w:tabs>
                <w:tab w:val="left" w:pos="85"/>
                <w:tab w:val="left" w:pos="567"/>
                <w:tab w:val="center" w:pos="4734"/>
              </w:tabs>
              <w:spacing w:before="0"/>
              <w:ind w:left="0"/>
              <w:jc w:val="left"/>
              <w:rPr>
                <w:rFonts w:ascii="Times New Roman" w:hAnsi="Times New Roman" w:cs="Times New Roman"/>
                <w:bCs/>
              </w:rPr>
            </w:pPr>
            <w:r w:rsidRPr="008D3F71">
              <w:rPr>
                <w:rFonts w:ascii="Times New Roman" w:hAnsi="Times New Roman" w:cs="Times New Roman"/>
              </w:rPr>
              <w:t xml:space="preserve">   </w:t>
            </w:r>
            <w:r w:rsidR="004614D8" w:rsidRPr="008D3F71">
              <w:rPr>
                <w:rFonts w:ascii="Times New Roman" w:hAnsi="Times New Roman" w:cs="Times New Roman"/>
              </w:rPr>
              <w:t>мокрые</w:t>
            </w:r>
          </w:p>
        </w:tc>
        <w:tc>
          <w:tcPr>
            <w:tcW w:w="2334" w:type="dxa"/>
          </w:tcPr>
          <w:p w:rsidR="004614D8" w:rsidRPr="008D3F71" w:rsidRDefault="004614D8" w:rsidP="00B0178B">
            <w:pPr>
              <w:jc w:val="center"/>
              <w:rPr>
                <w:bCs/>
                <w:sz w:val="16"/>
                <w:szCs w:val="16"/>
              </w:rPr>
            </w:pPr>
          </w:p>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rPr>
            </w:pPr>
            <w:r w:rsidRPr="008D3F71">
              <w:rPr>
                <w:rFonts w:ascii="Times New Roman" w:hAnsi="Times New Roman" w:cs="Times New Roman"/>
              </w:rPr>
              <w:t>0,7–0,8</w:t>
            </w:r>
          </w:p>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bCs/>
              </w:rPr>
            </w:pPr>
            <w:r w:rsidRPr="008D3F71">
              <w:rPr>
                <w:rFonts w:ascii="Times New Roman" w:hAnsi="Times New Roman" w:cs="Times New Roman"/>
              </w:rPr>
              <w:t>0,</w:t>
            </w:r>
            <w:r w:rsidR="007D4606" w:rsidRPr="008D3F71">
              <w:rPr>
                <w:rFonts w:ascii="Times New Roman" w:hAnsi="Times New Roman" w:cs="Times New Roman"/>
              </w:rPr>
              <w:t>3</w:t>
            </w:r>
            <w:r w:rsidRPr="008D3F71">
              <w:rPr>
                <w:rFonts w:ascii="Times New Roman" w:hAnsi="Times New Roman" w:cs="Times New Roman"/>
              </w:rPr>
              <w:t>–0,</w:t>
            </w:r>
            <w:r w:rsidR="007D4606" w:rsidRPr="008D3F71">
              <w:rPr>
                <w:rFonts w:ascii="Times New Roman" w:hAnsi="Times New Roman" w:cs="Times New Roman"/>
              </w:rPr>
              <w:t>4</w:t>
            </w:r>
          </w:p>
        </w:tc>
      </w:tr>
      <w:tr w:rsidR="004614D8" w:rsidRPr="008D3F71" w:rsidTr="00471FB4">
        <w:trPr>
          <w:trHeight w:val="520"/>
          <w:jc w:val="center"/>
        </w:trPr>
        <w:tc>
          <w:tcPr>
            <w:tcW w:w="3792" w:type="dxa"/>
          </w:tcPr>
          <w:p w:rsidR="004614D8" w:rsidRPr="008D3F71" w:rsidRDefault="004614D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Щебенчатые:</w:t>
            </w:r>
          </w:p>
          <w:p w:rsidR="004614D8" w:rsidRPr="008D3F71" w:rsidRDefault="000A7E5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 xml:space="preserve">   </w:t>
            </w:r>
            <w:r w:rsidR="004614D8" w:rsidRPr="008D3F71">
              <w:rPr>
                <w:rFonts w:ascii="Times New Roman" w:hAnsi="Times New Roman" w:cs="Times New Roman"/>
              </w:rPr>
              <w:t>сухие</w:t>
            </w:r>
          </w:p>
          <w:p w:rsidR="004614D8" w:rsidRPr="008D3F71" w:rsidRDefault="000A7E5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 xml:space="preserve">   </w:t>
            </w:r>
            <w:r w:rsidR="004614D8" w:rsidRPr="008D3F71">
              <w:rPr>
                <w:rFonts w:ascii="Times New Roman" w:hAnsi="Times New Roman" w:cs="Times New Roman"/>
              </w:rPr>
              <w:t>мокрые</w:t>
            </w:r>
          </w:p>
        </w:tc>
        <w:tc>
          <w:tcPr>
            <w:tcW w:w="2334" w:type="dxa"/>
          </w:tcPr>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rPr>
            </w:pPr>
          </w:p>
          <w:p w:rsidR="004614D8" w:rsidRPr="008D3F71" w:rsidRDefault="000A7E58" w:rsidP="00B0178B">
            <w:pPr>
              <w:pStyle w:val="ae"/>
              <w:tabs>
                <w:tab w:val="left" w:pos="85"/>
                <w:tab w:val="left" w:pos="567"/>
                <w:tab w:val="center" w:pos="4734"/>
              </w:tabs>
              <w:spacing w:before="0"/>
              <w:ind w:left="0"/>
              <w:jc w:val="center"/>
              <w:rPr>
                <w:rFonts w:ascii="Times New Roman" w:hAnsi="Times New Roman" w:cs="Times New Roman"/>
              </w:rPr>
            </w:pPr>
            <w:r w:rsidRPr="008D3F71">
              <w:rPr>
                <w:rFonts w:ascii="Times New Roman" w:hAnsi="Times New Roman" w:cs="Times New Roman"/>
              </w:rPr>
              <w:t>0,6–</w:t>
            </w:r>
            <w:r w:rsidR="004614D8" w:rsidRPr="008D3F71">
              <w:rPr>
                <w:rFonts w:ascii="Times New Roman" w:hAnsi="Times New Roman" w:cs="Times New Roman"/>
              </w:rPr>
              <w:t>0,7</w:t>
            </w:r>
          </w:p>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bCs/>
              </w:rPr>
            </w:pPr>
            <w:r w:rsidRPr="008D3F71">
              <w:rPr>
                <w:rFonts w:ascii="Times New Roman" w:hAnsi="Times New Roman" w:cs="Times New Roman"/>
              </w:rPr>
              <w:t>0,3–0,5</w:t>
            </w:r>
          </w:p>
        </w:tc>
      </w:tr>
      <w:tr w:rsidR="004614D8" w:rsidRPr="008D3F71" w:rsidTr="00471FB4">
        <w:trPr>
          <w:trHeight w:val="538"/>
          <w:jc w:val="center"/>
        </w:trPr>
        <w:tc>
          <w:tcPr>
            <w:tcW w:w="3792" w:type="dxa"/>
          </w:tcPr>
          <w:p w:rsidR="004614D8" w:rsidRPr="008D3F71" w:rsidRDefault="004614D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Грунтовые:</w:t>
            </w:r>
          </w:p>
          <w:p w:rsidR="004614D8" w:rsidRPr="008D3F71" w:rsidRDefault="000A7E5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 xml:space="preserve">   </w:t>
            </w:r>
            <w:r w:rsidR="004614D8" w:rsidRPr="008D3F71">
              <w:rPr>
                <w:rFonts w:ascii="Times New Roman" w:hAnsi="Times New Roman" w:cs="Times New Roman"/>
              </w:rPr>
              <w:t>сухие</w:t>
            </w:r>
          </w:p>
          <w:p w:rsidR="004614D8" w:rsidRPr="008D3F71" w:rsidRDefault="000A7E5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 xml:space="preserve">   </w:t>
            </w:r>
            <w:r w:rsidR="004614D8" w:rsidRPr="008D3F71">
              <w:rPr>
                <w:rFonts w:ascii="Times New Roman" w:hAnsi="Times New Roman" w:cs="Times New Roman"/>
              </w:rPr>
              <w:t>мокрые</w:t>
            </w:r>
          </w:p>
        </w:tc>
        <w:tc>
          <w:tcPr>
            <w:tcW w:w="2334" w:type="dxa"/>
          </w:tcPr>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rPr>
            </w:pPr>
          </w:p>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rPr>
            </w:pPr>
            <w:r w:rsidRPr="008D3F71">
              <w:rPr>
                <w:rFonts w:ascii="Times New Roman" w:hAnsi="Times New Roman" w:cs="Times New Roman"/>
              </w:rPr>
              <w:t>0,5–0,6</w:t>
            </w:r>
          </w:p>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rPr>
            </w:pPr>
            <w:r w:rsidRPr="008D3F71">
              <w:rPr>
                <w:rFonts w:ascii="Times New Roman" w:hAnsi="Times New Roman" w:cs="Times New Roman"/>
              </w:rPr>
              <w:t>0,2–0,4</w:t>
            </w:r>
          </w:p>
        </w:tc>
      </w:tr>
      <w:tr w:rsidR="004614D8" w:rsidRPr="008D3F71" w:rsidTr="00471FB4">
        <w:trPr>
          <w:trHeight w:val="210"/>
          <w:jc w:val="center"/>
        </w:trPr>
        <w:tc>
          <w:tcPr>
            <w:tcW w:w="3792" w:type="dxa"/>
          </w:tcPr>
          <w:p w:rsidR="004614D8" w:rsidRPr="008D3F71" w:rsidRDefault="004614D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Покрытая укатанным снегом дорога</w:t>
            </w:r>
          </w:p>
        </w:tc>
        <w:tc>
          <w:tcPr>
            <w:tcW w:w="2334" w:type="dxa"/>
          </w:tcPr>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bCs/>
              </w:rPr>
            </w:pPr>
            <w:r w:rsidRPr="008D3F71">
              <w:rPr>
                <w:rFonts w:ascii="Times New Roman" w:hAnsi="Times New Roman" w:cs="Times New Roman"/>
              </w:rPr>
              <w:t>0,2–0,3</w:t>
            </w:r>
          </w:p>
        </w:tc>
      </w:tr>
      <w:tr w:rsidR="004614D8" w:rsidRPr="008D3F71" w:rsidTr="00471FB4">
        <w:trPr>
          <w:trHeight w:val="195"/>
          <w:jc w:val="center"/>
        </w:trPr>
        <w:tc>
          <w:tcPr>
            <w:tcW w:w="3792" w:type="dxa"/>
          </w:tcPr>
          <w:p w:rsidR="004614D8" w:rsidRPr="008D3F71" w:rsidRDefault="004614D8" w:rsidP="00B0178B">
            <w:pPr>
              <w:pStyle w:val="ae"/>
              <w:tabs>
                <w:tab w:val="left" w:pos="85"/>
                <w:tab w:val="left" w:pos="567"/>
                <w:tab w:val="center" w:pos="4734"/>
              </w:tabs>
              <w:spacing w:before="0"/>
              <w:ind w:left="0"/>
              <w:jc w:val="left"/>
              <w:rPr>
                <w:rFonts w:ascii="Times New Roman" w:hAnsi="Times New Roman" w:cs="Times New Roman"/>
              </w:rPr>
            </w:pPr>
            <w:r w:rsidRPr="008D3F71">
              <w:rPr>
                <w:rFonts w:ascii="Times New Roman" w:hAnsi="Times New Roman" w:cs="Times New Roman"/>
              </w:rPr>
              <w:t>Обледенелая дорога</w:t>
            </w:r>
          </w:p>
        </w:tc>
        <w:tc>
          <w:tcPr>
            <w:tcW w:w="2334" w:type="dxa"/>
          </w:tcPr>
          <w:p w:rsidR="004614D8" w:rsidRPr="008D3F71" w:rsidRDefault="004614D8" w:rsidP="00B0178B">
            <w:pPr>
              <w:pStyle w:val="ae"/>
              <w:tabs>
                <w:tab w:val="left" w:pos="85"/>
                <w:tab w:val="left" w:pos="567"/>
                <w:tab w:val="center" w:pos="4734"/>
              </w:tabs>
              <w:spacing w:before="0"/>
              <w:ind w:left="0"/>
              <w:jc w:val="center"/>
              <w:rPr>
                <w:rFonts w:ascii="Times New Roman" w:hAnsi="Times New Roman" w:cs="Times New Roman"/>
              </w:rPr>
            </w:pPr>
            <w:r w:rsidRPr="008D3F71">
              <w:rPr>
                <w:rFonts w:ascii="Times New Roman" w:hAnsi="Times New Roman" w:cs="Times New Roman"/>
              </w:rPr>
              <w:t>0,1–0,2</w:t>
            </w:r>
          </w:p>
        </w:tc>
      </w:tr>
    </w:tbl>
    <w:p w:rsidR="00D3349E" w:rsidRPr="00B0178B" w:rsidRDefault="00D3349E" w:rsidP="00B0178B">
      <w:pPr>
        <w:pStyle w:val="a5"/>
        <w:spacing w:before="0"/>
        <w:ind w:firstLine="0"/>
        <w:jc w:val="center"/>
        <w:rPr>
          <w:rFonts w:ascii="Times New Roman" w:hAnsi="Times New Roman" w:cs="Times New Roman"/>
          <w:spacing w:val="20"/>
        </w:rPr>
      </w:pPr>
    </w:p>
    <w:p w:rsidR="000A7E58" w:rsidRPr="008D3F71" w:rsidRDefault="007C7512" w:rsidP="00B0178B">
      <w:pPr>
        <w:pStyle w:val="a5"/>
        <w:spacing w:before="0"/>
        <w:ind w:firstLine="0"/>
        <w:jc w:val="center"/>
        <w:rPr>
          <w:rFonts w:ascii="Times New Roman" w:hAnsi="Times New Roman" w:cs="Times New Roman"/>
          <w:b/>
          <w:sz w:val="16"/>
          <w:szCs w:val="16"/>
        </w:rPr>
      </w:pPr>
      <w:r w:rsidRPr="008D3F71">
        <w:rPr>
          <w:rFonts w:ascii="Times New Roman" w:hAnsi="Times New Roman" w:cs="Times New Roman"/>
          <w:spacing w:val="20"/>
          <w:sz w:val="16"/>
          <w:szCs w:val="16"/>
        </w:rPr>
        <w:t xml:space="preserve">Таблица </w:t>
      </w:r>
      <w:r w:rsidR="000A7E58" w:rsidRPr="008D3F71">
        <w:rPr>
          <w:rFonts w:ascii="Times New Roman" w:hAnsi="Times New Roman" w:cs="Times New Roman"/>
          <w:sz w:val="16"/>
          <w:szCs w:val="16"/>
        </w:rPr>
        <w:t>1</w:t>
      </w:r>
      <w:r w:rsidRPr="008D3F71">
        <w:rPr>
          <w:rFonts w:ascii="Times New Roman" w:hAnsi="Times New Roman" w:cs="Times New Roman"/>
          <w:sz w:val="16"/>
          <w:szCs w:val="16"/>
        </w:rPr>
        <w:t>.6.</w:t>
      </w:r>
      <w:r w:rsidR="000A7E58" w:rsidRPr="008D3F71">
        <w:rPr>
          <w:rFonts w:ascii="Times New Roman" w:hAnsi="Times New Roman" w:cs="Times New Roman"/>
          <w:sz w:val="16"/>
          <w:szCs w:val="16"/>
        </w:rPr>
        <w:t xml:space="preserve"> </w:t>
      </w:r>
      <w:r w:rsidRPr="008D3F71">
        <w:rPr>
          <w:rFonts w:ascii="Times New Roman" w:hAnsi="Times New Roman" w:cs="Times New Roman"/>
          <w:b/>
          <w:sz w:val="16"/>
          <w:szCs w:val="16"/>
        </w:rPr>
        <w:t xml:space="preserve">Снижение коэффициента сцепления при увеличении скорости </w:t>
      </w:r>
    </w:p>
    <w:p w:rsidR="007C7512" w:rsidRPr="008D3F71" w:rsidRDefault="007C7512" w:rsidP="00B0178B">
      <w:pPr>
        <w:pStyle w:val="a5"/>
        <w:spacing w:before="0"/>
        <w:ind w:firstLine="0"/>
        <w:jc w:val="center"/>
        <w:rPr>
          <w:rFonts w:ascii="Times New Roman" w:hAnsi="Times New Roman" w:cs="Times New Roman"/>
          <w:sz w:val="16"/>
          <w:szCs w:val="16"/>
        </w:rPr>
      </w:pPr>
      <w:r w:rsidRPr="008D3F71">
        <w:rPr>
          <w:rFonts w:ascii="Times New Roman" w:hAnsi="Times New Roman" w:cs="Times New Roman"/>
          <w:b/>
          <w:sz w:val="16"/>
          <w:szCs w:val="16"/>
        </w:rPr>
        <w:t>движ</w:t>
      </w:r>
      <w:r w:rsidR="004614D8" w:rsidRPr="008D3F71">
        <w:rPr>
          <w:rFonts w:ascii="Times New Roman" w:hAnsi="Times New Roman" w:cs="Times New Roman"/>
          <w:b/>
          <w:sz w:val="16"/>
          <w:szCs w:val="16"/>
        </w:rPr>
        <w:t xml:space="preserve">ения, % от начальной величины </w:t>
      </w:r>
      <w:r w:rsidRPr="008D3F71">
        <w:rPr>
          <w:rFonts w:ascii="Times New Roman" w:hAnsi="Times New Roman" w:cs="Times New Roman"/>
          <w:b/>
          <w:sz w:val="16"/>
          <w:szCs w:val="16"/>
        </w:rPr>
        <w:t>(по Э.</w:t>
      </w:r>
      <w:r w:rsidR="00D3349E" w:rsidRPr="008D3F71">
        <w:rPr>
          <w:rFonts w:ascii="Times New Roman" w:hAnsi="Times New Roman" w:cs="Times New Roman"/>
          <w:b/>
          <w:sz w:val="16"/>
          <w:szCs w:val="16"/>
        </w:rPr>
        <w:t xml:space="preserve"> </w:t>
      </w:r>
      <w:r w:rsidRPr="008D3F71">
        <w:rPr>
          <w:rFonts w:ascii="Times New Roman" w:hAnsi="Times New Roman" w:cs="Times New Roman"/>
          <w:b/>
          <w:sz w:val="16"/>
          <w:szCs w:val="16"/>
        </w:rPr>
        <w:t>Г. Подлиху)</w:t>
      </w:r>
    </w:p>
    <w:p w:rsidR="00B55298" w:rsidRPr="00B0178B" w:rsidRDefault="00B55298" w:rsidP="00B0178B">
      <w:pPr>
        <w:pStyle w:val="-1"/>
        <w:spacing w:before="0" w:after="0"/>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4"/>
        <w:gridCol w:w="504"/>
        <w:gridCol w:w="434"/>
        <w:gridCol w:w="378"/>
        <w:gridCol w:w="392"/>
        <w:gridCol w:w="378"/>
        <w:gridCol w:w="378"/>
        <w:gridCol w:w="392"/>
        <w:gridCol w:w="392"/>
        <w:gridCol w:w="434"/>
        <w:gridCol w:w="573"/>
      </w:tblGrid>
      <w:tr w:rsidR="00580C70" w:rsidRPr="008D3F71" w:rsidTr="00471FB4">
        <w:trPr>
          <w:trHeight w:val="211"/>
          <w:jc w:val="center"/>
        </w:trPr>
        <w:tc>
          <w:tcPr>
            <w:tcW w:w="1784" w:type="dxa"/>
            <w:vMerge w:val="restart"/>
            <w:vAlign w:val="center"/>
          </w:tcPr>
          <w:p w:rsidR="00580C70" w:rsidRPr="008D3F71" w:rsidRDefault="00580C70" w:rsidP="00B0178B">
            <w:pPr>
              <w:pStyle w:val="ae"/>
              <w:tabs>
                <w:tab w:val="left" w:pos="85"/>
                <w:tab w:val="center" w:pos="992"/>
                <w:tab w:val="center" w:pos="3827"/>
              </w:tabs>
              <w:spacing w:before="0"/>
              <w:ind w:left="0"/>
              <w:jc w:val="center"/>
              <w:rPr>
                <w:rFonts w:ascii="Times New Roman" w:hAnsi="Times New Roman" w:cs="Times New Roman"/>
              </w:rPr>
            </w:pPr>
            <w:r w:rsidRPr="008D3F71">
              <w:rPr>
                <w:rFonts w:ascii="Times New Roman" w:hAnsi="Times New Roman" w:cs="Times New Roman"/>
                <w:bCs/>
              </w:rPr>
              <w:t>Дорожные покрытия</w:t>
            </w:r>
          </w:p>
        </w:tc>
        <w:tc>
          <w:tcPr>
            <w:tcW w:w="4255" w:type="dxa"/>
            <w:gridSpan w:val="10"/>
          </w:tcPr>
          <w:p w:rsidR="00580C70" w:rsidRPr="008D3F71" w:rsidRDefault="00580C70" w:rsidP="00B0178B">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jc w:val="center"/>
              <w:rPr>
                <w:rFonts w:ascii="Times New Roman" w:hAnsi="Times New Roman" w:cs="Times New Roman"/>
              </w:rPr>
            </w:pPr>
            <w:r w:rsidRPr="008D3F71">
              <w:rPr>
                <w:rFonts w:ascii="Times New Roman" w:hAnsi="Times New Roman" w:cs="Times New Roman"/>
                <w:bCs/>
              </w:rPr>
              <w:t>Скорость, км/ч</w:t>
            </w:r>
          </w:p>
        </w:tc>
      </w:tr>
      <w:tr w:rsidR="00580C70" w:rsidRPr="008D3F71" w:rsidTr="00471FB4">
        <w:trPr>
          <w:trHeight w:val="196"/>
          <w:jc w:val="center"/>
        </w:trPr>
        <w:tc>
          <w:tcPr>
            <w:tcW w:w="1784" w:type="dxa"/>
            <w:vMerge/>
            <w:vAlign w:val="center"/>
          </w:tcPr>
          <w:p w:rsidR="00580C70" w:rsidRPr="008D3F71" w:rsidRDefault="00580C70" w:rsidP="00B0178B">
            <w:pPr>
              <w:pStyle w:val="ae"/>
              <w:tabs>
                <w:tab w:val="left" w:pos="85"/>
                <w:tab w:val="center" w:pos="992"/>
                <w:tab w:val="center" w:pos="3827"/>
              </w:tabs>
              <w:spacing w:before="0"/>
              <w:ind w:left="0"/>
              <w:jc w:val="center"/>
              <w:rPr>
                <w:rFonts w:ascii="Times New Roman" w:hAnsi="Times New Roman" w:cs="Times New Roman"/>
                <w:bCs/>
              </w:rPr>
            </w:pPr>
          </w:p>
        </w:tc>
        <w:tc>
          <w:tcPr>
            <w:tcW w:w="50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10</w:t>
            </w:r>
          </w:p>
        </w:tc>
        <w:tc>
          <w:tcPr>
            <w:tcW w:w="43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20</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30</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40</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50</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60</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70</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80</w:t>
            </w:r>
          </w:p>
        </w:tc>
        <w:tc>
          <w:tcPr>
            <w:tcW w:w="43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90</w:t>
            </w:r>
          </w:p>
        </w:tc>
        <w:tc>
          <w:tcPr>
            <w:tcW w:w="573"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100</w:t>
            </w:r>
          </w:p>
        </w:tc>
      </w:tr>
      <w:tr w:rsidR="00580C70" w:rsidRPr="008D3F71" w:rsidTr="00471FB4">
        <w:trPr>
          <w:trHeight w:val="126"/>
          <w:jc w:val="center"/>
        </w:trPr>
        <w:tc>
          <w:tcPr>
            <w:tcW w:w="1784" w:type="dxa"/>
            <w:vAlign w:val="center"/>
          </w:tcPr>
          <w:p w:rsidR="00580C70" w:rsidRPr="008D3F71" w:rsidRDefault="00580C70" w:rsidP="006E6418">
            <w:pPr>
              <w:pStyle w:val="ae"/>
              <w:tabs>
                <w:tab w:val="left" w:pos="85"/>
                <w:tab w:val="center" w:pos="992"/>
                <w:tab w:val="center" w:pos="3827"/>
              </w:tabs>
              <w:spacing w:before="0"/>
              <w:ind w:left="0"/>
              <w:jc w:val="left"/>
              <w:rPr>
                <w:rFonts w:ascii="Times New Roman" w:hAnsi="Times New Roman" w:cs="Times New Roman"/>
                <w:bCs/>
              </w:rPr>
            </w:pPr>
            <w:r w:rsidRPr="008D3F71">
              <w:rPr>
                <w:rFonts w:ascii="Times New Roman" w:hAnsi="Times New Roman" w:cs="Times New Roman"/>
              </w:rPr>
              <w:t>Цементно-бетонные</w:t>
            </w:r>
          </w:p>
        </w:tc>
        <w:tc>
          <w:tcPr>
            <w:tcW w:w="50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100</w:t>
            </w:r>
          </w:p>
        </w:tc>
        <w:tc>
          <w:tcPr>
            <w:tcW w:w="43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93</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90</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83</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77</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70</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68</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67</w:t>
            </w:r>
          </w:p>
        </w:tc>
        <w:tc>
          <w:tcPr>
            <w:tcW w:w="43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63</w:t>
            </w:r>
          </w:p>
        </w:tc>
        <w:tc>
          <w:tcPr>
            <w:tcW w:w="573"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60</w:t>
            </w:r>
          </w:p>
        </w:tc>
      </w:tr>
      <w:tr w:rsidR="00580C70" w:rsidRPr="008D3F71" w:rsidTr="00471FB4">
        <w:trPr>
          <w:trHeight w:val="211"/>
          <w:jc w:val="center"/>
        </w:trPr>
        <w:tc>
          <w:tcPr>
            <w:tcW w:w="1784" w:type="dxa"/>
            <w:vAlign w:val="center"/>
          </w:tcPr>
          <w:p w:rsidR="00580C70" w:rsidRPr="008D3F71" w:rsidRDefault="00580C70" w:rsidP="006E6418">
            <w:pPr>
              <w:pStyle w:val="ae"/>
              <w:tabs>
                <w:tab w:val="left" w:pos="85"/>
                <w:tab w:val="center" w:pos="992"/>
                <w:tab w:val="center" w:pos="3827"/>
              </w:tabs>
              <w:spacing w:before="0"/>
              <w:ind w:left="0"/>
              <w:jc w:val="left"/>
              <w:rPr>
                <w:rFonts w:ascii="Times New Roman" w:hAnsi="Times New Roman" w:cs="Times New Roman"/>
              </w:rPr>
            </w:pPr>
            <w:r w:rsidRPr="008D3F71">
              <w:rPr>
                <w:rFonts w:ascii="Times New Roman" w:hAnsi="Times New Roman" w:cs="Times New Roman"/>
              </w:rPr>
              <w:t>Асфальтобетонные</w:t>
            </w:r>
          </w:p>
        </w:tc>
        <w:tc>
          <w:tcPr>
            <w:tcW w:w="50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100</w:t>
            </w:r>
          </w:p>
        </w:tc>
        <w:tc>
          <w:tcPr>
            <w:tcW w:w="43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92</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83</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76</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69</w:t>
            </w:r>
          </w:p>
        </w:tc>
        <w:tc>
          <w:tcPr>
            <w:tcW w:w="378"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64</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57</w:t>
            </w:r>
          </w:p>
        </w:tc>
        <w:tc>
          <w:tcPr>
            <w:tcW w:w="392"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52</w:t>
            </w:r>
          </w:p>
        </w:tc>
        <w:tc>
          <w:tcPr>
            <w:tcW w:w="434"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52</w:t>
            </w:r>
          </w:p>
        </w:tc>
        <w:tc>
          <w:tcPr>
            <w:tcW w:w="573" w:type="dxa"/>
            <w:shd w:val="clear" w:color="auto" w:fill="auto"/>
          </w:tcPr>
          <w:p w:rsidR="00580C70" w:rsidRPr="008D3F71" w:rsidRDefault="00580C70" w:rsidP="007F150C">
            <w:pPr>
              <w:pStyle w:val="ae"/>
              <w:tabs>
                <w:tab w:val="left" w:pos="85"/>
                <w:tab w:val="left" w:pos="2013"/>
                <w:tab w:val="left" w:pos="2381"/>
                <w:tab w:val="left" w:pos="2778"/>
                <w:tab w:val="left" w:pos="3146"/>
                <w:tab w:val="left" w:pos="3515"/>
                <w:tab w:val="left" w:pos="3827"/>
                <w:tab w:val="left" w:pos="4224"/>
                <w:tab w:val="left" w:pos="4592"/>
                <w:tab w:val="left" w:pos="4932"/>
                <w:tab w:val="left" w:pos="5301"/>
              </w:tabs>
              <w:spacing w:before="0"/>
              <w:ind w:left="0"/>
              <w:rPr>
                <w:rFonts w:ascii="Times New Roman" w:hAnsi="Times New Roman" w:cs="Times New Roman"/>
                <w:bCs/>
              </w:rPr>
            </w:pPr>
            <w:r w:rsidRPr="008D3F71">
              <w:rPr>
                <w:rFonts w:ascii="Times New Roman" w:hAnsi="Times New Roman" w:cs="Times New Roman"/>
                <w:bCs/>
              </w:rPr>
              <w:t>50</w:t>
            </w:r>
          </w:p>
        </w:tc>
      </w:tr>
    </w:tbl>
    <w:p w:rsidR="000A7E58" w:rsidRPr="00B0178B" w:rsidRDefault="000A7E58" w:rsidP="00B0178B">
      <w:pPr>
        <w:tabs>
          <w:tab w:val="left" w:pos="794"/>
          <w:tab w:val="left" w:pos="907"/>
        </w:tabs>
        <w:autoSpaceDE w:val="0"/>
        <w:autoSpaceDN w:val="0"/>
        <w:adjustRightInd w:val="0"/>
        <w:rPr>
          <w:rStyle w:val="ad"/>
          <w:rFonts w:ascii="Times New Roman" w:hAnsi="Times New Roman" w:cs="Times New Roman"/>
          <w:sz w:val="20"/>
          <w:szCs w:val="20"/>
        </w:rPr>
      </w:pPr>
    </w:p>
    <w:p w:rsidR="007C7512" w:rsidRPr="008D3F71" w:rsidRDefault="007C7512" w:rsidP="006346D8">
      <w:pPr>
        <w:autoSpaceDE w:val="0"/>
        <w:autoSpaceDN w:val="0"/>
        <w:adjustRightInd w:val="0"/>
        <w:ind w:right="-64" w:firstLine="284"/>
        <w:jc w:val="both"/>
        <w:rPr>
          <w:sz w:val="20"/>
          <w:szCs w:val="20"/>
        </w:rPr>
      </w:pPr>
      <w:r w:rsidRPr="008D3F71">
        <w:rPr>
          <w:rStyle w:val="ad"/>
          <w:rFonts w:ascii="Times New Roman" w:hAnsi="Times New Roman" w:cs="Times New Roman"/>
          <w:sz w:val="20"/>
          <w:szCs w:val="20"/>
        </w:rPr>
        <w:t>Сила инерции</w:t>
      </w:r>
      <w:r w:rsidR="0038256C" w:rsidRPr="008D3F71">
        <w:rPr>
          <w:rStyle w:val="ad"/>
          <w:rFonts w:ascii="Times New Roman" w:hAnsi="Times New Roman" w:cs="Times New Roman"/>
          <w:sz w:val="20"/>
          <w:szCs w:val="20"/>
        </w:rPr>
        <w:t>.</w:t>
      </w:r>
      <w:r w:rsidR="008D3F71" w:rsidRPr="008D3F71">
        <w:rPr>
          <w:rStyle w:val="ad"/>
          <w:rFonts w:ascii="Times New Roman" w:hAnsi="Times New Roman" w:cs="Times New Roman"/>
          <w:sz w:val="20"/>
          <w:szCs w:val="20"/>
        </w:rPr>
        <w:t xml:space="preserve"> </w:t>
      </w:r>
      <w:r w:rsidRPr="008D3F71">
        <w:rPr>
          <w:i/>
          <w:iCs/>
          <w:sz w:val="20"/>
          <w:szCs w:val="20"/>
        </w:rPr>
        <w:t xml:space="preserve">Инерция </w:t>
      </w:r>
      <w:r w:rsidRPr="008D3F71">
        <w:rPr>
          <w:sz w:val="20"/>
          <w:szCs w:val="20"/>
        </w:rPr>
        <w:t>– естественное свойство всех физических тел сохранять равномерное прямолинейное движение или состояние покоя. Всякое изменение скорости движения автомобиля вызывает проявление силы инерции, препятствующей движению. При разгоне транспортного средства сила инерции является силой сопротивления, и на преодоление ее расходуется часть тяговой силы. Поэтому по тру</w:t>
      </w:r>
      <w:r w:rsidRPr="008D3F71">
        <w:rPr>
          <w:sz w:val="20"/>
          <w:szCs w:val="20"/>
        </w:rPr>
        <w:t>д</w:t>
      </w:r>
      <w:r w:rsidRPr="008D3F71">
        <w:rPr>
          <w:sz w:val="20"/>
          <w:szCs w:val="20"/>
        </w:rPr>
        <w:t>нопроходимым участкам дороги следует двигаться с равномерной ск</w:t>
      </w:r>
      <w:r w:rsidRPr="008D3F71">
        <w:rPr>
          <w:sz w:val="20"/>
          <w:szCs w:val="20"/>
        </w:rPr>
        <w:t>о</w:t>
      </w:r>
      <w:r w:rsidRPr="008D3F71">
        <w:rPr>
          <w:sz w:val="20"/>
          <w:szCs w:val="20"/>
        </w:rPr>
        <w:t>ростью.</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 момент торможения сила инерции выполняет роль движущей с</w:t>
      </w:r>
      <w:r w:rsidRPr="00B0178B">
        <w:rPr>
          <w:rFonts w:ascii="Times New Roman" w:hAnsi="Times New Roman" w:cs="Times New Roman"/>
        </w:rPr>
        <w:t>и</w:t>
      </w:r>
      <w:r w:rsidRPr="00B0178B">
        <w:rPr>
          <w:rFonts w:ascii="Times New Roman" w:hAnsi="Times New Roman" w:cs="Times New Roman"/>
        </w:rPr>
        <w:t>лы, и поэтому короткие труднопроходимые участки необходимо пр</w:t>
      </w:r>
      <w:r w:rsidRPr="00B0178B">
        <w:rPr>
          <w:rFonts w:ascii="Times New Roman" w:hAnsi="Times New Roman" w:cs="Times New Roman"/>
        </w:rPr>
        <w:t>е</w:t>
      </w:r>
      <w:r w:rsidRPr="00B0178B">
        <w:rPr>
          <w:rFonts w:ascii="Times New Roman" w:hAnsi="Times New Roman" w:cs="Times New Roman"/>
        </w:rPr>
        <w:t>одолевать с предварительным разгоном.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 начале движения сила инерции направлена назад и стремится п</w:t>
      </w:r>
      <w:r w:rsidRPr="00B0178B">
        <w:rPr>
          <w:rFonts w:ascii="Times New Roman" w:hAnsi="Times New Roman" w:cs="Times New Roman"/>
        </w:rPr>
        <w:t>о</w:t>
      </w:r>
      <w:r w:rsidRPr="00B0178B">
        <w:rPr>
          <w:rFonts w:ascii="Times New Roman" w:hAnsi="Times New Roman" w:cs="Times New Roman"/>
        </w:rPr>
        <w:t xml:space="preserve">вернуть транспортное средство вокруг задней оси с одновременной разгрузкой передней оси (рис. </w:t>
      </w:r>
      <w:r w:rsidR="0038256C" w:rsidRPr="00B0178B">
        <w:rPr>
          <w:rFonts w:ascii="Times New Roman" w:hAnsi="Times New Roman" w:cs="Times New Roman"/>
        </w:rPr>
        <w:t>1</w:t>
      </w:r>
      <w:r w:rsidR="002D09CB" w:rsidRPr="00B0178B">
        <w:rPr>
          <w:rFonts w:ascii="Times New Roman" w:hAnsi="Times New Roman" w:cs="Times New Roman"/>
        </w:rPr>
        <w:t>.17</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xml:space="preserve">). Это вызывает при резком </w:t>
      </w:r>
      <w:r w:rsidR="00603A2B" w:rsidRPr="00B0178B">
        <w:rPr>
          <w:rFonts w:ascii="Times New Roman" w:hAnsi="Times New Roman" w:cs="Times New Roman"/>
        </w:rPr>
        <w:t>нач</w:t>
      </w:r>
      <w:r w:rsidR="00603A2B" w:rsidRPr="00B0178B">
        <w:rPr>
          <w:rFonts w:ascii="Times New Roman" w:hAnsi="Times New Roman" w:cs="Times New Roman"/>
        </w:rPr>
        <w:t>а</w:t>
      </w:r>
      <w:r w:rsidR="00603A2B" w:rsidRPr="00B0178B">
        <w:rPr>
          <w:rFonts w:ascii="Times New Roman" w:hAnsi="Times New Roman" w:cs="Times New Roman"/>
        </w:rPr>
        <w:t>ле движения</w:t>
      </w:r>
      <w:r w:rsidRPr="00B0178B">
        <w:rPr>
          <w:rFonts w:ascii="Times New Roman" w:hAnsi="Times New Roman" w:cs="Times New Roman"/>
        </w:rPr>
        <w:t xml:space="preserve"> смещение груза назад и приседание транспортного сре</w:t>
      </w:r>
      <w:r w:rsidRPr="00B0178B">
        <w:rPr>
          <w:rFonts w:ascii="Times New Roman" w:hAnsi="Times New Roman" w:cs="Times New Roman"/>
        </w:rPr>
        <w:t>д</w:t>
      </w:r>
      <w:r w:rsidRPr="00B0178B">
        <w:rPr>
          <w:rFonts w:ascii="Times New Roman" w:hAnsi="Times New Roman" w:cs="Times New Roman"/>
        </w:rPr>
        <w:t>ства на задние колеса.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Резкое торможение транспортного средства вызывает смещение груза вперед и пробуксовку передних колес из-за создания момента силы, стремящегося повернуть транспортное средство вокруг передней оси (рис. </w:t>
      </w:r>
      <w:r w:rsidR="0038256C" w:rsidRPr="00B0178B">
        <w:rPr>
          <w:rFonts w:ascii="Times New Roman" w:hAnsi="Times New Roman" w:cs="Times New Roman"/>
        </w:rPr>
        <w:t>1</w:t>
      </w:r>
      <w:r w:rsidR="002D09CB" w:rsidRPr="00B0178B">
        <w:rPr>
          <w:rFonts w:ascii="Times New Roman" w:hAnsi="Times New Roman" w:cs="Times New Roman"/>
        </w:rPr>
        <w:t>.17</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Нагрузка на переднюю ось значительно увеличив</w:t>
      </w:r>
      <w:r w:rsidRPr="00B0178B">
        <w:rPr>
          <w:rFonts w:ascii="Times New Roman" w:hAnsi="Times New Roman" w:cs="Times New Roman"/>
        </w:rPr>
        <w:t>а</w:t>
      </w:r>
      <w:r w:rsidRPr="00B0178B">
        <w:rPr>
          <w:rFonts w:ascii="Times New Roman" w:hAnsi="Times New Roman" w:cs="Times New Roman"/>
        </w:rPr>
        <w:t>ется.</w:t>
      </w:r>
    </w:p>
    <w:p w:rsidR="007C7512" w:rsidRPr="00B0178B" w:rsidRDefault="007C7512" w:rsidP="00B0178B">
      <w:pPr>
        <w:pStyle w:val="a5"/>
        <w:spacing w:before="0"/>
        <w:rPr>
          <w:rFonts w:ascii="Times New Roman" w:hAnsi="Times New Roman" w:cs="Times New Roman"/>
        </w:rPr>
      </w:pPr>
    </w:p>
    <w:p w:rsidR="007C7512" w:rsidRPr="00B0178B" w:rsidRDefault="00A62008" w:rsidP="008D3F71">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3C0C0F6F" wp14:editId="35B8DD68">
            <wp:extent cx="2758063" cy="1696288"/>
            <wp:effectExtent l="0" t="0" r="0" b="0"/>
            <wp:docPr id="128" name="Рисунок 128" descr="жжжж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жжжжж"/>
                    <pic:cNvPicPr>
                      <a:picLocks noChangeAspect="1" noChangeArrowheads="1"/>
                    </pic:cNvPicPr>
                  </pic:nvPicPr>
                  <pic:blipFill>
                    <a:blip r:embed="rId39" cstate="print"/>
                    <a:srcRect/>
                    <a:stretch>
                      <a:fillRect/>
                    </a:stretch>
                  </pic:blipFill>
                  <pic:spPr bwMode="auto">
                    <a:xfrm>
                      <a:off x="0" y="0"/>
                      <a:ext cx="2762806" cy="1699205"/>
                    </a:xfrm>
                    <a:prstGeom prst="rect">
                      <a:avLst/>
                    </a:prstGeom>
                    <a:noFill/>
                    <a:ln w="9525">
                      <a:noFill/>
                      <a:miter lim="800000"/>
                      <a:headEnd/>
                      <a:tailEnd/>
                    </a:ln>
                  </pic:spPr>
                </pic:pic>
              </a:graphicData>
            </a:graphic>
          </wp:inline>
        </w:drawing>
      </w:r>
    </w:p>
    <w:p w:rsidR="006E6418" w:rsidRDefault="006E6418" w:rsidP="00B0178B">
      <w:pPr>
        <w:pStyle w:val="-"/>
        <w:spacing w:before="0"/>
        <w:rPr>
          <w:rFonts w:ascii="Times New Roman" w:hAnsi="Times New Roman" w:cs="Times New Roman"/>
          <w:iCs/>
        </w:rPr>
      </w:pPr>
    </w:p>
    <w:p w:rsidR="008D3F71" w:rsidRDefault="007C7512" w:rsidP="00B0178B">
      <w:pPr>
        <w:pStyle w:val="-"/>
        <w:spacing w:before="0"/>
        <w:rPr>
          <w:rFonts w:ascii="Times New Roman" w:hAnsi="Times New Roman" w:cs="Times New Roman"/>
        </w:rPr>
      </w:pPr>
      <w:r w:rsidRPr="008D3F71">
        <w:rPr>
          <w:rFonts w:ascii="Times New Roman" w:hAnsi="Times New Roman" w:cs="Times New Roman"/>
          <w:iCs/>
        </w:rPr>
        <w:t xml:space="preserve">Рис. </w:t>
      </w:r>
      <w:r w:rsidR="0038256C" w:rsidRPr="008D3F71">
        <w:rPr>
          <w:rFonts w:ascii="Times New Roman" w:hAnsi="Times New Roman" w:cs="Times New Roman"/>
          <w:iCs/>
        </w:rPr>
        <w:t>1</w:t>
      </w:r>
      <w:r w:rsidR="002C00DF" w:rsidRPr="008D3F71">
        <w:rPr>
          <w:rFonts w:ascii="Times New Roman" w:hAnsi="Times New Roman" w:cs="Times New Roman"/>
          <w:iCs/>
        </w:rPr>
        <w:t>.17</w:t>
      </w:r>
      <w:r w:rsidRPr="008D3F71">
        <w:rPr>
          <w:rFonts w:ascii="Times New Roman" w:hAnsi="Times New Roman" w:cs="Times New Roman"/>
          <w:iCs/>
        </w:rPr>
        <w:t xml:space="preserve">. </w:t>
      </w:r>
      <w:r w:rsidRPr="008D3F71">
        <w:rPr>
          <w:rFonts w:ascii="Times New Roman" w:hAnsi="Times New Roman" w:cs="Times New Roman"/>
        </w:rPr>
        <w:t xml:space="preserve">Силы, действующие на транспортное средство: </w:t>
      </w:r>
    </w:p>
    <w:p w:rsidR="007C7512" w:rsidRPr="008D3F71" w:rsidRDefault="007C7512" w:rsidP="00B0178B">
      <w:pPr>
        <w:pStyle w:val="-"/>
        <w:spacing w:before="0"/>
        <w:rPr>
          <w:rFonts w:ascii="Times New Roman" w:hAnsi="Times New Roman" w:cs="Times New Roman"/>
        </w:rPr>
      </w:pPr>
      <w:r w:rsidRPr="008D3F71">
        <w:rPr>
          <w:rFonts w:ascii="Times New Roman" w:hAnsi="Times New Roman" w:cs="Times New Roman"/>
          <w:i/>
        </w:rPr>
        <w:t>а</w:t>
      </w:r>
      <w:r w:rsidRPr="008D3F71">
        <w:rPr>
          <w:rFonts w:ascii="Times New Roman" w:hAnsi="Times New Roman" w:cs="Times New Roman"/>
        </w:rPr>
        <w:t xml:space="preserve"> – при </w:t>
      </w:r>
      <w:r w:rsidR="00D465E9" w:rsidRPr="008D3F71">
        <w:rPr>
          <w:rFonts w:ascii="Times New Roman" w:hAnsi="Times New Roman" w:cs="Times New Roman"/>
        </w:rPr>
        <w:t>начале движения</w:t>
      </w:r>
      <w:r w:rsidRPr="008D3F71">
        <w:rPr>
          <w:rFonts w:ascii="Times New Roman" w:hAnsi="Times New Roman" w:cs="Times New Roman"/>
        </w:rPr>
        <w:t xml:space="preserve"> с места; </w:t>
      </w:r>
      <w:r w:rsidRPr="008D3F71">
        <w:rPr>
          <w:rFonts w:ascii="Times New Roman" w:hAnsi="Times New Roman" w:cs="Times New Roman"/>
          <w:i/>
        </w:rPr>
        <w:t>б</w:t>
      </w:r>
      <w:r w:rsidRPr="008D3F71">
        <w:rPr>
          <w:rFonts w:ascii="Times New Roman" w:hAnsi="Times New Roman" w:cs="Times New Roman"/>
        </w:rPr>
        <w:t xml:space="preserve"> – при торможении</w:t>
      </w:r>
    </w:p>
    <w:p w:rsidR="003F7DD8" w:rsidRPr="00B0178B" w:rsidRDefault="003F7DD8" w:rsidP="00B0178B">
      <w:pPr>
        <w:autoSpaceDE w:val="0"/>
        <w:autoSpaceDN w:val="0"/>
        <w:adjustRightInd w:val="0"/>
        <w:ind w:firstLine="284"/>
        <w:rPr>
          <w:rStyle w:val="ad"/>
          <w:rFonts w:ascii="Times New Roman" w:hAnsi="Times New Roman" w:cs="Times New Roman"/>
          <w:sz w:val="20"/>
          <w:szCs w:val="20"/>
        </w:rPr>
      </w:pPr>
    </w:p>
    <w:p w:rsidR="007C7512" w:rsidRPr="008D3F71" w:rsidRDefault="007C7512" w:rsidP="006E6418">
      <w:pPr>
        <w:autoSpaceDE w:val="0"/>
        <w:autoSpaceDN w:val="0"/>
        <w:adjustRightInd w:val="0"/>
        <w:ind w:firstLine="284"/>
        <w:jc w:val="both"/>
        <w:rPr>
          <w:sz w:val="20"/>
          <w:szCs w:val="20"/>
        </w:rPr>
      </w:pPr>
      <w:r w:rsidRPr="008D3F71">
        <w:rPr>
          <w:rStyle w:val="ad"/>
          <w:rFonts w:ascii="Times New Roman" w:hAnsi="Times New Roman" w:cs="Times New Roman"/>
          <w:sz w:val="20"/>
          <w:szCs w:val="20"/>
        </w:rPr>
        <w:t>Сила сопротивления разгону</w:t>
      </w:r>
      <w:r w:rsidR="0038256C" w:rsidRPr="008D3F71">
        <w:rPr>
          <w:rStyle w:val="ad"/>
          <w:rFonts w:ascii="Times New Roman" w:hAnsi="Times New Roman" w:cs="Times New Roman"/>
          <w:sz w:val="20"/>
          <w:szCs w:val="20"/>
        </w:rPr>
        <w:t>.</w:t>
      </w:r>
      <w:r w:rsidR="008D3F71" w:rsidRPr="008D3F71">
        <w:rPr>
          <w:rStyle w:val="ad"/>
          <w:rFonts w:ascii="Times New Roman" w:hAnsi="Times New Roman" w:cs="Times New Roman"/>
          <w:sz w:val="20"/>
          <w:szCs w:val="20"/>
        </w:rPr>
        <w:t xml:space="preserve"> </w:t>
      </w:r>
      <w:r w:rsidRPr="008D3F71">
        <w:rPr>
          <w:sz w:val="20"/>
          <w:szCs w:val="20"/>
        </w:rPr>
        <w:t>При движении транспортного сре</w:t>
      </w:r>
      <w:r w:rsidRPr="008D3F71">
        <w:rPr>
          <w:sz w:val="20"/>
          <w:szCs w:val="20"/>
        </w:rPr>
        <w:t>д</w:t>
      </w:r>
      <w:r w:rsidRPr="008D3F71">
        <w:rPr>
          <w:sz w:val="20"/>
          <w:szCs w:val="20"/>
        </w:rPr>
        <w:t>ства с увеличивающейся скоростью появляется сила сопро</w:t>
      </w:r>
      <w:r w:rsidR="0038256C" w:rsidRPr="008D3F71">
        <w:rPr>
          <w:sz w:val="20"/>
          <w:szCs w:val="20"/>
        </w:rPr>
        <w:t>тивления разгону, которая рас</w:t>
      </w:r>
      <w:r w:rsidRPr="008D3F71">
        <w:rPr>
          <w:sz w:val="20"/>
          <w:szCs w:val="20"/>
        </w:rPr>
        <w:t>считывается по фор</w:t>
      </w:r>
      <w:r w:rsidR="00D3349E" w:rsidRPr="008D3F71">
        <w:rPr>
          <w:sz w:val="20"/>
          <w:szCs w:val="20"/>
        </w:rPr>
        <w:t>муле</w:t>
      </w:r>
    </w:p>
    <w:p w:rsidR="0038256C" w:rsidRPr="00B0178B" w:rsidRDefault="0038256C" w:rsidP="00B0178B">
      <w:pPr>
        <w:pStyle w:val="a5"/>
        <w:spacing w:before="0"/>
        <w:ind w:firstLine="284"/>
        <w:rPr>
          <w:rFonts w:ascii="Times New Roman" w:hAnsi="Times New Roman" w:cs="Times New Roman"/>
        </w:rPr>
      </w:pPr>
    </w:p>
    <w:p w:rsidR="007C7512" w:rsidRPr="00B0178B" w:rsidRDefault="007C7512" w:rsidP="00B0178B">
      <w:pPr>
        <w:pStyle w:val="a5"/>
        <w:spacing w:before="0"/>
        <w:ind w:firstLine="284"/>
        <w:jc w:val="center"/>
        <w:rPr>
          <w:rFonts w:ascii="Times New Roman" w:hAnsi="Times New Roman" w:cs="Times New Roman"/>
          <w:b/>
          <w:bCs/>
          <w:position w:val="-6"/>
        </w:rPr>
      </w:pPr>
      <w:r w:rsidRPr="00B0178B">
        <w:rPr>
          <w:rFonts w:ascii="Times New Roman" w:hAnsi="Times New Roman" w:cs="Times New Roman"/>
          <w:i/>
        </w:rPr>
        <w:t>Р</w:t>
      </w:r>
      <w:r w:rsidR="00B632D0" w:rsidRPr="00B0178B">
        <w:rPr>
          <w:rFonts w:ascii="Times New Roman" w:hAnsi="Times New Roman" w:cs="Times New Roman"/>
          <w:position w:val="-6"/>
          <w:vertAlign w:val="subscript"/>
        </w:rPr>
        <w:t>и</w:t>
      </w:r>
      <w:r w:rsidRPr="00B0178B">
        <w:rPr>
          <w:rFonts w:ascii="Times New Roman" w:hAnsi="Times New Roman" w:cs="Times New Roman"/>
        </w:rPr>
        <w:t xml:space="preserve">= </w:t>
      </w:r>
      <w:r w:rsidR="00B632D0" w:rsidRPr="00B0178B">
        <w:rPr>
          <w:rFonts w:ascii="Times New Roman" w:hAnsi="Times New Roman" w:cs="Times New Roman"/>
          <w:i/>
        </w:rPr>
        <w:t>Р</w:t>
      </w:r>
      <w:r w:rsidR="00B632D0" w:rsidRPr="00B0178B">
        <w:rPr>
          <w:rFonts w:ascii="Times New Roman" w:hAnsi="Times New Roman" w:cs="Times New Roman"/>
          <w:position w:val="-6"/>
          <w:vertAlign w:val="subscript"/>
        </w:rPr>
        <w:t>и</w:t>
      </w:r>
      <w:r w:rsidR="00B632D0" w:rsidRPr="00B0178B">
        <w:rPr>
          <w:rFonts w:ascii="Times New Roman" w:hAnsi="Times New Roman" w:cs="Times New Roman"/>
          <w:vertAlign w:val="superscript"/>
        </w:rPr>
        <w:t>/</w:t>
      </w:r>
      <w:r w:rsidRPr="00B0178B">
        <w:rPr>
          <w:rFonts w:ascii="Times New Roman" w:hAnsi="Times New Roman" w:cs="Times New Roman"/>
        </w:rPr>
        <w:t xml:space="preserve"> + </w:t>
      </w:r>
      <w:r w:rsidR="00B632D0" w:rsidRPr="00B0178B">
        <w:rPr>
          <w:rFonts w:ascii="Times New Roman" w:hAnsi="Times New Roman" w:cs="Times New Roman"/>
          <w:i/>
        </w:rPr>
        <w:t>Р</w:t>
      </w:r>
      <w:r w:rsidR="00B632D0" w:rsidRPr="00B0178B">
        <w:rPr>
          <w:rFonts w:ascii="Times New Roman" w:hAnsi="Times New Roman" w:cs="Times New Roman"/>
          <w:position w:val="-6"/>
          <w:vertAlign w:val="subscript"/>
        </w:rPr>
        <w:t>и</w:t>
      </w:r>
      <w:r w:rsidR="00B632D0" w:rsidRPr="00B0178B">
        <w:rPr>
          <w:rFonts w:ascii="Times New Roman" w:hAnsi="Times New Roman" w:cs="Times New Roman"/>
          <w:vertAlign w:val="superscript"/>
        </w:rPr>
        <w:t>//</w:t>
      </w:r>
      <w:r w:rsidR="00D3349E" w:rsidRPr="00B0178B">
        <w:rPr>
          <w:rFonts w:ascii="Times New Roman" w:hAnsi="Times New Roman" w:cs="Times New Roman"/>
        </w:rPr>
        <w:t>,</w:t>
      </w:r>
    </w:p>
    <w:p w:rsidR="0038256C" w:rsidRPr="00B0178B" w:rsidRDefault="0038256C" w:rsidP="00B0178B">
      <w:pPr>
        <w:pStyle w:val="a5"/>
        <w:spacing w:before="0"/>
        <w:ind w:firstLine="0"/>
        <w:rPr>
          <w:rFonts w:ascii="Times New Roman" w:hAnsi="Times New Roman" w:cs="Times New Roman"/>
        </w:rPr>
      </w:pPr>
    </w:p>
    <w:p w:rsidR="00D3349E" w:rsidRPr="00B0178B" w:rsidRDefault="007C7512" w:rsidP="006E6418">
      <w:pPr>
        <w:pStyle w:val="a5"/>
        <w:spacing w:before="0"/>
        <w:ind w:left="851" w:hanging="851"/>
        <w:rPr>
          <w:rFonts w:ascii="Times New Roman" w:hAnsi="Times New Roman" w:cs="Times New Roman"/>
        </w:rPr>
      </w:pPr>
      <w:r w:rsidRPr="00B0178B">
        <w:rPr>
          <w:rFonts w:ascii="Times New Roman" w:hAnsi="Times New Roman" w:cs="Times New Roman"/>
        </w:rPr>
        <w:t xml:space="preserve">где </w:t>
      </w:r>
      <w:r w:rsidR="00B632D0" w:rsidRPr="00B0178B">
        <w:rPr>
          <w:rFonts w:ascii="Times New Roman" w:hAnsi="Times New Roman" w:cs="Times New Roman"/>
          <w:i/>
        </w:rPr>
        <w:t>Р</w:t>
      </w:r>
      <w:r w:rsidR="00B632D0" w:rsidRPr="00B0178B">
        <w:rPr>
          <w:rFonts w:ascii="Times New Roman" w:hAnsi="Times New Roman" w:cs="Times New Roman"/>
          <w:position w:val="-6"/>
          <w:vertAlign w:val="subscript"/>
        </w:rPr>
        <w:t>и</w:t>
      </w:r>
      <w:r w:rsidR="00B632D0" w:rsidRPr="00B0178B">
        <w:rPr>
          <w:rFonts w:ascii="Times New Roman" w:hAnsi="Times New Roman" w:cs="Times New Roman"/>
          <w:vertAlign w:val="superscript"/>
        </w:rPr>
        <w:t>/</w:t>
      </w:r>
      <w:r w:rsidRPr="00B0178B">
        <w:rPr>
          <w:rFonts w:ascii="Times New Roman" w:hAnsi="Times New Roman" w:cs="Times New Roman"/>
        </w:rPr>
        <w:t xml:space="preserve"> – сила, необходимая для ускорения </w:t>
      </w:r>
      <w:r w:rsidR="0038256C" w:rsidRPr="00B0178B">
        <w:rPr>
          <w:rFonts w:ascii="Times New Roman" w:hAnsi="Times New Roman" w:cs="Times New Roman"/>
        </w:rPr>
        <w:t xml:space="preserve">транспортного средства при его поступательном движении: </w:t>
      </w:r>
    </w:p>
    <w:p w:rsidR="0038256C" w:rsidRPr="00B0178B" w:rsidRDefault="006E6418" w:rsidP="006E6418">
      <w:pPr>
        <w:pStyle w:val="a5"/>
        <w:spacing w:before="120" w:after="120"/>
        <w:ind w:firstLine="0"/>
        <w:jc w:val="center"/>
        <w:rPr>
          <w:rFonts w:ascii="Times New Roman" w:hAnsi="Times New Roman" w:cs="Times New Roman"/>
        </w:rPr>
      </w:pPr>
      <w:r w:rsidRPr="00B0178B">
        <w:rPr>
          <w:rFonts w:ascii="Times New Roman" w:hAnsi="Times New Roman" w:cs="Times New Roman"/>
          <w:position w:val="-28"/>
        </w:rPr>
        <w:object w:dxaOrig="1500" w:dyaOrig="660">
          <v:shape id="_x0000_i1031" type="#_x0000_t75" style="width:60.35pt;height:27.05pt" o:ole="">
            <v:imagedata r:id="rId40" o:title=""/>
          </v:shape>
          <o:OLEObject Type="Embed" ProgID="Equation.DSMT4" ShapeID="_x0000_i1031" DrawAspect="Content" ObjectID="_1588511161" r:id="rId41"/>
        </w:object>
      </w:r>
      <w:r w:rsidR="0038256C" w:rsidRPr="00B0178B">
        <w:rPr>
          <w:rFonts w:ascii="Times New Roman" w:hAnsi="Times New Roman" w:cs="Times New Roman"/>
        </w:rPr>
        <w:t>,</w:t>
      </w:r>
    </w:p>
    <w:p w:rsidR="0038256C" w:rsidRPr="00B0178B" w:rsidRDefault="0038256C" w:rsidP="00B0178B">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j</w:t>
      </w:r>
      <w:r w:rsidRPr="00B0178B">
        <w:rPr>
          <w:rFonts w:ascii="Times New Roman" w:hAnsi="Times New Roman" w:cs="Times New Roman"/>
        </w:rPr>
        <w:t xml:space="preserve"> – ускорение транспортного средства, м/с</w:t>
      </w:r>
      <w:r w:rsidRPr="00B0178B">
        <w:rPr>
          <w:rFonts w:ascii="Times New Roman" w:hAnsi="Times New Roman" w:cs="Times New Roman"/>
          <w:vertAlign w:val="superscript"/>
        </w:rPr>
        <w:t>2</w:t>
      </w:r>
      <w:r w:rsidRPr="00B0178B">
        <w:rPr>
          <w:rFonts w:ascii="Times New Roman" w:hAnsi="Times New Roman" w:cs="Times New Roman"/>
        </w:rPr>
        <w:t>;</w:t>
      </w:r>
    </w:p>
    <w:p w:rsidR="00CB3F64" w:rsidRPr="00B0178B" w:rsidRDefault="0038256C" w:rsidP="00B0178B">
      <w:pPr>
        <w:pStyle w:val="a5"/>
        <w:spacing w:before="0"/>
        <w:ind w:firstLine="284"/>
        <w:rPr>
          <w:rFonts w:ascii="Times New Roman" w:hAnsi="Times New Roman" w:cs="Times New Roman"/>
          <w:bCs/>
        </w:rPr>
      </w:pPr>
      <w:r w:rsidRPr="00B0178B">
        <w:rPr>
          <w:rFonts w:ascii="Times New Roman" w:hAnsi="Times New Roman" w:cs="Times New Roman"/>
          <w:bCs/>
          <w:lang w:val="en-US"/>
        </w:rPr>
        <w:t>g</w:t>
      </w:r>
      <w:r w:rsidR="002C4A98" w:rsidRPr="00B0178B">
        <w:rPr>
          <w:rFonts w:ascii="Times New Roman" w:hAnsi="Times New Roman" w:cs="Times New Roman"/>
          <w:bCs/>
        </w:rPr>
        <w:t xml:space="preserve"> </w:t>
      </w:r>
      <w:r w:rsidR="00926E7B">
        <w:rPr>
          <w:rFonts w:ascii="Times New Roman" w:hAnsi="Times New Roman" w:cs="Times New Roman"/>
          <w:bCs/>
        </w:rPr>
        <w:t xml:space="preserve">– ускорение силы тяжести, </w:t>
      </w:r>
      <w:r w:rsidRPr="00B0178B">
        <w:rPr>
          <w:rFonts w:ascii="Times New Roman" w:hAnsi="Times New Roman" w:cs="Times New Roman"/>
          <w:bCs/>
        </w:rPr>
        <w:t>9,81</w:t>
      </w:r>
      <w:r w:rsidR="002C4A98" w:rsidRPr="00B0178B">
        <w:rPr>
          <w:rFonts w:ascii="Times New Roman" w:hAnsi="Times New Roman" w:cs="Times New Roman"/>
          <w:bCs/>
        </w:rPr>
        <w:t xml:space="preserve"> </w:t>
      </w:r>
      <w:r w:rsidRPr="00B0178B">
        <w:rPr>
          <w:rFonts w:ascii="Times New Roman" w:hAnsi="Times New Roman" w:cs="Times New Roman"/>
          <w:bCs/>
        </w:rPr>
        <w:t>м/с</w:t>
      </w:r>
      <w:r w:rsidRPr="00B0178B">
        <w:rPr>
          <w:rFonts w:ascii="Times New Roman" w:hAnsi="Times New Roman" w:cs="Times New Roman"/>
          <w:bCs/>
          <w:vertAlign w:val="superscript"/>
        </w:rPr>
        <w:t>2</w:t>
      </w:r>
      <w:r w:rsidR="00CB3F64" w:rsidRPr="00B0178B">
        <w:rPr>
          <w:rFonts w:ascii="Times New Roman" w:hAnsi="Times New Roman" w:cs="Times New Roman"/>
          <w:bCs/>
        </w:rPr>
        <w:t>;</w:t>
      </w:r>
    </w:p>
    <w:p w:rsidR="007C7512" w:rsidRDefault="00B632D0" w:rsidP="0075172B">
      <w:pPr>
        <w:pStyle w:val="a5"/>
        <w:spacing w:before="0"/>
        <w:ind w:left="714" w:hanging="458"/>
        <w:rPr>
          <w:rFonts w:ascii="Times New Roman" w:hAnsi="Times New Roman" w:cs="Times New Roman"/>
        </w:rPr>
      </w:pPr>
      <w:r w:rsidRPr="00B0178B">
        <w:rPr>
          <w:rFonts w:ascii="Times New Roman" w:hAnsi="Times New Roman" w:cs="Times New Roman"/>
          <w:i/>
        </w:rPr>
        <w:t>Р</w:t>
      </w:r>
      <w:r w:rsidRPr="00B0178B">
        <w:rPr>
          <w:rFonts w:ascii="Times New Roman" w:hAnsi="Times New Roman" w:cs="Times New Roman"/>
          <w:position w:val="-6"/>
          <w:vertAlign w:val="subscript"/>
        </w:rPr>
        <w:t>и</w:t>
      </w:r>
      <w:r w:rsidRPr="00B0178B">
        <w:rPr>
          <w:rFonts w:ascii="Times New Roman" w:hAnsi="Times New Roman" w:cs="Times New Roman"/>
          <w:vertAlign w:val="superscript"/>
        </w:rPr>
        <w:t>//</w:t>
      </w:r>
      <w:r w:rsidR="007C7512" w:rsidRPr="00B0178B">
        <w:rPr>
          <w:rFonts w:ascii="Times New Roman" w:hAnsi="Times New Roman" w:cs="Times New Roman"/>
        </w:rPr>
        <w:t xml:space="preserve"> – сила, необходимая для углового ускорения вращающихся масс транспортного средства, учитываемая коэффициентом </w:t>
      </w:r>
      <w:r w:rsidR="00555450" w:rsidRPr="00B0178B">
        <w:rPr>
          <w:rFonts w:ascii="Times New Roman" w:hAnsi="Times New Roman" w:cs="Times New Roman"/>
        </w:rPr>
        <w:t>δ</w:t>
      </w:r>
      <w:r w:rsidR="007C7512" w:rsidRPr="00B0178B">
        <w:rPr>
          <w:rFonts w:ascii="Times New Roman" w:hAnsi="Times New Roman" w:cs="Times New Roman"/>
        </w:rPr>
        <w:t>, кот</w:t>
      </w:r>
      <w:r w:rsidR="007C7512" w:rsidRPr="00B0178B">
        <w:rPr>
          <w:rFonts w:ascii="Times New Roman" w:hAnsi="Times New Roman" w:cs="Times New Roman"/>
        </w:rPr>
        <w:t>о</w:t>
      </w:r>
      <w:r w:rsidR="007C7512" w:rsidRPr="00B0178B">
        <w:rPr>
          <w:rFonts w:ascii="Times New Roman" w:hAnsi="Times New Roman" w:cs="Times New Roman"/>
        </w:rPr>
        <w:t>рый приближенно можно определить по эмпирической фо</w:t>
      </w:r>
      <w:r w:rsidR="007C7512" w:rsidRPr="00B0178B">
        <w:rPr>
          <w:rFonts w:ascii="Times New Roman" w:hAnsi="Times New Roman" w:cs="Times New Roman"/>
        </w:rPr>
        <w:t>р</w:t>
      </w:r>
      <w:r w:rsidR="007C7512" w:rsidRPr="00B0178B">
        <w:rPr>
          <w:rFonts w:ascii="Times New Roman" w:hAnsi="Times New Roman" w:cs="Times New Roman"/>
        </w:rPr>
        <w:t>муле</w:t>
      </w:r>
    </w:p>
    <w:p w:rsidR="00CF26C4" w:rsidRPr="00B0178B" w:rsidRDefault="00CF26C4" w:rsidP="008D3F71">
      <w:pPr>
        <w:pStyle w:val="a5"/>
        <w:spacing w:before="0"/>
        <w:ind w:left="266" w:firstLine="18"/>
        <w:rPr>
          <w:rFonts w:ascii="Times New Roman" w:hAnsi="Times New Roman" w:cs="Times New Roman"/>
        </w:rPr>
      </w:pPr>
    </w:p>
    <w:p w:rsidR="007C7512" w:rsidRPr="00B0178B" w:rsidRDefault="002C4A98" w:rsidP="00B0178B">
      <w:pPr>
        <w:pStyle w:val="a5"/>
        <w:spacing w:before="0"/>
        <w:ind w:firstLine="0"/>
        <w:jc w:val="center"/>
        <w:rPr>
          <w:rFonts w:ascii="Times New Roman" w:hAnsi="Times New Roman" w:cs="Times New Roman"/>
        </w:rPr>
      </w:pPr>
      <w:r w:rsidRPr="00B0178B">
        <w:rPr>
          <w:rFonts w:ascii="Times New Roman" w:hAnsi="Times New Roman" w:cs="Times New Roman"/>
        </w:rPr>
        <w:t xml:space="preserve">δ </w:t>
      </w:r>
      <w:r w:rsidRPr="00B0178B">
        <w:rPr>
          <w:rFonts w:ascii="Times New Roman" w:hAnsi="Times New Roman" w:cs="Times New Roman"/>
          <w:lang w:val="be-BY"/>
        </w:rPr>
        <w:t>=</w:t>
      </w:r>
      <w:r w:rsidR="00CF26C4">
        <w:rPr>
          <w:rFonts w:ascii="Times New Roman" w:hAnsi="Times New Roman" w:cs="Times New Roman"/>
          <w:lang w:val="be-BY"/>
        </w:rPr>
        <w:t xml:space="preserve"> </w:t>
      </w:r>
      <w:r w:rsidRPr="00B0178B">
        <w:rPr>
          <w:rFonts w:ascii="Times New Roman" w:hAnsi="Times New Roman" w:cs="Times New Roman"/>
          <w:lang w:val="be-BY"/>
        </w:rPr>
        <w:t>1 + σ ∙</w:t>
      </w:r>
      <w:r w:rsidR="0081790D" w:rsidRPr="00B0178B">
        <w:rPr>
          <w:rFonts w:ascii="Times New Roman" w:hAnsi="Times New Roman" w:cs="Times New Roman"/>
          <w:lang w:val="be-BY"/>
        </w:rPr>
        <w:t xml:space="preserve"> </w:t>
      </w:r>
      <w:r w:rsidR="0081790D" w:rsidRPr="00B0178B">
        <w:rPr>
          <w:rFonts w:ascii="Times New Roman" w:hAnsi="Times New Roman" w:cs="Times New Roman"/>
          <w:i/>
          <w:lang w:val="en-US"/>
        </w:rPr>
        <w:t>i</w:t>
      </w:r>
      <w:r w:rsidR="0081790D" w:rsidRPr="00B0178B">
        <w:rPr>
          <w:rFonts w:ascii="Times New Roman" w:hAnsi="Times New Roman" w:cs="Times New Roman"/>
          <w:vertAlign w:val="superscript"/>
        </w:rPr>
        <w:t>2</w:t>
      </w:r>
      <w:r w:rsidR="0081790D" w:rsidRPr="00B0178B">
        <w:rPr>
          <w:rFonts w:ascii="Times New Roman" w:hAnsi="Times New Roman" w:cs="Times New Roman"/>
          <w:vertAlign w:val="subscript"/>
        </w:rPr>
        <w:t>к</w:t>
      </w:r>
      <w:r w:rsidR="00D465E9" w:rsidRPr="00B0178B">
        <w:rPr>
          <w:rFonts w:ascii="Times New Roman" w:hAnsi="Times New Roman" w:cs="Times New Roman"/>
        </w:rPr>
        <w:t>,</w:t>
      </w:r>
    </w:p>
    <w:p w:rsidR="00CF26C4" w:rsidRDefault="007C7512" w:rsidP="0075172B">
      <w:pPr>
        <w:pStyle w:val="a5"/>
        <w:spacing w:before="0"/>
        <w:ind w:left="1694" w:hanging="1666"/>
        <w:rPr>
          <w:rFonts w:ascii="Times New Roman" w:hAnsi="Times New Roman" w:cs="Times New Roman"/>
        </w:rPr>
      </w:pPr>
      <w:r w:rsidRPr="00B0178B">
        <w:rPr>
          <w:rFonts w:ascii="Times New Roman" w:hAnsi="Times New Roman" w:cs="Times New Roman"/>
        </w:rPr>
        <w:t>г</w:t>
      </w:r>
      <w:r w:rsidR="00204806" w:rsidRPr="00B0178B">
        <w:rPr>
          <w:rFonts w:ascii="Times New Roman" w:hAnsi="Times New Roman" w:cs="Times New Roman"/>
        </w:rPr>
        <w:t>де σ</w:t>
      </w:r>
      <w:r w:rsidRPr="00B0178B">
        <w:rPr>
          <w:rFonts w:ascii="Times New Roman" w:hAnsi="Times New Roman" w:cs="Times New Roman"/>
        </w:rPr>
        <w:t xml:space="preserve"> = 0,04</w:t>
      </w:r>
      <w:r w:rsidR="0075172B">
        <w:rPr>
          <w:rFonts w:ascii="Times New Roman" w:hAnsi="Times New Roman" w:cs="Times New Roman"/>
        </w:rPr>
        <w:t>–</w:t>
      </w:r>
      <w:r w:rsidRPr="00B0178B">
        <w:rPr>
          <w:rFonts w:ascii="Times New Roman" w:hAnsi="Times New Roman" w:cs="Times New Roman"/>
        </w:rPr>
        <w:t>0,09 зависит от конструкции и прямо</w:t>
      </w:r>
      <w:r w:rsidR="00CB3F64" w:rsidRPr="00B0178B">
        <w:rPr>
          <w:rFonts w:ascii="Times New Roman" w:hAnsi="Times New Roman" w:cs="Times New Roman"/>
        </w:rPr>
        <w:t xml:space="preserve"> </w:t>
      </w:r>
      <w:r w:rsidRPr="00B0178B">
        <w:rPr>
          <w:rFonts w:ascii="Times New Roman" w:hAnsi="Times New Roman" w:cs="Times New Roman"/>
        </w:rPr>
        <w:t>пропорционален моментам инерции вращающихся частей тран</w:t>
      </w:r>
      <w:r w:rsidRPr="00B0178B">
        <w:rPr>
          <w:rFonts w:ascii="Times New Roman" w:hAnsi="Times New Roman" w:cs="Times New Roman"/>
        </w:rPr>
        <w:t>с</w:t>
      </w:r>
      <w:r w:rsidRPr="00B0178B">
        <w:rPr>
          <w:rFonts w:ascii="Times New Roman" w:hAnsi="Times New Roman" w:cs="Times New Roman"/>
        </w:rPr>
        <w:t>портного</w:t>
      </w:r>
      <w:r w:rsidR="00CB3F64" w:rsidRPr="00B0178B">
        <w:rPr>
          <w:rFonts w:ascii="Times New Roman" w:hAnsi="Times New Roman" w:cs="Times New Roman"/>
        </w:rPr>
        <w:t xml:space="preserve"> средства;</w:t>
      </w:r>
    </w:p>
    <w:p w:rsidR="007C7512" w:rsidRPr="00B0178B" w:rsidRDefault="007C7512" w:rsidP="00862BD0">
      <w:pPr>
        <w:pStyle w:val="a5"/>
        <w:spacing w:before="0"/>
        <w:ind w:firstLine="284"/>
        <w:rPr>
          <w:rFonts w:ascii="Times New Roman" w:hAnsi="Times New Roman" w:cs="Times New Roman"/>
          <w:b/>
          <w:bCs/>
        </w:rPr>
      </w:pPr>
      <w:r w:rsidRPr="00B0178B">
        <w:rPr>
          <w:rFonts w:ascii="Times New Roman" w:hAnsi="Times New Roman" w:cs="Times New Roman"/>
          <w:i/>
        </w:rPr>
        <w:t>i</w:t>
      </w:r>
      <w:r w:rsidRPr="00B0178B">
        <w:rPr>
          <w:rFonts w:ascii="Times New Roman" w:hAnsi="Times New Roman" w:cs="Times New Roman"/>
          <w:position w:val="-6"/>
          <w:vertAlign w:val="subscript"/>
        </w:rPr>
        <w:t>к</w:t>
      </w:r>
      <w:r w:rsidRPr="00B0178B">
        <w:rPr>
          <w:rFonts w:ascii="Times New Roman" w:hAnsi="Times New Roman" w:cs="Times New Roman"/>
        </w:rPr>
        <w:t xml:space="preserve"> – передаточное отношение коробки передач.</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Окончательное выражение для определения силы инерции (силы сопротивления разгону) принимает </w:t>
      </w:r>
      <w:r w:rsidR="00CB3F64" w:rsidRPr="00B0178B">
        <w:rPr>
          <w:rFonts w:ascii="Times New Roman" w:hAnsi="Times New Roman" w:cs="Times New Roman"/>
        </w:rPr>
        <w:t xml:space="preserve">следующий </w:t>
      </w:r>
      <w:r w:rsidRPr="00B0178B">
        <w:rPr>
          <w:rFonts w:ascii="Times New Roman" w:hAnsi="Times New Roman" w:cs="Times New Roman"/>
        </w:rPr>
        <w:t>вид:</w:t>
      </w:r>
    </w:p>
    <w:p w:rsidR="007C7512" w:rsidRPr="00B0178B" w:rsidRDefault="006E6418" w:rsidP="006E6418">
      <w:pPr>
        <w:pStyle w:val="a5"/>
        <w:spacing w:before="0"/>
        <w:ind w:firstLine="0"/>
        <w:jc w:val="center"/>
        <w:rPr>
          <w:rFonts w:ascii="Times New Roman" w:hAnsi="Times New Roman" w:cs="Times New Roman"/>
        </w:rPr>
      </w:pPr>
      <w:r w:rsidRPr="00B0178B">
        <w:rPr>
          <w:rFonts w:ascii="Times New Roman" w:hAnsi="Times New Roman" w:cs="Times New Roman"/>
          <w:position w:val="-28"/>
        </w:rPr>
        <w:object w:dxaOrig="1620" w:dyaOrig="660">
          <v:shape id="_x0000_i1032" type="#_x0000_t75" style="width:69.1pt;height:27.9pt" o:ole="">
            <v:imagedata r:id="rId42" o:title=""/>
          </v:shape>
          <o:OLEObject Type="Embed" ProgID="Equation.DSMT4" ShapeID="_x0000_i1032" DrawAspect="Content" ObjectID="_1588511162" r:id="rId43"/>
        </w:object>
      </w:r>
      <w:r w:rsidR="00D465E9" w:rsidRPr="00B0178B">
        <w:rPr>
          <w:rFonts w:ascii="Times New Roman" w:hAnsi="Times New Roman" w:cs="Times New Roman"/>
        </w:rPr>
        <w:t>.</w:t>
      </w:r>
    </w:p>
    <w:p w:rsidR="007C7512" w:rsidRPr="00CF26C4" w:rsidRDefault="007C7512" w:rsidP="00CF26C4">
      <w:pPr>
        <w:autoSpaceDE w:val="0"/>
        <w:autoSpaceDN w:val="0"/>
        <w:adjustRightInd w:val="0"/>
        <w:ind w:firstLine="284"/>
        <w:jc w:val="both"/>
        <w:rPr>
          <w:sz w:val="20"/>
          <w:szCs w:val="20"/>
        </w:rPr>
      </w:pPr>
      <w:r w:rsidRPr="00B0178B">
        <w:rPr>
          <w:rStyle w:val="ad"/>
          <w:rFonts w:ascii="Times New Roman" w:hAnsi="Times New Roman" w:cs="Times New Roman"/>
          <w:sz w:val="20"/>
          <w:szCs w:val="20"/>
        </w:rPr>
        <w:t xml:space="preserve">Скорость движения </w:t>
      </w:r>
      <w:r w:rsidR="00CB3F64" w:rsidRPr="00B0178B">
        <w:rPr>
          <w:b/>
          <w:bCs/>
          <w:sz w:val="20"/>
          <w:szCs w:val="20"/>
        </w:rPr>
        <w:t>транспортных средств.</w:t>
      </w:r>
      <w:r w:rsidR="00CF26C4">
        <w:rPr>
          <w:b/>
          <w:bCs/>
          <w:sz w:val="20"/>
          <w:szCs w:val="20"/>
        </w:rPr>
        <w:t xml:space="preserve"> </w:t>
      </w:r>
      <w:r w:rsidRPr="00CF26C4">
        <w:rPr>
          <w:sz w:val="20"/>
          <w:szCs w:val="20"/>
        </w:rPr>
        <w:t>Одним</w:t>
      </w:r>
      <w:r w:rsidR="0081790D" w:rsidRPr="00CF26C4">
        <w:rPr>
          <w:sz w:val="20"/>
          <w:szCs w:val="20"/>
        </w:rPr>
        <w:t xml:space="preserve"> </w:t>
      </w:r>
      <w:r w:rsidRPr="00CF26C4">
        <w:rPr>
          <w:sz w:val="20"/>
          <w:szCs w:val="20"/>
        </w:rPr>
        <w:t>из в</w:t>
      </w:r>
      <w:r w:rsidR="0081790D" w:rsidRPr="00CF26C4">
        <w:rPr>
          <w:sz w:val="20"/>
          <w:szCs w:val="20"/>
        </w:rPr>
        <w:t>ажне</w:t>
      </w:r>
      <w:r w:rsidR="0081790D" w:rsidRPr="00CF26C4">
        <w:rPr>
          <w:sz w:val="20"/>
          <w:szCs w:val="20"/>
        </w:rPr>
        <w:t>й</w:t>
      </w:r>
      <w:r w:rsidR="0081790D" w:rsidRPr="00CF26C4">
        <w:rPr>
          <w:sz w:val="20"/>
          <w:szCs w:val="20"/>
        </w:rPr>
        <w:t xml:space="preserve">ших факторов, определяющих </w:t>
      </w:r>
      <w:r w:rsidRPr="00CF26C4">
        <w:rPr>
          <w:sz w:val="20"/>
          <w:szCs w:val="20"/>
        </w:rPr>
        <w:t>производитель</w:t>
      </w:r>
      <w:r w:rsidR="0081790D" w:rsidRPr="00CF26C4">
        <w:rPr>
          <w:sz w:val="20"/>
          <w:szCs w:val="20"/>
        </w:rPr>
        <w:t>н</w:t>
      </w:r>
      <w:r w:rsidRPr="00CF26C4">
        <w:rPr>
          <w:sz w:val="20"/>
          <w:szCs w:val="20"/>
        </w:rPr>
        <w:t>ость и безопасность движения транспортного средства, является скорость движения, кот</w:t>
      </w:r>
      <w:r w:rsidRPr="00CF26C4">
        <w:rPr>
          <w:sz w:val="20"/>
          <w:szCs w:val="20"/>
        </w:rPr>
        <w:t>о</w:t>
      </w:r>
      <w:r w:rsidRPr="00CF26C4">
        <w:rPr>
          <w:sz w:val="20"/>
          <w:szCs w:val="20"/>
        </w:rPr>
        <w:t>рая зависит от частоты вращения ведущих колес. Если известна част</w:t>
      </w:r>
      <w:r w:rsidRPr="00CF26C4">
        <w:rPr>
          <w:sz w:val="20"/>
          <w:szCs w:val="20"/>
        </w:rPr>
        <w:t>о</w:t>
      </w:r>
      <w:r w:rsidRPr="00CF26C4">
        <w:rPr>
          <w:sz w:val="20"/>
          <w:szCs w:val="20"/>
        </w:rPr>
        <w:t>та вращения ведущих колес автомобиля, то автомобиль за одну секу</w:t>
      </w:r>
      <w:r w:rsidRPr="00CF26C4">
        <w:rPr>
          <w:sz w:val="20"/>
          <w:szCs w:val="20"/>
        </w:rPr>
        <w:t>н</w:t>
      </w:r>
      <w:r w:rsidRPr="00CF26C4">
        <w:rPr>
          <w:sz w:val="20"/>
          <w:szCs w:val="20"/>
        </w:rPr>
        <w:t>ду пройдет путь, равный длине окружности</w:t>
      </w:r>
      <w:r w:rsidR="00D465E9" w:rsidRPr="00CF26C4">
        <w:rPr>
          <w:sz w:val="20"/>
          <w:szCs w:val="20"/>
        </w:rPr>
        <w:t xml:space="preserve"> колеса</w:t>
      </w:r>
      <w:r w:rsidRPr="00CF26C4">
        <w:rPr>
          <w:sz w:val="20"/>
          <w:szCs w:val="20"/>
        </w:rPr>
        <w:t>, умноженной на частоту вращения:</w:t>
      </w:r>
    </w:p>
    <w:p w:rsidR="007C7512" w:rsidRPr="00B0178B" w:rsidRDefault="007C7512" w:rsidP="006E6418">
      <w:pPr>
        <w:pStyle w:val="a5"/>
        <w:spacing w:before="120" w:after="120"/>
        <w:ind w:firstLine="284"/>
        <w:jc w:val="center"/>
        <w:rPr>
          <w:rFonts w:ascii="Times New Roman" w:hAnsi="Times New Roman" w:cs="Times New Roman"/>
        </w:rPr>
      </w:pPr>
      <w:r w:rsidRPr="00B0178B">
        <w:rPr>
          <w:rFonts w:ascii="Times New Roman" w:hAnsi="Times New Roman" w:cs="Times New Roman"/>
          <w:i/>
        </w:rPr>
        <w:t>S</w:t>
      </w:r>
      <w:r w:rsidRPr="00B0178B">
        <w:rPr>
          <w:rFonts w:ascii="Times New Roman" w:hAnsi="Times New Roman" w:cs="Times New Roman"/>
        </w:rPr>
        <w:t xml:space="preserve"> = 2</w:t>
      </w:r>
      <w:r w:rsidR="00D5428C" w:rsidRPr="00B0178B">
        <w:rPr>
          <w:rFonts w:ascii="Times New Roman" w:hAnsi="Times New Roman" w:cs="Times New Roman"/>
        </w:rPr>
        <w:t>π</w:t>
      </w:r>
      <w:proofErr w:type="spellStart"/>
      <w:proofErr w:type="gramStart"/>
      <w:r w:rsidRPr="00B0178B">
        <w:rPr>
          <w:rFonts w:ascii="Times New Roman" w:hAnsi="Times New Roman" w:cs="Times New Roman"/>
          <w:i/>
        </w:rPr>
        <w:t>r</w:t>
      </w:r>
      <w:proofErr w:type="gramEnd"/>
      <w:r w:rsidR="00BD3B85" w:rsidRPr="00B0178B">
        <w:rPr>
          <w:rFonts w:ascii="Times New Roman" w:hAnsi="Times New Roman" w:cs="Times New Roman"/>
          <w:vertAlign w:val="subscript"/>
        </w:rPr>
        <w:t>к</w:t>
      </w:r>
      <w:proofErr w:type="spellEnd"/>
      <w:r w:rsidRPr="00B0178B">
        <w:rPr>
          <w:rFonts w:ascii="Times New Roman" w:hAnsi="Times New Roman" w:cs="Times New Roman"/>
        </w:rPr>
        <w:t xml:space="preserve"> </w:t>
      </w:r>
      <w:r w:rsidRPr="00B0178B">
        <w:rPr>
          <w:rFonts w:ascii="Times New Roman" w:hAnsi="Times New Roman" w:cs="Times New Roman"/>
          <w:i/>
        </w:rPr>
        <w:t>n</w:t>
      </w:r>
      <w:r w:rsidRPr="00B0178B">
        <w:rPr>
          <w:rFonts w:ascii="Times New Roman" w:hAnsi="Times New Roman" w:cs="Times New Roman"/>
        </w:rPr>
        <w:t>,</w:t>
      </w:r>
    </w:p>
    <w:p w:rsidR="00BD3B85"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 xml:space="preserve">где </w:t>
      </w:r>
      <w:proofErr w:type="spellStart"/>
      <w:proofErr w:type="gramStart"/>
      <w:r w:rsidR="00BD3B85" w:rsidRPr="00B0178B">
        <w:rPr>
          <w:rFonts w:ascii="Times New Roman" w:hAnsi="Times New Roman" w:cs="Times New Roman"/>
          <w:i/>
        </w:rPr>
        <w:t>r</w:t>
      </w:r>
      <w:proofErr w:type="gramEnd"/>
      <w:r w:rsidR="00BD3B85" w:rsidRPr="00B0178B">
        <w:rPr>
          <w:rFonts w:ascii="Times New Roman" w:hAnsi="Times New Roman" w:cs="Times New Roman"/>
          <w:vertAlign w:val="subscript"/>
        </w:rPr>
        <w:t>к</w:t>
      </w:r>
      <w:proofErr w:type="spellEnd"/>
      <w:r w:rsidRPr="00B0178B">
        <w:rPr>
          <w:rFonts w:ascii="Times New Roman" w:hAnsi="Times New Roman" w:cs="Times New Roman"/>
        </w:rPr>
        <w:t xml:space="preserve"> – радиус колеса, м; </w:t>
      </w:r>
    </w:p>
    <w:p w:rsidR="007C7512" w:rsidRPr="00B0178B" w:rsidRDefault="007C7512" w:rsidP="00CF26C4">
      <w:pPr>
        <w:pStyle w:val="a5"/>
        <w:spacing w:before="0"/>
        <w:ind w:firstLine="308"/>
        <w:rPr>
          <w:rFonts w:ascii="Times New Roman" w:hAnsi="Times New Roman" w:cs="Times New Roman"/>
        </w:rPr>
      </w:pPr>
      <w:r w:rsidRPr="00B0178B">
        <w:rPr>
          <w:rFonts w:ascii="Times New Roman" w:hAnsi="Times New Roman" w:cs="Times New Roman"/>
          <w:i/>
        </w:rPr>
        <w:t>n</w:t>
      </w:r>
      <w:r w:rsidRPr="00B0178B">
        <w:rPr>
          <w:rFonts w:ascii="Times New Roman" w:hAnsi="Times New Roman" w:cs="Times New Roman"/>
        </w:rPr>
        <w:t xml:space="preserve"> – частота вращения ведущих колес, об/с.</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Частота вращения колеса равна частоте вращения коленчатого вала двигателя, деленной на общее передаточное число трансмиссии. Тогда скорость движения транспортного средства </w:t>
      </w:r>
    </w:p>
    <w:p w:rsidR="00D5428C" w:rsidRPr="00B0178B" w:rsidRDefault="006E6418" w:rsidP="006E6418">
      <w:pPr>
        <w:pStyle w:val="a5"/>
        <w:spacing w:before="120" w:after="120"/>
        <w:ind w:firstLine="0"/>
        <w:jc w:val="center"/>
        <w:rPr>
          <w:rFonts w:ascii="Times New Roman" w:hAnsi="Times New Roman" w:cs="Times New Roman"/>
        </w:rPr>
      </w:pPr>
      <w:r w:rsidRPr="00B0178B">
        <w:rPr>
          <w:rFonts w:ascii="Times New Roman" w:hAnsi="Times New Roman" w:cs="Times New Roman"/>
          <w:position w:val="-32"/>
        </w:rPr>
        <w:object w:dxaOrig="1080" w:dyaOrig="760">
          <v:shape id="_x0000_i1033" type="#_x0000_t75" style="width:49.1pt;height:34.55pt" o:ole="">
            <v:imagedata r:id="rId44" o:title=""/>
          </v:shape>
          <o:OLEObject Type="Embed" ProgID="Equation.DSMT4" ShapeID="_x0000_i1033" DrawAspect="Content" ObjectID="_1588511163" r:id="rId45"/>
        </w:object>
      </w:r>
      <w:r w:rsidR="00BD3B85" w:rsidRPr="00B0178B">
        <w:rPr>
          <w:rFonts w:ascii="Times New Roman" w:hAnsi="Times New Roman" w:cs="Times New Roman"/>
        </w:rPr>
        <w:t>,</w:t>
      </w:r>
    </w:p>
    <w:p w:rsidR="00BD3B85"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n</w:t>
      </w:r>
      <w:r w:rsidR="00D5428C" w:rsidRPr="00B0178B">
        <w:rPr>
          <w:rFonts w:ascii="Times New Roman" w:hAnsi="Times New Roman" w:cs="Times New Roman"/>
          <w:position w:val="-6"/>
          <w:vertAlign w:val="subscript"/>
        </w:rPr>
        <w:t>д</w:t>
      </w:r>
      <w:r w:rsidRPr="00B0178B">
        <w:rPr>
          <w:rFonts w:ascii="Times New Roman" w:hAnsi="Times New Roman" w:cs="Times New Roman"/>
        </w:rPr>
        <w:t xml:space="preserve"> – частота вращения коленчатого вала двигателя, об/с; </w:t>
      </w:r>
    </w:p>
    <w:p w:rsidR="00BD3B85" w:rsidRPr="00B0178B" w:rsidRDefault="007C7512" w:rsidP="00CF26C4">
      <w:pPr>
        <w:pStyle w:val="a5"/>
        <w:spacing w:before="0"/>
        <w:ind w:firstLine="336"/>
        <w:rPr>
          <w:rFonts w:ascii="Times New Roman" w:hAnsi="Times New Roman" w:cs="Times New Roman"/>
        </w:rPr>
      </w:pPr>
      <w:r w:rsidRPr="00B0178B">
        <w:rPr>
          <w:rFonts w:ascii="Times New Roman" w:hAnsi="Times New Roman" w:cs="Times New Roman"/>
          <w:i/>
        </w:rPr>
        <w:t>r</w:t>
      </w:r>
      <w:r w:rsidR="00BD3B85" w:rsidRPr="00B0178B">
        <w:rPr>
          <w:rFonts w:ascii="Times New Roman" w:hAnsi="Times New Roman" w:cs="Times New Roman"/>
          <w:position w:val="-6"/>
          <w:vertAlign w:val="subscript"/>
        </w:rPr>
        <w:t>к</w:t>
      </w:r>
      <w:r w:rsidRPr="00B0178B">
        <w:rPr>
          <w:rFonts w:ascii="Times New Roman" w:hAnsi="Times New Roman" w:cs="Times New Roman"/>
        </w:rPr>
        <w:t xml:space="preserve"> – радиус колеса, м; </w:t>
      </w:r>
    </w:p>
    <w:p w:rsidR="007C7512" w:rsidRPr="00B0178B" w:rsidRDefault="007C7512" w:rsidP="00CF26C4">
      <w:pPr>
        <w:pStyle w:val="a5"/>
        <w:spacing w:before="0"/>
        <w:ind w:firstLine="308"/>
        <w:rPr>
          <w:rFonts w:ascii="Times New Roman" w:hAnsi="Times New Roman" w:cs="Times New Roman"/>
        </w:rPr>
      </w:pPr>
      <w:r w:rsidRPr="00B0178B">
        <w:rPr>
          <w:rFonts w:ascii="Times New Roman" w:hAnsi="Times New Roman" w:cs="Times New Roman"/>
          <w:i/>
        </w:rPr>
        <w:t>i</w:t>
      </w:r>
      <w:r w:rsidRPr="00B0178B">
        <w:rPr>
          <w:rFonts w:ascii="Times New Roman" w:hAnsi="Times New Roman" w:cs="Times New Roman"/>
          <w:position w:val="-6"/>
          <w:vertAlign w:val="subscript"/>
        </w:rPr>
        <w:t>тр</w:t>
      </w:r>
      <w:r w:rsidRPr="00B0178B">
        <w:rPr>
          <w:rFonts w:ascii="Times New Roman" w:hAnsi="Times New Roman" w:cs="Times New Roman"/>
        </w:rPr>
        <w:t xml:space="preserve"> – передаточное число трансмиссии.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Наибольшую скорость движения транспортное средство может развить на прямой или ускоряющей передаче на прямых горизонтал</w:t>
      </w:r>
      <w:r w:rsidRPr="00B0178B">
        <w:rPr>
          <w:rFonts w:ascii="Times New Roman" w:hAnsi="Times New Roman" w:cs="Times New Roman"/>
        </w:rPr>
        <w:t>ь</w:t>
      </w:r>
      <w:r w:rsidRPr="00B0178B">
        <w:rPr>
          <w:rFonts w:ascii="Times New Roman" w:hAnsi="Times New Roman" w:cs="Times New Roman"/>
        </w:rPr>
        <w:t>ных участках дороги при надежном сцеплении колес с дорогой. Ск</w:t>
      </w:r>
      <w:r w:rsidRPr="00B0178B">
        <w:rPr>
          <w:rFonts w:ascii="Times New Roman" w:hAnsi="Times New Roman" w:cs="Times New Roman"/>
        </w:rPr>
        <w:t>о</w:t>
      </w:r>
      <w:r w:rsidRPr="00B0178B">
        <w:rPr>
          <w:rFonts w:ascii="Times New Roman" w:hAnsi="Times New Roman" w:cs="Times New Roman"/>
        </w:rPr>
        <w:t>рость движения транспортного средства зависит от его конструкти</w:t>
      </w:r>
      <w:r w:rsidRPr="00B0178B">
        <w:rPr>
          <w:rFonts w:ascii="Times New Roman" w:hAnsi="Times New Roman" w:cs="Times New Roman"/>
        </w:rPr>
        <w:t>в</w:t>
      </w:r>
      <w:r w:rsidRPr="00B0178B">
        <w:rPr>
          <w:rFonts w:ascii="Times New Roman" w:hAnsi="Times New Roman" w:cs="Times New Roman"/>
        </w:rPr>
        <w:t>ных параметров, динамических характеристик, тормозных качеств, плавности хода на неровных дорогах, устойчивости, управляемости, маневренности и прочих технических параметров.</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На скорость движения оказывают влияние внешние факторы, </w:t>
      </w:r>
      <w:r w:rsidR="00BD3B85" w:rsidRPr="00B0178B">
        <w:rPr>
          <w:rFonts w:ascii="Times New Roman" w:hAnsi="Times New Roman" w:cs="Times New Roman"/>
        </w:rPr>
        <w:t xml:space="preserve">такие </w:t>
      </w:r>
      <w:r w:rsidRPr="00B0178B">
        <w:rPr>
          <w:rFonts w:ascii="Times New Roman" w:hAnsi="Times New Roman" w:cs="Times New Roman"/>
        </w:rPr>
        <w:t>как особенности устройства дороги, ее ровность и другие показатели состояния дорожного покрытия, ширина проезжей части, интенси</w:t>
      </w:r>
      <w:r w:rsidRPr="00B0178B">
        <w:rPr>
          <w:rFonts w:ascii="Times New Roman" w:hAnsi="Times New Roman" w:cs="Times New Roman"/>
        </w:rPr>
        <w:t>в</w:t>
      </w:r>
      <w:r w:rsidRPr="00B0178B">
        <w:rPr>
          <w:rFonts w:ascii="Times New Roman" w:hAnsi="Times New Roman" w:cs="Times New Roman"/>
        </w:rPr>
        <w:t>ность движения на дороге, время суток, освещение дороги, метеорол</w:t>
      </w:r>
      <w:r w:rsidRPr="00B0178B">
        <w:rPr>
          <w:rFonts w:ascii="Times New Roman" w:hAnsi="Times New Roman" w:cs="Times New Roman"/>
        </w:rPr>
        <w:t>о</w:t>
      </w:r>
      <w:r w:rsidRPr="00B0178B">
        <w:rPr>
          <w:rFonts w:ascii="Times New Roman" w:hAnsi="Times New Roman" w:cs="Times New Roman"/>
        </w:rPr>
        <w:t>гические условия.</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Водитель в процессе работы обязан правильно выбирать скорость движения в создавшихся внешних условиях с учетом технических возможностей транспортного средства, производительности и бе</w:t>
      </w:r>
      <w:r w:rsidRPr="00B0178B">
        <w:rPr>
          <w:rFonts w:ascii="Times New Roman" w:hAnsi="Times New Roman" w:cs="Times New Roman"/>
        </w:rPr>
        <w:t>з</w:t>
      </w:r>
      <w:r w:rsidRPr="00B0178B">
        <w:rPr>
          <w:rFonts w:ascii="Times New Roman" w:hAnsi="Times New Roman" w:cs="Times New Roman"/>
        </w:rPr>
        <w:t>опасности движения.</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Рабочую скорость движения можно определить по фор</w:t>
      </w:r>
      <w:r w:rsidR="00BD3B85" w:rsidRPr="00B0178B">
        <w:rPr>
          <w:rFonts w:ascii="Times New Roman" w:hAnsi="Times New Roman" w:cs="Times New Roman"/>
        </w:rPr>
        <w:t>муле</w:t>
      </w:r>
    </w:p>
    <w:p w:rsidR="007C7512" w:rsidRPr="00B0178B" w:rsidRDefault="0067077F" w:rsidP="006E6418">
      <w:pPr>
        <w:pStyle w:val="a5"/>
        <w:spacing w:before="120"/>
        <w:ind w:firstLine="0"/>
        <w:jc w:val="center"/>
        <w:rPr>
          <w:rFonts w:ascii="Times New Roman" w:hAnsi="Times New Roman" w:cs="Times New Roman"/>
        </w:rPr>
      </w:pPr>
      <w:r w:rsidRPr="00B0178B">
        <w:rPr>
          <w:rFonts w:ascii="Times New Roman" w:hAnsi="Times New Roman" w:cs="Times New Roman"/>
          <w:position w:val="-32"/>
        </w:rPr>
        <w:object w:dxaOrig="2380" w:dyaOrig="720">
          <v:shape id="_x0000_i1034" type="#_x0000_t75" style="width:86.55pt;height:25.4pt" o:ole="">
            <v:imagedata r:id="rId46" o:title=""/>
          </v:shape>
          <o:OLEObject Type="Embed" ProgID="Equation.3" ShapeID="_x0000_i1034" DrawAspect="Content" ObjectID="_1588511164" r:id="rId47"/>
        </w:object>
      </w:r>
    </w:p>
    <w:p w:rsidR="007C7512"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а теоретическую:</w:t>
      </w:r>
    </w:p>
    <w:p w:rsidR="007C7512" w:rsidRPr="00B0178B" w:rsidRDefault="0067077F" w:rsidP="00B0178B">
      <w:pPr>
        <w:pStyle w:val="a5"/>
        <w:spacing w:before="0"/>
        <w:ind w:firstLine="0"/>
        <w:jc w:val="center"/>
        <w:rPr>
          <w:rFonts w:ascii="Times New Roman" w:hAnsi="Times New Roman" w:cs="Times New Roman"/>
        </w:rPr>
      </w:pPr>
      <w:r w:rsidRPr="00B0178B">
        <w:rPr>
          <w:rFonts w:ascii="Times New Roman" w:hAnsi="Times New Roman" w:cs="Times New Roman"/>
          <w:position w:val="-32"/>
        </w:rPr>
        <w:object w:dxaOrig="1460" w:dyaOrig="720">
          <v:shape id="_x0000_i1035" type="#_x0000_t75" style="width:61.6pt;height:29.95pt" o:ole="">
            <v:imagedata r:id="rId48" o:title=""/>
          </v:shape>
          <o:OLEObject Type="Embed" ProgID="Equation.3" ShapeID="_x0000_i1035" DrawAspect="Content" ObjectID="_1588511165" r:id="rId49"/>
        </w:object>
      </w:r>
      <w:r w:rsidR="00D5428C" w:rsidRPr="00B0178B">
        <w:rPr>
          <w:rFonts w:ascii="Times New Roman" w:hAnsi="Times New Roman" w:cs="Times New Roman"/>
        </w:rPr>
        <w:t xml:space="preserve">, </w:t>
      </w:r>
      <w:proofErr w:type="gramStart"/>
      <w:r w:rsidR="00D5428C" w:rsidRPr="00B0178B">
        <w:rPr>
          <w:rFonts w:ascii="Times New Roman" w:hAnsi="Times New Roman" w:cs="Times New Roman"/>
        </w:rPr>
        <w:t>м</w:t>
      </w:r>
      <w:proofErr w:type="gramEnd"/>
      <w:r w:rsidR="00D5428C" w:rsidRPr="00B0178B">
        <w:rPr>
          <w:rFonts w:ascii="Times New Roman" w:hAnsi="Times New Roman" w:cs="Times New Roman"/>
        </w:rPr>
        <w:t>/с</w:t>
      </w:r>
      <w:r w:rsidR="0075172B">
        <w:rPr>
          <w:rFonts w:ascii="Times New Roman" w:hAnsi="Times New Roman" w:cs="Times New Roman"/>
        </w:rPr>
        <w:t>,</w:t>
      </w:r>
    </w:p>
    <w:p w:rsidR="00BD3B85" w:rsidRPr="00B0178B" w:rsidRDefault="007C7512" w:rsidP="00CF26C4">
      <w:pPr>
        <w:pStyle w:val="a5"/>
        <w:spacing w:before="0"/>
        <w:ind w:left="770" w:hanging="77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n</w:t>
      </w:r>
      <w:r w:rsidRPr="00B0178B">
        <w:rPr>
          <w:rFonts w:ascii="Times New Roman" w:hAnsi="Times New Roman" w:cs="Times New Roman"/>
          <w:position w:val="-6"/>
          <w:vertAlign w:val="subscript"/>
        </w:rPr>
        <w:t>д</w:t>
      </w:r>
      <w:r w:rsidRPr="00B0178B">
        <w:rPr>
          <w:rFonts w:ascii="Times New Roman" w:hAnsi="Times New Roman" w:cs="Times New Roman"/>
        </w:rPr>
        <w:t xml:space="preserve"> – номинальная частота вращения коленчатого вала двигателя, об/с; </w:t>
      </w:r>
    </w:p>
    <w:p w:rsidR="007C7512" w:rsidRPr="00B0178B" w:rsidRDefault="0067077F" w:rsidP="00CF26C4">
      <w:pPr>
        <w:pStyle w:val="a5"/>
        <w:spacing w:before="0"/>
        <w:ind w:firstLine="350"/>
        <w:rPr>
          <w:rFonts w:ascii="Times New Roman" w:hAnsi="Times New Roman" w:cs="Times New Roman"/>
        </w:rPr>
      </w:pPr>
      <w:r w:rsidRPr="00B0178B">
        <w:rPr>
          <w:rFonts w:ascii="Times New Roman" w:hAnsi="Times New Roman" w:cs="Times New Roman"/>
          <w:position w:val="-6"/>
        </w:rPr>
        <w:object w:dxaOrig="200" w:dyaOrig="279">
          <v:shape id="_x0000_i1036" type="#_x0000_t75" style="width:7.1pt;height:10.4pt" o:ole="">
            <v:imagedata r:id="rId50" o:title=""/>
          </v:shape>
          <o:OLEObject Type="Embed" ProgID="Equation.3" ShapeID="_x0000_i1036" DrawAspect="Content" ObjectID="_1588511166" r:id="rId51"/>
        </w:object>
      </w:r>
      <w:proofErr w:type="gramStart"/>
      <w:r w:rsidR="00524610" w:rsidRPr="00B0178B">
        <w:rPr>
          <w:rFonts w:ascii="Times New Roman" w:hAnsi="Times New Roman" w:cs="Times New Roman"/>
          <w:position w:val="-6"/>
          <w:vertAlign w:val="subscript"/>
        </w:rPr>
        <w:t>к</w:t>
      </w:r>
      <w:proofErr w:type="gramEnd"/>
      <w:r w:rsidR="007C7512" w:rsidRPr="00B0178B">
        <w:rPr>
          <w:rFonts w:ascii="Times New Roman" w:hAnsi="Times New Roman" w:cs="Times New Roman"/>
        </w:rPr>
        <w:t xml:space="preserve"> – буксование колес, %.</w:t>
      </w:r>
    </w:p>
    <w:p w:rsidR="00D5428C" w:rsidRPr="00B0178B" w:rsidRDefault="00D5428C" w:rsidP="00B0178B">
      <w:pPr>
        <w:pStyle w:val="a7"/>
        <w:pBdr>
          <w:bottom w:val="none" w:sz="0" w:space="0" w:color="auto"/>
          <w:between w:val="none" w:sz="0" w:space="0" w:color="auto"/>
        </w:pBdr>
        <w:spacing w:before="0" w:after="0"/>
        <w:rPr>
          <w:rFonts w:ascii="Times New Roman" w:hAnsi="Times New Roman" w:cs="Times New Roman"/>
          <w:sz w:val="20"/>
          <w:szCs w:val="20"/>
        </w:rPr>
      </w:pPr>
    </w:p>
    <w:p w:rsidR="007C7512" w:rsidRPr="00B0178B" w:rsidRDefault="009043BA" w:rsidP="00B0178B">
      <w:pPr>
        <w:pStyle w:val="a7"/>
        <w:pBdr>
          <w:bottom w:val="none" w:sz="0" w:space="0" w:color="auto"/>
          <w:between w:val="none" w:sz="0" w:space="0" w:color="auto"/>
        </w:pBdr>
        <w:tabs>
          <w:tab w:val="clear" w:pos="794"/>
          <w:tab w:val="clear" w:pos="907"/>
        </w:tabs>
        <w:spacing w:before="0" w:after="0"/>
        <w:rPr>
          <w:rFonts w:ascii="Times New Roman" w:hAnsi="Times New Roman" w:cs="Times New Roman"/>
          <w:sz w:val="20"/>
          <w:szCs w:val="20"/>
        </w:rPr>
      </w:pPr>
      <w:r w:rsidRPr="00B0178B">
        <w:rPr>
          <w:rFonts w:ascii="Times New Roman" w:hAnsi="Times New Roman" w:cs="Times New Roman"/>
          <w:sz w:val="20"/>
          <w:szCs w:val="20"/>
        </w:rPr>
        <w:t>1</w:t>
      </w:r>
      <w:r w:rsidR="007C7512" w:rsidRPr="00B0178B">
        <w:rPr>
          <w:rFonts w:ascii="Times New Roman" w:hAnsi="Times New Roman" w:cs="Times New Roman"/>
          <w:sz w:val="20"/>
          <w:szCs w:val="20"/>
        </w:rPr>
        <w:t>.</w:t>
      </w:r>
      <w:r w:rsidR="00C76963" w:rsidRPr="00B0178B">
        <w:rPr>
          <w:rFonts w:ascii="Times New Roman" w:hAnsi="Times New Roman" w:cs="Times New Roman"/>
          <w:sz w:val="20"/>
          <w:szCs w:val="20"/>
        </w:rPr>
        <w:t>5</w:t>
      </w:r>
      <w:r w:rsidR="007C7512" w:rsidRPr="00B0178B">
        <w:rPr>
          <w:rFonts w:ascii="Times New Roman" w:hAnsi="Times New Roman" w:cs="Times New Roman"/>
          <w:sz w:val="20"/>
          <w:szCs w:val="20"/>
        </w:rPr>
        <w:t>. Тормозная динамика</w:t>
      </w:r>
      <w:r w:rsidRPr="00B0178B">
        <w:rPr>
          <w:rFonts w:ascii="Times New Roman" w:hAnsi="Times New Roman" w:cs="Times New Roman"/>
          <w:sz w:val="20"/>
          <w:szCs w:val="20"/>
        </w:rPr>
        <w:t xml:space="preserve"> </w:t>
      </w:r>
      <w:r w:rsidR="007C7512" w:rsidRPr="00B0178B">
        <w:rPr>
          <w:rFonts w:ascii="Times New Roman" w:hAnsi="Times New Roman" w:cs="Times New Roman"/>
          <w:sz w:val="20"/>
          <w:szCs w:val="20"/>
        </w:rPr>
        <w:t xml:space="preserve">транспортного средства </w:t>
      </w:r>
    </w:p>
    <w:p w:rsidR="00B55298" w:rsidRPr="00B0178B" w:rsidRDefault="00B55298" w:rsidP="00B0178B">
      <w:pPr>
        <w:pStyle w:val="a7"/>
        <w:pBdr>
          <w:bottom w:val="none" w:sz="0" w:space="0" w:color="auto"/>
          <w:between w:val="none" w:sz="0" w:space="0" w:color="auto"/>
        </w:pBdr>
        <w:spacing w:before="0" w:after="0"/>
        <w:rPr>
          <w:rFonts w:ascii="Times New Roman" w:hAnsi="Times New Roman" w:cs="Times New Roman"/>
          <w:sz w:val="20"/>
          <w:szCs w:val="20"/>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Важнейшим динамическим качеством транспортного средства, вли</w:t>
      </w:r>
      <w:r w:rsidRPr="00B0178B">
        <w:rPr>
          <w:rFonts w:ascii="Times New Roman" w:hAnsi="Times New Roman" w:cs="Times New Roman"/>
        </w:rPr>
        <w:softHyphen/>
        <w:t>яющим на его эксплуатационные показатели и на безопасность движ</w:t>
      </w:r>
      <w:r w:rsidRPr="00B0178B">
        <w:rPr>
          <w:rFonts w:ascii="Times New Roman" w:hAnsi="Times New Roman" w:cs="Times New Roman"/>
        </w:rPr>
        <w:t>е</w:t>
      </w:r>
      <w:r w:rsidRPr="00B0178B">
        <w:rPr>
          <w:rFonts w:ascii="Times New Roman" w:hAnsi="Times New Roman" w:cs="Times New Roman"/>
        </w:rPr>
        <w:t>ния, является способность к принудительному снижению скорости и быстрой остановке.</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Потребность в торможении транспортного средства может возни</w:t>
      </w:r>
      <w:r w:rsidRPr="00B0178B">
        <w:rPr>
          <w:rFonts w:ascii="Times New Roman" w:hAnsi="Times New Roman" w:cs="Times New Roman"/>
        </w:rPr>
        <w:t>к</w:t>
      </w:r>
      <w:r w:rsidRPr="00B0178B">
        <w:rPr>
          <w:rFonts w:ascii="Times New Roman" w:hAnsi="Times New Roman" w:cs="Times New Roman"/>
        </w:rPr>
        <w:t>нуть при необходимости снизить скорость движения, предотвратить повышение скорости на спуске, при остановке для того, чтобы уде</w:t>
      </w:r>
      <w:r w:rsidRPr="00B0178B">
        <w:rPr>
          <w:rFonts w:ascii="Times New Roman" w:hAnsi="Times New Roman" w:cs="Times New Roman"/>
        </w:rPr>
        <w:t>р</w:t>
      </w:r>
      <w:r w:rsidRPr="00B0178B">
        <w:rPr>
          <w:rFonts w:ascii="Times New Roman" w:hAnsi="Times New Roman" w:cs="Times New Roman"/>
        </w:rPr>
        <w:t>жать транспортное средство в неподвижном состоянии на стоянке.</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Накопленная при движении кинетическая энергия препятствует снижению скорости. Погасить эту энергию можно, превратив ее в р</w:t>
      </w:r>
      <w:r w:rsidRPr="00B0178B">
        <w:rPr>
          <w:rFonts w:ascii="Times New Roman" w:hAnsi="Times New Roman" w:cs="Times New Roman"/>
        </w:rPr>
        <w:t>а</w:t>
      </w:r>
      <w:r w:rsidRPr="00B0178B">
        <w:rPr>
          <w:rFonts w:ascii="Times New Roman" w:hAnsi="Times New Roman" w:cs="Times New Roman"/>
        </w:rPr>
        <w:t>боту путем создания дополнительных искусственных сопротивлений движению. Такими дополнительными сопротивлениями движению являются тормозные системы, препятствующие вращению колес.</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торможении энергия транспортного средства расходуется на работу трения в тормозных механизмах, установленных в колесах.</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Если торможение осуществляется </w:t>
      </w:r>
      <w:r w:rsidR="00907D1A" w:rsidRPr="00B0178B">
        <w:rPr>
          <w:rFonts w:ascii="Times New Roman" w:hAnsi="Times New Roman" w:cs="Times New Roman"/>
        </w:rPr>
        <w:t>с</w:t>
      </w:r>
      <w:r w:rsidRPr="00B0178B">
        <w:rPr>
          <w:rFonts w:ascii="Times New Roman" w:hAnsi="Times New Roman" w:cs="Times New Roman"/>
        </w:rPr>
        <w:t xml:space="preserve"> блокировк</w:t>
      </w:r>
      <w:r w:rsidR="00907D1A" w:rsidRPr="00B0178B">
        <w:rPr>
          <w:rFonts w:ascii="Times New Roman" w:hAnsi="Times New Roman" w:cs="Times New Roman"/>
        </w:rPr>
        <w:t>ой</w:t>
      </w:r>
      <w:r w:rsidR="009043BA" w:rsidRPr="00B0178B">
        <w:rPr>
          <w:rFonts w:ascii="Times New Roman" w:hAnsi="Times New Roman" w:cs="Times New Roman"/>
        </w:rPr>
        <w:t xml:space="preserve"> колес и движение происходит </w:t>
      </w:r>
      <w:r w:rsidRPr="00B0178B">
        <w:rPr>
          <w:rFonts w:ascii="Times New Roman" w:hAnsi="Times New Roman" w:cs="Times New Roman"/>
        </w:rPr>
        <w:t>юзом, то энергия расходуется на трение между шинами и опорной поверхностью (дорогой). Трение превращается в тепло, кот</w:t>
      </w:r>
      <w:r w:rsidRPr="00B0178B">
        <w:rPr>
          <w:rFonts w:ascii="Times New Roman" w:hAnsi="Times New Roman" w:cs="Times New Roman"/>
        </w:rPr>
        <w:t>о</w:t>
      </w:r>
      <w:r w:rsidRPr="00B0178B">
        <w:rPr>
          <w:rFonts w:ascii="Times New Roman" w:hAnsi="Times New Roman" w:cs="Times New Roman"/>
        </w:rPr>
        <w:t>рое рассеивается в окружающей атмосфере.</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Торможение можно осуществлять и с помощью двигателя. Торм</w:t>
      </w:r>
      <w:r w:rsidRPr="00B0178B">
        <w:rPr>
          <w:rFonts w:ascii="Times New Roman" w:hAnsi="Times New Roman" w:cs="Times New Roman"/>
        </w:rPr>
        <w:t>о</w:t>
      </w:r>
      <w:r w:rsidRPr="00B0178B">
        <w:rPr>
          <w:rFonts w:ascii="Times New Roman" w:hAnsi="Times New Roman" w:cs="Times New Roman"/>
        </w:rPr>
        <w:t>жение двигателем может осуществляться самостоятельно или со</w:t>
      </w:r>
      <w:r w:rsidRPr="00B0178B">
        <w:rPr>
          <w:rFonts w:ascii="Times New Roman" w:hAnsi="Times New Roman" w:cs="Times New Roman"/>
        </w:rPr>
        <w:t>в</w:t>
      </w:r>
      <w:r w:rsidRPr="00B0178B">
        <w:rPr>
          <w:rFonts w:ascii="Times New Roman" w:hAnsi="Times New Roman" w:cs="Times New Roman"/>
        </w:rPr>
        <w:t>местно с тормозной системой автомобиля.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торможении кинетическая энергия расходуется на преодол</w:t>
      </w:r>
      <w:r w:rsidRPr="00B0178B">
        <w:rPr>
          <w:rFonts w:ascii="Times New Roman" w:hAnsi="Times New Roman" w:cs="Times New Roman"/>
        </w:rPr>
        <w:t>е</w:t>
      </w:r>
      <w:r w:rsidRPr="00B0178B">
        <w:rPr>
          <w:rFonts w:ascii="Times New Roman" w:hAnsi="Times New Roman" w:cs="Times New Roman"/>
        </w:rPr>
        <w:t xml:space="preserve">ние сопротивления качению </w:t>
      </w:r>
      <w:r w:rsidRPr="00B0178B">
        <w:rPr>
          <w:rFonts w:ascii="Times New Roman" w:hAnsi="Times New Roman" w:cs="Times New Roman"/>
          <w:i/>
        </w:rPr>
        <w:t>Р</w:t>
      </w:r>
      <w:r w:rsidRPr="00B0178B">
        <w:rPr>
          <w:rFonts w:ascii="Times New Roman" w:hAnsi="Times New Roman" w:cs="Times New Roman"/>
          <w:position w:val="-6"/>
          <w:vertAlign w:val="subscript"/>
        </w:rPr>
        <w:t>к</w:t>
      </w:r>
      <w:r w:rsidRPr="00B0178B">
        <w:rPr>
          <w:rFonts w:ascii="Times New Roman" w:hAnsi="Times New Roman" w:cs="Times New Roman"/>
        </w:rPr>
        <w:t xml:space="preserve">, сопротивления подъему </w:t>
      </w:r>
      <w:r w:rsidRPr="00B0178B">
        <w:rPr>
          <w:rFonts w:ascii="Times New Roman" w:hAnsi="Times New Roman" w:cs="Times New Roman"/>
          <w:i/>
        </w:rPr>
        <w:t>Р</w:t>
      </w:r>
      <w:r w:rsidRPr="00B0178B">
        <w:rPr>
          <w:rFonts w:ascii="Times New Roman" w:hAnsi="Times New Roman" w:cs="Times New Roman"/>
          <w:position w:val="-6"/>
          <w:vertAlign w:val="subscript"/>
        </w:rPr>
        <w:t>п</w:t>
      </w:r>
      <w:r w:rsidRPr="00B0178B">
        <w:rPr>
          <w:rFonts w:ascii="Times New Roman" w:hAnsi="Times New Roman" w:cs="Times New Roman"/>
        </w:rPr>
        <w:t>, сопроти</w:t>
      </w:r>
      <w:r w:rsidRPr="00B0178B">
        <w:rPr>
          <w:rFonts w:ascii="Times New Roman" w:hAnsi="Times New Roman" w:cs="Times New Roman"/>
        </w:rPr>
        <w:t>в</w:t>
      </w:r>
      <w:r w:rsidRPr="00B0178B">
        <w:rPr>
          <w:rFonts w:ascii="Times New Roman" w:hAnsi="Times New Roman" w:cs="Times New Roman"/>
        </w:rPr>
        <w:t xml:space="preserve">ления воздуху </w:t>
      </w:r>
      <w:r w:rsidRPr="00B0178B">
        <w:rPr>
          <w:rFonts w:ascii="Times New Roman" w:hAnsi="Times New Roman" w:cs="Times New Roman"/>
          <w:i/>
        </w:rPr>
        <w:t>Р</w:t>
      </w:r>
      <w:r w:rsidRPr="00B0178B">
        <w:rPr>
          <w:rFonts w:ascii="Times New Roman" w:hAnsi="Times New Roman" w:cs="Times New Roman"/>
          <w:position w:val="-6"/>
          <w:vertAlign w:val="subscript"/>
        </w:rPr>
        <w:t>в</w:t>
      </w:r>
      <w:r w:rsidRPr="00B0178B">
        <w:rPr>
          <w:rFonts w:ascii="Times New Roman" w:hAnsi="Times New Roman" w:cs="Times New Roman"/>
        </w:rPr>
        <w:t>, а также трения в трансмиссии автомобиля, если то</w:t>
      </w:r>
      <w:r w:rsidRPr="00B0178B">
        <w:rPr>
          <w:rFonts w:ascii="Times New Roman" w:hAnsi="Times New Roman" w:cs="Times New Roman"/>
        </w:rPr>
        <w:t>р</w:t>
      </w:r>
      <w:r w:rsidRPr="00B0178B">
        <w:rPr>
          <w:rFonts w:ascii="Times New Roman" w:hAnsi="Times New Roman" w:cs="Times New Roman"/>
        </w:rPr>
        <w:t>можение осуществляется и двигателем.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торможении на уклоне к кинетической энергии движущегося автомобиля добавляется работа составляющей веса заторможенного автомобиля, направленная параллельно полотну дороги. Движущей силой при торможении автомобиля является сила инерции. Если то</w:t>
      </w:r>
      <w:r w:rsidRPr="00B0178B">
        <w:rPr>
          <w:rFonts w:ascii="Times New Roman" w:hAnsi="Times New Roman" w:cs="Times New Roman"/>
        </w:rPr>
        <w:t>р</w:t>
      </w:r>
      <w:r w:rsidRPr="00B0178B">
        <w:rPr>
          <w:rFonts w:ascii="Times New Roman" w:hAnsi="Times New Roman" w:cs="Times New Roman"/>
        </w:rPr>
        <w:t>можение осуществляется с отсоединенным двигателем</w:t>
      </w:r>
      <w:r w:rsidR="00D465E9" w:rsidRPr="00B0178B">
        <w:rPr>
          <w:rFonts w:ascii="Times New Roman" w:hAnsi="Times New Roman" w:cs="Times New Roman"/>
        </w:rPr>
        <w:t xml:space="preserve"> от трансми</w:t>
      </w:r>
      <w:r w:rsidR="00D465E9" w:rsidRPr="00B0178B">
        <w:rPr>
          <w:rFonts w:ascii="Times New Roman" w:hAnsi="Times New Roman" w:cs="Times New Roman"/>
        </w:rPr>
        <w:t>с</w:t>
      </w:r>
      <w:r w:rsidR="00D465E9" w:rsidRPr="00B0178B">
        <w:rPr>
          <w:rFonts w:ascii="Times New Roman" w:hAnsi="Times New Roman" w:cs="Times New Roman"/>
        </w:rPr>
        <w:t>сии</w:t>
      </w:r>
      <w:r w:rsidRPr="00B0178B">
        <w:rPr>
          <w:rFonts w:ascii="Times New Roman" w:hAnsi="Times New Roman" w:cs="Times New Roman"/>
        </w:rPr>
        <w:t xml:space="preserve">, то сила тяги </w:t>
      </w:r>
      <w:r w:rsidRPr="00B0178B">
        <w:rPr>
          <w:rFonts w:ascii="Times New Roman" w:hAnsi="Times New Roman" w:cs="Times New Roman"/>
          <w:i/>
        </w:rPr>
        <w:t>Р</w:t>
      </w:r>
      <w:r w:rsidR="009043BA" w:rsidRPr="00B0178B">
        <w:rPr>
          <w:rFonts w:ascii="Times New Roman" w:hAnsi="Times New Roman" w:cs="Times New Roman"/>
          <w:position w:val="-6"/>
          <w:vertAlign w:val="subscript"/>
        </w:rPr>
        <w:t>т</w:t>
      </w:r>
      <w:r w:rsidRPr="00B0178B">
        <w:rPr>
          <w:rFonts w:ascii="Times New Roman" w:hAnsi="Times New Roman" w:cs="Times New Roman"/>
        </w:rPr>
        <w:t xml:space="preserve"> отсутствует, поэтому можно считать, что</w:t>
      </w:r>
    </w:p>
    <w:p w:rsidR="003F7DD8" w:rsidRPr="00B0178B" w:rsidRDefault="003F7DD8" w:rsidP="00B0178B">
      <w:pPr>
        <w:pStyle w:val="a5"/>
        <w:spacing w:before="0"/>
        <w:rPr>
          <w:rFonts w:ascii="Times New Roman" w:hAnsi="Times New Roman" w:cs="Times New Roman"/>
        </w:rPr>
      </w:pPr>
    </w:p>
    <w:p w:rsidR="007C7512" w:rsidRPr="00B0178B" w:rsidRDefault="007C7512" w:rsidP="00B0178B">
      <w:pPr>
        <w:pStyle w:val="-1"/>
        <w:spacing w:before="0" w:after="0"/>
        <w:rPr>
          <w:rFonts w:ascii="Times New Roman" w:hAnsi="Times New Roman" w:cs="Times New Roman"/>
        </w:rPr>
      </w:pPr>
      <w:r w:rsidRPr="00B0178B">
        <w:rPr>
          <w:rFonts w:ascii="Times New Roman" w:hAnsi="Times New Roman" w:cs="Times New Roman"/>
          <w:b w:val="0"/>
          <w:bCs w:val="0"/>
          <w:i/>
        </w:rPr>
        <w:t>Р</w:t>
      </w:r>
      <w:r w:rsidR="009043BA" w:rsidRPr="00B0178B">
        <w:rPr>
          <w:rFonts w:ascii="Times New Roman" w:hAnsi="Times New Roman" w:cs="Times New Roman"/>
          <w:b w:val="0"/>
          <w:bCs w:val="0"/>
          <w:vertAlign w:val="subscript"/>
        </w:rPr>
        <w:t>и</w:t>
      </w:r>
      <w:r w:rsidRPr="00B0178B">
        <w:rPr>
          <w:rFonts w:ascii="Times New Roman" w:hAnsi="Times New Roman" w:cs="Times New Roman"/>
          <w:b w:val="0"/>
          <w:bCs w:val="0"/>
        </w:rPr>
        <w:t xml:space="preserve"> =</w:t>
      </w:r>
      <w:r w:rsidR="0067077F" w:rsidRPr="00B0178B">
        <w:rPr>
          <w:rFonts w:ascii="Times New Roman" w:hAnsi="Times New Roman" w:cs="Times New Roman"/>
          <w:b w:val="0"/>
          <w:bCs w:val="0"/>
        </w:rPr>
        <w:t xml:space="preserve"> </w:t>
      </w:r>
      <w:r w:rsidRPr="00B0178B">
        <w:rPr>
          <w:rFonts w:ascii="Times New Roman" w:hAnsi="Times New Roman" w:cs="Times New Roman"/>
          <w:b w:val="0"/>
          <w:bCs w:val="0"/>
          <w:i/>
        </w:rPr>
        <w:t>Р</w:t>
      </w:r>
      <w:r w:rsidR="009043BA" w:rsidRPr="00B0178B">
        <w:rPr>
          <w:rFonts w:ascii="Times New Roman" w:hAnsi="Times New Roman" w:cs="Times New Roman"/>
          <w:b w:val="0"/>
          <w:bCs w:val="0"/>
          <w:position w:val="-6"/>
          <w:vertAlign w:val="subscript"/>
        </w:rPr>
        <w:t>к</w:t>
      </w:r>
      <w:r w:rsidRPr="00B0178B">
        <w:rPr>
          <w:rFonts w:ascii="Times New Roman" w:hAnsi="Times New Roman" w:cs="Times New Roman"/>
          <w:b w:val="0"/>
          <w:bCs w:val="0"/>
        </w:rPr>
        <w:t xml:space="preserve"> </w:t>
      </w:r>
      <w:r w:rsidR="00D5428C" w:rsidRPr="00B0178B">
        <w:rPr>
          <w:rFonts w:ascii="Times New Roman" w:hAnsi="Times New Roman" w:cs="Times New Roman"/>
          <w:b w:val="0"/>
          <w:u w:val="single"/>
        </w:rPr>
        <w:t>+</w:t>
      </w:r>
      <w:r w:rsidR="009043BA" w:rsidRPr="00B0178B">
        <w:rPr>
          <w:rFonts w:ascii="Times New Roman" w:hAnsi="Times New Roman" w:cs="Times New Roman"/>
          <w:b w:val="0"/>
        </w:rPr>
        <w:t xml:space="preserve"> </w:t>
      </w:r>
      <w:r w:rsidRPr="00B0178B">
        <w:rPr>
          <w:rFonts w:ascii="Times New Roman" w:hAnsi="Times New Roman" w:cs="Times New Roman"/>
          <w:b w:val="0"/>
          <w:bCs w:val="0"/>
          <w:i/>
        </w:rPr>
        <w:t>Р</w:t>
      </w:r>
      <w:r w:rsidR="009043BA" w:rsidRPr="00B0178B">
        <w:rPr>
          <w:rFonts w:ascii="Times New Roman" w:hAnsi="Times New Roman" w:cs="Times New Roman"/>
          <w:b w:val="0"/>
          <w:bCs w:val="0"/>
          <w:vertAlign w:val="subscript"/>
        </w:rPr>
        <w:t>п</w:t>
      </w:r>
      <w:r w:rsidR="009043BA" w:rsidRPr="00B0178B">
        <w:rPr>
          <w:rFonts w:ascii="Times New Roman" w:hAnsi="Times New Roman" w:cs="Times New Roman"/>
          <w:b w:val="0"/>
          <w:bCs w:val="0"/>
          <w:position w:val="-6"/>
        </w:rPr>
        <w:t xml:space="preserve"> </w:t>
      </w:r>
      <w:r w:rsidRPr="00B0178B">
        <w:rPr>
          <w:rFonts w:ascii="Times New Roman" w:hAnsi="Times New Roman" w:cs="Times New Roman"/>
          <w:b w:val="0"/>
          <w:bCs w:val="0"/>
        </w:rPr>
        <w:t>+</w:t>
      </w:r>
      <w:r w:rsidR="009043BA" w:rsidRPr="00B0178B">
        <w:rPr>
          <w:rFonts w:ascii="Times New Roman" w:hAnsi="Times New Roman" w:cs="Times New Roman"/>
          <w:b w:val="0"/>
          <w:bCs w:val="0"/>
        </w:rPr>
        <w:t xml:space="preserve"> </w:t>
      </w:r>
      <w:r w:rsidRPr="00B0178B">
        <w:rPr>
          <w:rFonts w:ascii="Times New Roman" w:hAnsi="Times New Roman" w:cs="Times New Roman"/>
          <w:b w:val="0"/>
          <w:bCs w:val="0"/>
          <w:i/>
        </w:rPr>
        <w:t>Р</w:t>
      </w:r>
      <w:r w:rsidR="009043BA" w:rsidRPr="00B0178B">
        <w:rPr>
          <w:rFonts w:ascii="Times New Roman" w:hAnsi="Times New Roman" w:cs="Times New Roman"/>
          <w:b w:val="0"/>
          <w:bCs w:val="0"/>
          <w:position w:val="-6"/>
          <w:vertAlign w:val="subscript"/>
        </w:rPr>
        <w:t>в</w:t>
      </w:r>
      <w:r w:rsidR="009043BA" w:rsidRPr="00B0178B">
        <w:rPr>
          <w:rFonts w:ascii="Times New Roman" w:hAnsi="Times New Roman" w:cs="Times New Roman"/>
          <w:b w:val="0"/>
          <w:bCs w:val="0"/>
          <w:position w:val="-6"/>
        </w:rPr>
        <w:t xml:space="preserve"> </w:t>
      </w:r>
      <w:r w:rsidRPr="00B0178B">
        <w:rPr>
          <w:rFonts w:ascii="Times New Roman" w:hAnsi="Times New Roman" w:cs="Times New Roman"/>
          <w:b w:val="0"/>
          <w:bCs w:val="0"/>
          <w:u w:val="single"/>
        </w:rPr>
        <w:t>+</w:t>
      </w:r>
      <w:r w:rsidR="009043BA" w:rsidRPr="00B0178B">
        <w:rPr>
          <w:rFonts w:ascii="Times New Roman" w:hAnsi="Times New Roman" w:cs="Times New Roman"/>
          <w:b w:val="0"/>
          <w:bCs w:val="0"/>
        </w:rPr>
        <w:t xml:space="preserve"> </w:t>
      </w:r>
      <w:r w:rsidRPr="00B0178B">
        <w:rPr>
          <w:rFonts w:ascii="Times New Roman" w:hAnsi="Times New Roman" w:cs="Times New Roman"/>
          <w:b w:val="0"/>
          <w:bCs w:val="0"/>
          <w:i/>
        </w:rPr>
        <w:t>Р</w:t>
      </w:r>
      <w:r w:rsidRPr="00B0178B">
        <w:rPr>
          <w:rFonts w:ascii="Times New Roman" w:hAnsi="Times New Roman" w:cs="Times New Roman"/>
          <w:b w:val="0"/>
          <w:bCs w:val="0"/>
          <w:position w:val="-6"/>
          <w:vertAlign w:val="subscript"/>
        </w:rPr>
        <w:t>тор</w:t>
      </w:r>
      <w:r w:rsidR="009043BA" w:rsidRPr="00B0178B">
        <w:rPr>
          <w:rFonts w:ascii="Times New Roman" w:hAnsi="Times New Roman" w:cs="Times New Roman"/>
          <w:b w:val="0"/>
        </w:rPr>
        <w:t>.</w:t>
      </w:r>
      <w:r w:rsidRPr="00B0178B">
        <w:rPr>
          <w:rFonts w:ascii="Times New Roman" w:hAnsi="Times New Roman" w:cs="Times New Roman"/>
        </w:rPr>
        <w:t xml:space="preserve"> </w:t>
      </w:r>
    </w:p>
    <w:p w:rsidR="003F7DD8" w:rsidRPr="00B0178B" w:rsidRDefault="003F7DD8" w:rsidP="00B0178B">
      <w:pPr>
        <w:pStyle w:val="-1"/>
        <w:spacing w:before="0" w:after="0"/>
        <w:rPr>
          <w:rFonts w:ascii="Times New Roman" w:hAnsi="Times New Roman" w:cs="Times New Roman"/>
          <w:b w:val="0"/>
          <w:bCs w:val="0"/>
          <w:position w:val="-6"/>
        </w:rPr>
      </w:pP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 xml:space="preserve">Сила сопротивления подъему </w:t>
      </w:r>
      <w:r w:rsidRPr="00B0178B">
        <w:rPr>
          <w:rFonts w:ascii="Times New Roman" w:hAnsi="Times New Roman" w:cs="Times New Roman"/>
          <w:i/>
        </w:rPr>
        <w:t>Р</w:t>
      </w:r>
      <w:r w:rsidRPr="00B0178B">
        <w:rPr>
          <w:rFonts w:ascii="Times New Roman" w:hAnsi="Times New Roman" w:cs="Times New Roman"/>
          <w:position w:val="-6"/>
          <w:vertAlign w:val="subscript"/>
        </w:rPr>
        <w:t>п</w:t>
      </w:r>
      <w:r w:rsidRPr="00B0178B">
        <w:rPr>
          <w:rFonts w:ascii="Times New Roman" w:hAnsi="Times New Roman" w:cs="Times New Roman"/>
        </w:rPr>
        <w:t xml:space="preserve"> при движении на подъеме спосо</w:t>
      </w:r>
      <w:r w:rsidRPr="00B0178B">
        <w:rPr>
          <w:rFonts w:ascii="Times New Roman" w:hAnsi="Times New Roman" w:cs="Times New Roman"/>
        </w:rPr>
        <w:t>б</w:t>
      </w:r>
      <w:r w:rsidRPr="00B0178B">
        <w:rPr>
          <w:rFonts w:ascii="Times New Roman" w:hAnsi="Times New Roman" w:cs="Times New Roman"/>
        </w:rPr>
        <w:t xml:space="preserve">ствует торможению автомобиля и входит в уравнение со знаком плюс, на спуске она противодействует торможению и учитывается со знаком минус. </w:t>
      </w:r>
    </w:p>
    <w:p w:rsidR="007C7512" w:rsidRPr="00B0178B" w:rsidRDefault="007C7512" w:rsidP="00B0178B">
      <w:pPr>
        <w:pStyle w:val="a5"/>
        <w:spacing w:before="0"/>
        <w:ind w:firstLine="308"/>
        <w:rPr>
          <w:rFonts w:ascii="Times New Roman" w:hAnsi="Times New Roman" w:cs="Times New Roman"/>
        </w:rPr>
      </w:pPr>
      <w:r w:rsidRPr="00B0178B">
        <w:rPr>
          <w:rFonts w:ascii="Times New Roman" w:hAnsi="Times New Roman" w:cs="Times New Roman"/>
        </w:rPr>
        <w:t>Процесс торможения автомобиля в большей степени зависит от с</w:t>
      </w:r>
      <w:r w:rsidRPr="00B0178B">
        <w:rPr>
          <w:rFonts w:ascii="Times New Roman" w:hAnsi="Times New Roman" w:cs="Times New Roman"/>
        </w:rPr>
        <w:t>о</w:t>
      </w:r>
      <w:r w:rsidRPr="00B0178B">
        <w:rPr>
          <w:rFonts w:ascii="Times New Roman" w:hAnsi="Times New Roman" w:cs="Times New Roman"/>
        </w:rPr>
        <w:t>отношения между тормозной силой и силой сцепления. Если сила сцепления больше тормозной силы, т.</w:t>
      </w:r>
      <w:r w:rsidR="009043BA" w:rsidRPr="00B0178B">
        <w:rPr>
          <w:rFonts w:ascii="Times New Roman" w:hAnsi="Times New Roman" w:cs="Times New Roman"/>
        </w:rPr>
        <w:t xml:space="preserve"> </w:t>
      </w:r>
      <w:r w:rsidRPr="00B0178B">
        <w:rPr>
          <w:rFonts w:ascii="Times New Roman" w:hAnsi="Times New Roman" w:cs="Times New Roman"/>
        </w:rPr>
        <w:t xml:space="preserve">е. </w:t>
      </w:r>
    </w:p>
    <w:p w:rsidR="003F7DD8" w:rsidRPr="00B0178B" w:rsidRDefault="003F7DD8" w:rsidP="00B0178B">
      <w:pPr>
        <w:pStyle w:val="a5"/>
        <w:spacing w:before="0"/>
        <w:ind w:firstLine="308"/>
        <w:rPr>
          <w:rFonts w:ascii="Times New Roman" w:hAnsi="Times New Roman" w:cs="Times New Roman"/>
        </w:rPr>
      </w:pPr>
    </w:p>
    <w:p w:rsidR="007C7512" w:rsidRPr="00B0178B" w:rsidRDefault="0067077F" w:rsidP="00B0178B">
      <w:pPr>
        <w:pStyle w:val="a5"/>
        <w:spacing w:before="0"/>
        <w:ind w:firstLine="0"/>
        <w:jc w:val="center"/>
        <w:rPr>
          <w:rFonts w:ascii="Times New Roman" w:hAnsi="Times New Roman" w:cs="Times New Roman"/>
        </w:rPr>
      </w:pPr>
      <w:r w:rsidRPr="00B0178B">
        <w:rPr>
          <w:rFonts w:ascii="Times New Roman" w:hAnsi="Times New Roman" w:cs="Times New Roman"/>
          <w:i/>
        </w:rPr>
        <w:t>Р</w:t>
      </w:r>
      <w:r w:rsidRPr="00B0178B">
        <w:rPr>
          <w:rFonts w:ascii="Times New Roman" w:hAnsi="Times New Roman" w:cs="Times New Roman"/>
          <w:vertAlign w:val="subscript"/>
        </w:rPr>
        <w:t xml:space="preserve">φ </w:t>
      </w:r>
      <w:r w:rsidRPr="00B0178B">
        <w:rPr>
          <w:rFonts w:ascii="Times New Roman" w:hAnsi="Times New Roman" w:cs="Times New Roman"/>
        </w:rPr>
        <w:t>= φ</w:t>
      </w:r>
      <w:r w:rsidRPr="00B0178B">
        <w:rPr>
          <w:rFonts w:ascii="Times New Roman" w:hAnsi="Times New Roman" w:cs="Times New Roman"/>
          <w:i/>
          <w:lang w:val="en-US"/>
        </w:rPr>
        <w:t>R</w:t>
      </w:r>
      <w:r w:rsidRPr="00B0178B">
        <w:rPr>
          <w:rFonts w:ascii="Times New Roman" w:hAnsi="Times New Roman" w:cs="Times New Roman"/>
          <w:i/>
        </w:rPr>
        <w:t xml:space="preserve"> </w:t>
      </w:r>
      <w:r w:rsidRPr="00B0178B">
        <w:rPr>
          <w:rFonts w:ascii="Times New Roman" w:hAnsi="Times New Roman" w:cs="Times New Roman"/>
        </w:rPr>
        <w:t xml:space="preserve">&gt; </w:t>
      </w:r>
      <w:r w:rsidRPr="00B0178B">
        <w:rPr>
          <w:rFonts w:ascii="Times New Roman" w:hAnsi="Times New Roman" w:cs="Times New Roman"/>
          <w:i/>
          <w:lang w:val="en-US"/>
        </w:rPr>
        <w:t>P</w:t>
      </w:r>
      <w:r w:rsidRPr="00B0178B">
        <w:rPr>
          <w:rFonts w:ascii="Times New Roman" w:hAnsi="Times New Roman" w:cs="Times New Roman"/>
          <w:vertAlign w:val="subscript"/>
        </w:rPr>
        <w:t>тор</w:t>
      </w:r>
      <w:r w:rsidR="007C7512" w:rsidRPr="00B0178B">
        <w:rPr>
          <w:rFonts w:ascii="Times New Roman" w:hAnsi="Times New Roman" w:cs="Times New Roman"/>
        </w:rPr>
        <w:t xml:space="preserve">, </w:t>
      </w:r>
    </w:p>
    <w:p w:rsidR="003F7DD8" w:rsidRPr="00B0178B" w:rsidRDefault="003F7DD8" w:rsidP="00B0178B">
      <w:pPr>
        <w:pStyle w:val="a5"/>
        <w:spacing w:before="0"/>
        <w:ind w:firstLine="0"/>
        <w:jc w:val="center"/>
        <w:rPr>
          <w:rFonts w:ascii="Times New Roman" w:hAnsi="Times New Roman" w:cs="Times New Roman"/>
        </w:rPr>
      </w:pPr>
    </w:p>
    <w:p w:rsidR="007C7512" w:rsidRPr="00B0178B" w:rsidRDefault="007C7512" w:rsidP="0075172B">
      <w:pPr>
        <w:pStyle w:val="a5"/>
        <w:spacing w:before="0"/>
        <w:ind w:left="1540" w:hanging="154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R</w:t>
      </w:r>
      <w:r w:rsidRPr="00B0178B">
        <w:rPr>
          <w:rFonts w:ascii="Times New Roman" w:hAnsi="Times New Roman" w:cs="Times New Roman"/>
        </w:rPr>
        <w:t xml:space="preserve"> = </w:t>
      </w:r>
      <w:r w:rsidRPr="00B0178B">
        <w:rPr>
          <w:rFonts w:ascii="Times New Roman" w:hAnsi="Times New Roman" w:cs="Times New Roman"/>
          <w:i/>
        </w:rPr>
        <w:t>R</w:t>
      </w:r>
      <w:r w:rsidRPr="00B0178B">
        <w:rPr>
          <w:rFonts w:ascii="Times New Roman" w:hAnsi="Times New Roman" w:cs="Times New Roman"/>
          <w:position w:val="-6"/>
          <w:vertAlign w:val="subscript"/>
        </w:rPr>
        <w:t>1</w:t>
      </w:r>
      <w:r w:rsidRPr="00B0178B">
        <w:rPr>
          <w:rFonts w:ascii="Times New Roman" w:hAnsi="Times New Roman" w:cs="Times New Roman"/>
        </w:rPr>
        <w:t>+</w:t>
      </w:r>
      <w:r w:rsidR="009043BA" w:rsidRPr="00B0178B">
        <w:rPr>
          <w:rFonts w:ascii="Times New Roman" w:hAnsi="Times New Roman" w:cs="Times New Roman"/>
        </w:rPr>
        <w:t xml:space="preserve"> </w:t>
      </w:r>
      <w:r w:rsidRPr="00B0178B">
        <w:rPr>
          <w:rFonts w:ascii="Times New Roman" w:hAnsi="Times New Roman" w:cs="Times New Roman"/>
          <w:i/>
        </w:rPr>
        <w:t>R</w:t>
      </w:r>
      <w:r w:rsidRPr="00B0178B">
        <w:rPr>
          <w:rFonts w:ascii="Times New Roman" w:hAnsi="Times New Roman" w:cs="Times New Roman"/>
          <w:position w:val="-6"/>
          <w:vertAlign w:val="subscript"/>
        </w:rPr>
        <w:t>2</w:t>
      </w:r>
      <w:r w:rsidRPr="00B0178B">
        <w:rPr>
          <w:rFonts w:ascii="Times New Roman" w:hAnsi="Times New Roman" w:cs="Times New Roman"/>
          <w:position w:val="-6"/>
        </w:rPr>
        <w:t xml:space="preserve"> </w:t>
      </w:r>
      <w:r w:rsidRPr="00B0178B">
        <w:rPr>
          <w:rFonts w:ascii="Times New Roman" w:hAnsi="Times New Roman" w:cs="Times New Roman"/>
        </w:rPr>
        <w:t>– реакции на колеях автомобиля (</w:t>
      </w:r>
      <w:r w:rsidRPr="00B0178B">
        <w:rPr>
          <w:rFonts w:ascii="Times New Roman" w:hAnsi="Times New Roman" w:cs="Times New Roman"/>
          <w:i/>
        </w:rPr>
        <w:t>R</w:t>
      </w:r>
      <w:r w:rsidRPr="00B0178B">
        <w:rPr>
          <w:rFonts w:ascii="Times New Roman" w:hAnsi="Times New Roman" w:cs="Times New Roman"/>
          <w:position w:val="-6"/>
          <w:vertAlign w:val="subscript"/>
        </w:rPr>
        <w:t>1</w:t>
      </w:r>
      <w:r w:rsidRPr="00B0178B">
        <w:rPr>
          <w:rFonts w:ascii="Times New Roman" w:hAnsi="Times New Roman" w:cs="Times New Roman"/>
          <w:position w:val="-6"/>
        </w:rPr>
        <w:t xml:space="preserve"> </w:t>
      </w:r>
      <w:r w:rsidRPr="00B0178B">
        <w:rPr>
          <w:rFonts w:ascii="Times New Roman" w:hAnsi="Times New Roman" w:cs="Times New Roman"/>
        </w:rPr>
        <w:t xml:space="preserve">– передние, </w:t>
      </w:r>
      <w:r w:rsidRPr="00B0178B">
        <w:rPr>
          <w:rFonts w:ascii="Times New Roman" w:hAnsi="Times New Roman" w:cs="Times New Roman"/>
          <w:i/>
        </w:rPr>
        <w:t>R</w:t>
      </w:r>
      <w:r w:rsidRPr="00B0178B">
        <w:rPr>
          <w:rFonts w:ascii="Times New Roman" w:hAnsi="Times New Roman" w:cs="Times New Roman"/>
          <w:position w:val="-6"/>
          <w:vertAlign w:val="subscript"/>
        </w:rPr>
        <w:t>2</w:t>
      </w:r>
      <w:r w:rsidRPr="00B0178B">
        <w:rPr>
          <w:rFonts w:ascii="Times New Roman" w:hAnsi="Times New Roman" w:cs="Times New Roman"/>
          <w:position w:val="-6"/>
        </w:rPr>
        <w:t xml:space="preserve"> </w:t>
      </w:r>
      <w:r w:rsidRPr="00B0178B">
        <w:rPr>
          <w:rFonts w:ascii="Times New Roman" w:hAnsi="Times New Roman" w:cs="Times New Roman"/>
        </w:rPr>
        <w:t xml:space="preserve">– задние), то колеса будут вращаться.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Если сила сцепления меньше тормозной силы, то при торможении колеса автомобиля перестают вращаться и скользят по дороге (почве), вследствие чего кинетическая энергия автомобиля превращается в тепло в результате трения шин о дорогу.</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 зависимости от условий движения автомобиля</w:t>
      </w:r>
      <w:r w:rsidR="009043BA" w:rsidRPr="00B0178B">
        <w:rPr>
          <w:rFonts w:ascii="Times New Roman" w:hAnsi="Times New Roman" w:cs="Times New Roman"/>
        </w:rPr>
        <w:t xml:space="preserve"> для</w:t>
      </w:r>
      <w:r w:rsidRPr="00B0178B">
        <w:rPr>
          <w:rFonts w:ascii="Times New Roman" w:hAnsi="Times New Roman" w:cs="Times New Roman"/>
        </w:rPr>
        <w:t xml:space="preserve"> подсчета в</w:t>
      </w:r>
      <w:r w:rsidRPr="00B0178B">
        <w:rPr>
          <w:rFonts w:ascii="Times New Roman" w:hAnsi="Times New Roman" w:cs="Times New Roman"/>
        </w:rPr>
        <w:t>е</w:t>
      </w:r>
      <w:r w:rsidRPr="00B0178B">
        <w:rPr>
          <w:rFonts w:ascii="Times New Roman" w:hAnsi="Times New Roman" w:cs="Times New Roman"/>
        </w:rPr>
        <w:t>личин реакций, приходящихся на колеса, необходимо применять к</w:t>
      </w:r>
      <w:r w:rsidRPr="00B0178B">
        <w:rPr>
          <w:rFonts w:ascii="Times New Roman" w:hAnsi="Times New Roman" w:cs="Times New Roman"/>
        </w:rPr>
        <w:t>о</w:t>
      </w:r>
      <w:r w:rsidRPr="00B0178B">
        <w:rPr>
          <w:rFonts w:ascii="Times New Roman" w:hAnsi="Times New Roman" w:cs="Times New Roman"/>
        </w:rPr>
        <w:t xml:space="preserve">эффициенты перераспределения веса автомобиля для </w:t>
      </w:r>
      <w:r w:rsidR="00D465E9" w:rsidRPr="00B0178B">
        <w:rPr>
          <w:rFonts w:ascii="Times New Roman" w:hAnsi="Times New Roman" w:cs="Times New Roman"/>
        </w:rPr>
        <w:t xml:space="preserve">передней </w:t>
      </w:r>
      <w:r w:rsidRPr="00B0178B">
        <w:rPr>
          <w:rFonts w:ascii="Times New Roman" w:hAnsi="Times New Roman" w:cs="Times New Roman"/>
        </w:rPr>
        <w:t xml:space="preserve">оси – </w:t>
      </w:r>
      <w:r w:rsidR="00510D18" w:rsidRPr="00B0178B">
        <w:rPr>
          <w:rFonts w:ascii="Times New Roman" w:hAnsi="Times New Roman" w:cs="Times New Roman"/>
        </w:rPr>
        <w:t>γ</w:t>
      </w:r>
      <w:r w:rsidRPr="00B0178B">
        <w:rPr>
          <w:rFonts w:ascii="Times New Roman" w:hAnsi="Times New Roman" w:cs="Times New Roman"/>
          <w:smallCaps/>
          <w:position w:val="-6"/>
          <w:vertAlign w:val="subscript"/>
        </w:rPr>
        <w:t>1</w:t>
      </w:r>
      <w:r w:rsidRPr="00B0178B">
        <w:rPr>
          <w:rFonts w:ascii="Times New Roman" w:hAnsi="Times New Roman" w:cs="Times New Roman"/>
          <w:smallCaps/>
        </w:rPr>
        <w:t xml:space="preserve"> </w:t>
      </w:r>
      <w:r w:rsidRPr="00B0178B">
        <w:rPr>
          <w:rFonts w:ascii="Times New Roman" w:hAnsi="Times New Roman" w:cs="Times New Roman"/>
        </w:rPr>
        <w:t xml:space="preserve">и для задней </w:t>
      </w:r>
      <w:r w:rsidR="009043BA" w:rsidRPr="00B0178B">
        <w:rPr>
          <w:rFonts w:ascii="Times New Roman" w:hAnsi="Times New Roman" w:cs="Times New Roman"/>
        </w:rPr>
        <w:t xml:space="preserve">оси </w:t>
      </w:r>
      <w:r w:rsidRPr="00B0178B">
        <w:rPr>
          <w:rFonts w:ascii="Times New Roman" w:hAnsi="Times New Roman" w:cs="Times New Roman"/>
        </w:rPr>
        <w:t xml:space="preserve">– </w:t>
      </w:r>
      <w:r w:rsidR="00510D18" w:rsidRPr="00B0178B">
        <w:rPr>
          <w:rFonts w:ascii="Times New Roman" w:hAnsi="Times New Roman" w:cs="Times New Roman"/>
        </w:rPr>
        <w:t>γ</w:t>
      </w:r>
      <w:r w:rsidRPr="00B0178B">
        <w:rPr>
          <w:rFonts w:ascii="Times New Roman" w:hAnsi="Times New Roman" w:cs="Times New Roman"/>
          <w:smallCaps/>
          <w:position w:val="-6"/>
          <w:vertAlign w:val="subscript"/>
        </w:rPr>
        <w:t>2</w:t>
      </w:r>
      <w:r w:rsidRPr="00B0178B">
        <w:rPr>
          <w:rFonts w:ascii="Times New Roman" w:hAnsi="Times New Roman" w:cs="Times New Roman"/>
        </w:rPr>
        <w:t>, которые соответственно равны:</w:t>
      </w:r>
    </w:p>
    <w:p w:rsidR="007C7512" w:rsidRPr="00B0178B" w:rsidRDefault="0067077F" w:rsidP="00B0178B">
      <w:pPr>
        <w:pStyle w:val="a5"/>
        <w:spacing w:before="0"/>
        <w:ind w:firstLine="0"/>
        <w:jc w:val="center"/>
        <w:rPr>
          <w:rFonts w:ascii="Times New Roman" w:hAnsi="Times New Roman" w:cs="Times New Roman"/>
        </w:rPr>
      </w:pPr>
      <w:r w:rsidRPr="00B0178B">
        <w:rPr>
          <w:rFonts w:ascii="Times New Roman" w:hAnsi="Times New Roman" w:cs="Times New Roman"/>
          <w:position w:val="-30"/>
        </w:rPr>
        <w:object w:dxaOrig="859" w:dyaOrig="680">
          <v:shape id="_x0000_i1037" type="#_x0000_t75" style="width:34.15pt;height:27.05pt" o:ole="">
            <v:imagedata r:id="rId52" o:title=""/>
          </v:shape>
          <o:OLEObject Type="Embed" ProgID="Equation.3" ShapeID="_x0000_i1037" DrawAspect="Content" ObjectID="_1588511167" r:id="rId53"/>
        </w:object>
      </w:r>
      <w:r w:rsidR="00510D18" w:rsidRPr="00B0178B">
        <w:rPr>
          <w:rFonts w:ascii="Times New Roman" w:hAnsi="Times New Roman" w:cs="Times New Roman"/>
        </w:rPr>
        <w:t xml:space="preserve">.  </w:t>
      </w:r>
      <w:r w:rsidRPr="00B0178B">
        <w:rPr>
          <w:rFonts w:ascii="Times New Roman" w:hAnsi="Times New Roman" w:cs="Times New Roman"/>
          <w:position w:val="-30"/>
        </w:rPr>
        <w:object w:dxaOrig="900" w:dyaOrig="680">
          <v:shape id="_x0000_i1038" type="#_x0000_t75" style="width:34.55pt;height:25.4pt" o:ole="">
            <v:imagedata r:id="rId54" o:title=""/>
          </v:shape>
          <o:OLEObject Type="Embed" ProgID="Equation.3" ShapeID="_x0000_i1038" DrawAspect="Content" ObjectID="_1588511168" r:id="rId55"/>
        </w:object>
      </w:r>
      <w:r w:rsidR="00555450" w:rsidRPr="00B0178B">
        <w:rPr>
          <w:rFonts w:ascii="Times New Roman" w:hAnsi="Times New Roman" w:cs="Times New Roman"/>
        </w:rPr>
        <w:t>,</w:t>
      </w:r>
    </w:p>
    <w:p w:rsidR="007C7512" w:rsidRPr="00B0178B" w:rsidRDefault="007C7512" w:rsidP="0075172B">
      <w:pPr>
        <w:pStyle w:val="a5"/>
        <w:spacing w:before="0"/>
        <w:ind w:left="1386" w:hanging="1386"/>
        <w:rPr>
          <w:rFonts w:ascii="Times New Roman" w:hAnsi="Times New Roman" w:cs="Times New Roman"/>
        </w:rPr>
      </w:pPr>
      <w:r w:rsidRPr="00B0178B">
        <w:rPr>
          <w:rFonts w:ascii="Times New Roman" w:hAnsi="Times New Roman" w:cs="Times New Roman"/>
        </w:rPr>
        <w:t xml:space="preserve">где </w:t>
      </w:r>
      <w:r w:rsidR="0067077F" w:rsidRPr="00B0178B">
        <w:rPr>
          <w:rFonts w:ascii="Times New Roman" w:hAnsi="Times New Roman" w:cs="Times New Roman"/>
          <w:i/>
        </w:rPr>
        <w:t>G</w:t>
      </w:r>
      <w:r w:rsidR="0067077F" w:rsidRPr="00B0178B">
        <w:rPr>
          <w:rFonts w:ascii="Times New Roman" w:hAnsi="Times New Roman" w:cs="Times New Roman"/>
          <w:vertAlign w:val="subscript"/>
        </w:rPr>
        <w:t>а1</w:t>
      </w:r>
      <w:r w:rsidRPr="00B0178B">
        <w:rPr>
          <w:rFonts w:ascii="Times New Roman" w:hAnsi="Times New Roman" w:cs="Times New Roman"/>
        </w:rPr>
        <w:t xml:space="preserve"> и </w:t>
      </w:r>
      <w:r w:rsidR="0067077F" w:rsidRPr="00B0178B">
        <w:rPr>
          <w:rFonts w:ascii="Times New Roman" w:hAnsi="Times New Roman" w:cs="Times New Roman"/>
          <w:i/>
        </w:rPr>
        <w:t>G</w:t>
      </w:r>
      <w:r w:rsidR="0067077F" w:rsidRPr="00B0178B">
        <w:rPr>
          <w:rFonts w:ascii="Times New Roman" w:hAnsi="Times New Roman" w:cs="Times New Roman"/>
          <w:vertAlign w:val="subscript"/>
        </w:rPr>
        <w:t>а2</w:t>
      </w:r>
      <w:r w:rsidRPr="00B0178B">
        <w:rPr>
          <w:rFonts w:ascii="Times New Roman" w:hAnsi="Times New Roman" w:cs="Times New Roman"/>
        </w:rPr>
        <w:t xml:space="preserve"> – вес автомобиля, приходящийся на передние и задние </w:t>
      </w:r>
      <w:r w:rsidR="009043BA" w:rsidRPr="00B0178B">
        <w:rPr>
          <w:rFonts w:ascii="Times New Roman" w:hAnsi="Times New Roman" w:cs="Times New Roman"/>
        </w:rPr>
        <w:t xml:space="preserve">его </w:t>
      </w:r>
      <w:r w:rsidRPr="00B0178B">
        <w:rPr>
          <w:rFonts w:ascii="Times New Roman" w:hAnsi="Times New Roman" w:cs="Times New Roman"/>
        </w:rPr>
        <w:t>колеса на горизонтальной плоскости.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Коэффициенты перераспределения веса показывают, как отличае</w:t>
      </w:r>
      <w:r w:rsidRPr="00B0178B">
        <w:rPr>
          <w:rFonts w:ascii="Times New Roman" w:hAnsi="Times New Roman" w:cs="Times New Roman"/>
        </w:rPr>
        <w:t>т</w:t>
      </w:r>
      <w:r w:rsidRPr="00B0178B">
        <w:rPr>
          <w:rFonts w:ascii="Times New Roman" w:hAnsi="Times New Roman" w:cs="Times New Roman"/>
        </w:rPr>
        <w:t>ся нагрузка, приходящаяся на передние и задние колеса при различных условиях движения, от нагрузки при неподвижном автомобиле, нах</w:t>
      </w:r>
      <w:r w:rsidRPr="00B0178B">
        <w:rPr>
          <w:rFonts w:ascii="Times New Roman" w:hAnsi="Times New Roman" w:cs="Times New Roman"/>
        </w:rPr>
        <w:t>о</w:t>
      </w:r>
      <w:r w:rsidRPr="00B0178B">
        <w:rPr>
          <w:rFonts w:ascii="Times New Roman" w:hAnsi="Times New Roman" w:cs="Times New Roman"/>
        </w:rPr>
        <w:t xml:space="preserve">дящемся на горизонтальной поверхности, когда </w:t>
      </w:r>
      <w:r w:rsidRPr="00B0178B">
        <w:rPr>
          <w:rFonts w:ascii="Times New Roman" w:hAnsi="Times New Roman" w:cs="Times New Roman"/>
          <w:i/>
        </w:rPr>
        <w:t>G</w:t>
      </w:r>
      <w:r w:rsidR="00A500E2" w:rsidRPr="00B0178B">
        <w:rPr>
          <w:rFonts w:ascii="Times New Roman" w:hAnsi="Times New Roman" w:cs="Times New Roman"/>
          <w:vertAlign w:val="subscript"/>
        </w:rPr>
        <w:t>а1</w:t>
      </w:r>
      <w:r w:rsidRPr="00B0178B">
        <w:rPr>
          <w:rFonts w:ascii="Times New Roman" w:hAnsi="Times New Roman" w:cs="Times New Roman"/>
        </w:rPr>
        <w:t xml:space="preserve"> =</w:t>
      </w:r>
      <w:r w:rsidR="009043BA" w:rsidRPr="00B0178B">
        <w:rPr>
          <w:rFonts w:ascii="Times New Roman" w:hAnsi="Times New Roman" w:cs="Times New Roman"/>
        </w:rPr>
        <w:t xml:space="preserve"> </w:t>
      </w:r>
      <w:r w:rsidRPr="00B0178B">
        <w:rPr>
          <w:rFonts w:ascii="Times New Roman" w:hAnsi="Times New Roman" w:cs="Times New Roman"/>
          <w:i/>
        </w:rPr>
        <w:t>R</w:t>
      </w:r>
      <w:r w:rsidR="00A500E2" w:rsidRPr="00B0178B">
        <w:rPr>
          <w:rFonts w:ascii="Times New Roman" w:hAnsi="Times New Roman" w:cs="Times New Roman"/>
          <w:vertAlign w:val="subscript"/>
        </w:rPr>
        <w:t>1</w:t>
      </w:r>
      <w:r w:rsidRPr="00B0178B">
        <w:rPr>
          <w:rFonts w:ascii="Times New Roman" w:hAnsi="Times New Roman" w:cs="Times New Roman"/>
        </w:rPr>
        <w:t xml:space="preserve"> и </w:t>
      </w:r>
      <w:r w:rsidRPr="00B0178B">
        <w:rPr>
          <w:rFonts w:ascii="Times New Roman" w:hAnsi="Times New Roman" w:cs="Times New Roman"/>
          <w:i/>
        </w:rPr>
        <w:t>G</w:t>
      </w:r>
      <w:r w:rsidR="00A500E2" w:rsidRPr="00B0178B">
        <w:rPr>
          <w:rFonts w:ascii="Times New Roman" w:hAnsi="Times New Roman" w:cs="Times New Roman"/>
          <w:vertAlign w:val="subscript"/>
        </w:rPr>
        <w:t>а2</w:t>
      </w:r>
      <w:r w:rsidRPr="00B0178B">
        <w:rPr>
          <w:rFonts w:ascii="Times New Roman" w:hAnsi="Times New Roman" w:cs="Times New Roman"/>
        </w:rPr>
        <w:t xml:space="preserve"> = </w:t>
      </w:r>
      <w:r w:rsidRPr="00B0178B">
        <w:rPr>
          <w:rFonts w:ascii="Times New Roman" w:hAnsi="Times New Roman" w:cs="Times New Roman"/>
          <w:i/>
        </w:rPr>
        <w:t>R</w:t>
      </w:r>
      <w:r w:rsidR="00A500E2" w:rsidRPr="00B0178B">
        <w:rPr>
          <w:rFonts w:ascii="Times New Roman" w:hAnsi="Times New Roman" w:cs="Times New Roman"/>
          <w:vertAlign w:val="subscript"/>
        </w:rPr>
        <w:t>2</w:t>
      </w:r>
      <w:r w:rsidRPr="00B0178B">
        <w:rPr>
          <w:rFonts w:ascii="Times New Roman" w:hAnsi="Times New Roman" w:cs="Times New Roman"/>
        </w:rPr>
        <w:t>, т.</w:t>
      </w:r>
      <w:r w:rsidR="0067077F" w:rsidRPr="00B0178B">
        <w:rPr>
          <w:rFonts w:ascii="Times New Roman" w:hAnsi="Times New Roman" w:cs="Times New Roman"/>
        </w:rPr>
        <w:t> </w:t>
      </w:r>
      <w:r w:rsidRPr="00B0178B">
        <w:rPr>
          <w:rFonts w:ascii="Times New Roman" w:hAnsi="Times New Roman" w:cs="Times New Roman"/>
        </w:rPr>
        <w:t xml:space="preserve">е. </w:t>
      </w:r>
      <w:r w:rsidR="00510D18" w:rsidRPr="00B0178B">
        <w:rPr>
          <w:rFonts w:ascii="Times New Roman" w:hAnsi="Times New Roman" w:cs="Times New Roman"/>
        </w:rPr>
        <w:t>γ</w:t>
      </w:r>
      <w:r w:rsidR="00A500E2" w:rsidRPr="00B0178B">
        <w:rPr>
          <w:rFonts w:ascii="Times New Roman" w:hAnsi="Times New Roman" w:cs="Times New Roman"/>
          <w:vertAlign w:val="subscript"/>
        </w:rPr>
        <w:t>2</w:t>
      </w:r>
      <w:r w:rsidR="009043BA" w:rsidRPr="00B0178B">
        <w:rPr>
          <w:rFonts w:ascii="Times New Roman" w:hAnsi="Times New Roman" w:cs="Times New Roman"/>
          <w:vertAlign w:val="subscript"/>
        </w:rPr>
        <w:t xml:space="preserve"> </w:t>
      </w:r>
      <w:r w:rsidRPr="00B0178B">
        <w:rPr>
          <w:rFonts w:ascii="Times New Roman" w:hAnsi="Times New Roman" w:cs="Times New Roman"/>
          <w:smallCaps/>
        </w:rPr>
        <w:t xml:space="preserve">= </w:t>
      </w:r>
      <w:r w:rsidR="00510D18" w:rsidRPr="00B0178B">
        <w:rPr>
          <w:rFonts w:ascii="Times New Roman" w:hAnsi="Times New Roman" w:cs="Times New Roman"/>
        </w:rPr>
        <w:t>γ</w:t>
      </w:r>
      <w:r w:rsidR="00A500E2" w:rsidRPr="00B0178B">
        <w:rPr>
          <w:rFonts w:ascii="Times New Roman" w:hAnsi="Times New Roman" w:cs="Times New Roman"/>
          <w:vertAlign w:val="subscript"/>
        </w:rPr>
        <w:t>1</w:t>
      </w:r>
      <w:r w:rsidRPr="00B0178B">
        <w:rPr>
          <w:rFonts w:ascii="Times New Roman" w:hAnsi="Times New Roman" w:cs="Times New Roman"/>
        </w:rPr>
        <w:t xml:space="preserve"> = 1.</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В любых других дорожных условиях </w:t>
      </w:r>
      <w:r w:rsidRPr="00B0178B">
        <w:rPr>
          <w:rFonts w:ascii="Times New Roman" w:hAnsi="Times New Roman" w:cs="Times New Roman"/>
          <w:i/>
        </w:rPr>
        <w:t>R</w:t>
      </w:r>
      <w:r w:rsidR="00A500E2" w:rsidRPr="00B0178B">
        <w:rPr>
          <w:rFonts w:ascii="Times New Roman" w:hAnsi="Times New Roman" w:cs="Times New Roman"/>
          <w:vertAlign w:val="subscript"/>
        </w:rPr>
        <w:t>1</w:t>
      </w:r>
      <w:r w:rsidR="009043BA" w:rsidRPr="00B0178B">
        <w:rPr>
          <w:rFonts w:ascii="Times New Roman" w:hAnsi="Times New Roman" w:cs="Times New Roman"/>
          <w:vertAlign w:val="subscript"/>
        </w:rPr>
        <w:t xml:space="preserve"> </w:t>
      </w:r>
      <w:r w:rsidR="00510D18" w:rsidRPr="00B0178B">
        <w:rPr>
          <w:rFonts w:ascii="Times New Roman" w:hAnsi="Times New Roman" w:cs="Times New Roman"/>
        </w:rPr>
        <w:t>≠</w:t>
      </w:r>
      <w:r w:rsidR="009043BA" w:rsidRPr="00B0178B">
        <w:rPr>
          <w:rFonts w:ascii="Times New Roman" w:hAnsi="Times New Roman" w:cs="Times New Roman"/>
        </w:rPr>
        <w:t xml:space="preserve"> </w:t>
      </w:r>
      <w:r w:rsidRPr="00B0178B">
        <w:rPr>
          <w:rFonts w:ascii="Times New Roman" w:hAnsi="Times New Roman" w:cs="Times New Roman"/>
          <w:i/>
        </w:rPr>
        <w:t>G</w:t>
      </w:r>
      <w:r w:rsidR="00A500E2" w:rsidRPr="00B0178B">
        <w:rPr>
          <w:rFonts w:ascii="Times New Roman" w:hAnsi="Times New Roman" w:cs="Times New Roman"/>
          <w:vertAlign w:val="subscript"/>
        </w:rPr>
        <w:t>а1</w:t>
      </w:r>
      <w:r w:rsidRPr="00B0178B">
        <w:rPr>
          <w:rFonts w:ascii="Times New Roman" w:hAnsi="Times New Roman" w:cs="Times New Roman"/>
        </w:rPr>
        <w:t xml:space="preserve"> и </w:t>
      </w:r>
      <w:r w:rsidRPr="00B0178B">
        <w:rPr>
          <w:rFonts w:ascii="Times New Roman" w:hAnsi="Times New Roman" w:cs="Times New Roman"/>
          <w:i/>
        </w:rPr>
        <w:t>R</w:t>
      </w:r>
      <w:r w:rsidR="00A500E2" w:rsidRPr="00B0178B">
        <w:rPr>
          <w:rFonts w:ascii="Times New Roman" w:hAnsi="Times New Roman" w:cs="Times New Roman"/>
          <w:vertAlign w:val="subscript"/>
        </w:rPr>
        <w:t>2</w:t>
      </w:r>
      <w:r w:rsidR="009043BA" w:rsidRPr="00B0178B">
        <w:rPr>
          <w:rFonts w:ascii="Times New Roman" w:hAnsi="Times New Roman" w:cs="Times New Roman"/>
          <w:vertAlign w:val="subscript"/>
        </w:rPr>
        <w:t xml:space="preserve"> </w:t>
      </w:r>
      <w:r w:rsidR="00510D18" w:rsidRPr="00B0178B">
        <w:rPr>
          <w:rFonts w:ascii="Times New Roman" w:hAnsi="Times New Roman" w:cs="Times New Roman"/>
        </w:rPr>
        <w:t>≠</w:t>
      </w:r>
      <w:r w:rsidR="009043BA" w:rsidRPr="00B0178B">
        <w:rPr>
          <w:rFonts w:ascii="Times New Roman" w:hAnsi="Times New Roman" w:cs="Times New Roman"/>
        </w:rPr>
        <w:t xml:space="preserve"> </w:t>
      </w:r>
      <w:r w:rsidRPr="00B0178B">
        <w:rPr>
          <w:rFonts w:ascii="Times New Roman" w:hAnsi="Times New Roman" w:cs="Times New Roman"/>
          <w:i/>
        </w:rPr>
        <w:t>G</w:t>
      </w:r>
      <w:r w:rsidR="00A500E2" w:rsidRPr="00B0178B">
        <w:rPr>
          <w:rFonts w:ascii="Times New Roman" w:hAnsi="Times New Roman" w:cs="Times New Roman"/>
          <w:vertAlign w:val="subscript"/>
        </w:rPr>
        <w:t>а2</w:t>
      </w:r>
      <w:r w:rsidRPr="00B0178B">
        <w:rPr>
          <w:rFonts w:ascii="Times New Roman" w:hAnsi="Times New Roman" w:cs="Times New Roman"/>
        </w:rPr>
        <w:t xml:space="preserve">, поэтому коэффициенты </w:t>
      </w:r>
      <w:r w:rsidR="00555450" w:rsidRPr="00B0178B">
        <w:rPr>
          <w:rFonts w:ascii="Times New Roman" w:hAnsi="Times New Roman" w:cs="Times New Roman"/>
        </w:rPr>
        <w:t>γ</w:t>
      </w:r>
      <w:r w:rsidRPr="00B0178B">
        <w:rPr>
          <w:rFonts w:ascii="Times New Roman" w:hAnsi="Times New Roman" w:cs="Times New Roman"/>
          <w:smallCaps/>
          <w:position w:val="-6"/>
          <w:vertAlign w:val="subscript"/>
        </w:rPr>
        <w:t>1</w:t>
      </w:r>
      <w:r w:rsidRPr="00B0178B">
        <w:rPr>
          <w:rFonts w:ascii="Times New Roman" w:hAnsi="Times New Roman" w:cs="Times New Roman"/>
          <w:smallCaps/>
        </w:rPr>
        <w:t xml:space="preserve"> </w:t>
      </w:r>
      <w:r w:rsidRPr="00B0178B">
        <w:rPr>
          <w:rFonts w:ascii="Times New Roman" w:hAnsi="Times New Roman" w:cs="Times New Roman"/>
        </w:rPr>
        <w:t xml:space="preserve">и </w:t>
      </w:r>
      <w:r w:rsidR="00555450" w:rsidRPr="00B0178B">
        <w:rPr>
          <w:rFonts w:ascii="Times New Roman" w:hAnsi="Times New Roman" w:cs="Times New Roman"/>
        </w:rPr>
        <w:t>γ</w:t>
      </w:r>
      <w:r w:rsidR="00555450" w:rsidRPr="00B0178B">
        <w:rPr>
          <w:rFonts w:ascii="Times New Roman" w:hAnsi="Times New Roman" w:cs="Times New Roman"/>
          <w:smallCaps/>
          <w:position w:val="-6"/>
        </w:rPr>
        <w:t xml:space="preserve"> </w:t>
      </w:r>
      <w:r w:rsidR="00555450" w:rsidRPr="00B0178B">
        <w:rPr>
          <w:rFonts w:ascii="Times New Roman" w:hAnsi="Times New Roman" w:cs="Times New Roman"/>
          <w:smallCaps/>
          <w:position w:val="-6"/>
          <w:vertAlign w:val="subscript"/>
        </w:rPr>
        <w:t>2</w:t>
      </w:r>
      <w:r w:rsidRPr="00B0178B">
        <w:rPr>
          <w:rFonts w:ascii="Times New Roman" w:hAnsi="Times New Roman" w:cs="Times New Roman"/>
        </w:rPr>
        <w:t xml:space="preserve"> будут отличаться между собой. Перераспред</w:t>
      </w:r>
      <w:r w:rsidRPr="00B0178B">
        <w:rPr>
          <w:rFonts w:ascii="Times New Roman" w:hAnsi="Times New Roman" w:cs="Times New Roman"/>
        </w:rPr>
        <w:t>е</w:t>
      </w:r>
      <w:r w:rsidRPr="00B0178B">
        <w:rPr>
          <w:rFonts w:ascii="Times New Roman" w:hAnsi="Times New Roman" w:cs="Times New Roman"/>
        </w:rPr>
        <w:t>ление нагрузки при работе автомобиля следует учитывать при опред</w:t>
      </w:r>
      <w:r w:rsidRPr="00B0178B">
        <w:rPr>
          <w:rFonts w:ascii="Times New Roman" w:hAnsi="Times New Roman" w:cs="Times New Roman"/>
        </w:rPr>
        <w:t>е</w:t>
      </w:r>
      <w:r w:rsidRPr="00B0178B">
        <w:rPr>
          <w:rFonts w:ascii="Times New Roman" w:hAnsi="Times New Roman" w:cs="Times New Roman"/>
        </w:rPr>
        <w:t>лении силы сцепления с дорогой.</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Максимальную тормозную силу можно получить при условии, к</w:t>
      </w:r>
      <w:r w:rsidRPr="00B0178B">
        <w:rPr>
          <w:rFonts w:ascii="Times New Roman" w:hAnsi="Times New Roman" w:cs="Times New Roman"/>
        </w:rPr>
        <w:t>о</w:t>
      </w:r>
      <w:r w:rsidRPr="00B0178B">
        <w:rPr>
          <w:rFonts w:ascii="Times New Roman" w:hAnsi="Times New Roman" w:cs="Times New Roman"/>
        </w:rPr>
        <w:t>гда тормозные моменты на колесах будут пропорциональны нагру</w:t>
      </w:r>
      <w:r w:rsidRPr="00B0178B">
        <w:rPr>
          <w:rFonts w:ascii="Times New Roman" w:hAnsi="Times New Roman" w:cs="Times New Roman"/>
        </w:rPr>
        <w:t>з</w:t>
      </w:r>
      <w:r w:rsidRPr="00B0178B">
        <w:rPr>
          <w:rFonts w:ascii="Times New Roman" w:hAnsi="Times New Roman" w:cs="Times New Roman"/>
        </w:rPr>
        <w:t>кам, приходящимся на них, т.</w:t>
      </w:r>
      <w:r w:rsidR="009043BA" w:rsidRPr="00B0178B">
        <w:rPr>
          <w:rFonts w:ascii="Times New Roman" w:hAnsi="Times New Roman" w:cs="Times New Roman"/>
        </w:rPr>
        <w:t xml:space="preserve"> </w:t>
      </w:r>
      <w:r w:rsidRPr="00B0178B">
        <w:rPr>
          <w:rFonts w:ascii="Times New Roman" w:hAnsi="Times New Roman" w:cs="Times New Roman"/>
        </w:rPr>
        <w:t>е.</w:t>
      </w:r>
    </w:p>
    <w:p w:rsidR="007C7512" w:rsidRPr="00B0178B" w:rsidRDefault="00714003" w:rsidP="006E6418">
      <w:pPr>
        <w:pStyle w:val="a5"/>
        <w:spacing w:before="120" w:after="120"/>
        <w:ind w:firstLine="0"/>
        <w:jc w:val="center"/>
        <w:rPr>
          <w:rFonts w:ascii="Times New Roman" w:hAnsi="Times New Roman" w:cs="Times New Roman"/>
        </w:rPr>
      </w:pPr>
      <w:r w:rsidRPr="00B0178B">
        <w:rPr>
          <w:rFonts w:ascii="Times New Roman" w:hAnsi="Times New Roman" w:cs="Times New Roman"/>
          <w:position w:val="-32"/>
        </w:rPr>
        <w:object w:dxaOrig="1280" w:dyaOrig="700">
          <v:shape id="_x0000_i1039" type="#_x0000_t75" style="width:57pt;height:31.2pt" o:ole="">
            <v:imagedata r:id="rId56" o:title=""/>
          </v:shape>
          <o:OLEObject Type="Embed" ProgID="Equation.3" ShapeID="_x0000_i1039" DrawAspect="Content" ObjectID="_1588511169" r:id="rId57"/>
        </w:object>
      </w:r>
      <w:r w:rsidR="009043BA" w:rsidRPr="00B0178B">
        <w:rPr>
          <w:rFonts w:ascii="Times New Roman" w:hAnsi="Times New Roman" w:cs="Times New Roman"/>
        </w:rPr>
        <w:t>.</w:t>
      </w:r>
    </w:p>
    <w:p w:rsidR="007C7512" w:rsidRPr="00B0178B" w:rsidRDefault="007C7512" w:rsidP="00B0178B">
      <w:pPr>
        <w:pStyle w:val="a5"/>
        <w:spacing w:before="0"/>
        <w:ind w:firstLine="266"/>
        <w:rPr>
          <w:rFonts w:ascii="Times New Roman" w:hAnsi="Times New Roman" w:cs="Times New Roman"/>
        </w:rPr>
      </w:pPr>
      <w:r w:rsidRPr="00B0178B">
        <w:rPr>
          <w:rFonts w:ascii="Times New Roman" w:hAnsi="Times New Roman" w:cs="Times New Roman"/>
        </w:rPr>
        <w:t xml:space="preserve">Процесс торможения автомобиля на горизонтальной дороге при </w:t>
      </w:r>
      <w:r w:rsidR="006E6418">
        <w:rPr>
          <w:rFonts w:ascii="Times New Roman" w:hAnsi="Times New Roman" w:cs="Times New Roman"/>
        </w:rPr>
        <w:br/>
      </w:r>
      <w:r w:rsidR="00510D18" w:rsidRPr="00B0178B">
        <w:rPr>
          <w:rFonts w:ascii="Times New Roman" w:hAnsi="Times New Roman" w:cs="Times New Roman"/>
        </w:rPr>
        <w:t>α</w:t>
      </w:r>
      <w:r w:rsidRPr="00B0178B">
        <w:rPr>
          <w:rFonts w:ascii="Times New Roman" w:hAnsi="Times New Roman" w:cs="Times New Roman"/>
        </w:rPr>
        <w:t xml:space="preserve"> =</w:t>
      </w:r>
      <w:r w:rsidR="0075172B">
        <w:rPr>
          <w:rFonts w:ascii="Times New Roman" w:hAnsi="Times New Roman" w:cs="Times New Roman"/>
        </w:rPr>
        <w:t> </w:t>
      </w:r>
      <w:r w:rsidRPr="00B0178B">
        <w:rPr>
          <w:rFonts w:ascii="Times New Roman" w:hAnsi="Times New Roman" w:cs="Times New Roman"/>
        </w:rPr>
        <w:t xml:space="preserve">0 и при </w:t>
      </w:r>
      <w:r w:rsidRPr="00B0178B">
        <w:rPr>
          <w:rFonts w:ascii="Times New Roman" w:hAnsi="Times New Roman" w:cs="Times New Roman"/>
          <w:i/>
        </w:rPr>
        <w:t>Р</w:t>
      </w:r>
      <w:r w:rsidR="00A500E2" w:rsidRPr="00B0178B">
        <w:rPr>
          <w:rFonts w:ascii="Times New Roman" w:hAnsi="Times New Roman" w:cs="Times New Roman"/>
          <w:vertAlign w:val="subscript"/>
        </w:rPr>
        <w:t>в</w:t>
      </w:r>
      <w:r w:rsidRPr="00B0178B">
        <w:rPr>
          <w:rFonts w:ascii="Times New Roman" w:hAnsi="Times New Roman" w:cs="Times New Roman"/>
        </w:rPr>
        <w:t xml:space="preserve"> = 0, пренебрегая силами сопротивления качению </w:t>
      </w:r>
      <w:r w:rsidRPr="00B0178B">
        <w:rPr>
          <w:rFonts w:ascii="Times New Roman" w:hAnsi="Times New Roman" w:cs="Times New Roman"/>
          <w:i/>
        </w:rPr>
        <w:t>Р</w:t>
      </w:r>
      <w:r w:rsidR="00A500E2" w:rsidRPr="00B0178B">
        <w:rPr>
          <w:rFonts w:ascii="Times New Roman" w:hAnsi="Times New Roman" w:cs="Times New Roman"/>
          <w:vertAlign w:val="subscript"/>
        </w:rPr>
        <w:t>к</w:t>
      </w:r>
      <w:r w:rsidRPr="00B0178B">
        <w:rPr>
          <w:rFonts w:ascii="Times New Roman" w:hAnsi="Times New Roman" w:cs="Times New Roman"/>
        </w:rPr>
        <w:t xml:space="preserve"> из-за их небольшой величины на хорошей дороге по отношению к тормо</w:t>
      </w:r>
      <w:r w:rsidRPr="00B0178B">
        <w:rPr>
          <w:rFonts w:ascii="Times New Roman" w:hAnsi="Times New Roman" w:cs="Times New Roman"/>
        </w:rPr>
        <w:t>з</w:t>
      </w:r>
      <w:r w:rsidRPr="00B0178B">
        <w:rPr>
          <w:rFonts w:ascii="Times New Roman" w:hAnsi="Times New Roman" w:cs="Times New Roman"/>
        </w:rPr>
        <w:t xml:space="preserve">ным силам, можно выразить </w:t>
      </w:r>
      <w:r w:rsidR="00714003" w:rsidRPr="00B0178B">
        <w:rPr>
          <w:rFonts w:ascii="Times New Roman" w:hAnsi="Times New Roman" w:cs="Times New Roman"/>
        </w:rPr>
        <w:t xml:space="preserve">следующей </w:t>
      </w:r>
      <w:r w:rsidRPr="00B0178B">
        <w:rPr>
          <w:rFonts w:ascii="Times New Roman" w:hAnsi="Times New Roman" w:cs="Times New Roman"/>
        </w:rPr>
        <w:t>формулой:</w:t>
      </w:r>
    </w:p>
    <w:p w:rsidR="007C7512" w:rsidRPr="00B0178B" w:rsidRDefault="0067077F" w:rsidP="006E6418">
      <w:pPr>
        <w:pStyle w:val="a5"/>
        <w:spacing w:before="120" w:after="120"/>
        <w:ind w:firstLine="0"/>
        <w:jc w:val="center"/>
        <w:rPr>
          <w:rFonts w:ascii="Times New Roman" w:hAnsi="Times New Roman" w:cs="Times New Roman"/>
        </w:rPr>
      </w:pPr>
      <w:r w:rsidRPr="00B0178B">
        <w:rPr>
          <w:rFonts w:ascii="Times New Roman" w:hAnsi="Times New Roman" w:cs="Times New Roman"/>
          <w:position w:val="-30"/>
        </w:rPr>
        <w:object w:dxaOrig="2320" w:dyaOrig="680">
          <v:shape id="_x0000_i1040" type="#_x0000_t75" style="width:97.4pt;height:27.45pt" o:ole="">
            <v:imagedata r:id="rId58" o:title=""/>
          </v:shape>
          <o:OLEObject Type="Embed" ProgID="Equation.3" ShapeID="_x0000_i1040" DrawAspect="Content" ObjectID="_1588511170" r:id="rId59"/>
        </w:object>
      </w:r>
      <w:r w:rsidR="00555450" w:rsidRPr="00B0178B">
        <w:rPr>
          <w:rFonts w:ascii="Times New Roman" w:hAnsi="Times New Roman" w:cs="Times New Roman"/>
        </w:rPr>
        <w:t>.</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Принимая, что моменты сопротивления качению также равны н</w:t>
      </w:r>
      <w:r w:rsidRPr="00B0178B">
        <w:rPr>
          <w:rFonts w:ascii="Times New Roman" w:hAnsi="Times New Roman" w:cs="Times New Roman"/>
        </w:rPr>
        <w:t>у</w:t>
      </w:r>
      <w:r w:rsidRPr="00B0178B">
        <w:rPr>
          <w:rFonts w:ascii="Times New Roman" w:hAnsi="Times New Roman" w:cs="Times New Roman"/>
        </w:rPr>
        <w:t>лю, отношение тормозных усилий на колесах для получения макс</w:t>
      </w:r>
      <w:r w:rsidRPr="00B0178B">
        <w:rPr>
          <w:rFonts w:ascii="Times New Roman" w:hAnsi="Times New Roman" w:cs="Times New Roman"/>
        </w:rPr>
        <w:t>и</w:t>
      </w:r>
      <w:r w:rsidRPr="00B0178B">
        <w:rPr>
          <w:rFonts w:ascii="Times New Roman" w:hAnsi="Times New Roman" w:cs="Times New Roman"/>
        </w:rPr>
        <w:t xml:space="preserve">мального торможения при </w:t>
      </w:r>
      <w:r w:rsidRPr="00B0178B">
        <w:rPr>
          <w:rFonts w:ascii="Times New Roman" w:hAnsi="Times New Roman" w:cs="Times New Roman"/>
          <w:i/>
        </w:rPr>
        <w:t>Р</w:t>
      </w:r>
      <w:r w:rsidR="00A500E2" w:rsidRPr="00B0178B">
        <w:rPr>
          <w:rFonts w:ascii="Times New Roman" w:hAnsi="Times New Roman" w:cs="Times New Roman"/>
          <w:vertAlign w:val="subscript"/>
        </w:rPr>
        <w:t>сц</w:t>
      </w:r>
      <w:r w:rsidRPr="00B0178B">
        <w:rPr>
          <w:rFonts w:ascii="Times New Roman" w:hAnsi="Times New Roman" w:cs="Times New Roman"/>
        </w:rPr>
        <w:t xml:space="preserve"> &gt; Р</w:t>
      </w:r>
      <w:r w:rsidR="00A500E2" w:rsidRPr="00B0178B">
        <w:rPr>
          <w:rFonts w:ascii="Times New Roman" w:hAnsi="Times New Roman" w:cs="Times New Roman"/>
          <w:vertAlign w:val="subscript"/>
        </w:rPr>
        <w:t>тор</w:t>
      </w:r>
      <w:r w:rsidRPr="00B0178B">
        <w:rPr>
          <w:rFonts w:ascii="Times New Roman" w:hAnsi="Times New Roman" w:cs="Times New Roman"/>
        </w:rPr>
        <w:t xml:space="preserve"> будет иметь </w:t>
      </w:r>
      <w:r w:rsidR="00714003" w:rsidRPr="00B0178B">
        <w:rPr>
          <w:rFonts w:ascii="Times New Roman" w:hAnsi="Times New Roman" w:cs="Times New Roman"/>
        </w:rPr>
        <w:t xml:space="preserve">следующий </w:t>
      </w:r>
      <w:r w:rsidRPr="00B0178B">
        <w:rPr>
          <w:rFonts w:ascii="Times New Roman" w:hAnsi="Times New Roman" w:cs="Times New Roman"/>
        </w:rPr>
        <w:t>вид:</w:t>
      </w:r>
    </w:p>
    <w:p w:rsidR="007C7512" w:rsidRPr="00B0178B" w:rsidRDefault="00714003" w:rsidP="006E6418">
      <w:pPr>
        <w:pStyle w:val="a5"/>
        <w:spacing w:before="120" w:after="120"/>
        <w:ind w:firstLine="0"/>
        <w:jc w:val="center"/>
        <w:rPr>
          <w:rFonts w:ascii="Times New Roman" w:hAnsi="Times New Roman" w:cs="Times New Roman"/>
        </w:rPr>
      </w:pPr>
      <w:r w:rsidRPr="00B0178B">
        <w:rPr>
          <w:rFonts w:ascii="Times New Roman" w:hAnsi="Times New Roman" w:cs="Times New Roman"/>
          <w:position w:val="-32"/>
        </w:rPr>
        <w:object w:dxaOrig="1080" w:dyaOrig="740">
          <v:shape id="_x0000_i1041" type="#_x0000_t75" style="width:41.6pt;height:27.05pt" o:ole="">
            <v:imagedata r:id="rId60" o:title=""/>
          </v:shape>
          <o:OLEObject Type="Embed" ProgID="Equation.3" ShapeID="_x0000_i1041" DrawAspect="Content" ObjectID="_1588511171" r:id="rId61"/>
        </w:object>
      </w:r>
      <w:r w:rsidR="00555450" w:rsidRPr="00B0178B">
        <w:rPr>
          <w:rFonts w:ascii="Times New Roman" w:hAnsi="Times New Roman" w:cs="Times New Roman"/>
        </w:rPr>
        <w:t>,</w:t>
      </w:r>
    </w:p>
    <w:p w:rsidR="007C7512" w:rsidRPr="00B0178B" w:rsidRDefault="007C7512" w:rsidP="0075172B">
      <w:pPr>
        <w:pStyle w:val="a5"/>
        <w:spacing w:before="0"/>
        <w:ind w:left="1418" w:hanging="1404"/>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Р</w:t>
      </w:r>
      <w:r w:rsidR="00A500E2" w:rsidRPr="00B0178B">
        <w:rPr>
          <w:rFonts w:ascii="Times New Roman" w:hAnsi="Times New Roman" w:cs="Times New Roman"/>
          <w:vertAlign w:val="subscript"/>
        </w:rPr>
        <w:t>тор</w:t>
      </w:r>
      <w:proofErr w:type="gramStart"/>
      <w:r w:rsidR="00A500E2" w:rsidRPr="00B0178B">
        <w:rPr>
          <w:rFonts w:ascii="Times New Roman" w:hAnsi="Times New Roman" w:cs="Times New Roman"/>
          <w:vertAlign w:val="subscript"/>
        </w:rPr>
        <w:t>1</w:t>
      </w:r>
      <w:proofErr w:type="gramEnd"/>
      <w:r w:rsidRPr="00B0178B">
        <w:rPr>
          <w:rFonts w:ascii="Times New Roman" w:hAnsi="Times New Roman" w:cs="Times New Roman"/>
        </w:rPr>
        <w:t xml:space="preserve">, </w:t>
      </w:r>
      <w:r w:rsidRPr="00B0178B">
        <w:rPr>
          <w:rFonts w:ascii="Times New Roman" w:hAnsi="Times New Roman" w:cs="Times New Roman"/>
          <w:i/>
        </w:rPr>
        <w:t>Р</w:t>
      </w:r>
      <w:r w:rsidR="00A500E2" w:rsidRPr="00B0178B">
        <w:rPr>
          <w:rFonts w:ascii="Times New Roman" w:hAnsi="Times New Roman" w:cs="Times New Roman"/>
          <w:vertAlign w:val="subscript"/>
        </w:rPr>
        <w:t>тор2</w:t>
      </w:r>
      <w:r w:rsidRPr="00B0178B">
        <w:rPr>
          <w:rFonts w:ascii="Times New Roman" w:hAnsi="Times New Roman" w:cs="Times New Roman"/>
        </w:rPr>
        <w:t xml:space="preserve"> – тормозная сила соответственно передних и задних к</w:t>
      </w:r>
      <w:r w:rsidRPr="00B0178B">
        <w:rPr>
          <w:rFonts w:ascii="Times New Roman" w:hAnsi="Times New Roman" w:cs="Times New Roman"/>
        </w:rPr>
        <w:t>о</w:t>
      </w:r>
      <w:r w:rsidRPr="00B0178B">
        <w:rPr>
          <w:rFonts w:ascii="Times New Roman" w:hAnsi="Times New Roman" w:cs="Times New Roman"/>
        </w:rPr>
        <w:t>лес.</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По этой причине наилучшие отношения тормозных сил передних и задних колес определяются расположением центра тяжести по высоте и длине транспортного средства.</w:t>
      </w:r>
    </w:p>
    <w:p w:rsidR="007C7512" w:rsidRPr="000E7A95" w:rsidRDefault="007C7512" w:rsidP="00236156">
      <w:pPr>
        <w:tabs>
          <w:tab w:val="left" w:pos="794"/>
          <w:tab w:val="left" w:pos="907"/>
        </w:tabs>
        <w:autoSpaceDE w:val="0"/>
        <w:autoSpaceDN w:val="0"/>
        <w:adjustRightInd w:val="0"/>
        <w:ind w:firstLine="336"/>
        <w:jc w:val="both"/>
        <w:rPr>
          <w:sz w:val="20"/>
          <w:szCs w:val="20"/>
        </w:rPr>
      </w:pPr>
      <w:r w:rsidRPr="00B0178B">
        <w:rPr>
          <w:rStyle w:val="ad"/>
          <w:rFonts w:ascii="Times New Roman" w:hAnsi="Times New Roman" w:cs="Times New Roman"/>
          <w:sz w:val="20"/>
          <w:szCs w:val="20"/>
        </w:rPr>
        <w:t>Тормозной путь</w:t>
      </w:r>
      <w:r w:rsidR="0067077F" w:rsidRPr="00B0178B">
        <w:rPr>
          <w:rStyle w:val="ad"/>
          <w:rFonts w:ascii="Times New Roman" w:hAnsi="Times New Roman" w:cs="Times New Roman"/>
          <w:sz w:val="20"/>
          <w:szCs w:val="20"/>
        </w:rPr>
        <w:t>.</w:t>
      </w:r>
      <w:r w:rsidRPr="00B0178B">
        <w:rPr>
          <w:rStyle w:val="ad"/>
          <w:rFonts w:ascii="Times New Roman" w:hAnsi="Times New Roman" w:cs="Times New Roman"/>
          <w:sz w:val="20"/>
          <w:szCs w:val="20"/>
        </w:rPr>
        <w:t xml:space="preserve"> </w:t>
      </w:r>
      <w:r w:rsidRPr="000E7A95">
        <w:rPr>
          <w:sz w:val="20"/>
          <w:szCs w:val="20"/>
        </w:rPr>
        <w:t>Для принудительной остановки транспортного средства необходимо использовать тормозную систему. В этом случае запас кинетической энергии автомобиля будет расходоваться на пр</w:t>
      </w:r>
      <w:r w:rsidRPr="000E7A95">
        <w:rPr>
          <w:sz w:val="20"/>
          <w:szCs w:val="20"/>
        </w:rPr>
        <w:t>е</w:t>
      </w:r>
      <w:r w:rsidRPr="000E7A95">
        <w:rPr>
          <w:sz w:val="20"/>
          <w:szCs w:val="20"/>
        </w:rPr>
        <w:t xml:space="preserve">одоление им сопротивления движению. </w:t>
      </w:r>
    </w:p>
    <w:p w:rsidR="00714003" w:rsidRPr="00B0178B" w:rsidRDefault="00714003" w:rsidP="006E6418">
      <w:pPr>
        <w:pStyle w:val="a5"/>
        <w:spacing w:before="0"/>
        <w:ind w:firstLine="0"/>
        <w:rPr>
          <w:rFonts w:ascii="Times New Roman" w:hAnsi="Times New Roman" w:cs="Times New Roman"/>
        </w:rPr>
      </w:pPr>
    </w:p>
    <w:p w:rsidR="007C7512" w:rsidRPr="00B0178B" w:rsidRDefault="007C7512" w:rsidP="00B0178B">
      <w:pPr>
        <w:pStyle w:val="a5"/>
        <w:spacing w:before="0"/>
        <w:ind w:firstLine="0"/>
        <w:jc w:val="center"/>
        <w:rPr>
          <w:rFonts w:ascii="Times New Roman" w:hAnsi="Times New Roman" w:cs="Times New Roman"/>
          <w:i/>
          <w:iCs/>
        </w:rPr>
      </w:pPr>
      <w:r w:rsidRPr="00B0178B">
        <w:rPr>
          <w:rFonts w:ascii="Times New Roman" w:hAnsi="Times New Roman" w:cs="Times New Roman"/>
          <w:i/>
        </w:rPr>
        <w:t>Е</w:t>
      </w:r>
      <w:r w:rsidR="00A500E2" w:rsidRPr="00B0178B">
        <w:rPr>
          <w:rFonts w:ascii="Times New Roman" w:hAnsi="Times New Roman" w:cs="Times New Roman"/>
          <w:vertAlign w:val="subscript"/>
        </w:rPr>
        <w:t>к</w:t>
      </w:r>
      <w:r w:rsidRPr="00B0178B">
        <w:rPr>
          <w:rFonts w:ascii="Times New Roman" w:hAnsi="Times New Roman" w:cs="Times New Roman"/>
          <w:i/>
          <w:iCs/>
        </w:rPr>
        <w:t xml:space="preserve"> = </w:t>
      </w:r>
      <w:r w:rsidRPr="00B0178B">
        <w:rPr>
          <w:rFonts w:ascii="Times New Roman" w:hAnsi="Times New Roman" w:cs="Times New Roman"/>
          <w:i/>
        </w:rPr>
        <w:t>FS</w:t>
      </w:r>
      <w:r w:rsidR="00A500E2" w:rsidRPr="00B0178B">
        <w:rPr>
          <w:rFonts w:ascii="Times New Roman" w:hAnsi="Times New Roman" w:cs="Times New Roman"/>
          <w:vertAlign w:val="subscript"/>
        </w:rPr>
        <w:t>т</w:t>
      </w:r>
      <w:r w:rsidRPr="00B0178B">
        <w:rPr>
          <w:rFonts w:ascii="Times New Roman" w:hAnsi="Times New Roman" w:cs="Times New Roman"/>
          <w:iCs/>
        </w:rPr>
        <w:t>,</w:t>
      </w:r>
    </w:p>
    <w:p w:rsidR="003F7DD8" w:rsidRPr="00B0178B" w:rsidRDefault="003F7DD8" w:rsidP="00B0178B">
      <w:pPr>
        <w:pStyle w:val="a5"/>
        <w:spacing w:before="0"/>
        <w:ind w:firstLine="0"/>
        <w:jc w:val="center"/>
        <w:rPr>
          <w:rFonts w:ascii="Times New Roman" w:hAnsi="Times New Roman" w:cs="Times New Roman"/>
        </w:rPr>
      </w:pPr>
    </w:p>
    <w:p w:rsidR="00714003"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F</w:t>
      </w:r>
      <w:r w:rsidR="00E817E9">
        <w:rPr>
          <w:rFonts w:ascii="Times New Roman" w:hAnsi="Times New Roman" w:cs="Times New Roman"/>
        </w:rPr>
        <w:t xml:space="preserve"> – сила сопротивления движению, Н</w:t>
      </w:r>
      <w:r w:rsidRPr="00B0178B">
        <w:rPr>
          <w:rFonts w:ascii="Times New Roman" w:hAnsi="Times New Roman" w:cs="Times New Roman"/>
        </w:rPr>
        <w:t xml:space="preserve">; </w:t>
      </w:r>
    </w:p>
    <w:p w:rsidR="007C7512" w:rsidRPr="00B0178B" w:rsidRDefault="007C7512" w:rsidP="00CF26C4">
      <w:pPr>
        <w:pStyle w:val="a5"/>
        <w:spacing w:before="0"/>
        <w:ind w:firstLine="336"/>
        <w:rPr>
          <w:rFonts w:ascii="Times New Roman" w:hAnsi="Times New Roman" w:cs="Times New Roman"/>
        </w:rPr>
      </w:pPr>
      <w:r w:rsidRPr="00B0178B">
        <w:rPr>
          <w:rFonts w:ascii="Times New Roman" w:hAnsi="Times New Roman" w:cs="Times New Roman"/>
          <w:i/>
        </w:rPr>
        <w:t>S</w:t>
      </w:r>
      <w:r w:rsidR="00714003" w:rsidRPr="00B0178B">
        <w:rPr>
          <w:rFonts w:ascii="Times New Roman" w:hAnsi="Times New Roman" w:cs="Times New Roman"/>
          <w:vertAlign w:val="subscript"/>
        </w:rPr>
        <w:t>т</w:t>
      </w:r>
      <w:r w:rsidRPr="00B0178B">
        <w:rPr>
          <w:rFonts w:ascii="Times New Roman" w:hAnsi="Times New Roman" w:cs="Times New Roman"/>
        </w:rPr>
        <w:t xml:space="preserve"> – тормозной путь</w:t>
      </w:r>
      <w:r w:rsidR="00E817E9">
        <w:rPr>
          <w:rFonts w:ascii="Times New Roman" w:hAnsi="Times New Roman" w:cs="Times New Roman"/>
        </w:rPr>
        <w:t>, м</w:t>
      </w:r>
      <w:r w:rsidRPr="00B0178B">
        <w:rPr>
          <w:rFonts w:ascii="Times New Roman" w:hAnsi="Times New Roman" w:cs="Times New Roman"/>
        </w:rPr>
        <w:t>.</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Запас кинетической</w:t>
      </w:r>
      <w:r w:rsidR="00714003" w:rsidRPr="00B0178B">
        <w:rPr>
          <w:rFonts w:ascii="Times New Roman" w:hAnsi="Times New Roman" w:cs="Times New Roman"/>
        </w:rPr>
        <w:t xml:space="preserve"> энергии транспортного средства</w:t>
      </w:r>
    </w:p>
    <w:p w:rsidR="0067077F" w:rsidRPr="00B0178B" w:rsidRDefault="0067077F" w:rsidP="00B0178B">
      <w:pPr>
        <w:pStyle w:val="a5"/>
        <w:spacing w:before="0"/>
        <w:rPr>
          <w:rFonts w:ascii="Times New Roman" w:hAnsi="Times New Roman" w:cs="Times New Roman"/>
        </w:rPr>
      </w:pPr>
    </w:p>
    <w:p w:rsidR="007C7512" w:rsidRPr="00B0178B" w:rsidRDefault="00D7640B" w:rsidP="00B0178B">
      <w:pPr>
        <w:pStyle w:val="a5"/>
        <w:spacing w:before="0"/>
        <w:ind w:firstLine="0"/>
        <w:jc w:val="center"/>
        <w:rPr>
          <w:rFonts w:ascii="Times New Roman" w:hAnsi="Times New Roman" w:cs="Times New Roman"/>
        </w:rPr>
      </w:pPr>
      <w:r w:rsidRPr="00B0178B">
        <w:rPr>
          <w:rFonts w:ascii="Times New Roman" w:hAnsi="Times New Roman" w:cs="Times New Roman"/>
          <w:position w:val="-24"/>
        </w:rPr>
        <w:object w:dxaOrig="999" w:dyaOrig="660">
          <v:shape id="_x0000_i1042" type="#_x0000_t75" style="width:44.55pt;height:27.9pt" o:ole="">
            <v:imagedata r:id="rId62" o:title=""/>
          </v:shape>
          <o:OLEObject Type="Embed" ProgID="Equation.3" ShapeID="_x0000_i1042" DrawAspect="Content" ObjectID="_1588511172" r:id="rId63"/>
        </w:object>
      </w:r>
      <w:r w:rsidR="00D465E9" w:rsidRPr="00B0178B">
        <w:rPr>
          <w:rFonts w:ascii="Times New Roman" w:hAnsi="Times New Roman" w:cs="Times New Roman"/>
        </w:rPr>
        <w:t>,</w:t>
      </w:r>
    </w:p>
    <w:p w:rsidR="0067077F" w:rsidRPr="00B0178B" w:rsidRDefault="0067077F" w:rsidP="00B0178B">
      <w:pPr>
        <w:pStyle w:val="a5"/>
        <w:spacing w:before="0"/>
        <w:ind w:firstLine="0"/>
        <w:jc w:val="center"/>
        <w:rPr>
          <w:rFonts w:ascii="Times New Roman" w:hAnsi="Times New Roman" w:cs="Times New Roman"/>
        </w:rPr>
      </w:pPr>
    </w:p>
    <w:p w:rsidR="00D465E9" w:rsidRPr="00B0178B" w:rsidRDefault="00D465E9" w:rsidP="00B0178B">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lang w:val="en-US"/>
        </w:rPr>
        <w:t>m</w:t>
      </w:r>
      <w:r w:rsidRPr="00B0178B">
        <w:rPr>
          <w:rFonts w:ascii="Times New Roman" w:hAnsi="Times New Roman" w:cs="Times New Roman"/>
        </w:rPr>
        <w:t xml:space="preserve"> – масса транспортного средства</w:t>
      </w:r>
      <w:r w:rsidR="00E817E9">
        <w:rPr>
          <w:rFonts w:ascii="Times New Roman" w:hAnsi="Times New Roman" w:cs="Times New Roman"/>
        </w:rPr>
        <w:t>,</w:t>
      </w:r>
      <w:r w:rsidR="005B0E03">
        <w:rPr>
          <w:rFonts w:ascii="Times New Roman" w:hAnsi="Times New Roman" w:cs="Times New Roman"/>
        </w:rPr>
        <w:t xml:space="preserve"> </w:t>
      </w:r>
      <w:r w:rsidR="00E817E9">
        <w:rPr>
          <w:rFonts w:ascii="Times New Roman" w:hAnsi="Times New Roman" w:cs="Times New Roman"/>
        </w:rPr>
        <w:t>кг</w:t>
      </w:r>
      <w:r w:rsidRPr="00B0178B">
        <w:rPr>
          <w:rFonts w:ascii="Times New Roman" w:hAnsi="Times New Roman" w:cs="Times New Roman"/>
        </w:rPr>
        <w:t>;</w:t>
      </w:r>
    </w:p>
    <w:p w:rsidR="007C7512" w:rsidRPr="00B0178B" w:rsidRDefault="00D465E9" w:rsidP="00B0178B">
      <w:pPr>
        <w:pStyle w:val="a5"/>
        <w:spacing w:before="0"/>
        <w:rPr>
          <w:rFonts w:ascii="Times New Roman" w:hAnsi="Times New Roman" w:cs="Times New Roman"/>
        </w:rPr>
      </w:pPr>
      <w:r w:rsidRPr="00B0178B">
        <w:rPr>
          <w:rFonts w:ascii="Times New Roman" w:hAnsi="Times New Roman" w:cs="Times New Roman"/>
          <w:i/>
          <w:lang w:val="en-US"/>
        </w:rPr>
        <w:t>v</w:t>
      </w:r>
      <w:r w:rsidRPr="00B0178B">
        <w:rPr>
          <w:rFonts w:ascii="Times New Roman" w:hAnsi="Times New Roman" w:cs="Times New Roman"/>
        </w:rPr>
        <w:t xml:space="preserve"> – скорость движения транспортного средства</w:t>
      </w:r>
      <w:r w:rsidR="00E817E9">
        <w:rPr>
          <w:rFonts w:ascii="Times New Roman" w:hAnsi="Times New Roman" w:cs="Times New Roman"/>
        </w:rPr>
        <w:t>, м/с</w:t>
      </w:r>
      <w:r w:rsidR="00B93335" w:rsidRPr="00B0178B">
        <w:rPr>
          <w:rFonts w:ascii="Times New Roman" w:hAnsi="Times New Roman" w:cs="Times New Roman"/>
        </w:rPr>
        <w:t>.</w:t>
      </w:r>
      <w:r w:rsidRPr="00B0178B">
        <w:rPr>
          <w:rFonts w:ascii="Times New Roman" w:hAnsi="Times New Roman" w:cs="Times New Roman"/>
        </w:rPr>
        <w:t xml:space="preserve"> </w:t>
      </w:r>
    </w:p>
    <w:p w:rsidR="00B93335" w:rsidRPr="00B0178B" w:rsidRDefault="007C7512" w:rsidP="00B0178B">
      <w:pPr>
        <w:pStyle w:val="a5"/>
        <w:spacing w:before="0"/>
        <w:ind w:firstLine="266"/>
        <w:rPr>
          <w:rFonts w:ascii="Times New Roman" w:hAnsi="Times New Roman" w:cs="Times New Roman"/>
        </w:rPr>
      </w:pPr>
      <w:r w:rsidRPr="00B0178B">
        <w:rPr>
          <w:rFonts w:ascii="Times New Roman" w:hAnsi="Times New Roman" w:cs="Times New Roman"/>
        </w:rPr>
        <w:t xml:space="preserve">Сила сопротивления </w:t>
      </w:r>
      <w:r w:rsidR="00B93335" w:rsidRPr="00B0178B">
        <w:rPr>
          <w:rFonts w:ascii="Times New Roman" w:hAnsi="Times New Roman" w:cs="Times New Roman"/>
        </w:rPr>
        <w:t>движению транспортного средства</w:t>
      </w:r>
    </w:p>
    <w:p w:rsidR="007C7512" w:rsidRPr="00B0178B" w:rsidRDefault="007C7512" w:rsidP="00B0178B">
      <w:pPr>
        <w:pStyle w:val="a5"/>
        <w:spacing w:before="0"/>
        <w:ind w:firstLine="266"/>
        <w:rPr>
          <w:rFonts w:ascii="Times New Roman" w:hAnsi="Times New Roman" w:cs="Times New Roman"/>
        </w:rPr>
      </w:pPr>
      <w:r w:rsidRPr="00B0178B">
        <w:rPr>
          <w:rFonts w:ascii="Times New Roman" w:hAnsi="Times New Roman" w:cs="Times New Roman"/>
        </w:rPr>
        <w:t xml:space="preserve"> </w:t>
      </w:r>
    </w:p>
    <w:p w:rsidR="007C7512" w:rsidRPr="00B0178B" w:rsidRDefault="007C7512" w:rsidP="00B0178B">
      <w:pPr>
        <w:pStyle w:val="a5"/>
        <w:spacing w:before="0"/>
        <w:ind w:firstLine="0"/>
        <w:jc w:val="center"/>
        <w:rPr>
          <w:rFonts w:ascii="Times New Roman" w:hAnsi="Times New Roman" w:cs="Times New Roman"/>
        </w:rPr>
      </w:pPr>
      <w:proofErr w:type="gramStart"/>
      <w:r w:rsidRPr="0075172B">
        <w:rPr>
          <w:rFonts w:ascii="Times New Roman" w:hAnsi="Times New Roman" w:cs="Times New Roman"/>
          <w:i/>
        </w:rPr>
        <w:t>F</w:t>
      </w:r>
      <w:proofErr w:type="gramEnd"/>
      <w:r w:rsidR="00A500E2" w:rsidRPr="0075172B">
        <w:rPr>
          <w:rFonts w:ascii="Times New Roman" w:hAnsi="Times New Roman" w:cs="Times New Roman"/>
          <w:i/>
          <w:vertAlign w:val="subscript"/>
        </w:rPr>
        <w:t>с</w:t>
      </w:r>
      <w:r w:rsidRPr="00B0178B">
        <w:rPr>
          <w:rFonts w:ascii="Times New Roman" w:hAnsi="Times New Roman" w:cs="Times New Roman"/>
        </w:rPr>
        <w:t xml:space="preserve"> = </w:t>
      </w:r>
      <w:r w:rsidRPr="0075172B">
        <w:rPr>
          <w:rFonts w:ascii="Times New Roman" w:hAnsi="Times New Roman" w:cs="Times New Roman"/>
          <w:i/>
        </w:rPr>
        <w:t>G</w:t>
      </w:r>
      <w:r w:rsidR="00A500E2" w:rsidRPr="006E6418">
        <w:rPr>
          <w:rFonts w:ascii="Times New Roman" w:hAnsi="Times New Roman" w:cs="Times New Roman"/>
          <w:vertAlign w:val="subscript"/>
        </w:rPr>
        <w:t>а</w:t>
      </w:r>
      <w:r w:rsidR="00C07266" w:rsidRPr="00B0178B">
        <w:rPr>
          <w:rFonts w:ascii="Times New Roman" w:hAnsi="Times New Roman" w:cs="Times New Roman"/>
        </w:rPr>
        <w:t>φ</w:t>
      </w:r>
      <w:r w:rsidRPr="00B0178B">
        <w:rPr>
          <w:rFonts w:ascii="Times New Roman" w:hAnsi="Times New Roman" w:cs="Times New Roman"/>
        </w:rPr>
        <w:t>,</w:t>
      </w:r>
    </w:p>
    <w:p w:rsidR="00B93335" w:rsidRPr="00B0178B" w:rsidRDefault="00B93335" w:rsidP="00B0178B">
      <w:pPr>
        <w:pStyle w:val="a5"/>
        <w:spacing w:before="0"/>
        <w:ind w:firstLine="0"/>
        <w:jc w:val="center"/>
        <w:rPr>
          <w:rFonts w:ascii="Times New Roman" w:hAnsi="Times New Roman" w:cs="Times New Roman"/>
        </w:rPr>
      </w:pPr>
    </w:p>
    <w:p w:rsidR="00444712" w:rsidRPr="00FD4636" w:rsidRDefault="00D465E9" w:rsidP="00B0178B">
      <w:pPr>
        <w:pStyle w:val="a5"/>
        <w:spacing w:before="0"/>
        <w:ind w:firstLine="0"/>
        <w:rPr>
          <w:rFonts w:ascii="Times New Roman" w:hAnsi="Times New Roman" w:cs="Times New Roman"/>
          <w:vertAlign w:val="superscript"/>
        </w:rPr>
      </w:pPr>
      <w:r w:rsidRPr="00B0178B">
        <w:rPr>
          <w:rFonts w:ascii="Times New Roman" w:hAnsi="Times New Roman" w:cs="Times New Roman"/>
        </w:rPr>
        <w:t xml:space="preserve">где </w:t>
      </w:r>
      <w:r w:rsidRPr="00B0178B">
        <w:rPr>
          <w:rFonts w:ascii="Times New Roman" w:hAnsi="Times New Roman" w:cs="Times New Roman"/>
          <w:i/>
          <w:lang w:val="en-US"/>
        </w:rPr>
        <w:t>G</w:t>
      </w:r>
      <w:r w:rsidR="006C5F81" w:rsidRPr="00B0178B">
        <w:rPr>
          <w:rFonts w:ascii="Times New Roman" w:hAnsi="Times New Roman" w:cs="Times New Roman"/>
          <w:vertAlign w:val="subscript"/>
        </w:rPr>
        <w:t>а</w:t>
      </w:r>
      <w:r w:rsidR="00A05CB5">
        <w:rPr>
          <w:rFonts w:ascii="Times New Roman" w:hAnsi="Times New Roman" w:cs="Times New Roman"/>
        </w:rPr>
        <w:t xml:space="preserve"> – сила тяжести,</w:t>
      </w:r>
      <w:r w:rsidRPr="00B0178B">
        <w:rPr>
          <w:rFonts w:ascii="Times New Roman" w:hAnsi="Times New Roman" w:cs="Times New Roman"/>
        </w:rPr>
        <w:t xml:space="preserve"> </w:t>
      </w:r>
      <w:proofErr w:type="spellStart"/>
      <w:proofErr w:type="gramStart"/>
      <m:oMath>
        <m:r>
          <m:rPr>
            <m:nor/>
          </m:rPr>
          <w:rPr>
            <w:rFonts w:ascii="Times New Roman" w:hAnsi="Times New Roman" w:cs="Times New Roman"/>
          </w:rPr>
          <m:t>кг</m:t>
        </m:r>
        <w:proofErr w:type="gramEnd"/>
        <m:r>
          <m:rPr>
            <m:nor/>
          </m:rPr>
          <w:rPr>
            <w:rFonts w:ascii="Times New Roman" w:hAnsi="Times New Roman" w:cs="Times New Roman"/>
          </w:rPr>
          <m:t>∙м</m:t>
        </m:r>
        <w:proofErr w:type="spellEnd"/>
        <m:r>
          <m:rPr>
            <m:nor/>
          </m:rPr>
          <w:rPr>
            <w:rFonts w:ascii="Times New Roman" w:hAnsi="Times New Roman" w:cs="Times New Roman"/>
          </w:rPr>
          <m:t>/</m:t>
        </m:r>
        <m:sSup>
          <m:sSupPr>
            <m:ctrlPr>
              <w:rPr>
                <w:rFonts w:ascii="Cambria Math" w:hAnsi="Cambria Math" w:cs="Times New Roman"/>
                <w:i/>
              </w:rPr>
            </m:ctrlPr>
          </m:sSupPr>
          <m:e>
            <m:r>
              <m:rPr>
                <m:nor/>
              </m:rPr>
              <w:rPr>
                <w:rFonts w:ascii="Times New Roman" w:hAnsi="Times New Roman" w:cs="Times New Roman"/>
              </w:rPr>
              <m:t>с</m:t>
            </m:r>
          </m:e>
          <m:sup>
            <m:r>
              <m:rPr>
                <m:nor/>
              </m:rPr>
              <w:rPr>
                <w:rFonts w:ascii="Times New Roman" w:hAnsi="Times New Roman" w:cs="Times New Roman"/>
              </w:rPr>
              <m:t>2</m:t>
            </m:r>
          </m:sup>
        </m:sSup>
      </m:oMath>
      <w:r w:rsidR="00A05CB5">
        <w:rPr>
          <w:rFonts w:ascii="Times New Roman" w:hAnsi="Times New Roman" w:cs="Times New Roman"/>
        </w:rPr>
        <w:t>;</w:t>
      </w:r>
    </w:p>
    <w:p w:rsidR="00D465E9" w:rsidRPr="00B0178B" w:rsidRDefault="00D465E9" w:rsidP="00CF26C4">
      <w:pPr>
        <w:pStyle w:val="a5"/>
        <w:spacing w:before="0"/>
        <w:ind w:firstLine="378"/>
        <w:rPr>
          <w:rFonts w:ascii="Times New Roman" w:hAnsi="Times New Roman" w:cs="Times New Roman"/>
        </w:rPr>
      </w:pPr>
      <w:r w:rsidRPr="00B0178B">
        <w:rPr>
          <w:rFonts w:ascii="Times New Roman" w:hAnsi="Times New Roman" w:cs="Times New Roman"/>
        </w:rPr>
        <w:t>φ – коэффициент сцепления</w:t>
      </w:r>
      <w:r w:rsidR="006C5F81" w:rsidRPr="00B0178B">
        <w:rPr>
          <w:rFonts w:ascii="Times New Roman" w:hAnsi="Times New Roman" w:cs="Times New Roman"/>
        </w:rPr>
        <w:t>.</w:t>
      </w:r>
    </w:p>
    <w:p w:rsidR="007C7512" w:rsidRPr="00B0178B" w:rsidRDefault="006C5F81" w:rsidP="00B0178B">
      <w:pPr>
        <w:pStyle w:val="a5"/>
        <w:spacing w:before="0"/>
        <w:ind w:firstLine="284"/>
        <w:rPr>
          <w:rFonts w:ascii="Times New Roman" w:hAnsi="Times New Roman" w:cs="Times New Roman"/>
        </w:rPr>
      </w:pPr>
      <w:r w:rsidRPr="00B0178B">
        <w:rPr>
          <w:rFonts w:ascii="Times New Roman" w:hAnsi="Times New Roman" w:cs="Times New Roman"/>
        </w:rPr>
        <w:t>Т</w:t>
      </w:r>
      <w:r w:rsidR="007C7512" w:rsidRPr="00B0178B">
        <w:rPr>
          <w:rFonts w:ascii="Times New Roman" w:hAnsi="Times New Roman" w:cs="Times New Roman"/>
        </w:rPr>
        <w:t>огда</w:t>
      </w:r>
    </w:p>
    <w:p w:rsidR="00444712" w:rsidRPr="00B0178B" w:rsidRDefault="00B93335" w:rsidP="00A05CB5">
      <w:pPr>
        <w:pStyle w:val="a5"/>
        <w:spacing w:before="120" w:after="120"/>
        <w:ind w:firstLine="0"/>
        <w:jc w:val="center"/>
        <w:rPr>
          <w:rFonts w:ascii="Times New Roman" w:hAnsi="Times New Roman" w:cs="Times New Roman"/>
        </w:rPr>
      </w:pPr>
      <w:r w:rsidRPr="00B0178B">
        <w:rPr>
          <w:rFonts w:ascii="Times New Roman" w:hAnsi="Times New Roman" w:cs="Times New Roman"/>
          <w:position w:val="-24"/>
        </w:rPr>
        <w:object w:dxaOrig="2659" w:dyaOrig="660">
          <v:shape id="_x0000_i1043" type="#_x0000_t75" style="width:103.65pt;height:25.4pt" o:ole="">
            <v:imagedata r:id="rId64" o:title=""/>
          </v:shape>
          <o:OLEObject Type="Embed" ProgID="Equation.3" ShapeID="_x0000_i1043" DrawAspect="Content" ObjectID="_1588511173" r:id="rId65"/>
        </w:object>
      </w:r>
      <w:r w:rsidR="00C07266" w:rsidRPr="00B0178B">
        <w:rPr>
          <w:rFonts w:ascii="Times New Roman" w:hAnsi="Times New Roman" w:cs="Times New Roman"/>
        </w:rPr>
        <w:t xml:space="preserve">, </w:t>
      </w:r>
    </w:p>
    <w:p w:rsidR="00C07266" w:rsidRPr="00B0178B" w:rsidRDefault="00C07266" w:rsidP="00B0178B">
      <w:pPr>
        <w:pStyle w:val="a5"/>
        <w:spacing w:before="0"/>
        <w:ind w:firstLine="0"/>
        <w:rPr>
          <w:rFonts w:ascii="Times New Roman" w:hAnsi="Times New Roman" w:cs="Times New Roman"/>
        </w:rPr>
      </w:pPr>
      <w:r w:rsidRPr="00B0178B">
        <w:rPr>
          <w:rFonts w:ascii="Times New Roman" w:hAnsi="Times New Roman" w:cs="Times New Roman"/>
        </w:rPr>
        <w:t>откуда</w:t>
      </w:r>
      <w:r w:rsidR="00D465E9" w:rsidRPr="00B0178B">
        <w:rPr>
          <w:rFonts w:ascii="Times New Roman" w:hAnsi="Times New Roman" w:cs="Times New Roman"/>
        </w:rPr>
        <w:t xml:space="preserve"> тормозной путь</w:t>
      </w:r>
    </w:p>
    <w:p w:rsidR="007C7512" w:rsidRPr="00B0178B" w:rsidRDefault="00444712" w:rsidP="00B0178B">
      <w:pPr>
        <w:pStyle w:val="a5"/>
        <w:spacing w:before="0"/>
        <w:jc w:val="center"/>
        <w:rPr>
          <w:rFonts w:ascii="Times New Roman" w:hAnsi="Times New Roman" w:cs="Times New Roman"/>
        </w:rPr>
      </w:pPr>
      <w:r w:rsidRPr="00B0178B">
        <w:rPr>
          <w:rFonts w:ascii="Times New Roman" w:hAnsi="Times New Roman" w:cs="Times New Roman"/>
          <w:position w:val="-30"/>
        </w:rPr>
        <w:object w:dxaOrig="999" w:dyaOrig="720">
          <v:shape id="_x0000_i1044" type="#_x0000_t75" style="width:41.6pt;height:29.95pt" o:ole="">
            <v:imagedata r:id="rId66" o:title=""/>
          </v:shape>
          <o:OLEObject Type="Embed" ProgID="Equation.3" ShapeID="_x0000_i1044" DrawAspect="Content" ObjectID="_1588511174" r:id="rId67"/>
        </w:object>
      </w:r>
      <w:r w:rsidR="00555450" w:rsidRPr="00B0178B">
        <w:rPr>
          <w:rFonts w:ascii="Times New Roman" w:hAnsi="Times New Roman" w:cs="Times New Roman"/>
        </w:rPr>
        <w:t>.</w:t>
      </w:r>
    </w:p>
    <w:p w:rsidR="003F7DD8" w:rsidRPr="00B0178B" w:rsidRDefault="003F7DD8" w:rsidP="00B0178B">
      <w:pPr>
        <w:pStyle w:val="a5"/>
        <w:spacing w:before="0"/>
        <w:jc w:val="center"/>
        <w:rPr>
          <w:rFonts w:ascii="Times New Roman" w:hAnsi="Times New Roman" w:cs="Times New Roman"/>
        </w:rPr>
      </w:pPr>
    </w:p>
    <w:p w:rsidR="00A05CB5" w:rsidRDefault="00D9191F" w:rsidP="00801D28">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00A500E2" w:rsidRPr="00B0178B">
        <w:rPr>
          <w:rFonts w:ascii="Times New Roman" w:hAnsi="Times New Roman" w:cs="Times New Roman"/>
          <w:i/>
          <w:lang w:val="en-US"/>
        </w:rPr>
        <w:t>g</w:t>
      </w:r>
      <w:r w:rsidR="00A05CB5">
        <w:rPr>
          <w:rFonts w:ascii="Times New Roman" w:hAnsi="Times New Roman" w:cs="Times New Roman"/>
          <w:i/>
        </w:rPr>
        <w:t xml:space="preserve"> </w:t>
      </w:r>
      <w:r w:rsidRPr="00B0178B">
        <w:rPr>
          <w:rFonts w:ascii="Times New Roman" w:hAnsi="Times New Roman" w:cs="Times New Roman"/>
        </w:rPr>
        <w:t>– ускорение свободного падения</w:t>
      </w:r>
      <w:r w:rsidR="00A05CB5">
        <w:rPr>
          <w:rFonts w:ascii="Times New Roman" w:hAnsi="Times New Roman" w:cs="Times New Roman"/>
        </w:rPr>
        <w:t>,</w:t>
      </w:r>
      <w:r w:rsidRPr="00B0178B">
        <w:rPr>
          <w:rFonts w:ascii="Times New Roman" w:hAnsi="Times New Roman" w:cs="Times New Roman"/>
        </w:rPr>
        <w:t xml:space="preserve"> </w:t>
      </w:r>
      <w:r w:rsidR="00A05CB5" w:rsidRPr="00B0178B">
        <w:rPr>
          <w:rFonts w:ascii="Times New Roman" w:hAnsi="Times New Roman" w:cs="Times New Roman"/>
        </w:rPr>
        <w:t>9,80665 м/с</w:t>
      </w:r>
      <w:proofErr w:type="gramStart"/>
      <w:r w:rsidR="00A05CB5" w:rsidRPr="00B0178B">
        <w:rPr>
          <w:rFonts w:ascii="Times New Roman" w:hAnsi="Times New Roman" w:cs="Times New Roman"/>
          <w:vertAlign w:val="superscript"/>
        </w:rPr>
        <w:t>2</w:t>
      </w:r>
      <w:proofErr w:type="gramEnd"/>
      <w:r w:rsidR="00A05CB5">
        <w:rPr>
          <w:rFonts w:ascii="Times New Roman" w:hAnsi="Times New Roman" w:cs="Times New Roman"/>
        </w:rPr>
        <w:t>.</w:t>
      </w:r>
      <w:r w:rsidR="00A05CB5" w:rsidRPr="00B0178B">
        <w:rPr>
          <w:rFonts w:ascii="Times New Roman" w:hAnsi="Times New Roman" w:cs="Times New Roman"/>
        </w:rPr>
        <w:t xml:space="preserve"> </w:t>
      </w:r>
    </w:p>
    <w:p w:rsidR="007C7512" w:rsidRPr="00B0178B" w:rsidRDefault="007C7512" w:rsidP="00A05CB5">
      <w:pPr>
        <w:pStyle w:val="a5"/>
        <w:spacing w:before="0"/>
        <w:ind w:firstLine="284"/>
        <w:rPr>
          <w:rFonts w:ascii="Times New Roman" w:hAnsi="Times New Roman" w:cs="Times New Roman"/>
        </w:rPr>
      </w:pPr>
      <w:r w:rsidRPr="00B0178B">
        <w:rPr>
          <w:rFonts w:ascii="Times New Roman" w:hAnsi="Times New Roman" w:cs="Times New Roman"/>
        </w:rPr>
        <w:t>Так как при движении транспортного средства не удается получить оптимальную тормозную силу на колесах, в эту формулу вводят коэ</w:t>
      </w:r>
      <w:r w:rsidRPr="00B0178B">
        <w:rPr>
          <w:rFonts w:ascii="Times New Roman" w:hAnsi="Times New Roman" w:cs="Times New Roman"/>
        </w:rPr>
        <w:t>ф</w:t>
      </w:r>
      <w:r w:rsidRPr="00B0178B">
        <w:rPr>
          <w:rFonts w:ascii="Times New Roman" w:hAnsi="Times New Roman" w:cs="Times New Roman"/>
        </w:rPr>
        <w:t xml:space="preserve">фициент эксплуатационного состояния тормозов </w:t>
      </w:r>
      <w:proofErr w:type="spellStart"/>
      <w:r w:rsidR="00B93335" w:rsidRPr="00B0178B">
        <w:rPr>
          <w:rFonts w:ascii="Times New Roman" w:hAnsi="Times New Roman" w:cs="Times New Roman"/>
          <w:i/>
        </w:rPr>
        <w:t>К</w:t>
      </w:r>
      <w:r w:rsidR="00B93335" w:rsidRPr="00B0178B">
        <w:rPr>
          <w:rFonts w:ascii="Times New Roman" w:hAnsi="Times New Roman" w:cs="Times New Roman"/>
          <w:vertAlign w:val="subscript"/>
        </w:rPr>
        <w:t>э</w:t>
      </w:r>
      <w:proofErr w:type="spellEnd"/>
      <w:r w:rsidR="00B93335" w:rsidRPr="00B0178B">
        <w:rPr>
          <w:rFonts w:ascii="Times New Roman" w:hAnsi="Times New Roman" w:cs="Times New Roman"/>
        </w:rPr>
        <w:t>.</w:t>
      </w:r>
      <w:r w:rsidRPr="00B0178B">
        <w:rPr>
          <w:rFonts w:ascii="Times New Roman" w:hAnsi="Times New Roman" w:cs="Times New Roman"/>
        </w:rPr>
        <w:t xml:space="preserve"> Он учитывает несоответствие тормозных усилий на колесах приходящемуся на них сцепному весу, а также конструктивные параметры тормозов, их с</w:t>
      </w:r>
      <w:r w:rsidRPr="00B0178B">
        <w:rPr>
          <w:rFonts w:ascii="Times New Roman" w:hAnsi="Times New Roman" w:cs="Times New Roman"/>
        </w:rPr>
        <w:t>о</w:t>
      </w:r>
      <w:r w:rsidRPr="00B0178B">
        <w:rPr>
          <w:rFonts w:ascii="Times New Roman" w:hAnsi="Times New Roman" w:cs="Times New Roman"/>
        </w:rPr>
        <w:t>стояние и величину нагрузки на транспортное средство:</w:t>
      </w:r>
    </w:p>
    <w:p w:rsidR="00102735" w:rsidRPr="00B0178B" w:rsidRDefault="00102735" w:rsidP="00B0178B">
      <w:pPr>
        <w:pStyle w:val="a5"/>
        <w:spacing w:before="0"/>
        <w:rPr>
          <w:rFonts w:ascii="Times New Roman" w:hAnsi="Times New Roman" w:cs="Times New Roman"/>
        </w:rPr>
      </w:pPr>
    </w:p>
    <w:p w:rsidR="00C07266" w:rsidRPr="00B0178B" w:rsidRDefault="0015205B" w:rsidP="00A05CB5">
      <w:pPr>
        <w:pStyle w:val="a5"/>
        <w:spacing w:before="0"/>
        <w:ind w:firstLine="0"/>
        <w:jc w:val="center"/>
        <w:rPr>
          <w:rFonts w:ascii="Times New Roman" w:hAnsi="Times New Roman" w:cs="Times New Roman"/>
        </w:rPr>
      </w:pPr>
      <w:r w:rsidRPr="00B0178B">
        <w:rPr>
          <w:rFonts w:ascii="Times New Roman" w:hAnsi="Times New Roman" w:cs="Times New Roman"/>
          <w:position w:val="-30"/>
        </w:rPr>
        <w:object w:dxaOrig="1020" w:dyaOrig="720">
          <v:shape id="_x0000_i1045" type="#_x0000_t75" style="width:41.6pt;height:27.9pt" o:ole="">
            <v:imagedata r:id="rId68" o:title=""/>
          </v:shape>
          <o:OLEObject Type="Embed" ProgID="Equation.3" ShapeID="_x0000_i1045" DrawAspect="Content" ObjectID="_1588511175" r:id="rId69"/>
        </w:object>
      </w:r>
      <w:r w:rsidR="00555450" w:rsidRPr="00B0178B">
        <w:rPr>
          <w:rFonts w:ascii="Times New Roman" w:hAnsi="Times New Roman" w:cs="Times New Roman"/>
        </w:rPr>
        <w:t>.</w:t>
      </w:r>
    </w:p>
    <w:p w:rsidR="00102735" w:rsidRPr="00B0178B" w:rsidRDefault="00102735" w:rsidP="00B0178B">
      <w:pPr>
        <w:pStyle w:val="a5"/>
        <w:spacing w:before="0"/>
        <w:jc w:val="center"/>
        <w:rPr>
          <w:rFonts w:ascii="Times New Roman" w:hAnsi="Times New Roman" w:cs="Times New Roman"/>
        </w:rPr>
      </w:pPr>
    </w:p>
    <w:p w:rsidR="007C7512" w:rsidRPr="00B0178B" w:rsidRDefault="007C7512" w:rsidP="00B0178B">
      <w:pPr>
        <w:pStyle w:val="a5"/>
        <w:spacing w:before="0"/>
        <w:ind w:firstLine="308"/>
        <w:rPr>
          <w:rFonts w:ascii="Times New Roman" w:hAnsi="Times New Roman" w:cs="Times New Roman"/>
        </w:rPr>
      </w:pPr>
      <w:r w:rsidRPr="00B0178B">
        <w:rPr>
          <w:rFonts w:ascii="Times New Roman" w:hAnsi="Times New Roman" w:cs="Times New Roman"/>
        </w:rPr>
        <w:t>Если торможение транспортного средства осуществляется на дор</w:t>
      </w:r>
      <w:r w:rsidRPr="00B0178B">
        <w:rPr>
          <w:rFonts w:ascii="Times New Roman" w:hAnsi="Times New Roman" w:cs="Times New Roman"/>
        </w:rPr>
        <w:t>о</w:t>
      </w:r>
      <w:r w:rsidRPr="00B0178B">
        <w:rPr>
          <w:rFonts w:ascii="Times New Roman" w:hAnsi="Times New Roman" w:cs="Times New Roman"/>
        </w:rPr>
        <w:t xml:space="preserve">ге с уклоном или подъемом, формула имеет </w:t>
      </w:r>
      <w:r w:rsidR="0015205B" w:rsidRPr="00B0178B">
        <w:rPr>
          <w:rFonts w:ascii="Times New Roman" w:hAnsi="Times New Roman" w:cs="Times New Roman"/>
        </w:rPr>
        <w:t xml:space="preserve">следующий </w:t>
      </w:r>
      <w:r w:rsidRPr="00B0178B">
        <w:rPr>
          <w:rFonts w:ascii="Times New Roman" w:hAnsi="Times New Roman" w:cs="Times New Roman"/>
        </w:rPr>
        <w:t>вид:</w:t>
      </w:r>
    </w:p>
    <w:p w:rsidR="00102735" w:rsidRPr="00B0178B" w:rsidRDefault="00102735" w:rsidP="00B0178B">
      <w:pPr>
        <w:pStyle w:val="a5"/>
        <w:spacing w:before="0"/>
        <w:ind w:firstLine="308"/>
        <w:rPr>
          <w:rFonts w:ascii="Times New Roman" w:hAnsi="Times New Roman" w:cs="Times New Roman"/>
        </w:rPr>
      </w:pPr>
    </w:p>
    <w:p w:rsidR="00C07266" w:rsidRPr="00B0178B" w:rsidRDefault="00B93335" w:rsidP="00B0178B">
      <w:pPr>
        <w:pStyle w:val="a5"/>
        <w:spacing w:before="0"/>
        <w:ind w:firstLine="0"/>
        <w:jc w:val="center"/>
        <w:rPr>
          <w:rFonts w:ascii="Times New Roman" w:hAnsi="Times New Roman" w:cs="Times New Roman"/>
        </w:rPr>
      </w:pPr>
      <w:r w:rsidRPr="00B0178B">
        <w:rPr>
          <w:rFonts w:ascii="Times New Roman" w:hAnsi="Times New Roman" w:cs="Times New Roman"/>
          <w:position w:val="-30"/>
        </w:rPr>
        <w:object w:dxaOrig="2400" w:dyaOrig="720">
          <v:shape id="_x0000_i1046" type="#_x0000_t75" style="width:92.4pt;height:27.05pt" o:ole="">
            <v:imagedata r:id="rId70" o:title=""/>
          </v:shape>
          <o:OLEObject Type="Embed" ProgID="Equation.3" ShapeID="_x0000_i1046" DrawAspect="Content" ObjectID="_1588511176" r:id="rId71"/>
        </w:object>
      </w:r>
      <w:r w:rsidR="00555450" w:rsidRPr="00B0178B">
        <w:rPr>
          <w:rFonts w:ascii="Times New Roman" w:hAnsi="Times New Roman" w:cs="Times New Roman"/>
        </w:rPr>
        <w:t>.</w:t>
      </w:r>
    </w:p>
    <w:p w:rsidR="00102735" w:rsidRPr="00B0178B" w:rsidRDefault="00102735" w:rsidP="00B0178B">
      <w:pPr>
        <w:pStyle w:val="a5"/>
        <w:spacing w:before="0"/>
        <w:ind w:firstLine="0"/>
        <w:jc w:val="center"/>
        <w:rPr>
          <w:rFonts w:ascii="Times New Roman" w:hAnsi="Times New Roman" w:cs="Times New Roman"/>
        </w:rPr>
      </w:pP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Приведенные формулы верны для транспортных средств, у кот</w:t>
      </w:r>
      <w:r w:rsidRPr="00B0178B">
        <w:rPr>
          <w:rFonts w:ascii="Times New Roman" w:hAnsi="Times New Roman" w:cs="Times New Roman"/>
        </w:rPr>
        <w:t>о</w:t>
      </w:r>
      <w:r w:rsidRPr="00B0178B">
        <w:rPr>
          <w:rFonts w:ascii="Times New Roman" w:hAnsi="Times New Roman" w:cs="Times New Roman"/>
        </w:rPr>
        <w:t>рых тормозные механизмы установлены на всех колесах.</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 xml:space="preserve">С учетом веса транспортного средства тормозной путь </w:t>
      </w:r>
      <w:r w:rsidR="00A05CB5">
        <w:rPr>
          <w:rFonts w:ascii="Times New Roman" w:hAnsi="Times New Roman" w:cs="Times New Roman"/>
        </w:rPr>
        <w:t>определяе</w:t>
      </w:r>
      <w:r w:rsidR="00A05CB5">
        <w:rPr>
          <w:rFonts w:ascii="Times New Roman" w:hAnsi="Times New Roman" w:cs="Times New Roman"/>
        </w:rPr>
        <w:t>т</w:t>
      </w:r>
      <w:r w:rsidR="00A05CB5">
        <w:rPr>
          <w:rFonts w:ascii="Times New Roman" w:hAnsi="Times New Roman" w:cs="Times New Roman"/>
        </w:rPr>
        <w:t>ся</w:t>
      </w:r>
      <w:r w:rsidR="00801D28">
        <w:rPr>
          <w:rFonts w:ascii="Times New Roman" w:hAnsi="Times New Roman" w:cs="Times New Roman"/>
        </w:rPr>
        <w:t xml:space="preserve"> по формуле</w:t>
      </w:r>
    </w:p>
    <w:p w:rsidR="00102735" w:rsidRPr="00B0178B" w:rsidRDefault="00102735" w:rsidP="00B0178B">
      <w:pPr>
        <w:pStyle w:val="a5"/>
        <w:spacing w:before="0"/>
        <w:rPr>
          <w:rFonts w:ascii="Times New Roman" w:hAnsi="Times New Roman" w:cs="Times New Roman"/>
        </w:rPr>
      </w:pPr>
    </w:p>
    <w:p w:rsidR="007C7512" w:rsidRPr="00B0178B" w:rsidRDefault="00B93335" w:rsidP="00A05CB5">
      <w:pPr>
        <w:pStyle w:val="a5"/>
        <w:spacing w:before="0"/>
        <w:ind w:firstLine="0"/>
        <w:jc w:val="center"/>
        <w:rPr>
          <w:rFonts w:ascii="Times New Roman" w:hAnsi="Times New Roman" w:cs="Times New Roman"/>
        </w:rPr>
      </w:pPr>
      <w:r w:rsidRPr="00B0178B">
        <w:rPr>
          <w:rFonts w:ascii="Times New Roman" w:hAnsi="Times New Roman" w:cs="Times New Roman"/>
          <w:position w:val="-32"/>
        </w:rPr>
        <w:object w:dxaOrig="2659" w:dyaOrig="740">
          <v:shape id="_x0000_i1047" type="#_x0000_t75" style="width:103.65pt;height:27.9pt" o:ole="">
            <v:imagedata r:id="rId72" o:title=""/>
          </v:shape>
          <o:OLEObject Type="Embed" ProgID="Equation.3" ShapeID="_x0000_i1047" DrawAspect="Content" ObjectID="_1588511177" r:id="rId73"/>
        </w:object>
      </w:r>
      <w:r w:rsidR="00555450" w:rsidRPr="00B0178B">
        <w:rPr>
          <w:rFonts w:ascii="Times New Roman" w:hAnsi="Times New Roman" w:cs="Times New Roman"/>
        </w:rPr>
        <w:t>,</w:t>
      </w:r>
    </w:p>
    <w:p w:rsidR="00102735" w:rsidRPr="00B0178B" w:rsidRDefault="00102735" w:rsidP="00B0178B">
      <w:pPr>
        <w:pStyle w:val="a5"/>
        <w:spacing w:before="0"/>
        <w:jc w:val="center"/>
        <w:rPr>
          <w:rFonts w:ascii="Times New Roman" w:hAnsi="Times New Roman" w:cs="Times New Roman"/>
        </w:rPr>
      </w:pPr>
    </w:p>
    <w:p w:rsidR="00E33909" w:rsidRPr="00B0178B" w:rsidRDefault="007C7512" w:rsidP="00A05CB5">
      <w:pPr>
        <w:pStyle w:val="a5"/>
        <w:spacing w:before="0"/>
        <w:ind w:left="851" w:hanging="851"/>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Р</w:t>
      </w:r>
      <w:r w:rsidR="00A500E2" w:rsidRPr="00B0178B">
        <w:rPr>
          <w:rFonts w:ascii="Times New Roman" w:hAnsi="Times New Roman" w:cs="Times New Roman"/>
          <w:vertAlign w:val="subscript"/>
        </w:rPr>
        <w:t>тр</w:t>
      </w:r>
      <w:r w:rsidRPr="00B0178B">
        <w:rPr>
          <w:rFonts w:ascii="Times New Roman" w:hAnsi="Times New Roman" w:cs="Times New Roman"/>
        </w:rPr>
        <w:t xml:space="preserve"> – кинетическая энергия, поглощаемая за счет трения коло</w:t>
      </w:r>
      <w:r w:rsidR="00A05CB5">
        <w:rPr>
          <w:rFonts w:ascii="Times New Roman" w:hAnsi="Times New Roman" w:cs="Times New Roman"/>
        </w:rPr>
        <w:t>док о тормозные барабаны,</w:t>
      </w:r>
      <w:r w:rsidR="00EA70FB" w:rsidRPr="00EA70FB">
        <w:rPr>
          <w:rFonts w:ascii="Times New Roman" w:hAnsi="Times New Roman" w:cs="Times New Roman"/>
        </w:rPr>
        <w:t xml:space="preserve"> </w:t>
      </w:r>
      <w:r w:rsidR="00EA70FB">
        <w:rPr>
          <w:rFonts w:ascii="Times New Roman" w:hAnsi="Times New Roman" w:cs="Times New Roman"/>
        </w:rPr>
        <w:t>Н</w:t>
      </w:r>
      <w:r w:rsidRPr="00B0178B">
        <w:rPr>
          <w:rFonts w:ascii="Times New Roman" w:hAnsi="Times New Roman" w:cs="Times New Roman"/>
        </w:rPr>
        <w:t xml:space="preserve"> </w:t>
      </w:r>
      <w:r w:rsidR="00EA70FB">
        <w:rPr>
          <w:rFonts w:ascii="Times New Roman" w:hAnsi="Times New Roman" w:cs="Times New Roman"/>
        </w:rPr>
        <w:t>м;</w:t>
      </w:r>
    </w:p>
    <w:p w:rsidR="007C7512" w:rsidRPr="00B0178B" w:rsidRDefault="00257399" w:rsidP="000E7A95">
      <w:pPr>
        <w:pStyle w:val="a5"/>
        <w:spacing w:before="0"/>
        <w:ind w:firstLine="406"/>
        <w:rPr>
          <w:rFonts w:ascii="Times New Roman" w:hAnsi="Times New Roman" w:cs="Times New Roman"/>
        </w:rPr>
      </w:pPr>
      <w:r w:rsidRPr="00B0178B">
        <w:rPr>
          <w:rFonts w:ascii="Times New Roman" w:hAnsi="Times New Roman" w:cs="Times New Roman"/>
        </w:rPr>
        <w:t>λ</w:t>
      </w:r>
      <w:r w:rsidR="00E33909" w:rsidRPr="00B0178B">
        <w:rPr>
          <w:rFonts w:ascii="Times New Roman" w:hAnsi="Times New Roman" w:cs="Times New Roman"/>
        </w:rPr>
        <w:t xml:space="preserve"> </w:t>
      </w:r>
      <w:r w:rsidRPr="00B0178B">
        <w:rPr>
          <w:rFonts w:ascii="Times New Roman" w:hAnsi="Times New Roman" w:cs="Times New Roman"/>
        </w:rPr>
        <w:t>–</w:t>
      </w:r>
      <w:r w:rsidR="00E33909" w:rsidRPr="00B0178B">
        <w:rPr>
          <w:rFonts w:ascii="Times New Roman" w:hAnsi="Times New Roman" w:cs="Times New Roman"/>
        </w:rPr>
        <w:t xml:space="preserve"> </w:t>
      </w:r>
      <w:r w:rsidRPr="00B0178B">
        <w:rPr>
          <w:rFonts w:ascii="Times New Roman" w:hAnsi="Times New Roman" w:cs="Times New Roman"/>
        </w:rPr>
        <w:t>к</w:t>
      </w:r>
      <w:r w:rsidR="007C7512" w:rsidRPr="00B0178B">
        <w:rPr>
          <w:rFonts w:ascii="Times New Roman" w:hAnsi="Times New Roman" w:cs="Times New Roman"/>
        </w:rPr>
        <w:t>оэффициент пропорциональности, изменяющийся от 0 до 1.</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 данной формуле учитывается вес транспор</w:t>
      </w:r>
      <w:r w:rsidR="00E33909" w:rsidRPr="00B0178B">
        <w:rPr>
          <w:rFonts w:ascii="Times New Roman" w:hAnsi="Times New Roman" w:cs="Times New Roman"/>
        </w:rPr>
        <w:t xml:space="preserve">тного средства </w:t>
      </w:r>
      <w:r w:rsidRPr="00B0178B">
        <w:rPr>
          <w:rFonts w:ascii="Times New Roman" w:hAnsi="Times New Roman" w:cs="Times New Roman"/>
        </w:rPr>
        <w:t>при торможении, но только до тех пор, пока колеса не заблокированы. При экстренном торможении (давление на тормозные колодки максимал</w:t>
      </w:r>
      <w:r w:rsidRPr="00B0178B">
        <w:rPr>
          <w:rFonts w:ascii="Times New Roman" w:hAnsi="Times New Roman" w:cs="Times New Roman"/>
        </w:rPr>
        <w:t>ь</w:t>
      </w:r>
      <w:r w:rsidRPr="00B0178B">
        <w:rPr>
          <w:rFonts w:ascii="Times New Roman" w:hAnsi="Times New Roman" w:cs="Times New Roman"/>
        </w:rPr>
        <w:t>ное) в большинстве случаев происходит блокировка колес. В этом сл</w:t>
      </w:r>
      <w:r w:rsidRPr="00B0178B">
        <w:rPr>
          <w:rFonts w:ascii="Times New Roman" w:hAnsi="Times New Roman" w:cs="Times New Roman"/>
        </w:rPr>
        <w:t>у</w:t>
      </w:r>
      <w:r w:rsidRPr="00B0178B">
        <w:rPr>
          <w:rFonts w:ascii="Times New Roman" w:hAnsi="Times New Roman" w:cs="Times New Roman"/>
        </w:rPr>
        <w:t>чае вес транспортного средства исключается, т.</w:t>
      </w:r>
      <w:r w:rsidR="00E33909" w:rsidRPr="00B0178B">
        <w:rPr>
          <w:rFonts w:ascii="Times New Roman" w:hAnsi="Times New Roman" w:cs="Times New Roman"/>
        </w:rPr>
        <w:t xml:space="preserve"> </w:t>
      </w:r>
      <w:r w:rsidRPr="00B0178B">
        <w:rPr>
          <w:rFonts w:ascii="Times New Roman" w:hAnsi="Times New Roman" w:cs="Times New Roman"/>
        </w:rPr>
        <w:t>е. формула имеет ук</w:t>
      </w:r>
      <w:r w:rsidRPr="00B0178B">
        <w:rPr>
          <w:rFonts w:ascii="Times New Roman" w:hAnsi="Times New Roman" w:cs="Times New Roman"/>
        </w:rPr>
        <w:t>а</w:t>
      </w:r>
      <w:r w:rsidRPr="00B0178B">
        <w:rPr>
          <w:rFonts w:ascii="Times New Roman" w:hAnsi="Times New Roman" w:cs="Times New Roman"/>
        </w:rPr>
        <w:t>занный ранее вид.</w:t>
      </w:r>
    </w:p>
    <w:p w:rsidR="007C7512" w:rsidRPr="000E7A95" w:rsidRDefault="007C7512" w:rsidP="00A05CB5">
      <w:pPr>
        <w:autoSpaceDE w:val="0"/>
        <w:autoSpaceDN w:val="0"/>
        <w:adjustRightInd w:val="0"/>
        <w:ind w:firstLine="284"/>
        <w:jc w:val="both"/>
        <w:rPr>
          <w:sz w:val="20"/>
          <w:szCs w:val="20"/>
        </w:rPr>
      </w:pPr>
      <w:r w:rsidRPr="00B0178B">
        <w:rPr>
          <w:rStyle w:val="ad"/>
          <w:rFonts w:ascii="Times New Roman" w:hAnsi="Times New Roman" w:cs="Times New Roman"/>
          <w:sz w:val="20"/>
          <w:szCs w:val="20"/>
        </w:rPr>
        <w:t>Замедление при торможении</w:t>
      </w:r>
      <w:r w:rsidR="00E33909" w:rsidRPr="000E7A95">
        <w:rPr>
          <w:rStyle w:val="ad"/>
          <w:rFonts w:ascii="Times New Roman" w:hAnsi="Times New Roman" w:cs="Times New Roman"/>
          <w:sz w:val="20"/>
          <w:szCs w:val="20"/>
        </w:rPr>
        <w:t>.</w:t>
      </w:r>
      <w:r w:rsidRPr="000E7A95">
        <w:rPr>
          <w:rStyle w:val="ad"/>
          <w:rFonts w:ascii="Times New Roman" w:hAnsi="Times New Roman" w:cs="Times New Roman"/>
          <w:sz w:val="20"/>
          <w:szCs w:val="20"/>
        </w:rPr>
        <w:t xml:space="preserve"> </w:t>
      </w:r>
      <w:r w:rsidRPr="000E7A95">
        <w:rPr>
          <w:sz w:val="20"/>
          <w:szCs w:val="20"/>
        </w:rPr>
        <w:t>При оценке эффективности торм</w:t>
      </w:r>
      <w:r w:rsidRPr="000E7A95">
        <w:rPr>
          <w:sz w:val="20"/>
          <w:szCs w:val="20"/>
        </w:rPr>
        <w:t>о</w:t>
      </w:r>
      <w:r w:rsidRPr="000E7A95">
        <w:rPr>
          <w:sz w:val="20"/>
          <w:szCs w:val="20"/>
        </w:rPr>
        <w:t xml:space="preserve">жения замедление </w:t>
      </w:r>
      <w:r w:rsidRPr="000E7A95">
        <w:rPr>
          <w:i/>
          <w:sz w:val="20"/>
          <w:szCs w:val="20"/>
        </w:rPr>
        <w:t>j</w:t>
      </w:r>
      <w:r w:rsidR="00A500E2" w:rsidRPr="000E7A95">
        <w:rPr>
          <w:sz w:val="20"/>
          <w:szCs w:val="20"/>
          <w:vertAlign w:val="subscript"/>
        </w:rPr>
        <w:t>а</w:t>
      </w:r>
      <w:r w:rsidRPr="000E7A95">
        <w:rPr>
          <w:sz w:val="20"/>
          <w:szCs w:val="20"/>
        </w:rPr>
        <w:t xml:space="preserve"> транспортного средства является важнейшим п</w:t>
      </w:r>
      <w:r w:rsidRPr="000E7A95">
        <w:rPr>
          <w:sz w:val="20"/>
          <w:szCs w:val="20"/>
        </w:rPr>
        <w:t>о</w:t>
      </w:r>
      <w:r w:rsidRPr="000E7A95">
        <w:rPr>
          <w:sz w:val="20"/>
          <w:szCs w:val="20"/>
        </w:rPr>
        <w:t xml:space="preserve">казателем: его величина не зависит от скорости. </w:t>
      </w:r>
    </w:p>
    <w:p w:rsidR="007C7512" w:rsidRPr="00B0178B" w:rsidRDefault="007C7512" w:rsidP="00A05CB5">
      <w:pPr>
        <w:pStyle w:val="a5"/>
        <w:spacing w:before="0"/>
        <w:ind w:firstLine="284"/>
        <w:rPr>
          <w:rFonts w:ascii="Times New Roman" w:hAnsi="Times New Roman" w:cs="Times New Roman"/>
        </w:rPr>
      </w:pPr>
      <w:r w:rsidRPr="00B0178B">
        <w:rPr>
          <w:rFonts w:ascii="Times New Roman" w:hAnsi="Times New Roman" w:cs="Times New Roman"/>
        </w:rPr>
        <w:t>Величину замедления можно определить из баланса сил при то</w:t>
      </w:r>
      <w:r w:rsidRPr="00B0178B">
        <w:rPr>
          <w:rFonts w:ascii="Times New Roman" w:hAnsi="Times New Roman" w:cs="Times New Roman"/>
        </w:rPr>
        <w:t>р</w:t>
      </w:r>
      <w:r w:rsidRPr="00B0178B">
        <w:rPr>
          <w:rFonts w:ascii="Times New Roman" w:hAnsi="Times New Roman" w:cs="Times New Roman"/>
        </w:rPr>
        <w:t>можении</w:t>
      </w:r>
      <w:r w:rsidR="00B93335" w:rsidRPr="00B0178B">
        <w:rPr>
          <w:rFonts w:ascii="Times New Roman" w:hAnsi="Times New Roman" w:cs="Times New Roman"/>
        </w:rPr>
        <w:t>:</w:t>
      </w:r>
    </w:p>
    <w:p w:rsidR="007C7512" w:rsidRPr="00B0178B" w:rsidRDefault="00B93335" w:rsidP="00B0178B">
      <w:pPr>
        <w:pStyle w:val="a5"/>
        <w:spacing w:before="0"/>
        <w:ind w:firstLine="0"/>
        <w:jc w:val="center"/>
        <w:rPr>
          <w:rFonts w:ascii="Times New Roman" w:hAnsi="Times New Roman" w:cs="Times New Roman"/>
        </w:rPr>
      </w:pPr>
      <w:r w:rsidRPr="00B0178B">
        <w:rPr>
          <w:rFonts w:ascii="Times New Roman" w:hAnsi="Times New Roman" w:cs="Times New Roman"/>
          <w:position w:val="-28"/>
        </w:rPr>
        <w:object w:dxaOrig="4520" w:dyaOrig="660">
          <v:shape id="_x0000_i1048" type="#_x0000_t75" style="width:193.1pt;height:27.9pt" o:ole="">
            <v:imagedata r:id="rId74" o:title=""/>
          </v:shape>
          <o:OLEObject Type="Embed" ProgID="Equation.3" ShapeID="_x0000_i1048" DrawAspect="Content" ObjectID="_1588511178" r:id="rId75"/>
        </w:object>
      </w:r>
      <w:r w:rsidR="00555450" w:rsidRPr="00B0178B">
        <w:rPr>
          <w:rFonts w:ascii="Times New Roman" w:hAnsi="Times New Roman" w:cs="Times New Roman"/>
        </w:rPr>
        <w:t>.</w:t>
      </w:r>
    </w:p>
    <w:p w:rsidR="007C7512" w:rsidRPr="00B0178B" w:rsidRDefault="007C7512" w:rsidP="00B0178B">
      <w:pPr>
        <w:pStyle w:val="a5"/>
        <w:spacing w:before="0"/>
        <w:rPr>
          <w:rFonts w:ascii="Times New Roman" w:hAnsi="Times New Roman" w:cs="Times New Roman"/>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максимальном использовании тормозной силы (</w:t>
      </w:r>
      <w:r w:rsidRPr="00B0178B">
        <w:rPr>
          <w:rFonts w:ascii="Times New Roman" w:hAnsi="Times New Roman" w:cs="Times New Roman"/>
          <w:i/>
        </w:rPr>
        <w:t>Р</w:t>
      </w:r>
      <w:r w:rsidR="00A500E2" w:rsidRPr="00B0178B">
        <w:rPr>
          <w:rFonts w:ascii="Times New Roman" w:hAnsi="Times New Roman" w:cs="Times New Roman"/>
          <w:vertAlign w:val="subscript"/>
        </w:rPr>
        <w:t>тор</w:t>
      </w:r>
      <w:r w:rsidRPr="00B0178B">
        <w:rPr>
          <w:rFonts w:ascii="Times New Roman" w:hAnsi="Times New Roman" w:cs="Times New Roman"/>
        </w:rPr>
        <w:t xml:space="preserve"> = </w:t>
      </w:r>
      <w:r w:rsidRPr="00B0178B">
        <w:rPr>
          <w:rFonts w:ascii="Times New Roman" w:hAnsi="Times New Roman" w:cs="Times New Roman"/>
          <w:i/>
        </w:rPr>
        <w:t>G</w:t>
      </w:r>
      <w:r w:rsidR="00A500E2" w:rsidRPr="00B0178B">
        <w:rPr>
          <w:rFonts w:ascii="Times New Roman" w:hAnsi="Times New Roman" w:cs="Times New Roman"/>
          <w:vertAlign w:val="subscript"/>
        </w:rPr>
        <w:t>а</w:t>
      </w:r>
      <w:r w:rsidR="00257399" w:rsidRPr="00B0178B">
        <w:rPr>
          <w:rFonts w:ascii="Times New Roman" w:hAnsi="Times New Roman" w:cs="Times New Roman"/>
        </w:rPr>
        <w:t>φ</w:t>
      </w:r>
      <w:r w:rsidRPr="00B0178B">
        <w:rPr>
          <w:rFonts w:ascii="Times New Roman" w:hAnsi="Times New Roman" w:cs="Times New Roman"/>
        </w:rPr>
        <w:t xml:space="preserve">) на горизонтальной дороге с ровным профилем силами сопротивления качению </w:t>
      </w:r>
      <w:r w:rsidRPr="00B0178B">
        <w:rPr>
          <w:rFonts w:ascii="Times New Roman" w:hAnsi="Times New Roman" w:cs="Times New Roman"/>
          <w:i/>
        </w:rPr>
        <w:t>Р</w:t>
      </w:r>
      <w:r w:rsidR="00A500E2" w:rsidRPr="00B0178B">
        <w:rPr>
          <w:rFonts w:ascii="Times New Roman" w:hAnsi="Times New Roman" w:cs="Times New Roman"/>
          <w:vertAlign w:val="subscript"/>
        </w:rPr>
        <w:t>к</w:t>
      </w:r>
      <w:r w:rsidRPr="00B0178B">
        <w:rPr>
          <w:rFonts w:ascii="Times New Roman" w:hAnsi="Times New Roman" w:cs="Times New Roman"/>
        </w:rPr>
        <w:t xml:space="preserve"> и сопротивления воздуху </w:t>
      </w:r>
      <w:r w:rsidRPr="00B0178B">
        <w:rPr>
          <w:rFonts w:ascii="Times New Roman" w:hAnsi="Times New Roman" w:cs="Times New Roman"/>
          <w:i/>
        </w:rPr>
        <w:t>Р</w:t>
      </w:r>
      <w:r w:rsidR="008F1D0A" w:rsidRPr="00B0178B">
        <w:rPr>
          <w:rFonts w:ascii="Times New Roman" w:hAnsi="Times New Roman" w:cs="Times New Roman"/>
          <w:vertAlign w:val="subscript"/>
        </w:rPr>
        <w:t>в</w:t>
      </w:r>
      <w:r w:rsidRPr="00B0178B">
        <w:rPr>
          <w:rFonts w:ascii="Times New Roman" w:hAnsi="Times New Roman" w:cs="Times New Roman"/>
        </w:rPr>
        <w:t xml:space="preserve"> можно пренебречь, тогда</w:t>
      </w:r>
    </w:p>
    <w:p w:rsidR="00E33909" w:rsidRPr="00B0178B" w:rsidRDefault="00E33909" w:rsidP="00B0178B">
      <w:pPr>
        <w:pStyle w:val="a5"/>
        <w:spacing w:before="0"/>
        <w:rPr>
          <w:rFonts w:ascii="Times New Roman" w:hAnsi="Times New Roman" w:cs="Times New Roman"/>
        </w:rPr>
      </w:pPr>
    </w:p>
    <w:p w:rsidR="00257399" w:rsidRPr="00B0178B" w:rsidRDefault="00B93335" w:rsidP="00A05CB5">
      <w:pPr>
        <w:pStyle w:val="a5"/>
        <w:spacing w:before="0"/>
        <w:ind w:firstLine="0"/>
        <w:jc w:val="center"/>
        <w:rPr>
          <w:rFonts w:ascii="Times New Roman" w:hAnsi="Times New Roman" w:cs="Times New Roman"/>
        </w:rPr>
      </w:pPr>
      <w:r w:rsidRPr="00B0178B">
        <w:rPr>
          <w:rFonts w:ascii="Times New Roman" w:hAnsi="Times New Roman" w:cs="Times New Roman"/>
          <w:position w:val="-28"/>
        </w:rPr>
        <w:object w:dxaOrig="1500" w:dyaOrig="660">
          <v:shape id="_x0000_i1049" type="#_x0000_t75" style="width:61.6pt;height:27.9pt" o:ole="">
            <v:imagedata r:id="rId76" o:title=""/>
          </v:shape>
          <o:OLEObject Type="Embed" ProgID="Equation.3" ShapeID="_x0000_i1049" DrawAspect="Content" ObjectID="_1588511179" r:id="rId77"/>
        </w:object>
      </w:r>
    </w:p>
    <w:p w:rsidR="007C7512"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 xml:space="preserve">откуда </w:t>
      </w:r>
    </w:p>
    <w:p w:rsidR="007C7512" w:rsidRPr="00B0178B" w:rsidRDefault="007C7512" w:rsidP="00B0178B">
      <w:pPr>
        <w:pStyle w:val="a5"/>
        <w:spacing w:before="0"/>
        <w:ind w:firstLine="0"/>
        <w:jc w:val="center"/>
        <w:rPr>
          <w:rFonts w:ascii="Times New Roman" w:hAnsi="Times New Roman" w:cs="Times New Roman"/>
        </w:rPr>
      </w:pPr>
      <w:r w:rsidRPr="00B0178B">
        <w:rPr>
          <w:rFonts w:ascii="Times New Roman" w:hAnsi="Times New Roman" w:cs="Times New Roman"/>
          <w:i/>
        </w:rPr>
        <w:t>j</w:t>
      </w:r>
      <w:r w:rsidR="00A500E2" w:rsidRPr="00B0178B">
        <w:rPr>
          <w:rFonts w:ascii="Times New Roman" w:hAnsi="Times New Roman" w:cs="Times New Roman"/>
          <w:position w:val="-6"/>
          <w:vertAlign w:val="subscript"/>
        </w:rPr>
        <w:t>а</w:t>
      </w:r>
      <w:r w:rsidR="00E33909" w:rsidRPr="00B0178B">
        <w:rPr>
          <w:rFonts w:ascii="Times New Roman" w:hAnsi="Times New Roman" w:cs="Times New Roman"/>
          <w:position w:val="-6"/>
          <w:vertAlign w:val="subscript"/>
        </w:rPr>
        <w:t xml:space="preserve"> </w:t>
      </w:r>
      <w:r w:rsidR="0059148C" w:rsidRPr="00B0178B">
        <w:rPr>
          <w:rFonts w:ascii="Times New Roman" w:hAnsi="Times New Roman" w:cs="Times New Roman"/>
        </w:rPr>
        <w:t>=</w:t>
      </w:r>
      <w:r w:rsidR="00E33909" w:rsidRPr="00B0178B">
        <w:rPr>
          <w:rFonts w:ascii="Times New Roman" w:hAnsi="Times New Roman" w:cs="Times New Roman"/>
        </w:rPr>
        <w:t xml:space="preserve"> </w:t>
      </w:r>
      <w:r w:rsidR="0059148C" w:rsidRPr="00B0178B">
        <w:rPr>
          <w:rFonts w:ascii="Times New Roman" w:hAnsi="Times New Roman" w:cs="Times New Roman"/>
        </w:rPr>
        <w:t>φ</w:t>
      </w:r>
      <w:r w:rsidR="006C5F81" w:rsidRPr="00B0178B">
        <w:rPr>
          <w:rFonts w:ascii="Times New Roman" w:hAnsi="Times New Roman" w:cs="Times New Roman"/>
          <w:i/>
          <w:lang w:val="en-US"/>
        </w:rPr>
        <w:t>g</w:t>
      </w:r>
      <w:r w:rsidRPr="00B0178B">
        <w:rPr>
          <w:rFonts w:ascii="Times New Roman" w:hAnsi="Times New Roman" w:cs="Times New Roman"/>
        </w:rPr>
        <w:t>.</w:t>
      </w:r>
    </w:p>
    <w:p w:rsidR="00102735" w:rsidRPr="00B0178B" w:rsidRDefault="00102735" w:rsidP="00B0178B">
      <w:pPr>
        <w:pStyle w:val="a5"/>
        <w:spacing w:before="0"/>
        <w:ind w:firstLine="0"/>
        <w:jc w:val="center"/>
        <w:rPr>
          <w:rFonts w:ascii="Times New Roman" w:hAnsi="Times New Roman" w:cs="Times New Roman"/>
          <w:b/>
          <w:bCs/>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Из данного выражения следует, что величина замедления тран</w:t>
      </w:r>
      <w:r w:rsidRPr="00B0178B">
        <w:rPr>
          <w:rFonts w:ascii="Times New Roman" w:hAnsi="Times New Roman" w:cs="Times New Roman"/>
        </w:rPr>
        <w:t>с</w:t>
      </w:r>
      <w:r w:rsidRPr="00B0178B">
        <w:rPr>
          <w:rFonts w:ascii="Times New Roman" w:hAnsi="Times New Roman" w:cs="Times New Roman"/>
        </w:rPr>
        <w:t>портного средства зависит лишь от коэффициента сцепления шин с опорной поверхностью. Замедление измеряют деселерометром.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Торможение может быть экстренным или служебным. Из общего числа торможений 97–98</w:t>
      </w:r>
      <w:r w:rsidR="00801D28">
        <w:rPr>
          <w:rFonts w:ascii="Times New Roman" w:hAnsi="Times New Roman" w:cs="Times New Roman"/>
        </w:rPr>
        <w:t> </w:t>
      </w:r>
      <w:r w:rsidRPr="00B0178B">
        <w:rPr>
          <w:rFonts w:ascii="Times New Roman" w:hAnsi="Times New Roman" w:cs="Times New Roman"/>
        </w:rPr>
        <w:t>% составляют служебные. При экстренном торможении замедление достигает своего максимума – 8–9 м/с</w:t>
      </w:r>
      <w:proofErr w:type="gramStart"/>
      <w:r w:rsidR="008F1D0A" w:rsidRPr="00B0178B">
        <w:rPr>
          <w:rFonts w:ascii="Times New Roman" w:hAnsi="Times New Roman" w:cs="Times New Roman"/>
          <w:vertAlign w:val="superscript"/>
        </w:rPr>
        <w:t>2</w:t>
      </w:r>
      <w:proofErr w:type="gramEnd"/>
      <w:r w:rsidRPr="00B0178B">
        <w:rPr>
          <w:rFonts w:ascii="Times New Roman" w:hAnsi="Times New Roman" w:cs="Times New Roman"/>
        </w:rPr>
        <w:t>, а при служебном – 3–4 м/с</w:t>
      </w:r>
      <w:r w:rsidR="008F1D0A" w:rsidRPr="00B0178B">
        <w:rPr>
          <w:rFonts w:ascii="Times New Roman" w:hAnsi="Times New Roman" w:cs="Times New Roman"/>
          <w:vertAlign w:val="superscript"/>
        </w:rPr>
        <w:t>2</w:t>
      </w:r>
      <w:r w:rsidR="00A05CB5">
        <w:rPr>
          <w:rFonts w:ascii="Times New Roman" w:hAnsi="Times New Roman" w:cs="Times New Roman"/>
        </w:rPr>
        <w:t>.</w:t>
      </w:r>
    </w:p>
    <w:p w:rsidR="007C7512" w:rsidRPr="000E7A95" w:rsidRDefault="007C7512" w:rsidP="00A05CB5">
      <w:pPr>
        <w:tabs>
          <w:tab w:val="left" w:pos="794"/>
          <w:tab w:val="left" w:pos="907"/>
        </w:tabs>
        <w:autoSpaceDE w:val="0"/>
        <w:autoSpaceDN w:val="0"/>
        <w:adjustRightInd w:val="0"/>
        <w:ind w:firstLine="284"/>
        <w:jc w:val="both"/>
        <w:rPr>
          <w:sz w:val="20"/>
          <w:szCs w:val="20"/>
        </w:rPr>
      </w:pPr>
      <w:r w:rsidRPr="00B0178B">
        <w:rPr>
          <w:rStyle w:val="ad"/>
          <w:rFonts w:ascii="Times New Roman" w:hAnsi="Times New Roman" w:cs="Times New Roman"/>
          <w:sz w:val="20"/>
          <w:szCs w:val="20"/>
        </w:rPr>
        <w:t>Время торможения</w:t>
      </w:r>
      <w:r w:rsidR="00102735" w:rsidRPr="00B0178B">
        <w:rPr>
          <w:rStyle w:val="ad"/>
          <w:rFonts w:ascii="Times New Roman" w:hAnsi="Times New Roman" w:cs="Times New Roman"/>
          <w:sz w:val="20"/>
          <w:szCs w:val="20"/>
        </w:rPr>
        <w:t>.</w:t>
      </w:r>
      <w:r w:rsidRPr="00B0178B">
        <w:rPr>
          <w:sz w:val="20"/>
          <w:szCs w:val="20"/>
        </w:rPr>
        <w:t xml:space="preserve"> </w:t>
      </w:r>
      <w:r w:rsidRPr="000E7A95">
        <w:rPr>
          <w:sz w:val="20"/>
          <w:szCs w:val="20"/>
        </w:rPr>
        <w:t>Тормозные качества транспортного средства можно оценивать и по времени торможения. Замедление оценивается изменением скорости</w:t>
      </w:r>
      <w:r w:rsidR="00102735" w:rsidRPr="000E7A95">
        <w:rPr>
          <w:sz w:val="20"/>
          <w:szCs w:val="20"/>
        </w:rPr>
        <w:t xml:space="preserve"> </w:t>
      </w:r>
      <w:r w:rsidRPr="000E7A95">
        <w:rPr>
          <w:sz w:val="20"/>
          <w:szCs w:val="20"/>
        </w:rPr>
        <w:t>за определенный промежуток времени. При по</w:t>
      </w:r>
      <w:r w:rsidRPr="000E7A95">
        <w:rPr>
          <w:sz w:val="20"/>
          <w:szCs w:val="20"/>
        </w:rPr>
        <w:t>л</w:t>
      </w:r>
      <w:r w:rsidRPr="000E7A95">
        <w:rPr>
          <w:sz w:val="20"/>
          <w:szCs w:val="20"/>
        </w:rPr>
        <w:t>ной остановке скорость изменится от на</w:t>
      </w:r>
      <w:r w:rsidR="00102735" w:rsidRPr="000E7A95">
        <w:rPr>
          <w:sz w:val="20"/>
          <w:szCs w:val="20"/>
        </w:rPr>
        <w:t>чальной до нуля.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Известно, что </w:t>
      </w:r>
      <w:r w:rsidRPr="00B0178B">
        <w:rPr>
          <w:rFonts w:ascii="Times New Roman" w:hAnsi="Times New Roman" w:cs="Times New Roman"/>
          <w:i/>
        </w:rPr>
        <w:t>j</w:t>
      </w:r>
      <w:r w:rsidR="008F1D0A" w:rsidRPr="00B0178B">
        <w:rPr>
          <w:rFonts w:ascii="Times New Roman" w:hAnsi="Times New Roman" w:cs="Times New Roman"/>
          <w:vertAlign w:val="subscript"/>
        </w:rPr>
        <w:t>а</w:t>
      </w:r>
      <w:r w:rsidR="00102735" w:rsidRPr="00B0178B">
        <w:rPr>
          <w:rFonts w:ascii="Times New Roman" w:hAnsi="Times New Roman" w:cs="Times New Roman"/>
          <w:vertAlign w:val="subscript"/>
        </w:rPr>
        <w:t xml:space="preserve"> </w:t>
      </w:r>
      <w:r w:rsidR="0059148C" w:rsidRPr="00B0178B">
        <w:rPr>
          <w:rFonts w:ascii="Times New Roman" w:hAnsi="Times New Roman" w:cs="Times New Roman"/>
        </w:rPr>
        <w:t>=</w:t>
      </w:r>
      <w:r w:rsidR="00102735" w:rsidRPr="00B0178B">
        <w:rPr>
          <w:rFonts w:ascii="Times New Roman" w:hAnsi="Times New Roman" w:cs="Times New Roman"/>
        </w:rPr>
        <w:t xml:space="preserve"> </w:t>
      </w:r>
      <w:r w:rsidR="0059148C" w:rsidRPr="00B0178B">
        <w:rPr>
          <w:rFonts w:ascii="Times New Roman" w:hAnsi="Times New Roman" w:cs="Times New Roman"/>
        </w:rPr>
        <w:t>φ</w:t>
      </w:r>
      <w:r w:rsidR="008F1D0A" w:rsidRPr="00B0178B">
        <w:rPr>
          <w:rFonts w:ascii="Times New Roman" w:hAnsi="Times New Roman" w:cs="Times New Roman"/>
          <w:i/>
          <w:lang w:val="en-US"/>
        </w:rPr>
        <w:t>g</w:t>
      </w:r>
      <w:r w:rsidR="0059148C" w:rsidRPr="00B0178B">
        <w:rPr>
          <w:rFonts w:ascii="Times New Roman" w:hAnsi="Times New Roman" w:cs="Times New Roman"/>
        </w:rPr>
        <w:t>, тогда φ</w:t>
      </w:r>
      <w:r w:rsidR="008F1D0A" w:rsidRPr="00B0178B">
        <w:rPr>
          <w:rFonts w:ascii="Times New Roman" w:hAnsi="Times New Roman" w:cs="Times New Roman"/>
          <w:i/>
          <w:lang w:val="en-US"/>
        </w:rPr>
        <w:t>g</w:t>
      </w:r>
      <w:r w:rsidR="0059148C" w:rsidRPr="00B0178B">
        <w:rPr>
          <w:rFonts w:ascii="Times New Roman" w:hAnsi="Times New Roman" w:cs="Times New Roman"/>
        </w:rPr>
        <w:t xml:space="preserve"> = </w:t>
      </w:r>
      <w:r w:rsidR="0059148C" w:rsidRPr="00B0178B">
        <w:rPr>
          <w:rFonts w:ascii="Times New Roman" w:hAnsi="Times New Roman" w:cs="Times New Roman"/>
          <w:i/>
        </w:rPr>
        <w:t>v</w:t>
      </w:r>
      <w:r w:rsidR="00102735" w:rsidRPr="00B0178B">
        <w:rPr>
          <w:rFonts w:ascii="Times New Roman" w:hAnsi="Times New Roman" w:cs="Times New Roman"/>
        </w:rPr>
        <w:t xml:space="preserve"> </w:t>
      </w:r>
      <w:r w:rsidR="0059148C" w:rsidRPr="00B0178B">
        <w:rPr>
          <w:rFonts w:ascii="Times New Roman" w:hAnsi="Times New Roman" w:cs="Times New Roman"/>
        </w:rPr>
        <w:t>/</w:t>
      </w:r>
      <w:r w:rsidR="00102735" w:rsidRPr="00B0178B">
        <w:rPr>
          <w:rFonts w:ascii="Times New Roman" w:hAnsi="Times New Roman" w:cs="Times New Roman"/>
        </w:rPr>
        <w:t xml:space="preserve"> </w:t>
      </w:r>
      <w:r w:rsidR="0059148C" w:rsidRPr="00B0178B">
        <w:rPr>
          <w:rFonts w:ascii="Times New Roman" w:hAnsi="Times New Roman" w:cs="Times New Roman"/>
          <w:i/>
        </w:rPr>
        <w:t>t</w:t>
      </w:r>
      <w:r w:rsidR="0059148C" w:rsidRPr="00B0178B">
        <w:rPr>
          <w:rFonts w:ascii="Times New Roman" w:hAnsi="Times New Roman" w:cs="Times New Roman"/>
        </w:rPr>
        <w:t>, откуда</w:t>
      </w:r>
      <w:r w:rsidR="00102735" w:rsidRPr="00B0178B">
        <w:rPr>
          <w:rFonts w:ascii="Times New Roman" w:hAnsi="Times New Roman" w:cs="Times New Roman"/>
        </w:rPr>
        <w:t xml:space="preserve"> </w:t>
      </w:r>
      <w:r w:rsidR="0059148C" w:rsidRPr="00B0178B">
        <w:rPr>
          <w:rFonts w:ascii="Times New Roman" w:hAnsi="Times New Roman" w:cs="Times New Roman"/>
          <w:i/>
        </w:rPr>
        <w:t>t</w:t>
      </w:r>
      <w:r w:rsidR="0059148C" w:rsidRPr="00B0178B">
        <w:rPr>
          <w:rFonts w:ascii="Times New Roman" w:hAnsi="Times New Roman" w:cs="Times New Roman"/>
        </w:rPr>
        <w:t xml:space="preserve"> = </w:t>
      </w:r>
      <w:r w:rsidR="0059148C" w:rsidRPr="00B0178B">
        <w:rPr>
          <w:rFonts w:ascii="Times New Roman" w:hAnsi="Times New Roman" w:cs="Times New Roman"/>
          <w:i/>
        </w:rPr>
        <w:t>v</w:t>
      </w:r>
      <w:r w:rsidR="00102735" w:rsidRPr="00B0178B">
        <w:rPr>
          <w:rFonts w:ascii="Times New Roman" w:hAnsi="Times New Roman" w:cs="Times New Roman"/>
        </w:rPr>
        <w:t xml:space="preserve"> </w:t>
      </w:r>
      <w:r w:rsidR="0059148C" w:rsidRPr="00B0178B">
        <w:rPr>
          <w:rFonts w:ascii="Times New Roman" w:hAnsi="Times New Roman" w:cs="Times New Roman"/>
        </w:rPr>
        <w:t>/</w:t>
      </w:r>
      <w:r w:rsidR="00102735" w:rsidRPr="00B0178B">
        <w:rPr>
          <w:rFonts w:ascii="Times New Roman" w:hAnsi="Times New Roman" w:cs="Times New Roman"/>
        </w:rPr>
        <w:t xml:space="preserve"> </w:t>
      </w:r>
      <w:r w:rsidR="0059148C" w:rsidRPr="00B0178B">
        <w:rPr>
          <w:rFonts w:ascii="Times New Roman" w:hAnsi="Times New Roman" w:cs="Times New Roman"/>
        </w:rPr>
        <w:t>φ</w:t>
      </w:r>
      <w:r w:rsidR="008F1D0A" w:rsidRPr="00B0178B">
        <w:rPr>
          <w:rFonts w:ascii="Times New Roman" w:hAnsi="Times New Roman" w:cs="Times New Roman"/>
          <w:i/>
          <w:lang w:val="en-US"/>
        </w:rPr>
        <w:t>g</w:t>
      </w:r>
      <w:r w:rsidRPr="00B0178B">
        <w:rPr>
          <w:rFonts w:ascii="Times New Roman" w:hAnsi="Times New Roman" w:cs="Times New Roman"/>
        </w:rPr>
        <w:t>.</w:t>
      </w:r>
    </w:p>
    <w:p w:rsidR="007C7512" w:rsidRPr="000E7A95" w:rsidRDefault="007C7512" w:rsidP="000E7A95">
      <w:pPr>
        <w:tabs>
          <w:tab w:val="left" w:pos="794"/>
          <w:tab w:val="left" w:pos="907"/>
        </w:tabs>
        <w:autoSpaceDE w:val="0"/>
        <w:autoSpaceDN w:val="0"/>
        <w:adjustRightInd w:val="0"/>
        <w:ind w:firstLine="284"/>
        <w:jc w:val="both"/>
        <w:rPr>
          <w:sz w:val="20"/>
          <w:szCs w:val="20"/>
        </w:rPr>
      </w:pPr>
      <w:r w:rsidRPr="00B0178B">
        <w:rPr>
          <w:rStyle w:val="ad"/>
          <w:rFonts w:ascii="Times New Roman" w:hAnsi="Times New Roman" w:cs="Times New Roman"/>
          <w:sz w:val="20"/>
          <w:szCs w:val="20"/>
        </w:rPr>
        <w:t>Тормозная диаграмма</w:t>
      </w:r>
      <w:r w:rsidR="00102735" w:rsidRPr="00B0178B">
        <w:rPr>
          <w:rStyle w:val="ad"/>
          <w:rFonts w:ascii="Times New Roman" w:hAnsi="Times New Roman" w:cs="Times New Roman"/>
          <w:sz w:val="20"/>
          <w:szCs w:val="20"/>
        </w:rPr>
        <w:t>.</w:t>
      </w:r>
      <w:r w:rsidRPr="00B0178B">
        <w:rPr>
          <w:sz w:val="20"/>
          <w:szCs w:val="20"/>
        </w:rPr>
        <w:t xml:space="preserve"> </w:t>
      </w:r>
      <w:r w:rsidRPr="000E7A95">
        <w:rPr>
          <w:sz w:val="20"/>
          <w:szCs w:val="20"/>
        </w:rPr>
        <w:t xml:space="preserve">Для наглядности процесса торможения можно рассмотреть диаграмму торможения (рис. </w:t>
      </w:r>
      <w:r w:rsidR="00102735" w:rsidRPr="000E7A95">
        <w:rPr>
          <w:sz w:val="20"/>
          <w:szCs w:val="20"/>
        </w:rPr>
        <w:t>1</w:t>
      </w:r>
      <w:r w:rsidR="00693ADE" w:rsidRPr="000E7A95">
        <w:rPr>
          <w:sz w:val="20"/>
          <w:szCs w:val="20"/>
        </w:rPr>
        <w:t>.18</w:t>
      </w:r>
      <w:r w:rsidRPr="000E7A95">
        <w:rPr>
          <w:sz w:val="20"/>
          <w:szCs w:val="20"/>
        </w:rPr>
        <w:t xml:space="preserve">), на которой точка </w:t>
      </w:r>
      <w:r w:rsidR="00102735" w:rsidRPr="000E7A95">
        <w:rPr>
          <w:sz w:val="20"/>
          <w:szCs w:val="20"/>
        </w:rPr>
        <w:t>О</w:t>
      </w:r>
      <w:r w:rsidRPr="000E7A95">
        <w:rPr>
          <w:sz w:val="20"/>
          <w:szCs w:val="20"/>
        </w:rPr>
        <w:t xml:space="preserve"> обозначает момент, когда водитель увидел препятствие на пути движения, и это потребовало торможения с максимальной инте</w:t>
      </w:r>
      <w:r w:rsidRPr="000E7A95">
        <w:rPr>
          <w:sz w:val="20"/>
          <w:szCs w:val="20"/>
        </w:rPr>
        <w:t>н</w:t>
      </w:r>
      <w:r w:rsidRPr="000E7A95">
        <w:rPr>
          <w:sz w:val="20"/>
          <w:szCs w:val="20"/>
        </w:rPr>
        <w:t>сивностью. Но торможение начинается не сразу, а после определенн</w:t>
      </w:r>
      <w:r w:rsidRPr="000E7A95">
        <w:rPr>
          <w:sz w:val="20"/>
          <w:szCs w:val="20"/>
        </w:rPr>
        <w:t>о</w:t>
      </w:r>
      <w:r w:rsidRPr="000E7A95">
        <w:rPr>
          <w:sz w:val="20"/>
          <w:szCs w:val="20"/>
        </w:rPr>
        <w:t>го промежутка времени, которое называется временем реакции (</w:t>
      </w:r>
      <w:r w:rsidRPr="000E7A95">
        <w:rPr>
          <w:i/>
          <w:sz w:val="20"/>
          <w:szCs w:val="20"/>
        </w:rPr>
        <w:t>Т</w:t>
      </w:r>
      <w:r w:rsidR="00102735" w:rsidRPr="000E7A95">
        <w:rPr>
          <w:position w:val="-6"/>
          <w:sz w:val="20"/>
          <w:szCs w:val="20"/>
          <w:vertAlign w:val="subscript"/>
        </w:rPr>
        <w:t>р</w:t>
      </w:r>
      <w:r w:rsidRPr="000E7A95">
        <w:rPr>
          <w:sz w:val="20"/>
          <w:szCs w:val="20"/>
        </w:rPr>
        <w:t xml:space="preserve">) водителя. В точке </w:t>
      </w:r>
      <w:r w:rsidRPr="000E7A95">
        <w:rPr>
          <w:i/>
          <w:sz w:val="20"/>
          <w:szCs w:val="20"/>
        </w:rPr>
        <w:t>1</w:t>
      </w:r>
      <w:r w:rsidRPr="000E7A95">
        <w:rPr>
          <w:sz w:val="20"/>
          <w:szCs w:val="20"/>
        </w:rPr>
        <w:t xml:space="preserve"> водитель нажимает на тормозную педаль, однако торможени</w:t>
      </w:r>
      <w:r w:rsidR="00BE6C90">
        <w:rPr>
          <w:sz w:val="20"/>
          <w:szCs w:val="20"/>
        </w:rPr>
        <w:t>е</w:t>
      </w:r>
      <w:r w:rsidRPr="000E7A95">
        <w:rPr>
          <w:sz w:val="20"/>
          <w:szCs w:val="20"/>
        </w:rPr>
        <w:t xml:space="preserve"> не наступает, так как время (</w:t>
      </w:r>
      <w:r w:rsidRPr="000E7A95">
        <w:rPr>
          <w:i/>
          <w:sz w:val="20"/>
          <w:szCs w:val="20"/>
        </w:rPr>
        <w:t>t</w:t>
      </w:r>
      <w:r w:rsidR="00102735" w:rsidRPr="000E7A95">
        <w:rPr>
          <w:sz w:val="20"/>
          <w:szCs w:val="20"/>
          <w:vertAlign w:val="subscript"/>
        </w:rPr>
        <w:t>с</w:t>
      </w:r>
      <w:r w:rsidRPr="000E7A95">
        <w:rPr>
          <w:sz w:val="20"/>
          <w:szCs w:val="20"/>
        </w:rPr>
        <w:t xml:space="preserve">) тратится на выбирание зазоров в деталях привода тормозов. </w:t>
      </w:r>
    </w:p>
    <w:p w:rsidR="00801D28" w:rsidRPr="00B0178B" w:rsidRDefault="00801D28" w:rsidP="00801D28">
      <w:pPr>
        <w:pStyle w:val="a5"/>
        <w:spacing w:before="0"/>
        <w:ind w:firstLine="294"/>
        <w:rPr>
          <w:rFonts w:ascii="Times New Roman" w:hAnsi="Times New Roman" w:cs="Times New Roman"/>
        </w:rPr>
      </w:pPr>
      <w:r w:rsidRPr="00B0178B">
        <w:rPr>
          <w:rFonts w:ascii="Times New Roman" w:hAnsi="Times New Roman" w:cs="Times New Roman"/>
        </w:rPr>
        <w:t xml:space="preserve">После этого в тормозной системе происходит нарастание давления в тормозном приводе до точки </w:t>
      </w:r>
      <w:r w:rsidRPr="00B0178B">
        <w:rPr>
          <w:rFonts w:ascii="Times New Roman" w:hAnsi="Times New Roman" w:cs="Times New Roman"/>
          <w:i/>
        </w:rPr>
        <w:t>3</w:t>
      </w:r>
      <w:r w:rsidRPr="00B0178B">
        <w:rPr>
          <w:rFonts w:ascii="Times New Roman" w:hAnsi="Times New Roman" w:cs="Times New Roman"/>
        </w:rPr>
        <w:t xml:space="preserve">, на что уходит промежуток времени </w:t>
      </w:r>
      <w:r w:rsidRPr="00B0178B">
        <w:rPr>
          <w:rFonts w:ascii="Times New Roman" w:hAnsi="Times New Roman" w:cs="Times New Roman"/>
          <w:i/>
        </w:rPr>
        <w:t>t</w:t>
      </w:r>
      <w:r w:rsidRPr="00B0178B">
        <w:rPr>
          <w:rFonts w:ascii="Times New Roman" w:hAnsi="Times New Roman" w:cs="Times New Roman"/>
          <w:position w:val="-6"/>
          <w:vertAlign w:val="subscript"/>
        </w:rPr>
        <w:t>н</w:t>
      </w:r>
      <w:r w:rsidRPr="00B0178B">
        <w:rPr>
          <w:rFonts w:ascii="Times New Roman" w:hAnsi="Times New Roman" w:cs="Times New Roman"/>
        </w:rPr>
        <w:t>.</w:t>
      </w:r>
    </w:p>
    <w:p w:rsidR="00102735" w:rsidRPr="00B0178B" w:rsidRDefault="00801D28" w:rsidP="00801D28">
      <w:pPr>
        <w:pStyle w:val="a5"/>
        <w:spacing w:before="0"/>
        <w:ind w:firstLine="322"/>
        <w:rPr>
          <w:rFonts w:ascii="Times New Roman" w:hAnsi="Times New Roman" w:cs="Times New Roman"/>
        </w:rPr>
      </w:pPr>
      <w:r w:rsidRPr="00B0178B">
        <w:rPr>
          <w:rFonts w:ascii="Times New Roman" w:hAnsi="Times New Roman" w:cs="Times New Roman"/>
        </w:rPr>
        <w:t xml:space="preserve">Время, в течение которого выбирается зазор в деталях привода и нарастает давление в приводе, называется временем срабатывания тормозного привода </w:t>
      </w:r>
      <w:r w:rsidRPr="00B0178B">
        <w:rPr>
          <w:rFonts w:ascii="Times New Roman" w:hAnsi="Times New Roman" w:cs="Times New Roman"/>
          <w:i/>
        </w:rPr>
        <w:t>Т</w:t>
      </w:r>
      <w:r w:rsidRPr="00B0178B">
        <w:rPr>
          <w:rFonts w:ascii="Times New Roman" w:hAnsi="Times New Roman" w:cs="Times New Roman"/>
          <w:vertAlign w:val="subscript"/>
        </w:rPr>
        <w:t>сп</w:t>
      </w:r>
      <w:r w:rsidRPr="00B0178B">
        <w:rPr>
          <w:rFonts w:ascii="Times New Roman" w:hAnsi="Times New Roman" w:cs="Times New Roman"/>
        </w:rPr>
        <w:t xml:space="preserve">. В точке </w:t>
      </w:r>
      <w:r w:rsidRPr="00B0178B">
        <w:rPr>
          <w:rFonts w:ascii="Times New Roman" w:hAnsi="Times New Roman" w:cs="Times New Roman"/>
          <w:i/>
        </w:rPr>
        <w:t>3</w:t>
      </w:r>
      <w:r w:rsidRPr="00B0178B">
        <w:rPr>
          <w:rFonts w:ascii="Times New Roman" w:hAnsi="Times New Roman" w:cs="Times New Roman"/>
        </w:rPr>
        <w:t xml:space="preserve"> начинается эффективное тормож</w:t>
      </w:r>
      <w:r w:rsidRPr="00B0178B">
        <w:rPr>
          <w:rFonts w:ascii="Times New Roman" w:hAnsi="Times New Roman" w:cs="Times New Roman"/>
        </w:rPr>
        <w:t>е</w:t>
      </w:r>
      <w:r w:rsidRPr="00B0178B">
        <w:rPr>
          <w:rFonts w:ascii="Times New Roman" w:hAnsi="Times New Roman" w:cs="Times New Roman"/>
        </w:rPr>
        <w:t xml:space="preserve">ние автомобиля при установившемся замедлении </w:t>
      </w:r>
      <w:r w:rsidRPr="00B0178B">
        <w:rPr>
          <w:rFonts w:ascii="Times New Roman" w:hAnsi="Times New Roman" w:cs="Times New Roman"/>
          <w:i/>
        </w:rPr>
        <w:t>j</w:t>
      </w:r>
      <w:r w:rsidRPr="00B0178B">
        <w:rPr>
          <w:rFonts w:ascii="Times New Roman" w:hAnsi="Times New Roman" w:cs="Times New Roman"/>
          <w:position w:val="-6"/>
          <w:vertAlign w:val="subscript"/>
        </w:rPr>
        <w:t>т уст</w:t>
      </w:r>
      <w:r w:rsidRPr="00B0178B">
        <w:rPr>
          <w:rFonts w:ascii="Times New Roman" w:hAnsi="Times New Roman" w:cs="Times New Roman"/>
        </w:rPr>
        <w:t>, что соотве</w:t>
      </w:r>
      <w:r w:rsidRPr="00B0178B">
        <w:rPr>
          <w:rFonts w:ascii="Times New Roman" w:hAnsi="Times New Roman" w:cs="Times New Roman"/>
        </w:rPr>
        <w:t>т</w:t>
      </w:r>
      <w:r w:rsidRPr="00B0178B">
        <w:rPr>
          <w:rFonts w:ascii="Times New Roman" w:hAnsi="Times New Roman" w:cs="Times New Roman"/>
        </w:rPr>
        <w:t xml:space="preserve">ствует времени </w:t>
      </w:r>
      <w:r w:rsidRPr="00B0178B">
        <w:rPr>
          <w:rFonts w:ascii="Times New Roman" w:hAnsi="Times New Roman" w:cs="Times New Roman"/>
          <w:i/>
        </w:rPr>
        <w:t>T</w:t>
      </w:r>
      <w:r w:rsidRPr="00B0178B">
        <w:rPr>
          <w:rFonts w:ascii="Times New Roman" w:hAnsi="Times New Roman" w:cs="Times New Roman"/>
          <w:position w:val="-6"/>
          <w:vertAlign w:val="subscript"/>
        </w:rPr>
        <w:t>уст</w:t>
      </w:r>
      <w:r w:rsidRPr="00B0178B">
        <w:rPr>
          <w:rFonts w:ascii="Times New Roman" w:hAnsi="Times New Roman" w:cs="Times New Roman"/>
        </w:rPr>
        <w:t>.</w:t>
      </w:r>
    </w:p>
    <w:p w:rsidR="0059148C"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1012AE95" wp14:editId="37C04EC4">
            <wp:extent cx="2545080" cy="2012950"/>
            <wp:effectExtent l="0" t="0" r="0" b="0"/>
            <wp:docPr id="148" name="Рисунок 148" descr="жжж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жжжж"/>
                    <pic:cNvPicPr>
                      <a:picLocks noChangeAspect="1" noChangeArrowheads="1"/>
                    </pic:cNvPicPr>
                  </pic:nvPicPr>
                  <pic:blipFill>
                    <a:blip r:embed="rId78" cstate="print"/>
                    <a:srcRect/>
                    <a:stretch>
                      <a:fillRect/>
                    </a:stretch>
                  </pic:blipFill>
                  <pic:spPr bwMode="auto">
                    <a:xfrm>
                      <a:off x="0" y="0"/>
                      <a:ext cx="2545080" cy="2012950"/>
                    </a:xfrm>
                    <a:prstGeom prst="rect">
                      <a:avLst/>
                    </a:prstGeom>
                    <a:noFill/>
                    <a:ln w="9525">
                      <a:noFill/>
                      <a:miter lim="800000"/>
                      <a:headEnd/>
                      <a:tailEnd/>
                    </a:ln>
                  </pic:spPr>
                </pic:pic>
              </a:graphicData>
            </a:graphic>
          </wp:inline>
        </w:drawing>
      </w:r>
    </w:p>
    <w:p w:rsidR="00A05CB5" w:rsidRDefault="00A05CB5" w:rsidP="00B0178B">
      <w:pPr>
        <w:pStyle w:val="-"/>
        <w:spacing w:before="0"/>
        <w:rPr>
          <w:rFonts w:ascii="Times New Roman" w:hAnsi="Times New Roman" w:cs="Times New Roman"/>
          <w:iCs/>
        </w:rPr>
      </w:pPr>
    </w:p>
    <w:p w:rsidR="007C7512" w:rsidRPr="000E7A95" w:rsidRDefault="00102735" w:rsidP="00B0178B">
      <w:pPr>
        <w:pStyle w:val="-"/>
        <w:spacing w:before="0"/>
        <w:rPr>
          <w:rFonts w:ascii="Times New Roman" w:hAnsi="Times New Roman" w:cs="Times New Roman"/>
        </w:rPr>
      </w:pPr>
      <w:r w:rsidRPr="000E7A95">
        <w:rPr>
          <w:rFonts w:ascii="Times New Roman" w:hAnsi="Times New Roman" w:cs="Times New Roman"/>
          <w:iCs/>
        </w:rPr>
        <w:t>Рис. 1</w:t>
      </w:r>
      <w:r w:rsidR="00693ADE" w:rsidRPr="000E7A95">
        <w:rPr>
          <w:rFonts w:ascii="Times New Roman" w:hAnsi="Times New Roman" w:cs="Times New Roman"/>
          <w:iCs/>
        </w:rPr>
        <w:t>.18</w:t>
      </w:r>
      <w:r w:rsidR="007C7512" w:rsidRPr="000E7A95">
        <w:rPr>
          <w:rFonts w:ascii="Times New Roman" w:hAnsi="Times New Roman" w:cs="Times New Roman"/>
          <w:iCs/>
        </w:rPr>
        <w:t xml:space="preserve">. </w:t>
      </w:r>
      <w:r w:rsidR="007C7512" w:rsidRPr="000E7A95">
        <w:rPr>
          <w:rFonts w:ascii="Times New Roman" w:hAnsi="Times New Roman" w:cs="Times New Roman"/>
        </w:rPr>
        <w:t xml:space="preserve">Тормозная диаграмма </w:t>
      </w:r>
    </w:p>
    <w:p w:rsidR="00102735" w:rsidRPr="00B0178B" w:rsidRDefault="00102735" w:rsidP="00B0178B">
      <w:pPr>
        <w:pStyle w:val="a5"/>
        <w:spacing w:before="0"/>
        <w:rPr>
          <w:rFonts w:ascii="Times New Roman" w:hAnsi="Times New Roman" w:cs="Times New Roman"/>
        </w:rPr>
      </w:pP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Процесс растормаживания </w:t>
      </w:r>
      <w:r w:rsidR="00D9191F" w:rsidRPr="00B0178B">
        <w:rPr>
          <w:rFonts w:ascii="Times New Roman" w:hAnsi="Times New Roman" w:cs="Times New Roman"/>
        </w:rPr>
        <w:t>транспортного средства</w:t>
      </w:r>
      <w:r w:rsidRPr="00B0178B">
        <w:rPr>
          <w:rFonts w:ascii="Times New Roman" w:hAnsi="Times New Roman" w:cs="Times New Roman"/>
        </w:rPr>
        <w:t xml:space="preserve"> начинается с момента, обозначенного на диаграмме точкой</w:t>
      </w:r>
      <w:r w:rsidRPr="00B0178B">
        <w:rPr>
          <w:rFonts w:ascii="Times New Roman" w:hAnsi="Times New Roman" w:cs="Times New Roman"/>
          <w:i/>
        </w:rPr>
        <w:t xml:space="preserve"> 4</w:t>
      </w:r>
      <w:r w:rsidRPr="00B0178B">
        <w:rPr>
          <w:rFonts w:ascii="Times New Roman" w:hAnsi="Times New Roman" w:cs="Times New Roman"/>
        </w:rPr>
        <w:t>, когда водитель сн</w:t>
      </w:r>
      <w:r w:rsidRPr="00B0178B">
        <w:rPr>
          <w:rFonts w:ascii="Times New Roman" w:hAnsi="Times New Roman" w:cs="Times New Roman"/>
        </w:rPr>
        <w:t>и</w:t>
      </w:r>
      <w:r w:rsidRPr="00B0178B">
        <w:rPr>
          <w:rFonts w:ascii="Times New Roman" w:hAnsi="Times New Roman" w:cs="Times New Roman"/>
        </w:rPr>
        <w:t xml:space="preserve">мает ногу с тормозной педали, и заканчивается в точке </w:t>
      </w:r>
      <w:r w:rsidRPr="00B0178B">
        <w:rPr>
          <w:rFonts w:ascii="Times New Roman" w:hAnsi="Times New Roman" w:cs="Times New Roman"/>
          <w:i/>
        </w:rPr>
        <w:t>5</w:t>
      </w:r>
      <w:r w:rsidRPr="00B0178B">
        <w:rPr>
          <w:rFonts w:ascii="Times New Roman" w:hAnsi="Times New Roman" w:cs="Times New Roman"/>
        </w:rPr>
        <w:t xml:space="preserve">. </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Этот процесс происходит в </w:t>
      </w:r>
      <w:r w:rsidR="00102735" w:rsidRPr="00B0178B">
        <w:rPr>
          <w:rFonts w:ascii="Times New Roman" w:hAnsi="Times New Roman" w:cs="Times New Roman"/>
        </w:rPr>
        <w:t>промежуток</w:t>
      </w:r>
      <w:r w:rsidRPr="00B0178B">
        <w:rPr>
          <w:rFonts w:ascii="Times New Roman" w:hAnsi="Times New Roman" w:cs="Times New Roman"/>
        </w:rPr>
        <w:t xml:space="preserve"> времени </w:t>
      </w:r>
      <w:r w:rsidRPr="00B0178B">
        <w:rPr>
          <w:rFonts w:ascii="Times New Roman" w:hAnsi="Times New Roman" w:cs="Times New Roman"/>
          <w:i/>
        </w:rPr>
        <w:t>Т</w:t>
      </w:r>
      <w:r w:rsidRPr="00B0178B">
        <w:rPr>
          <w:rFonts w:ascii="Times New Roman" w:hAnsi="Times New Roman" w:cs="Times New Roman"/>
          <w:position w:val="-6"/>
          <w:vertAlign w:val="subscript"/>
        </w:rPr>
        <w:t>раст</w:t>
      </w:r>
      <w:r w:rsidRPr="00B0178B">
        <w:rPr>
          <w:rFonts w:ascii="Times New Roman" w:hAnsi="Times New Roman" w:cs="Times New Roman"/>
        </w:rPr>
        <w:t>. Указанное время учитывается, если торможение ведется не до полной остановки, например, пневматические тормозные системы не позволяют мгнове</w:t>
      </w:r>
      <w:r w:rsidRPr="00B0178B">
        <w:rPr>
          <w:rFonts w:ascii="Times New Roman" w:hAnsi="Times New Roman" w:cs="Times New Roman"/>
        </w:rPr>
        <w:t>н</w:t>
      </w:r>
      <w:r w:rsidRPr="00B0178B">
        <w:rPr>
          <w:rFonts w:ascii="Times New Roman" w:hAnsi="Times New Roman" w:cs="Times New Roman"/>
        </w:rPr>
        <w:t xml:space="preserve">но снизить давление в трубопроводе. </w:t>
      </w:r>
      <w:r w:rsidR="00D9191F" w:rsidRPr="00B0178B">
        <w:rPr>
          <w:rFonts w:ascii="Times New Roman" w:hAnsi="Times New Roman" w:cs="Times New Roman"/>
        </w:rPr>
        <w:t>Установлено экспериментально</w:t>
      </w:r>
      <w:r w:rsidRPr="00B0178B">
        <w:rPr>
          <w:rFonts w:ascii="Times New Roman" w:hAnsi="Times New Roman" w:cs="Times New Roman"/>
        </w:rPr>
        <w:t>, что при пневматическом приводе это время равно 1,5–2</w:t>
      </w:r>
      <w:r w:rsidR="00102735" w:rsidRPr="00B0178B">
        <w:rPr>
          <w:rFonts w:ascii="Times New Roman" w:hAnsi="Times New Roman" w:cs="Times New Roman"/>
        </w:rPr>
        <w:t>,0</w:t>
      </w:r>
      <w:r w:rsidRPr="00B0178B">
        <w:rPr>
          <w:rFonts w:ascii="Times New Roman" w:hAnsi="Times New Roman" w:cs="Times New Roman"/>
        </w:rPr>
        <w:t xml:space="preserve"> с, а </w:t>
      </w:r>
      <w:r w:rsidR="00102735" w:rsidRPr="00B0178B">
        <w:rPr>
          <w:rFonts w:ascii="Times New Roman" w:hAnsi="Times New Roman" w:cs="Times New Roman"/>
        </w:rPr>
        <w:t xml:space="preserve">при </w:t>
      </w:r>
      <w:r w:rsidRPr="00B0178B">
        <w:rPr>
          <w:rFonts w:ascii="Times New Roman" w:hAnsi="Times New Roman" w:cs="Times New Roman"/>
        </w:rPr>
        <w:t>ги</w:t>
      </w:r>
      <w:r w:rsidRPr="00B0178B">
        <w:rPr>
          <w:rFonts w:ascii="Times New Roman" w:hAnsi="Times New Roman" w:cs="Times New Roman"/>
        </w:rPr>
        <w:t>д</w:t>
      </w:r>
      <w:r w:rsidRPr="00B0178B">
        <w:rPr>
          <w:rFonts w:ascii="Times New Roman" w:hAnsi="Times New Roman" w:cs="Times New Roman"/>
        </w:rPr>
        <w:t>равлическом – 0,2–0,3 с.</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Остановочный путь автомобиля (рис. </w:t>
      </w:r>
      <w:r w:rsidR="00102735" w:rsidRPr="00B0178B">
        <w:rPr>
          <w:rFonts w:ascii="Times New Roman" w:hAnsi="Times New Roman" w:cs="Times New Roman"/>
        </w:rPr>
        <w:t>1</w:t>
      </w:r>
      <w:r w:rsidR="00693ADE" w:rsidRPr="00B0178B">
        <w:rPr>
          <w:rFonts w:ascii="Times New Roman" w:hAnsi="Times New Roman" w:cs="Times New Roman"/>
        </w:rPr>
        <w:t>.19</w:t>
      </w:r>
      <w:r w:rsidRPr="00B0178B">
        <w:rPr>
          <w:rFonts w:ascii="Times New Roman" w:hAnsi="Times New Roman" w:cs="Times New Roman"/>
        </w:rPr>
        <w:t>) равен</w:t>
      </w:r>
      <w:r w:rsidR="00102735" w:rsidRPr="00B0178B">
        <w:rPr>
          <w:rFonts w:ascii="Times New Roman" w:hAnsi="Times New Roman" w:cs="Times New Roman"/>
        </w:rPr>
        <w:t>:</w:t>
      </w:r>
      <w:r w:rsidRPr="00B0178B">
        <w:rPr>
          <w:rFonts w:ascii="Times New Roman" w:hAnsi="Times New Roman" w:cs="Times New Roman"/>
        </w:rPr>
        <w:t xml:space="preserve"> </w:t>
      </w:r>
    </w:p>
    <w:p w:rsidR="003F7DD8" w:rsidRPr="00B0178B" w:rsidRDefault="003F7DD8" w:rsidP="00B0178B">
      <w:pPr>
        <w:pStyle w:val="a5"/>
        <w:spacing w:before="0"/>
        <w:ind w:firstLine="294"/>
        <w:rPr>
          <w:rFonts w:ascii="Times New Roman" w:hAnsi="Times New Roman" w:cs="Times New Roman"/>
        </w:rPr>
      </w:pPr>
    </w:p>
    <w:p w:rsidR="007C7512" w:rsidRPr="00B0178B" w:rsidRDefault="007C7512" w:rsidP="00B0178B">
      <w:pPr>
        <w:pStyle w:val="a5"/>
        <w:spacing w:before="0"/>
        <w:ind w:firstLine="0"/>
        <w:jc w:val="center"/>
        <w:rPr>
          <w:rFonts w:ascii="Times New Roman" w:hAnsi="Times New Roman" w:cs="Times New Roman"/>
        </w:rPr>
      </w:pPr>
      <w:r w:rsidRPr="00B0178B">
        <w:rPr>
          <w:rFonts w:ascii="Times New Roman" w:hAnsi="Times New Roman" w:cs="Times New Roman"/>
          <w:i/>
        </w:rPr>
        <w:t>S</w:t>
      </w:r>
      <w:r w:rsidR="00102735" w:rsidRPr="00B0178B">
        <w:rPr>
          <w:rFonts w:ascii="Times New Roman" w:hAnsi="Times New Roman" w:cs="Times New Roman"/>
        </w:rPr>
        <w:t xml:space="preserve"> </w:t>
      </w:r>
      <w:r w:rsidRPr="00B0178B">
        <w:rPr>
          <w:rFonts w:ascii="Times New Roman" w:hAnsi="Times New Roman" w:cs="Times New Roman"/>
        </w:rPr>
        <w:t>=</w:t>
      </w:r>
      <w:r w:rsidR="00102735" w:rsidRPr="00B0178B">
        <w:rPr>
          <w:rFonts w:ascii="Times New Roman" w:hAnsi="Times New Roman" w:cs="Times New Roman"/>
        </w:rPr>
        <w:t xml:space="preserve"> </w:t>
      </w:r>
      <w:r w:rsidRPr="00B0178B">
        <w:rPr>
          <w:rFonts w:ascii="Times New Roman" w:hAnsi="Times New Roman" w:cs="Times New Roman"/>
          <w:i/>
        </w:rPr>
        <w:t>S</w:t>
      </w:r>
      <w:r w:rsidR="008F1D0A" w:rsidRPr="00B0178B">
        <w:rPr>
          <w:rFonts w:ascii="Times New Roman" w:hAnsi="Times New Roman" w:cs="Times New Roman"/>
          <w:vertAlign w:val="subscript"/>
        </w:rPr>
        <w:t>1</w:t>
      </w:r>
      <w:r w:rsidRPr="00B0178B">
        <w:rPr>
          <w:rFonts w:ascii="Times New Roman" w:hAnsi="Times New Roman" w:cs="Times New Roman"/>
        </w:rPr>
        <w:t xml:space="preserve"> + </w:t>
      </w:r>
      <w:r w:rsidRPr="00B0178B">
        <w:rPr>
          <w:rFonts w:ascii="Times New Roman" w:hAnsi="Times New Roman" w:cs="Times New Roman"/>
          <w:i/>
        </w:rPr>
        <w:t>S</w:t>
      </w:r>
      <w:r w:rsidR="008F1D0A" w:rsidRPr="00B0178B">
        <w:rPr>
          <w:rFonts w:ascii="Times New Roman" w:hAnsi="Times New Roman" w:cs="Times New Roman"/>
          <w:vertAlign w:val="subscript"/>
        </w:rPr>
        <w:t>2</w:t>
      </w:r>
      <w:r w:rsidRPr="00B0178B">
        <w:rPr>
          <w:rFonts w:ascii="Times New Roman" w:hAnsi="Times New Roman" w:cs="Times New Roman"/>
        </w:rPr>
        <w:t xml:space="preserve"> + </w:t>
      </w:r>
      <w:r w:rsidRPr="00B0178B">
        <w:rPr>
          <w:rFonts w:ascii="Times New Roman" w:hAnsi="Times New Roman" w:cs="Times New Roman"/>
          <w:i/>
        </w:rPr>
        <w:t>S</w:t>
      </w:r>
      <w:r w:rsidR="008F1D0A" w:rsidRPr="00B0178B">
        <w:rPr>
          <w:rFonts w:ascii="Times New Roman" w:hAnsi="Times New Roman" w:cs="Times New Roman"/>
          <w:vertAlign w:val="subscript"/>
        </w:rPr>
        <w:t>тор</w:t>
      </w:r>
      <w:r w:rsidRPr="00B0178B">
        <w:rPr>
          <w:rFonts w:ascii="Times New Roman" w:hAnsi="Times New Roman" w:cs="Times New Roman"/>
        </w:rPr>
        <w:t xml:space="preserve">, </w:t>
      </w:r>
    </w:p>
    <w:p w:rsidR="003F7DD8" w:rsidRPr="00B0178B" w:rsidRDefault="003F7DD8" w:rsidP="00B0178B">
      <w:pPr>
        <w:pStyle w:val="a5"/>
        <w:spacing w:before="0"/>
        <w:ind w:firstLine="0"/>
        <w:jc w:val="center"/>
        <w:rPr>
          <w:rFonts w:ascii="Times New Roman" w:hAnsi="Times New Roman" w:cs="Times New Roman"/>
        </w:rPr>
      </w:pPr>
    </w:p>
    <w:p w:rsidR="00102735"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S</w:t>
      </w:r>
      <w:r w:rsidR="008F1D0A" w:rsidRPr="00B0178B">
        <w:rPr>
          <w:rFonts w:ascii="Times New Roman" w:hAnsi="Times New Roman" w:cs="Times New Roman"/>
          <w:vertAlign w:val="subscript"/>
        </w:rPr>
        <w:t>1</w:t>
      </w:r>
      <w:r w:rsidRPr="00B0178B">
        <w:rPr>
          <w:rFonts w:ascii="Times New Roman" w:hAnsi="Times New Roman" w:cs="Times New Roman"/>
        </w:rPr>
        <w:t xml:space="preserve"> – путь, пройденный автом</w:t>
      </w:r>
      <w:r w:rsidR="004F7322">
        <w:rPr>
          <w:rFonts w:ascii="Times New Roman" w:hAnsi="Times New Roman" w:cs="Times New Roman"/>
        </w:rPr>
        <w:t xml:space="preserve">обилем за время реакции водителя, </w:t>
      </w:r>
      <w:r w:rsidR="004834C7">
        <w:rPr>
          <w:rFonts w:ascii="Times New Roman" w:hAnsi="Times New Roman" w:cs="Times New Roman"/>
        </w:rPr>
        <w:t>м;</w:t>
      </w:r>
      <w:r w:rsidRPr="00B0178B">
        <w:rPr>
          <w:rFonts w:ascii="Times New Roman" w:hAnsi="Times New Roman" w:cs="Times New Roman"/>
        </w:rPr>
        <w:t xml:space="preserve"> </w:t>
      </w:r>
    </w:p>
    <w:p w:rsidR="00102735" w:rsidRPr="00B0178B" w:rsidRDefault="007C7512" w:rsidP="00A05CB5">
      <w:pPr>
        <w:pStyle w:val="a5"/>
        <w:spacing w:before="0"/>
        <w:ind w:left="709" w:hanging="425"/>
        <w:rPr>
          <w:rFonts w:ascii="Times New Roman" w:hAnsi="Times New Roman" w:cs="Times New Roman"/>
        </w:rPr>
      </w:pPr>
      <w:r w:rsidRPr="00B0178B">
        <w:rPr>
          <w:rFonts w:ascii="Times New Roman" w:hAnsi="Times New Roman" w:cs="Times New Roman"/>
          <w:i/>
        </w:rPr>
        <w:t>S</w:t>
      </w:r>
      <w:r w:rsidR="008F1D0A" w:rsidRPr="00B0178B">
        <w:rPr>
          <w:rFonts w:ascii="Times New Roman" w:hAnsi="Times New Roman" w:cs="Times New Roman"/>
          <w:vertAlign w:val="subscript"/>
        </w:rPr>
        <w:t>2</w:t>
      </w:r>
      <w:r w:rsidRPr="00B0178B">
        <w:rPr>
          <w:rFonts w:ascii="Times New Roman" w:hAnsi="Times New Roman" w:cs="Times New Roman"/>
        </w:rPr>
        <w:t xml:space="preserve"> – путь, пройденный автомобилем за время срабатывания тормо</w:t>
      </w:r>
      <w:r w:rsidRPr="00B0178B">
        <w:rPr>
          <w:rFonts w:ascii="Times New Roman" w:hAnsi="Times New Roman" w:cs="Times New Roman"/>
        </w:rPr>
        <w:t>з</w:t>
      </w:r>
      <w:r w:rsidRPr="00B0178B">
        <w:rPr>
          <w:rFonts w:ascii="Times New Roman" w:hAnsi="Times New Roman" w:cs="Times New Roman"/>
        </w:rPr>
        <w:t>ного привода</w:t>
      </w:r>
      <w:r w:rsidR="004834C7">
        <w:rPr>
          <w:rFonts w:ascii="Times New Roman" w:hAnsi="Times New Roman" w:cs="Times New Roman"/>
        </w:rPr>
        <w:t>, м</w:t>
      </w:r>
      <w:r w:rsidRPr="00B0178B">
        <w:rPr>
          <w:rFonts w:ascii="Times New Roman" w:hAnsi="Times New Roman" w:cs="Times New Roman"/>
        </w:rPr>
        <w:t xml:space="preserve">; </w:t>
      </w:r>
    </w:p>
    <w:p w:rsidR="007C7512" w:rsidRPr="00B0178B" w:rsidRDefault="007C7512" w:rsidP="00A05CB5">
      <w:pPr>
        <w:pStyle w:val="a5"/>
        <w:spacing w:before="0"/>
        <w:ind w:left="851" w:hanging="567"/>
        <w:rPr>
          <w:rFonts w:ascii="Times New Roman" w:hAnsi="Times New Roman" w:cs="Times New Roman"/>
        </w:rPr>
      </w:pPr>
      <w:r w:rsidRPr="00B0178B">
        <w:rPr>
          <w:rFonts w:ascii="Times New Roman" w:hAnsi="Times New Roman" w:cs="Times New Roman"/>
        </w:rPr>
        <w:t>S</w:t>
      </w:r>
      <w:r w:rsidR="008F1D0A" w:rsidRPr="00B0178B">
        <w:rPr>
          <w:rFonts w:ascii="Times New Roman" w:hAnsi="Times New Roman" w:cs="Times New Roman"/>
          <w:vertAlign w:val="subscript"/>
        </w:rPr>
        <w:t>тор</w:t>
      </w:r>
      <w:r w:rsidRPr="00B0178B">
        <w:rPr>
          <w:rFonts w:ascii="Times New Roman" w:hAnsi="Times New Roman" w:cs="Times New Roman"/>
        </w:rPr>
        <w:t xml:space="preserve"> – путь, пройденный автомобилем с заторможенными колесами</w:t>
      </w:r>
      <w:r w:rsidR="004834C7">
        <w:rPr>
          <w:rFonts w:ascii="Times New Roman" w:hAnsi="Times New Roman" w:cs="Times New Roman"/>
        </w:rPr>
        <w:t>, м</w:t>
      </w:r>
      <w:r w:rsidRPr="00B0178B">
        <w:rPr>
          <w:rFonts w:ascii="Times New Roman" w:hAnsi="Times New Roman" w:cs="Times New Roman"/>
        </w:rPr>
        <w:t xml:space="preserve">. </w:t>
      </w:r>
    </w:p>
    <w:p w:rsidR="007C7512" w:rsidRPr="00B0178B" w:rsidRDefault="007C7512" w:rsidP="00B0178B">
      <w:pPr>
        <w:pStyle w:val="a5"/>
        <w:spacing w:before="0"/>
        <w:rPr>
          <w:rFonts w:ascii="Times New Roman" w:hAnsi="Times New Roman" w:cs="Times New Roman"/>
        </w:rPr>
      </w:pPr>
      <w:r w:rsidRPr="00B0178B">
        <w:rPr>
          <w:rFonts w:ascii="Times New Roman" w:hAnsi="Times New Roman" w:cs="Times New Roman"/>
        </w:rPr>
        <w:t xml:space="preserve">Тогда </w:t>
      </w:r>
    </w:p>
    <w:p w:rsidR="001E2237" w:rsidRPr="00B0178B" w:rsidRDefault="001E2237" w:rsidP="00B0178B">
      <w:pPr>
        <w:pStyle w:val="a5"/>
        <w:spacing w:before="0"/>
        <w:rPr>
          <w:rFonts w:ascii="Times New Roman" w:hAnsi="Times New Roman" w:cs="Times New Roman"/>
        </w:rPr>
      </w:pPr>
    </w:p>
    <w:p w:rsidR="007C7512" w:rsidRPr="00B0178B" w:rsidRDefault="007C7512" w:rsidP="00B0178B">
      <w:pPr>
        <w:pStyle w:val="a5"/>
        <w:spacing w:before="0"/>
        <w:ind w:firstLine="0"/>
        <w:jc w:val="center"/>
        <w:rPr>
          <w:rFonts w:ascii="Times New Roman" w:hAnsi="Times New Roman" w:cs="Times New Roman"/>
        </w:rPr>
      </w:pPr>
      <w:r w:rsidRPr="00B0178B">
        <w:rPr>
          <w:rFonts w:ascii="Times New Roman" w:hAnsi="Times New Roman" w:cs="Times New Roman"/>
          <w:i/>
          <w:lang w:val="en-US"/>
        </w:rPr>
        <w:t>S</w:t>
      </w:r>
      <w:r w:rsidR="00102735" w:rsidRPr="00B0178B">
        <w:rPr>
          <w:rFonts w:ascii="Times New Roman" w:hAnsi="Times New Roman" w:cs="Times New Roman"/>
        </w:rPr>
        <w:t xml:space="preserve"> </w:t>
      </w:r>
      <w:r w:rsidRPr="00B0178B">
        <w:rPr>
          <w:rFonts w:ascii="Times New Roman" w:hAnsi="Times New Roman" w:cs="Times New Roman"/>
        </w:rPr>
        <w:t>=</w:t>
      </w:r>
      <w:r w:rsidR="00102735" w:rsidRPr="00B0178B">
        <w:rPr>
          <w:rFonts w:ascii="Times New Roman" w:hAnsi="Times New Roman" w:cs="Times New Roman"/>
        </w:rPr>
        <w:t xml:space="preserve"> </w:t>
      </w:r>
      <w:r w:rsidRPr="00B0178B">
        <w:rPr>
          <w:rFonts w:ascii="Times New Roman" w:hAnsi="Times New Roman" w:cs="Times New Roman"/>
          <w:i/>
          <w:lang w:val="en-US"/>
        </w:rPr>
        <w:t>vT</w:t>
      </w:r>
      <w:r w:rsidR="001E2237" w:rsidRPr="00B0178B">
        <w:rPr>
          <w:rFonts w:ascii="Times New Roman" w:hAnsi="Times New Roman" w:cs="Times New Roman"/>
          <w:vertAlign w:val="subscript"/>
        </w:rPr>
        <w:t xml:space="preserve">р </w:t>
      </w:r>
      <w:r w:rsidRPr="00B0178B">
        <w:rPr>
          <w:rFonts w:ascii="Times New Roman" w:hAnsi="Times New Roman" w:cs="Times New Roman"/>
        </w:rPr>
        <w:t>+</w:t>
      </w:r>
      <w:r w:rsidR="001E2237" w:rsidRPr="00B0178B">
        <w:rPr>
          <w:rFonts w:ascii="Times New Roman" w:hAnsi="Times New Roman" w:cs="Times New Roman"/>
        </w:rPr>
        <w:t xml:space="preserve"> </w:t>
      </w:r>
      <w:r w:rsidRPr="00B0178B">
        <w:rPr>
          <w:rFonts w:ascii="Times New Roman" w:hAnsi="Times New Roman" w:cs="Times New Roman"/>
          <w:i/>
          <w:lang w:val="en-US"/>
        </w:rPr>
        <w:t>vT</w:t>
      </w:r>
      <w:r w:rsidR="001E2237" w:rsidRPr="00B0178B">
        <w:rPr>
          <w:rFonts w:ascii="Times New Roman" w:hAnsi="Times New Roman" w:cs="Times New Roman"/>
          <w:vertAlign w:val="subscript"/>
        </w:rPr>
        <w:t xml:space="preserve">ст </w:t>
      </w:r>
      <w:r w:rsidRPr="00B0178B">
        <w:rPr>
          <w:rFonts w:ascii="Times New Roman" w:hAnsi="Times New Roman" w:cs="Times New Roman"/>
        </w:rPr>
        <w:t>+</w:t>
      </w:r>
      <w:r w:rsidR="001E2237" w:rsidRPr="00B0178B">
        <w:rPr>
          <w:rFonts w:ascii="Times New Roman" w:hAnsi="Times New Roman" w:cs="Times New Roman"/>
        </w:rPr>
        <w:t xml:space="preserve"> </w:t>
      </w:r>
      <w:r w:rsidRPr="00B0178B">
        <w:rPr>
          <w:rFonts w:ascii="Times New Roman" w:hAnsi="Times New Roman" w:cs="Times New Roman"/>
          <w:i/>
          <w:lang w:val="en-US"/>
        </w:rPr>
        <w:t>v</w:t>
      </w:r>
      <w:r w:rsidR="006C5F81" w:rsidRPr="00B0178B">
        <w:rPr>
          <w:rFonts w:ascii="Times New Roman" w:hAnsi="Times New Roman" w:cs="Times New Roman"/>
          <w:vertAlign w:val="superscript"/>
        </w:rPr>
        <w:t>2</w:t>
      </w:r>
      <w:r w:rsidRPr="00B0178B">
        <w:rPr>
          <w:rFonts w:ascii="Times New Roman" w:hAnsi="Times New Roman" w:cs="Times New Roman"/>
          <w:i/>
          <w:lang w:val="en-US"/>
        </w:rPr>
        <w:t>K</w:t>
      </w:r>
      <w:r w:rsidR="001E2237" w:rsidRPr="00B0178B">
        <w:rPr>
          <w:rFonts w:ascii="Times New Roman" w:hAnsi="Times New Roman" w:cs="Times New Roman"/>
          <w:vertAlign w:val="subscript"/>
        </w:rPr>
        <w:t>э</w:t>
      </w:r>
      <w:r w:rsidR="00B93335" w:rsidRPr="00A05CB5">
        <w:rPr>
          <w:rFonts w:ascii="Times New Roman" w:hAnsi="Times New Roman" w:cs="Times New Roman"/>
        </w:rPr>
        <w:t xml:space="preserve"> </w:t>
      </w:r>
      <w:r w:rsidRPr="00B0178B">
        <w:rPr>
          <w:rFonts w:ascii="Times New Roman" w:hAnsi="Times New Roman" w:cs="Times New Roman"/>
        </w:rPr>
        <w:t>/</w:t>
      </w:r>
      <w:r w:rsidR="00B93335" w:rsidRPr="00B0178B">
        <w:rPr>
          <w:rFonts w:ascii="Times New Roman" w:hAnsi="Times New Roman" w:cs="Times New Roman"/>
        </w:rPr>
        <w:t xml:space="preserve"> </w:t>
      </w:r>
      <w:r w:rsidRPr="00B0178B">
        <w:rPr>
          <w:rFonts w:ascii="Times New Roman" w:hAnsi="Times New Roman" w:cs="Times New Roman"/>
        </w:rPr>
        <w:t>2</w:t>
      </w:r>
      <w:r w:rsidR="008F1D0A" w:rsidRPr="00B0178B">
        <w:rPr>
          <w:rFonts w:ascii="Times New Roman" w:hAnsi="Times New Roman" w:cs="Times New Roman"/>
          <w:i/>
          <w:lang w:val="en-US"/>
        </w:rPr>
        <w:t>g</w:t>
      </w:r>
      <w:r w:rsidR="0059148C" w:rsidRPr="00B0178B">
        <w:rPr>
          <w:rFonts w:ascii="Times New Roman" w:hAnsi="Times New Roman" w:cs="Times New Roman"/>
          <w:lang w:val="en-US"/>
        </w:rPr>
        <w:t>φ</w:t>
      </w:r>
      <w:r w:rsidRPr="00B0178B">
        <w:rPr>
          <w:rFonts w:ascii="Times New Roman" w:hAnsi="Times New Roman" w:cs="Times New Roman"/>
        </w:rPr>
        <w:t xml:space="preserve">, </w:t>
      </w:r>
    </w:p>
    <w:p w:rsidR="001E2237" w:rsidRPr="00B0178B" w:rsidRDefault="001E2237" w:rsidP="00B0178B">
      <w:pPr>
        <w:pStyle w:val="a5"/>
        <w:spacing w:before="0"/>
        <w:ind w:firstLine="0"/>
        <w:jc w:val="center"/>
        <w:rPr>
          <w:rFonts w:ascii="Times New Roman" w:hAnsi="Times New Roman" w:cs="Times New Roman"/>
        </w:rPr>
      </w:pPr>
    </w:p>
    <w:p w:rsidR="001E2237" w:rsidRPr="00B0178B" w:rsidRDefault="007C7512" w:rsidP="00BE6C90">
      <w:pPr>
        <w:pStyle w:val="a5"/>
        <w:spacing w:before="0"/>
        <w:ind w:firstLine="0"/>
        <w:rPr>
          <w:rFonts w:ascii="Times New Roman" w:hAnsi="Times New Roman" w:cs="Times New Roman"/>
        </w:rPr>
      </w:pPr>
      <w:r w:rsidRPr="00B0178B">
        <w:rPr>
          <w:rFonts w:ascii="Times New Roman" w:hAnsi="Times New Roman" w:cs="Times New Roman"/>
        </w:rPr>
        <w:t xml:space="preserve">где </w:t>
      </w:r>
      <w:proofErr w:type="gramStart"/>
      <w:r w:rsidRPr="00B0178B">
        <w:rPr>
          <w:rFonts w:ascii="Times New Roman" w:hAnsi="Times New Roman" w:cs="Times New Roman"/>
          <w:i/>
        </w:rPr>
        <w:t>Т</w:t>
      </w:r>
      <w:r w:rsidR="008F1D0A" w:rsidRPr="00B0178B">
        <w:rPr>
          <w:rFonts w:ascii="Times New Roman" w:hAnsi="Times New Roman" w:cs="Times New Roman"/>
          <w:vertAlign w:val="subscript"/>
        </w:rPr>
        <w:t>р</w:t>
      </w:r>
      <w:proofErr w:type="gramEnd"/>
      <w:r w:rsidR="001E2237" w:rsidRPr="00B0178B">
        <w:rPr>
          <w:rFonts w:ascii="Times New Roman" w:hAnsi="Times New Roman" w:cs="Times New Roman"/>
        </w:rPr>
        <w:t xml:space="preserve"> – время реакции водителя</w:t>
      </w:r>
      <w:r w:rsidR="00A05CB5">
        <w:rPr>
          <w:rFonts w:ascii="Times New Roman" w:hAnsi="Times New Roman" w:cs="Times New Roman"/>
        </w:rPr>
        <w:t>, с;</w:t>
      </w:r>
      <w:r w:rsidRPr="00B0178B">
        <w:rPr>
          <w:rFonts w:ascii="Times New Roman" w:hAnsi="Times New Roman" w:cs="Times New Roman"/>
        </w:rPr>
        <w:t xml:space="preserve"> </w:t>
      </w:r>
    </w:p>
    <w:p w:rsidR="001E2237" w:rsidRPr="00B0178B" w:rsidRDefault="007C7512" w:rsidP="00A05CB5">
      <w:pPr>
        <w:pStyle w:val="a5"/>
        <w:spacing w:before="0"/>
        <w:ind w:left="770" w:hanging="462"/>
        <w:rPr>
          <w:rFonts w:ascii="Times New Roman" w:hAnsi="Times New Roman" w:cs="Times New Roman"/>
        </w:rPr>
      </w:pPr>
      <w:proofErr w:type="spellStart"/>
      <w:r w:rsidRPr="00B0178B">
        <w:rPr>
          <w:rFonts w:ascii="Times New Roman" w:hAnsi="Times New Roman" w:cs="Times New Roman"/>
          <w:i/>
        </w:rPr>
        <w:t>Т</w:t>
      </w:r>
      <w:r w:rsidR="008F1D0A" w:rsidRPr="00B0178B">
        <w:rPr>
          <w:rFonts w:ascii="Times New Roman" w:hAnsi="Times New Roman" w:cs="Times New Roman"/>
          <w:vertAlign w:val="subscript"/>
        </w:rPr>
        <w:t>ст</w:t>
      </w:r>
      <w:proofErr w:type="spellEnd"/>
      <w:r w:rsidRPr="00B0178B">
        <w:rPr>
          <w:rFonts w:ascii="Times New Roman" w:hAnsi="Times New Roman" w:cs="Times New Roman"/>
        </w:rPr>
        <w:t xml:space="preserve"> </w:t>
      </w:r>
      <w:r w:rsidR="001E2237" w:rsidRPr="00B0178B">
        <w:rPr>
          <w:rFonts w:ascii="Times New Roman" w:hAnsi="Times New Roman" w:cs="Times New Roman"/>
        </w:rPr>
        <w:t xml:space="preserve">– </w:t>
      </w:r>
      <w:r w:rsidRPr="00B0178B">
        <w:rPr>
          <w:rFonts w:ascii="Times New Roman" w:hAnsi="Times New Roman" w:cs="Times New Roman"/>
        </w:rPr>
        <w:t>время срабатывания тормозов; включает в себя время нара</w:t>
      </w:r>
      <w:r w:rsidRPr="00B0178B">
        <w:rPr>
          <w:rFonts w:ascii="Times New Roman" w:hAnsi="Times New Roman" w:cs="Times New Roman"/>
        </w:rPr>
        <w:t>с</w:t>
      </w:r>
      <w:r w:rsidRPr="00B0178B">
        <w:rPr>
          <w:rFonts w:ascii="Times New Roman" w:hAnsi="Times New Roman" w:cs="Times New Roman"/>
        </w:rPr>
        <w:t>тания тормозного усилия и время запаздывания действия тормозного привода (для тормозов с гидравлическим</w:t>
      </w:r>
      <w:r w:rsidR="00D30A65" w:rsidRPr="00B0178B">
        <w:rPr>
          <w:rFonts w:ascii="Times New Roman" w:hAnsi="Times New Roman" w:cs="Times New Roman"/>
        </w:rPr>
        <w:t xml:space="preserve"> </w:t>
      </w:r>
      <w:r w:rsidRPr="00B0178B">
        <w:rPr>
          <w:rFonts w:ascii="Times New Roman" w:hAnsi="Times New Roman" w:cs="Times New Roman"/>
        </w:rPr>
        <w:t>прив</w:t>
      </w:r>
      <w:r w:rsidRPr="00B0178B">
        <w:rPr>
          <w:rFonts w:ascii="Times New Roman" w:hAnsi="Times New Roman" w:cs="Times New Roman"/>
        </w:rPr>
        <w:t>о</w:t>
      </w:r>
      <w:r w:rsidRPr="00B0178B">
        <w:rPr>
          <w:rFonts w:ascii="Times New Roman" w:hAnsi="Times New Roman" w:cs="Times New Roman"/>
        </w:rPr>
        <w:t xml:space="preserve">дом </w:t>
      </w:r>
      <w:proofErr w:type="spellStart"/>
      <w:r w:rsidRPr="00B0178B">
        <w:rPr>
          <w:rFonts w:ascii="Times New Roman" w:hAnsi="Times New Roman" w:cs="Times New Roman"/>
          <w:i/>
        </w:rPr>
        <w:t>Т</w:t>
      </w:r>
      <w:r w:rsidR="008F1D0A" w:rsidRPr="00B0178B">
        <w:rPr>
          <w:rFonts w:ascii="Times New Roman" w:hAnsi="Times New Roman" w:cs="Times New Roman"/>
          <w:vertAlign w:val="subscript"/>
        </w:rPr>
        <w:t>ст</w:t>
      </w:r>
      <w:proofErr w:type="spellEnd"/>
      <w:r w:rsidRPr="00B0178B">
        <w:rPr>
          <w:rFonts w:ascii="Times New Roman" w:hAnsi="Times New Roman" w:cs="Times New Roman"/>
        </w:rPr>
        <w:t xml:space="preserve"> = 0,15</w:t>
      </w:r>
      <w:r w:rsidR="009C4953">
        <w:rPr>
          <w:rFonts w:ascii="Times New Roman" w:hAnsi="Times New Roman" w:cs="Times New Roman"/>
        </w:rPr>
        <w:t>–</w:t>
      </w:r>
      <w:r w:rsidRPr="00B0178B">
        <w:rPr>
          <w:rFonts w:ascii="Times New Roman" w:hAnsi="Times New Roman" w:cs="Times New Roman"/>
        </w:rPr>
        <w:t>0,25</w:t>
      </w:r>
      <w:r w:rsidR="001E2237" w:rsidRPr="00B0178B">
        <w:rPr>
          <w:rFonts w:ascii="Times New Roman" w:hAnsi="Times New Roman" w:cs="Times New Roman"/>
        </w:rPr>
        <w:t xml:space="preserve"> </w:t>
      </w:r>
      <w:proofErr w:type="gramStart"/>
      <w:r w:rsidRPr="00B0178B">
        <w:rPr>
          <w:rFonts w:ascii="Times New Roman" w:hAnsi="Times New Roman" w:cs="Times New Roman"/>
        </w:rPr>
        <w:t>с</w:t>
      </w:r>
      <w:proofErr w:type="gramEnd"/>
      <w:r w:rsidRPr="00B0178B">
        <w:rPr>
          <w:rFonts w:ascii="Times New Roman" w:hAnsi="Times New Roman" w:cs="Times New Roman"/>
        </w:rPr>
        <w:t xml:space="preserve">; для тормозов с </w:t>
      </w:r>
      <w:proofErr w:type="spellStart"/>
      <w:r w:rsidRPr="00B0178B">
        <w:rPr>
          <w:rFonts w:ascii="Times New Roman" w:hAnsi="Times New Roman" w:cs="Times New Roman"/>
        </w:rPr>
        <w:t>пневмоприводом</w:t>
      </w:r>
      <w:proofErr w:type="spellEnd"/>
      <w:r w:rsidRPr="00B0178B">
        <w:rPr>
          <w:rFonts w:ascii="Times New Roman" w:hAnsi="Times New Roman" w:cs="Times New Roman"/>
        </w:rPr>
        <w:t xml:space="preserve"> </w:t>
      </w:r>
      <w:proofErr w:type="spellStart"/>
      <w:r w:rsidRPr="00B0178B">
        <w:rPr>
          <w:rFonts w:ascii="Times New Roman" w:hAnsi="Times New Roman" w:cs="Times New Roman"/>
          <w:i/>
        </w:rPr>
        <w:t>Т</w:t>
      </w:r>
      <w:r w:rsidR="008F1D0A" w:rsidRPr="00B0178B">
        <w:rPr>
          <w:rFonts w:ascii="Times New Roman" w:hAnsi="Times New Roman" w:cs="Times New Roman"/>
          <w:vertAlign w:val="subscript"/>
        </w:rPr>
        <w:t>ст</w:t>
      </w:r>
      <w:proofErr w:type="spellEnd"/>
      <w:r w:rsidRPr="00B0178B">
        <w:rPr>
          <w:rFonts w:ascii="Times New Roman" w:hAnsi="Times New Roman" w:cs="Times New Roman"/>
        </w:rPr>
        <w:t xml:space="preserve"> = </w:t>
      </w:r>
      <w:r w:rsidR="00A05CB5">
        <w:rPr>
          <w:rFonts w:ascii="Times New Roman" w:hAnsi="Times New Roman" w:cs="Times New Roman"/>
        </w:rPr>
        <w:br/>
      </w:r>
      <w:r w:rsidR="00B93335" w:rsidRPr="00B0178B">
        <w:rPr>
          <w:rFonts w:ascii="Times New Roman" w:hAnsi="Times New Roman" w:cs="Times New Roman"/>
        </w:rPr>
        <w:t xml:space="preserve">= </w:t>
      </w:r>
      <w:r w:rsidRPr="00B0178B">
        <w:rPr>
          <w:rFonts w:ascii="Times New Roman" w:hAnsi="Times New Roman" w:cs="Times New Roman"/>
        </w:rPr>
        <w:t>0,4</w:t>
      </w:r>
      <w:r w:rsidR="009C4953">
        <w:rPr>
          <w:rFonts w:ascii="Times New Roman" w:hAnsi="Times New Roman" w:cs="Times New Roman"/>
        </w:rPr>
        <w:t>–</w:t>
      </w:r>
      <w:r w:rsidRPr="00B0178B">
        <w:rPr>
          <w:rFonts w:ascii="Times New Roman" w:hAnsi="Times New Roman" w:cs="Times New Roman"/>
        </w:rPr>
        <w:t>0,8</w:t>
      </w:r>
      <w:r w:rsidR="001E2237" w:rsidRPr="00B0178B">
        <w:rPr>
          <w:rFonts w:ascii="Times New Roman" w:hAnsi="Times New Roman" w:cs="Times New Roman"/>
        </w:rPr>
        <w:t xml:space="preserve"> </w:t>
      </w:r>
      <w:r w:rsidRPr="00B0178B">
        <w:rPr>
          <w:rFonts w:ascii="Times New Roman" w:hAnsi="Times New Roman" w:cs="Times New Roman"/>
        </w:rPr>
        <w:t xml:space="preserve">с); </w:t>
      </w:r>
    </w:p>
    <w:p w:rsidR="007C7512" w:rsidRPr="00B0178B" w:rsidRDefault="007C7512" w:rsidP="00565373">
      <w:pPr>
        <w:pStyle w:val="a5"/>
        <w:spacing w:before="0"/>
        <w:ind w:left="742" w:hanging="448"/>
        <w:rPr>
          <w:rFonts w:ascii="Times New Roman" w:hAnsi="Times New Roman" w:cs="Times New Roman"/>
        </w:rPr>
      </w:pPr>
      <w:r w:rsidRPr="00B0178B">
        <w:rPr>
          <w:rFonts w:ascii="Times New Roman" w:hAnsi="Times New Roman" w:cs="Times New Roman"/>
          <w:i/>
        </w:rPr>
        <w:t>К</w:t>
      </w:r>
      <w:r w:rsidR="008F1D0A" w:rsidRPr="00B0178B">
        <w:rPr>
          <w:rFonts w:ascii="Times New Roman" w:hAnsi="Times New Roman" w:cs="Times New Roman"/>
          <w:vertAlign w:val="subscript"/>
        </w:rPr>
        <w:t>э</w:t>
      </w:r>
      <w:r w:rsidRPr="00B0178B">
        <w:rPr>
          <w:rFonts w:ascii="Times New Roman" w:hAnsi="Times New Roman" w:cs="Times New Roman"/>
        </w:rPr>
        <w:t xml:space="preserve"> </w:t>
      </w:r>
      <w:r w:rsidR="001E2237" w:rsidRPr="00B0178B">
        <w:rPr>
          <w:rFonts w:ascii="Times New Roman" w:hAnsi="Times New Roman" w:cs="Times New Roman"/>
        </w:rPr>
        <w:t>–</w:t>
      </w:r>
      <w:r w:rsidRPr="00B0178B">
        <w:rPr>
          <w:rFonts w:ascii="Times New Roman" w:hAnsi="Times New Roman" w:cs="Times New Roman"/>
        </w:rPr>
        <w:t xml:space="preserve"> коэффициент эксплуатационного состояния тормозов (на с</w:t>
      </w:r>
      <w:r w:rsidRPr="00B0178B">
        <w:rPr>
          <w:rFonts w:ascii="Times New Roman" w:hAnsi="Times New Roman" w:cs="Times New Roman"/>
        </w:rPr>
        <w:t>у</w:t>
      </w:r>
      <w:r w:rsidRPr="00B0178B">
        <w:rPr>
          <w:rFonts w:ascii="Times New Roman" w:hAnsi="Times New Roman" w:cs="Times New Roman"/>
        </w:rPr>
        <w:t xml:space="preserve">хих покрытиях </w:t>
      </w:r>
      <w:r w:rsidRPr="00B0178B">
        <w:rPr>
          <w:rFonts w:ascii="Times New Roman" w:hAnsi="Times New Roman" w:cs="Times New Roman"/>
          <w:i/>
        </w:rPr>
        <w:t>К</w:t>
      </w:r>
      <w:r w:rsidR="008F1D0A" w:rsidRPr="00B0178B">
        <w:rPr>
          <w:rFonts w:ascii="Times New Roman" w:hAnsi="Times New Roman" w:cs="Times New Roman"/>
          <w:vertAlign w:val="subscript"/>
        </w:rPr>
        <w:t>э</w:t>
      </w:r>
      <w:r w:rsidR="001E2237" w:rsidRPr="00B0178B">
        <w:rPr>
          <w:rFonts w:ascii="Times New Roman" w:hAnsi="Times New Roman" w:cs="Times New Roman"/>
          <w:vertAlign w:val="subscript"/>
        </w:rPr>
        <w:t xml:space="preserve"> </w:t>
      </w:r>
      <w:r w:rsidRPr="00B0178B">
        <w:rPr>
          <w:rFonts w:ascii="Times New Roman" w:hAnsi="Times New Roman" w:cs="Times New Roman"/>
        </w:rPr>
        <w:t>= 1,1</w:t>
      </w:r>
      <w:r w:rsidR="009C4953">
        <w:rPr>
          <w:rFonts w:ascii="Times New Roman" w:hAnsi="Times New Roman" w:cs="Times New Roman"/>
        </w:rPr>
        <w:t>–</w:t>
      </w:r>
      <w:r w:rsidRPr="00B0178B">
        <w:rPr>
          <w:rFonts w:ascii="Times New Roman" w:hAnsi="Times New Roman" w:cs="Times New Roman"/>
        </w:rPr>
        <w:t>1,2).</w:t>
      </w:r>
    </w:p>
    <w:p w:rsidR="007C7512" w:rsidRPr="00B0178B" w:rsidRDefault="007C7512" w:rsidP="00B0178B">
      <w:pPr>
        <w:pStyle w:val="a5"/>
        <w:spacing w:before="0"/>
        <w:ind w:firstLine="322"/>
        <w:rPr>
          <w:rFonts w:ascii="Times New Roman" w:hAnsi="Times New Roman" w:cs="Times New Roman"/>
        </w:rPr>
      </w:pPr>
      <w:r w:rsidRPr="00B0178B">
        <w:rPr>
          <w:rFonts w:ascii="Times New Roman" w:hAnsi="Times New Roman" w:cs="Times New Roman"/>
        </w:rPr>
        <w:t xml:space="preserve">Если </w:t>
      </w:r>
      <w:r w:rsidR="008F1D0A" w:rsidRPr="00B0178B">
        <w:rPr>
          <w:rFonts w:ascii="Times New Roman" w:hAnsi="Times New Roman" w:cs="Times New Roman"/>
        </w:rPr>
        <w:t>φ</w:t>
      </w:r>
      <w:r w:rsidR="001E2237" w:rsidRPr="00B0178B">
        <w:rPr>
          <w:rFonts w:ascii="Times New Roman" w:hAnsi="Times New Roman" w:cs="Times New Roman"/>
        </w:rPr>
        <w:t xml:space="preserve"> </w:t>
      </w:r>
      <w:r w:rsidRPr="00B0178B">
        <w:rPr>
          <w:rFonts w:ascii="Times New Roman" w:hAnsi="Times New Roman" w:cs="Times New Roman"/>
        </w:rPr>
        <w:t xml:space="preserve">&lt; 0,3, тогда </w:t>
      </w:r>
      <w:r w:rsidRPr="00B0178B">
        <w:rPr>
          <w:rFonts w:ascii="Times New Roman" w:hAnsi="Times New Roman" w:cs="Times New Roman"/>
          <w:i/>
        </w:rPr>
        <w:t>К</w:t>
      </w:r>
      <w:r w:rsidR="008F1D0A" w:rsidRPr="00B0178B">
        <w:rPr>
          <w:rFonts w:ascii="Times New Roman" w:hAnsi="Times New Roman" w:cs="Times New Roman"/>
          <w:vertAlign w:val="subscript"/>
        </w:rPr>
        <w:t>э</w:t>
      </w:r>
      <w:r w:rsidRPr="00B0178B">
        <w:rPr>
          <w:rFonts w:ascii="Times New Roman" w:hAnsi="Times New Roman" w:cs="Times New Roman"/>
        </w:rPr>
        <w:t xml:space="preserve"> принимается равным 1,1–1,2 и учитывает</w:t>
      </w:r>
      <w:r w:rsidR="00B93335" w:rsidRPr="00B0178B">
        <w:rPr>
          <w:rFonts w:ascii="Times New Roman" w:hAnsi="Times New Roman" w:cs="Times New Roman"/>
        </w:rPr>
        <w:t>ся</w:t>
      </w:r>
      <w:r w:rsidRPr="00B0178B">
        <w:rPr>
          <w:rFonts w:ascii="Times New Roman" w:hAnsi="Times New Roman" w:cs="Times New Roman"/>
        </w:rPr>
        <w:t xml:space="preserve"> лишь неодновременность торможения отдельных колес.</w:t>
      </w:r>
    </w:p>
    <w:p w:rsidR="007C7512" w:rsidRPr="00B0178B" w:rsidRDefault="007C7512" w:rsidP="00B0178B">
      <w:pPr>
        <w:pStyle w:val="a5"/>
        <w:spacing w:before="0"/>
        <w:ind w:firstLine="266"/>
        <w:rPr>
          <w:rFonts w:ascii="Times New Roman" w:hAnsi="Times New Roman" w:cs="Times New Roman"/>
        </w:rPr>
      </w:pPr>
      <w:r w:rsidRPr="00B0178B">
        <w:rPr>
          <w:rFonts w:ascii="Times New Roman" w:hAnsi="Times New Roman" w:cs="Times New Roman"/>
        </w:rPr>
        <w:t>Остановочный путь всегда больше тормозного.</w:t>
      </w:r>
      <w:r w:rsidR="00D30A65" w:rsidRPr="00B0178B">
        <w:rPr>
          <w:rFonts w:ascii="Times New Roman" w:hAnsi="Times New Roman" w:cs="Times New Roman"/>
        </w:rPr>
        <w:t xml:space="preserve"> Т</w:t>
      </w:r>
      <w:r w:rsidRPr="00B0178B">
        <w:rPr>
          <w:rFonts w:ascii="Times New Roman" w:hAnsi="Times New Roman" w:cs="Times New Roman"/>
        </w:rPr>
        <w:t>аким образом, безопасность движения зависит не только от технического состояния тормозной системы и дорожного покрытия, но и от психофи</w:t>
      </w:r>
      <w:r w:rsidRPr="00B0178B">
        <w:rPr>
          <w:rFonts w:ascii="Times New Roman" w:hAnsi="Times New Roman" w:cs="Times New Roman"/>
        </w:rPr>
        <w:softHyphen/>
        <w:t>зиологического состояния водителя.</w:t>
      </w:r>
    </w:p>
    <w:p w:rsidR="001E2237" w:rsidRPr="00B0178B" w:rsidRDefault="001E2237" w:rsidP="00B0178B">
      <w:pPr>
        <w:pStyle w:val="a5"/>
        <w:spacing w:before="0"/>
        <w:ind w:firstLine="266"/>
        <w:rPr>
          <w:rFonts w:ascii="Times New Roman" w:hAnsi="Times New Roman" w:cs="Times New Roman"/>
        </w:rPr>
      </w:pPr>
    </w:p>
    <w:p w:rsidR="007C7512"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679A775D" wp14:editId="2BE21389">
            <wp:extent cx="2961640" cy="2395220"/>
            <wp:effectExtent l="0" t="0" r="0" b="0"/>
            <wp:docPr id="149" name="Рисунок 149" descr="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4-11"/>
                    <pic:cNvPicPr>
                      <a:picLocks noChangeAspect="1" noChangeArrowheads="1"/>
                    </pic:cNvPicPr>
                  </pic:nvPicPr>
                  <pic:blipFill>
                    <a:blip r:embed="rId79" cstate="print"/>
                    <a:srcRect l="21436" t="23746" r="12109" b="15828"/>
                    <a:stretch>
                      <a:fillRect/>
                    </a:stretch>
                  </pic:blipFill>
                  <pic:spPr bwMode="auto">
                    <a:xfrm>
                      <a:off x="0" y="0"/>
                      <a:ext cx="2961640" cy="2395220"/>
                    </a:xfrm>
                    <a:prstGeom prst="rect">
                      <a:avLst/>
                    </a:prstGeom>
                    <a:noFill/>
                    <a:ln w="9525">
                      <a:noFill/>
                      <a:miter lim="800000"/>
                      <a:headEnd/>
                      <a:tailEnd/>
                    </a:ln>
                  </pic:spPr>
                </pic:pic>
              </a:graphicData>
            </a:graphic>
          </wp:inline>
        </w:drawing>
      </w:r>
    </w:p>
    <w:p w:rsidR="00547C4A" w:rsidRPr="00B0178B" w:rsidRDefault="00547C4A" w:rsidP="00B0178B">
      <w:pPr>
        <w:pStyle w:val="a5"/>
        <w:spacing w:before="0"/>
        <w:ind w:firstLine="0"/>
        <w:jc w:val="center"/>
        <w:rPr>
          <w:rFonts w:ascii="Times New Roman" w:hAnsi="Times New Roman" w:cs="Times New Roman"/>
        </w:rPr>
      </w:pPr>
    </w:p>
    <w:p w:rsidR="007C7512" w:rsidRDefault="001E2237" w:rsidP="00B0178B">
      <w:pPr>
        <w:pStyle w:val="-"/>
        <w:spacing w:before="0"/>
        <w:rPr>
          <w:rFonts w:ascii="Times New Roman" w:hAnsi="Times New Roman" w:cs="Times New Roman"/>
        </w:rPr>
      </w:pPr>
      <w:r w:rsidRPr="004F7322">
        <w:rPr>
          <w:rFonts w:ascii="Times New Roman" w:hAnsi="Times New Roman" w:cs="Times New Roman"/>
          <w:iCs/>
        </w:rPr>
        <w:t>Рис. 1</w:t>
      </w:r>
      <w:r w:rsidR="00131464" w:rsidRPr="004F7322">
        <w:rPr>
          <w:rFonts w:ascii="Times New Roman" w:hAnsi="Times New Roman" w:cs="Times New Roman"/>
          <w:iCs/>
        </w:rPr>
        <w:t>.19</w:t>
      </w:r>
      <w:r w:rsidR="007C7512" w:rsidRPr="004F7322">
        <w:rPr>
          <w:rFonts w:ascii="Times New Roman" w:hAnsi="Times New Roman" w:cs="Times New Roman"/>
          <w:iCs/>
        </w:rPr>
        <w:t>.</w:t>
      </w:r>
      <w:r w:rsidR="007C7512" w:rsidRPr="004F7322">
        <w:rPr>
          <w:rFonts w:ascii="Times New Roman" w:hAnsi="Times New Roman" w:cs="Times New Roman"/>
        </w:rPr>
        <w:t xml:space="preserve"> Процесс торможения</w:t>
      </w:r>
    </w:p>
    <w:p w:rsidR="004F7322" w:rsidRPr="004F7322" w:rsidRDefault="004F7322" w:rsidP="00B0178B">
      <w:pPr>
        <w:pStyle w:val="-"/>
        <w:spacing w:before="0"/>
        <w:rPr>
          <w:rFonts w:ascii="Times New Roman" w:hAnsi="Times New Roman" w:cs="Times New Roman"/>
        </w:rPr>
      </w:pPr>
    </w:p>
    <w:p w:rsidR="007C7512" w:rsidRPr="00BE6C90" w:rsidRDefault="00D9191F" w:rsidP="00BE6C90">
      <w:pPr>
        <w:autoSpaceDE w:val="0"/>
        <w:autoSpaceDN w:val="0"/>
        <w:adjustRightInd w:val="0"/>
        <w:ind w:firstLine="284"/>
        <w:jc w:val="both"/>
        <w:rPr>
          <w:sz w:val="20"/>
          <w:szCs w:val="20"/>
        </w:rPr>
      </w:pPr>
      <w:r w:rsidRPr="00B0178B">
        <w:rPr>
          <w:rStyle w:val="ad"/>
          <w:rFonts w:ascii="Times New Roman" w:hAnsi="Times New Roman" w:cs="Times New Roman"/>
          <w:sz w:val="20"/>
          <w:szCs w:val="20"/>
        </w:rPr>
        <w:t>Способы</w:t>
      </w:r>
      <w:r w:rsidR="007C7512" w:rsidRPr="00B0178B">
        <w:rPr>
          <w:rStyle w:val="ad"/>
          <w:rFonts w:ascii="Times New Roman" w:hAnsi="Times New Roman" w:cs="Times New Roman"/>
          <w:sz w:val="20"/>
          <w:szCs w:val="20"/>
        </w:rPr>
        <w:t xml:space="preserve"> торможения</w:t>
      </w:r>
      <w:r w:rsidR="001E2237" w:rsidRPr="00BE6C90">
        <w:rPr>
          <w:rStyle w:val="ad"/>
          <w:rFonts w:ascii="Times New Roman" w:hAnsi="Times New Roman" w:cs="Times New Roman"/>
          <w:sz w:val="20"/>
          <w:szCs w:val="20"/>
        </w:rPr>
        <w:t>.</w:t>
      </w:r>
      <w:r w:rsidR="007C7512" w:rsidRPr="00BE6C90">
        <w:rPr>
          <w:rStyle w:val="ad"/>
          <w:rFonts w:ascii="Times New Roman" w:hAnsi="Times New Roman" w:cs="Times New Roman"/>
          <w:sz w:val="20"/>
          <w:szCs w:val="20"/>
        </w:rPr>
        <w:t xml:space="preserve"> </w:t>
      </w:r>
      <w:r w:rsidR="007C7512" w:rsidRPr="00BE6C90">
        <w:rPr>
          <w:sz w:val="20"/>
          <w:szCs w:val="20"/>
        </w:rPr>
        <w:t>Торможение осуществляется с целью уменьшения скорости движения или быстрой остановки автомобиля.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Эффективность торможения зависит от конструкции тормозной с</w:t>
      </w:r>
      <w:r w:rsidRPr="00B0178B">
        <w:rPr>
          <w:rFonts w:ascii="Times New Roman" w:hAnsi="Times New Roman" w:cs="Times New Roman"/>
        </w:rPr>
        <w:t>и</w:t>
      </w:r>
      <w:r w:rsidRPr="00B0178B">
        <w:rPr>
          <w:rFonts w:ascii="Times New Roman" w:hAnsi="Times New Roman" w:cs="Times New Roman"/>
        </w:rPr>
        <w:t>стемы и ее исправности, типа и состояния дорожного покрытия (коэ</w:t>
      </w:r>
      <w:r w:rsidRPr="00B0178B">
        <w:rPr>
          <w:rFonts w:ascii="Times New Roman" w:hAnsi="Times New Roman" w:cs="Times New Roman"/>
        </w:rPr>
        <w:t>ф</w:t>
      </w:r>
      <w:r w:rsidRPr="00B0178B">
        <w:rPr>
          <w:rFonts w:ascii="Times New Roman" w:hAnsi="Times New Roman" w:cs="Times New Roman"/>
        </w:rPr>
        <w:t>фициента сцепления), силы и быстроты нажатия на педаль тормоза.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ДТП, происходящие из-за неисправности тормозной системы, с</w:t>
      </w:r>
      <w:r w:rsidRPr="00B0178B">
        <w:rPr>
          <w:rFonts w:ascii="Times New Roman" w:hAnsi="Times New Roman" w:cs="Times New Roman"/>
        </w:rPr>
        <w:t>о</w:t>
      </w:r>
      <w:r w:rsidRPr="00B0178B">
        <w:rPr>
          <w:rFonts w:ascii="Times New Roman" w:hAnsi="Times New Roman" w:cs="Times New Roman"/>
        </w:rPr>
        <w:t>ставляют более половины всех аварий по техническим причинам. Ос</w:t>
      </w:r>
      <w:r w:rsidRPr="00B0178B">
        <w:rPr>
          <w:rFonts w:ascii="Times New Roman" w:hAnsi="Times New Roman" w:cs="Times New Roman"/>
        </w:rPr>
        <w:t>о</w:t>
      </w:r>
      <w:r w:rsidRPr="00B0178B">
        <w:rPr>
          <w:rFonts w:ascii="Times New Roman" w:hAnsi="Times New Roman" w:cs="Times New Roman"/>
        </w:rPr>
        <w:t>бенно тяжелые последствия вызывает неправильная регулировка или выход из строя одного из тормозных механизмов. Торможение в этом случае приводит к заносу или потере устойчивости транспортного средства. Поэтому надежные и эффективные тормоза – основа бе</w:t>
      </w:r>
      <w:r w:rsidRPr="00B0178B">
        <w:rPr>
          <w:rFonts w:ascii="Times New Roman" w:hAnsi="Times New Roman" w:cs="Times New Roman"/>
        </w:rPr>
        <w:t>з</w:t>
      </w:r>
      <w:r w:rsidRPr="00B0178B">
        <w:rPr>
          <w:rFonts w:ascii="Times New Roman" w:hAnsi="Times New Roman" w:cs="Times New Roman"/>
        </w:rPr>
        <w:t>опасной работы автомобиля. Чем надежнее тормозная система, тем с большей скоростью может двигаться автомобиль, тем выше его сре</w:t>
      </w:r>
      <w:r w:rsidRPr="00B0178B">
        <w:rPr>
          <w:rFonts w:ascii="Times New Roman" w:hAnsi="Times New Roman" w:cs="Times New Roman"/>
        </w:rPr>
        <w:t>д</w:t>
      </w:r>
      <w:r w:rsidRPr="00B0178B">
        <w:rPr>
          <w:rFonts w:ascii="Times New Roman" w:hAnsi="Times New Roman" w:cs="Times New Roman"/>
        </w:rPr>
        <w:t>няя скорость, а следовательно, и производительность.</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
          <w:iCs/>
        </w:rPr>
        <w:t xml:space="preserve">Торможение накатом </w:t>
      </w:r>
      <w:r w:rsidRPr="00B0178B">
        <w:rPr>
          <w:rFonts w:ascii="Times New Roman" w:hAnsi="Times New Roman" w:cs="Times New Roman"/>
        </w:rPr>
        <w:t>осуществляется силами сопротивления к</w:t>
      </w:r>
      <w:r w:rsidRPr="00B0178B">
        <w:rPr>
          <w:rFonts w:ascii="Times New Roman" w:hAnsi="Times New Roman" w:cs="Times New Roman"/>
        </w:rPr>
        <w:t>а</w:t>
      </w:r>
      <w:r w:rsidRPr="00B0178B">
        <w:rPr>
          <w:rFonts w:ascii="Times New Roman" w:hAnsi="Times New Roman" w:cs="Times New Roman"/>
        </w:rPr>
        <w:t>чению, сопротивления подъему, сопротивления воздуху и силами тр</w:t>
      </w:r>
      <w:r w:rsidRPr="00B0178B">
        <w:rPr>
          <w:rFonts w:ascii="Times New Roman" w:hAnsi="Times New Roman" w:cs="Times New Roman"/>
        </w:rPr>
        <w:t>е</w:t>
      </w:r>
      <w:r w:rsidRPr="00B0178B">
        <w:rPr>
          <w:rFonts w:ascii="Times New Roman" w:hAnsi="Times New Roman" w:cs="Times New Roman"/>
        </w:rPr>
        <w:t>ния в главной передаче и ходовой части.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При </w:t>
      </w:r>
      <w:r w:rsidRPr="00B0178B">
        <w:rPr>
          <w:rFonts w:ascii="Times New Roman" w:hAnsi="Times New Roman" w:cs="Times New Roman"/>
          <w:i/>
          <w:iCs/>
        </w:rPr>
        <w:t>торможении автомобиля двигателем</w:t>
      </w:r>
      <w:r w:rsidRPr="00B0178B">
        <w:rPr>
          <w:rFonts w:ascii="Times New Roman" w:hAnsi="Times New Roman" w:cs="Times New Roman"/>
          <w:iCs/>
        </w:rPr>
        <w:t>,</w:t>
      </w:r>
      <w:r w:rsidRPr="00B0178B">
        <w:rPr>
          <w:rFonts w:ascii="Times New Roman" w:hAnsi="Times New Roman" w:cs="Times New Roman"/>
          <w:i/>
          <w:iCs/>
        </w:rPr>
        <w:t xml:space="preserve"> </w:t>
      </w:r>
      <w:r w:rsidRPr="00B0178B">
        <w:rPr>
          <w:rFonts w:ascii="Times New Roman" w:hAnsi="Times New Roman" w:cs="Times New Roman"/>
        </w:rPr>
        <w:t>кроме сил, действу</w:t>
      </w:r>
      <w:r w:rsidRPr="00B0178B">
        <w:rPr>
          <w:rFonts w:ascii="Times New Roman" w:hAnsi="Times New Roman" w:cs="Times New Roman"/>
        </w:rPr>
        <w:t>ю</w:t>
      </w:r>
      <w:r w:rsidRPr="00B0178B">
        <w:rPr>
          <w:rFonts w:ascii="Times New Roman" w:hAnsi="Times New Roman" w:cs="Times New Roman"/>
        </w:rPr>
        <w:t>щих при движении накатом, используется тормозной момент двигат</w:t>
      </w:r>
      <w:r w:rsidRPr="00B0178B">
        <w:rPr>
          <w:rFonts w:ascii="Times New Roman" w:hAnsi="Times New Roman" w:cs="Times New Roman"/>
        </w:rPr>
        <w:t>е</w:t>
      </w:r>
      <w:r w:rsidRPr="00B0178B">
        <w:rPr>
          <w:rFonts w:ascii="Times New Roman" w:hAnsi="Times New Roman" w:cs="Times New Roman"/>
        </w:rPr>
        <w:t>ля. В этом случае двигатель работает на режиме принудительного х</w:t>
      </w:r>
      <w:r w:rsidRPr="00B0178B">
        <w:rPr>
          <w:rFonts w:ascii="Times New Roman" w:hAnsi="Times New Roman" w:cs="Times New Roman"/>
        </w:rPr>
        <w:t>о</w:t>
      </w:r>
      <w:r w:rsidRPr="00B0178B">
        <w:rPr>
          <w:rFonts w:ascii="Times New Roman" w:hAnsi="Times New Roman" w:cs="Times New Roman"/>
        </w:rPr>
        <w:t>лостого хода или с выключенным зажиганием. Колеса через трансми</w:t>
      </w:r>
      <w:r w:rsidRPr="00B0178B">
        <w:rPr>
          <w:rFonts w:ascii="Times New Roman" w:hAnsi="Times New Roman" w:cs="Times New Roman"/>
        </w:rPr>
        <w:t>с</w:t>
      </w:r>
      <w:r w:rsidRPr="00B0178B">
        <w:rPr>
          <w:rFonts w:ascii="Times New Roman" w:hAnsi="Times New Roman" w:cs="Times New Roman"/>
        </w:rPr>
        <w:t>сию вра</w:t>
      </w:r>
      <w:r w:rsidRPr="00B0178B">
        <w:rPr>
          <w:rFonts w:ascii="Times New Roman" w:hAnsi="Times New Roman" w:cs="Times New Roman"/>
        </w:rPr>
        <w:softHyphen/>
        <w:t>щают коленчатый вал, преодолевая сопротивление трения поршней о стенки цилиндров и насосное действие поршней.</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На практике применяют несколько способов торможения: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1) без использования тормозной системы (движение накатом) или торможение двигателем;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2) только тормозной системой;</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3) совместно тормозной системой и двигателем;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4) периодическим включением тормозной системы;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5) комбинированное торможение.</w:t>
      </w:r>
    </w:p>
    <w:p w:rsidR="007C7512" w:rsidRPr="00B0178B" w:rsidRDefault="007C7512" w:rsidP="00B0178B">
      <w:pPr>
        <w:pStyle w:val="a9"/>
        <w:spacing w:before="0"/>
        <w:ind w:firstLine="284"/>
        <w:rPr>
          <w:rFonts w:ascii="Times New Roman" w:hAnsi="Times New Roman" w:cs="Times New Roman"/>
        </w:rPr>
      </w:pPr>
      <w:r w:rsidRPr="00B0178B">
        <w:rPr>
          <w:rFonts w:ascii="Times New Roman" w:hAnsi="Times New Roman" w:cs="Times New Roman"/>
        </w:rPr>
        <w:t>Тормозная сила возникает за счет сил трения в зоне контакта колес автомобиля с дорожным покрытием. Тор</w:t>
      </w:r>
      <w:r w:rsidRPr="00B0178B">
        <w:rPr>
          <w:rFonts w:ascii="Times New Roman" w:hAnsi="Times New Roman" w:cs="Times New Roman"/>
        </w:rPr>
        <w:softHyphen/>
        <w:t>мозная сила на колесе зависит от силы прижатия колодок к тормозному барабану. По мере увелич</w:t>
      </w:r>
      <w:r w:rsidRPr="00B0178B">
        <w:rPr>
          <w:rFonts w:ascii="Times New Roman" w:hAnsi="Times New Roman" w:cs="Times New Roman"/>
        </w:rPr>
        <w:t>е</w:t>
      </w:r>
      <w:r w:rsidRPr="00B0178B">
        <w:rPr>
          <w:rFonts w:ascii="Times New Roman" w:hAnsi="Times New Roman" w:cs="Times New Roman"/>
        </w:rPr>
        <w:t>ния нажима на тормозную педаль возрастает также тормозная сила на колесе. Эта зависимость сохраняется до момента, когда тормозная с</w:t>
      </w:r>
      <w:r w:rsidRPr="00B0178B">
        <w:rPr>
          <w:rFonts w:ascii="Times New Roman" w:hAnsi="Times New Roman" w:cs="Times New Roman"/>
        </w:rPr>
        <w:t>и</w:t>
      </w:r>
      <w:r w:rsidRPr="00B0178B">
        <w:rPr>
          <w:rFonts w:ascii="Times New Roman" w:hAnsi="Times New Roman" w:cs="Times New Roman"/>
        </w:rPr>
        <w:t>ла станет равной силе сцепления колеса с дорогой. Дальнейшее увел</w:t>
      </w:r>
      <w:r w:rsidRPr="00B0178B">
        <w:rPr>
          <w:rFonts w:ascii="Times New Roman" w:hAnsi="Times New Roman" w:cs="Times New Roman"/>
        </w:rPr>
        <w:t>и</w:t>
      </w:r>
      <w:r w:rsidRPr="00B0178B">
        <w:rPr>
          <w:rFonts w:ascii="Times New Roman" w:hAnsi="Times New Roman" w:cs="Times New Roman"/>
        </w:rPr>
        <w:t>чение нажима на тормозную педаль не приводит к возрастанию то</w:t>
      </w:r>
      <w:r w:rsidRPr="00B0178B">
        <w:rPr>
          <w:rFonts w:ascii="Times New Roman" w:hAnsi="Times New Roman" w:cs="Times New Roman"/>
        </w:rPr>
        <w:t>р</w:t>
      </w:r>
      <w:r w:rsidRPr="00B0178B">
        <w:rPr>
          <w:rFonts w:ascii="Times New Roman" w:hAnsi="Times New Roman" w:cs="Times New Roman"/>
        </w:rPr>
        <w:t>мозной силы, а влечет за собой блокирование (прекращение вращения) затормаживаемого колеса. Начиная с этого момента проис</w:t>
      </w:r>
      <w:r w:rsidRPr="00B0178B">
        <w:rPr>
          <w:rFonts w:ascii="Times New Roman" w:hAnsi="Times New Roman" w:cs="Times New Roman"/>
        </w:rPr>
        <w:softHyphen/>
        <w:t>ходит то</w:t>
      </w:r>
      <w:r w:rsidRPr="00B0178B">
        <w:rPr>
          <w:rFonts w:ascii="Times New Roman" w:hAnsi="Times New Roman" w:cs="Times New Roman"/>
        </w:rPr>
        <w:t>р</w:t>
      </w:r>
      <w:r w:rsidRPr="00B0178B">
        <w:rPr>
          <w:rFonts w:ascii="Times New Roman" w:hAnsi="Times New Roman" w:cs="Times New Roman"/>
        </w:rPr>
        <w:t>можение юзом.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Важным условием, существенно влияющим на безопасность </w:t>
      </w:r>
      <w:r w:rsidR="00D9191F" w:rsidRPr="00B0178B">
        <w:rPr>
          <w:rFonts w:ascii="Times New Roman" w:hAnsi="Times New Roman" w:cs="Times New Roman"/>
        </w:rPr>
        <w:t>д</w:t>
      </w:r>
      <w:r w:rsidR="00D9191F" w:rsidRPr="00B0178B">
        <w:rPr>
          <w:rFonts w:ascii="Times New Roman" w:hAnsi="Times New Roman" w:cs="Times New Roman"/>
        </w:rPr>
        <w:t>о</w:t>
      </w:r>
      <w:r w:rsidR="00D9191F" w:rsidRPr="00B0178B">
        <w:rPr>
          <w:rFonts w:ascii="Times New Roman" w:hAnsi="Times New Roman" w:cs="Times New Roman"/>
        </w:rPr>
        <w:t xml:space="preserve">рожного </w:t>
      </w:r>
      <w:r w:rsidRPr="00B0178B">
        <w:rPr>
          <w:rFonts w:ascii="Times New Roman" w:hAnsi="Times New Roman" w:cs="Times New Roman"/>
        </w:rPr>
        <w:t>движения, является отсутствие блокировки колес транспор</w:t>
      </w:r>
      <w:r w:rsidRPr="00B0178B">
        <w:rPr>
          <w:rFonts w:ascii="Times New Roman" w:hAnsi="Times New Roman" w:cs="Times New Roman"/>
        </w:rPr>
        <w:t>т</w:t>
      </w:r>
      <w:r w:rsidRPr="00B0178B">
        <w:rPr>
          <w:rFonts w:ascii="Times New Roman" w:hAnsi="Times New Roman" w:cs="Times New Roman"/>
        </w:rPr>
        <w:t>ного средства при интенсивном торможении.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При торможении </w:t>
      </w:r>
      <w:r w:rsidRPr="00B0178B">
        <w:rPr>
          <w:rFonts w:ascii="Times New Roman" w:hAnsi="Times New Roman" w:cs="Times New Roman"/>
          <w:i/>
          <w:iCs/>
        </w:rPr>
        <w:t xml:space="preserve">без блокировки колес </w:t>
      </w:r>
      <w:r w:rsidRPr="00B0178B">
        <w:rPr>
          <w:rFonts w:ascii="Times New Roman" w:hAnsi="Times New Roman" w:cs="Times New Roman"/>
        </w:rPr>
        <w:t>не нарушается контакт кол</w:t>
      </w:r>
      <w:r w:rsidRPr="00B0178B">
        <w:rPr>
          <w:rFonts w:ascii="Times New Roman" w:hAnsi="Times New Roman" w:cs="Times New Roman"/>
        </w:rPr>
        <w:t>е</w:t>
      </w:r>
      <w:r w:rsidRPr="00B0178B">
        <w:rPr>
          <w:rFonts w:ascii="Times New Roman" w:hAnsi="Times New Roman" w:cs="Times New Roman"/>
        </w:rPr>
        <w:t>са с покрытием дороги. Кинетическая энергия транспортного средства в этом случае поглощается колесными тормозными механизмами, в которых происходит переход кинетической энергии в работу сил тр</w:t>
      </w:r>
      <w:r w:rsidRPr="00B0178B">
        <w:rPr>
          <w:rFonts w:ascii="Times New Roman" w:hAnsi="Times New Roman" w:cs="Times New Roman"/>
        </w:rPr>
        <w:t>е</w:t>
      </w:r>
      <w:r w:rsidRPr="00B0178B">
        <w:rPr>
          <w:rFonts w:ascii="Times New Roman" w:hAnsi="Times New Roman" w:cs="Times New Roman"/>
        </w:rPr>
        <w:t>ния фрикционных накладок в тормозном барабане.</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В результате </w:t>
      </w:r>
      <w:r w:rsidRPr="00B0178B">
        <w:rPr>
          <w:rFonts w:ascii="Times New Roman" w:hAnsi="Times New Roman" w:cs="Times New Roman"/>
          <w:i/>
          <w:iCs/>
        </w:rPr>
        <w:t xml:space="preserve">торможения на заблокированных колесах </w:t>
      </w:r>
      <w:r w:rsidRPr="00B0178B">
        <w:rPr>
          <w:rFonts w:ascii="Times New Roman" w:hAnsi="Times New Roman" w:cs="Times New Roman"/>
        </w:rPr>
        <w:t>отслаив</w:t>
      </w:r>
      <w:r w:rsidRPr="00B0178B">
        <w:rPr>
          <w:rFonts w:ascii="Times New Roman" w:hAnsi="Times New Roman" w:cs="Times New Roman"/>
        </w:rPr>
        <w:t>а</w:t>
      </w:r>
      <w:r w:rsidRPr="00B0178B">
        <w:rPr>
          <w:rFonts w:ascii="Times New Roman" w:hAnsi="Times New Roman" w:cs="Times New Roman"/>
        </w:rPr>
        <w:t>ются частицы протектора, которые, свертываясь, принимают ролик</w:t>
      </w:r>
      <w:r w:rsidRPr="00B0178B">
        <w:rPr>
          <w:rFonts w:ascii="Times New Roman" w:hAnsi="Times New Roman" w:cs="Times New Roman"/>
        </w:rPr>
        <w:t>о</w:t>
      </w:r>
      <w:r w:rsidRPr="00B0178B">
        <w:rPr>
          <w:rFonts w:ascii="Times New Roman" w:hAnsi="Times New Roman" w:cs="Times New Roman"/>
        </w:rPr>
        <w:t>видную форму. Появление вращающихся роликовидных частиц в м</w:t>
      </w:r>
      <w:r w:rsidRPr="00B0178B">
        <w:rPr>
          <w:rFonts w:ascii="Times New Roman" w:hAnsi="Times New Roman" w:cs="Times New Roman"/>
        </w:rPr>
        <w:t>е</w:t>
      </w:r>
      <w:r w:rsidRPr="00B0178B">
        <w:rPr>
          <w:rFonts w:ascii="Times New Roman" w:hAnsi="Times New Roman" w:cs="Times New Roman"/>
        </w:rPr>
        <w:t>сте контакта колеса с дорогой уменьшает коэффициент сцепления. Кроме того, вследствие интенсивного износа нагревается и размягч</w:t>
      </w:r>
      <w:r w:rsidRPr="00B0178B">
        <w:rPr>
          <w:rFonts w:ascii="Times New Roman" w:hAnsi="Times New Roman" w:cs="Times New Roman"/>
        </w:rPr>
        <w:t>а</w:t>
      </w:r>
      <w:r w:rsidRPr="00B0178B">
        <w:rPr>
          <w:rFonts w:ascii="Times New Roman" w:hAnsi="Times New Roman" w:cs="Times New Roman"/>
        </w:rPr>
        <w:t>ется резина, что также способствует снижению коэффициента сцепл</w:t>
      </w:r>
      <w:r w:rsidRPr="00B0178B">
        <w:rPr>
          <w:rFonts w:ascii="Times New Roman" w:hAnsi="Times New Roman" w:cs="Times New Roman"/>
        </w:rPr>
        <w:t>е</w:t>
      </w:r>
      <w:r w:rsidRPr="00B0178B">
        <w:rPr>
          <w:rFonts w:ascii="Times New Roman" w:hAnsi="Times New Roman" w:cs="Times New Roman"/>
        </w:rPr>
        <w:t>ния.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Скользящее по дороге транспортное средство с заблокированными колесами уподобляется саням, снабженным резиновыми полозьями. Коэффициент трения скольжения по величине становится меньшим, чем коэффициент трения покоя. Тормозной путь транспортного сре</w:t>
      </w:r>
      <w:r w:rsidRPr="00B0178B">
        <w:rPr>
          <w:rFonts w:ascii="Times New Roman" w:hAnsi="Times New Roman" w:cs="Times New Roman"/>
        </w:rPr>
        <w:t>д</w:t>
      </w:r>
      <w:r w:rsidRPr="00B0178B">
        <w:rPr>
          <w:rFonts w:ascii="Times New Roman" w:hAnsi="Times New Roman" w:cs="Times New Roman"/>
        </w:rPr>
        <w:t>ства, двигающегося юзом, увеличивается по сравнению с тем, который преодолевается заторможенными, но вращающимися колесами, так как вращающаяся шина поглощает больше кинетической энергии, к</w:t>
      </w:r>
      <w:r w:rsidRPr="00B0178B">
        <w:rPr>
          <w:rFonts w:ascii="Times New Roman" w:hAnsi="Times New Roman" w:cs="Times New Roman"/>
        </w:rPr>
        <w:t>о</w:t>
      </w:r>
      <w:r w:rsidRPr="00B0178B">
        <w:rPr>
          <w:rFonts w:ascii="Times New Roman" w:hAnsi="Times New Roman" w:cs="Times New Roman"/>
        </w:rPr>
        <w:t>торая расходуется на деформацию шины.</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торможении на спуске возможность блокирования колес м</w:t>
      </w:r>
      <w:r w:rsidRPr="00B0178B">
        <w:rPr>
          <w:rFonts w:ascii="Times New Roman" w:hAnsi="Times New Roman" w:cs="Times New Roman"/>
        </w:rPr>
        <w:t>о</w:t>
      </w:r>
      <w:r w:rsidRPr="00B0178B">
        <w:rPr>
          <w:rFonts w:ascii="Times New Roman" w:hAnsi="Times New Roman" w:cs="Times New Roman"/>
        </w:rPr>
        <w:t>жет наступить раньше, чем на ровной дороге. Это зависит от силы во</w:t>
      </w:r>
      <w:r w:rsidRPr="00B0178B">
        <w:rPr>
          <w:rFonts w:ascii="Times New Roman" w:hAnsi="Times New Roman" w:cs="Times New Roman"/>
        </w:rPr>
        <w:t>з</w:t>
      </w:r>
      <w:r w:rsidRPr="00B0178B">
        <w:rPr>
          <w:rFonts w:ascii="Times New Roman" w:hAnsi="Times New Roman" w:cs="Times New Roman"/>
        </w:rPr>
        <w:t>действия на тормозную педаль и величины уклона дороги. Возникн</w:t>
      </w:r>
      <w:r w:rsidRPr="00B0178B">
        <w:rPr>
          <w:rFonts w:ascii="Times New Roman" w:hAnsi="Times New Roman" w:cs="Times New Roman"/>
        </w:rPr>
        <w:t>о</w:t>
      </w:r>
      <w:r w:rsidRPr="00B0178B">
        <w:rPr>
          <w:rFonts w:ascii="Times New Roman" w:hAnsi="Times New Roman" w:cs="Times New Roman"/>
        </w:rPr>
        <w:t>вение юза наиболее вероятно на транспортных средствах, имеющих наименьшую силу сцепления колес с дорогой, т.</w:t>
      </w:r>
      <w:r w:rsidR="001E2237" w:rsidRPr="00B0178B">
        <w:rPr>
          <w:rFonts w:ascii="Times New Roman" w:hAnsi="Times New Roman" w:cs="Times New Roman"/>
        </w:rPr>
        <w:t xml:space="preserve"> </w:t>
      </w:r>
      <w:r w:rsidRPr="00B0178B">
        <w:rPr>
          <w:rFonts w:ascii="Times New Roman" w:hAnsi="Times New Roman" w:cs="Times New Roman"/>
        </w:rPr>
        <w:t>е. движущихся по наибольшему уклону. На уклоне уменьшается сцепной вес и сила сцепления колес с дорогой.</w:t>
      </w:r>
    </w:p>
    <w:p w:rsidR="007C7512" w:rsidRPr="00B0178B" w:rsidRDefault="007C7512" w:rsidP="00773A5C">
      <w:pPr>
        <w:pStyle w:val="a5"/>
        <w:spacing w:before="0"/>
        <w:ind w:right="-64" w:firstLine="284"/>
        <w:rPr>
          <w:rFonts w:ascii="Times New Roman" w:hAnsi="Times New Roman" w:cs="Times New Roman"/>
        </w:rPr>
      </w:pPr>
      <w:r w:rsidRPr="00B0178B">
        <w:rPr>
          <w:rFonts w:ascii="Times New Roman" w:hAnsi="Times New Roman" w:cs="Times New Roman"/>
        </w:rPr>
        <w:t>На спуске во избежание блокировки колес следует уменьшить во</w:t>
      </w:r>
      <w:r w:rsidRPr="00B0178B">
        <w:rPr>
          <w:rFonts w:ascii="Times New Roman" w:hAnsi="Times New Roman" w:cs="Times New Roman"/>
        </w:rPr>
        <w:t>з</w:t>
      </w:r>
      <w:r w:rsidRPr="00B0178B">
        <w:rPr>
          <w:rFonts w:ascii="Times New Roman" w:hAnsi="Times New Roman" w:cs="Times New Roman"/>
        </w:rPr>
        <w:t>действие на тормозную педаль. Необходимо заблаговременно снизить скорость и увеличить дистанцию, чтобы не допустить наезда на ид</w:t>
      </w:r>
      <w:r w:rsidRPr="00B0178B">
        <w:rPr>
          <w:rFonts w:ascii="Times New Roman" w:hAnsi="Times New Roman" w:cs="Times New Roman"/>
        </w:rPr>
        <w:t>у</w:t>
      </w:r>
      <w:r w:rsidRPr="00B0178B">
        <w:rPr>
          <w:rFonts w:ascii="Times New Roman" w:hAnsi="Times New Roman" w:cs="Times New Roman"/>
        </w:rPr>
        <w:t>щий впереди автомобиль. Важное значение в условиях эксплуатации имеет торможение двигателем (без выключения сцепления). Тормозной момент двигателя следует использовать для плавного снижения скор</w:t>
      </w:r>
      <w:r w:rsidRPr="00B0178B">
        <w:rPr>
          <w:rFonts w:ascii="Times New Roman" w:hAnsi="Times New Roman" w:cs="Times New Roman"/>
        </w:rPr>
        <w:t>о</w:t>
      </w:r>
      <w:r w:rsidRPr="00B0178B">
        <w:rPr>
          <w:rFonts w:ascii="Times New Roman" w:hAnsi="Times New Roman" w:cs="Times New Roman"/>
        </w:rPr>
        <w:t>сти автомобиля; на скользких дорогах при возникновении опасности заноса; на горных дорогах с большими затяжными уклонами.</w:t>
      </w:r>
    </w:p>
    <w:p w:rsidR="007C7512" w:rsidRPr="00B0178B" w:rsidRDefault="007C7512" w:rsidP="00773A5C">
      <w:pPr>
        <w:pStyle w:val="a5"/>
        <w:spacing w:before="0"/>
        <w:ind w:right="-64" w:firstLine="284"/>
        <w:rPr>
          <w:rFonts w:ascii="Times New Roman" w:hAnsi="Times New Roman" w:cs="Times New Roman"/>
        </w:rPr>
      </w:pPr>
      <w:r w:rsidRPr="00B0178B">
        <w:rPr>
          <w:rFonts w:ascii="Times New Roman" w:hAnsi="Times New Roman" w:cs="Times New Roman"/>
        </w:rPr>
        <w:t>Торможение двигателем обеспечивает большую плавность торм</w:t>
      </w:r>
      <w:r w:rsidRPr="00B0178B">
        <w:rPr>
          <w:rFonts w:ascii="Times New Roman" w:hAnsi="Times New Roman" w:cs="Times New Roman"/>
        </w:rPr>
        <w:t>о</w:t>
      </w:r>
      <w:r w:rsidRPr="00B0178B">
        <w:rPr>
          <w:rFonts w:ascii="Times New Roman" w:hAnsi="Times New Roman" w:cs="Times New Roman"/>
        </w:rPr>
        <w:t>жения и равномерность распределения тормозных усилий по колесам.</w:t>
      </w:r>
    </w:p>
    <w:p w:rsidR="007C7512" w:rsidRPr="00B0178B" w:rsidRDefault="007C7512" w:rsidP="00773A5C">
      <w:pPr>
        <w:pStyle w:val="a5"/>
        <w:spacing w:before="0"/>
        <w:ind w:right="-64" w:firstLine="284"/>
        <w:rPr>
          <w:rFonts w:ascii="Times New Roman" w:hAnsi="Times New Roman" w:cs="Times New Roman"/>
        </w:rPr>
      </w:pPr>
      <w:r w:rsidRPr="00B0178B">
        <w:rPr>
          <w:rFonts w:ascii="Times New Roman" w:hAnsi="Times New Roman" w:cs="Times New Roman"/>
        </w:rPr>
        <w:t>Длительное торможение автомобиля на затяжных спусках приводит к интенсивному износу тормозных накладок и тормозных барабанов. Для предохранения тормозов от перегрева и большого износа в этом случае крайне необходимо использовать торможение двигателем. На автомобилях большой грузоподъемности устанавливают специальные тормоза (замедлители), позволяющие плавно снижать скорость и по</w:t>
      </w:r>
      <w:r w:rsidRPr="00B0178B">
        <w:rPr>
          <w:rFonts w:ascii="Times New Roman" w:hAnsi="Times New Roman" w:cs="Times New Roman"/>
        </w:rPr>
        <w:t>д</w:t>
      </w:r>
      <w:r w:rsidRPr="00B0178B">
        <w:rPr>
          <w:rFonts w:ascii="Times New Roman" w:hAnsi="Times New Roman" w:cs="Times New Roman"/>
        </w:rPr>
        <w:t>держивать ее в нужных пределах. Такой способ торможения, особенно на дорогах с малым коэффициентом сцепления, повышает поперечную устойчивость транспортного средства по условиям заноса.</w:t>
      </w:r>
    </w:p>
    <w:p w:rsidR="007C7512" w:rsidRPr="00B0178B" w:rsidRDefault="007C7512" w:rsidP="00773A5C">
      <w:pPr>
        <w:pStyle w:val="a5"/>
        <w:spacing w:before="0"/>
        <w:ind w:right="-36" w:firstLine="284"/>
        <w:rPr>
          <w:rFonts w:ascii="Times New Roman" w:hAnsi="Times New Roman" w:cs="Times New Roman"/>
        </w:rPr>
      </w:pPr>
      <w:r w:rsidRPr="00B0178B">
        <w:rPr>
          <w:rFonts w:ascii="Times New Roman" w:hAnsi="Times New Roman" w:cs="Times New Roman"/>
          <w:i/>
          <w:iCs/>
        </w:rPr>
        <w:t xml:space="preserve">Торможение автомобиля с периодическим прекращением действия тормозной системы </w:t>
      </w:r>
      <w:r w:rsidRPr="00B0178B">
        <w:rPr>
          <w:rFonts w:ascii="Times New Roman" w:hAnsi="Times New Roman" w:cs="Times New Roman"/>
        </w:rPr>
        <w:t>эффективно потому, что заторможенное нескол</w:t>
      </w:r>
      <w:r w:rsidRPr="00B0178B">
        <w:rPr>
          <w:rFonts w:ascii="Times New Roman" w:hAnsi="Times New Roman" w:cs="Times New Roman"/>
        </w:rPr>
        <w:t>ь</w:t>
      </w:r>
      <w:r w:rsidRPr="00B0178B">
        <w:rPr>
          <w:rFonts w:ascii="Times New Roman" w:hAnsi="Times New Roman" w:cs="Times New Roman"/>
        </w:rPr>
        <w:t>зящее колесо воспринимает большую нагрузку, чем при движении юзом. Этот способ обеспечивает наибольшую интенсивность, особенно на грани юза. Торможение т</w:t>
      </w:r>
      <w:r w:rsidR="00A05CB5">
        <w:rPr>
          <w:rFonts w:ascii="Times New Roman" w:hAnsi="Times New Roman" w:cs="Times New Roman"/>
        </w:rPr>
        <w:t>аким способом требует определен</w:t>
      </w:r>
      <w:r w:rsidRPr="00B0178B">
        <w:rPr>
          <w:rFonts w:ascii="Times New Roman" w:hAnsi="Times New Roman" w:cs="Times New Roman"/>
        </w:rPr>
        <w:t>ного опыта, чтобы удержать колеса на грани юза, не допуская их скольж</w:t>
      </w:r>
      <w:r w:rsidRPr="00B0178B">
        <w:rPr>
          <w:rFonts w:ascii="Times New Roman" w:hAnsi="Times New Roman" w:cs="Times New Roman"/>
        </w:rPr>
        <w:t>е</w:t>
      </w:r>
      <w:r w:rsidRPr="00B0178B">
        <w:rPr>
          <w:rFonts w:ascii="Times New Roman" w:hAnsi="Times New Roman" w:cs="Times New Roman"/>
        </w:rPr>
        <w:t>ния. На практике торможение может быть комбинированным, когда одновременно применяется несколько описанных выше способов.</w:t>
      </w:r>
    </w:p>
    <w:p w:rsidR="00D9191F" w:rsidRPr="00B0178B" w:rsidRDefault="00D9191F" w:rsidP="00773A5C">
      <w:pPr>
        <w:pStyle w:val="a5"/>
        <w:spacing w:before="0"/>
        <w:ind w:right="-36" w:firstLine="284"/>
        <w:rPr>
          <w:rFonts w:ascii="Times New Roman" w:hAnsi="Times New Roman" w:cs="Times New Roman"/>
        </w:rPr>
      </w:pPr>
      <w:r w:rsidRPr="00B0178B">
        <w:rPr>
          <w:rFonts w:ascii="Times New Roman" w:hAnsi="Times New Roman" w:cs="Times New Roman"/>
        </w:rPr>
        <w:t>На некоторых автомобилях устанавливаются антиблокировочные системы (АВ</w:t>
      </w:r>
      <w:r w:rsidRPr="00B0178B">
        <w:rPr>
          <w:rFonts w:ascii="Times New Roman" w:hAnsi="Times New Roman" w:cs="Times New Roman"/>
          <w:lang w:val="en-US"/>
        </w:rPr>
        <w:t>S</w:t>
      </w:r>
      <w:r w:rsidRPr="00B0178B">
        <w:rPr>
          <w:rFonts w:ascii="Times New Roman" w:hAnsi="Times New Roman" w:cs="Times New Roman"/>
        </w:rPr>
        <w:t>), которые при торможении автомобиля</w:t>
      </w:r>
      <w:r w:rsidR="001E2237" w:rsidRPr="00B0178B">
        <w:rPr>
          <w:rFonts w:ascii="Times New Roman" w:hAnsi="Times New Roman" w:cs="Times New Roman"/>
        </w:rPr>
        <w:t>,</w:t>
      </w:r>
      <w:r w:rsidRPr="00B0178B">
        <w:rPr>
          <w:rFonts w:ascii="Times New Roman" w:hAnsi="Times New Roman" w:cs="Times New Roman"/>
        </w:rPr>
        <w:t xml:space="preserve"> вне зависимости от действий водителя, предотвращают блокировку колес. </w:t>
      </w:r>
      <w:r w:rsidR="00351FD8" w:rsidRPr="00B0178B">
        <w:rPr>
          <w:rFonts w:ascii="Times New Roman" w:hAnsi="Times New Roman" w:cs="Times New Roman"/>
        </w:rPr>
        <w:t>На сухой д</w:t>
      </w:r>
      <w:r w:rsidR="00351FD8" w:rsidRPr="00B0178B">
        <w:rPr>
          <w:rFonts w:ascii="Times New Roman" w:hAnsi="Times New Roman" w:cs="Times New Roman"/>
        </w:rPr>
        <w:t>о</w:t>
      </w:r>
      <w:r w:rsidR="00351FD8" w:rsidRPr="00B0178B">
        <w:rPr>
          <w:rFonts w:ascii="Times New Roman" w:hAnsi="Times New Roman" w:cs="Times New Roman"/>
        </w:rPr>
        <w:t>роге АВ</w:t>
      </w:r>
      <w:proofErr w:type="gramStart"/>
      <w:r w:rsidR="00351FD8" w:rsidRPr="00B0178B">
        <w:rPr>
          <w:rFonts w:ascii="Times New Roman" w:hAnsi="Times New Roman" w:cs="Times New Roman"/>
          <w:lang w:val="en-US"/>
        </w:rPr>
        <w:t>S</w:t>
      </w:r>
      <w:proofErr w:type="gramEnd"/>
      <w:r w:rsidR="00351FD8" w:rsidRPr="00B0178B">
        <w:rPr>
          <w:rFonts w:ascii="Times New Roman" w:hAnsi="Times New Roman" w:cs="Times New Roman"/>
        </w:rPr>
        <w:t xml:space="preserve"> может уменьшить тормозной путь автомобиля примерно на 20</w:t>
      </w:r>
      <w:r w:rsidR="00A05CB5">
        <w:rPr>
          <w:rFonts w:ascii="Times New Roman" w:hAnsi="Times New Roman" w:cs="Times New Roman"/>
        </w:rPr>
        <w:t> </w:t>
      </w:r>
      <w:r w:rsidR="00351FD8" w:rsidRPr="00B0178B">
        <w:rPr>
          <w:rFonts w:ascii="Times New Roman" w:hAnsi="Times New Roman" w:cs="Times New Roman"/>
        </w:rPr>
        <w:t>% по сравнению с тормозным путем машин с заблокиров</w:t>
      </w:r>
      <w:r w:rsidR="001E2237" w:rsidRPr="00B0178B">
        <w:rPr>
          <w:rFonts w:ascii="Times New Roman" w:hAnsi="Times New Roman" w:cs="Times New Roman"/>
        </w:rPr>
        <w:t>анными колесами. На снегу, льду,</w:t>
      </w:r>
      <w:r w:rsidR="00351FD8" w:rsidRPr="00B0178B">
        <w:rPr>
          <w:rFonts w:ascii="Times New Roman" w:hAnsi="Times New Roman" w:cs="Times New Roman"/>
        </w:rPr>
        <w:t xml:space="preserve"> </w:t>
      </w:r>
      <w:r w:rsidR="006C5F81" w:rsidRPr="00B0178B">
        <w:rPr>
          <w:rFonts w:ascii="Times New Roman" w:hAnsi="Times New Roman" w:cs="Times New Roman"/>
        </w:rPr>
        <w:t>м</w:t>
      </w:r>
      <w:r w:rsidR="00351FD8" w:rsidRPr="00B0178B">
        <w:rPr>
          <w:rFonts w:ascii="Times New Roman" w:hAnsi="Times New Roman" w:cs="Times New Roman"/>
        </w:rPr>
        <w:t>окром асфальте разница, естественно, будет намного больше. Применение АВ</w:t>
      </w:r>
      <w:r w:rsidR="00351FD8" w:rsidRPr="00B0178B">
        <w:rPr>
          <w:rFonts w:ascii="Times New Roman" w:hAnsi="Times New Roman" w:cs="Times New Roman"/>
          <w:lang w:val="en-US"/>
        </w:rPr>
        <w:t>S</w:t>
      </w:r>
      <w:r w:rsidR="00351FD8" w:rsidRPr="00B0178B">
        <w:rPr>
          <w:rFonts w:ascii="Times New Roman" w:hAnsi="Times New Roman" w:cs="Times New Roman"/>
        </w:rPr>
        <w:t xml:space="preserve"> способствует увеличению срока службы шин и повышает </w:t>
      </w:r>
      <w:r w:rsidR="00FE0EF6" w:rsidRPr="00B0178B">
        <w:rPr>
          <w:rFonts w:ascii="Times New Roman" w:hAnsi="Times New Roman" w:cs="Times New Roman"/>
        </w:rPr>
        <w:t>курсовую</w:t>
      </w:r>
      <w:r w:rsidR="00351FD8" w:rsidRPr="00B0178B">
        <w:rPr>
          <w:rFonts w:ascii="Times New Roman" w:hAnsi="Times New Roman" w:cs="Times New Roman"/>
        </w:rPr>
        <w:t xml:space="preserve"> устойчивость автомобиля.</w:t>
      </w:r>
    </w:p>
    <w:p w:rsidR="00351FD8" w:rsidRPr="00B0178B" w:rsidRDefault="00351FD8" w:rsidP="00773A5C">
      <w:pPr>
        <w:pStyle w:val="a5"/>
        <w:spacing w:before="0"/>
        <w:ind w:right="-64" w:firstLine="284"/>
        <w:rPr>
          <w:rFonts w:ascii="Times New Roman" w:hAnsi="Times New Roman" w:cs="Times New Roman"/>
        </w:rPr>
      </w:pPr>
      <w:r w:rsidRPr="00B0178B">
        <w:rPr>
          <w:rFonts w:ascii="Times New Roman" w:hAnsi="Times New Roman" w:cs="Times New Roman"/>
        </w:rPr>
        <w:t>Следует помнить о том, что торможение автомобиля с</w:t>
      </w:r>
      <w:r w:rsidR="001E2237" w:rsidRPr="00B0178B">
        <w:rPr>
          <w:rFonts w:ascii="Times New Roman" w:hAnsi="Times New Roman" w:cs="Times New Roman"/>
        </w:rPr>
        <w:t xml:space="preserve"> помощью</w:t>
      </w:r>
      <w:r w:rsidRPr="00B0178B">
        <w:rPr>
          <w:rFonts w:ascii="Times New Roman" w:hAnsi="Times New Roman" w:cs="Times New Roman"/>
        </w:rPr>
        <w:t xml:space="preserve"> АВ</w:t>
      </w:r>
      <w:r w:rsidRPr="00B0178B">
        <w:rPr>
          <w:rFonts w:ascii="Times New Roman" w:hAnsi="Times New Roman" w:cs="Times New Roman"/>
          <w:lang w:val="en-US"/>
        </w:rPr>
        <w:t>S</w:t>
      </w:r>
      <w:r w:rsidRPr="00B0178B">
        <w:rPr>
          <w:rFonts w:ascii="Times New Roman" w:hAnsi="Times New Roman" w:cs="Times New Roman"/>
        </w:rPr>
        <w:t xml:space="preserve"> не должно быть многократным и прерывистым</w:t>
      </w:r>
      <w:r w:rsidR="00315960" w:rsidRPr="00B0178B">
        <w:rPr>
          <w:rFonts w:ascii="Times New Roman" w:hAnsi="Times New Roman" w:cs="Times New Roman"/>
        </w:rPr>
        <w:t>. Тормозную п</w:t>
      </w:r>
      <w:r w:rsidR="00315960" w:rsidRPr="00B0178B">
        <w:rPr>
          <w:rFonts w:ascii="Times New Roman" w:hAnsi="Times New Roman" w:cs="Times New Roman"/>
        </w:rPr>
        <w:t>е</w:t>
      </w:r>
      <w:r w:rsidR="00315960" w:rsidRPr="00B0178B">
        <w:rPr>
          <w:rFonts w:ascii="Times New Roman" w:hAnsi="Times New Roman" w:cs="Times New Roman"/>
        </w:rPr>
        <w:t>даль необходимо удерживать нажатой со значительным усилием во время процесса торможения – система сама обеспечит наименьший тормозной путь. Установка АВ</w:t>
      </w:r>
      <w:r w:rsidR="00315960" w:rsidRPr="00B0178B">
        <w:rPr>
          <w:rFonts w:ascii="Times New Roman" w:hAnsi="Times New Roman" w:cs="Times New Roman"/>
          <w:lang w:val="en-US"/>
        </w:rPr>
        <w:t>S</w:t>
      </w:r>
      <w:r w:rsidR="00315960" w:rsidRPr="00B0178B">
        <w:rPr>
          <w:rFonts w:ascii="Times New Roman" w:hAnsi="Times New Roman" w:cs="Times New Roman"/>
        </w:rPr>
        <w:t xml:space="preserve"> не усложняет техническое обслужив</w:t>
      </w:r>
      <w:r w:rsidR="00315960" w:rsidRPr="00B0178B">
        <w:rPr>
          <w:rFonts w:ascii="Times New Roman" w:hAnsi="Times New Roman" w:cs="Times New Roman"/>
        </w:rPr>
        <w:t>а</w:t>
      </w:r>
      <w:r w:rsidR="00315960" w:rsidRPr="00B0178B">
        <w:rPr>
          <w:rFonts w:ascii="Times New Roman" w:hAnsi="Times New Roman" w:cs="Times New Roman"/>
        </w:rPr>
        <w:t xml:space="preserve">ние </w:t>
      </w:r>
      <w:r w:rsidR="00490D01" w:rsidRPr="00B0178B">
        <w:rPr>
          <w:rFonts w:ascii="Times New Roman" w:hAnsi="Times New Roman" w:cs="Times New Roman"/>
        </w:rPr>
        <w:t>автомобиля и не требует от водителя каких-</w:t>
      </w:r>
      <w:r w:rsidR="001E2237" w:rsidRPr="00B0178B">
        <w:rPr>
          <w:rFonts w:ascii="Times New Roman" w:hAnsi="Times New Roman" w:cs="Times New Roman"/>
        </w:rPr>
        <w:t>либо</w:t>
      </w:r>
      <w:r w:rsidR="00490D01" w:rsidRPr="00B0178B">
        <w:rPr>
          <w:rFonts w:ascii="Times New Roman" w:hAnsi="Times New Roman" w:cs="Times New Roman"/>
        </w:rPr>
        <w:t xml:space="preserve"> особых навыков управления.</w:t>
      </w:r>
    </w:p>
    <w:p w:rsidR="00FE0EF6" w:rsidRPr="00B0178B" w:rsidRDefault="00FE0EF6" w:rsidP="00773A5C">
      <w:pPr>
        <w:pStyle w:val="a5"/>
        <w:spacing w:before="0"/>
        <w:ind w:right="-64" w:firstLine="284"/>
        <w:rPr>
          <w:rFonts w:ascii="Times New Roman" w:hAnsi="Times New Roman" w:cs="Times New Roman"/>
        </w:rPr>
      </w:pPr>
      <w:r w:rsidRPr="00A05CB5">
        <w:rPr>
          <w:rFonts w:ascii="Times New Roman" w:hAnsi="Times New Roman" w:cs="Times New Roman"/>
          <w:b/>
        </w:rPr>
        <w:t>Торможение автопоезда</w:t>
      </w:r>
      <w:r w:rsidR="00BE6C90" w:rsidRPr="00A05CB5">
        <w:rPr>
          <w:rFonts w:ascii="Times New Roman" w:hAnsi="Times New Roman" w:cs="Times New Roman"/>
          <w:b/>
        </w:rPr>
        <w:t>.</w:t>
      </w:r>
      <w:r w:rsidR="00BE6C90">
        <w:rPr>
          <w:rFonts w:ascii="Times New Roman" w:hAnsi="Times New Roman" w:cs="Times New Roman"/>
          <w:b/>
          <w:color w:val="595959"/>
        </w:rPr>
        <w:t xml:space="preserve"> </w:t>
      </w:r>
      <w:r w:rsidRPr="00B0178B">
        <w:rPr>
          <w:rFonts w:ascii="Times New Roman" w:hAnsi="Times New Roman" w:cs="Times New Roman"/>
        </w:rPr>
        <w:t>При торможении автопоезда необходимо согласовать действие тормозов тягача и прицепа (полуприцепа) таким образом, чтобы предотвратить набегание прицепов на тягач и одного прицепа на другой. Поэтому нужно</w:t>
      </w:r>
      <w:r w:rsidR="001E2237" w:rsidRPr="00B0178B">
        <w:rPr>
          <w:rFonts w:ascii="Times New Roman" w:hAnsi="Times New Roman" w:cs="Times New Roman"/>
        </w:rPr>
        <w:t>, ч</w:t>
      </w:r>
      <w:r w:rsidRPr="00B0178B">
        <w:rPr>
          <w:rFonts w:ascii="Times New Roman" w:hAnsi="Times New Roman" w:cs="Times New Roman"/>
        </w:rPr>
        <w:t>тобы прицепы начинали торм</w:t>
      </w:r>
      <w:r w:rsidRPr="00B0178B">
        <w:rPr>
          <w:rFonts w:ascii="Times New Roman" w:hAnsi="Times New Roman" w:cs="Times New Roman"/>
        </w:rPr>
        <w:t>о</w:t>
      </w:r>
      <w:r w:rsidRPr="00B0178B">
        <w:rPr>
          <w:rFonts w:ascii="Times New Roman" w:hAnsi="Times New Roman" w:cs="Times New Roman"/>
        </w:rPr>
        <w:t>зить несколько раньше и растормаживались позже, чем тягач. При этом у задних прицепов эта разница должна быть больше</w:t>
      </w:r>
      <w:r w:rsidR="001E2237" w:rsidRPr="00B0178B">
        <w:rPr>
          <w:rFonts w:ascii="Times New Roman" w:hAnsi="Times New Roman" w:cs="Times New Roman"/>
        </w:rPr>
        <w:t>, ч</w:t>
      </w:r>
      <w:r w:rsidRPr="00B0178B">
        <w:rPr>
          <w:rFonts w:ascii="Times New Roman" w:hAnsi="Times New Roman" w:cs="Times New Roman"/>
        </w:rPr>
        <w:t>ем у прицепов, расположен</w:t>
      </w:r>
      <w:r w:rsidR="0058019F" w:rsidRPr="00B0178B">
        <w:rPr>
          <w:rFonts w:ascii="Times New Roman" w:hAnsi="Times New Roman" w:cs="Times New Roman"/>
        </w:rPr>
        <w:t>ных</w:t>
      </w:r>
      <w:r w:rsidRPr="00B0178B">
        <w:rPr>
          <w:rFonts w:ascii="Times New Roman" w:hAnsi="Times New Roman" w:cs="Times New Roman"/>
        </w:rPr>
        <w:t xml:space="preserve"> ближе к тягачу. Очень важно так распределить тормо</w:t>
      </w:r>
      <w:r w:rsidRPr="00B0178B">
        <w:rPr>
          <w:rFonts w:ascii="Times New Roman" w:hAnsi="Times New Roman" w:cs="Times New Roman"/>
        </w:rPr>
        <w:t>з</w:t>
      </w:r>
      <w:r w:rsidRPr="00B0178B">
        <w:rPr>
          <w:rFonts w:ascii="Times New Roman" w:hAnsi="Times New Roman" w:cs="Times New Roman"/>
        </w:rPr>
        <w:t>ные силы между тягачом и прицепами, чтобы поезд при торможении находился в несколько растянутом состоянии. Благодаря этому поезд становится менее чувствительным к действию боковых сил и более устойчиво сохраняет направление движения.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отклонении тягача и прицепа под действием сжимающих сил от траектории движения может произойти складывание прицепов. С</w:t>
      </w:r>
      <w:r w:rsidR="00845929">
        <w:rPr>
          <w:rFonts w:ascii="Times New Roman" w:hAnsi="Times New Roman" w:cs="Times New Roman"/>
        </w:rPr>
        <w:t> </w:t>
      </w:r>
      <w:r w:rsidRPr="00B0178B">
        <w:rPr>
          <w:rFonts w:ascii="Times New Roman" w:hAnsi="Times New Roman" w:cs="Times New Roman"/>
        </w:rPr>
        <w:t>целью снижения сжимающих усилий в сцепке необходимо снижать максимальное замедление, что приводит к увеличению минимального тормозного пути.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Наличие в сцепке зазоров и упругих элементов при определенных условиях может вызвать раскачку поезда, что также приводит к д</w:t>
      </w:r>
      <w:r w:rsidRPr="00B0178B">
        <w:rPr>
          <w:rFonts w:ascii="Times New Roman" w:hAnsi="Times New Roman" w:cs="Times New Roman"/>
        </w:rPr>
        <w:t>о</w:t>
      </w:r>
      <w:r w:rsidRPr="00B0178B">
        <w:rPr>
          <w:rFonts w:ascii="Times New Roman" w:hAnsi="Times New Roman" w:cs="Times New Roman"/>
        </w:rPr>
        <w:t>полнительному увеличению тормозного пути.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Особую осторожность следует соблюдать при торможении автоп</w:t>
      </w:r>
      <w:r w:rsidRPr="00B0178B">
        <w:rPr>
          <w:rFonts w:ascii="Times New Roman" w:hAnsi="Times New Roman" w:cs="Times New Roman"/>
        </w:rPr>
        <w:t>о</w:t>
      </w:r>
      <w:r w:rsidRPr="00B0178B">
        <w:rPr>
          <w:rFonts w:ascii="Times New Roman" w:hAnsi="Times New Roman" w:cs="Times New Roman"/>
        </w:rPr>
        <w:t>ездов на спуске.</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Для уменьшения сжимающих усилий прицепов в сцепке необход</w:t>
      </w:r>
      <w:r w:rsidRPr="00B0178B">
        <w:rPr>
          <w:rFonts w:ascii="Times New Roman" w:hAnsi="Times New Roman" w:cs="Times New Roman"/>
        </w:rPr>
        <w:t>и</w:t>
      </w:r>
      <w:r w:rsidRPr="00B0178B">
        <w:rPr>
          <w:rFonts w:ascii="Times New Roman" w:hAnsi="Times New Roman" w:cs="Times New Roman"/>
        </w:rPr>
        <w:t>мо довести замедление тягача до минимума. С этой целью торможение обычно осуществляется двигателем, что обеспечивает поддержание безопасной скорости. На затяжных спусках во избежание чрезмерного нагрева тормозов предельные уклоны, на которых может быть доп</w:t>
      </w:r>
      <w:r w:rsidRPr="00B0178B">
        <w:rPr>
          <w:rFonts w:ascii="Times New Roman" w:hAnsi="Times New Roman" w:cs="Times New Roman"/>
        </w:rPr>
        <w:t>у</w:t>
      </w:r>
      <w:r w:rsidRPr="00B0178B">
        <w:rPr>
          <w:rFonts w:ascii="Times New Roman" w:hAnsi="Times New Roman" w:cs="Times New Roman"/>
        </w:rPr>
        <w:t>щена эксплуатация поездов, строго ограничены. Чем больше отнош</w:t>
      </w:r>
      <w:r w:rsidRPr="00B0178B">
        <w:rPr>
          <w:rFonts w:ascii="Times New Roman" w:hAnsi="Times New Roman" w:cs="Times New Roman"/>
        </w:rPr>
        <w:t>е</w:t>
      </w:r>
      <w:r w:rsidRPr="00B0178B">
        <w:rPr>
          <w:rFonts w:ascii="Times New Roman" w:hAnsi="Times New Roman" w:cs="Times New Roman"/>
        </w:rPr>
        <w:t>ние веса прицепа к весу тягача, тем меньше допустимые уклоны. У</w:t>
      </w:r>
      <w:r w:rsidR="00845929">
        <w:rPr>
          <w:rFonts w:ascii="Times New Roman" w:hAnsi="Times New Roman" w:cs="Times New Roman"/>
        </w:rPr>
        <w:t> </w:t>
      </w:r>
      <w:r w:rsidRPr="00B0178B">
        <w:rPr>
          <w:rFonts w:ascii="Times New Roman" w:hAnsi="Times New Roman" w:cs="Times New Roman"/>
        </w:rPr>
        <w:t>многозв</w:t>
      </w:r>
      <w:r w:rsidR="00A05CB5">
        <w:rPr>
          <w:rFonts w:ascii="Times New Roman" w:hAnsi="Times New Roman" w:cs="Times New Roman"/>
        </w:rPr>
        <w:t>енных поездов большой грузоподъ</w:t>
      </w:r>
      <w:r w:rsidRPr="00B0178B">
        <w:rPr>
          <w:rFonts w:ascii="Times New Roman" w:hAnsi="Times New Roman" w:cs="Times New Roman"/>
        </w:rPr>
        <w:t>емности, имеющих пне</w:t>
      </w:r>
      <w:r w:rsidRPr="00B0178B">
        <w:rPr>
          <w:rFonts w:ascii="Times New Roman" w:hAnsi="Times New Roman" w:cs="Times New Roman"/>
        </w:rPr>
        <w:t>в</w:t>
      </w:r>
      <w:r w:rsidRPr="00B0178B">
        <w:rPr>
          <w:rFonts w:ascii="Times New Roman" w:hAnsi="Times New Roman" w:cs="Times New Roman"/>
        </w:rPr>
        <w:t xml:space="preserve">матический привод тормозов, критерием отсутствия «складывания» является </w:t>
      </w:r>
      <w:r w:rsidR="0058019F" w:rsidRPr="00B0178B">
        <w:rPr>
          <w:rFonts w:ascii="Times New Roman" w:hAnsi="Times New Roman" w:cs="Times New Roman"/>
        </w:rPr>
        <w:t>следующ</w:t>
      </w:r>
      <w:r w:rsidR="00845929">
        <w:rPr>
          <w:rFonts w:ascii="Times New Roman" w:hAnsi="Times New Roman" w:cs="Times New Roman"/>
        </w:rPr>
        <w:t>е</w:t>
      </w:r>
      <w:r w:rsidR="0058019F" w:rsidRPr="00B0178B">
        <w:rPr>
          <w:rFonts w:ascii="Times New Roman" w:hAnsi="Times New Roman" w:cs="Times New Roman"/>
        </w:rPr>
        <w:t>е</w:t>
      </w:r>
      <w:r w:rsidR="00B93335" w:rsidRPr="00B0178B">
        <w:rPr>
          <w:rFonts w:ascii="Times New Roman" w:hAnsi="Times New Roman" w:cs="Times New Roman"/>
        </w:rPr>
        <w:t xml:space="preserve"> </w:t>
      </w:r>
      <w:r w:rsidRPr="00B0178B">
        <w:rPr>
          <w:rFonts w:ascii="Times New Roman" w:hAnsi="Times New Roman" w:cs="Times New Roman"/>
        </w:rPr>
        <w:t>условие:</w:t>
      </w:r>
    </w:p>
    <w:p w:rsidR="00B93335" w:rsidRPr="00B0178B" w:rsidRDefault="00B93335" w:rsidP="00B0178B">
      <w:pPr>
        <w:pStyle w:val="a5"/>
        <w:spacing w:before="0"/>
        <w:ind w:firstLine="284"/>
        <w:rPr>
          <w:rFonts w:ascii="Times New Roman" w:hAnsi="Times New Roman" w:cs="Times New Roman"/>
        </w:rPr>
      </w:pPr>
    </w:p>
    <w:p w:rsidR="007C7512" w:rsidRPr="00B0178B" w:rsidRDefault="007C7512" w:rsidP="00B0178B">
      <w:pPr>
        <w:pStyle w:val="a5"/>
        <w:spacing w:before="0"/>
        <w:ind w:firstLine="284"/>
        <w:jc w:val="center"/>
        <w:rPr>
          <w:rFonts w:ascii="Times New Roman" w:hAnsi="Times New Roman" w:cs="Times New Roman"/>
        </w:rPr>
      </w:pPr>
      <w:r w:rsidRPr="00B0178B">
        <w:rPr>
          <w:rFonts w:ascii="Times New Roman" w:hAnsi="Times New Roman" w:cs="Times New Roman"/>
          <w:i/>
        </w:rPr>
        <w:t xml:space="preserve">Q </w:t>
      </w:r>
      <w:r w:rsidRPr="00B0178B">
        <w:rPr>
          <w:rFonts w:ascii="Times New Roman" w:hAnsi="Times New Roman" w:cs="Times New Roman"/>
        </w:rPr>
        <w:t>&lt; 0,16</w:t>
      </w:r>
      <w:r w:rsidR="00EA70FB">
        <w:rPr>
          <w:rFonts w:ascii="Times New Roman" w:hAnsi="Times New Roman" w:cs="Times New Roman"/>
          <w:i/>
          <w:lang w:val="en-US"/>
        </w:rPr>
        <w:t>m</w:t>
      </w:r>
      <w:r w:rsidRPr="00B0178B">
        <w:rPr>
          <w:rFonts w:ascii="Times New Roman" w:hAnsi="Times New Roman" w:cs="Times New Roman"/>
        </w:rPr>
        <w:t>,</w:t>
      </w:r>
    </w:p>
    <w:p w:rsidR="00B93335" w:rsidRPr="00B0178B" w:rsidRDefault="00B93335" w:rsidP="00B0178B">
      <w:pPr>
        <w:pStyle w:val="a5"/>
        <w:spacing w:before="0"/>
        <w:ind w:firstLine="284"/>
        <w:jc w:val="center"/>
        <w:rPr>
          <w:rFonts w:ascii="Times New Roman" w:hAnsi="Times New Roman" w:cs="Times New Roman"/>
        </w:rPr>
      </w:pPr>
    </w:p>
    <w:p w:rsidR="0058019F" w:rsidRPr="00B0178B" w:rsidRDefault="007C7512" w:rsidP="00A05CB5">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Q</w:t>
      </w:r>
      <w:r w:rsidRPr="00B0178B">
        <w:rPr>
          <w:rFonts w:ascii="Times New Roman" w:hAnsi="Times New Roman" w:cs="Times New Roman"/>
        </w:rPr>
        <w:t xml:space="preserve"> – </w:t>
      </w:r>
      <w:r w:rsidR="00E67CD8">
        <w:rPr>
          <w:rFonts w:ascii="Times New Roman" w:hAnsi="Times New Roman" w:cs="Times New Roman"/>
        </w:rPr>
        <w:t>среднее усилие сжатия в сцепке, Н;</w:t>
      </w:r>
    </w:p>
    <w:p w:rsidR="007C7512" w:rsidRPr="00B0178B" w:rsidRDefault="00E67CD8" w:rsidP="00A05CB5">
      <w:pPr>
        <w:pStyle w:val="a5"/>
        <w:spacing w:before="0"/>
        <w:ind w:firstLine="284"/>
        <w:rPr>
          <w:rFonts w:ascii="Times New Roman" w:hAnsi="Times New Roman" w:cs="Times New Roman"/>
        </w:rPr>
      </w:pPr>
      <w:r>
        <w:rPr>
          <w:rFonts w:ascii="Times New Roman" w:hAnsi="Times New Roman" w:cs="Times New Roman"/>
          <w:i/>
          <w:lang w:val="en-US"/>
        </w:rPr>
        <w:t>m</w:t>
      </w:r>
      <w:r>
        <w:rPr>
          <w:rFonts w:ascii="Times New Roman" w:hAnsi="Times New Roman" w:cs="Times New Roman"/>
        </w:rPr>
        <w:t xml:space="preserve"> – масса тягача, кг.</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регулировке тормозной системы поезда необходимо следить, чтобы тормоза прицепа срабатывали несколько раньше, чем</w:t>
      </w:r>
      <w:r w:rsidR="00446D8C">
        <w:rPr>
          <w:rFonts w:ascii="Times New Roman" w:hAnsi="Times New Roman" w:cs="Times New Roman"/>
        </w:rPr>
        <w:t xml:space="preserve"> тормоз</w:t>
      </w:r>
      <w:r w:rsidR="002137D7">
        <w:rPr>
          <w:rFonts w:ascii="Times New Roman" w:hAnsi="Times New Roman" w:cs="Times New Roman"/>
        </w:rPr>
        <w:t xml:space="preserve">а </w:t>
      </w:r>
      <w:r w:rsidR="002D4C14">
        <w:rPr>
          <w:rFonts w:ascii="Times New Roman" w:hAnsi="Times New Roman" w:cs="Times New Roman"/>
        </w:rPr>
        <w:t>тягача</w:t>
      </w:r>
      <w:r w:rsidRPr="00B0178B">
        <w:rPr>
          <w:rFonts w:ascii="Times New Roman" w:hAnsi="Times New Roman" w:cs="Times New Roman"/>
        </w:rPr>
        <w:t>.</w:t>
      </w:r>
    </w:p>
    <w:p w:rsidR="00857964" w:rsidRPr="00B0178B" w:rsidRDefault="00857964" w:rsidP="00B0178B">
      <w:pPr>
        <w:pStyle w:val="a5"/>
        <w:spacing w:before="0"/>
        <w:ind w:firstLine="284"/>
        <w:rPr>
          <w:rFonts w:ascii="Times New Roman" w:hAnsi="Times New Roman" w:cs="Times New Roman"/>
        </w:rPr>
      </w:pPr>
    </w:p>
    <w:p w:rsidR="00BE6C90" w:rsidRPr="00A05CB5" w:rsidRDefault="00BE6C90" w:rsidP="00B0178B">
      <w:pPr>
        <w:shd w:val="clear" w:color="auto" w:fill="FFFFFF"/>
        <w:tabs>
          <w:tab w:val="left" w:pos="9355"/>
        </w:tabs>
        <w:jc w:val="center"/>
        <w:rPr>
          <w:b/>
          <w:sz w:val="20"/>
          <w:szCs w:val="20"/>
        </w:rPr>
      </w:pPr>
    </w:p>
    <w:p w:rsidR="00100A73" w:rsidRPr="00A05CB5" w:rsidRDefault="00CE1BE6" w:rsidP="00B0178B">
      <w:pPr>
        <w:shd w:val="clear" w:color="auto" w:fill="FFFFFF"/>
        <w:tabs>
          <w:tab w:val="left" w:pos="9355"/>
        </w:tabs>
        <w:jc w:val="center"/>
        <w:rPr>
          <w:sz w:val="20"/>
          <w:szCs w:val="20"/>
        </w:rPr>
      </w:pPr>
      <w:r w:rsidRPr="00A05CB5">
        <w:rPr>
          <w:b/>
          <w:sz w:val="20"/>
          <w:szCs w:val="20"/>
        </w:rPr>
        <w:t xml:space="preserve">1.5.1. </w:t>
      </w:r>
      <w:r w:rsidR="00DF693D" w:rsidRPr="00A05CB5">
        <w:rPr>
          <w:b/>
          <w:sz w:val="20"/>
          <w:szCs w:val="20"/>
        </w:rPr>
        <w:t>Р</w:t>
      </w:r>
      <w:r w:rsidRPr="00A05CB5">
        <w:rPr>
          <w:b/>
          <w:sz w:val="20"/>
          <w:szCs w:val="20"/>
        </w:rPr>
        <w:t xml:space="preserve">оль тормозов </w:t>
      </w:r>
      <w:r w:rsidR="00DF693D" w:rsidRPr="00A05CB5">
        <w:rPr>
          <w:b/>
          <w:sz w:val="20"/>
          <w:szCs w:val="20"/>
        </w:rPr>
        <w:t>в управлении транспортным сре</w:t>
      </w:r>
      <w:r w:rsidR="00862BD0" w:rsidRPr="00A05CB5">
        <w:rPr>
          <w:b/>
          <w:sz w:val="20"/>
          <w:szCs w:val="20"/>
        </w:rPr>
        <w:t>дст</w:t>
      </w:r>
      <w:r w:rsidR="00DF693D" w:rsidRPr="00A05CB5">
        <w:rPr>
          <w:b/>
          <w:sz w:val="20"/>
          <w:szCs w:val="20"/>
        </w:rPr>
        <w:t>вом</w:t>
      </w:r>
    </w:p>
    <w:p w:rsidR="00100A73" w:rsidRPr="00A05CB5" w:rsidRDefault="00100A73" w:rsidP="00B0178B">
      <w:pPr>
        <w:shd w:val="clear" w:color="auto" w:fill="FFFFFF"/>
        <w:tabs>
          <w:tab w:val="left" w:pos="9355"/>
        </w:tabs>
        <w:ind w:firstLine="350"/>
        <w:jc w:val="both"/>
        <w:rPr>
          <w:sz w:val="20"/>
          <w:szCs w:val="20"/>
        </w:rPr>
      </w:pPr>
    </w:p>
    <w:p w:rsidR="00100A73" w:rsidRDefault="00100A73" w:rsidP="00B0178B">
      <w:pPr>
        <w:shd w:val="clear" w:color="auto" w:fill="FFFFFF"/>
        <w:tabs>
          <w:tab w:val="left" w:pos="9355"/>
        </w:tabs>
        <w:ind w:firstLine="350"/>
        <w:jc w:val="both"/>
        <w:rPr>
          <w:sz w:val="20"/>
          <w:szCs w:val="20"/>
        </w:rPr>
      </w:pPr>
      <w:r w:rsidRPr="00B0178B">
        <w:rPr>
          <w:sz w:val="20"/>
          <w:szCs w:val="20"/>
        </w:rPr>
        <w:t>Тормозные силы на каждом из колес затормаживаемого тран</w:t>
      </w:r>
      <w:r w:rsidRPr="00B0178B">
        <w:rPr>
          <w:sz w:val="20"/>
          <w:szCs w:val="20"/>
        </w:rPr>
        <w:t>с</w:t>
      </w:r>
      <w:r w:rsidRPr="00B0178B">
        <w:rPr>
          <w:sz w:val="20"/>
          <w:szCs w:val="20"/>
        </w:rPr>
        <w:t>портного средства могут быть весьма различными. Может иметь место скольжение одной пары или даже одного заблокированного колеса. При блокировании колеса направление силы его сцепления с дорогой не зависит от геометрического ориентирования колеса и эта сила не может быть использована для управления автомобилем.</w:t>
      </w:r>
    </w:p>
    <w:p w:rsidR="00100A73" w:rsidRPr="00B0178B" w:rsidRDefault="00100A73" w:rsidP="00BE6C90">
      <w:pPr>
        <w:shd w:val="clear" w:color="auto" w:fill="FFFFFF"/>
        <w:tabs>
          <w:tab w:val="left" w:pos="9355"/>
        </w:tabs>
        <w:ind w:firstLine="392"/>
        <w:jc w:val="both"/>
        <w:rPr>
          <w:sz w:val="20"/>
          <w:szCs w:val="20"/>
        </w:rPr>
      </w:pPr>
      <w:r w:rsidRPr="00B0178B">
        <w:rPr>
          <w:b/>
          <w:bCs/>
          <w:sz w:val="20"/>
          <w:szCs w:val="20"/>
        </w:rPr>
        <w:t xml:space="preserve">Блокировка всех </w:t>
      </w:r>
      <w:r w:rsidRPr="00B0178B">
        <w:rPr>
          <w:b/>
          <w:sz w:val="20"/>
          <w:szCs w:val="20"/>
        </w:rPr>
        <w:t>колес</w:t>
      </w:r>
      <w:r w:rsidR="00BE6C90">
        <w:rPr>
          <w:b/>
          <w:sz w:val="20"/>
          <w:szCs w:val="20"/>
        </w:rPr>
        <w:t xml:space="preserve">. </w:t>
      </w:r>
      <w:r w:rsidRPr="00B0178B">
        <w:rPr>
          <w:sz w:val="20"/>
          <w:szCs w:val="20"/>
        </w:rPr>
        <w:t>Если предположить, что все колеса а</w:t>
      </w:r>
      <w:r w:rsidRPr="00B0178B">
        <w:rPr>
          <w:sz w:val="20"/>
          <w:szCs w:val="20"/>
        </w:rPr>
        <w:t>в</w:t>
      </w:r>
      <w:r w:rsidRPr="00B0178B">
        <w:rPr>
          <w:sz w:val="20"/>
          <w:szCs w:val="20"/>
        </w:rPr>
        <w:t>томобиля, движущегося по прямой, заблокированы одновременно, то в первые мгновения он будет скользить прямолинейно, но вскоре весьма ощутимым станет действие внешних сил, таких, как составляющая силы тяжести на дороге с поперечным уклоном, поэтому автомобиль постепенно будет скользить вбок под уклон и, если не успеет остан</w:t>
      </w:r>
      <w:r w:rsidRPr="00B0178B">
        <w:rPr>
          <w:sz w:val="20"/>
          <w:szCs w:val="20"/>
        </w:rPr>
        <w:t>о</w:t>
      </w:r>
      <w:r w:rsidRPr="00B0178B">
        <w:rPr>
          <w:sz w:val="20"/>
          <w:szCs w:val="20"/>
        </w:rPr>
        <w:t>виться, покинет пределы дороги.</w:t>
      </w:r>
    </w:p>
    <w:p w:rsidR="00100A73" w:rsidRPr="00B0178B" w:rsidRDefault="00100A73" w:rsidP="00BE6C90">
      <w:pPr>
        <w:shd w:val="clear" w:color="auto" w:fill="FFFFFF"/>
        <w:tabs>
          <w:tab w:val="left" w:pos="9355"/>
        </w:tabs>
        <w:ind w:firstLine="350"/>
        <w:jc w:val="both"/>
        <w:rPr>
          <w:sz w:val="20"/>
          <w:szCs w:val="20"/>
        </w:rPr>
      </w:pPr>
      <w:r w:rsidRPr="00B0178B">
        <w:rPr>
          <w:b/>
          <w:bCs/>
          <w:sz w:val="20"/>
          <w:szCs w:val="20"/>
        </w:rPr>
        <w:t>Блокировка задних колес</w:t>
      </w:r>
      <w:r w:rsidR="00BE6C90">
        <w:rPr>
          <w:b/>
          <w:bCs/>
          <w:sz w:val="20"/>
          <w:szCs w:val="20"/>
        </w:rPr>
        <w:t xml:space="preserve">. </w:t>
      </w:r>
      <w:r w:rsidRPr="00B0178B">
        <w:rPr>
          <w:sz w:val="20"/>
          <w:szCs w:val="20"/>
        </w:rPr>
        <w:t>Если задние колеса заблокированы во время движения по прямой, то сила, связанная с высвобождением к</w:t>
      </w:r>
      <w:r w:rsidRPr="00B0178B">
        <w:rPr>
          <w:sz w:val="20"/>
          <w:szCs w:val="20"/>
        </w:rPr>
        <w:t>и</w:t>
      </w:r>
      <w:r w:rsidRPr="00B0178B">
        <w:rPr>
          <w:sz w:val="20"/>
          <w:szCs w:val="20"/>
        </w:rPr>
        <w:t>нетической  энергии транспортного средства и приложенная к его це</w:t>
      </w:r>
      <w:r w:rsidRPr="00B0178B">
        <w:rPr>
          <w:sz w:val="20"/>
          <w:szCs w:val="20"/>
        </w:rPr>
        <w:t>н</w:t>
      </w:r>
      <w:r w:rsidRPr="00B0178B">
        <w:rPr>
          <w:sz w:val="20"/>
          <w:szCs w:val="20"/>
        </w:rPr>
        <w:t>тру тяжести, будет способствовать дальнейшему его прямолинейному движению, проходящей через центр тяжести. Даже небольшой момент, связанный, например, с неодинаковыми тормозными усилиями на</w:t>
      </w:r>
      <w:r w:rsidR="00862BD0">
        <w:rPr>
          <w:sz w:val="20"/>
          <w:szCs w:val="20"/>
        </w:rPr>
        <w:t xml:space="preserve"> </w:t>
      </w:r>
      <w:r w:rsidRPr="00B0178B">
        <w:rPr>
          <w:sz w:val="20"/>
          <w:szCs w:val="20"/>
        </w:rPr>
        <w:t>пр</w:t>
      </w:r>
      <w:r w:rsidRPr="00B0178B">
        <w:rPr>
          <w:sz w:val="20"/>
          <w:szCs w:val="20"/>
        </w:rPr>
        <w:t>а</w:t>
      </w:r>
      <w:r w:rsidRPr="00B0178B">
        <w:rPr>
          <w:sz w:val="20"/>
          <w:szCs w:val="20"/>
        </w:rPr>
        <w:t>вой и левой сторонах или вызванный поперечным уклоном, придает транспортному средству угловую скорость вокруг мгновенного центра вращения. Если сцепление между шинами и дорогой слишком мало, чтобы скомпенсировать вращающий момент, то возникнет занос зад</w:t>
      </w:r>
      <w:r w:rsidRPr="00B0178B">
        <w:rPr>
          <w:sz w:val="20"/>
          <w:szCs w:val="20"/>
        </w:rPr>
        <w:softHyphen/>
        <w:t xml:space="preserve">ней части транспортного средства, а при достаточно высокой скорости движения </w:t>
      </w:r>
      <w:r w:rsidR="00845929">
        <w:rPr>
          <w:sz w:val="20"/>
          <w:szCs w:val="20"/>
        </w:rPr>
        <w:t>–</w:t>
      </w:r>
      <w:r w:rsidRPr="00B0178B">
        <w:rPr>
          <w:sz w:val="20"/>
          <w:szCs w:val="20"/>
        </w:rPr>
        <w:t xml:space="preserve"> его поворот на 180° с последующим скольжением по пр</w:t>
      </w:r>
      <w:r w:rsidRPr="00B0178B">
        <w:rPr>
          <w:sz w:val="20"/>
          <w:szCs w:val="20"/>
        </w:rPr>
        <w:t>я</w:t>
      </w:r>
      <w:r w:rsidRPr="00B0178B">
        <w:rPr>
          <w:sz w:val="20"/>
          <w:szCs w:val="20"/>
        </w:rPr>
        <w:t>мой в этом положении. Однако, когда блокирование задних колес примерно на одну секунду опережает блокирование передних колес, автомобиль движется юзом по прямой. В случае блокирования одного заднего колеса заноса не может возникнуть до блокирования второго колеса</w:t>
      </w:r>
    </w:p>
    <w:p w:rsidR="00100A73" w:rsidRDefault="00100A73" w:rsidP="00A05CB5">
      <w:pPr>
        <w:tabs>
          <w:tab w:val="left" w:pos="9355"/>
        </w:tabs>
        <w:ind w:firstLine="426"/>
        <w:jc w:val="both"/>
        <w:rPr>
          <w:sz w:val="20"/>
          <w:szCs w:val="20"/>
        </w:rPr>
      </w:pPr>
      <w:r w:rsidRPr="00B0178B">
        <w:rPr>
          <w:sz w:val="20"/>
          <w:szCs w:val="20"/>
        </w:rPr>
        <w:t>При условии, что транспортное средство не окажется подверже</w:t>
      </w:r>
      <w:r w:rsidRPr="00B0178B">
        <w:rPr>
          <w:sz w:val="20"/>
          <w:szCs w:val="20"/>
        </w:rPr>
        <w:t>н</w:t>
      </w:r>
      <w:r w:rsidRPr="00B0178B">
        <w:rPr>
          <w:sz w:val="20"/>
          <w:szCs w:val="20"/>
        </w:rPr>
        <w:t>ным воздействию какого-либо внешнего момента сил, стремящегося повернуть его вокруг вертикальной оси</w:t>
      </w:r>
      <w:r w:rsidR="00862BD0">
        <w:rPr>
          <w:sz w:val="20"/>
          <w:szCs w:val="20"/>
        </w:rPr>
        <w:t>.</w:t>
      </w:r>
    </w:p>
    <w:p w:rsidR="00100A73" w:rsidRPr="00B0178B" w:rsidRDefault="00100A73" w:rsidP="00BE6C90">
      <w:pPr>
        <w:shd w:val="clear" w:color="auto" w:fill="FFFFFF"/>
        <w:tabs>
          <w:tab w:val="left" w:pos="9355"/>
        </w:tabs>
        <w:ind w:firstLine="308"/>
        <w:jc w:val="both"/>
        <w:rPr>
          <w:sz w:val="20"/>
          <w:szCs w:val="20"/>
        </w:rPr>
      </w:pPr>
      <w:r w:rsidRPr="00B0178B">
        <w:rPr>
          <w:b/>
          <w:bCs/>
          <w:sz w:val="20"/>
          <w:szCs w:val="20"/>
        </w:rPr>
        <w:t>Блокировка передних колес</w:t>
      </w:r>
      <w:r w:rsidR="00BE6C90">
        <w:rPr>
          <w:b/>
          <w:bCs/>
          <w:sz w:val="20"/>
          <w:szCs w:val="20"/>
        </w:rPr>
        <w:t xml:space="preserve">. </w:t>
      </w:r>
      <w:r w:rsidRPr="00B0178B">
        <w:rPr>
          <w:sz w:val="20"/>
          <w:szCs w:val="20"/>
        </w:rPr>
        <w:t>При блокировании только передних колес передняя часть транспортного средства движется по прямой, так как это движение определяется положением вращающихся задних к</w:t>
      </w:r>
      <w:r w:rsidRPr="00B0178B">
        <w:rPr>
          <w:sz w:val="20"/>
          <w:szCs w:val="20"/>
        </w:rPr>
        <w:t>о</w:t>
      </w:r>
      <w:r w:rsidRPr="00B0178B">
        <w:rPr>
          <w:sz w:val="20"/>
          <w:szCs w:val="20"/>
        </w:rPr>
        <w:t xml:space="preserve">лес. Тем не менее при наличии поперечного уклона транспортное средство может сползать вбок, хотя </w:t>
      </w:r>
      <w:r w:rsidRPr="00B0178B">
        <w:rPr>
          <w:bCs/>
          <w:sz w:val="20"/>
          <w:szCs w:val="20"/>
        </w:rPr>
        <w:t xml:space="preserve">и </w:t>
      </w:r>
      <w:r w:rsidRPr="00B0178B">
        <w:rPr>
          <w:sz w:val="20"/>
          <w:szCs w:val="20"/>
        </w:rPr>
        <w:t>менее заметно, чем при блокир</w:t>
      </w:r>
      <w:r w:rsidRPr="00B0178B">
        <w:rPr>
          <w:sz w:val="20"/>
          <w:szCs w:val="20"/>
        </w:rPr>
        <w:t>о</w:t>
      </w:r>
      <w:r w:rsidRPr="00B0178B">
        <w:rPr>
          <w:sz w:val="20"/>
          <w:szCs w:val="20"/>
        </w:rPr>
        <w:t>вании всех четырех колес.</w:t>
      </w:r>
    </w:p>
    <w:p w:rsidR="00100A73" w:rsidRPr="00B0178B" w:rsidRDefault="00100A73" w:rsidP="00A05CB5">
      <w:pPr>
        <w:shd w:val="clear" w:color="auto" w:fill="FFFFFF"/>
        <w:tabs>
          <w:tab w:val="left" w:pos="2074"/>
          <w:tab w:val="left" w:pos="9355"/>
        </w:tabs>
        <w:spacing w:line="247" w:lineRule="auto"/>
        <w:ind w:firstLine="322"/>
        <w:jc w:val="both"/>
        <w:rPr>
          <w:sz w:val="20"/>
          <w:szCs w:val="20"/>
        </w:rPr>
      </w:pPr>
      <w:r w:rsidRPr="00BE6C90">
        <w:rPr>
          <w:b/>
          <w:bCs/>
          <w:sz w:val="20"/>
          <w:szCs w:val="20"/>
        </w:rPr>
        <w:t>Блокировка колес на одной стороне транспортного средства.</w:t>
      </w:r>
      <w:r w:rsidR="00BE6C90">
        <w:rPr>
          <w:b/>
          <w:bCs/>
          <w:sz w:val="20"/>
          <w:szCs w:val="20"/>
        </w:rPr>
        <w:t xml:space="preserve"> </w:t>
      </w:r>
      <w:r w:rsidRPr="00B0178B">
        <w:rPr>
          <w:sz w:val="20"/>
          <w:szCs w:val="20"/>
        </w:rPr>
        <w:t>Если колеса на одной стороне затормаживаемого транспортного сре</w:t>
      </w:r>
      <w:r w:rsidRPr="00B0178B">
        <w:rPr>
          <w:sz w:val="20"/>
          <w:szCs w:val="20"/>
        </w:rPr>
        <w:t>д</w:t>
      </w:r>
      <w:r w:rsidRPr="00B0178B">
        <w:rPr>
          <w:sz w:val="20"/>
          <w:szCs w:val="20"/>
        </w:rPr>
        <w:t>ства оказываются на менее скользкой поверхности, чем другие два колеса, то транспортное средство разворачивается в сторону участка с большим сцеплением колес. Это явление часто возникает на границе между главной полосой движения и остальной проезжей частью. Можно представить исключительный случай, когда транспортное средство, движущееся с достаточно высокой скоростью и заторможе</w:t>
      </w:r>
      <w:r w:rsidRPr="00B0178B">
        <w:rPr>
          <w:sz w:val="20"/>
          <w:szCs w:val="20"/>
        </w:rPr>
        <w:t>н</w:t>
      </w:r>
      <w:r w:rsidRPr="00B0178B">
        <w:rPr>
          <w:sz w:val="20"/>
          <w:szCs w:val="20"/>
        </w:rPr>
        <w:t>ное на границе между обледенелой дорогой и проезжей частью с пр</w:t>
      </w:r>
      <w:r w:rsidRPr="00B0178B">
        <w:rPr>
          <w:sz w:val="20"/>
          <w:szCs w:val="20"/>
        </w:rPr>
        <w:t>и</w:t>
      </w:r>
      <w:r w:rsidRPr="00B0178B">
        <w:rPr>
          <w:sz w:val="20"/>
          <w:szCs w:val="20"/>
        </w:rPr>
        <w:t>емлемым коэффициентом сцепления, будет многократно и поперемен</w:t>
      </w:r>
      <w:r w:rsidRPr="00B0178B">
        <w:rPr>
          <w:sz w:val="20"/>
          <w:szCs w:val="20"/>
        </w:rPr>
        <w:softHyphen/>
        <w:t>но разворачиваться то в одну, то в другую сторону так, что то левые, то правые колеса будут оказываться на обледенелой поверхности.</w:t>
      </w:r>
    </w:p>
    <w:p w:rsidR="00100A73" w:rsidRPr="00B0178B" w:rsidRDefault="00100A73" w:rsidP="00A05CB5">
      <w:pPr>
        <w:shd w:val="clear" w:color="auto" w:fill="FFFFFF"/>
        <w:tabs>
          <w:tab w:val="left" w:pos="9355"/>
        </w:tabs>
        <w:spacing w:line="247" w:lineRule="auto"/>
        <w:ind w:firstLine="322"/>
        <w:jc w:val="both"/>
        <w:rPr>
          <w:sz w:val="20"/>
          <w:szCs w:val="20"/>
        </w:rPr>
      </w:pPr>
      <w:r w:rsidRPr="00B0178B">
        <w:rPr>
          <w:b/>
          <w:bCs/>
          <w:sz w:val="20"/>
          <w:szCs w:val="20"/>
        </w:rPr>
        <w:t>Неисправности тормозов</w:t>
      </w:r>
      <w:r w:rsidR="00BE6C90">
        <w:rPr>
          <w:b/>
          <w:bCs/>
          <w:sz w:val="20"/>
          <w:szCs w:val="20"/>
        </w:rPr>
        <w:t xml:space="preserve">. </w:t>
      </w:r>
      <w:r w:rsidRPr="00B0178B">
        <w:rPr>
          <w:sz w:val="20"/>
          <w:szCs w:val="20"/>
        </w:rPr>
        <w:t>Когда водителю не удается своевр</w:t>
      </w:r>
      <w:r w:rsidRPr="00B0178B">
        <w:rPr>
          <w:sz w:val="20"/>
          <w:szCs w:val="20"/>
        </w:rPr>
        <w:t>е</w:t>
      </w:r>
      <w:r w:rsidRPr="00B0178B">
        <w:rPr>
          <w:sz w:val="20"/>
          <w:szCs w:val="20"/>
        </w:rPr>
        <w:t>менно остановить автомобиль, то он обычно ссылается на неиспра</w:t>
      </w:r>
      <w:r w:rsidRPr="00B0178B">
        <w:rPr>
          <w:sz w:val="20"/>
          <w:szCs w:val="20"/>
        </w:rPr>
        <w:t>в</w:t>
      </w:r>
      <w:r w:rsidRPr="00B0178B">
        <w:rPr>
          <w:sz w:val="20"/>
          <w:szCs w:val="20"/>
        </w:rPr>
        <w:t>ность тормозов. К сожалению, не всегда возможно детально изучить цепь событий и обстоятельств, ведущих к столкновению, которое ч</w:t>
      </w:r>
      <w:r w:rsidRPr="00B0178B">
        <w:rPr>
          <w:sz w:val="20"/>
          <w:szCs w:val="20"/>
        </w:rPr>
        <w:t>а</w:t>
      </w:r>
      <w:r w:rsidRPr="00B0178B">
        <w:rPr>
          <w:sz w:val="20"/>
          <w:szCs w:val="20"/>
        </w:rPr>
        <w:t>сто действительно связано с невозможностью своевременной остано</w:t>
      </w:r>
      <w:r w:rsidRPr="00B0178B">
        <w:rPr>
          <w:sz w:val="20"/>
          <w:szCs w:val="20"/>
        </w:rPr>
        <w:t>в</w:t>
      </w:r>
      <w:r w:rsidRPr="00B0178B">
        <w:rPr>
          <w:sz w:val="20"/>
          <w:szCs w:val="20"/>
        </w:rPr>
        <w:t>ки.</w:t>
      </w:r>
    </w:p>
    <w:p w:rsidR="00100A73" w:rsidRPr="00B0178B" w:rsidRDefault="00100A73" w:rsidP="00A05CB5">
      <w:pPr>
        <w:shd w:val="clear" w:color="auto" w:fill="FFFFFF"/>
        <w:tabs>
          <w:tab w:val="left" w:pos="9355"/>
        </w:tabs>
        <w:spacing w:line="247" w:lineRule="auto"/>
        <w:ind w:firstLine="350"/>
        <w:jc w:val="both"/>
        <w:rPr>
          <w:sz w:val="20"/>
          <w:szCs w:val="20"/>
        </w:rPr>
      </w:pPr>
      <w:r w:rsidRPr="00B0178B">
        <w:rPr>
          <w:b/>
          <w:sz w:val="20"/>
          <w:szCs w:val="20"/>
        </w:rPr>
        <w:t>Полный отказ тормозной системы</w:t>
      </w:r>
      <w:r w:rsidR="00BE6C90">
        <w:rPr>
          <w:b/>
          <w:sz w:val="20"/>
          <w:szCs w:val="20"/>
        </w:rPr>
        <w:t xml:space="preserve">. </w:t>
      </w:r>
      <w:r w:rsidRPr="00B0178B">
        <w:rPr>
          <w:sz w:val="20"/>
          <w:szCs w:val="20"/>
        </w:rPr>
        <w:t>Он обычно возникает всле</w:t>
      </w:r>
      <w:r w:rsidRPr="00B0178B">
        <w:rPr>
          <w:sz w:val="20"/>
          <w:szCs w:val="20"/>
        </w:rPr>
        <w:t>д</w:t>
      </w:r>
      <w:r w:rsidRPr="00B0178B">
        <w:rPr>
          <w:sz w:val="20"/>
          <w:szCs w:val="20"/>
        </w:rPr>
        <w:t>ствие утечки тормозной жидкости или неисправности главного то</w:t>
      </w:r>
      <w:r w:rsidRPr="00B0178B">
        <w:rPr>
          <w:sz w:val="20"/>
          <w:szCs w:val="20"/>
        </w:rPr>
        <w:t>р</w:t>
      </w:r>
      <w:r w:rsidRPr="00B0178B">
        <w:rPr>
          <w:sz w:val="20"/>
          <w:szCs w:val="20"/>
        </w:rPr>
        <w:t>мозного цилиндра, причем работоспособным остается лишь вспомога</w:t>
      </w:r>
      <w:r w:rsidRPr="00B0178B">
        <w:rPr>
          <w:sz w:val="20"/>
          <w:szCs w:val="20"/>
        </w:rPr>
        <w:softHyphen/>
        <w:t>тельный (стояночный) тормоз. Что касается технического состояния транспортного средства, то один из наиболее трудных моментов ра</w:t>
      </w:r>
      <w:r w:rsidRPr="00B0178B">
        <w:rPr>
          <w:sz w:val="20"/>
          <w:szCs w:val="20"/>
        </w:rPr>
        <w:t>с</w:t>
      </w:r>
      <w:r w:rsidRPr="00B0178B">
        <w:rPr>
          <w:sz w:val="20"/>
          <w:szCs w:val="20"/>
        </w:rPr>
        <w:t>следования ДТП возникает в том случае, когда неисправность не обн</w:t>
      </w:r>
      <w:r w:rsidRPr="00B0178B">
        <w:rPr>
          <w:sz w:val="20"/>
          <w:szCs w:val="20"/>
        </w:rPr>
        <w:t>а</w:t>
      </w:r>
      <w:r w:rsidRPr="00B0178B">
        <w:rPr>
          <w:sz w:val="20"/>
          <w:szCs w:val="20"/>
        </w:rPr>
        <w:t>руживается, но предполагается, что тормоза не сработали, либо, когда дефект налицо, но необходимо выяснить возник ли он до, в процессе или после происшествия. В таких случаях может понадобиться пров</w:t>
      </w:r>
      <w:r w:rsidRPr="00B0178B">
        <w:rPr>
          <w:sz w:val="20"/>
          <w:szCs w:val="20"/>
        </w:rPr>
        <w:t>е</w:t>
      </w:r>
      <w:r w:rsidRPr="00B0178B">
        <w:rPr>
          <w:sz w:val="20"/>
          <w:szCs w:val="20"/>
        </w:rPr>
        <w:t>дение экспертизы.</w:t>
      </w:r>
    </w:p>
    <w:p w:rsidR="00100A73" w:rsidRPr="00B0178B" w:rsidRDefault="00862BD0" w:rsidP="00A05CB5">
      <w:pPr>
        <w:shd w:val="clear" w:color="auto" w:fill="FFFFFF"/>
        <w:tabs>
          <w:tab w:val="left" w:pos="9355"/>
        </w:tabs>
        <w:spacing w:line="247" w:lineRule="auto"/>
        <w:ind w:firstLine="322"/>
        <w:jc w:val="both"/>
        <w:rPr>
          <w:sz w:val="20"/>
          <w:szCs w:val="20"/>
        </w:rPr>
      </w:pPr>
      <w:r>
        <w:rPr>
          <w:b/>
          <w:bCs/>
          <w:sz w:val="20"/>
          <w:szCs w:val="20"/>
        </w:rPr>
        <w:t>Неравномерное торможение</w:t>
      </w:r>
      <w:r w:rsidR="00BE6C90">
        <w:rPr>
          <w:b/>
          <w:bCs/>
          <w:sz w:val="20"/>
          <w:szCs w:val="20"/>
        </w:rPr>
        <w:t xml:space="preserve">. </w:t>
      </w:r>
      <w:r w:rsidR="00100A73" w:rsidRPr="00B0178B">
        <w:rPr>
          <w:sz w:val="20"/>
          <w:szCs w:val="20"/>
        </w:rPr>
        <w:t>Неравномерное действие тормозов может оставаться незаметным в обычных условиях эксплуатации, к</w:t>
      </w:r>
      <w:r w:rsidR="00100A73" w:rsidRPr="00B0178B">
        <w:rPr>
          <w:sz w:val="20"/>
          <w:szCs w:val="20"/>
        </w:rPr>
        <w:t>о</w:t>
      </w:r>
      <w:r w:rsidR="00100A73" w:rsidRPr="00B0178B">
        <w:rPr>
          <w:sz w:val="20"/>
          <w:szCs w:val="20"/>
        </w:rPr>
        <w:t>гда применяется лишь «служебное» торможение. Однако, когда возн</w:t>
      </w:r>
      <w:r w:rsidR="00100A73" w:rsidRPr="00B0178B">
        <w:rPr>
          <w:sz w:val="20"/>
          <w:szCs w:val="20"/>
        </w:rPr>
        <w:t>и</w:t>
      </w:r>
      <w:r w:rsidR="00100A73" w:rsidRPr="00B0178B">
        <w:rPr>
          <w:sz w:val="20"/>
          <w:szCs w:val="20"/>
        </w:rPr>
        <w:t>кает потребность в экстренном торможении, автомобиль может резко отклониться от требуемого курса либо одно из колес может заблок</w:t>
      </w:r>
      <w:r w:rsidR="00100A73" w:rsidRPr="00B0178B">
        <w:rPr>
          <w:sz w:val="20"/>
          <w:szCs w:val="20"/>
        </w:rPr>
        <w:t>и</w:t>
      </w:r>
      <w:r w:rsidR="00100A73" w:rsidRPr="00B0178B">
        <w:rPr>
          <w:sz w:val="20"/>
          <w:szCs w:val="20"/>
        </w:rPr>
        <w:t>роваться с возникновением нежелательного скольжения. Неравноме</w:t>
      </w:r>
      <w:r w:rsidR="00100A73" w:rsidRPr="00B0178B">
        <w:rPr>
          <w:sz w:val="20"/>
          <w:szCs w:val="20"/>
        </w:rPr>
        <w:t>р</w:t>
      </w:r>
      <w:r w:rsidR="00100A73" w:rsidRPr="00B0178B">
        <w:rPr>
          <w:sz w:val="20"/>
          <w:szCs w:val="20"/>
        </w:rPr>
        <w:t>ность тормозных усилий бывает обусловлена замасливанием, загря</w:t>
      </w:r>
      <w:r w:rsidR="00100A73" w:rsidRPr="00B0178B">
        <w:rPr>
          <w:sz w:val="20"/>
          <w:szCs w:val="20"/>
        </w:rPr>
        <w:t>з</w:t>
      </w:r>
      <w:r w:rsidR="00100A73" w:rsidRPr="00B0178B">
        <w:rPr>
          <w:sz w:val="20"/>
          <w:szCs w:val="20"/>
        </w:rPr>
        <w:t>нением или увлажнением тормозных поверхностей, отделением фри</w:t>
      </w:r>
      <w:r w:rsidR="00100A73" w:rsidRPr="00B0178B">
        <w:rPr>
          <w:sz w:val="20"/>
          <w:szCs w:val="20"/>
        </w:rPr>
        <w:t>к</w:t>
      </w:r>
      <w:r w:rsidR="00100A73" w:rsidRPr="00B0178B">
        <w:rPr>
          <w:sz w:val="20"/>
          <w:szCs w:val="20"/>
        </w:rPr>
        <w:t>ционных накладок, заеданием поршней в колесных тормозных цили</w:t>
      </w:r>
      <w:r w:rsidR="00100A73" w:rsidRPr="00B0178B">
        <w:rPr>
          <w:sz w:val="20"/>
          <w:szCs w:val="20"/>
        </w:rPr>
        <w:t>н</w:t>
      </w:r>
      <w:r w:rsidR="00100A73" w:rsidRPr="00B0178B">
        <w:rPr>
          <w:sz w:val="20"/>
          <w:szCs w:val="20"/>
        </w:rPr>
        <w:t>драх, а также ослаблением крепления таких деталей, как опорные ди</w:t>
      </w:r>
      <w:r w:rsidR="00100A73" w:rsidRPr="00B0178B">
        <w:rPr>
          <w:sz w:val="20"/>
          <w:szCs w:val="20"/>
        </w:rPr>
        <w:t>с</w:t>
      </w:r>
      <w:r w:rsidR="00100A73" w:rsidRPr="00B0178B">
        <w:rPr>
          <w:sz w:val="20"/>
          <w:szCs w:val="20"/>
        </w:rPr>
        <w:t>ки тормозных колодок. Такие же последствия могут вызвать изноше</w:t>
      </w:r>
      <w:r w:rsidR="00100A73" w:rsidRPr="00B0178B">
        <w:rPr>
          <w:sz w:val="20"/>
          <w:szCs w:val="20"/>
        </w:rPr>
        <w:t>н</w:t>
      </w:r>
      <w:r w:rsidR="00100A73" w:rsidRPr="00B0178B">
        <w:rPr>
          <w:sz w:val="20"/>
          <w:szCs w:val="20"/>
        </w:rPr>
        <w:t>ные узлы подвески</w:t>
      </w:r>
      <w:r>
        <w:rPr>
          <w:sz w:val="20"/>
          <w:szCs w:val="20"/>
        </w:rPr>
        <w:t xml:space="preserve"> </w:t>
      </w:r>
      <w:r w:rsidR="00100A73" w:rsidRPr="00B0178B">
        <w:rPr>
          <w:sz w:val="20"/>
          <w:szCs w:val="20"/>
        </w:rPr>
        <w:t>и даже неодинаковое давление в шинах.</w:t>
      </w:r>
    </w:p>
    <w:p w:rsidR="00100A73" w:rsidRPr="00B0178B" w:rsidRDefault="00100A73" w:rsidP="00A05CB5">
      <w:pPr>
        <w:shd w:val="clear" w:color="auto" w:fill="FFFFFF"/>
        <w:tabs>
          <w:tab w:val="left" w:pos="9355"/>
        </w:tabs>
        <w:spacing w:line="247" w:lineRule="auto"/>
        <w:ind w:firstLine="336"/>
        <w:jc w:val="both"/>
        <w:rPr>
          <w:sz w:val="20"/>
          <w:szCs w:val="20"/>
        </w:rPr>
      </w:pPr>
      <w:r w:rsidRPr="00B0178B">
        <w:rPr>
          <w:b/>
          <w:bCs/>
          <w:sz w:val="20"/>
          <w:szCs w:val="20"/>
        </w:rPr>
        <w:t>Частичный или временный отказ тормозов</w:t>
      </w:r>
      <w:r w:rsidR="00BE6C90">
        <w:rPr>
          <w:b/>
          <w:bCs/>
          <w:sz w:val="20"/>
          <w:szCs w:val="20"/>
        </w:rPr>
        <w:t xml:space="preserve">. </w:t>
      </w:r>
      <w:r w:rsidRPr="00B0178B">
        <w:rPr>
          <w:sz w:val="20"/>
          <w:szCs w:val="20"/>
        </w:rPr>
        <w:t>Частичный или вре</w:t>
      </w:r>
      <w:r w:rsidRPr="00B0178B">
        <w:rPr>
          <w:sz w:val="20"/>
          <w:szCs w:val="20"/>
        </w:rPr>
        <w:softHyphen/>
        <w:t>менный отказ тормозов может быть вызван и такими причинами, как перегрузка транспортного средства (т. е. тормоза в этом случае просто оказываются конструктивно недостаточно мощными для эффективн</w:t>
      </w:r>
      <w:r w:rsidRPr="00B0178B">
        <w:rPr>
          <w:sz w:val="20"/>
          <w:szCs w:val="20"/>
        </w:rPr>
        <w:t>о</w:t>
      </w:r>
      <w:r w:rsidRPr="00B0178B">
        <w:rPr>
          <w:sz w:val="20"/>
          <w:szCs w:val="20"/>
        </w:rPr>
        <w:t>го замедления большой массы), попадание воды в тормозные бараб</w:t>
      </w:r>
      <w:r w:rsidRPr="00B0178B">
        <w:rPr>
          <w:sz w:val="20"/>
          <w:szCs w:val="20"/>
        </w:rPr>
        <w:t>а</w:t>
      </w:r>
      <w:r w:rsidRPr="00B0178B">
        <w:rPr>
          <w:sz w:val="20"/>
          <w:szCs w:val="20"/>
        </w:rPr>
        <w:t xml:space="preserve">ны, </w:t>
      </w:r>
      <w:r w:rsidR="00A05CB5">
        <w:rPr>
          <w:sz w:val="20"/>
          <w:szCs w:val="20"/>
        </w:rPr>
        <w:t>замасливание тормозных накладок.</w:t>
      </w:r>
      <w:r w:rsidRPr="00B0178B">
        <w:rPr>
          <w:sz w:val="20"/>
          <w:szCs w:val="20"/>
        </w:rPr>
        <w:t xml:space="preserve"> В основном временный отказ возникает вследствие перегрева тормозов, который резко снижает их эффективность</w:t>
      </w:r>
      <w:r w:rsidR="00BE6C90">
        <w:rPr>
          <w:sz w:val="20"/>
          <w:szCs w:val="20"/>
        </w:rPr>
        <w:t xml:space="preserve"> </w:t>
      </w:r>
      <w:r w:rsidRPr="00B0178B">
        <w:rPr>
          <w:sz w:val="20"/>
          <w:szCs w:val="20"/>
        </w:rPr>
        <w:t>из-за потери фрикционных свойств накладками, либо нарушения геометрии тормозных устройств (при наличии тормозных барабанов). Испарение тормозной жидкости может вызвать полную потерю давления в системе гидро</w:t>
      </w:r>
      <w:r w:rsidRPr="00B0178B">
        <w:rPr>
          <w:sz w:val="20"/>
          <w:szCs w:val="20"/>
        </w:rPr>
        <w:softHyphen/>
        <w:t>привода, однако это происходит д</w:t>
      </w:r>
      <w:r w:rsidRPr="00B0178B">
        <w:rPr>
          <w:sz w:val="20"/>
          <w:szCs w:val="20"/>
        </w:rPr>
        <w:t>о</w:t>
      </w:r>
      <w:r w:rsidRPr="00B0178B">
        <w:rPr>
          <w:sz w:val="20"/>
          <w:szCs w:val="20"/>
        </w:rPr>
        <w:t>вольно редко.</w:t>
      </w:r>
    </w:p>
    <w:p w:rsidR="00100A73" w:rsidRPr="00B0178B" w:rsidRDefault="00862BD0" w:rsidP="00A05CB5">
      <w:pPr>
        <w:shd w:val="clear" w:color="auto" w:fill="FFFFFF"/>
        <w:tabs>
          <w:tab w:val="left" w:pos="9355"/>
        </w:tabs>
        <w:spacing w:line="247" w:lineRule="auto"/>
        <w:ind w:firstLine="350"/>
        <w:jc w:val="both"/>
        <w:rPr>
          <w:sz w:val="20"/>
          <w:szCs w:val="20"/>
        </w:rPr>
      </w:pPr>
      <w:r>
        <w:rPr>
          <w:b/>
          <w:bCs/>
          <w:sz w:val="20"/>
          <w:szCs w:val="20"/>
        </w:rPr>
        <w:t>Потеря фрикционных свойств</w:t>
      </w:r>
      <w:r w:rsidR="00BE6C90">
        <w:rPr>
          <w:b/>
          <w:bCs/>
          <w:sz w:val="20"/>
          <w:szCs w:val="20"/>
        </w:rPr>
        <w:t xml:space="preserve">. </w:t>
      </w:r>
      <w:r w:rsidR="00100A73" w:rsidRPr="00B0178B">
        <w:rPr>
          <w:sz w:val="20"/>
          <w:szCs w:val="20"/>
        </w:rPr>
        <w:t>Наиболее распространенными фрикционными материалами являются формованные смеси из асб</w:t>
      </w:r>
      <w:r w:rsidR="00100A73" w:rsidRPr="00B0178B">
        <w:rPr>
          <w:sz w:val="20"/>
          <w:szCs w:val="20"/>
        </w:rPr>
        <w:t>е</w:t>
      </w:r>
      <w:r w:rsidR="00100A73" w:rsidRPr="00B0178B">
        <w:rPr>
          <w:sz w:val="20"/>
          <w:szCs w:val="20"/>
        </w:rPr>
        <w:t>стового волокна, неметаллических, а иногда металлических включ</w:t>
      </w:r>
      <w:r w:rsidR="00100A73" w:rsidRPr="00B0178B">
        <w:rPr>
          <w:sz w:val="20"/>
          <w:szCs w:val="20"/>
        </w:rPr>
        <w:t>е</w:t>
      </w:r>
      <w:r w:rsidR="00100A73" w:rsidRPr="00B0178B">
        <w:rPr>
          <w:sz w:val="20"/>
          <w:szCs w:val="20"/>
        </w:rPr>
        <w:t>ний и объединяющей их смолистой основы. Асбест является жа</w:t>
      </w:r>
      <w:r w:rsidR="00100A73" w:rsidRPr="00B0178B">
        <w:rPr>
          <w:sz w:val="20"/>
          <w:szCs w:val="20"/>
        </w:rPr>
        <w:softHyphen/>
        <w:t>ропрочным материалом и в сочетании со смолистой основой придает материалу его исходные функциональные качества, включая сопр</w:t>
      </w:r>
      <w:r w:rsidR="00100A73" w:rsidRPr="00B0178B">
        <w:rPr>
          <w:sz w:val="20"/>
          <w:szCs w:val="20"/>
        </w:rPr>
        <w:t>о</w:t>
      </w:r>
      <w:r w:rsidR="00100A73" w:rsidRPr="00B0178B">
        <w:rPr>
          <w:sz w:val="20"/>
          <w:szCs w:val="20"/>
        </w:rPr>
        <w:t xml:space="preserve">тивление потере фрикционных свойств. </w:t>
      </w:r>
    </w:p>
    <w:p w:rsidR="00100A73" w:rsidRPr="00B0178B" w:rsidRDefault="00100A73" w:rsidP="00A05CB5">
      <w:pPr>
        <w:shd w:val="clear" w:color="auto" w:fill="FFFFFF"/>
        <w:tabs>
          <w:tab w:val="left" w:pos="9355"/>
        </w:tabs>
        <w:spacing w:line="247" w:lineRule="auto"/>
        <w:ind w:firstLine="384"/>
        <w:jc w:val="both"/>
        <w:rPr>
          <w:sz w:val="20"/>
          <w:szCs w:val="20"/>
        </w:rPr>
      </w:pPr>
      <w:r w:rsidRPr="00B0178B">
        <w:rPr>
          <w:sz w:val="20"/>
          <w:szCs w:val="20"/>
        </w:rPr>
        <w:t>Асбест как составная часть фрикционного материала устойчив к воздействию тепла до очень высоких температур, но основа в этом отношении имеет худшие качества. Смолы являются сложными с</w:t>
      </w:r>
      <w:r w:rsidRPr="00B0178B">
        <w:rPr>
          <w:sz w:val="20"/>
          <w:szCs w:val="20"/>
        </w:rPr>
        <w:t>о</w:t>
      </w:r>
      <w:r w:rsidRPr="00B0178B">
        <w:rPr>
          <w:sz w:val="20"/>
          <w:szCs w:val="20"/>
        </w:rPr>
        <w:t>единениями</w:t>
      </w:r>
      <w:r w:rsidR="006D51BE">
        <w:rPr>
          <w:sz w:val="20"/>
          <w:szCs w:val="20"/>
        </w:rPr>
        <w:t>,</w:t>
      </w:r>
      <w:r w:rsidRPr="00B0178B">
        <w:rPr>
          <w:sz w:val="20"/>
          <w:szCs w:val="20"/>
        </w:rPr>
        <w:t xml:space="preserve"> молекулы</w:t>
      </w:r>
      <w:r w:rsidR="00D4732E">
        <w:rPr>
          <w:sz w:val="20"/>
          <w:szCs w:val="20"/>
        </w:rPr>
        <w:t xml:space="preserve"> которых с</w:t>
      </w:r>
      <w:r w:rsidRPr="00B0178B">
        <w:rPr>
          <w:sz w:val="20"/>
          <w:szCs w:val="20"/>
        </w:rPr>
        <w:t>остоят в основном из атомов углер</w:t>
      </w:r>
      <w:r w:rsidRPr="00B0178B">
        <w:rPr>
          <w:sz w:val="20"/>
          <w:szCs w:val="20"/>
        </w:rPr>
        <w:t>о</w:t>
      </w:r>
      <w:r w:rsidRPr="00B0178B">
        <w:rPr>
          <w:sz w:val="20"/>
          <w:szCs w:val="20"/>
        </w:rPr>
        <w:t>да, кислорода и водорода, комбинируемых множеством способов. Для каждого вида смолы существует предельная температура, при которой ее структура нарушается.</w:t>
      </w:r>
    </w:p>
    <w:p w:rsidR="00100A73" w:rsidRPr="00B0178B" w:rsidRDefault="00100A73" w:rsidP="00A05CB5">
      <w:pPr>
        <w:shd w:val="clear" w:color="auto" w:fill="FFFFFF"/>
        <w:tabs>
          <w:tab w:val="left" w:pos="9355"/>
        </w:tabs>
        <w:spacing w:line="247" w:lineRule="auto"/>
        <w:ind w:firstLine="389"/>
        <w:jc w:val="both"/>
        <w:rPr>
          <w:sz w:val="20"/>
          <w:szCs w:val="20"/>
        </w:rPr>
      </w:pPr>
      <w:r w:rsidRPr="00B0178B">
        <w:rPr>
          <w:sz w:val="20"/>
          <w:szCs w:val="20"/>
        </w:rPr>
        <w:t>При разогреве тормозной накладки в рабочих условиях выше этой предельной температуры из смеси вначале выделяются газообразные вещества, а на поверхности накладки остается слой углерода. Затем в процессе интенсивных торможений выгорает и углерод. Остается лишь асбест, который в случае применения формованного материала вскоре выкрашивается. Тканые тормозные ленты в какой-то мере еще сохраняют свою форму, после того как в экстремальных условиях торможения смола почти вся выгорает.</w:t>
      </w:r>
    </w:p>
    <w:p w:rsidR="00100A73" w:rsidRPr="00B0178B" w:rsidRDefault="00100A73" w:rsidP="00A05CB5">
      <w:pPr>
        <w:shd w:val="clear" w:color="auto" w:fill="FFFFFF"/>
        <w:tabs>
          <w:tab w:val="left" w:pos="5261"/>
          <w:tab w:val="left" w:leader="underscore" w:pos="6341"/>
          <w:tab w:val="left" w:pos="9355"/>
        </w:tabs>
        <w:spacing w:line="247" w:lineRule="auto"/>
        <w:ind w:firstLine="384"/>
        <w:jc w:val="both"/>
        <w:rPr>
          <w:sz w:val="20"/>
          <w:szCs w:val="20"/>
        </w:rPr>
      </w:pPr>
      <w:r w:rsidRPr="00B0178B">
        <w:rPr>
          <w:sz w:val="20"/>
          <w:szCs w:val="20"/>
        </w:rPr>
        <w:t>В процессе описанных химических изменений коэффициент тр</w:t>
      </w:r>
      <w:r w:rsidRPr="00B0178B">
        <w:rPr>
          <w:sz w:val="20"/>
          <w:szCs w:val="20"/>
        </w:rPr>
        <w:t>е</w:t>
      </w:r>
      <w:r w:rsidRPr="00B0178B">
        <w:rPr>
          <w:sz w:val="20"/>
          <w:szCs w:val="20"/>
        </w:rPr>
        <w:t>ния фрикционных накладок в значительной степени изменяется. Он</w:t>
      </w:r>
      <w:r w:rsidR="008B3074">
        <w:rPr>
          <w:sz w:val="20"/>
          <w:szCs w:val="20"/>
        </w:rPr>
        <w:t> </w:t>
      </w:r>
      <w:r w:rsidRPr="00B0178B">
        <w:rPr>
          <w:sz w:val="20"/>
          <w:szCs w:val="20"/>
        </w:rPr>
        <w:t>падает с увеличением пропорции углерода в материале накладок. Эффективность тормозов при этом снижается, но она может затем во</w:t>
      </w:r>
      <w:r w:rsidRPr="00B0178B">
        <w:rPr>
          <w:sz w:val="20"/>
          <w:szCs w:val="20"/>
        </w:rPr>
        <w:t>с</w:t>
      </w:r>
      <w:r w:rsidRPr="00B0178B">
        <w:rPr>
          <w:sz w:val="20"/>
          <w:szCs w:val="20"/>
        </w:rPr>
        <w:t>становиться,</w:t>
      </w:r>
      <w:r w:rsidR="00862BD0">
        <w:rPr>
          <w:sz w:val="20"/>
          <w:szCs w:val="20"/>
        </w:rPr>
        <w:t xml:space="preserve"> </w:t>
      </w:r>
      <w:r w:rsidRPr="00B0178B">
        <w:rPr>
          <w:sz w:val="20"/>
          <w:szCs w:val="20"/>
        </w:rPr>
        <w:t>если повреждение поверхности накладок не слишком</w:t>
      </w:r>
      <w:r w:rsidR="00547C4A">
        <w:rPr>
          <w:sz w:val="20"/>
          <w:szCs w:val="20"/>
        </w:rPr>
        <w:t xml:space="preserve"> </w:t>
      </w:r>
      <w:r w:rsidRPr="00B0178B">
        <w:rPr>
          <w:sz w:val="20"/>
          <w:szCs w:val="20"/>
        </w:rPr>
        <w:t>большое. Повреждение ликвидируется в процессе естественного изн</w:t>
      </w:r>
      <w:r w:rsidRPr="00B0178B">
        <w:rPr>
          <w:sz w:val="20"/>
          <w:szCs w:val="20"/>
        </w:rPr>
        <w:t>о</w:t>
      </w:r>
      <w:r w:rsidRPr="00B0178B">
        <w:rPr>
          <w:sz w:val="20"/>
          <w:szCs w:val="20"/>
        </w:rPr>
        <w:t>са верхнего слоя, причем темп износа будет отличаться от нормальн</w:t>
      </w:r>
      <w:r w:rsidRPr="00B0178B">
        <w:rPr>
          <w:sz w:val="20"/>
          <w:szCs w:val="20"/>
        </w:rPr>
        <w:t>о</w:t>
      </w:r>
      <w:r w:rsidRPr="00B0178B">
        <w:rPr>
          <w:sz w:val="20"/>
          <w:szCs w:val="20"/>
        </w:rPr>
        <w:t xml:space="preserve">го, а эксплуатировать такие тормоза следует в щадящем режиме. </w:t>
      </w:r>
    </w:p>
    <w:p w:rsidR="00100A73" w:rsidRPr="00B0178B" w:rsidRDefault="00100A73" w:rsidP="00A05CB5">
      <w:pPr>
        <w:shd w:val="clear" w:color="auto" w:fill="FFFFFF"/>
        <w:tabs>
          <w:tab w:val="left" w:pos="5261"/>
          <w:tab w:val="left" w:leader="underscore" w:pos="6341"/>
          <w:tab w:val="left" w:pos="9355"/>
        </w:tabs>
        <w:spacing w:line="247" w:lineRule="auto"/>
        <w:ind w:firstLine="308"/>
        <w:jc w:val="both"/>
        <w:rPr>
          <w:sz w:val="20"/>
          <w:szCs w:val="20"/>
        </w:rPr>
      </w:pPr>
      <w:r w:rsidRPr="00B0178B">
        <w:rPr>
          <w:sz w:val="20"/>
          <w:szCs w:val="20"/>
        </w:rPr>
        <w:t>Тепловой износ тормозов не является проблемой для водителей с</w:t>
      </w:r>
      <w:r w:rsidRPr="00B0178B">
        <w:rPr>
          <w:sz w:val="20"/>
          <w:szCs w:val="20"/>
        </w:rPr>
        <w:t>о</w:t>
      </w:r>
      <w:r w:rsidRPr="00B0178B">
        <w:rPr>
          <w:sz w:val="20"/>
          <w:szCs w:val="20"/>
        </w:rPr>
        <w:t>временных легковых автомобилей типа «седан» массового произво</w:t>
      </w:r>
      <w:r w:rsidRPr="00B0178B">
        <w:rPr>
          <w:sz w:val="20"/>
          <w:szCs w:val="20"/>
        </w:rPr>
        <w:t>д</w:t>
      </w:r>
      <w:r w:rsidRPr="00B0178B">
        <w:rPr>
          <w:sz w:val="20"/>
          <w:szCs w:val="20"/>
        </w:rPr>
        <w:t>ства (за исключением переоборудованных для автогонок). Обычно только высокодинамичный автомобиль, эксплуатируемый на пределе технических характеристик, может иметь признаки теплового износа тормозных накладок.</w:t>
      </w:r>
    </w:p>
    <w:p w:rsidR="00100A73" w:rsidRPr="00B0178B" w:rsidRDefault="00100A73" w:rsidP="00A05CB5">
      <w:pPr>
        <w:shd w:val="clear" w:color="auto" w:fill="FFFFFF"/>
        <w:tabs>
          <w:tab w:val="left" w:pos="9355"/>
        </w:tabs>
        <w:spacing w:line="247" w:lineRule="auto"/>
        <w:ind w:firstLine="294"/>
        <w:jc w:val="both"/>
        <w:rPr>
          <w:sz w:val="20"/>
          <w:szCs w:val="20"/>
        </w:rPr>
      </w:pPr>
      <w:r w:rsidRPr="00B0178B">
        <w:rPr>
          <w:b/>
          <w:bCs/>
          <w:sz w:val="20"/>
          <w:szCs w:val="20"/>
        </w:rPr>
        <w:t>Теплораспределение</w:t>
      </w:r>
      <w:r w:rsidR="008B3074">
        <w:rPr>
          <w:b/>
          <w:bCs/>
          <w:sz w:val="20"/>
          <w:szCs w:val="20"/>
        </w:rPr>
        <w:t xml:space="preserve">. </w:t>
      </w:r>
      <w:r w:rsidRPr="00B0178B">
        <w:rPr>
          <w:sz w:val="20"/>
          <w:szCs w:val="20"/>
        </w:rPr>
        <w:t>При пользовании тормозами тепло, генер</w:t>
      </w:r>
      <w:r w:rsidRPr="00B0178B">
        <w:rPr>
          <w:sz w:val="20"/>
          <w:szCs w:val="20"/>
        </w:rPr>
        <w:t>и</w:t>
      </w:r>
      <w:r w:rsidRPr="00B0178B">
        <w:rPr>
          <w:sz w:val="20"/>
          <w:szCs w:val="20"/>
        </w:rPr>
        <w:t>руемое на поверхности фрикционных накладок, начинает распред</w:t>
      </w:r>
      <w:r w:rsidRPr="00B0178B">
        <w:rPr>
          <w:sz w:val="20"/>
          <w:szCs w:val="20"/>
        </w:rPr>
        <w:t>е</w:t>
      </w:r>
      <w:r w:rsidRPr="00B0178B">
        <w:rPr>
          <w:sz w:val="20"/>
          <w:szCs w:val="20"/>
        </w:rPr>
        <w:t>ляться во всех направлениях. Основная часть тепла поглощается то</w:t>
      </w:r>
      <w:r w:rsidRPr="00B0178B">
        <w:rPr>
          <w:sz w:val="20"/>
          <w:szCs w:val="20"/>
        </w:rPr>
        <w:t>р</w:t>
      </w:r>
      <w:r w:rsidRPr="00B0178B">
        <w:rPr>
          <w:sz w:val="20"/>
          <w:szCs w:val="20"/>
        </w:rPr>
        <w:t>мозным барабаном или диском, откуда почти все оно свободно рассе</w:t>
      </w:r>
      <w:r w:rsidRPr="00B0178B">
        <w:rPr>
          <w:sz w:val="20"/>
          <w:szCs w:val="20"/>
        </w:rPr>
        <w:t>и</w:t>
      </w:r>
      <w:r w:rsidRPr="00B0178B">
        <w:rPr>
          <w:sz w:val="20"/>
          <w:szCs w:val="20"/>
        </w:rPr>
        <w:t>вается в атмосферу (лишь незначительное количество этой теплоты излучается обратно на тормозные детали). Другая, меньшая часть об</w:t>
      </w:r>
      <w:r w:rsidRPr="00B0178B">
        <w:rPr>
          <w:sz w:val="20"/>
          <w:szCs w:val="20"/>
        </w:rPr>
        <w:t>ъ</w:t>
      </w:r>
      <w:r w:rsidRPr="00B0178B">
        <w:rPr>
          <w:sz w:val="20"/>
          <w:szCs w:val="20"/>
        </w:rPr>
        <w:t>ема тепла проходит через толщу фрикционных накладок к колодкам и опорному диску. Асбест</w:t>
      </w:r>
      <w:r w:rsidR="008B3074">
        <w:rPr>
          <w:sz w:val="20"/>
          <w:szCs w:val="20"/>
        </w:rPr>
        <w:t xml:space="preserve"> </w:t>
      </w:r>
      <w:r w:rsidRPr="00B0178B">
        <w:rPr>
          <w:sz w:val="20"/>
          <w:szCs w:val="20"/>
        </w:rPr>
        <w:t>плохой проводник тепла, так же</w:t>
      </w:r>
      <w:r w:rsidR="00862BD0">
        <w:rPr>
          <w:sz w:val="20"/>
          <w:szCs w:val="20"/>
        </w:rPr>
        <w:t>,</w:t>
      </w:r>
      <w:r w:rsidRPr="00B0178B">
        <w:rPr>
          <w:sz w:val="20"/>
          <w:szCs w:val="20"/>
        </w:rPr>
        <w:t xml:space="preserve"> как и соде</w:t>
      </w:r>
      <w:r w:rsidRPr="00B0178B">
        <w:rPr>
          <w:sz w:val="20"/>
          <w:szCs w:val="20"/>
        </w:rPr>
        <w:t>р</w:t>
      </w:r>
      <w:r w:rsidRPr="00B0178B">
        <w:rPr>
          <w:sz w:val="20"/>
          <w:szCs w:val="20"/>
        </w:rPr>
        <w:t>жащие его смеси, но когда температуры высокие, а накладки довольно изношены, то значительная часть теплопотока</w:t>
      </w:r>
      <w:r w:rsidR="008B3074">
        <w:rPr>
          <w:sz w:val="20"/>
          <w:szCs w:val="20"/>
        </w:rPr>
        <w:t xml:space="preserve"> </w:t>
      </w:r>
      <w:r w:rsidRPr="00B0178B">
        <w:rPr>
          <w:sz w:val="20"/>
          <w:szCs w:val="20"/>
        </w:rPr>
        <w:t>поступает</w:t>
      </w:r>
      <w:r w:rsidR="008B3074">
        <w:rPr>
          <w:sz w:val="20"/>
          <w:szCs w:val="20"/>
        </w:rPr>
        <w:t xml:space="preserve"> </w:t>
      </w:r>
      <w:r w:rsidRPr="00B0178B">
        <w:rPr>
          <w:sz w:val="20"/>
          <w:szCs w:val="20"/>
        </w:rPr>
        <w:t>к тормозной жидкости в гидроцилиндрах.</w:t>
      </w:r>
    </w:p>
    <w:p w:rsidR="00100A73" w:rsidRPr="00B0178B" w:rsidRDefault="00100A73" w:rsidP="00A05CB5">
      <w:pPr>
        <w:shd w:val="clear" w:color="auto" w:fill="FFFFFF"/>
        <w:tabs>
          <w:tab w:val="left" w:pos="9355"/>
        </w:tabs>
        <w:spacing w:line="247" w:lineRule="auto"/>
        <w:ind w:firstLine="294"/>
        <w:jc w:val="both"/>
        <w:rPr>
          <w:sz w:val="20"/>
          <w:szCs w:val="20"/>
        </w:rPr>
      </w:pPr>
      <w:r w:rsidRPr="00B0178B">
        <w:rPr>
          <w:sz w:val="20"/>
          <w:szCs w:val="20"/>
        </w:rPr>
        <w:t>Дисковые тормоза в этом отношении более уязвимы, чем бараба</w:t>
      </w:r>
      <w:r w:rsidRPr="00B0178B">
        <w:rPr>
          <w:sz w:val="20"/>
          <w:szCs w:val="20"/>
        </w:rPr>
        <w:t>н</w:t>
      </w:r>
      <w:r w:rsidRPr="00B0178B">
        <w:rPr>
          <w:sz w:val="20"/>
          <w:szCs w:val="20"/>
        </w:rPr>
        <w:t>ные, так как рабочие температуры на поверхности их фрикционных накладок выше, а путь для тепло-потока к цилиндрам короче. Свежая рабочая жидкость в гидроприводе дисковых тормозов имеет темпер</w:t>
      </w:r>
      <w:r w:rsidRPr="00B0178B">
        <w:rPr>
          <w:sz w:val="20"/>
          <w:szCs w:val="20"/>
        </w:rPr>
        <w:t>а</w:t>
      </w:r>
      <w:r w:rsidRPr="00B0178B">
        <w:rPr>
          <w:sz w:val="20"/>
          <w:szCs w:val="20"/>
        </w:rPr>
        <w:t>туру кипения свыше 250</w:t>
      </w:r>
      <w:r w:rsidR="00601326">
        <w:rPr>
          <w:sz w:val="20"/>
          <w:szCs w:val="20"/>
        </w:rPr>
        <w:t> </w:t>
      </w:r>
      <w:r w:rsidRPr="00B0178B">
        <w:rPr>
          <w:sz w:val="20"/>
          <w:szCs w:val="20"/>
        </w:rPr>
        <w:t>°С, но из-за абсорбции в процессе экс</w:t>
      </w:r>
      <w:r w:rsidRPr="00B0178B">
        <w:rPr>
          <w:sz w:val="20"/>
          <w:szCs w:val="20"/>
        </w:rPr>
        <w:softHyphen/>
        <w:t>плуатации точка кипения снижается до значений порядка 150</w:t>
      </w:r>
      <w:r w:rsidR="00601326">
        <w:rPr>
          <w:sz w:val="20"/>
          <w:szCs w:val="20"/>
        </w:rPr>
        <w:t> </w:t>
      </w:r>
      <w:r w:rsidRPr="00B0178B">
        <w:rPr>
          <w:sz w:val="20"/>
          <w:szCs w:val="20"/>
        </w:rPr>
        <w:t>°С. С</w:t>
      </w:r>
      <w:r w:rsidR="00601326">
        <w:rPr>
          <w:sz w:val="20"/>
          <w:szCs w:val="20"/>
        </w:rPr>
        <w:t> </w:t>
      </w:r>
      <w:r w:rsidRPr="00B0178B">
        <w:rPr>
          <w:sz w:val="20"/>
          <w:szCs w:val="20"/>
        </w:rPr>
        <w:t>увеличением высоты над уровнем моря точка кипения снижается еще больше.</w:t>
      </w:r>
    </w:p>
    <w:p w:rsidR="00100A73" w:rsidRPr="00B0178B" w:rsidRDefault="00100A73" w:rsidP="00A05CB5">
      <w:pPr>
        <w:shd w:val="clear" w:color="auto" w:fill="FFFFFF"/>
        <w:tabs>
          <w:tab w:val="left" w:pos="9355"/>
        </w:tabs>
        <w:spacing w:line="247" w:lineRule="auto"/>
        <w:ind w:firstLine="280"/>
        <w:jc w:val="both"/>
        <w:rPr>
          <w:sz w:val="20"/>
          <w:szCs w:val="20"/>
        </w:rPr>
      </w:pPr>
      <w:r w:rsidRPr="00B0178B">
        <w:rPr>
          <w:sz w:val="20"/>
          <w:szCs w:val="20"/>
        </w:rPr>
        <w:t>Если автомобиль, в гидроприводе которого находится жидкость т</w:t>
      </w:r>
      <w:r w:rsidRPr="00B0178B">
        <w:rPr>
          <w:sz w:val="20"/>
          <w:szCs w:val="20"/>
        </w:rPr>
        <w:t>а</w:t>
      </w:r>
      <w:r w:rsidRPr="00B0178B">
        <w:rPr>
          <w:sz w:val="20"/>
          <w:szCs w:val="20"/>
        </w:rPr>
        <w:t>кой кондиции, движется по затяжному спуску с частыми торможени</w:t>
      </w:r>
      <w:r w:rsidRPr="00B0178B">
        <w:rPr>
          <w:sz w:val="20"/>
          <w:szCs w:val="20"/>
        </w:rPr>
        <w:t>я</w:t>
      </w:r>
      <w:r w:rsidRPr="00B0178B">
        <w:rPr>
          <w:sz w:val="20"/>
          <w:szCs w:val="20"/>
        </w:rPr>
        <w:t>ми и на невысокой скорости, то создаются реальные условия для зак</w:t>
      </w:r>
      <w:r w:rsidRPr="00B0178B">
        <w:rPr>
          <w:sz w:val="20"/>
          <w:szCs w:val="20"/>
        </w:rPr>
        <w:t>и</w:t>
      </w:r>
      <w:r w:rsidRPr="00B0178B">
        <w:rPr>
          <w:sz w:val="20"/>
          <w:szCs w:val="20"/>
        </w:rPr>
        <w:t>пания тормозной жидкости. Если это произойдет, то сформируются одна или две паровые пробки, по объему большие, чем рабочий объем главного цилиндра. Поэтому нажатие на педаль не повысит давления в системе</w:t>
      </w:r>
      <w:r w:rsidR="00601326">
        <w:rPr>
          <w:sz w:val="20"/>
          <w:szCs w:val="20"/>
        </w:rPr>
        <w:t>,</w:t>
      </w:r>
      <w:r w:rsidRPr="00B0178B">
        <w:rPr>
          <w:sz w:val="20"/>
          <w:szCs w:val="20"/>
        </w:rPr>
        <w:t xml:space="preserve"> и тормоза будут бездействовать до тех пор, пока пар не ско</w:t>
      </w:r>
      <w:r w:rsidRPr="00B0178B">
        <w:rPr>
          <w:sz w:val="20"/>
          <w:szCs w:val="20"/>
        </w:rPr>
        <w:t>н</w:t>
      </w:r>
      <w:r w:rsidRPr="00B0178B">
        <w:rPr>
          <w:sz w:val="20"/>
          <w:szCs w:val="20"/>
        </w:rPr>
        <w:t>денсируется.</w:t>
      </w:r>
    </w:p>
    <w:p w:rsidR="00100A73" w:rsidRPr="00B0178B" w:rsidRDefault="00100A73" w:rsidP="00A05CB5">
      <w:pPr>
        <w:shd w:val="clear" w:color="auto" w:fill="FFFFFF"/>
        <w:tabs>
          <w:tab w:val="left" w:pos="9355"/>
        </w:tabs>
        <w:spacing w:line="247" w:lineRule="auto"/>
        <w:ind w:firstLine="384"/>
        <w:jc w:val="both"/>
        <w:rPr>
          <w:sz w:val="20"/>
          <w:szCs w:val="20"/>
        </w:rPr>
      </w:pPr>
      <w:r w:rsidRPr="00B0178B">
        <w:rPr>
          <w:sz w:val="20"/>
          <w:szCs w:val="20"/>
        </w:rPr>
        <w:t>Если затем автомобиль удерживался под контролем с помощью ручного тормоза, то последующая проверка основной тормозной с</w:t>
      </w:r>
      <w:r w:rsidRPr="00B0178B">
        <w:rPr>
          <w:sz w:val="20"/>
          <w:szCs w:val="20"/>
        </w:rPr>
        <w:t>и</w:t>
      </w:r>
      <w:r w:rsidRPr="00B0178B">
        <w:rPr>
          <w:sz w:val="20"/>
          <w:szCs w:val="20"/>
        </w:rPr>
        <w:t xml:space="preserve">стемы засвидетельствует ее исправность, поскольку тормоза к этому времени охладятся, а пар сконденсируется. </w:t>
      </w:r>
    </w:p>
    <w:p w:rsidR="00100A73" w:rsidRPr="00B0178B" w:rsidRDefault="00100A73" w:rsidP="00A05CB5">
      <w:pPr>
        <w:shd w:val="clear" w:color="auto" w:fill="FFFFFF"/>
        <w:tabs>
          <w:tab w:val="left" w:pos="9355"/>
        </w:tabs>
        <w:spacing w:line="247" w:lineRule="auto"/>
        <w:ind w:firstLine="364"/>
        <w:jc w:val="both"/>
        <w:rPr>
          <w:sz w:val="20"/>
          <w:szCs w:val="20"/>
        </w:rPr>
      </w:pPr>
      <w:r w:rsidRPr="00B0178B">
        <w:rPr>
          <w:b/>
          <w:bCs/>
          <w:sz w:val="20"/>
          <w:szCs w:val="20"/>
        </w:rPr>
        <w:t>Воздух</w:t>
      </w:r>
      <w:r w:rsidR="00862BD0">
        <w:rPr>
          <w:b/>
          <w:bCs/>
          <w:sz w:val="20"/>
          <w:szCs w:val="20"/>
        </w:rPr>
        <w:t xml:space="preserve"> в тормозной системе</w:t>
      </w:r>
      <w:r w:rsidR="008B3074">
        <w:rPr>
          <w:b/>
          <w:bCs/>
          <w:sz w:val="20"/>
          <w:szCs w:val="20"/>
        </w:rPr>
        <w:t xml:space="preserve">. </w:t>
      </w:r>
      <w:r w:rsidRPr="00B0178B">
        <w:rPr>
          <w:sz w:val="20"/>
          <w:szCs w:val="20"/>
        </w:rPr>
        <w:t>Попадание воздуха в тормозную жидкость вызывает такой же эффект «мягкой педали», как и парообр</w:t>
      </w:r>
      <w:r w:rsidRPr="00B0178B">
        <w:rPr>
          <w:sz w:val="20"/>
          <w:szCs w:val="20"/>
        </w:rPr>
        <w:t>а</w:t>
      </w:r>
      <w:r w:rsidRPr="00B0178B">
        <w:rPr>
          <w:sz w:val="20"/>
          <w:szCs w:val="20"/>
        </w:rPr>
        <w:t>зование: педаль может провалиться до пола, а в гидросистеме не во</w:t>
      </w:r>
      <w:r w:rsidRPr="00B0178B">
        <w:rPr>
          <w:sz w:val="20"/>
          <w:szCs w:val="20"/>
        </w:rPr>
        <w:t>з</w:t>
      </w:r>
      <w:r w:rsidRPr="00B0178B">
        <w:rPr>
          <w:sz w:val="20"/>
          <w:szCs w:val="20"/>
        </w:rPr>
        <w:t>никнет необходимого давления для приведения в действие тормозов. Разница в том, что воздушные пробки сами не исчезают</w:t>
      </w:r>
      <w:r w:rsidR="008B3074">
        <w:rPr>
          <w:sz w:val="20"/>
          <w:szCs w:val="20"/>
        </w:rPr>
        <w:t>,</w:t>
      </w:r>
      <w:r w:rsidRPr="00B0178B">
        <w:rPr>
          <w:sz w:val="20"/>
          <w:szCs w:val="20"/>
        </w:rPr>
        <w:t xml:space="preserve"> и работосп</w:t>
      </w:r>
      <w:r w:rsidRPr="00B0178B">
        <w:rPr>
          <w:sz w:val="20"/>
          <w:szCs w:val="20"/>
        </w:rPr>
        <w:t>о</w:t>
      </w:r>
      <w:r w:rsidRPr="00B0178B">
        <w:rPr>
          <w:sz w:val="20"/>
          <w:szCs w:val="20"/>
        </w:rPr>
        <w:t>собность тормозов не восстанавливается.</w:t>
      </w:r>
    </w:p>
    <w:p w:rsidR="00100A73" w:rsidRPr="00B0178B" w:rsidRDefault="00100A73" w:rsidP="00A05CB5">
      <w:pPr>
        <w:shd w:val="clear" w:color="auto" w:fill="FFFFFF"/>
        <w:tabs>
          <w:tab w:val="left" w:pos="9355"/>
          <w:tab w:val="left" w:pos="9498"/>
        </w:tabs>
        <w:spacing w:line="247" w:lineRule="auto"/>
        <w:ind w:firstLine="364"/>
        <w:jc w:val="both"/>
        <w:rPr>
          <w:sz w:val="20"/>
          <w:szCs w:val="20"/>
        </w:rPr>
      </w:pPr>
      <w:r w:rsidRPr="00B0178B">
        <w:rPr>
          <w:sz w:val="20"/>
          <w:szCs w:val="20"/>
        </w:rPr>
        <w:t>Воздух может попасть в систему при ее заполнении в результате неправильного слива жидкости; к этому же нередко приводит низкий уровень жидкости в резервуаре из-за несвоевременного долива. Могут быть и другие точки проникновения воздуха в систему гидропривода. Обычно это происходит постепенно и незаметно для водителя до тех пор, пока не возникнет критическая ситуация, в которой требуемого замедления транспортного средства достичь не удается.</w:t>
      </w:r>
    </w:p>
    <w:p w:rsidR="00547C4A" w:rsidRDefault="00100A73" w:rsidP="00A05CB5">
      <w:pPr>
        <w:shd w:val="clear" w:color="auto" w:fill="FFFFFF"/>
        <w:tabs>
          <w:tab w:val="left" w:pos="4368"/>
          <w:tab w:val="left" w:pos="5285"/>
          <w:tab w:val="left" w:pos="7046"/>
          <w:tab w:val="left" w:pos="9355"/>
          <w:tab w:val="left" w:pos="9498"/>
        </w:tabs>
        <w:spacing w:line="247" w:lineRule="auto"/>
        <w:ind w:firstLine="364"/>
        <w:jc w:val="both"/>
        <w:rPr>
          <w:sz w:val="20"/>
          <w:szCs w:val="20"/>
        </w:rPr>
      </w:pPr>
      <w:r w:rsidRPr="00B0178B">
        <w:rPr>
          <w:sz w:val="20"/>
          <w:szCs w:val="20"/>
        </w:rPr>
        <w:t>Причиной происшествия, возникшего в</w:t>
      </w:r>
      <w:r w:rsidR="00547C4A">
        <w:rPr>
          <w:sz w:val="20"/>
          <w:szCs w:val="20"/>
        </w:rPr>
        <w:t xml:space="preserve"> </w:t>
      </w:r>
      <w:r w:rsidRPr="00B0178B">
        <w:rPr>
          <w:sz w:val="20"/>
          <w:szCs w:val="20"/>
        </w:rPr>
        <w:t>конце длинного</w:t>
      </w:r>
      <w:r w:rsidR="00547C4A">
        <w:rPr>
          <w:sz w:val="20"/>
          <w:szCs w:val="20"/>
        </w:rPr>
        <w:t xml:space="preserve"> </w:t>
      </w:r>
      <w:r w:rsidRPr="00B0178B">
        <w:rPr>
          <w:sz w:val="20"/>
          <w:szCs w:val="20"/>
        </w:rPr>
        <w:t>(крутого</w:t>
      </w:r>
      <w:r w:rsidR="008B3074">
        <w:rPr>
          <w:sz w:val="20"/>
          <w:szCs w:val="20"/>
        </w:rPr>
        <w:t>)</w:t>
      </w:r>
      <w:r w:rsidRPr="00B0178B">
        <w:rPr>
          <w:sz w:val="20"/>
          <w:szCs w:val="20"/>
        </w:rPr>
        <w:t xml:space="preserve"> спуска, водитель назвал неисправность тормозов его автомобиля.</w:t>
      </w:r>
      <w:r w:rsidR="00547C4A">
        <w:rPr>
          <w:sz w:val="20"/>
          <w:szCs w:val="20"/>
        </w:rPr>
        <w:t xml:space="preserve"> </w:t>
      </w:r>
      <w:r w:rsidRPr="00B0178B">
        <w:rPr>
          <w:sz w:val="20"/>
          <w:szCs w:val="20"/>
        </w:rPr>
        <w:t>При техническом осмотре автомобиля никаких дефектов не было</w:t>
      </w:r>
      <w:r w:rsidR="00862BD0">
        <w:rPr>
          <w:sz w:val="20"/>
          <w:szCs w:val="20"/>
        </w:rPr>
        <w:t xml:space="preserve"> </w:t>
      </w:r>
      <w:r w:rsidRPr="00B0178B">
        <w:rPr>
          <w:sz w:val="20"/>
          <w:szCs w:val="20"/>
        </w:rPr>
        <w:t>обнар</w:t>
      </w:r>
      <w:r w:rsidRPr="00B0178B">
        <w:rPr>
          <w:sz w:val="20"/>
          <w:szCs w:val="20"/>
        </w:rPr>
        <w:t>у</w:t>
      </w:r>
      <w:r w:rsidRPr="00B0178B">
        <w:rPr>
          <w:sz w:val="20"/>
          <w:szCs w:val="20"/>
        </w:rPr>
        <w:t>жено, хотя тормозные накладки передних дисковых тормозов</w:t>
      </w:r>
      <w:r w:rsidR="00547C4A">
        <w:rPr>
          <w:sz w:val="20"/>
          <w:szCs w:val="20"/>
        </w:rPr>
        <w:t xml:space="preserve"> </w:t>
      </w:r>
      <w:r w:rsidRPr="00B0178B">
        <w:rPr>
          <w:sz w:val="20"/>
          <w:szCs w:val="20"/>
        </w:rPr>
        <w:t>были изношены. Однако этот износ сам по себе не мог вызвать отказа то</w:t>
      </w:r>
      <w:r w:rsidRPr="00B0178B">
        <w:rPr>
          <w:sz w:val="20"/>
          <w:szCs w:val="20"/>
        </w:rPr>
        <w:t>р</w:t>
      </w:r>
      <w:r w:rsidRPr="00B0178B">
        <w:rPr>
          <w:sz w:val="20"/>
          <w:szCs w:val="20"/>
        </w:rPr>
        <w:t>мозов, тем более, что свидетели не считали скорость автомобиля</w:t>
      </w:r>
      <w:r w:rsidR="00547C4A">
        <w:rPr>
          <w:sz w:val="20"/>
          <w:szCs w:val="20"/>
        </w:rPr>
        <w:t xml:space="preserve"> </w:t>
      </w:r>
      <w:r w:rsidRPr="00B0178B">
        <w:rPr>
          <w:sz w:val="20"/>
          <w:szCs w:val="20"/>
        </w:rPr>
        <w:t>чре</w:t>
      </w:r>
      <w:r w:rsidRPr="00B0178B">
        <w:rPr>
          <w:sz w:val="20"/>
          <w:szCs w:val="20"/>
        </w:rPr>
        <w:t>з</w:t>
      </w:r>
      <w:r w:rsidRPr="00B0178B">
        <w:rPr>
          <w:sz w:val="20"/>
          <w:szCs w:val="20"/>
        </w:rPr>
        <w:t>мерной для данных условий. Проверка тормозов на дороге дала</w:t>
      </w:r>
      <w:r w:rsidR="00547C4A">
        <w:rPr>
          <w:sz w:val="20"/>
          <w:szCs w:val="20"/>
        </w:rPr>
        <w:t xml:space="preserve"> </w:t>
      </w:r>
      <w:r w:rsidRPr="00B0178B">
        <w:rPr>
          <w:sz w:val="20"/>
          <w:szCs w:val="20"/>
        </w:rPr>
        <w:t>пол</w:t>
      </w:r>
      <w:r w:rsidRPr="00B0178B">
        <w:rPr>
          <w:sz w:val="20"/>
          <w:szCs w:val="20"/>
        </w:rPr>
        <w:t>о</w:t>
      </w:r>
      <w:r w:rsidRPr="00B0178B">
        <w:rPr>
          <w:sz w:val="20"/>
          <w:szCs w:val="20"/>
        </w:rPr>
        <w:t>жительные результаты.</w:t>
      </w:r>
    </w:p>
    <w:p w:rsidR="00100A73" w:rsidRPr="00B0178B" w:rsidRDefault="00100A73" w:rsidP="00A05CB5">
      <w:pPr>
        <w:shd w:val="clear" w:color="auto" w:fill="FFFFFF"/>
        <w:tabs>
          <w:tab w:val="left" w:pos="4368"/>
          <w:tab w:val="left" w:pos="5285"/>
          <w:tab w:val="left" w:pos="7046"/>
          <w:tab w:val="left" w:pos="9355"/>
          <w:tab w:val="left" w:pos="9498"/>
        </w:tabs>
        <w:spacing w:line="247" w:lineRule="auto"/>
        <w:ind w:firstLine="378"/>
        <w:jc w:val="both"/>
        <w:rPr>
          <w:sz w:val="20"/>
          <w:szCs w:val="20"/>
        </w:rPr>
      </w:pPr>
      <w:r w:rsidRPr="00B0178B">
        <w:rPr>
          <w:sz w:val="20"/>
          <w:szCs w:val="20"/>
        </w:rPr>
        <w:t>Из бачка взяли порцию тормозной жидкости для проверки ее на температуру кипения. Она оказалась равной 163</w:t>
      </w:r>
      <w:proofErr w:type="gramStart"/>
      <w:r w:rsidR="00236156">
        <w:rPr>
          <w:sz w:val="20"/>
          <w:szCs w:val="20"/>
        </w:rPr>
        <w:t xml:space="preserve"> °</w:t>
      </w:r>
      <w:r w:rsidRPr="00B0178B">
        <w:rPr>
          <w:sz w:val="20"/>
          <w:szCs w:val="20"/>
        </w:rPr>
        <w:t>С</w:t>
      </w:r>
      <w:proofErr w:type="gramEnd"/>
      <w:r w:rsidRPr="00B0178B">
        <w:rPr>
          <w:sz w:val="20"/>
          <w:szCs w:val="20"/>
        </w:rPr>
        <w:t>, что на 87</w:t>
      </w:r>
      <w:r w:rsidR="00236156">
        <w:rPr>
          <w:sz w:val="20"/>
          <w:szCs w:val="20"/>
        </w:rPr>
        <w:t> °</w:t>
      </w:r>
      <w:r w:rsidRPr="00B0178B">
        <w:rPr>
          <w:sz w:val="20"/>
          <w:szCs w:val="20"/>
        </w:rPr>
        <w:t>С ниже нормы закипания. Поэтому вполне возможно, что на крутом затяжном спуске жидкость достигла точки кипения и возникшие паровые пробки воспрепятствовали эффективному применению тормозов в аварийной ситуации.</w:t>
      </w:r>
    </w:p>
    <w:p w:rsidR="00100A73" w:rsidRPr="00B0178B" w:rsidRDefault="00100A73" w:rsidP="00A05CB5">
      <w:pPr>
        <w:shd w:val="clear" w:color="auto" w:fill="FFFFFF"/>
        <w:tabs>
          <w:tab w:val="left" w:pos="9355"/>
          <w:tab w:val="left" w:pos="9498"/>
        </w:tabs>
        <w:spacing w:line="247" w:lineRule="auto"/>
        <w:ind w:firstLine="392"/>
        <w:jc w:val="both"/>
        <w:rPr>
          <w:sz w:val="20"/>
          <w:szCs w:val="20"/>
        </w:rPr>
      </w:pPr>
      <w:r w:rsidRPr="00B0178B">
        <w:rPr>
          <w:sz w:val="20"/>
          <w:szCs w:val="20"/>
        </w:rPr>
        <w:t>Примечание. При проведении испытаний на температуру кипе</w:t>
      </w:r>
      <w:r w:rsidRPr="00B0178B">
        <w:rPr>
          <w:sz w:val="20"/>
          <w:szCs w:val="20"/>
        </w:rPr>
        <w:softHyphen/>
        <w:t>ния необходимо помнить, что возможно присутствующая в тормозной жидкости вода кипит при более низкой температуре, чем тормозная жидкость</w:t>
      </w:r>
      <w:r w:rsidR="00862BD0">
        <w:rPr>
          <w:sz w:val="20"/>
          <w:szCs w:val="20"/>
        </w:rPr>
        <w:t xml:space="preserve">, </w:t>
      </w:r>
      <w:r w:rsidRPr="00B0178B">
        <w:rPr>
          <w:sz w:val="20"/>
          <w:szCs w:val="20"/>
        </w:rPr>
        <w:t>в которой вода взвешена.</w:t>
      </w:r>
    </w:p>
    <w:p w:rsidR="00100A73" w:rsidRPr="00B0178B" w:rsidRDefault="00100A73" w:rsidP="00A05CB5">
      <w:pPr>
        <w:shd w:val="clear" w:color="auto" w:fill="FFFFFF"/>
        <w:tabs>
          <w:tab w:val="left" w:pos="9355"/>
          <w:tab w:val="left" w:pos="9498"/>
        </w:tabs>
        <w:spacing w:line="247" w:lineRule="auto"/>
        <w:ind w:firstLine="350"/>
        <w:jc w:val="both"/>
        <w:rPr>
          <w:sz w:val="20"/>
          <w:szCs w:val="20"/>
        </w:rPr>
      </w:pPr>
      <w:r w:rsidRPr="008B3074">
        <w:rPr>
          <w:b/>
          <w:bCs/>
          <w:sz w:val="20"/>
          <w:szCs w:val="20"/>
        </w:rPr>
        <w:t>Расширение тормозного барабана</w:t>
      </w:r>
      <w:r w:rsidR="008B3074" w:rsidRPr="008B3074">
        <w:rPr>
          <w:b/>
          <w:sz w:val="20"/>
          <w:szCs w:val="20"/>
        </w:rPr>
        <w:t>.</w:t>
      </w:r>
      <w:r w:rsidR="008B3074">
        <w:rPr>
          <w:b/>
          <w:sz w:val="20"/>
          <w:szCs w:val="20"/>
        </w:rPr>
        <w:t xml:space="preserve"> </w:t>
      </w:r>
      <w:r w:rsidRPr="00B0178B">
        <w:rPr>
          <w:sz w:val="20"/>
          <w:szCs w:val="20"/>
        </w:rPr>
        <w:t>Одним из хорошо известных недостатков тормозных си</w:t>
      </w:r>
      <w:r w:rsidRPr="00B0178B">
        <w:rPr>
          <w:sz w:val="20"/>
          <w:szCs w:val="20"/>
        </w:rPr>
        <w:softHyphen/>
        <w:t>стем с колесными барабанами является ув</w:t>
      </w:r>
      <w:r w:rsidRPr="00B0178B">
        <w:rPr>
          <w:sz w:val="20"/>
          <w:szCs w:val="20"/>
        </w:rPr>
        <w:t>е</w:t>
      </w:r>
      <w:r w:rsidRPr="00B0178B">
        <w:rPr>
          <w:sz w:val="20"/>
          <w:szCs w:val="20"/>
        </w:rPr>
        <w:t>личение диа</w:t>
      </w:r>
      <w:r w:rsidRPr="00B0178B">
        <w:rPr>
          <w:sz w:val="20"/>
          <w:szCs w:val="20"/>
        </w:rPr>
        <w:softHyphen/>
        <w:t>метра барабанов вследствие их нагрева при торможении, что приводит к возрастанию холостого хода тормозной</w:t>
      </w:r>
      <w:r w:rsidR="008B3074">
        <w:rPr>
          <w:sz w:val="20"/>
          <w:szCs w:val="20"/>
        </w:rPr>
        <w:t xml:space="preserve">. </w:t>
      </w:r>
      <w:r w:rsidRPr="00B0178B">
        <w:rPr>
          <w:sz w:val="20"/>
          <w:szCs w:val="20"/>
        </w:rPr>
        <w:t>Тормозная система рассчитывается на нормальные условия эксплуатации автом</w:t>
      </w:r>
      <w:r w:rsidRPr="00B0178B">
        <w:rPr>
          <w:sz w:val="20"/>
          <w:szCs w:val="20"/>
        </w:rPr>
        <w:t>о</w:t>
      </w:r>
      <w:r w:rsidRPr="00B0178B">
        <w:rPr>
          <w:sz w:val="20"/>
          <w:szCs w:val="20"/>
        </w:rPr>
        <w:t>биля и преду</w:t>
      </w:r>
      <w:r w:rsidRPr="00B0178B">
        <w:rPr>
          <w:sz w:val="20"/>
          <w:szCs w:val="20"/>
        </w:rPr>
        <w:softHyphen/>
        <w:t>сматривает необходимый резерв хода педали тормоза ис</w:t>
      </w:r>
      <w:r w:rsidRPr="00B0178B">
        <w:rPr>
          <w:sz w:val="20"/>
          <w:szCs w:val="20"/>
        </w:rPr>
        <w:softHyphen/>
        <w:t>ходя из этих условий.</w:t>
      </w:r>
    </w:p>
    <w:p w:rsidR="00100A73" w:rsidRPr="00B0178B" w:rsidRDefault="00100A73" w:rsidP="00A05CB5">
      <w:pPr>
        <w:shd w:val="clear" w:color="auto" w:fill="FFFFFF"/>
        <w:tabs>
          <w:tab w:val="left" w:pos="9355"/>
        </w:tabs>
        <w:spacing w:line="247" w:lineRule="auto"/>
        <w:ind w:firstLine="379"/>
        <w:jc w:val="both"/>
        <w:rPr>
          <w:sz w:val="20"/>
          <w:szCs w:val="20"/>
        </w:rPr>
      </w:pPr>
      <w:r w:rsidRPr="00B0178B">
        <w:rPr>
          <w:sz w:val="20"/>
          <w:szCs w:val="20"/>
        </w:rPr>
        <w:t>Однако необычные условия, такие как участие в авто</w:t>
      </w:r>
      <w:r w:rsidRPr="00B0178B">
        <w:rPr>
          <w:sz w:val="20"/>
          <w:szCs w:val="20"/>
        </w:rPr>
        <w:softHyphen/>
        <w:t>мобильных гонках, могут потребовать большего резерва, чем имеющийся в нал</w:t>
      </w:r>
      <w:r w:rsidRPr="00B0178B">
        <w:rPr>
          <w:sz w:val="20"/>
          <w:szCs w:val="20"/>
        </w:rPr>
        <w:t>и</w:t>
      </w:r>
      <w:r w:rsidRPr="00B0178B">
        <w:rPr>
          <w:sz w:val="20"/>
          <w:szCs w:val="20"/>
        </w:rPr>
        <w:t>чии.</w:t>
      </w:r>
    </w:p>
    <w:p w:rsidR="00100A73" w:rsidRPr="00B0178B" w:rsidRDefault="00100A73" w:rsidP="00A05CB5">
      <w:pPr>
        <w:shd w:val="clear" w:color="auto" w:fill="FFFFFF"/>
        <w:tabs>
          <w:tab w:val="left" w:pos="9355"/>
        </w:tabs>
        <w:spacing w:line="247" w:lineRule="auto"/>
        <w:ind w:firstLine="403"/>
        <w:jc w:val="both"/>
        <w:rPr>
          <w:sz w:val="20"/>
          <w:szCs w:val="20"/>
        </w:rPr>
      </w:pPr>
      <w:r w:rsidRPr="00B0178B">
        <w:rPr>
          <w:sz w:val="20"/>
          <w:szCs w:val="20"/>
        </w:rPr>
        <w:t xml:space="preserve">Например, барабан диаметром </w:t>
      </w:r>
      <w:smartTag w:uri="urn:schemas-microsoft-com:office:smarttags" w:element="metricconverter">
        <w:smartTagPr>
          <w:attr w:name="ProductID" w:val="279 мм"/>
        </w:smartTagPr>
        <w:r w:rsidRPr="00B0178B">
          <w:rPr>
            <w:sz w:val="20"/>
            <w:szCs w:val="20"/>
          </w:rPr>
          <w:t>279 мм</w:t>
        </w:r>
      </w:smartTag>
      <w:r w:rsidRPr="00B0178B">
        <w:rPr>
          <w:sz w:val="20"/>
          <w:szCs w:val="20"/>
        </w:rPr>
        <w:t xml:space="preserve"> (один из наиболее распр</w:t>
      </w:r>
      <w:r w:rsidRPr="00B0178B">
        <w:rPr>
          <w:sz w:val="20"/>
          <w:szCs w:val="20"/>
        </w:rPr>
        <w:t>о</w:t>
      </w:r>
      <w:r w:rsidRPr="00B0178B">
        <w:rPr>
          <w:sz w:val="20"/>
          <w:szCs w:val="20"/>
        </w:rPr>
        <w:t>страненных размеров) при температуре 400</w:t>
      </w:r>
      <w:proofErr w:type="gramStart"/>
      <w:r w:rsidR="00A05CB5">
        <w:rPr>
          <w:sz w:val="20"/>
          <w:szCs w:val="20"/>
        </w:rPr>
        <w:t> °</w:t>
      </w:r>
      <w:r w:rsidRPr="00B0178B">
        <w:rPr>
          <w:sz w:val="20"/>
          <w:szCs w:val="20"/>
        </w:rPr>
        <w:t>С</w:t>
      </w:r>
      <w:proofErr w:type="gramEnd"/>
      <w:r w:rsidRPr="00B0178B">
        <w:rPr>
          <w:sz w:val="20"/>
          <w:szCs w:val="20"/>
        </w:rPr>
        <w:t xml:space="preserve"> (температура не чре</w:t>
      </w:r>
      <w:r w:rsidRPr="00B0178B">
        <w:rPr>
          <w:sz w:val="20"/>
          <w:szCs w:val="20"/>
        </w:rPr>
        <w:t>з</w:t>
      </w:r>
      <w:r w:rsidRPr="00B0178B">
        <w:rPr>
          <w:sz w:val="20"/>
          <w:szCs w:val="20"/>
        </w:rPr>
        <w:t>мерно высокая для условий автогонок) увеличивается в диаметре пр</w:t>
      </w:r>
      <w:r w:rsidRPr="00B0178B">
        <w:rPr>
          <w:sz w:val="20"/>
          <w:szCs w:val="20"/>
        </w:rPr>
        <w:t>и</w:t>
      </w:r>
      <w:r w:rsidRPr="00B0178B">
        <w:rPr>
          <w:sz w:val="20"/>
          <w:szCs w:val="20"/>
        </w:rPr>
        <w:t xml:space="preserve">мерно на </w:t>
      </w:r>
      <w:smartTag w:uri="urn:schemas-microsoft-com:office:smarttags" w:element="metricconverter">
        <w:smartTagPr>
          <w:attr w:name="ProductID" w:val="1,2 мм"/>
        </w:smartTagPr>
        <w:r w:rsidRPr="00B0178B">
          <w:rPr>
            <w:sz w:val="20"/>
            <w:szCs w:val="20"/>
          </w:rPr>
          <w:t>1,2 мм</w:t>
        </w:r>
      </w:smartTag>
      <w:r w:rsidRPr="00B0178B">
        <w:rPr>
          <w:sz w:val="20"/>
          <w:szCs w:val="20"/>
        </w:rPr>
        <w:t>. Если тормоза не очень хорошо отрегулированы, то дополнительный необходимый ход педали для приближения колодок к барабану может оказаться больше имеющегося резерва</w:t>
      </w:r>
      <w:r w:rsidR="00547C4A">
        <w:rPr>
          <w:sz w:val="20"/>
          <w:szCs w:val="20"/>
        </w:rPr>
        <w:t>.</w:t>
      </w:r>
      <w:r w:rsidRPr="00B0178B">
        <w:rPr>
          <w:sz w:val="20"/>
          <w:szCs w:val="20"/>
        </w:rPr>
        <w:t xml:space="preserve"> На колодках имеются требуемые фрикционные накладки, но поскольку физически они не могут достичь барабана, то автомобиль не может быть остано</w:t>
      </w:r>
      <w:r w:rsidRPr="00B0178B">
        <w:rPr>
          <w:sz w:val="20"/>
          <w:szCs w:val="20"/>
        </w:rPr>
        <w:t>в</w:t>
      </w:r>
      <w:r w:rsidRPr="00B0178B">
        <w:rPr>
          <w:sz w:val="20"/>
          <w:szCs w:val="20"/>
        </w:rPr>
        <w:t>лен.</w:t>
      </w:r>
    </w:p>
    <w:p w:rsidR="00100A73" w:rsidRPr="00B0178B" w:rsidRDefault="00100A73" w:rsidP="00A05CB5">
      <w:pPr>
        <w:shd w:val="clear" w:color="auto" w:fill="FFFFFF"/>
        <w:tabs>
          <w:tab w:val="left" w:leader="hyphen" w:pos="1963"/>
          <w:tab w:val="left" w:pos="9355"/>
        </w:tabs>
        <w:spacing w:line="247" w:lineRule="auto"/>
        <w:ind w:firstLine="322"/>
        <w:jc w:val="both"/>
        <w:rPr>
          <w:sz w:val="20"/>
          <w:szCs w:val="20"/>
        </w:rPr>
      </w:pPr>
      <w:r w:rsidRPr="00B0178B">
        <w:rPr>
          <w:b/>
          <w:sz w:val="20"/>
          <w:szCs w:val="20"/>
        </w:rPr>
        <w:t>Усилитель тормоза</w:t>
      </w:r>
      <w:r w:rsidR="008B3074">
        <w:rPr>
          <w:b/>
          <w:sz w:val="20"/>
          <w:szCs w:val="20"/>
        </w:rPr>
        <w:t xml:space="preserve">. </w:t>
      </w:r>
      <w:r w:rsidRPr="00B0178B">
        <w:rPr>
          <w:sz w:val="20"/>
          <w:szCs w:val="20"/>
        </w:rPr>
        <w:t>Возможны две разновидности отрицательных послед</w:t>
      </w:r>
      <w:r w:rsidRPr="00B0178B">
        <w:rPr>
          <w:sz w:val="20"/>
          <w:szCs w:val="20"/>
        </w:rPr>
        <w:softHyphen/>
        <w:t>ствий применения вакуумного усилителя тормоза. Первая з</w:t>
      </w:r>
      <w:r w:rsidRPr="00B0178B">
        <w:rPr>
          <w:sz w:val="20"/>
          <w:szCs w:val="20"/>
        </w:rPr>
        <w:t>а</w:t>
      </w:r>
      <w:r w:rsidRPr="00B0178B">
        <w:rPr>
          <w:sz w:val="20"/>
          <w:szCs w:val="20"/>
        </w:rPr>
        <w:t>ключается в том, что появившаяся неисправность в усилителе тормоза может внезапно для водителя изменить усилие на педали. Такие неи</w:t>
      </w:r>
      <w:r w:rsidRPr="00B0178B">
        <w:rPr>
          <w:sz w:val="20"/>
          <w:szCs w:val="20"/>
        </w:rPr>
        <w:t>с</w:t>
      </w:r>
      <w:r w:rsidRPr="00B0178B">
        <w:rPr>
          <w:sz w:val="20"/>
          <w:szCs w:val="20"/>
        </w:rPr>
        <w:t>правности редки, но время от времени возникают и их трудно выя</w:t>
      </w:r>
      <w:r w:rsidRPr="00B0178B">
        <w:rPr>
          <w:sz w:val="20"/>
          <w:szCs w:val="20"/>
        </w:rPr>
        <w:t>в</w:t>
      </w:r>
      <w:r w:rsidRPr="00B0178B">
        <w:rPr>
          <w:sz w:val="20"/>
          <w:szCs w:val="20"/>
        </w:rPr>
        <w:t>лять. Другой отрицательный момент заключается в том, что у водителя может возникнуть потребность попытаться достичь большего заме</w:t>
      </w:r>
      <w:r w:rsidRPr="00B0178B">
        <w:rPr>
          <w:sz w:val="20"/>
          <w:szCs w:val="20"/>
        </w:rPr>
        <w:t>д</w:t>
      </w:r>
      <w:r w:rsidRPr="00B0178B">
        <w:rPr>
          <w:sz w:val="20"/>
          <w:szCs w:val="20"/>
        </w:rPr>
        <w:t>ления транспортного средства, чем</w:t>
      </w:r>
      <w:r w:rsidR="00747C1F">
        <w:rPr>
          <w:sz w:val="20"/>
          <w:szCs w:val="20"/>
        </w:rPr>
        <w:t xml:space="preserve"> </w:t>
      </w:r>
      <w:r w:rsidRPr="00B0178B">
        <w:rPr>
          <w:sz w:val="20"/>
          <w:szCs w:val="20"/>
        </w:rPr>
        <w:t>то максимальное, которое обесп</w:t>
      </w:r>
      <w:r w:rsidRPr="00B0178B">
        <w:rPr>
          <w:sz w:val="20"/>
          <w:szCs w:val="20"/>
        </w:rPr>
        <w:t>е</w:t>
      </w:r>
      <w:r w:rsidRPr="00B0178B">
        <w:rPr>
          <w:sz w:val="20"/>
          <w:szCs w:val="20"/>
        </w:rPr>
        <w:t>чивает усилитель тормоза. Но поскольку для повышения этого уровня замедления требуется резкое увеличение усилия</w:t>
      </w:r>
      <w:r w:rsidR="00862BD0">
        <w:rPr>
          <w:sz w:val="20"/>
          <w:szCs w:val="20"/>
        </w:rPr>
        <w:t>,</w:t>
      </w:r>
      <w:r w:rsidRPr="00B0178B">
        <w:rPr>
          <w:sz w:val="20"/>
          <w:szCs w:val="20"/>
        </w:rPr>
        <w:t xml:space="preserve"> передаваемого на тормозную педаль, то водитель, привыкший к действию усилителя, может в критической ситуации решить, что большее замедление нед</w:t>
      </w:r>
      <w:r w:rsidRPr="00B0178B">
        <w:rPr>
          <w:sz w:val="20"/>
          <w:szCs w:val="20"/>
        </w:rPr>
        <w:t>о</w:t>
      </w:r>
      <w:r w:rsidRPr="00B0178B">
        <w:rPr>
          <w:sz w:val="20"/>
          <w:szCs w:val="20"/>
        </w:rPr>
        <w:t>стижимо вследствие теплового износа накладок.</w:t>
      </w:r>
    </w:p>
    <w:p w:rsidR="00100A73" w:rsidRPr="00B0178B" w:rsidRDefault="00100A73" w:rsidP="00A05CB5">
      <w:pPr>
        <w:shd w:val="clear" w:color="auto" w:fill="FFFFFF"/>
        <w:tabs>
          <w:tab w:val="left" w:leader="underscore" w:pos="1224"/>
          <w:tab w:val="left" w:pos="9355"/>
        </w:tabs>
        <w:spacing w:line="247" w:lineRule="auto"/>
        <w:ind w:firstLine="364"/>
        <w:jc w:val="both"/>
        <w:rPr>
          <w:sz w:val="20"/>
          <w:szCs w:val="20"/>
        </w:rPr>
      </w:pPr>
      <w:r w:rsidRPr="008B3074">
        <w:rPr>
          <w:b/>
          <w:bCs/>
          <w:sz w:val="20"/>
          <w:szCs w:val="20"/>
        </w:rPr>
        <w:t>Частичный отказ тормозных систем</w:t>
      </w:r>
      <w:r w:rsidRPr="008B3074">
        <w:rPr>
          <w:b/>
          <w:sz w:val="20"/>
          <w:szCs w:val="20"/>
        </w:rPr>
        <w:t xml:space="preserve"> </w:t>
      </w:r>
      <w:r w:rsidRPr="008B3074">
        <w:rPr>
          <w:b/>
          <w:bCs/>
          <w:sz w:val="20"/>
          <w:szCs w:val="20"/>
        </w:rPr>
        <w:t>с раздельным гидропр</w:t>
      </w:r>
      <w:r w:rsidRPr="008B3074">
        <w:rPr>
          <w:b/>
          <w:bCs/>
          <w:sz w:val="20"/>
          <w:szCs w:val="20"/>
        </w:rPr>
        <w:t>и</w:t>
      </w:r>
      <w:r w:rsidRPr="008B3074">
        <w:rPr>
          <w:b/>
          <w:bCs/>
          <w:sz w:val="20"/>
          <w:szCs w:val="20"/>
        </w:rPr>
        <w:t>водом.</w:t>
      </w:r>
      <w:r w:rsidR="008B3074">
        <w:rPr>
          <w:b/>
          <w:bCs/>
          <w:sz w:val="20"/>
          <w:szCs w:val="20"/>
        </w:rPr>
        <w:t xml:space="preserve"> </w:t>
      </w:r>
      <w:r w:rsidRPr="00B0178B">
        <w:rPr>
          <w:sz w:val="20"/>
          <w:szCs w:val="20"/>
        </w:rPr>
        <w:t>На многих моделях автомобилей применен раздельный, или двухконтурны</w:t>
      </w:r>
      <w:r w:rsidR="00547C4A">
        <w:rPr>
          <w:sz w:val="20"/>
          <w:szCs w:val="20"/>
        </w:rPr>
        <w:t>й</w:t>
      </w:r>
      <w:r w:rsidR="00601326">
        <w:rPr>
          <w:sz w:val="20"/>
          <w:szCs w:val="20"/>
        </w:rPr>
        <w:t>,</w:t>
      </w:r>
      <w:r w:rsidRPr="00B0178B">
        <w:rPr>
          <w:sz w:val="20"/>
          <w:szCs w:val="20"/>
        </w:rPr>
        <w:t xml:space="preserve"> привод к тормозам каждой из двух пар колес. При отказе тормозов одного контура, за исключением редких случаев, остаются работоспособными тормоза на двух колесах второго контура. Возможны различные варианты разделения тормозной системы на два контура.</w:t>
      </w:r>
    </w:p>
    <w:p w:rsidR="00100A73" w:rsidRPr="00B0178B" w:rsidRDefault="00100A73" w:rsidP="00A05CB5">
      <w:pPr>
        <w:shd w:val="clear" w:color="auto" w:fill="FFFFFF"/>
        <w:tabs>
          <w:tab w:val="left" w:pos="9355"/>
        </w:tabs>
        <w:spacing w:line="247" w:lineRule="auto"/>
        <w:ind w:firstLine="394"/>
        <w:jc w:val="both"/>
        <w:rPr>
          <w:sz w:val="20"/>
          <w:szCs w:val="20"/>
        </w:rPr>
      </w:pPr>
      <w:r w:rsidRPr="008B3074">
        <w:rPr>
          <w:b/>
          <w:sz w:val="20"/>
          <w:szCs w:val="20"/>
        </w:rPr>
        <w:t>Вариант 1.</w:t>
      </w:r>
      <w:r w:rsidRPr="00B0178B">
        <w:rPr>
          <w:sz w:val="20"/>
          <w:szCs w:val="20"/>
        </w:rPr>
        <w:t xml:space="preserve"> Простейшим способом расчленения единого гидра</w:t>
      </w:r>
      <w:r w:rsidRPr="00B0178B">
        <w:rPr>
          <w:sz w:val="20"/>
          <w:szCs w:val="20"/>
        </w:rPr>
        <w:t>в</w:t>
      </w:r>
      <w:r w:rsidRPr="00B0178B">
        <w:rPr>
          <w:sz w:val="20"/>
          <w:szCs w:val="20"/>
        </w:rPr>
        <w:t>лического тормозного привода является создание отдельных гидр</w:t>
      </w:r>
      <w:r w:rsidRPr="00B0178B">
        <w:rPr>
          <w:sz w:val="20"/>
          <w:szCs w:val="20"/>
        </w:rPr>
        <w:t>о</w:t>
      </w:r>
      <w:r w:rsidRPr="00B0178B">
        <w:rPr>
          <w:sz w:val="20"/>
          <w:szCs w:val="20"/>
        </w:rPr>
        <w:t>приводов для тормозов пе</w:t>
      </w:r>
      <w:r w:rsidR="00E846BF" w:rsidRPr="00B0178B">
        <w:rPr>
          <w:sz w:val="20"/>
          <w:szCs w:val="20"/>
        </w:rPr>
        <w:t>редних и задних колес (рис. 1.20</w:t>
      </w:r>
      <w:r w:rsidRPr="00B0178B">
        <w:rPr>
          <w:sz w:val="20"/>
          <w:szCs w:val="20"/>
        </w:rPr>
        <w:t>)</w:t>
      </w:r>
      <w:r w:rsidR="00601326">
        <w:rPr>
          <w:sz w:val="20"/>
          <w:szCs w:val="20"/>
        </w:rPr>
        <w:t>.</w:t>
      </w:r>
    </w:p>
    <w:p w:rsidR="00100A73" w:rsidRPr="00B0178B" w:rsidRDefault="00100A73" w:rsidP="00A05CB5">
      <w:pPr>
        <w:shd w:val="clear" w:color="auto" w:fill="FFFFFF"/>
        <w:tabs>
          <w:tab w:val="left" w:leader="underscore" w:pos="3365"/>
          <w:tab w:val="left" w:pos="9355"/>
        </w:tabs>
        <w:spacing w:line="247" w:lineRule="auto"/>
        <w:jc w:val="both"/>
        <w:rPr>
          <w:sz w:val="20"/>
          <w:szCs w:val="20"/>
        </w:rPr>
      </w:pPr>
    </w:p>
    <w:p w:rsidR="00100A73" w:rsidRPr="00B0178B" w:rsidRDefault="00A62008" w:rsidP="00B0178B">
      <w:pPr>
        <w:shd w:val="clear" w:color="auto" w:fill="FFFFFF"/>
        <w:tabs>
          <w:tab w:val="left" w:pos="9355"/>
        </w:tabs>
        <w:jc w:val="center"/>
        <w:rPr>
          <w:sz w:val="20"/>
          <w:szCs w:val="20"/>
        </w:rPr>
      </w:pPr>
      <w:r w:rsidRPr="00B0178B">
        <w:rPr>
          <w:noProof/>
          <w:sz w:val="20"/>
          <w:szCs w:val="20"/>
        </w:rPr>
        <w:drawing>
          <wp:inline distT="0" distB="0" distL="0" distR="0" wp14:anchorId="1B144610" wp14:editId="73D09EBD">
            <wp:extent cx="2303612" cy="1348813"/>
            <wp:effectExtent l="0" t="0" r="0" b="0"/>
            <wp:docPr id="1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80" cstate="print"/>
                    <a:srcRect l="1581" t="3431" b="23592"/>
                    <a:stretch/>
                  </pic:blipFill>
                  <pic:spPr bwMode="auto">
                    <a:xfrm>
                      <a:off x="0" y="0"/>
                      <a:ext cx="2303612" cy="1348813"/>
                    </a:xfrm>
                    <a:prstGeom prst="rect">
                      <a:avLst/>
                    </a:prstGeom>
                    <a:noFill/>
                    <a:ln>
                      <a:noFill/>
                    </a:ln>
                    <a:extLst>
                      <a:ext uri="{53640926-AAD7-44D8-BBD7-CCE9431645EC}">
                        <a14:shadowObscured xmlns:a14="http://schemas.microsoft.com/office/drawing/2010/main"/>
                      </a:ext>
                    </a:extLst>
                  </pic:spPr>
                </pic:pic>
              </a:graphicData>
            </a:graphic>
          </wp:inline>
        </w:drawing>
      </w:r>
    </w:p>
    <w:p w:rsidR="00A05CB5" w:rsidRDefault="00A05CB5" w:rsidP="00B0178B">
      <w:pPr>
        <w:shd w:val="clear" w:color="auto" w:fill="FFFFFF"/>
        <w:tabs>
          <w:tab w:val="left" w:pos="9355"/>
        </w:tabs>
        <w:jc w:val="center"/>
        <w:rPr>
          <w:sz w:val="16"/>
          <w:szCs w:val="16"/>
        </w:rPr>
      </w:pPr>
    </w:p>
    <w:p w:rsidR="00862BD0" w:rsidRPr="008B3074" w:rsidRDefault="00E846BF" w:rsidP="00B0178B">
      <w:pPr>
        <w:shd w:val="clear" w:color="auto" w:fill="FFFFFF"/>
        <w:tabs>
          <w:tab w:val="left" w:pos="9355"/>
        </w:tabs>
        <w:jc w:val="center"/>
        <w:rPr>
          <w:sz w:val="16"/>
          <w:szCs w:val="16"/>
        </w:rPr>
      </w:pPr>
      <w:r w:rsidRPr="008B3074">
        <w:rPr>
          <w:sz w:val="16"/>
          <w:szCs w:val="16"/>
        </w:rPr>
        <w:t>Рис</w:t>
      </w:r>
      <w:r w:rsidR="00862BD0" w:rsidRPr="008B3074">
        <w:rPr>
          <w:sz w:val="16"/>
          <w:szCs w:val="16"/>
        </w:rPr>
        <w:t>.</w:t>
      </w:r>
      <w:r w:rsidRPr="008B3074">
        <w:rPr>
          <w:sz w:val="16"/>
          <w:szCs w:val="16"/>
        </w:rPr>
        <w:t xml:space="preserve"> 1</w:t>
      </w:r>
      <w:r w:rsidR="007E370B" w:rsidRPr="008B3074">
        <w:rPr>
          <w:sz w:val="16"/>
          <w:szCs w:val="16"/>
        </w:rPr>
        <w:t>.20</w:t>
      </w:r>
      <w:r w:rsidR="008B3074">
        <w:rPr>
          <w:sz w:val="16"/>
          <w:szCs w:val="16"/>
        </w:rPr>
        <w:t xml:space="preserve">. </w:t>
      </w:r>
      <w:r w:rsidR="00100A73" w:rsidRPr="008B3074">
        <w:rPr>
          <w:sz w:val="16"/>
          <w:szCs w:val="16"/>
        </w:rPr>
        <w:t xml:space="preserve">Схема раздельного привода тормозов передних </w:t>
      </w:r>
    </w:p>
    <w:p w:rsidR="00100A73" w:rsidRPr="008B3074" w:rsidRDefault="00100A73" w:rsidP="00B0178B">
      <w:pPr>
        <w:shd w:val="clear" w:color="auto" w:fill="FFFFFF"/>
        <w:tabs>
          <w:tab w:val="left" w:pos="9355"/>
        </w:tabs>
        <w:jc w:val="center"/>
        <w:rPr>
          <w:sz w:val="16"/>
          <w:szCs w:val="16"/>
        </w:rPr>
      </w:pPr>
      <w:r w:rsidRPr="008B3074">
        <w:rPr>
          <w:sz w:val="16"/>
          <w:szCs w:val="16"/>
        </w:rPr>
        <w:t xml:space="preserve">  (П) и задних (</w:t>
      </w:r>
      <w:r w:rsidR="008B3074">
        <w:rPr>
          <w:sz w:val="16"/>
          <w:szCs w:val="16"/>
        </w:rPr>
        <w:t>З</w:t>
      </w:r>
      <w:r w:rsidRPr="008B3074">
        <w:rPr>
          <w:sz w:val="16"/>
          <w:szCs w:val="16"/>
        </w:rPr>
        <w:t>) колес</w:t>
      </w:r>
    </w:p>
    <w:p w:rsidR="00100A73" w:rsidRPr="00B0178B" w:rsidRDefault="00100A73" w:rsidP="00B0178B">
      <w:pPr>
        <w:shd w:val="clear" w:color="auto" w:fill="FFFFFF"/>
        <w:tabs>
          <w:tab w:val="left" w:pos="9355"/>
        </w:tabs>
        <w:ind w:firstLine="360"/>
        <w:rPr>
          <w:sz w:val="20"/>
          <w:szCs w:val="20"/>
        </w:rPr>
      </w:pPr>
    </w:p>
    <w:p w:rsidR="00100A73" w:rsidRPr="00B0178B" w:rsidRDefault="00100A73" w:rsidP="008B3074">
      <w:pPr>
        <w:shd w:val="clear" w:color="auto" w:fill="FFFFFF"/>
        <w:tabs>
          <w:tab w:val="left" w:pos="9355"/>
        </w:tabs>
        <w:ind w:firstLine="280"/>
        <w:jc w:val="both"/>
        <w:rPr>
          <w:sz w:val="20"/>
          <w:szCs w:val="20"/>
        </w:rPr>
      </w:pPr>
      <w:r w:rsidRPr="00B0178B">
        <w:rPr>
          <w:sz w:val="20"/>
          <w:szCs w:val="20"/>
        </w:rPr>
        <w:t>Здесь два контура подсоед</w:t>
      </w:r>
      <w:r w:rsidR="00547C4A">
        <w:rPr>
          <w:sz w:val="20"/>
          <w:szCs w:val="20"/>
        </w:rPr>
        <w:t>и</w:t>
      </w:r>
      <w:r w:rsidRPr="00B0178B">
        <w:rPr>
          <w:sz w:val="20"/>
          <w:szCs w:val="20"/>
        </w:rPr>
        <w:t>н</w:t>
      </w:r>
      <w:r w:rsidR="00547C4A">
        <w:rPr>
          <w:sz w:val="20"/>
          <w:szCs w:val="20"/>
        </w:rPr>
        <w:t>ены</w:t>
      </w:r>
      <w:r w:rsidRPr="00B0178B">
        <w:rPr>
          <w:sz w:val="20"/>
          <w:szCs w:val="20"/>
        </w:rPr>
        <w:t xml:space="preserve"> к изолированным отсекам двойн</w:t>
      </w:r>
      <w:r w:rsidRPr="00B0178B">
        <w:rPr>
          <w:sz w:val="20"/>
          <w:szCs w:val="20"/>
        </w:rPr>
        <w:t>о</w:t>
      </w:r>
      <w:r w:rsidRPr="00B0178B">
        <w:rPr>
          <w:sz w:val="20"/>
          <w:szCs w:val="20"/>
        </w:rPr>
        <w:t>го главного тормозного цилиндра. Такая схема отвечает основному требованию к раздельным тормозам: при возникновении неисправн</w:t>
      </w:r>
      <w:r w:rsidRPr="00B0178B">
        <w:rPr>
          <w:sz w:val="20"/>
          <w:szCs w:val="20"/>
        </w:rPr>
        <w:t>о</w:t>
      </w:r>
      <w:r w:rsidRPr="00B0178B">
        <w:rPr>
          <w:sz w:val="20"/>
          <w:szCs w:val="20"/>
        </w:rPr>
        <w:t>сти в любой точке тормозной системы тормоза двух колес остаются работоспособными. Однако максимальный тормозной эффект, дост</w:t>
      </w:r>
      <w:r w:rsidRPr="00B0178B">
        <w:rPr>
          <w:sz w:val="20"/>
          <w:szCs w:val="20"/>
        </w:rPr>
        <w:t>и</w:t>
      </w:r>
      <w:r w:rsidRPr="00B0178B">
        <w:rPr>
          <w:sz w:val="20"/>
          <w:szCs w:val="20"/>
        </w:rPr>
        <w:t>гаемый на каждом колесе, ограничивается силой его сцепления с дор</w:t>
      </w:r>
      <w:r w:rsidRPr="00B0178B">
        <w:rPr>
          <w:sz w:val="20"/>
          <w:szCs w:val="20"/>
        </w:rPr>
        <w:t>о</w:t>
      </w:r>
      <w:r w:rsidRPr="00B0178B">
        <w:rPr>
          <w:sz w:val="20"/>
          <w:szCs w:val="20"/>
        </w:rPr>
        <w:t>гой. Это значит, что если пренебречь перераспределением массы по осям при торможении и принять соотношение масс, приходящихся со</w:t>
      </w:r>
      <w:r w:rsidRPr="00B0178B">
        <w:rPr>
          <w:sz w:val="20"/>
          <w:szCs w:val="20"/>
        </w:rPr>
        <w:softHyphen/>
        <w:t>ответственно на переднюю и заднюю оси, равным 70 и 30</w:t>
      </w:r>
      <w:r w:rsidR="008B3074">
        <w:rPr>
          <w:sz w:val="20"/>
          <w:szCs w:val="20"/>
        </w:rPr>
        <w:t> </w:t>
      </w:r>
      <w:r w:rsidRPr="00B0178B">
        <w:rPr>
          <w:sz w:val="20"/>
          <w:szCs w:val="20"/>
        </w:rPr>
        <w:t>%, а коэ</w:t>
      </w:r>
      <w:r w:rsidRPr="00B0178B">
        <w:rPr>
          <w:sz w:val="20"/>
          <w:szCs w:val="20"/>
        </w:rPr>
        <w:t>ф</w:t>
      </w:r>
      <w:r w:rsidRPr="00B0178B">
        <w:rPr>
          <w:sz w:val="20"/>
          <w:szCs w:val="20"/>
        </w:rPr>
        <w:t>фициент сцепления считать равным 0,8, то одни задние колеса не м</w:t>
      </w:r>
      <w:r w:rsidRPr="00B0178B">
        <w:rPr>
          <w:sz w:val="20"/>
          <w:szCs w:val="20"/>
        </w:rPr>
        <w:t>о</w:t>
      </w:r>
      <w:r w:rsidRPr="00B0178B">
        <w:rPr>
          <w:sz w:val="20"/>
          <w:szCs w:val="20"/>
        </w:rPr>
        <w:t>гут обеспечить общую эффективность тормозов более 25</w:t>
      </w:r>
      <w:r w:rsidR="008B3074">
        <w:rPr>
          <w:sz w:val="20"/>
          <w:szCs w:val="20"/>
        </w:rPr>
        <w:t> </w:t>
      </w:r>
      <w:r w:rsidRPr="00B0178B">
        <w:rPr>
          <w:sz w:val="20"/>
          <w:szCs w:val="20"/>
        </w:rPr>
        <w:t>%.</w:t>
      </w:r>
    </w:p>
    <w:p w:rsidR="00100A73" w:rsidRPr="00B0178B" w:rsidRDefault="00100A73" w:rsidP="008B3074">
      <w:pPr>
        <w:shd w:val="clear" w:color="auto" w:fill="FFFFFF"/>
        <w:tabs>
          <w:tab w:val="left" w:pos="9355"/>
        </w:tabs>
        <w:ind w:firstLine="280"/>
        <w:jc w:val="both"/>
        <w:rPr>
          <w:sz w:val="20"/>
          <w:szCs w:val="20"/>
        </w:rPr>
      </w:pPr>
      <w:r w:rsidRPr="00B0178B">
        <w:rPr>
          <w:sz w:val="20"/>
          <w:szCs w:val="20"/>
        </w:rPr>
        <w:t>Достигаемое при этом замедление достаточно для условий но</w:t>
      </w:r>
      <w:r w:rsidRPr="00B0178B">
        <w:rPr>
          <w:sz w:val="20"/>
          <w:szCs w:val="20"/>
        </w:rPr>
        <w:t>р</w:t>
      </w:r>
      <w:r w:rsidRPr="00B0178B">
        <w:rPr>
          <w:sz w:val="20"/>
          <w:szCs w:val="20"/>
        </w:rPr>
        <w:t>мальной езды, но оно не соответствует некоторым официальным но</w:t>
      </w:r>
      <w:r w:rsidRPr="00B0178B">
        <w:rPr>
          <w:sz w:val="20"/>
          <w:szCs w:val="20"/>
        </w:rPr>
        <w:t>р</w:t>
      </w:r>
      <w:r w:rsidRPr="00B0178B">
        <w:rPr>
          <w:sz w:val="20"/>
          <w:szCs w:val="20"/>
        </w:rPr>
        <w:t>мативам и недостаточно для критических ситуаций, одной из которых</w:t>
      </w:r>
      <w:r w:rsidR="00F17C67">
        <w:rPr>
          <w:sz w:val="20"/>
          <w:szCs w:val="20"/>
        </w:rPr>
        <w:t>,</w:t>
      </w:r>
      <w:r w:rsidRPr="00B0178B">
        <w:rPr>
          <w:sz w:val="20"/>
          <w:szCs w:val="20"/>
        </w:rPr>
        <w:t xml:space="preserve"> может быть</w:t>
      </w:r>
      <w:r w:rsidR="00F17C67">
        <w:rPr>
          <w:sz w:val="20"/>
          <w:szCs w:val="20"/>
        </w:rPr>
        <w:t>,</w:t>
      </w:r>
      <w:r w:rsidRPr="00B0178B">
        <w:rPr>
          <w:sz w:val="20"/>
          <w:szCs w:val="20"/>
        </w:rPr>
        <w:t xml:space="preserve"> являлся тот самый случай, при котором возник дефект в тормозной системе.</w:t>
      </w:r>
    </w:p>
    <w:p w:rsidR="00100A73" w:rsidRPr="00B0178B" w:rsidRDefault="00100A73" w:rsidP="008B3074">
      <w:pPr>
        <w:shd w:val="clear" w:color="auto" w:fill="FFFFFF"/>
        <w:tabs>
          <w:tab w:val="left" w:pos="9355"/>
        </w:tabs>
        <w:ind w:firstLine="280"/>
        <w:jc w:val="both"/>
        <w:rPr>
          <w:sz w:val="20"/>
          <w:szCs w:val="20"/>
        </w:rPr>
      </w:pPr>
      <w:r w:rsidRPr="00B0178B">
        <w:rPr>
          <w:sz w:val="20"/>
          <w:szCs w:val="20"/>
        </w:rPr>
        <w:t>Разрывы трубопроводов обычно и происходят, когда водитель в целях предотвращения опасности слишком сильно нажимает на то</w:t>
      </w:r>
      <w:r w:rsidRPr="00B0178B">
        <w:rPr>
          <w:sz w:val="20"/>
          <w:szCs w:val="20"/>
        </w:rPr>
        <w:t>р</w:t>
      </w:r>
      <w:r w:rsidRPr="00B0178B">
        <w:rPr>
          <w:sz w:val="20"/>
          <w:szCs w:val="20"/>
        </w:rPr>
        <w:t>мозную педаль. В таком случае замедление 2,4 м/с</w:t>
      </w:r>
      <w:r w:rsidRPr="00B0178B">
        <w:rPr>
          <w:sz w:val="20"/>
          <w:szCs w:val="20"/>
          <w:vertAlign w:val="superscript"/>
        </w:rPr>
        <w:t>2</w:t>
      </w:r>
      <w:r w:rsidRPr="00B0178B">
        <w:rPr>
          <w:sz w:val="20"/>
          <w:szCs w:val="20"/>
        </w:rPr>
        <w:t>, создаваемое с</w:t>
      </w:r>
      <w:r w:rsidRPr="00B0178B">
        <w:rPr>
          <w:sz w:val="20"/>
          <w:szCs w:val="20"/>
        </w:rPr>
        <w:t>о</w:t>
      </w:r>
      <w:r w:rsidRPr="00B0178B">
        <w:rPr>
          <w:sz w:val="20"/>
          <w:szCs w:val="20"/>
        </w:rPr>
        <w:t>хранившими свою работоспособность задними тормозами, недост</w:t>
      </w:r>
      <w:r w:rsidRPr="00B0178B">
        <w:rPr>
          <w:sz w:val="20"/>
          <w:szCs w:val="20"/>
        </w:rPr>
        <w:t>а</w:t>
      </w:r>
      <w:r w:rsidRPr="00B0178B">
        <w:rPr>
          <w:sz w:val="20"/>
          <w:szCs w:val="20"/>
        </w:rPr>
        <w:t>точно для предотвращения аварии. Действие одних только передних тормозов в аналогичной ситуации могло бы обеспечить максимальную эффективность торможения около 55</w:t>
      </w:r>
      <w:r w:rsidR="00F17C67">
        <w:rPr>
          <w:sz w:val="20"/>
          <w:szCs w:val="20"/>
        </w:rPr>
        <w:t> </w:t>
      </w:r>
      <w:r w:rsidRPr="00B0178B">
        <w:rPr>
          <w:sz w:val="20"/>
          <w:szCs w:val="20"/>
        </w:rPr>
        <w:t>%</w:t>
      </w:r>
      <w:r w:rsidR="00F17C67">
        <w:rPr>
          <w:sz w:val="20"/>
          <w:szCs w:val="20"/>
        </w:rPr>
        <w:t xml:space="preserve">. </w:t>
      </w:r>
      <w:r w:rsidRPr="00B0178B">
        <w:rPr>
          <w:sz w:val="20"/>
          <w:szCs w:val="20"/>
        </w:rPr>
        <w:t>Сумма показателей эффе</w:t>
      </w:r>
      <w:r w:rsidRPr="00B0178B">
        <w:rPr>
          <w:sz w:val="20"/>
          <w:szCs w:val="20"/>
        </w:rPr>
        <w:t>к</w:t>
      </w:r>
      <w:r w:rsidRPr="00B0178B">
        <w:rPr>
          <w:sz w:val="20"/>
          <w:szCs w:val="20"/>
        </w:rPr>
        <w:t>тивности действующих отдельно передних и задних тормозов, таким образом, равна 80</w:t>
      </w:r>
      <w:r w:rsidR="00F17C67">
        <w:rPr>
          <w:sz w:val="20"/>
          <w:szCs w:val="20"/>
        </w:rPr>
        <w:t> </w:t>
      </w:r>
      <w:r w:rsidRPr="00B0178B">
        <w:rPr>
          <w:sz w:val="20"/>
          <w:szCs w:val="20"/>
        </w:rPr>
        <w:t>%, что соответствует величине коэффициента сце</w:t>
      </w:r>
      <w:r w:rsidRPr="00B0178B">
        <w:rPr>
          <w:sz w:val="20"/>
          <w:szCs w:val="20"/>
        </w:rPr>
        <w:t>п</w:t>
      </w:r>
      <w:r w:rsidRPr="00B0178B">
        <w:rPr>
          <w:sz w:val="20"/>
          <w:szCs w:val="20"/>
        </w:rPr>
        <w:t>ления 0,8.</w:t>
      </w:r>
    </w:p>
    <w:p w:rsidR="00100A73" w:rsidRPr="00B0178B" w:rsidRDefault="00100A73" w:rsidP="00A05CB5">
      <w:pPr>
        <w:shd w:val="clear" w:color="auto" w:fill="FFFFFF"/>
        <w:tabs>
          <w:tab w:val="left" w:pos="9355"/>
        </w:tabs>
        <w:spacing w:line="247" w:lineRule="auto"/>
        <w:ind w:firstLine="384"/>
        <w:jc w:val="both"/>
        <w:rPr>
          <w:sz w:val="20"/>
          <w:szCs w:val="20"/>
        </w:rPr>
      </w:pPr>
      <w:r w:rsidRPr="00B0178B">
        <w:rPr>
          <w:sz w:val="20"/>
          <w:szCs w:val="20"/>
        </w:rPr>
        <w:t>Другая особенность отказа передних и сохранения функции за</w:t>
      </w:r>
      <w:r w:rsidRPr="00B0178B">
        <w:rPr>
          <w:sz w:val="20"/>
          <w:szCs w:val="20"/>
        </w:rPr>
        <w:t>д</w:t>
      </w:r>
      <w:r w:rsidRPr="00B0178B">
        <w:rPr>
          <w:sz w:val="20"/>
          <w:szCs w:val="20"/>
        </w:rPr>
        <w:t>них тормозов заключается в том, что весьма вероятная при этом бл</w:t>
      </w:r>
      <w:r w:rsidRPr="00B0178B">
        <w:rPr>
          <w:sz w:val="20"/>
          <w:szCs w:val="20"/>
        </w:rPr>
        <w:t>о</w:t>
      </w:r>
      <w:r w:rsidRPr="00B0178B">
        <w:rPr>
          <w:sz w:val="20"/>
          <w:szCs w:val="20"/>
        </w:rPr>
        <w:t>кировка задних колес может привести к заносу и вращению автомоб</w:t>
      </w:r>
      <w:r w:rsidRPr="00B0178B">
        <w:rPr>
          <w:sz w:val="20"/>
          <w:szCs w:val="20"/>
        </w:rPr>
        <w:t>и</w:t>
      </w:r>
      <w:r w:rsidRPr="00B0178B">
        <w:rPr>
          <w:sz w:val="20"/>
          <w:szCs w:val="20"/>
        </w:rPr>
        <w:t>ля. Блокировка передних колес лишает водителя возможности соч</w:t>
      </w:r>
      <w:r w:rsidRPr="00B0178B">
        <w:rPr>
          <w:sz w:val="20"/>
          <w:szCs w:val="20"/>
        </w:rPr>
        <w:t>е</w:t>
      </w:r>
      <w:r w:rsidRPr="00B0178B">
        <w:rPr>
          <w:sz w:val="20"/>
          <w:szCs w:val="20"/>
        </w:rPr>
        <w:t>тать торможение с маневром, что является серьезным недостатком. Но при этом автомобиль по крайней мере движется прямолинейно, зан</w:t>
      </w:r>
      <w:r w:rsidRPr="00B0178B">
        <w:rPr>
          <w:sz w:val="20"/>
          <w:szCs w:val="20"/>
        </w:rPr>
        <w:t>и</w:t>
      </w:r>
      <w:r w:rsidRPr="00B0178B">
        <w:rPr>
          <w:sz w:val="20"/>
          <w:szCs w:val="20"/>
        </w:rPr>
        <w:t>мая полосу дороги по его габаритной ширине. Вращающийся же авт</w:t>
      </w:r>
      <w:r w:rsidRPr="00B0178B">
        <w:rPr>
          <w:sz w:val="20"/>
          <w:szCs w:val="20"/>
        </w:rPr>
        <w:t>о</w:t>
      </w:r>
      <w:r w:rsidRPr="00B0178B">
        <w:rPr>
          <w:sz w:val="20"/>
          <w:szCs w:val="20"/>
        </w:rPr>
        <w:t>мобиль перекрывает гораздо большую ширину дороги и поэтому им</w:t>
      </w:r>
      <w:r w:rsidRPr="00B0178B">
        <w:rPr>
          <w:sz w:val="20"/>
          <w:szCs w:val="20"/>
        </w:rPr>
        <w:t>е</w:t>
      </w:r>
      <w:r w:rsidRPr="00B0178B">
        <w:rPr>
          <w:sz w:val="20"/>
          <w:szCs w:val="20"/>
        </w:rPr>
        <w:t>ет больше шансов быть вовлеченным в ДТП.</w:t>
      </w:r>
    </w:p>
    <w:p w:rsidR="00100A73" w:rsidRDefault="00100A73" w:rsidP="00A05CB5">
      <w:pPr>
        <w:shd w:val="clear" w:color="auto" w:fill="FFFFFF"/>
        <w:tabs>
          <w:tab w:val="left" w:pos="9355"/>
        </w:tabs>
        <w:spacing w:line="247" w:lineRule="auto"/>
        <w:ind w:firstLine="284"/>
        <w:jc w:val="both"/>
        <w:rPr>
          <w:sz w:val="20"/>
          <w:szCs w:val="20"/>
        </w:rPr>
      </w:pPr>
      <w:r w:rsidRPr="00F17C67">
        <w:rPr>
          <w:b/>
          <w:sz w:val="20"/>
          <w:szCs w:val="20"/>
        </w:rPr>
        <w:t>Вариант 2.</w:t>
      </w:r>
      <w:r w:rsidRPr="00B0178B">
        <w:rPr>
          <w:sz w:val="20"/>
          <w:szCs w:val="20"/>
        </w:rPr>
        <w:t xml:space="preserve"> Передний правый тормоз сочетается с задним левым, а другие два тормоза составля</w:t>
      </w:r>
      <w:r w:rsidR="007E370B" w:rsidRPr="00B0178B">
        <w:rPr>
          <w:sz w:val="20"/>
          <w:szCs w:val="20"/>
        </w:rPr>
        <w:t>ют второй контур (рис. 1.21</w:t>
      </w:r>
      <w:r w:rsidRPr="00B0178B">
        <w:rPr>
          <w:sz w:val="20"/>
          <w:szCs w:val="20"/>
        </w:rPr>
        <w:t>).</w:t>
      </w:r>
    </w:p>
    <w:p w:rsidR="00773A5C" w:rsidRPr="00B0178B" w:rsidRDefault="00773A5C" w:rsidP="00A05CB5">
      <w:pPr>
        <w:shd w:val="clear" w:color="auto" w:fill="FFFFFF"/>
        <w:tabs>
          <w:tab w:val="left" w:pos="9355"/>
        </w:tabs>
        <w:spacing w:line="247" w:lineRule="auto"/>
        <w:ind w:firstLine="384"/>
        <w:jc w:val="both"/>
        <w:rPr>
          <w:sz w:val="20"/>
          <w:szCs w:val="20"/>
        </w:rPr>
      </w:pPr>
    </w:p>
    <w:p w:rsidR="00100A73" w:rsidRPr="00B0178B" w:rsidRDefault="00A62008" w:rsidP="00A05CB5">
      <w:pPr>
        <w:shd w:val="clear" w:color="auto" w:fill="FFFFFF"/>
        <w:tabs>
          <w:tab w:val="left" w:pos="9355"/>
        </w:tabs>
        <w:spacing w:line="247" w:lineRule="auto"/>
        <w:jc w:val="center"/>
        <w:rPr>
          <w:sz w:val="20"/>
          <w:szCs w:val="20"/>
        </w:rPr>
      </w:pPr>
      <w:r w:rsidRPr="00B0178B">
        <w:rPr>
          <w:noProof/>
          <w:sz w:val="20"/>
          <w:szCs w:val="20"/>
        </w:rPr>
        <w:drawing>
          <wp:inline distT="0" distB="0" distL="0" distR="0" wp14:anchorId="462016EF" wp14:editId="581CB793">
            <wp:extent cx="2893751" cy="2004646"/>
            <wp:effectExtent l="0" t="0" r="0" b="0"/>
            <wp:docPr id="15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rotWithShape="1">
                    <a:blip r:embed="rId81" cstate="print"/>
                    <a:srcRect l="18011" t="22467" r="22400" b="22611"/>
                    <a:stretch/>
                  </pic:blipFill>
                  <pic:spPr bwMode="auto">
                    <a:xfrm>
                      <a:off x="0" y="0"/>
                      <a:ext cx="2925089" cy="2026356"/>
                    </a:xfrm>
                    <a:prstGeom prst="rect">
                      <a:avLst/>
                    </a:prstGeom>
                    <a:noFill/>
                    <a:ln>
                      <a:noFill/>
                    </a:ln>
                    <a:extLst>
                      <a:ext uri="{53640926-AAD7-44D8-BBD7-CCE9431645EC}">
                        <a14:shadowObscured xmlns:a14="http://schemas.microsoft.com/office/drawing/2010/main"/>
                      </a:ext>
                    </a:extLst>
                  </pic:spPr>
                </pic:pic>
              </a:graphicData>
            </a:graphic>
          </wp:inline>
        </w:drawing>
      </w:r>
    </w:p>
    <w:p w:rsidR="009514E2" w:rsidRDefault="007E370B" w:rsidP="00A05CB5">
      <w:pPr>
        <w:shd w:val="clear" w:color="auto" w:fill="FFFFFF"/>
        <w:tabs>
          <w:tab w:val="left" w:pos="9355"/>
        </w:tabs>
        <w:spacing w:line="247" w:lineRule="auto"/>
        <w:jc w:val="center"/>
        <w:rPr>
          <w:sz w:val="16"/>
          <w:szCs w:val="16"/>
        </w:rPr>
      </w:pPr>
      <w:r w:rsidRPr="00F17C67">
        <w:rPr>
          <w:sz w:val="16"/>
          <w:szCs w:val="16"/>
        </w:rPr>
        <w:t>Рис.</w:t>
      </w:r>
      <w:r w:rsidR="00601326">
        <w:rPr>
          <w:sz w:val="16"/>
          <w:szCs w:val="16"/>
        </w:rPr>
        <w:t> </w:t>
      </w:r>
      <w:r w:rsidRPr="00F17C67">
        <w:rPr>
          <w:sz w:val="16"/>
          <w:szCs w:val="16"/>
        </w:rPr>
        <w:t>1.21</w:t>
      </w:r>
      <w:r w:rsidR="00100A73" w:rsidRPr="00F17C67">
        <w:rPr>
          <w:sz w:val="16"/>
          <w:szCs w:val="16"/>
        </w:rPr>
        <w:t xml:space="preserve">. Схема диагонального раздельного </w:t>
      </w:r>
    </w:p>
    <w:p w:rsidR="00100A73" w:rsidRPr="00F17C67" w:rsidRDefault="00100A73" w:rsidP="00A05CB5">
      <w:pPr>
        <w:shd w:val="clear" w:color="auto" w:fill="FFFFFF"/>
        <w:tabs>
          <w:tab w:val="left" w:pos="9355"/>
        </w:tabs>
        <w:spacing w:line="247" w:lineRule="auto"/>
        <w:jc w:val="center"/>
        <w:rPr>
          <w:sz w:val="16"/>
          <w:szCs w:val="16"/>
        </w:rPr>
      </w:pPr>
      <w:r w:rsidRPr="00F17C67">
        <w:rPr>
          <w:sz w:val="16"/>
          <w:szCs w:val="16"/>
        </w:rPr>
        <w:t>привода тормозов</w:t>
      </w:r>
    </w:p>
    <w:p w:rsidR="00100A73" w:rsidRPr="00B0178B" w:rsidRDefault="00100A73" w:rsidP="00A05CB5">
      <w:pPr>
        <w:shd w:val="clear" w:color="auto" w:fill="FFFFFF"/>
        <w:tabs>
          <w:tab w:val="left" w:pos="9355"/>
        </w:tabs>
        <w:spacing w:line="247" w:lineRule="auto"/>
        <w:ind w:firstLine="284"/>
        <w:rPr>
          <w:sz w:val="20"/>
          <w:szCs w:val="20"/>
        </w:rPr>
      </w:pPr>
    </w:p>
    <w:p w:rsidR="00100A73" w:rsidRPr="00B0178B" w:rsidRDefault="00100A73" w:rsidP="00A05CB5">
      <w:pPr>
        <w:shd w:val="clear" w:color="auto" w:fill="FFFFFF"/>
        <w:tabs>
          <w:tab w:val="left" w:pos="9355"/>
        </w:tabs>
        <w:spacing w:line="247" w:lineRule="auto"/>
        <w:ind w:right="-64" w:firstLine="284"/>
        <w:jc w:val="both"/>
        <w:rPr>
          <w:sz w:val="20"/>
          <w:szCs w:val="20"/>
        </w:rPr>
      </w:pPr>
      <w:r w:rsidRPr="00B0178B">
        <w:rPr>
          <w:sz w:val="20"/>
          <w:szCs w:val="20"/>
        </w:rPr>
        <w:t>Это так называемый диагональный раздельный привод. Здесь при сохранении работоспособности любого контура реализуется при то</w:t>
      </w:r>
      <w:r w:rsidRPr="00B0178B">
        <w:rPr>
          <w:sz w:val="20"/>
          <w:szCs w:val="20"/>
        </w:rPr>
        <w:t>р</w:t>
      </w:r>
      <w:r w:rsidRPr="00B0178B">
        <w:rPr>
          <w:sz w:val="20"/>
          <w:szCs w:val="20"/>
        </w:rPr>
        <w:t>можении 50</w:t>
      </w:r>
      <w:r w:rsidR="0001772F">
        <w:rPr>
          <w:sz w:val="20"/>
          <w:szCs w:val="20"/>
        </w:rPr>
        <w:t> </w:t>
      </w:r>
      <w:r w:rsidRPr="00B0178B">
        <w:rPr>
          <w:sz w:val="20"/>
          <w:szCs w:val="20"/>
        </w:rPr>
        <w:t>% суммарной силы сцепления автомобиля с дорогой. О</w:t>
      </w:r>
      <w:r w:rsidRPr="00B0178B">
        <w:rPr>
          <w:sz w:val="20"/>
          <w:szCs w:val="20"/>
        </w:rPr>
        <w:t>д</w:t>
      </w:r>
      <w:r w:rsidRPr="00B0178B">
        <w:rPr>
          <w:sz w:val="20"/>
          <w:szCs w:val="20"/>
        </w:rPr>
        <w:t>нако наличие действующего тормоза лишь на одном из передних колес потенциально опасно.</w:t>
      </w:r>
    </w:p>
    <w:p w:rsidR="00100A73" w:rsidRPr="00B0178B" w:rsidRDefault="00100A73" w:rsidP="00A05CB5">
      <w:pPr>
        <w:shd w:val="clear" w:color="auto" w:fill="FFFFFF"/>
        <w:tabs>
          <w:tab w:val="left" w:pos="9355"/>
        </w:tabs>
        <w:spacing w:line="247" w:lineRule="auto"/>
        <w:ind w:right="-64" w:firstLine="284"/>
        <w:jc w:val="both"/>
        <w:rPr>
          <w:sz w:val="20"/>
          <w:szCs w:val="20"/>
        </w:rPr>
      </w:pPr>
      <w:r w:rsidRPr="00B0178B">
        <w:rPr>
          <w:sz w:val="20"/>
          <w:szCs w:val="20"/>
        </w:rPr>
        <w:t>Если продолжить геометрическую ось шкворневого соединения, позволяющего управлять колесом до ее пересечения с дорогой, то точка пересечения может совпасть с продольной осью зоны контакта шины и дорожного покрытия или оказаться смещенной от этой оси либо внутрь колеи передних колес, либо в противоположную сторону. Величину и направление смещения выбирает конструктор, находя компромиссное решение, в наибольшей степени отвечающее противоречивым требов</w:t>
      </w:r>
      <w:r w:rsidRPr="00B0178B">
        <w:rPr>
          <w:sz w:val="20"/>
          <w:szCs w:val="20"/>
        </w:rPr>
        <w:t>а</w:t>
      </w:r>
      <w:r w:rsidRPr="00B0178B">
        <w:rPr>
          <w:sz w:val="20"/>
          <w:szCs w:val="20"/>
        </w:rPr>
        <w:t>ниям к рулевому управлению, если тормозная сила на каждом из п</w:t>
      </w:r>
      <w:r w:rsidRPr="00B0178B">
        <w:rPr>
          <w:sz w:val="20"/>
          <w:szCs w:val="20"/>
        </w:rPr>
        <w:t>е</w:t>
      </w:r>
      <w:r w:rsidRPr="00B0178B">
        <w:rPr>
          <w:sz w:val="20"/>
          <w:szCs w:val="20"/>
        </w:rPr>
        <w:t>редних колес одинаковая, то величина и знак смещения не имеют зн</w:t>
      </w:r>
      <w:r w:rsidRPr="00B0178B">
        <w:rPr>
          <w:sz w:val="20"/>
          <w:szCs w:val="20"/>
        </w:rPr>
        <w:t>а</w:t>
      </w:r>
      <w:r w:rsidRPr="00B0178B">
        <w:rPr>
          <w:sz w:val="20"/>
          <w:szCs w:val="20"/>
        </w:rPr>
        <w:t>чения для работы тормозной системы.</w:t>
      </w:r>
    </w:p>
    <w:p w:rsidR="00100A73" w:rsidRPr="00B0178B" w:rsidRDefault="00100A73" w:rsidP="00A05CB5">
      <w:pPr>
        <w:shd w:val="clear" w:color="auto" w:fill="FFFFFF"/>
        <w:tabs>
          <w:tab w:val="left" w:pos="9355"/>
        </w:tabs>
        <w:spacing w:line="247" w:lineRule="auto"/>
        <w:ind w:firstLine="284"/>
        <w:jc w:val="both"/>
        <w:rPr>
          <w:sz w:val="20"/>
          <w:szCs w:val="20"/>
        </w:rPr>
      </w:pPr>
      <w:r w:rsidRPr="00B0178B">
        <w:rPr>
          <w:sz w:val="20"/>
          <w:szCs w:val="20"/>
        </w:rPr>
        <w:t>Когда же, как в случае повреждения системы с диагональным ра</w:t>
      </w:r>
      <w:r w:rsidRPr="00B0178B">
        <w:rPr>
          <w:sz w:val="20"/>
          <w:szCs w:val="20"/>
        </w:rPr>
        <w:t>з</w:t>
      </w:r>
      <w:r w:rsidRPr="00B0178B">
        <w:rPr>
          <w:sz w:val="20"/>
          <w:szCs w:val="20"/>
        </w:rPr>
        <w:t>дельным приводом, один передний тормоз действует менее эффекти</w:t>
      </w:r>
      <w:r w:rsidRPr="00B0178B">
        <w:rPr>
          <w:sz w:val="20"/>
          <w:szCs w:val="20"/>
        </w:rPr>
        <w:t>в</w:t>
      </w:r>
      <w:r w:rsidRPr="00B0178B">
        <w:rPr>
          <w:sz w:val="20"/>
          <w:szCs w:val="20"/>
        </w:rPr>
        <w:t>но, чем второй, то величина смещения становится определяющим фа</w:t>
      </w:r>
      <w:r w:rsidRPr="00B0178B">
        <w:rPr>
          <w:sz w:val="20"/>
          <w:szCs w:val="20"/>
        </w:rPr>
        <w:t>к</w:t>
      </w:r>
      <w:r w:rsidRPr="00B0178B">
        <w:rPr>
          <w:sz w:val="20"/>
          <w:szCs w:val="20"/>
        </w:rPr>
        <w:t>тором. Отсутствие уравновешивающей тормозной силы на одном к</w:t>
      </w:r>
      <w:r w:rsidRPr="00B0178B">
        <w:rPr>
          <w:sz w:val="20"/>
          <w:szCs w:val="20"/>
        </w:rPr>
        <w:t>о</w:t>
      </w:r>
      <w:r w:rsidRPr="00B0178B">
        <w:rPr>
          <w:sz w:val="20"/>
          <w:szCs w:val="20"/>
        </w:rPr>
        <w:t>лесе вызывает одностороннее силовое воздействие на рулевую трап</w:t>
      </w:r>
      <w:r w:rsidRPr="00B0178B">
        <w:rPr>
          <w:sz w:val="20"/>
          <w:szCs w:val="20"/>
        </w:rPr>
        <w:t>е</w:t>
      </w:r>
      <w:r w:rsidRPr="00B0178B">
        <w:rPr>
          <w:sz w:val="20"/>
          <w:szCs w:val="20"/>
        </w:rPr>
        <w:t>цию, зависящее от величины и направления смещения. Следовательно, диагональный раздельный привод можно применять лишь на автом</w:t>
      </w:r>
      <w:r w:rsidRPr="00B0178B">
        <w:rPr>
          <w:sz w:val="20"/>
          <w:szCs w:val="20"/>
        </w:rPr>
        <w:t>о</w:t>
      </w:r>
      <w:r w:rsidRPr="00B0178B">
        <w:rPr>
          <w:sz w:val="20"/>
          <w:szCs w:val="20"/>
        </w:rPr>
        <w:t>билях с малым смещением. Кроме нежелательного воздействия на р</w:t>
      </w:r>
      <w:r w:rsidRPr="00B0178B">
        <w:rPr>
          <w:sz w:val="20"/>
          <w:szCs w:val="20"/>
        </w:rPr>
        <w:t>у</w:t>
      </w:r>
      <w:r w:rsidRPr="00B0178B">
        <w:rPr>
          <w:sz w:val="20"/>
          <w:szCs w:val="20"/>
        </w:rPr>
        <w:t>левой привод, асимметричное торможение может способствовать во</w:t>
      </w:r>
      <w:r w:rsidRPr="00B0178B">
        <w:rPr>
          <w:sz w:val="20"/>
          <w:szCs w:val="20"/>
        </w:rPr>
        <w:t>з</w:t>
      </w:r>
      <w:r w:rsidRPr="00B0178B">
        <w:rPr>
          <w:sz w:val="20"/>
          <w:szCs w:val="20"/>
        </w:rPr>
        <w:t>никновению заноса. Однако, хотя тормозные силы на переднем и за</w:t>
      </w:r>
      <w:r w:rsidRPr="00B0178B">
        <w:rPr>
          <w:sz w:val="20"/>
          <w:szCs w:val="20"/>
        </w:rPr>
        <w:t>д</w:t>
      </w:r>
      <w:r w:rsidRPr="00B0178B">
        <w:rPr>
          <w:sz w:val="20"/>
          <w:szCs w:val="20"/>
        </w:rPr>
        <w:t>нем колесах неравны, возникающий вследствие этого момент, де</w:t>
      </w:r>
      <w:r w:rsidRPr="00B0178B">
        <w:rPr>
          <w:sz w:val="20"/>
          <w:szCs w:val="20"/>
        </w:rPr>
        <w:t>й</w:t>
      </w:r>
      <w:r w:rsidRPr="00B0178B">
        <w:rPr>
          <w:sz w:val="20"/>
          <w:szCs w:val="20"/>
        </w:rPr>
        <w:t>ствующий относительно центра тяжести транспортного средства, по величине незначителен.</w:t>
      </w:r>
    </w:p>
    <w:p w:rsidR="00100A73" w:rsidRPr="00B0178B" w:rsidRDefault="00100A73" w:rsidP="00A05CB5">
      <w:pPr>
        <w:shd w:val="clear" w:color="auto" w:fill="FFFFFF"/>
        <w:tabs>
          <w:tab w:val="left" w:pos="9355"/>
        </w:tabs>
        <w:spacing w:line="247" w:lineRule="auto"/>
        <w:ind w:firstLine="322"/>
        <w:jc w:val="both"/>
        <w:rPr>
          <w:sz w:val="20"/>
          <w:szCs w:val="20"/>
        </w:rPr>
      </w:pPr>
      <w:r w:rsidRPr="00B0178B">
        <w:rPr>
          <w:sz w:val="20"/>
          <w:szCs w:val="20"/>
        </w:rPr>
        <w:t>Итак, при величине коэффициента сцепления 0,8 любой из двух контуров тормозной системы с диагональным раздельным приводом может обеспечить общую эффективность торможения 40</w:t>
      </w:r>
      <w:r w:rsidR="00601326">
        <w:rPr>
          <w:sz w:val="20"/>
          <w:szCs w:val="20"/>
        </w:rPr>
        <w:t> </w:t>
      </w:r>
      <w:r w:rsidRPr="00B0178B">
        <w:rPr>
          <w:sz w:val="20"/>
          <w:szCs w:val="20"/>
        </w:rPr>
        <w:t>%.</w:t>
      </w:r>
    </w:p>
    <w:p w:rsidR="00100A73" w:rsidRPr="00B0178B" w:rsidRDefault="00100A73" w:rsidP="00A05CB5">
      <w:pPr>
        <w:shd w:val="clear" w:color="auto" w:fill="FFFFFF"/>
        <w:tabs>
          <w:tab w:val="left" w:pos="9355"/>
        </w:tabs>
        <w:spacing w:line="247" w:lineRule="auto"/>
        <w:ind w:firstLine="322"/>
        <w:jc w:val="both"/>
        <w:rPr>
          <w:sz w:val="20"/>
          <w:szCs w:val="20"/>
        </w:rPr>
      </w:pPr>
      <w:r w:rsidRPr="00B0178B">
        <w:rPr>
          <w:sz w:val="20"/>
          <w:szCs w:val="20"/>
        </w:rPr>
        <w:t>Блокирование заднего колеса раньше переднего должно быть и</w:t>
      </w:r>
      <w:r w:rsidRPr="00B0178B">
        <w:rPr>
          <w:sz w:val="20"/>
          <w:szCs w:val="20"/>
        </w:rPr>
        <w:t>с</w:t>
      </w:r>
      <w:r w:rsidRPr="00B0178B">
        <w:rPr>
          <w:sz w:val="20"/>
          <w:szCs w:val="20"/>
        </w:rPr>
        <w:t>ключено. Назначение же тормозных усилий пропорционально распр</w:t>
      </w:r>
      <w:r w:rsidRPr="00B0178B">
        <w:rPr>
          <w:sz w:val="20"/>
          <w:szCs w:val="20"/>
        </w:rPr>
        <w:t>е</w:t>
      </w:r>
      <w:r w:rsidRPr="00B0178B">
        <w:rPr>
          <w:sz w:val="20"/>
          <w:szCs w:val="20"/>
        </w:rPr>
        <w:t>делению массы по осям и даже блокирование затормаживаемого п</w:t>
      </w:r>
      <w:r w:rsidRPr="00B0178B">
        <w:rPr>
          <w:sz w:val="20"/>
          <w:szCs w:val="20"/>
        </w:rPr>
        <w:t>е</w:t>
      </w:r>
      <w:r w:rsidRPr="00B0178B">
        <w:rPr>
          <w:sz w:val="20"/>
          <w:szCs w:val="20"/>
        </w:rPr>
        <w:t>реднего колеса допустимы, так как вращение одного переднего колеса предотвращает полную потерю управления.</w:t>
      </w:r>
    </w:p>
    <w:p w:rsidR="00100A73" w:rsidRDefault="00100A73" w:rsidP="00A05CB5">
      <w:pPr>
        <w:shd w:val="clear" w:color="auto" w:fill="FFFFFF"/>
        <w:tabs>
          <w:tab w:val="left" w:pos="9355"/>
        </w:tabs>
        <w:spacing w:line="247" w:lineRule="auto"/>
        <w:ind w:firstLine="284"/>
        <w:jc w:val="both"/>
        <w:rPr>
          <w:sz w:val="20"/>
          <w:szCs w:val="20"/>
        </w:rPr>
      </w:pPr>
      <w:r w:rsidRPr="00A05CB5">
        <w:rPr>
          <w:b/>
          <w:bCs/>
          <w:sz w:val="20"/>
          <w:szCs w:val="20"/>
        </w:rPr>
        <w:t>Вариант 3.</w:t>
      </w:r>
      <w:r w:rsidRPr="00B0178B">
        <w:rPr>
          <w:bCs/>
          <w:sz w:val="20"/>
          <w:szCs w:val="20"/>
        </w:rPr>
        <w:t xml:space="preserve"> </w:t>
      </w:r>
      <w:r w:rsidRPr="00B0178B">
        <w:rPr>
          <w:sz w:val="20"/>
          <w:szCs w:val="20"/>
        </w:rPr>
        <w:t>Два обычных рабочих цилиндра тормозов передних к</w:t>
      </w:r>
      <w:r w:rsidRPr="00B0178B">
        <w:rPr>
          <w:sz w:val="20"/>
          <w:szCs w:val="20"/>
        </w:rPr>
        <w:t>о</w:t>
      </w:r>
      <w:r w:rsidRPr="00B0178B">
        <w:rPr>
          <w:sz w:val="20"/>
          <w:szCs w:val="20"/>
        </w:rPr>
        <w:t>лес образуют первый контур. Второй контур объединяет рабочие ц</w:t>
      </w:r>
      <w:r w:rsidRPr="00B0178B">
        <w:rPr>
          <w:sz w:val="20"/>
          <w:szCs w:val="20"/>
        </w:rPr>
        <w:t>и</w:t>
      </w:r>
      <w:r w:rsidRPr="00B0178B">
        <w:rPr>
          <w:sz w:val="20"/>
          <w:szCs w:val="20"/>
        </w:rPr>
        <w:t>линдры тормозов задних колес и дополнительные уменьшенные раб</w:t>
      </w:r>
      <w:r w:rsidRPr="00B0178B">
        <w:rPr>
          <w:sz w:val="20"/>
          <w:szCs w:val="20"/>
        </w:rPr>
        <w:t>о</w:t>
      </w:r>
      <w:r w:rsidRPr="00B0178B">
        <w:rPr>
          <w:sz w:val="20"/>
          <w:szCs w:val="20"/>
        </w:rPr>
        <w:t>чие цилиндры тормозов передних колес</w:t>
      </w:r>
      <w:r w:rsidR="00AC6614" w:rsidRPr="00B0178B">
        <w:rPr>
          <w:sz w:val="20"/>
          <w:szCs w:val="20"/>
        </w:rPr>
        <w:t xml:space="preserve"> (рис. 1.22</w:t>
      </w:r>
      <w:r w:rsidRPr="00B0178B">
        <w:rPr>
          <w:sz w:val="20"/>
          <w:szCs w:val="20"/>
        </w:rPr>
        <w:t>). В тех же условиях, о которых говорилось выше, контур, обслуживающий только передние тормоза, может обеспечить эффективность торможения около 55</w:t>
      </w:r>
      <w:r w:rsidR="0001772F">
        <w:rPr>
          <w:sz w:val="20"/>
          <w:szCs w:val="20"/>
        </w:rPr>
        <w:t> </w:t>
      </w:r>
      <w:r w:rsidRPr="00B0178B">
        <w:rPr>
          <w:sz w:val="20"/>
          <w:szCs w:val="20"/>
        </w:rPr>
        <w:t>% при увеличенном усилии на тормозной педали. Если работает только второй контур, то силу нажатия на педаль нельзя увеличивать далее точки, при которой начинается блокирование задних колес. Следов</w:t>
      </w:r>
      <w:r w:rsidRPr="00B0178B">
        <w:rPr>
          <w:sz w:val="20"/>
          <w:szCs w:val="20"/>
        </w:rPr>
        <w:t>а</w:t>
      </w:r>
      <w:r w:rsidRPr="00B0178B">
        <w:rPr>
          <w:sz w:val="20"/>
          <w:szCs w:val="20"/>
        </w:rPr>
        <w:t>тельно, сила сцепления передних колес при этом не может быть по</w:t>
      </w:r>
      <w:r w:rsidRPr="00B0178B">
        <w:rPr>
          <w:sz w:val="20"/>
          <w:szCs w:val="20"/>
        </w:rPr>
        <w:t>л</w:t>
      </w:r>
      <w:r w:rsidRPr="00B0178B">
        <w:rPr>
          <w:sz w:val="20"/>
          <w:szCs w:val="20"/>
        </w:rPr>
        <w:t>ностью использована для торможения, однако в целом действие то</w:t>
      </w:r>
      <w:r w:rsidRPr="00B0178B">
        <w:rPr>
          <w:sz w:val="20"/>
          <w:szCs w:val="20"/>
        </w:rPr>
        <w:t>р</w:t>
      </w:r>
      <w:r w:rsidRPr="00B0178B">
        <w:rPr>
          <w:sz w:val="20"/>
          <w:szCs w:val="20"/>
        </w:rPr>
        <w:t>мозной системы будет вполне удовлетворительным.</w:t>
      </w:r>
    </w:p>
    <w:p w:rsidR="00100A73" w:rsidRPr="00B0178B" w:rsidRDefault="00A62008" w:rsidP="0092356C">
      <w:pPr>
        <w:shd w:val="clear" w:color="auto" w:fill="FFFFFF"/>
        <w:tabs>
          <w:tab w:val="left" w:pos="9355"/>
        </w:tabs>
        <w:jc w:val="center"/>
        <w:rPr>
          <w:noProof/>
          <w:sz w:val="20"/>
          <w:szCs w:val="20"/>
        </w:rPr>
      </w:pPr>
      <w:r w:rsidRPr="00B0178B">
        <w:rPr>
          <w:noProof/>
          <w:sz w:val="20"/>
          <w:szCs w:val="20"/>
        </w:rPr>
        <w:drawing>
          <wp:inline distT="0" distB="0" distL="0" distR="0" wp14:anchorId="05409F63" wp14:editId="1B2F4480">
            <wp:extent cx="2945340" cy="1944356"/>
            <wp:effectExtent l="0" t="0" r="0" b="0"/>
            <wp:docPr id="1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rotWithShape="1">
                    <a:blip r:embed="rId82" cstate="print"/>
                    <a:srcRect l="6233" t="18693" r="2699" b="712"/>
                    <a:stretch/>
                  </pic:blipFill>
                  <pic:spPr bwMode="auto">
                    <a:xfrm>
                      <a:off x="0" y="0"/>
                      <a:ext cx="2958077" cy="1952764"/>
                    </a:xfrm>
                    <a:prstGeom prst="rect">
                      <a:avLst/>
                    </a:prstGeom>
                    <a:noFill/>
                    <a:ln>
                      <a:noFill/>
                    </a:ln>
                    <a:extLst>
                      <a:ext uri="{53640926-AAD7-44D8-BBD7-CCE9431645EC}">
                        <a14:shadowObscured xmlns:a14="http://schemas.microsoft.com/office/drawing/2010/main"/>
                      </a:ext>
                    </a:extLst>
                  </pic:spPr>
                </pic:pic>
              </a:graphicData>
            </a:graphic>
          </wp:inline>
        </w:drawing>
      </w:r>
    </w:p>
    <w:p w:rsidR="00100A73" w:rsidRPr="00B0178B" w:rsidRDefault="00100A73" w:rsidP="00B0178B">
      <w:pPr>
        <w:shd w:val="clear" w:color="auto" w:fill="FFFFFF"/>
        <w:tabs>
          <w:tab w:val="left" w:pos="9355"/>
        </w:tabs>
        <w:ind w:firstLine="284"/>
        <w:jc w:val="center"/>
        <w:rPr>
          <w:noProof/>
          <w:sz w:val="20"/>
          <w:szCs w:val="20"/>
        </w:rPr>
      </w:pPr>
    </w:p>
    <w:p w:rsidR="0001772F" w:rsidRDefault="00AC6614" w:rsidP="00B0178B">
      <w:pPr>
        <w:shd w:val="clear" w:color="auto" w:fill="FFFFFF"/>
        <w:tabs>
          <w:tab w:val="left" w:pos="9355"/>
        </w:tabs>
        <w:jc w:val="center"/>
        <w:rPr>
          <w:sz w:val="16"/>
          <w:szCs w:val="16"/>
        </w:rPr>
      </w:pPr>
      <w:r w:rsidRPr="0001772F">
        <w:rPr>
          <w:sz w:val="16"/>
          <w:szCs w:val="16"/>
        </w:rPr>
        <w:t>Рис.</w:t>
      </w:r>
      <w:r w:rsidR="00601326">
        <w:rPr>
          <w:sz w:val="16"/>
          <w:szCs w:val="16"/>
        </w:rPr>
        <w:t> </w:t>
      </w:r>
      <w:r w:rsidRPr="0001772F">
        <w:rPr>
          <w:sz w:val="16"/>
          <w:szCs w:val="16"/>
        </w:rPr>
        <w:t>1.22</w:t>
      </w:r>
      <w:r w:rsidR="00100A73" w:rsidRPr="0001772F">
        <w:rPr>
          <w:sz w:val="16"/>
          <w:szCs w:val="16"/>
        </w:rPr>
        <w:t xml:space="preserve">. Схема раздельного тормозного привода </w:t>
      </w:r>
    </w:p>
    <w:p w:rsidR="0001772F" w:rsidRDefault="00100A73" w:rsidP="00B0178B">
      <w:pPr>
        <w:shd w:val="clear" w:color="auto" w:fill="FFFFFF"/>
        <w:tabs>
          <w:tab w:val="left" w:pos="9355"/>
        </w:tabs>
        <w:jc w:val="center"/>
        <w:rPr>
          <w:sz w:val="16"/>
          <w:szCs w:val="16"/>
        </w:rPr>
      </w:pPr>
      <w:r w:rsidRPr="0001772F">
        <w:rPr>
          <w:sz w:val="16"/>
          <w:szCs w:val="16"/>
        </w:rPr>
        <w:t xml:space="preserve">с двумя рабочими цилиндрами  </w:t>
      </w:r>
    </w:p>
    <w:p w:rsidR="00100A73" w:rsidRPr="0001772F" w:rsidRDefault="00100A73" w:rsidP="00B0178B">
      <w:pPr>
        <w:shd w:val="clear" w:color="auto" w:fill="FFFFFF"/>
        <w:tabs>
          <w:tab w:val="left" w:pos="9355"/>
        </w:tabs>
        <w:jc w:val="center"/>
        <w:rPr>
          <w:sz w:val="16"/>
          <w:szCs w:val="16"/>
        </w:rPr>
      </w:pPr>
      <w:r w:rsidRPr="0001772F">
        <w:rPr>
          <w:sz w:val="16"/>
          <w:szCs w:val="16"/>
        </w:rPr>
        <w:t>на каждом тормозе передних колес</w:t>
      </w:r>
    </w:p>
    <w:p w:rsidR="00100A73" w:rsidRPr="00B0178B" w:rsidRDefault="00100A73" w:rsidP="00B0178B">
      <w:pPr>
        <w:shd w:val="clear" w:color="auto" w:fill="FFFFFF"/>
        <w:tabs>
          <w:tab w:val="left" w:pos="9355"/>
        </w:tabs>
        <w:jc w:val="center"/>
        <w:rPr>
          <w:sz w:val="20"/>
          <w:szCs w:val="20"/>
        </w:rPr>
      </w:pPr>
    </w:p>
    <w:p w:rsidR="00601326" w:rsidRPr="00B0178B" w:rsidRDefault="00100A73" w:rsidP="004F7322">
      <w:pPr>
        <w:shd w:val="clear" w:color="auto" w:fill="FFFFFF"/>
        <w:tabs>
          <w:tab w:val="left" w:pos="9355"/>
        </w:tabs>
        <w:ind w:firstLine="308"/>
        <w:jc w:val="both"/>
        <w:rPr>
          <w:sz w:val="20"/>
          <w:szCs w:val="20"/>
        </w:rPr>
      </w:pPr>
      <w:r w:rsidRPr="00A05CB5">
        <w:rPr>
          <w:b/>
          <w:sz w:val="20"/>
          <w:szCs w:val="20"/>
        </w:rPr>
        <w:t>Вариант 4.</w:t>
      </w:r>
      <w:r w:rsidRPr="00B0178B">
        <w:rPr>
          <w:sz w:val="20"/>
          <w:szCs w:val="20"/>
        </w:rPr>
        <w:t xml:space="preserve"> Данная схема очень похожа на предыдущую, но имеет более разветвленную систему трубопроводов</w:t>
      </w:r>
      <w:r w:rsidR="00881F5A" w:rsidRPr="00B0178B">
        <w:rPr>
          <w:sz w:val="20"/>
          <w:szCs w:val="20"/>
        </w:rPr>
        <w:t xml:space="preserve"> (рис.</w:t>
      </w:r>
      <w:r w:rsidR="0092356C">
        <w:rPr>
          <w:sz w:val="20"/>
          <w:szCs w:val="20"/>
        </w:rPr>
        <w:t> </w:t>
      </w:r>
      <w:r w:rsidR="00881F5A" w:rsidRPr="00B0178B">
        <w:rPr>
          <w:sz w:val="20"/>
          <w:szCs w:val="20"/>
        </w:rPr>
        <w:t>1.23</w:t>
      </w:r>
      <w:r w:rsidRPr="00B0178B">
        <w:rPr>
          <w:sz w:val="20"/>
          <w:szCs w:val="20"/>
        </w:rPr>
        <w:t>). Здесь каждый контур обслуживает два передних и один задний тормоз (все цили</w:t>
      </w:r>
      <w:r w:rsidRPr="00B0178B">
        <w:rPr>
          <w:sz w:val="20"/>
          <w:szCs w:val="20"/>
        </w:rPr>
        <w:t>н</w:t>
      </w:r>
      <w:r w:rsidRPr="00B0178B">
        <w:rPr>
          <w:sz w:val="20"/>
          <w:szCs w:val="20"/>
        </w:rPr>
        <w:t>дры одинакового размера). Таким образом, при частичном отказе сис</w:t>
      </w:r>
      <w:r w:rsidRPr="00B0178B">
        <w:rPr>
          <w:sz w:val="20"/>
          <w:szCs w:val="20"/>
        </w:rPr>
        <w:softHyphen/>
        <w:t>темы всегда затормаживаются три колеса и вследствие этого можно было бы ожидать повышения эффективности торможения. Однако поскольку каждый из двух идентичных контуров включает в себя один задний тормоз, то при отказе одного контура нельзя увеличивать силу нажатия на педаль до величины, обеспечивающей полное исполь</w:t>
      </w:r>
      <w:r w:rsidRPr="00B0178B">
        <w:rPr>
          <w:sz w:val="20"/>
          <w:szCs w:val="20"/>
        </w:rPr>
        <w:softHyphen/>
        <w:t>зование силы сцепления передних колес. Поэтому в оговоренных в</w:t>
      </w:r>
      <w:r w:rsidRPr="00B0178B">
        <w:rPr>
          <w:sz w:val="20"/>
          <w:szCs w:val="20"/>
        </w:rPr>
        <w:t>ы</w:t>
      </w:r>
      <w:r w:rsidRPr="00B0178B">
        <w:rPr>
          <w:sz w:val="20"/>
          <w:szCs w:val="20"/>
        </w:rPr>
        <w:t>ше условиях максимальная эффективность</w:t>
      </w:r>
      <w:r w:rsidR="0001772F">
        <w:rPr>
          <w:sz w:val="20"/>
          <w:szCs w:val="20"/>
        </w:rPr>
        <w:t xml:space="preserve"> </w:t>
      </w:r>
      <w:r w:rsidR="00601326" w:rsidRPr="00B0178B">
        <w:rPr>
          <w:sz w:val="20"/>
          <w:szCs w:val="20"/>
        </w:rPr>
        <w:t>торможения при работе любого одного контура составляет только 40</w:t>
      </w:r>
      <w:r w:rsidR="00601326">
        <w:rPr>
          <w:sz w:val="20"/>
          <w:szCs w:val="20"/>
        </w:rPr>
        <w:t> %</w:t>
      </w:r>
      <w:r w:rsidR="00601326" w:rsidRPr="00B0178B">
        <w:rPr>
          <w:sz w:val="20"/>
          <w:szCs w:val="20"/>
        </w:rPr>
        <w:t>, т. е. этот вариант не имеет особых преимуществ, кроме возможности применения для п</w:t>
      </w:r>
      <w:r w:rsidR="00601326" w:rsidRPr="00B0178B">
        <w:rPr>
          <w:sz w:val="20"/>
          <w:szCs w:val="20"/>
        </w:rPr>
        <w:t>е</w:t>
      </w:r>
      <w:r w:rsidR="00601326" w:rsidRPr="00B0178B">
        <w:rPr>
          <w:sz w:val="20"/>
          <w:szCs w:val="20"/>
        </w:rPr>
        <w:t>редних тормозов четырех одинаковых рабочих цилиндров.</w:t>
      </w:r>
    </w:p>
    <w:p w:rsidR="004F7322" w:rsidRPr="00B0178B" w:rsidRDefault="004F7322" w:rsidP="00A05CB5">
      <w:pPr>
        <w:shd w:val="clear" w:color="auto" w:fill="FFFFFF"/>
        <w:tabs>
          <w:tab w:val="left" w:pos="9355"/>
        </w:tabs>
        <w:ind w:firstLine="284"/>
        <w:jc w:val="both"/>
        <w:rPr>
          <w:sz w:val="20"/>
          <w:szCs w:val="20"/>
        </w:rPr>
      </w:pPr>
      <w:r w:rsidRPr="00A05CB5">
        <w:rPr>
          <w:b/>
          <w:bCs/>
          <w:sz w:val="20"/>
          <w:szCs w:val="20"/>
        </w:rPr>
        <w:t xml:space="preserve">Вариант </w:t>
      </w:r>
      <w:r w:rsidRPr="00A05CB5">
        <w:rPr>
          <w:b/>
          <w:sz w:val="20"/>
          <w:szCs w:val="20"/>
        </w:rPr>
        <w:t>5.</w:t>
      </w:r>
      <w:r w:rsidRPr="00B0178B">
        <w:rPr>
          <w:i/>
          <w:sz w:val="20"/>
          <w:szCs w:val="20"/>
        </w:rPr>
        <w:t xml:space="preserve"> </w:t>
      </w:r>
      <w:r w:rsidRPr="00B0178B">
        <w:rPr>
          <w:sz w:val="20"/>
          <w:szCs w:val="20"/>
        </w:rPr>
        <w:t>Из изложенного ясно, что необходимо обеспечить з</w:t>
      </w:r>
      <w:r w:rsidRPr="00B0178B">
        <w:rPr>
          <w:sz w:val="20"/>
          <w:szCs w:val="20"/>
        </w:rPr>
        <w:t>а</w:t>
      </w:r>
      <w:r w:rsidRPr="00B0178B">
        <w:rPr>
          <w:sz w:val="20"/>
          <w:szCs w:val="20"/>
        </w:rPr>
        <w:t>тормаживание всех колес при отказе любого из двух контуров си</w:t>
      </w:r>
      <w:r w:rsidRPr="00B0178B">
        <w:rPr>
          <w:sz w:val="20"/>
          <w:szCs w:val="20"/>
        </w:rPr>
        <w:softHyphen/>
        <w:t>стемы. Должна также иметься возможность повышения давления в сохранившем работоспособность контуре для достижения нормальной эффективности торможения без блокирования колес. Этим требован</w:t>
      </w:r>
      <w:r w:rsidRPr="00B0178B">
        <w:rPr>
          <w:sz w:val="20"/>
          <w:szCs w:val="20"/>
        </w:rPr>
        <w:t>и</w:t>
      </w:r>
      <w:r w:rsidRPr="00B0178B">
        <w:rPr>
          <w:sz w:val="20"/>
          <w:szCs w:val="20"/>
        </w:rPr>
        <w:t>ям отвечает только двойная тормозная система, в которой продубл</w:t>
      </w:r>
      <w:r w:rsidRPr="00B0178B">
        <w:rPr>
          <w:sz w:val="20"/>
          <w:szCs w:val="20"/>
        </w:rPr>
        <w:t>и</w:t>
      </w:r>
      <w:r w:rsidRPr="00B0178B">
        <w:rPr>
          <w:sz w:val="20"/>
          <w:szCs w:val="20"/>
        </w:rPr>
        <w:t>рован привод тормозов всех четырех колес, причем все рабочие цилин</w:t>
      </w:r>
      <w:r w:rsidRPr="00B0178B">
        <w:rPr>
          <w:sz w:val="20"/>
          <w:szCs w:val="20"/>
        </w:rPr>
        <w:softHyphen/>
        <w:t>дры одинаковые (рис.</w:t>
      </w:r>
      <w:r>
        <w:rPr>
          <w:sz w:val="20"/>
          <w:szCs w:val="20"/>
        </w:rPr>
        <w:t> </w:t>
      </w:r>
      <w:r w:rsidRPr="00B0178B">
        <w:rPr>
          <w:sz w:val="20"/>
          <w:szCs w:val="20"/>
        </w:rPr>
        <w:t>1.24).</w:t>
      </w:r>
    </w:p>
    <w:p w:rsidR="00100A73" w:rsidRDefault="00A62008" w:rsidP="00A05CB5">
      <w:pPr>
        <w:shd w:val="clear" w:color="auto" w:fill="FFFFFF"/>
        <w:tabs>
          <w:tab w:val="left" w:pos="9355"/>
        </w:tabs>
        <w:jc w:val="center"/>
        <w:rPr>
          <w:noProof/>
          <w:sz w:val="20"/>
          <w:szCs w:val="20"/>
        </w:rPr>
      </w:pPr>
      <w:r w:rsidRPr="00B0178B">
        <w:rPr>
          <w:noProof/>
          <w:sz w:val="20"/>
          <w:szCs w:val="20"/>
        </w:rPr>
        <w:drawing>
          <wp:inline distT="0" distB="0" distL="0" distR="0" wp14:anchorId="7F63AA6D" wp14:editId="2D8E2630">
            <wp:extent cx="3020817" cy="1904162"/>
            <wp:effectExtent l="0" t="0" r="0" b="0"/>
            <wp:docPr id="15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83" cstate="print"/>
                    <a:srcRect l="3959" t="9721" r="39388" b="3745"/>
                    <a:stretch/>
                  </pic:blipFill>
                  <pic:spPr bwMode="auto">
                    <a:xfrm>
                      <a:off x="0" y="0"/>
                      <a:ext cx="3113554" cy="1962619"/>
                    </a:xfrm>
                    <a:prstGeom prst="rect">
                      <a:avLst/>
                    </a:prstGeom>
                    <a:noFill/>
                    <a:ln>
                      <a:noFill/>
                    </a:ln>
                    <a:extLst>
                      <a:ext uri="{53640926-AAD7-44D8-BBD7-CCE9431645EC}">
                        <a14:shadowObscured xmlns:a14="http://schemas.microsoft.com/office/drawing/2010/main"/>
                      </a:ext>
                    </a:extLst>
                  </pic:spPr>
                </pic:pic>
              </a:graphicData>
            </a:graphic>
          </wp:inline>
        </w:drawing>
      </w:r>
    </w:p>
    <w:p w:rsidR="00773A5C" w:rsidRPr="00B0178B" w:rsidRDefault="00773A5C" w:rsidP="00B0178B">
      <w:pPr>
        <w:shd w:val="clear" w:color="auto" w:fill="FFFFFF"/>
        <w:tabs>
          <w:tab w:val="left" w:pos="9355"/>
        </w:tabs>
        <w:ind w:firstLine="284"/>
        <w:jc w:val="center"/>
        <w:rPr>
          <w:noProof/>
          <w:sz w:val="20"/>
          <w:szCs w:val="20"/>
        </w:rPr>
      </w:pPr>
    </w:p>
    <w:p w:rsidR="00862BD0" w:rsidRPr="0001772F" w:rsidRDefault="001661E9" w:rsidP="00B0178B">
      <w:pPr>
        <w:shd w:val="clear" w:color="auto" w:fill="FFFFFF"/>
        <w:tabs>
          <w:tab w:val="left" w:pos="9355"/>
        </w:tabs>
        <w:jc w:val="center"/>
        <w:rPr>
          <w:sz w:val="16"/>
          <w:szCs w:val="16"/>
        </w:rPr>
      </w:pPr>
      <w:r w:rsidRPr="0001772F">
        <w:rPr>
          <w:sz w:val="16"/>
          <w:szCs w:val="16"/>
        </w:rPr>
        <w:t>Рис. 1.23</w:t>
      </w:r>
      <w:r w:rsidR="00100A73" w:rsidRPr="0001772F">
        <w:rPr>
          <w:sz w:val="16"/>
          <w:szCs w:val="16"/>
        </w:rPr>
        <w:t xml:space="preserve">. Раздельный тормозной привод с включением </w:t>
      </w:r>
    </w:p>
    <w:p w:rsidR="00100A73" w:rsidRPr="0001772F" w:rsidRDefault="00100A73" w:rsidP="00B0178B">
      <w:pPr>
        <w:shd w:val="clear" w:color="auto" w:fill="FFFFFF"/>
        <w:tabs>
          <w:tab w:val="left" w:pos="9355"/>
        </w:tabs>
        <w:jc w:val="center"/>
        <w:rPr>
          <w:sz w:val="16"/>
          <w:szCs w:val="16"/>
        </w:rPr>
      </w:pPr>
      <w:r w:rsidRPr="0001772F">
        <w:rPr>
          <w:sz w:val="16"/>
          <w:szCs w:val="16"/>
        </w:rPr>
        <w:t xml:space="preserve"> в каждый контур тормозов</w:t>
      </w:r>
    </w:p>
    <w:p w:rsidR="00100A73" w:rsidRPr="00B0178B" w:rsidRDefault="00100A73" w:rsidP="00B0178B">
      <w:pPr>
        <w:shd w:val="clear" w:color="auto" w:fill="FFFFFF"/>
        <w:tabs>
          <w:tab w:val="left" w:pos="9355"/>
        </w:tabs>
        <w:jc w:val="both"/>
        <w:rPr>
          <w:sz w:val="20"/>
          <w:szCs w:val="20"/>
        </w:rPr>
      </w:pPr>
    </w:p>
    <w:p w:rsidR="00100A73" w:rsidRDefault="00100A73" w:rsidP="00B0178B">
      <w:pPr>
        <w:shd w:val="clear" w:color="auto" w:fill="FFFFFF"/>
        <w:tabs>
          <w:tab w:val="left" w:pos="9355"/>
        </w:tabs>
        <w:ind w:firstLine="284"/>
        <w:jc w:val="both"/>
        <w:rPr>
          <w:sz w:val="20"/>
          <w:szCs w:val="20"/>
        </w:rPr>
      </w:pPr>
      <w:r w:rsidRPr="00B0178B">
        <w:rPr>
          <w:sz w:val="20"/>
          <w:szCs w:val="20"/>
        </w:rPr>
        <w:t>Такая система обеспечивает 80</w:t>
      </w:r>
      <w:r w:rsidR="0092356C">
        <w:rPr>
          <w:sz w:val="20"/>
          <w:szCs w:val="20"/>
        </w:rPr>
        <w:t>%</w:t>
      </w:r>
      <w:r w:rsidR="00601326">
        <w:rPr>
          <w:sz w:val="20"/>
          <w:szCs w:val="20"/>
        </w:rPr>
        <w:t>-</w:t>
      </w:r>
      <w:proofErr w:type="spellStart"/>
      <w:r w:rsidR="00601326">
        <w:rPr>
          <w:sz w:val="20"/>
          <w:szCs w:val="20"/>
        </w:rPr>
        <w:t>ную</w:t>
      </w:r>
      <w:proofErr w:type="spellEnd"/>
      <w:r w:rsidR="0092356C">
        <w:rPr>
          <w:sz w:val="20"/>
          <w:szCs w:val="20"/>
        </w:rPr>
        <w:t xml:space="preserve"> </w:t>
      </w:r>
      <w:r w:rsidRPr="00B0178B">
        <w:rPr>
          <w:sz w:val="20"/>
          <w:szCs w:val="20"/>
        </w:rPr>
        <w:t>эффективность торможения при коэффициенте сцепления 0,8 независимо от того, работают оба контура или какой-либо один из них.</w:t>
      </w:r>
    </w:p>
    <w:p w:rsidR="00547C4A" w:rsidRPr="00B0178B" w:rsidRDefault="00547C4A" w:rsidP="00B0178B">
      <w:pPr>
        <w:shd w:val="clear" w:color="auto" w:fill="FFFFFF"/>
        <w:tabs>
          <w:tab w:val="left" w:pos="9355"/>
        </w:tabs>
        <w:ind w:firstLine="284"/>
        <w:jc w:val="both"/>
        <w:rPr>
          <w:sz w:val="20"/>
          <w:szCs w:val="20"/>
        </w:rPr>
      </w:pPr>
    </w:p>
    <w:p w:rsidR="00100A73" w:rsidRPr="00B0178B" w:rsidRDefault="00A62008" w:rsidP="00A05CB5">
      <w:pPr>
        <w:shd w:val="clear" w:color="auto" w:fill="FFFFFF"/>
        <w:tabs>
          <w:tab w:val="left" w:pos="9355"/>
        </w:tabs>
        <w:jc w:val="center"/>
        <w:rPr>
          <w:noProof/>
          <w:sz w:val="20"/>
          <w:szCs w:val="20"/>
        </w:rPr>
      </w:pPr>
      <w:r w:rsidRPr="00B0178B">
        <w:rPr>
          <w:noProof/>
          <w:sz w:val="20"/>
          <w:szCs w:val="20"/>
        </w:rPr>
        <w:drawing>
          <wp:inline distT="0" distB="0" distL="0" distR="0" wp14:anchorId="415BCC64" wp14:editId="79BCE0B5">
            <wp:extent cx="2789622" cy="1843873"/>
            <wp:effectExtent l="0" t="0" r="0" b="0"/>
            <wp:docPr id="15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rotWithShape="1">
                    <a:blip r:embed="rId84" cstate="print"/>
                    <a:srcRect l="29229" t="53783" r="31128" b="-1097"/>
                    <a:stretch/>
                  </pic:blipFill>
                  <pic:spPr bwMode="auto">
                    <a:xfrm>
                      <a:off x="0" y="0"/>
                      <a:ext cx="2826621" cy="1868329"/>
                    </a:xfrm>
                    <a:prstGeom prst="rect">
                      <a:avLst/>
                    </a:prstGeom>
                    <a:noFill/>
                    <a:ln>
                      <a:noFill/>
                    </a:ln>
                    <a:extLst>
                      <a:ext uri="{53640926-AAD7-44D8-BBD7-CCE9431645EC}">
                        <a14:shadowObscured xmlns:a14="http://schemas.microsoft.com/office/drawing/2010/main"/>
                      </a:ext>
                    </a:extLst>
                  </pic:spPr>
                </pic:pic>
              </a:graphicData>
            </a:graphic>
          </wp:inline>
        </w:drawing>
      </w:r>
    </w:p>
    <w:p w:rsidR="00100A73" w:rsidRPr="00B0178B" w:rsidRDefault="00100A73" w:rsidP="00B0178B">
      <w:pPr>
        <w:shd w:val="clear" w:color="auto" w:fill="FFFFFF"/>
        <w:tabs>
          <w:tab w:val="left" w:pos="9355"/>
        </w:tabs>
        <w:ind w:firstLine="709"/>
        <w:rPr>
          <w:sz w:val="20"/>
          <w:szCs w:val="20"/>
        </w:rPr>
      </w:pPr>
    </w:p>
    <w:p w:rsidR="00100A73" w:rsidRPr="0092356C" w:rsidRDefault="00100A73" w:rsidP="00B0178B">
      <w:pPr>
        <w:shd w:val="clear" w:color="auto" w:fill="FFFFFF"/>
        <w:tabs>
          <w:tab w:val="left" w:pos="9355"/>
        </w:tabs>
        <w:jc w:val="center"/>
        <w:rPr>
          <w:sz w:val="16"/>
          <w:szCs w:val="16"/>
        </w:rPr>
      </w:pPr>
      <w:r w:rsidRPr="0092356C">
        <w:rPr>
          <w:sz w:val="16"/>
          <w:szCs w:val="16"/>
        </w:rPr>
        <w:t>Рис</w:t>
      </w:r>
      <w:r w:rsidR="0073510D" w:rsidRPr="0092356C">
        <w:rPr>
          <w:sz w:val="16"/>
          <w:szCs w:val="16"/>
        </w:rPr>
        <w:t>.</w:t>
      </w:r>
      <w:r w:rsidR="00601326">
        <w:rPr>
          <w:sz w:val="16"/>
          <w:szCs w:val="16"/>
        </w:rPr>
        <w:t> </w:t>
      </w:r>
      <w:r w:rsidR="0073510D" w:rsidRPr="0092356C">
        <w:rPr>
          <w:sz w:val="16"/>
          <w:szCs w:val="16"/>
        </w:rPr>
        <w:t>1.24</w:t>
      </w:r>
      <w:r w:rsidRPr="0092356C">
        <w:rPr>
          <w:sz w:val="16"/>
          <w:szCs w:val="16"/>
        </w:rPr>
        <w:t>. Двойная тормозная система</w:t>
      </w:r>
    </w:p>
    <w:p w:rsidR="00100A73" w:rsidRPr="0092356C" w:rsidRDefault="00100A73" w:rsidP="00B0178B">
      <w:pPr>
        <w:shd w:val="clear" w:color="auto" w:fill="FFFFFF"/>
        <w:tabs>
          <w:tab w:val="left" w:pos="9355"/>
        </w:tabs>
        <w:ind w:firstLine="403"/>
        <w:jc w:val="both"/>
        <w:rPr>
          <w:sz w:val="16"/>
          <w:szCs w:val="16"/>
        </w:rPr>
      </w:pPr>
    </w:p>
    <w:p w:rsidR="00857964" w:rsidRPr="00B0178B" w:rsidRDefault="00100A73" w:rsidP="00B0178B">
      <w:pPr>
        <w:pStyle w:val="a5"/>
        <w:spacing w:before="0"/>
        <w:ind w:firstLine="284"/>
        <w:rPr>
          <w:rFonts w:ascii="Times New Roman" w:hAnsi="Times New Roman" w:cs="Times New Roman"/>
        </w:rPr>
      </w:pPr>
      <w:r w:rsidRPr="00B0178B">
        <w:rPr>
          <w:rFonts w:ascii="Times New Roman" w:hAnsi="Times New Roman" w:cs="Times New Roman"/>
        </w:rPr>
        <w:t>Нетрудно понять, что внезапный хотя бы и частичный отказ даже самой лучшей из описанных тормозных систем с раздельным прив</w:t>
      </w:r>
      <w:r w:rsidRPr="00B0178B">
        <w:rPr>
          <w:rFonts w:ascii="Times New Roman" w:hAnsi="Times New Roman" w:cs="Times New Roman"/>
        </w:rPr>
        <w:t>о</w:t>
      </w:r>
      <w:r w:rsidRPr="00B0178B">
        <w:rPr>
          <w:rFonts w:ascii="Times New Roman" w:hAnsi="Times New Roman" w:cs="Times New Roman"/>
        </w:rPr>
        <w:t>дом как минимум оказывает на водителя неприятное для него псих</w:t>
      </w:r>
      <w:r w:rsidRPr="00B0178B">
        <w:rPr>
          <w:rFonts w:ascii="Times New Roman" w:hAnsi="Times New Roman" w:cs="Times New Roman"/>
        </w:rPr>
        <w:t>о</w:t>
      </w:r>
      <w:r w:rsidRPr="00B0178B">
        <w:rPr>
          <w:rFonts w:ascii="Times New Roman" w:hAnsi="Times New Roman" w:cs="Times New Roman"/>
        </w:rPr>
        <w:t>логическое воздействие.</w:t>
      </w:r>
    </w:p>
    <w:p w:rsidR="007C7512" w:rsidRPr="00B0178B" w:rsidRDefault="0058019F" w:rsidP="00A05CB5">
      <w:pPr>
        <w:pStyle w:val="a7"/>
        <w:pBdr>
          <w:bottom w:val="none" w:sz="0" w:space="0" w:color="auto"/>
          <w:between w:val="none" w:sz="0" w:space="0" w:color="auto"/>
        </w:pBdr>
        <w:tabs>
          <w:tab w:val="clear" w:pos="794"/>
          <w:tab w:val="clear" w:pos="907"/>
        </w:tabs>
        <w:spacing w:before="0" w:after="0" w:line="235" w:lineRule="auto"/>
        <w:rPr>
          <w:rFonts w:ascii="Times New Roman" w:hAnsi="Times New Roman" w:cs="Times New Roman"/>
          <w:sz w:val="20"/>
          <w:szCs w:val="20"/>
        </w:rPr>
      </w:pPr>
      <w:r w:rsidRPr="00B0178B">
        <w:rPr>
          <w:rFonts w:ascii="Times New Roman" w:hAnsi="Times New Roman" w:cs="Times New Roman"/>
          <w:sz w:val="20"/>
          <w:szCs w:val="20"/>
        </w:rPr>
        <w:t>1</w:t>
      </w:r>
      <w:r w:rsidR="007C7512" w:rsidRPr="00B0178B">
        <w:rPr>
          <w:rFonts w:ascii="Times New Roman" w:hAnsi="Times New Roman" w:cs="Times New Roman"/>
          <w:sz w:val="20"/>
          <w:szCs w:val="20"/>
        </w:rPr>
        <w:t>.</w:t>
      </w:r>
      <w:r w:rsidR="009B6026" w:rsidRPr="00B0178B">
        <w:rPr>
          <w:rFonts w:ascii="Times New Roman" w:hAnsi="Times New Roman" w:cs="Times New Roman"/>
          <w:sz w:val="20"/>
          <w:szCs w:val="20"/>
        </w:rPr>
        <w:t>6</w:t>
      </w:r>
      <w:r w:rsidR="007C7512" w:rsidRPr="00B0178B">
        <w:rPr>
          <w:rFonts w:ascii="Times New Roman" w:hAnsi="Times New Roman" w:cs="Times New Roman"/>
          <w:sz w:val="20"/>
          <w:szCs w:val="20"/>
        </w:rPr>
        <w:t>. Устойчивость транспортного средства</w:t>
      </w:r>
    </w:p>
    <w:p w:rsidR="0058019F" w:rsidRPr="00B0178B" w:rsidRDefault="0058019F" w:rsidP="00A05CB5">
      <w:pPr>
        <w:pStyle w:val="a5"/>
        <w:spacing w:before="0" w:line="235" w:lineRule="auto"/>
        <w:ind w:firstLine="323"/>
        <w:rPr>
          <w:rFonts w:ascii="Times New Roman" w:hAnsi="Times New Roman" w:cs="Times New Roman"/>
          <w:i/>
          <w:iCs/>
        </w:rPr>
      </w:pPr>
    </w:p>
    <w:p w:rsidR="00490D01"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i/>
          <w:iCs/>
        </w:rPr>
        <w:t>Устойчивость</w:t>
      </w:r>
      <w:r w:rsidR="0058019F" w:rsidRPr="00B0178B">
        <w:rPr>
          <w:rFonts w:ascii="Times New Roman" w:hAnsi="Times New Roman" w:cs="Times New Roman"/>
          <w:i/>
          <w:iCs/>
        </w:rPr>
        <w:t xml:space="preserve"> </w:t>
      </w:r>
      <w:r w:rsidRPr="00B0178B">
        <w:rPr>
          <w:rFonts w:ascii="Times New Roman" w:hAnsi="Times New Roman" w:cs="Times New Roman"/>
        </w:rPr>
        <w:t xml:space="preserve">– </w:t>
      </w:r>
      <w:r w:rsidR="00490D01" w:rsidRPr="00B0178B">
        <w:rPr>
          <w:rFonts w:ascii="Times New Roman" w:hAnsi="Times New Roman" w:cs="Times New Roman"/>
        </w:rPr>
        <w:t>свойство транспортного средства, характеризу</w:t>
      </w:r>
      <w:r w:rsidR="00490D01" w:rsidRPr="00B0178B">
        <w:rPr>
          <w:rFonts w:ascii="Times New Roman" w:hAnsi="Times New Roman" w:cs="Times New Roman"/>
        </w:rPr>
        <w:t>ю</w:t>
      </w:r>
      <w:r w:rsidR="00490D01" w:rsidRPr="00B0178B">
        <w:rPr>
          <w:rFonts w:ascii="Times New Roman" w:hAnsi="Times New Roman" w:cs="Times New Roman"/>
        </w:rPr>
        <w:t xml:space="preserve">щее его </w:t>
      </w:r>
      <w:r w:rsidRPr="00B0178B">
        <w:rPr>
          <w:rFonts w:ascii="Times New Roman" w:hAnsi="Times New Roman" w:cs="Times New Roman"/>
        </w:rPr>
        <w:t xml:space="preserve">способность </w:t>
      </w:r>
      <w:r w:rsidR="00490D01" w:rsidRPr="00B0178B">
        <w:rPr>
          <w:rFonts w:ascii="Times New Roman" w:hAnsi="Times New Roman" w:cs="Times New Roman"/>
        </w:rPr>
        <w:t>сохранять заданное направление движения при воздействии внешних сил, стремящихся отклонить его от этого направления. В экспериментальных условиях недостаточн</w:t>
      </w:r>
      <w:r w:rsidR="00954D29" w:rsidRPr="00B0178B">
        <w:rPr>
          <w:rFonts w:ascii="Times New Roman" w:hAnsi="Times New Roman" w:cs="Times New Roman"/>
        </w:rPr>
        <w:t>ая</w:t>
      </w:r>
      <w:r w:rsidR="00490D01" w:rsidRPr="00B0178B">
        <w:rPr>
          <w:rFonts w:ascii="Times New Roman" w:hAnsi="Times New Roman" w:cs="Times New Roman"/>
        </w:rPr>
        <w:t xml:space="preserve"> устойч</w:t>
      </w:r>
      <w:r w:rsidR="00490D01" w:rsidRPr="00B0178B">
        <w:rPr>
          <w:rFonts w:ascii="Times New Roman" w:hAnsi="Times New Roman" w:cs="Times New Roman"/>
        </w:rPr>
        <w:t>и</w:t>
      </w:r>
      <w:r w:rsidR="00490D01" w:rsidRPr="00B0178B">
        <w:rPr>
          <w:rFonts w:ascii="Times New Roman" w:hAnsi="Times New Roman" w:cs="Times New Roman"/>
        </w:rPr>
        <w:t>вост</w:t>
      </w:r>
      <w:r w:rsidR="00954D29" w:rsidRPr="00B0178B">
        <w:rPr>
          <w:rFonts w:ascii="Times New Roman" w:hAnsi="Times New Roman" w:cs="Times New Roman"/>
        </w:rPr>
        <w:t>ь</w:t>
      </w:r>
      <w:r w:rsidR="00490D01" w:rsidRPr="00B0178B">
        <w:rPr>
          <w:rFonts w:ascii="Times New Roman" w:hAnsi="Times New Roman" w:cs="Times New Roman"/>
        </w:rPr>
        <w:t xml:space="preserve"> транспортного средства может привести к его заносу или опр</w:t>
      </w:r>
      <w:r w:rsidR="00490D01" w:rsidRPr="00B0178B">
        <w:rPr>
          <w:rFonts w:ascii="Times New Roman" w:hAnsi="Times New Roman" w:cs="Times New Roman"/>
        </w:rPr>
        <w:t>о</w:t>
      </w:r>
      <w:r w:rsidR="00490D01" w:rsidRPr="00B0178B">
        <w:rPr>
          <w:rFonts w:ascii="Times New Roman" w:hAnsi="Times New Roman" w:cs="Times New Roman"/>
        </w:rPr>
        <w:t>кидыванию.</w:t>
      </w:r>
    </w:p>
    <w:p w:rsidR="007C7512"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rPr>
        <w:t>Опрокидывание транспортного средства возможно в продольном и поперечном направлениях. В первом случае он</w:t>
      </w:r>
      <w:r w:rsidR="00954D29" w:rsidRPr="00B0178B">
        <w:rPr>
          <w:rFonts w:ascii="Times New Roman" w:hAnsi="Times New Roman" w:cs="Times New Roman"/>
        </w:rPr>
        <w:t>о</w:t>
      </w:r>
      <w:r w:rsidRPr="00B0178B">
        <w:rPr>
          <w:rFonts w:ascii="Times New Roman" w:hAnsi="Times New Roman" w:cs="Times New Roman"/>
        </w:rPr>
        <w:t xml:space="preserve"> может опрокинуться вокруг передней или задней оси, а во втором – через колеса правой или левой стороны. </w:t>
      </w:r>
    </w:p>
    <w:p w:rsidR="007C7512"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rPr>
        <w:t>От устойчивости транспортного средства непосредственно зависит безопасность дорожного движения. Управляя неустойчивым тран</w:t>
      </w:r>
      <w:r w:rsidRPr="00B0178B">
        <w:rPr>
          <w:rFonts w:ascii="Times New Roman" w:hAnsi="Times New Roman" w:cs="Times New Roman"/>
        </w:rPr>
        <w:t>с</w:t>
      </w:r>
      <w:r w:rsidRPr="00B0178B">
        <w:rPr>
          <w:rFonts w:ascii="Times New Roman" w:hAnsi="Times New Roman" w:cs="Times New Roman"/>
        </w:rPr>
        <w:t>портным средством, водитель вынужден не только внимательно сл</w:t>
      </w:r>
      <w:r w:rsidRPr="00B0178B">
        <w:rPr>
          <w:rFonts w:ascii="Times New Roman" w:hAnsi="Times New Roman" w:cs="Times New Roman"/>
        </w:rPr>
        <w:t>е</w:t>
      </w:r>
      <w:r w:rsidRPr="00B0178B">
        <w:rPr>
          <w:rFonts w:ascii="Times New Roman" w:hAnsi="Times New Roman" w:cs="Times New Roman"/>
        </w:rPr>
        <w:t>дить за дорожной обстановкой, но и постоянно корректировать движ</w:t>
      </w:r>
      <w:r w:rsidRPr="00B0178B">
        <w:rPr>
          <w:rFonts w:ascii="Times New Roman" w:hAnsi="Times New Roman" w:cs="Times New Roman"/>
        </w:rPr>
        <w:t>е</w:t>
      </w:r>
      <w:r w:rsidRPr="00B0178B">
        <w:rPr>
          <w:rFonts w:ascii="Times New Roman" w:hAnsi="Times New Roman" w:cs="Times New Roman"/>
        </w:rPr>
        <w:t>ние. Длительное управление таким транспортным средством приводит к быстрому утомлению, перенапряжению водителя и повышает во</w:t>
      </w:r>
      <w:r w:rsidRPr="00B0178B">
        <w:rPr>
          <w:rFonts w:ascii="Times New Roman" w:hAnsi="Times New Roman" w:cs="Times New Roman"/>
        </w:rPr>
        <w:t>з</w:t>
      </w:r>
      <w:r w:rsidRPr="00B0178B">
        <w:rPr>
          <w:rFonts w:ascii="Times New Roman" w:hAnsi="Times New Roman" w:cs="Times New Roman"/>
        </w:rPr>
        <w:t>можность ДТП.</w:t>
      </w:r>
    </w:p>
    <w:p w:rsidR="007C7512"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rPr>
        <w:t>Различают продольную, поперечную и курсовую устойчивость транспортного средства. Чаще всего опасность возникает из-за нед</w:t>
      </w:r>
      <w:r w:rsidRPr="00B0178B">
        <w:rPr>
          <w:rFonts w:ascii="Times New Roman" w:hAnsi="Times New Roman" w:cs="Times New Roman"/>
        </w:rPr>
        <w:t>о</w:t>
      </w:r>
      <w:r w:rsidRPr="00B0178B">
        <w:rPr>
          <w:rFonts w:ascii="Times New Roman" w:hAnsi="Times New Roman" w:cs="Times New Roman"/>
        </w:rPr>
        <w:t>статочной поперечной устойчивости.</w:t>
      </w:r>
    </w:p>
    <w:p w:rsidR="007C7512"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rPr>
        <w:t>Траектория движения транспортного средства всегда является кр</w:t>
      </w:r>
      <w:r w:rsidRPr="00B0178B">
        <w:rPr>
          <w:rFonts w:ascii="Times New Roman" w:hAnsi="Times New Roman" w:cs="Times New Roman"/>
        </w:rPr>
        <w:t>и</w:t>
      </w:r>
      <w:r w:rsidRPr="00B0178B">
        <w:rPr>
          <w:rFonts w:ascii="Times New Roman" w:hAnsi="Times New Roman" w:cs="Times New Roman"/>
        </w:rPr>
        <w:t>волинейной, причем кривизна непрерывно меняется. Прямолинейное движение – понятие условное, подразумевающее, что при неизменном направлении движения смещение оси не происходит.</w:t>
      </w:r>
    </w:p>
    <w:p w:rsidR="007C7512" w:rsidRPr="00B0178B" w:rsidRDefault="007C7512" w:rsidP="00A05CB5">
      <w:pPr>
        <w:autoSpaceDE w:val="0"/>
        <w:autoSpaceDN w:val="0"/>
        <w:adjustRightInd w:val="0"/>
        <w:spacing w:line="235" w:lineRule="auto"/>
        <w:ind w:firstLine="284"/>
        <w:jc w:val="both"/>
        <w:rPr>
          <w:sz w:val="20"/>
          <w:szCs w:val="20"/>
        </w:rPr>
      </w:pPr>
      <w:r w:rsidRPr="00B0178B">
        <w:rPr>
          <w:rStyle w:val="ad"/>
          <w:rFonts w:ascii="Times New Roman" w:hAnsi="Times New Roman" w:cs="Times New Roman"/>
          <w:b w:val="0"/>
          <w:i/>
          <w:sz w:val="20"/>
          <w:szCs w:val="20"/>
        </w:rPr>
        <w:t>Курсовая устойчивость</w:t>
      </w:r>
      <w:r w:rsidR="00954D29" w:rsidRPr="00B0178B">
        <w:rPr>
          <w:rStyle w:val="ad"/>
          <w:rFonts w:ascii="Times New Roman" w:hAnsi="Times New Roman" w:cs="Times New Roman"/>
          <w:b w:val="0"/>
          <w:i/>
          <w:sz w:val="20"/>
          <w:szCs w:val="20"/>
        </w:rPr>
        <w:t xml:space="preserve"> – </w:t>
      </w:r>
      <w:r w:rsidR="00954D29" w:rsidRPr="00B0178B">
        <w:rPr>
          <w:rStyle w:val="ad"/>
          <w:rFonts w:ascii="Times New Roman" w:hAnsi="Times New Roman" w:cs="Times New Roman"/>
          <w:b w:val="0"/>
          <w:sz w:val="20"/>
          <w:szCs w:val="20"/>
        </w:rPr>
        <w:t>с</w:t>
      </w:r>
      <w:r w:rsidRPr="00B0178B">
        <w:rPr>
          <w:sz w:val="20"/>
          <w:szCs w:val="20"/>
        </w:rPr>
        <w:t>войство транспортного средства дв</w:t>
      </w:r>
      <w:r w:rsidRPr="00B0178B">
        <w:rPr>
          <w:sz w:val="20"/>
          <w:szCs w:val="20"/>
        </w:rPr>
        <w:t>и</w:t>
      </w:r>
      <w:r w:rsidRPr="00B0178B">
        <w:rPr>
          <w:sz w:val="20"/>
          <w:szCs w:val="20"/>
        </w:rPr>
        <w:t>гаться без корректирующих воздействий со стороны водителя, т.</w:t>
      </w:r>
      <w:r w:rsidR="00954D29" w:rsidRPr="00B0178B">
        <w:rPr>
          <w:sz w:val="20"/>
          <w:szCs w:val="20"/>
        </w:rPr>
        <w:t xml:space="preserve"> </w:t>
      </w:r>
      <w:r w:rsidRPr="00B0178B">
        <w:rPr>
          <w:sz w:val="20"/>
          <w:szCs w:val="20"/>
        </w:rPr>
        <w:t>е. при неизменном положении рулевого колеса</w:t>
      </w:r>
      <w:r w:rsidR="00954D29" w:rsidRPr="00B0178B">
        <w:rPr>
          <w:sz w:val="20"/>
          <w:szCs w:val="20"/>
        </w:rPr>
        <w:t xml:space="preserve">. </w:t>
      </w:r>
    </w:p>
    <w:p w:rsidR="007C7512"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rPr>
        <w:t>Нарушение курсовой устойчивости при прямолинейном движении транспортного средства происходит под действием следующих сил: поперечной составляющей веса, бокового ветра, ударов колес о неро</w:t>
      </w:r>
      <w:r w:rsidRPr="00B0178B">
        <w:rPr>
          <w:rFonts w:ascii="Times New Roman" w:hAnsi="Times New Roman" w:cs="Times New Roman"/>
        </w:rPr>
        <w:t>в</w:t>
      </w:r>
      <w:r w:rsidRPr="00B0178B">
        <w:rPr>
          <w:rFonts w:ascii="Times New Roman" w:hAnsi="Times New Roman" w:cs="Times New Roman"/>
        </w:rPr>
        <w:t>ности дороги, а также различных по величине продольных сил (тяг</w:t>
      </w:r>
      <w:r w:rsidRPr="00B0178B">
        <w:rPr>
          <w:rFonts w:ascii="Times New Roman" w:hAnsi="Times New Roman" w:cs="Times New Roman"/>
        </w:rPr>
        <w:t>о</w:t>
      </w:r>
      <w:r w:rsidRPr="00B0178B">
        <w:rPr>
          <w:rFonts w:ascii="Times New Roman" w:hAnsi="Times New Roman" w:cs="Times New Roman"/>
        </w:rPr>
        <w:t>вой или тормозной). При криволинейном движении добавляется и це</w:t>
      </w:r>
      <w:r w:rsidRPr="00B0178B">
        <w:rPr>
          <w:rFonts w:ascii="Times New Roman" w:hAnsi="Times New Roman" w:cs="Times New Roman"/>
        </w:rPr>
        <w:t>н</w:t>
      </w:r>
      <w:r w:rsidRPr="00B0178B">
        <w:rPr>
          <w:rFonts w:ascii="Times New Roman" w:hAnsi="Times New Roman" w:cs="Times New Roman"/>
        </w:rPr>
        <w:t>тробежная сила.</w:t>
      </w:r>
    </w:p>
    <w:p w:rsidR="007C7512" w:rsidRPr="00B0178B" w:rsidRDefault="007C7512" w:rsidP="00A05CB5">
      <w:pPr>
        <w:pStyle w:val="a5"/>
        <w:spacing w:before="0" w:line="235" w:lineRule="auto"/>
        <w:ind w:firstLine="284"/>
        <w:rPr>
          <w:rFonts w:ascii="Times New Roman" w:hAnsi="Times New Roman" w:cs="Times New Roman"/>
        </w:rPr>
      </w:pPr>
      <w:r w:rsidRPr="00B0178B">
        <w:rPr>
          <w:rFonts w:ascii="Times New Roman" w:hAnsi="Times New Roman" w:cs="Times New Roman"/>
        </w:rPr>
        <w:t>Потеря устойчивости может произойти и при неправильных при</w:t>
      </w:r>
      <w:r w:rsidRPr="00B0178B">
        <w:rPr>
          <w:rFonts w:ascii="Times New Roman" w:hAnsi="Times New Roman" w:cs="Times New Roman"/>
        </w:rPr>
        <w:t>е</w:t>
      </w:r>
      <w:r w:rsidRPr="00B0178B">
        <w:rPr>
          <w:rFonts w:ascii="Times New Roman" w:hAnsi="Times New Roman" w:cs="Times New Roman"/>
        </w:rPr>
        <w:t>мах управления вследствие интенсивного торможения или разгона, резкого поворота рулевого колеса; из-за технических неисправностей – заклинивание рулевого управления, прокол или разрыв шины и т.</w:t>
      </w:r>
      <w:r w:rsidR="00B93335" w:rsidRPr="00B0178B">
        <w:rPr>
          <w:rFonts w:ascii="Times New Roman" w:hAnsi="Times New Roman" w:cs="Times New Roman"/>
        </w:rPr>
        <w:t xml:space="preserve"> </w:t>
      </w:r>
      <w:r w:rsidRPr="00B0178B">
        <w:rPr>
          <w:rFonts w:ascii="Times New Roman" w:hAnsi="Times New Roman" w:cs="Times New Roman"/>
        </w:rPr>
        <w:t>п.; из-за несоответствия дорожным условиям скорости автомобиля.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Нарушение продольной устойчивости может наступить при крутом </w:t>
      </w:r>
      <w:r w:rsidR="005D2165" w:rsidRPr="00B0178B">
        <w:rPr>
          <w:rFonts w:ascii="Times New Roman" w:hAnsi="Times New Roman" w:cs="Times New Roman"/>
        </w:rPr>
        <w:t>спуске или крутом подъеме (рис.</w:t>
      </w:r>
      <w:r w:rsidR="0092356C">
        <w:rPr>
          <w:rFonts w:ascii="Times New Roman" w:hAnsi="Times New Roman" w:cs="Times New Roman"/>
        </w:rPr>
        <w:t> </w:t>
      </w:r>
      <w:r w:rsidR="005D2165" w:rsidRPr="00B0178B">
        <w:rPr>
          <w:rFonts w:ascii="Times New Roman" w:hAnsi="Times New Roman" w:cs="Times New Roman"/>
        </w:rPr>
        <w:t>1.25</w:t>
      </w:r>
      <w:r w:rsidRPr="00B0178B">
        <w:rPr>
          <w:rFonts w:ascii="Times New Roman" w:hAnsi="Times New Roman" w:cs="Times New Roman"/>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Опрокидывание транспортного средства относительно задней оси (рис. </w:t>
      </w:r>
      <w:r w:rsidR="00B93335" w:rsidRPr="00B0178B">
        <w:rPr>
          <w:rFonts w:ascii="Times New Roman" w:hAnsi="Times New Roman" w:cs="Times New Roman"/>
        </w:rPr>
        <w:t>1</w:t>
      </w:r>
      <w:r w:rsidR="005D2165" w:rsidRPr="00B0178B">
        <w:rPr>
          <w:rFonts w:ascii="Times New Roman" w:hAnsi="Times New Roman" w:cs="Times New Roman"/>
        </w:rPr>
        <w:t>.25</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xml:space="preserve">) начнется, когда момент </w:t>
      </w:r>
      <w:r w:rsidRPr="00B0178B">
        <w:rPr>
          <w:rFonts w:ascii="Times New Roman" w:hAnsi="Times New Roman" w:cs="Times New Roman"/>
          <w:i/>
        </w:rPr>
        <w:t>Р</w:t>
      </w:r>
      <w:r w:rsidR="00F34C5A" w:rsidRPr="00B0178B">
        <w:rPr>
          <w:rFonts w:ascii="Times New Roman" w:hAnsi="Times New Roman" w:cs="Times New Roman"/>
          <w:vertAlign w:val="subscript"/>
        </w:rPr>
        <w:t>п</w:t>
      </w:r>
      <w:r w:rsidRPr="00B0178B">
        <w:rPr>
          <w:rFonts w:ascii="Times New Roman" w:hAnsi="Times New Roman" w:cs="Times New Roman"/>
          <w:i/>
        </w:rPr>
        <w:t>h</w:t>
      </w:r>
      <w:r w:rsidR="00FE0EF6" w:rsidRPr="00B0178B">
        <w:rPr>
          <w:rFonts w:ascii="Times New Roman" w:hAnsi="Times New Roman" w:cs="Times New Roman"/>
          <w:vertAlign w:val="subscript"/>
        </w:rPr>
        <w:t>ц</w:t>
      </w:r>
      <w:r w:rsidRPr="00B0178B">
        <w:rPr>
          <w:rFonts w:ascii="Times New Roman" w:hAnsi="Times New Roman" w:cs="Times New Roman"/>
        </w:rPr>
        <w:t xml:space="preserve"> станет равным или больше момента </w:t>
      </w:r>
      <w:r w:rsidRPr="00B0178B">
        <w:rPr>
          <w:rFonts w:ascii="Times New Roman" w:hAnsi="Times New Roman" w:cs="Times New Roman"/>
          <w:i/>
        </w:rPr>
        <w:t>G</w:t>
      </w:r>
      <w:r w:rsidR="00954D29" w:rsidRPr="00B0178B">
        <w:rPr>
          <w:rFonts w:ascii="Times New Roman" w:hAnsi="Times New Roman" w:cs="Times New Roman"/>
          <w:vertAlign w:val="subscript"/>
        </w:rPr>
        <w:t>п</w:t>
      </w:r>
      <w:r w:rsidRPr="00B0178B">
        <w:rPr>
          <w:rFonts w:ascii="Times New Roman" w:hAnsi="Times New Roman" w:cs="Times New Roman"/>
          <w:i/>
        </w:rPr>
        <w:t>l</w:t>
      </w:r>
      <w:r w:rsidR="00F34C5A" w:rsidRPr="00B0178B">
        <w:rPr>
          <w:rFonts w:ascii="Times New Roman" w:hAnsi="Times New Roman" w:cs="Times New Roman"/>
          <w:vertAlign w:val="subscript"/>
        </w:rPr>
        <w:t>2</w:t>
      </w:r>
      <w:r w:rsidRPr="00B0178B">
        <w:rPr>
          <w:rFonts w:ascii="Times New Roman" w:hAnsi="Times New Roman" w:cs="Times New Roman"/>
        </w:rPr>
        <w:t>, т.</w:t>
      </w:r>
      <w:r w:rsidR="00954D29" w:rsidRPr="00B0178B">
        <w:rPr>
          <w:rFonts w:ascii="Times New Roman" w:hAnsi="Times New Roman" w:cs="Times New Roman"/>
        </w:rPr>
        <w:t xml:space="preserve"> </w:t>
      </w:r>
      <w:r w:rsidRPr="00B0178B">
        <w:rPr>
          <w:rFonts w:ascii="Times New Roman" w:hAnsi="Times New Roman" w:cs="Times New Roman"/>
        </w:rPr>
        <w:t xml:space="preserve">е. если </w:t>
      </w:r>
    </w:p>
    <w:p w:rsidR="007C7512" w:rsidRPr="00B0178B" w:rsidRDefault="007C7512" w:rsidP="00A05CB5">
      <w:pPr>
        <w:pStyle w:val="a5"/>
        <w:spacing w:before="120" w:after="120"/>
        <w:ind w:firstLine="284"/>
        <w:jc w:val="center"/>
        <w:rPr>
          <w:rFonts w:ascii="Times New Roman" w:hAnsi="Times New Roman" w:cs="Times New Roman"/>
          <w:lang w:val="en-US"/>
        </w:rPr>
      </w:pPr>
      <w:r w:rsidRPr="00B0178B">
        <w:rPr>
          <w:rFonts w:ascii="Times New Roman" w:hAnsi="Times New Roman" w:cs="Times New Roman"/>
          <w:i/>
          <w:lang w:val="en-US"/>
        </w:rPr>
        <w:t>G</w:t>
      </w:r>
      <w:r w:rsidR="00B93335" w:rsidRPr="00B0178B">
        <w:rPr>
          <w:rFonts w:ascii="Times New Roman" w:hAnsi="Times New Roman" w:cs="Times New Roman"/>
          <w:i/>
          <w:lang w:val="en-US"/>
        </w:rPr>
        <w:t xml:space="preserve"> </w:t>
      </w:r>
      <w:r w:rsidRPr="00B0178B">
        <w:rPr>
          <w:rFonts w:ascii="Times New Roman" w:hAnsi="Times New Roman" w:cs="Times New Roman"/>
          <w:lang w:val="en-US"/>
        </w:rPr>
        <w:t>sin</w:t>
      </w:r>
      <w:r w:rsidR="00B93335" w:rsidRPr="00B0178B">
        <w:rPr>
          <w:rFonts w:ascii="Times New Roman" w:hAnsi="Times New Roman" w:cs="Times New Roman"/>
          <w:lang w:val="en-US"/>
        </w:rPr>
        <w:t xml:space="preserve"> </w:t>
      </w:r>
      <w:r w:rsidR="00D30A65" w:rsidRPr="00B0178B">
        <w:rPr>
          <w:rFonts w:ascii="Times New Roman" w:hAnsi="Times New Roman" w:cs="Times New Roman"/>
        </w:rPr>
        <w:t>α</w:t>
      </w:r>
      <w:r w:rsidRPr="00B0178B">
        <w:rPr>
          <w:rFonts w:ascii="Times New Roman" w:hAnsi="Times New Roman" w:cs="Times New Roman"/>
          <w:i/>
          <w:lang w:val="en-US"/>
        </w:rPr>
        <w:t>h</w:t>
      </w:r>
      <w:r w:rsidR="00F34C5A" w:rsidRPr="00B0178B">
        <w:rPr>
          <w:rFonts w:ascii="Times New Roman" w:hAnsi="Times New Roman" w:cs="Times New Roman"/>
          <w:vertAlign w:val="subscript"/>
        </w:rPr>
        <w:t>ц</w:t>
      </w:r>
      <w:r w:rsidRPr="00B0178B">
        <w:rPr>
          <w:rFonts w:ascii="Times New Roman" w:hAnsi="Times New Roman" w:cs="Times New Roman"/>
          <w:position w:val="-6"/>
          <w:lang w:val="en-US"/>
        </w:rPr>
        <w:t xml:space="preserve"> </w:t>
      </w:r>
      <w:r w:rsidRPr="00B0178B">
        <w:rPr>
          <w:rFonts w:ascii="Times New Roman" w:hAnsi="Times New Roman" w:cs="Times New Roman"/>
          <w:lang w:val="en-US"/>
        </w:rPr>
        <w:t xml:space="preserve">&gt; </w:t>
      </w:r>
      <w:r w:rsidRPr="00B0178B">
        <w:rPr>
          <w:rFonts w:ascii="Times New Roman" w:hAnsi="Times New Roman" w:cs="Times New Roman"/>
          <w:i/>
          <w:lang w:val="en-US"/>
        </w:rPr>
        <w:t>G</w:t>
      </w:r>
      <w:r w:rsidR="00B93335" w:rsidRPr="00B0178B">
        <w:rPr>
          <w:rFonts w:ascii="Times New Roman" w:hAnsi="Times New Roman" w:cs="Times New Roman"/>
          <w:i/>
          <w:lang w:val="en-US"/>
        </w:rPr>
        <w:t xml:space="preserve"> </w:t>
      </w:r>
      <w:r w:rsidRPr="00B0178B">
        <w:rPr>
          <w:rFonts w:ascii="Times New Roman" w:hAnsi="Times New Roman" w:cs="Times New Roman"/>
          <w:lang w:val="en-US"/>
        </w:rPr>
        <w:t>cos</w:t>
      </w:r>
      <w:r w:rsidR="00B93335" w:rsidRPr="00B0178B">
        <w:rPr>
          <w:rFonts w:ascii="Times New Roman" w:hAnsi="Times New Roman" w:cs="Times New Roman"/>
          <w:lang w:val="en-US"/>
        </w:rPr>
        <w:t xml:space="preserve"> </w:t>
      </w:r>
      <w:r w:rsidR="00D30A65" w:rsidRPr="00B0178B">
        <w:rPr>
          <w:rFonts w:ascii="Times New Roman" w:hAnsi="Times New Roman" w:cs="Times New Roman"/>
        </w:rPr>
        <w:t>α</w:t>
      </w:r>
      <w:r w:rsidRPr="00B0178B">
        <w:rPr>
          <w:rFonts w:ascii="Times New Roman" w:hAnsi="Times New Roman" w:cs="Times New Roman"/>
          <w:i/>
          <w:lang w:val="en-US"/>
        </w:rPr>
        <w:t>l</w:t>
      </w:r>
      <w:r w:rsidR="00F34C5A" w:rsidRPr="00B0178B">
        <w:rPr>
          <w:rFonts w:ascii="Times New Roman" w:hAnsi="Times New Roman" w:cs="Times New Roman"/>
          <w:vertAlign w:val="subscript"/>
          <w:lang w:val="en-US"/>
        </w:rPr>
        <w:t>2</w:t>
      </w:r>
      <w:r w:rsidRPr="00B0178B">
        <w:rPr>
          <w:rFonts w:ascii="Times New Roman" w:hAnsi="Times New Roman" w:cs="Times New Roman"/>
          <w:lang w:val="en-US"/>
        </w:rPr>
        <w:t xml:space="preserve">, </w:t>
      </w:r>
    </w:p>
    <w:p w:rsidR="00B93335" w:rsidRPr="00B0178B" w:rsidRDefault="007C7512" w:rsidP="00B0178B">
      <w:pPr>
        <w:pStyle w:val="a5"/>
        <w:spacing w:before="0"/>
        <w:ind w:firstLine="0"/>
        <w:rPr>
          <w:rFonts w:ascii="Times New Roman" w:hAnsi="Times New Roman" w:cs="Times New Roman"/>
        </w:rPr>
      </w:pPr>
      <w:r w:rsidRPr="00B0178B">
        <w:rPr>
          <w:rFonts w:ascii="Times New Roman" w:hAnsi="Times New Roman" w:cs="Times New Roman"/>
        </w:rPr>
        <w:t xml:space="preserve">откуда </w:t>
      </w:r>
    </w:p>
    <w:p w:rsidR="007C7512" w:rsidRPr="00B0178B" w:rsidRDefault="007C7512" w:rsidP="00A05CB5">
      <w:pPr>
        <w:pStyle w:val="a5"/>
        <w:spacing w:before="120" w:after="120"/>
        <w:ind w:firstLine="0"/>
        <w:jc w:val="center"/>
        <w:rPr>
          <w:rFonts w:ascii="Times New Roman" w:hAnsi="Times New Roman" w:cs="Times New Roman"/>
        </w:rPr>
      </w:pPr>
      <w:proofErr w:type="spellStart"/>
      <w:r w:rsidRPr="00B0178B">
        <w:rPr>
          <w:rFonts w:ascii="Times New Roman" w:hAnsi="Times New Roman" w:cs="Times New Roman"/>
        </w:rPr>
        <w:t>tg</w:t>
      </w:r>
      <w:proofErr w:type="spellEnd"/>
      <w:r w:rsidR="00D30A65" w:rsidRPr="00B0178B">
        <w:rPr>
          <w:rFonts w:ascii="Times New Roman" w:hAnsi="Times New Roman" w:cs="Times New Roman"/>
        </w:rPr>
        <w:t>α</w:t>
      </w:r>
      <w:proofErr w:type="spellStart"/>
      <w:r w:rsidRPr="00B0178B">
        <w:rPr>
          <w:rFonts w:ascii="Times New Roman" w:hAnsi="Times New Roman" w:cs="Times New Roman"/>
          <w:position w:val="-6"/>
          <w:vertAlign w:val="subscript"/>
        </w:rPr>
        <w:t>max</w:t>
      </w:r>
      <w:proofErr w:type="spellEnd"/>
      <w:r w:rsidRPr="00B0178B">
        <w:rPr>
          <w:rFonts w:ascii="Times New Roman" w:hAnsi="Times New Roman" w:cs="Times New Roman"/>
        </w:rPr>
        <w:t xml:space="preserve"> &gt; </w:t>
      </w:r>
      <w:r w:rsidRPr="00B0178B">
        <w:rPr>
          <w:rFonts w:ascii="Times New Roman" w:hAnsi="Times New Roman" w:cs="Times New Roman"/>
          <w:i/>
          <w:iCs/>
        </w:rPr>
        <w:t>l</w:t>
      </w:r>
      <w:r w:rsidR="00F34C5A" w:rsidRPr="00B0178B">
        <w:rPr>
          <w:rFonts w:ascii="Times New Roman" w:hAnsi="Times New Roman" w:cs="Times New Roman"/>
          <w:iCs/>
          <w:vertAlign w:val="subscript"/>
        </w:rPr>
        <w:t>2</w:t>
      </w:r>
      <w:r w:rsidRPr="00B0178B">
        <w:rPr>
          <w:rFonts w:ascii="Times New Roman" w:hAnsi="Times New Roman" w:cs="Times New Roman"/>
        </w:rPr>
        <w:t xml:space="preserve"> / </w:t>
      </w:r>
      <w:proofErr w:type="gramStart"/>
      <w:r w:rsidRPr="00B0178B">
        <w:rPr>
          <w:rFonts w:ascii="Times New Roman" w:hAnsi="Times New Roman" w:cs="Times New Roman"/>
          <w:i/>
        </w:rPr>
        <w:t>h</w:t>
      </w:r>
      <w:proofErr w:type="gramEnd"/>
      <w:r w:rsidR="00F34C5A" w:rsidRPr="00B0178B">
        <w:rPr>
          <w:rFonts w:ascii="Times New Roman" w:hAnsi="Times New Roman" w:cs="Times New Roman"/>
          <w:vertAlign w:val="subscript"/>
        </w:rPr>
        <w:t>ц</w:t>
      </w:r>
      <w:r w:rsidRPr="00B0178B">
        <w:rPr>
          <w:rFonts w:ascii="Times New Roman" w:hAnsi="Times New Roman" w:cs="Times New Roman"/>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Из последнего выражения следует, что избежать опрокидывания на подъеме можно, если высота центра тяжести </w:t>
      </w:r>
      <w:proofErr w:type="gramStart"/>
      <w:r w:rsidRPr="0092356C">
        <w:rPr>
          <w:rFonts w:ascii="Times New Roman" w:hAnsi="Times New Roman" w:cs="Times New Roman"/>
          <w:i/>
        </w:rPr>
        <w:t>h</w:t>
      </w:r>
      <w:proofErr w:type="gramEnd"/>
      <w:r w:rsidR="00954D29" w:rsidRPr="00B00FEC">
        <w:rPr>
          <w:rFonts w:ascii="Times New Roman" w:hAnsi="Times New Roman" w:cs="Times New Roman"/>
          <w:vertAlign w:val="subscript"/>
        </w:rPr>
        <w:t>ц</w:t>
      </w:r>
      <w:r w:rsidRPr="00B0178B">
        <w:rPr>
          <w:rFonts w:ascii="Times New Roman" w:hAnsi="Times New Roman" w:cs="Times New Roman"/>
        </w:rPr>
        <w:t xml:space="preserve"> автомобиля не будет превышать расстояние от центра тяжести до оси задних колес, т.</w:t>
      </w:r>
      <w:r w:rsidR="00954D29" w:rsidRPr="00B0178B">
        <w:rPr>
          <w:rFonts w:ascii="Times New Roman" w:hAnsi="Times New Roman" w:cs="Times New Roman"/>
        </w:rPr>
        <w:t xml:space="preserve"> </w:t>
      </w:r>
      <w:r w:rsidRPr="00B0178B">
        <w:rPr>
          <w:rFonts w:ascii="Times New Roman" w:hAnsi="Times New Roman" w:cs="Times New Roman"/>
        </w:rPr>
        <w:t xml:space="preserve">е. </w:t>
      </w:r>
      <w:r w:rsidR="00A05CB5">
        <w:rPr>
          <w:rFonts w:ascii="Times New Roman" w:hAnsi="Times New Roman" w:cs="Times New Roman"/>
        </w:rPr>
        <w:br/>
      </w:r>
      <w:proofErr w:type="spellStart"/>
      <w:r w:rsidRPr="00A05CB5">
        <w:rPr>
          <w:rFonts w:ascii="Times New Roman" w:hAnsi="Times New Roman" w:cs="Times New Roman"/>
          <w:i/>
        </w:rPr>
        <w:t>h</w:t>
      </w:r>
      <w:r w:rsidR="00F34C5A" w:rsidRPr="00B0178B">
        <w:rPr>
          <w:rFonts w:ascii="Times New Roman" w:hAnsi="Times New Roman" w:cs="Times New Roman"/>
          <w:vertAlign w:val="subscript"/>
        </w:rPr>
        <w:t>ц</w:t>
      </w:r>
      <w:proofErr w:type="spellEnd"/>
      <w:r w:rsidRPr="00B0178B">
        <w:rPr>
          <w:rFonts w:ascii="Times New Roman" w:hAnsi="Times New Roman" w:cs="Times New Roman"/>
        </w:rPr>
        <w:t xml:space="preserve"> &lt; </w:t>
      </w:r>
      <w:r w:rsidRPr="00B0178B">
        <w:rPr>
          <w:rFonts w:ascii="Times New Roman" w:hAnsi="Times New Roman" w:cs="Times New Roman"/>
          <w:i/>
          <w:iCs/>
        </w:rPr>
        <w:t>l</w:t>
      </w:r>
      <w:r w:rsidR="00F34C5A" w:rsidRPr="00B0178B">
        <w:rPr>
          <w:rFonts w:ascii="Times New Roman" w:hAnsi="Times New Roman" w:cs="Times New Roman"/>
          <w:iCs/>
          <w:vertAlign w:val="subscript"/>
        </w:rPr>
        <w:t>2</w:t>
      </w:r>
      <w:r w:rsidRPr="00B0178B">
        <w:rPr>
          <w:rFonts w:ascii="Times New Roman" w:hAnsi="Times New Roman" w:cs="Times New Roman"/>
        </w:rPr>
        <w:t>. Опрокидыванию транспортного средства через заднюю ось обычно предшествует скольжение (пробуксовывание), которое имеет место при условии</w:t>
      </w:r>
    </w:p>
    <w:p w:rsidR="00A3564F" w:rsidRPr="00B0178B" w:rsidRDefault="00A3564F" w:rsidP="00B0178B">
      <w:pPr>
        <w:pStyle w:val="a5"/>
        <w:spacing w:before="0"/>
        <w:ind w:firstLine="284"/>
        <w:rPr>
          <w:rFonts w:ascii="Times New Roman" w:hAnsi="Times New Roman" w:cs="Times New Roman"/>
        </w:rPr>
      </w:pPr>
    </w:p>
    <w:p w:rsidR="007C7512" w:rsidRPr="00B0178B" w:rsidRDefault="00D30A65" w:rsidP="00B0178B">
      <w:pPr>
        <w:pStyle w:val="a5"/>
        <w:spacing w:before="0"/>
        <w:ind w:firstLine="0"/>
        <w:jc w:val="center"/>
        <w:rPr>
          <w:rFonts w:ascii="Times New Roman" w:hAnsi="Times New Roman" w:cs="Times New Roman"/>
        </w:rPr>
      </w:pPr>
      <w:r w:rsidRPr="00B0178B">
        <w:rPr>
          <w:rFonts w:ascii="Times New Roman" w:hAnsi="Times New Roman" w:cs="Times New Roman"/>
        </w:rPr>
        <w:t>φ</w:t>
      </w:r>
      <w:r w:rsidR="00954D29" w:rsidRPr="00B0178B">
        <w:rPr>
          <w:rFonts w:ascii="Times New Roman" w:hAnsi="Times New Roman" w:cs="Times New Roman"/>
        </w:rPr>
        <w:t xml:space="preserve"> </w:t>
      </w:r>
      <w:r w:rsidR="007C7512" w:rsidRPr="00B0178B">
        <w:rPr>
          <w:rFonts w:ascii="Times New Roman" w:hAnsi="Times New Roman" w:cs="Times New Roman"/>
        </w:rPr>
        <w:t xml:space="preserve">&lt; </w:t>
      </w:r>
      <w:r w:rsidR="007C7512" w:rsidRPr="00B0178B">
        <w:rPr>
          <w:rFonts w:ascii="Times New Roman" w:hAnsi="Times New Roman" w:cs="Times New Roman"/>
          <w:i/>
        </w:rPr>
        <w:t>l</w:t>
      </w:r>
      <w:r w:rsidR="00F34C5A" w:rsidRPr="00B0178B">
        <w:rPr>
          <w:rFonts w:ascii="Times New Roman" w:hAnsi="Times New Roman" w:cs="Times New Roman"/>
          <w:vertAlign w:val="subscript"/>
        </w:rPr>
        <w:t>2</w:t>
      </w:r>
      <w:r w:rsidR="007C7512" w:rsidRPr="00B0178B">
        <w:rPr>
          <w:rFonts w:ascii="Times New Roman" w:hAnsi="Times New Roman" w:cs="Times New Roman"/>
        </w:rPr>
        <w:t xml:space="preserve"> /</w:t>
      </w:r>
      <w:r w:rsidR="00954D29" w:rsidRPr="00B0178B">
        <w:rPr>
          <w:rFonts w:ascii="Times New Roman" w:hAnsi="Times New Roman" w:cs="Times New Roman"/>
        </w:rPr>
        <w:t xml:space="preserve"> </w:t>
      </w:r>
      <w:r w:rsidR="007C7512" w:rsidRPr="00B0178B">
        <w:rPr>
          <w:rFonts w:ascii="Times New Roman" w:hAnsi="Times New Roman" w:cs="Times New Roman"/>
          <w:i/>
        </w:rPr>
        <w:t>h</w:t>
      </w:r>
      <w:r w:rsidR="00F34C5A" w:rsidRPr="00B0178B">
        <w:rPr>
          <w:rFonts w:ascii="Times New Roman" w:hAnsi="Times New Roman" w:cs="Times New Roman"/>
          <w:vertAlign w:val="subscript"/>
        </w:rPr>
        <w:t>ц</w:t>
      </w:r>
      <w:r w:rsidR="007C7512" w:rsidRPr="00B0178B">
        <w:rPr>
          <w:rFonts w:ascii="Times New Roman" w:hAnsi="Times New Roman" w:cs="Times New Roman"/>
        </w:rPr>
        <w:t>.</w:t>
      </w:r>
    </w:p>
    <w:p w:rsidR="00A3564F" w:rsidRPr="00B0178B" w:rsidRDefault="00A3564F" w:rsidP="00B0178B">
      <w:pPr>
        <w:pStyle w:val="a5"/>
        <w:spacing w:before="0"/>
        <w:ind w:firstLine="0"/>
        <w:jc w:val="center"/>
        <w:rPr>
          <w:rFonts w:ascii="Times New Roman" w:hAnsi="Times New Roman" w:cs="Times New Roman"/>
        </w:rPr>
      </w:pPr>
    </w:p>
    <w:p w:rsidR="007C7512" w:rsidRPr="00B0178B" w:rsidRDefault="007C7512" w:rsidP="00B0178B">
      <w:pPr>
        <w:pStyle w:val="a5"/>
        <w:spacing w:before="0"/>
        <w:ind w:firstLine="280"/>
        <w:rPr>
          <w:rFonts w:ascii="Times New Roman" w:hAnsi="Times New Roman" w:cs="Times New Roman"/>
        </w:rPr>
      </w:pPr>
      <w:r w:rsidRPr="00B0178B">
        <w:rPr>
          <w:rFonts w:ascii="Times New Roman" w:hAnsi="Times New Roman" w:cs="Times New Roman"/>
        </w:rPr>
        <w:t>Опрокидывание через переднюю ось обычно случается только при резком торможении на крутом спуске, в основном в результате де</w:t>
      </w:r>
      <w:r w:rsidRPr="00B0178B">
        <w:rPr>
          <w:rFonts w:ascii="Times New Roman" w:hAnsi="Times New Roman" w:cs="Times New Roman"/>
        </w:rPr>
        <w:t>й</w:t>
      </w:r>
      <w:r w:rsidRPr="00B0178B">
        <w:rPr>
          <w:rFonts w:ascii="Times New Roman" w:hAnsi="Times New Roman" w:cs="Times New Roman"/>
        </w:rPr>
        <w:t xml:space="preserve">ствия силы инерции (рис. </w:t>
      </w:r>
      <w:r w:rsidR="00954D29" w:rsidRPr="00B0178B">
        <w:rPr>
          <w:rFonts w:ascii="Times New Roman" w:hAnsi="Times New Roman" w:cs="Times New Roman"/>
        </w:rPr>
        <w:t>1</w:t>
      </w:r>
      <w:r w:rsidR="005D2165" w:rsidRPr="00B0178B">
        <w:rPr>
          <w:rFonts w:ascii="Times New Roman" w:hAnsi="Times New Roman" w:cs="Times New Roman"/>
        </w:rPr>
        <w:t>.</w:t>
      </w:r>
      <w:r w:rsidR="006B763D" w:rsidRPr="00B0178B">
        <w:rPr>
          <w:rFonts w:ascii="Times New Roman" w:hAnsi="Times New Roman" w:cs="Times New Roman"/>
        </w:rPr>
        <w:t>25</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xml:space="preserve">). </w:t>
      </w:r>
    </w:p>
    <w:p w:rsidR="00B93335" w:rsidRPr="00B0178B" w:rsidRDefault="00B93335" w:rsidP="00B0178B">
      <w:pPr>
        <w:pStyle w:val="a5"/>
        <w:spacing w:before="0"/>
        <w:rPr>
          <w:rFonts w:ascii="Times New Roman" w:hAnsi="Times New Roman" w:cs="Times New Roman"/>
        </w:rPr>
      </w:pPr>
      <w:r w:rsidRPr="00B0178B">
        <w:rPr>
          <w:rFonts w:ascii="Times New Roman" w:hAnsi="Times New Roman" w:cs="Times New Roman"/>
        </w:rPr>
        <w:t>Потеря поперечной устойчивости в эксплуатационных условиях чаще всего происходит в результате действия поперечных сил: поп</w:t>
      </w:r>
      <w:r w:rsidRPr="00B0178B">
        <w:rPr>
          <w:rFonts w:ascii="Times New Roman" w:hAnsi="Times New Roman" w:cs="Times New Roman"/>
        </w:rPr>
        <w:t>е</w:t>
      </w:r>
      <w:r w:rsidRPr="00B0178B">
        <w:rPr>
          <w:rFonts w:ascii="Times New Roman" w:hAnsi="Times New Roman" w:cs="Times New Roman"/>
        </w:rPr>
        <w:t>речной составляющей силы тяжести транспортного средства; центр</w:t>
      </w:r>
      <w:r w:rsidRPr="00B0178B">
        <w:rPr>
          <w:rFonts w:ascii="Times New Roman" w:hAnsi="Times New Roman" w:cs="Times New Roman"/>
        </w:rPr>
        <w:t>о</w:t>
      </w:r>
      <w:r w:rsidRPr="00B0178B">
        <w:rPr>
          <w:rFonts w:ascii="Times New Roman" w:hAnsi="Times New Roman" w:cs="Times New Roman"/>
        </w:rPr>
        <w:t>бежной силы; силы бокового ветра и силы, которая появляется в р</w:t>
      </w:r>
      <w:r w:rsidRPr="00B0178B">
        <w:rPr>
          <w:rFonts w:ascii="Times New Roman" w:hAnsi="Times New Roman" w:cs="Times New Roman"/>
        </w:rPr>
        <w:t>е</w:t>
      </w:r>
      <w:r w:rsidRPr="00B0178B">
        <w:rPr>
          <w:rFonts w:ascii="Times New Roman" w:hAnsi="Times New Roman" w:cs="Times New Roman"/>
        </w:rPr>
        <w:t>зультате боковых ударов о неровности дороги. На дороге с попере</w:t>
      </w:r>
      <w:r w:rsidRPr="00B0178B">
        <w:rPr>
          <w:rFonts w:ascii="Times New Roman" w:hAnsi="Times New Roman" w:cs="Times New Roman"/>
        </w:rPr>
        <w:t>ч</w:t>
      </w:r>
      <w:r w:rsidR="00430B36" w:rsidRPr="00B0178B">
        <w:rPr>
          <w:rFonts w:ascii="Times New Roman" w:hAnsi="Times New Roman" w:cs="Times New Roman"/>
        </w:rPr>
        <w:t>ным уклоном (рис.</w:t>
      </w:r>
      <w:r w:rsidR="0092356C">
        <w:rPr>
          <w:rFonts w:ascii="Times New Roman" w:hAnsi="Times New Roman" w:cs="Times New Roman"/>
        </w:rPr>
        <w:t> </w:t>
      </w:r>
      <w:r w:rsidR="00430B36" w:rsidRPr="00B0178B">
        <w:rPr>
          <w:rFonts w:ascii="Times New Roman" w:hAnsi="Times New Roman" w:cs="Times New Roman"/>
        </w:rPr>
        <w:t>1.26</w:t>
      </w:r>
      <w:r w:rsidRPr="00B0178B">
        <w:rPr>
          <w:rFonts w:ascii="Times New Roman" w:hAnsi="Times New Roman" w:cs="Times New Roman"/>
        </w:rPr>
        <w:t>) составляющая сила тяжести автомобиля стре</w:t>
      </w:r>
      <w:r w:rsidRPr="00B0178B">
        <w:rPr>
          <w:rFonts w:ascii="Times New Roman" w:hAnsi="Times New Roman" w:cs="Times New Roman"/>
        </w:rPr>
        <w:softHyphen/>
        <w:t>мится опрокинуть его или вызвать боковое скольжение. Опрокидыв</w:t>
      </w:r>
      <w:r w:rsidRPr="00B0178B">
        <w:rPr>
          <w:rFonts w:ascii="Times New Roman" w:hAnsi="Times New Roman" w:cs="Times New Roman"/>
        </w:rPr>
        <w:t>а</w:t>
      </w:r>
      <w:r w:rsidRPr="00B0178B">
        <w:rPr>
          <w:rFonts w:ascii="Times New Roman" w:hAnsi="Times New Roman" w:cs="Times New Roman"/>
        </w:rPr>
        <w:t xml:space="preserve">ющему действию этой силы противодействует вторая составляющая сила тяжести </w:t>
      </w:r>
      <w:r w:rsidRPr="00B0178B">
        <w:rPr>
          <w:rFonts w:ascii="Times New Roman" w:hAnsi="Times New Roman" w:cs="Times New Roman"/>
          <w:i/>
        </w:rPr>
        <w:t>G</w:t>
      </w:r>
      <w:r w:rsidR="00A3564F" w:rsidRPr="00B0178B">
        <w:rPr>
          <w:rFonts w:ascii="Times New Roman" w:hAnsi="Times New Roman" w:cs="Times New Roman"/>
          <w:vertAlign w:val="subscript"/>
        </w:rPr>
        <w:t>п</w:t>
      </w:r>
      <w:r w:rsidRPr="00B0178B">
        <w:rPr>
          <w:rFonts w:ascii="Times New Roman" w:hAnsi="Times New Roman" w:cs="Times New Roman"/>
        </w:rPr>
        <w:t>.</w:t>
      </w:r>
    </w:p>
    <w:p w:rsidR="00B9278D" w:rsidRPr="00B0178B" w:rsidRDefault="00B9278D" w:rsidP="00B9278D">
      <w:pPr>
        <w:pStyle w:val="a5"/>
        <w:spacing w:before="0"/>
        <w:rPr>
          <w:rFonts w:ascii="Times New Roman" w:hAnsi="Times New Roman" w:cs="Times New Roman"/>
        </w:rPr>
      </w:pPr>
      <w:r w:rsidRPr="00B0178B">
        <w:rPr>
          <w:rFonts w:ascii="Times New Roman" w:hAnsi="Times New Roman" w:cs="Times New Roman"/>
        </w:rPr>
        <w:t xml:space="preserve">Из условия равновесия сил относительно оси, проходящей через опоры левых колес, имеем: </w:t>
      </w:r>
    </w:p>
    <w:p w:rsidR="00B9278D" w:rsidRPr="00B0178B" w:rsidRDefault="00B9278D" w:rsidP="00A05CB5">
      <w:pPr>
        <w:pStyle w:val="a5"/>
        <w:spacing w:before="120" w:after="120"/>
        <w:ind w:firstLine="0"/>
        <w:jc w:val="center"/>
        <w:rPr>
          <w:rFonts w:ascii="Times New Roman" w:hAnsi="Times New Roman" w:cs="Times New Roman"/>
        </w:rPr>
      </w:pPr>
      <w:r w:rsidRPr="00B0178B">
        <w:rPr>
          <w:rFonts w:ascii="Times New Roman" w:hAnsi="Times New Roman" w:cs="Times New Roman"/>
          <w:i/>
        </w:rPr>
        <w:t>R</w:t>
      </w:r>
      <w:r w:rsidRPr="00B0178B">
        <w:rPr>
          <w:rFonts w:ascii="Times New Roman" w:hAnsi="Times New Roman" w:cs="Times New Roman"/>
          <w:vertAlign w:val="superscript"/>
        </w:rPr>
        <w:t>//</w:t>
      </w:r>
      <w:r w:rsidRPr="00B0178B">
        <w:rPr>
          <w:rFonts w:ascii="Times New Roman" w:hAnsi="Times New Roman" w:cs="Times New Roman"/>
          <w:position w:val="-6"/>
          <w:vertAlign w:val="subscript"/>
        </w:rPr>
        <w:t>1</w:t>
      </w:r>
      <w:proofErr w:type="gramStart"/>
      <w:r w:rsidRPr="00B0178B">
        <w:rPr>
          <w:rFonts w:ascii="Times New Roman" w:hAnsi="Times New Roman" w:cs="Times New Roman"/>
        </w:rPr>
        <w:t xml:space="preserve"> </w:t>
      </w:r>
      <w:r w:rsidRPr="00B0178B">
        <w:rPr>
          <w:rFonts w:ascii="Times New Roman" w:hAnsi="Times New Roman" w:cs="Times New Roman"/>
          <w:i/>
        </w:rPr>
        <w:t>К</w:t>
      </w:r>
      <w:proofErr w:type="gramEnd"/>
      <w:r w:rsidRPr="00B0178B">
        <w:rPr>
          <w:rFonts w:ascii="Times New Roman" w:hAnsi="Times New Roman" w:cs="Times New Roman"/>
        </w:rPr>
        <w:t xml:space="preserve"> + </w:t>
      </w:r>
      <w:proofErr w:type="spellStart"/>
      <w:r w:rsidRPr="00B0178B">
        <w:rPr>
          <w:rFonts w:ascii="Times New Roman" w:hAnsi="Times New Roman" w:cs="Times New Roman"/>
          <w:i/>
        </w:rPr>
        <w:t>P</w:t>
      </w:r>
      <w:r w:rsidRPr="00B0178B">
        <w:rPr>
          <w:rFonts w:ascii="Times New Roman" w:hAnsi="Times New Roman" w:cs="Times New Roman"/>
          <w:vertAlign w:val="subscript"/>
        </w:rPr>
        <w:t>п</w:t>
      </w:r>
      <w:r w:rsidRPr="00B0178B">
        <w:rPr>
          <w:rFonts w:ascii="Times New Roman" w:hAnsi="Times New Roman" w:cs="Times New Roman"/>
          <w:i/>
        </w:rPr>
        <w:t>h</w:t>
      </w:r>
      <w:r w:rsidRPr="00B0178B">
        <w:rPr>
          <w:rFonts w:ascii="Times New Roman" w:hAnsi="Times New Roman" w:cs="Times New Roman"/>
          <w:vertAlign w:val="subscript"/>
        </w:rPr>
        <w:t>ц</w:t>
      </w:r>
      <w:proofErr w:type="spellEnd"/>
      <w:r w:rsidRPr="00B0178B">
        <w:rPr>
          <w:rFonts w:ascii="Times New Roman" w:hAnsi="Times New Roman" w:cs="Times New Roman"/>
        </w:rPr>
        <w:t xml:space="preserve"> – </w:t>
      </w:r>
      <w:proofErr w:type="spellStart"/>
      <w:r w:rsidRPr="00B0178B">
        <w:rPr>
          <w:rFonts w:ascii="Times New Roman" w:hAnsi="Times New Roman" w:cs="Times New Roman"/>
          <w:i/>
        </w:rPr>
        <w:t>G</w:t>
      </w:r>
      <w:r w:rsidRPr="00B0178B">
        <w:rPr>
          <w:rFonts w:ascii="Times New Roman" w:hAnsi="Times New Roman" w:cs="Times New Roman"/>
          <w:vertAlign w:val="subscript"/>
        </w:rPr>
        <w:t>п</w:t>
      </w:r>
      <w:r w:rsidRPr="00B0178B">
        <w:rPr>
          <w:rFonts w:ascii="Times New Roman" w:hAnsi="Times New Roman" w:cs="Times New Roman"/>
          <w:i/>
        </w:rPr>
        <w:t>K</w:t>
      </w:r>
      <w:proofErr w:type="spellEnd"/>
      <w:r w:rsidRPr="00B0178B">
        <w:rPr>
          <w:rFonts w:ascii="Times New Roman" w:hAnsi="Times New Roman" w:cs="Times New Roman"/>
        </w:rPr>
        <w:t xml:space="preserve"> / 2 = 0, </w:t>
      </w:r>
    </w:p>
    <w:p w:rsidR="00B9278D" w:rsidRPr="00B0178B" w:rsidRDefault="00B9278D" w:rsidP="00B9278D">
      <w:pPr>
        <w:pStyle w:val="a5"/>
        <w:spacing w:before="0"/>
        <w:ind w:firstLine="0"/>
        <w:rPr>
          <w:rFonts w:ascii="Times New Roman" w:hAnsi="Times New Roman" w:cs="Times New Roman"/>
        </w:rPr>
      </w:pPr>
      <w:r w:rsidRPr="00B0178B">
        <w:rPr>
          <w:rFonts w:ascii="Times New Roman" w:hAnsi="Times New Roman" w:cs="Times New Roman"/>
        </w:rPr>
        <w:t xml:space="preserve">где </w:t>
      </w:r>
      <w:r w:rsidRPr="00B0178B">
        <w:rPr>
          <w:rFonts w:ascii="Times New Roman" w:hAnsi="Times New Roman" w:cs="Times New Roman"/>
          <w:i/>
        </w:rPr>
        <w:t>R</w:t>
      </w:r>
      <w:r w:rsidRPr="00B0178B">
        <w:rPr>
          <w:rFonts w:ascii="Times New Roman" w:hAnsi="Times New Roman" w:cs="Times New Roman"/>
          <w:vertAlign w:val="superscript"/>
        </w:rPr>
        <w:t>//</w:t>
      </w:r>
      <w:r w:rsidRPr="00B0178B">
        <w:rPr>
          <w:rFonts w:ascii="Times New Roman" w:hAnsi="Times New Roman" w:cs="Times New Roman"/>
          <w:position w:val="-6"/>
          <w:vertAlign w:val="subscript"/>
        </w:rPr>
        <w:t>1</w:t>
      </w:r>
      <w:r w:rsidRPr="00B0178B">
        <w:rPr>
          <w:rFonts w:ascii="Times New Roman" w:hAnsi="Times New Roman" w:cs="Times New Roman"/>
        </w:rPr>
        <w:t xml:space="preserve"> – сумма нормальных реакций на правых колесах; </w:t>
      </w:r>
    </w:p>
    <w:p w:rsidR="00B9278D" w:rsidRPr="00B0178B" w:rsidRDefault="00B9278D" w:rsidP="00B9278D">
      <w:pPr>
        <w:pStyle w:val="a5"/>
        <w:spacing w:before="0"/>
        <w:ind w:firstLine="0"/>
        <w:rPr>
          <w:rFonts w:ascii="Times New Roman" w:hAnsi="Times New Roman" w:cs="Times New Roman"/>
        </w:rPr>
      </w:pPr>
      <w:r w:rsidRPr="00B0178B">
        <w:rPr>
          <w:rFonts w:ascii="Times New Roman" w:hAnsi="Times New Roman" w:cs="Times New Roman"/>
        </w:rPr>
        <w:t xml:space="preserve">      </w:t>
      </w:r>
      <w:r w:rsidRPr="00B0178B">
        <w:rPr>
          <w:rFonts w:ascii="Times New Roman" w:hAnsi="Times New Roman" w:cs="Times New Roman"/>
          <w:i/>
        </w:rPr>
        <w:t>К</w:t>
      </w:r>
      <w:r w:rsidRPr="00B0178B">
        <w:rPr>
          <w:rFonts w:ascii="Times New Roman" w:hAnsi="Times New Roman" w:cs="Times New Roman"/>
        </w:rPr>
        <w:t xml:space="preserve"> – ширина колеи; </w:t>
      </w:r>
    </w:p>
    <w:p w:rsidR="00B9278D" w:rsidRPr="00B0178B" w:rsidRDefault="00B9278D" w:rsidP="00A05CB5">
      <w:pPr>
        <w:pStyle w:val="a5"/>
        <w:spacing w:before="0"/>
        <w:ind w:firstLine="284"/>
        <w:rPr>
          <w:rFonts w:ascii="Times New Roman" w:hAnsi="Times New Roman" w:cs="Times New Roman"/>
        </w:rPr>
      </w:pPr>
      <w:r w:rsidRPr="00B0178B">
        <w:rPr>
          <w:rFonts w:ascii="Times New Roman" w:hAnsi="Times New Roman" w:cs="Times New Roman"/>
          <w:i/>
        </w:rPr>
        <w:t>G</w:t>
      </w:r>
      <w:r w:rsidRPr="00B0178B">
        <w:rPr>
          <w:rFonts w:ascii="Times New Roman" w:hAnsi="Times New Roman" w:cs="Times New Roman"/>
          <w:position w:val="-6"/>
          <w:vertAlign w:val="subscript"/>
        </w:rPr>
        <w:t>п</w:t>
      </w:r>
      <w:r w:rsidRPr="00B0178B">
        <w:rPr>
          <w:rFonts w:ascii="Times New Roman" w:hAnsi="Times New Roman" w:cs="Times New Roman"/>
        </w:rPr>
        <w:t xml:space="preserve"> – вертикальная составляющая полной массы.</w:t>
      </w:r>
    </w:p>
    <w:p w:rsidR="001141A3"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5E056B6D" wp14:editId="10F70F30">
            <wp:extent cx="2675026" cy="2251881"/>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85" cstate="print"/>
                    <a:srcRect l="16475"/>
                    <a:stretch>
                      <a:fillRect/>
                    </a:stretch>
                  </pic:blipFill>
                  <pic:spPr bwMode="auto">
                    <a:xfrm>
                      <a:off x="0" y="0"/>
                      <a:ext cx="2683571" cy="2259075"/>
                    </a:xfrm>
                    <a:prstGeom prst="rect">
                      <a:avLst/>
                    </a:prstGeom>
                    <a:noFill/>
                    <a:ln w="9525">
                      <a:noFill/>
                      <a:miter lim="800000"/>
                      <a:headEnd/>
                      <a:tailEnd/>
                    </a:ln>
                  </pic:spPr>
                </pic:pic>
              </a:graphicData>
            </a:graphic>
          </wp:inline>
        </w:drawing>
      </w:r>
    </w:p>
    <w:p w:rsidR="001141A3" w:rsidRPr="00B0178B" w:rsidRDefault="001141A3" w:rsidP="00B0178B">
      <w:pPr>
        <w:pStyle w:val="a5"/>
        <w:spacing w:before="0"/>
        <w:ind w:firstLine="0"/>
        <w:jc w:val="center"/>
        <w:rPr>
          <w:rFonts w:ascii="Times New Roman" w:hAnsi="Times New Roman" w:cs="Times New Roman"/>
          <w:i/>
        </w:rPr>
      </w:pPr>
    </w:p>
    <w:p w:rsidR="001141A3" w:rsidRPr="0092356C" w:rsidRDefault="001141A3" w:rsidP="00B0178B">
      <w:pPr>
        <w:pStyle w:val="a5"/>
        <w:spacing w:before="0"/>
        <w:ind w:firstLine="0"/>
        <w:jc w:val="center"/>
        <w:rPr>
          <w:rFonts w:ascii="Times New Roman" w:hAnsi="Times New Roman" w:cs="Times New Roman"/>
          <w:i/>
          <w:sz w:val="16"/>
          <w:szCs w:val="16"/>
        </w:rPr>
      </w:pPr>
      <w:r w:rsidRPr="0092356C">
        <w:rPr>
          <w:rFonts w:ascii="Times New Roman" w:hAnsi="Times New Roman" w:cs="Times New Roman"/>
          <w:i/>
          <w:sz w:val="16"/>
          <w:szCs w:val="16"/>
        </w:rPr>
        <w:t>а</w:t>
      </w:r>
    </w:p>
    <w:p w:rsidR="001141A3" w:rsidRPr="00B0178B" w:rsidRDefault="001141A3" w:rsidP="00B0178B">
      <w:pPr>
        <w:pStyle w:val="a5"/>
        <w:spacing w:before="0"/>
        <w:ind w:firstLine="0"/>
        <w:jc w:val="center"/>
        <w:rPr>
          <w:rFonts w:ascii="Times New Roman" w:hAnsi="Times New Roman" w:cs="Times New Roman"/>
        </w:rPr>
      </w:pPr>
    </w:p>
    <w:p w:rsidR="001141A3"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710E6F10" wp14:editId="51C7B5B8">
            <wp:extent cx="2646602" cy="2207878"/>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86" cstate="print"/>
                    <a:srcRect l="10451"/>
                    <a:stretch>
                      <a:fillRect/>
                    </a:stretch>
                  </pic:blipFill>
                  <pic:spPr bwMode="auto">
                    <a:xfrm>
                      <a:off x="0" y="0"/>
                      <a:ext cx="2663646" cy="2222097"/>
                    </a:xfrm>
                    <a:prstGeom prst="rect">
                      <a:avLst/>
                    </a:prstGeom>
                    <a:noFill/>
                    <a:ln w="9525">
                      <a:noFill/>
                      <a:miter lim="800000"/>
                      <a:headEnd/>
                      <a:tailEnd/>
                    </a:ln>
                  </pic:spPr>
                </pic:pic>
              </a:graphicData>
            </a:graphic>
          </wp:inline>
        </w:drawing>
      </w:r>
    </w:p>
    <w:p w:rsidR="001141A3" w:rsidRPr="0092356C" w:rsidRDefault="001141A3" w:rsidP="00B0178B">
      <w:pPr>
        <w:pStyle w:val="a5"/>
        <w:spacing w:before="0"/>
        <w:ind w:firstLine="0"/>
        <w:jc w:val="center"/>
        <w:rPr>
          <w:rFonts w:ascii="Times New Roman" w:hAnsi="Times New Roman" w:cs="Times New Roman"/>
          <w:i/>
          <w:sz w:val="16"/>
          <w:szCs w:val="16"/>
        </w:rPr>
      </w:pPr>
      <w:r w:rsidRPr="0092356C">
        <w:rPr>
          <w:rFonts w:ascii="Times New Roman" w:hAnsi="Times New Roman" w:cs="Times New Roman"/>
          <w:i/>
          <w:sz w:val="16"/>
          <w:szCs w:val="16"/>
        </w:rPr>
        <w:t>б</w:t>
      </w:r>
    </w:p>
    <w:p w:rsidR="001141A3" w:rsidRPr="00B0178B" w:rsidRDefault="001141A3" w:rsidP="00B0178B">
      <w:pPr>
        <w:pStyle w:val="-"/>
        <w:spacing w:before="0"/>
        <w:rPr>
          <w:rFonts w:ascii="Times New Roman" w:hAnsi="Times New Roman" w:cs="Times New Roman"/>
          <w:iCs/>
          <w:sz w:val="20"/>
          <w:szCs w:val="20"/>
        </w:rPr>
      </w:pPr>
    </w:p>
    <w:p w:rsidR="001141A3" w:rsidRPr="0092356C" w:rsidRDefault="00430B36" w:rsidP="00B0178B">
      <w:pPr>
        <w:pStyle w:val="-"/>
        <w:spacing w:before="0"/>
        <w:rPr>
          <w:rFonts w:ascii="Times New Roman" w:hAnsi="Times New Roman" w:cs="Times New Roman"/>
        </w:rPr>
      </w:pPr>
      <w:r w:rsidRPr="0092356C">
        <w:rPr>
          <w:rFonts w:ascii="Times New Roman" w:hAnsi="Times New Roman" w:cs="Times New Roman"/>
          <w:iCs/>
        </w:rPr>
        <w:t>Рис.</w:t>
      </w:r>
      <w:r w:rsidR="0092356C">
        <w:rPr>
          <w:rFonts w:ascii="Times New Roman" w:hAnsi="Times New Roman" w:cs="Times New Roman"/>
          <w:iCs/>
        </w:rPr>
        <w:t> </w:t>
      </w:r>
      <w:r w:rsidRPr="0092356C">
        <w:rPr>
          <w:rFonts w:ascii="Times New Roman" w:hAnsi="Times New Roman" w:cs="Times New Roman"/>
          <w:iCs/>
        </w:rPr>
        <w:t>1.25</w:t>
      </w:r>
      <w:r w:rsidR="007C7512" w:rsidRPr="0092356C">
        <w:rPr>
          <w:rFonts w:ascii="Times New Roman" w:hAnsi="Times New Roman" w:cs="Times New Roman"/>
          <w:iCs/>
        </w:rPr>
        <w:t xml:space="preserve">. </w:t>
      </w:r>
      <w:r w:rsidR="007C7512" w:rsidRPr="0092356C">
        <w:rPr>
          <w:rFonts w:ascii="Times New Roman" w:hAnsi="Times New Roman" w:cs="Times New Roman"/>
        </w:rPr>
        <w:t>Схема расчет</w:t>
      </w:r>
      <w:r w:rsidR="00191B11">
        <w:rPr>
          <w:rFonts w:ascii="Times New Roman" w:hAnsi="Times New Roman" w:cs="Times New Roman"/>
        </w:rPr>
        <w:t>а</w:t>
      </w:r>
      <w:r w:rsidR="007C7512" w:rsidRPr="0092356C">
        <w:rPr>
          <w:rFonts w:ascii="Times New Roman" w:hAnsi="Times New Roman" w:cs="Times New Roman"/>
        </w:rPr>
        <w:t xml:space="preserve"> показателей продольной </w:t>
      </w:r>
    </w:p>
    <w:p w:rsidR="00B55298" w:rsidRPr="0092356C" w:rsidRDefault="007C7512" w:rsidP="00B0178B">
      <w:pPr>
        <w:pStyle w:val="-"/>
        <w:spacing w:before="0"/>
        <w:rPr>
          <w:rFonts w:ascii="Times New Roman" w:hAnsi="Times New Roman" w:cs="Times New Roman"/>
        </w:rPr>
      </w:pPr>
      <w:r w:rsidRPr="0092356C">
        <w:rPr>
          <w:rFonts w:ascii="Times New Roman" w:hAnsi="Times New Roman" w:cs="Times New Roman"/>
        </w:rPr>
        <w:t xml:space="preserve">устойчивости автомобиля: </w:t>
      </w:r>
    </w:p>
    <w:p w:rsidR="007C7512" w:rsidRPr="0092356C" w:rsidRDefault="007C7512" w:rsidP="00B0178B">
      <w:pPr>
        <w:pStyle w:val="-"/>
        <w:spacing w:before="0"/>
        <w:rPr>
          <w:rFonts w:ascii="Times New Roman" w:hAnsi="Times New Roman" w:cs="Times New Roman"/>
        </w:rPr>
      </w:pPr>
      <w:r w:rsidRPr="0092356C">
        <w:rPr>
          <w:rFonts w:ascii="Times New Roman" w:hAnsi="Times New Roman" w:cs="Times New Roman"/>
          <w:i/>
        </w:rPr>
        <w:t>а</w:t>
      </w:r>
      <w:r w:rsidR="001141A3" w:rsidRPr="0092356C">
        <w:rPr>
          <w:rFonts w:ascii="Times New Roman" w:hAnsi="Times New Roman" w:cs="Times New Roman"/>
        </w:rPr>
        <w:t xml:space="preserve"> –</w:t>
      </w:r>
      <w:r w:rsidRPr="0092356C">
        <w:rPr>
          <w:rFonts w:ascii="Times New Roman" w:hAnsi="Times New Roman" w:cs="Times New Roman"/>
        </w:rPr>
        <w:t xml:space="preserve"> на подъеме; </w:t>
      </w:r>
      <w:r w:rsidRPr="0092356C">
        <w:rPr>
          <w:rFonts w:ascii="Times New Roman" w:hAnsi="Times New Roman" w:cs="Times New Roman"/>
          <w:i/>
        </w:rPr>
        <w:t>б</w:t>
      </w:r>
      <w:r w:rsidR="001141A3" w:rsidRPr="0092356C">
        <w:rPr>
          <w:rFonts w:ascii="Times New Roman" w:hAnsi="Times New Roman" w:cs="Times New Roman"/>
        </w:rPr>
        <w:t xml:space="preserve"> – </w:t>
      </w:r>
      <w:r w:rsidRPr="0092356C">
        <w:rPr>
          <w:rFonts w:ascii="Times New Roman" w:hAnsi="Times New Roman" w:cs="Times New Roman"/>
        </w:rPr>
        <w:t>на спуске</w:t>
      </w:r>
    </w:p>
    <w:p w:rsidR="001141A3" w:rsidRPr="00B0178B" w:rsidRDefault="001141A3" w:rsidP="00B0178B">
      <w:pPr>
        <w:pStyle w:val="a5"/>
        <w:spacing w:before="0"/>
        <w:rPr>
          <w:rFonts w:ascii="Times New Roman" w:hAnsi="Times New Roman" w:cs="Times New Roman"/>
        </w:rPr>
      </w:pPr>
    </w:p>
    <w:p w:rsidR="007C7512"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759325E3" wp14:editId="292171B3">
            <wp:extent cx="2467617" cy="2193503"/>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87" cstate="print"/>
                    <a:srcRect/>
                    <a:stretch>
                      <a:fillRect/>
                    </a:stretch>
                  </pic:blipFill>
                  <pic:spPr bwMode="auto">
                    <a:xfrm>
                      <a:off x="0" y="0"/>
                      <a:ext cx="2474572" cy="2199686"/>
                    </a:xfrm>
                    <a:prstGeom prst="rect">
                      <a:avLst/>
                    </a:prstGeom>
                    <a:noFill/>
                    <a:ln w="9525">
                      <a:noFill/>
                      <a:miter lim="800000"/>
                      <a:headEnd/>
                      <a:tailEnd/>
                    </a:ln>
                  </pic:spPr>
                </pic:pic>
              </a:graphicData>
            </a:graphic>
          </wp:inline>
        </w:drawing>
      </w:r>
    </w:p>
    <w:p w:rsidR="008C70EA" w:rsidRPr="00B0178B" w:rsidRDefault="008C70EA" w:rsidP="00B0178B">
      <w:pPr>
        <w:pStyle w:val="-"/>
        <w:spacing w:before="0"/>
        <w:rPr>
          <w:rFonts w:ascii="Times New Roman" w:hAnsi="Times New Roman" w:cs="Times New Roman"/>
          <w:iCs/>
          <w:sz w:val="20"/>
          <w:szCs w:val="20"/>
        </w:rPr>
      </w:pPr>
    </w:p>
    <w:p w:rsidR="00B55298" w:rsidRPr="0092356C" w:rsidRDefault="002D27BA" w:rsidP="00B0178B">
      <w:pPr>
        <w:pStyle w:val="-"/>
        <w:spacing w:before="0"/>
        <w:rPr>
          <w:rFonts w:ascii="Times New Roman" w:hAnsi="Times New Roman" w:cs="Times New Roman"/>
        </w:rPr>
      </w:pPr>
      <w:r w:rsidRPr="0092356C">
        <w:rPr>
          <w:rFonts w:ascii="Times New Roman" w:hAnsi="Times New Roman" w:cs="Times New Roman"/>
          <w:iCs/>
        </w:rPr>
        <w:t>Рис.</w:t>
      </w:r>
      <w:r w:rsidR="0092356C" w:rsidRPr="0092356C">
        <w:rPr>
          <w:rFonts w:ascii="Times New Roman" w:hAnsi="Times New Roman" w:cs="Times New Roman"/>
          <w:iCs/>
        </w:rPr>
        <w:t> </w:t>
      </w:r>
      <w:r w:rsidRPr="0092356C">
        <w:rPr>
          <w:rFonts w:ascii="Times New Roman" w:hAnsi="Times New Roman" w:cs="Times New Roman"/>
          <w:iCs/>
        </w:rPr>
        <w:t>1.26</w:t>
      </w:r>
      <w:r w:rsidR="007C7512" w:rsidRPr="0092356C">
        <w:rPr>
          <w:rFonts w:ascii="Times New Roman" w:hAnsi="Times New Roman" w:cs="Times New Roman"/>
          <w:iCs/>
        </w:rPr>
        <w:t xml:space="preserve">. </w:t>
      </w:r>
      <w:r w:rsidR="007C7512" w:rsidRPr="0092356C">
        <w:rPr>
          <w:rFonts w:ascii="Times New Roman" w:hAnsi="Times New Roman" w:cs="Times New Roman"/>
        </w:rPr>
        <w:t>Схема расчет</w:t>
      </w:r>
      <w:r w:rsidR="00191B11">
        <w:rPr>
          <w:rFonts w:ascii="Times New Roman" w:hAnsi="Times New Roman" w:cs="Times New Roman"/>
        </w:rPr>
        <w:t>а</w:t>
      </w:r>
      <w:r w:rsidR="007C7512" w:rsidRPr="0092356C">
        <w:rPr>
          <w:rFonts w:ascii="Times New Roman" w:hAnsi="Times New Roman" w:cs="Times New Roman"/>
        </w:rPr>
        <w:t xml:space="preserve"> показателей поперечной </w:t>
      </w:r>
    </w:p>
    <w:p w:rsidR="007C7512" w:rsidRDefault="007C7512" w:rsidP="00B0178B">
      <w:pPr>
        <w:pStyle w:val="-"/>
        <w:spacing w:before="0"/>
        <w:rPr>
          <w:rFonts w:ascii="Times New Roman" w:hAnsi="Times New Roman" w:cs="Times New Roman"/>
        </w:rPr>
      </w:pPr>
      <w:r w:rsidRPr="0092356C">
        <w:rPr>
          <w:rFonts w:ascii="Times New Roman" w:hAnsi="Times New Roman" w:cs="Times New Roman"/>
        </w:rPr>
        <w:t>устойчивости транспортного средства</w:t>
      </w:r>
    </w:p>
    <w:p w:rsidR="00B9278D" w:rsidRPr="0092356C" w:rsidRDefault="00B9278D" w:rsidP="00B0178B">
      <w:pPr>
        <w:pStyle w:val="-"/>
        <w:spacing w:before="0"/>
        <w:rPr>
          <w:rFonts w:ascii="Times New Roman" w:hAnsi="Times New Roman" w:cs="Times New Roman"/>
        </w:rPr>
      </w:pPr>
    </w:p>
    <w:p w:rsidR="007C7512" w:rsidRPr="00B0178B" w:rsidRDefault="007C7512" w:rsidP="00B9278D">
      <w:pPr>
        <w:pStyle w:val="a5"/>
        <w:spacing w:before="0" w:line="230" w:lineRule="auto"/>
        <w:rPr>
          <w:rFonts w:ascii="Times New Roman" w:hAnsi="Times New Roman" w:cs="Times New Roman"/>
        </w:rPr>
      </w:pPr>
      <w:r w:rsidRPr="00B0178B">
        <w:rPr>
          <w:rFonts w:ascii="Times New Roman" w:hAnsi="Times New Roman" w:cs="Times New Roman"/>
        </w:rPr>
        <w:t xml:space="preserve">В начальный момент опрокидывания реакции </w:t>
      </w:r>
      <w:r w:rsidR="00555450" w:rsidRPr="00B0178B">
        <w:rPr>
          <w:rFonts w:ascii="Times New Roman" w:hAnsi="Times New Roman" w:cs="Times New Roman"/>
          <w:i/>
        </w:rPr>
        <w:t>R</w:t>
      </w:r>
      <w:r w:rsidR="00555450" w:rsidRPr="00B0178B">
        <w:rPr>
          <w:rFonts w:ascii="Times New Roman" w:hAnsi="Times New Roman" w:cs="Times New Roman"/>
          <w:vertAlign w:val="superscript"/>
        </w:rPr>
        <w:t>//</w:t>
      </w:r>
      <w:r w:rsidR="00555450" w:rsidRPr="00B0178B">
        <w:rPr>
          <w:rFonts w:ascii="Times New Roman" w:hAnsi="Times New Roman" w:cs="Times New Roman"/>
          <w:position w:val="-6"/>
          <w:vertAlign w:val="subscript"/>
        </w:rPr>
        <w:t>1</w:t>
      </w:r>
      <w:r w:rsidR="0007632C">
        <w:rPr>
          <w:rFonts w:ascii="Times New Roman" w:hAnsi="Times New Roman" w:cs="Times New Roman"/>
          <w:position w:val="-6"/>
          <w:vertAlign w:val="subscript"/>
        </w:rPr>
        <w:t> </w:t>
      </w:r>
      <w:r w:rsidR="0007632C">
        <w:rPr>
          <w:rFonts w:ascii="Times New Roman" w:hAnsi="Times New Roman" w:cs="Times New Roman"/>
        </w:rPr>
        <w:t>= </w:t>
      </w:r>
      <w:r w:rsidR="008C70EA" w:rsidRPr="00B0178B">
        <w:rPr>
          <w:rFonts w:ascii="Times New Roman" w:hAnsi="Times New Roman" w:cs="Times New Roman"/>
        </w:rPr>
        <w:t>0. Оп</w:t>
      </w:r>
      <w:r w:rsidR="008C70EA" w:rsidRPr="00B0178B">
        <w:rPr>
          <w:rFonts w:ascii="Times New Roman" w:hAnsi="Times New Roman" w:cs="Times New Roman"/>
        </w:rPr>
        <w:softHyphen/>
        <w:t xml:space="preserve">рокидывающий момент </w:t>
      </w:r>
      <w:r w:rsidRPr="00B0178B">
        <w:rPr>
          <w:rFonts w:ascii="Times New Roman" w:hAnsi="Times New Roman" w:cs="Times New Roman"/>
        </w:rPr>
        <w:t>в этом случае равен</w:t>
      </w:r>
      <w:r w:rsidR="00555450" w:rsidRPr="00B0178B">
        <w:rPr>
          <w:rFonts w:ascii="Times New Roman" w:hAnsi="Times New Roman" w:cs="Times New Roman"/>
        </w:rPr>
        <w:t xml:space="preserve"> </w:t>
      </w:r>
      <w:r w:rsidR="00555450" w:rsidRPr="00B0178B">
        <w:rPr>
          <w:rFonts w:ascii="Times New Roman" w:hAnsi="Times New Roman" w:cs="Times New Roman"/>
          <w:i/>
        </w:rPr>
        <w:t>Р</w:t>
      </w:r>
      <w:r w:rsidR="00555450" w:rsidRPr="00B0178B">
        <w:rPr>
          <w:rFonts w:ascii="Times New Roman" w:hAnsi="Times New Roman" w:cs="Times New Roman"/>
          <w:i/>
          <w:lang w:val="en-US"/>
        </w:rPr>
        <w:t>h</w:t>
      </w:r>
      <w:r w:rsidR="00A3564F" w:rsidRPr="00B0178B">
        <w:rPr>
          <w:rFonts w:ascii="Times New Roman" w:hAnsi="Times New Roman" w:cs="Times New Roman"/>
          <w:vertAlign w:val="subscript"/>
        </w:rPr>
        <w:t>ц</w:t>
      </w:r>
      <w:r w:rsidRPr="00B0178B">
        <w:rPr>
          <w:rFonts w:ascii="Times New Roman" w:hAnsi="Times New Roman" w:cs="Times New Roman"/>
        </w:rPr>
        <w:t>. Ему проти</w:t>
      </w:r>
      <w:r w:rsidRPr="00B0178B">
        <w:rPr>
          <w:rFonts w:ascii="Times New Roman" w:hAnsi="Times New Roman" w:cs="Times New Roman"/>
        </w:rPr>
        <w:softHyphen/>
        <w:t xml:space="preserve">водействует момент, равный </w:t>
      </w:r>
      <w:r w:rsidRPr="00B0178B">
        <w:rPr>
          <w:rFonts w:ascii="Times New Roman" w:hAnsi="Times New Roman" w:cs="Times New Roman"/>
          <w:i/>
        </w:rPr>
        <w:t>G</w:t>
      </w:r>
      <w:r w:rsidR="00A3564F" w:rsidRPr="00B0178B">
        <w:rPr>
          <w:rFonts w:ascii="Times New Roman" w:hAnsi="Times New Roman" w:cs="Times New Roman"/>
          <w:vertAlign w:val="subscript"/>
        </w:rPr>
        <w:t>п</w:t>
      </w:r>
      <w:r w:rsidR="00A3564F" w:rsidRPr="00B0178B">
        <w:rPr>
          <w:rFonts w:ascii="Times New Roman" w:hAnsi="Times New Roman" w:cs="Times New Roman"/>
          <w:i/>
        </w:rPr>
        <w:t xml:space="preserve"> </w:t>
      </w:r>
      <w:r w:rsidRPr="00B0178B">
        <w:rPr>
          <w:rFonts w:ascii="Times New Roman" w:hAnsi="Times New Roman" w:cs="Times New Roman"/>
        </w:rPr>
        <w:t>0,5</w:t>
      </w:r>
      <w:r w:rsidRPr="00B0178B">
        <w:rPr>
          <w:rFonts w:ascii="Times New Roman" w:hAnsi="Times New Roman" w:cs="Times New Roman"/>
          <w:i/>
        </w:rPr>
        <w:t>К</w:t>
      </w:r>
      <w:r w:rsidRPr="00B0178B">
        <w:rPr>
          <w:rFonts w:ascii="Times New Roman" w:hAnsi="Times New Roman" w:cs="Times New Roman"/>
        </w:rPr>
        <w:t>. Величина поперечной силы, при которой начинается опрокидывание:</w:t>
      </w:r>
    </w:p>
    <w:p w:rsidR="009D7F23" w:rsidRPr="00B0178B" w:rsidRDefault="009D7F23" w:rsidP="00B9278D">
      <w:pPr>
        <w:pStyle w:val="a5"/>
        <w:spacing w:before="0" w:line="230" w:lineRule="auto"/>
        <w:rPr>
          <w:rFonts w:ascii="Times New Roman" w:hAnsi="Times New Roman" w:cs="Times New Roman"/>
        </w:rPr>
      </w:pPr>
    </w:p>
    <w:p w:rsidR="007C7512" w:rsidRPr="00B0178B" w:rsidRDefault="008C70EA" w:rsidP="00B9278D">
      <w:pPr>
        <w:pStyle w:val="a5"/>
        <w:spacing w:before="0" w:line="230" w:lineRule="auto"/>
        <w:ind w:firstLine="0"/>
        <w:jc w:val="center"/>
        <w:rPr>
          <w:rFonts w:ascii="Times New Roman" w:hAnsi="Times New Roman" w:cs="Times New Roman"/>
        </w:rPr>
      </w:pPr>
      <w:r w:rsidRPr="00B0178B">
        <w:rPr>
          <w:rFonts w:ascii="Times New Roman" w:hAnsi="Times New Roman" w:cs="Times New Roman"/>
          <w:i/>
          <w:lang w:val="en-US"/>
        </w:rPr>
        <w:t>P</w:t>
      </w:r>
      <w:r w:rsidR="00A3564F" w:rsidRPr="00B0178B">
        <w:rPr>
          <w:rFonts w:ascii="Times New Roman" w:hAnsi="Times New Roman" w:cs="Times New Roman"/>
          <w:vertAlign w:val="subscript"/>
        </w:rPr>
        <w:t>п</w:t>
      </w:r>
      <w:r w:rsidRPr="00B0178B">
        <w:rPr>
          <w:rFonts w:ascii="Times New Roman" w:hAnsi="Times New Roman" w:cs="Times New Roman"/>
          <w:i/>
          <w:vertAlign w:val="subscript"/>
        </w:rPr>
        <w:t xml:space="preserve"> </w:t>
      </w:r>
      <w:r w:rsidR="007C7512" w:rsidRPr="00B0178B">
        <w:rPr>
          <w:rFonts w:ascii="Times New Roman" w:hAnsi="Times New Roman" w:cs="Times New Roman"/>
        </w:rPr>
        <w:t>=</w:t>
      </w:r>
      <w:r w:rsidRPr="00B0178B">
        <w:rPr>
          <w:rFonts w:ascii="Times New Roman" w:hAnsi="Times New Roman" w:cs="Times New Roman"/>
        </w:rPr>
        <w:t xml:space="preserve"> </w:t>
      </w:r>
      <w:r w:rsidR="007C7512" w:rsidRPr="00B0178B">
        <w:rPr>
          <w:rFonts w:ascii="Times New Roman" w:hAnsi="Times New Roman" w:cs="Times New Roman"/>
          <w:i/>
        </w:rPr>
        <w:t>G</w:t>
      </w:r>
      <w:r w:rsidR="00A3564F" w:rsidRPr="00B0178B">
        <w:rPr>
          <w:rFonts w:ascii="Times New Roman" w:hAnsi="Times New Roman" w:cs="Times New Roman"/>
          <w:vertAlign w:val="subscript"/>
        </w:rPr>
        <w:t>п</w:t>
      </w:r>
      <w:r w:rsidRPr="00B0178B">
        <w:rPr>
          <w:rFonts w:ascii="Times New Roman" w:hAnsi="Times New Roman" w:cs="Times New Roman"/>
          <w:position w:val="-6"/>
        </w:rPr>
        <w:t xml:space="preserve"> </w:t>
      </w:r>
      <w:r w:rsidR="007C7512" w:rsidRPr="00B0178B">
        <w:rPr>
          <w:rFonts w:ascii="Times New Roman" w:hAnsi="Times New Roman" w:cs="Times New Roman"/>
        </w:rPr>
        <w:t>0,5</w:t>
      </w:r>
      <w:r w:rsidR="007C7512" w:rsidRPr="00B0178B">
        <w:rPr>
          <w:rFonts w:ascii="Times New Roman" w:hAnsi="Times New Roman" w:cs="Times New Roman"/>
          <w:i/>
        </w:rPr>
        <w:t>K</w:t>
      </w:r>
      <w:r w:rsidRPr="00B0178B">
        <w:rPr>
          <w:rFonts w:ascii="Times New Roman" w:hAnsi="Times New Roman" w:cs="Times New Roman"/>
        </w:rPr>
        <w:t xml:space="preserve"> </w:t>
      </w:r>
      <w:r w:rsidR="007C7512" w:rsidRPr="00B0178B">
        <w:rPr>
          <w:rFonts w:ascii="Times New Roman" w:hAnsi="Times New Roman" w:cs="Times New Roman"/>
        </w:rPr>
        <w:t>/</w:t>
      </w:r>
      <w:r w:rsidRPr="00B0178B">
        <w:rPr>
          <w:rFonts w:ascii="Times New Roman" w:hAnsi="Times New Roman" w:cs="Times New Roman"/>
        </w:rPr>
        <w:t xml:space="preserve"> </w:t>
      </w:r>
      <w:r w:rsidR="007C7512" w:rsidRPr="00B0178B">
        <w:rPr>
          <w:rFonts w:ascii="Times New Roman" w:hAnsi="Times New Roman" w:cs="Times New Roman"/>
          <w:i/>
        </w:rPr>
        <w:t>h</w:t>
      </w:r>
      <w:r w:rsidRPr="00B0178B">
        <w:rPr>
          <w:rFonts w:ascii="Times New Roman" w:hAnsi="Times New Roman" w:cs="Times New Roman"/>
          <w:vertAlign w:val="subscript"/>
        </w:rPr>
        <w:t>ц</w:t>
      </w:r>
      <w:r w:rsidR="00A3564F" w:rsidRPr="00B0178B">
        <w:rPr>
          <w:rFonts w:ascii="Times New Roman" w:hAnsi="Times New Roman" w:cs="Times New Roman"/>
        </w:rPr>
        <w:t>;</w:t>
      </w:r>
    </w:p>
    <w:p w:rsidR="007C7512" w:rsidRPr="00B0178B" w:rsidRDefault="008C70EA" w:rsidP="00B9278D">
      <w:pPr>
        <w:pStyle w:val="a5"/>
        <w:spacing w:before="0" w:line="230" w:lineRule="auto"/>
        <w:ind w:firstLine="0"/>
        <w:jc w:val="center"/>
        <w:rPr>
          <w:rFonts w:ascii="Times New Roman" w:hAnsi="Times New Roman" w:cs="Times New Roman"/>
        </w:rPr>
      </w:pPr>
      <w:r w:rsidRPr="00B0178B">
        <w:rPr>
          <w:rFonts w:ascii="Times New Roman" w:hAnsi="Times New Roman" w:cs="Times New Roman"/>
          <w:i/>
          <w:lang w:val="en-US"/>
        </w:rPr>
        <w:t>P</w:t>
      </w:r>
      <w:r w:rsidR="00A3564F" w:rsidRPr="00B0178B">
        <w:rPr>
          <w:rFonts w:ascii="Times New Roman" w:hAnsi="Times New Roman" w:cs="Times New Roman"/>
          <w:vertAlign w:val="subscript"/>
        </w:rPr>
        <w:t>п</w:t>
      </w:r>
      <w:r w:rsidRPr="00B0178B">
        <w:rPr>
          <w:rFonts w:ascii="Times New Roman" w:hAnsi="Times New Roman" w:cs="Times New Roman"/>
          <w:position w:val="-6"/>
        </w:rPr>
        <w:t xml:space="preserve"> </w:t>
      </w:r>
      <w:r w:rsidR="007C7512" w:rsidRPr="00B0178B">
        <w:rPr>
          <w:rFonts w:ascii="Times New Roman" w:hAnsi="Times New Roman" w:cs="Times New Roman"/>
        </w:rPr>
        <w:t>/</w:t>
      </w:r>
      <w:r w:rsidRPr="00B0178B">
        <w:rPr>
          <w:rFonts w:ascii="Times New Roman" w:hAnsi="Times New Roman" w:cs="Times New Roman"/>
        </w:rPr>
        <w:t xml:space="preserve"> </w:t>
      </w:r>
      <w:r w:rsidRPr="00B0178B">
        <w:rPr>
          <w:rFonts w:ascii="Times New Roman" w:hAnsi="Times New Roman" w:cs="Times New Roman"/>
          <w:i/>
        </w:rPr>
        <w:t>G</w:t>
      </w:r>
      <w:r w:rsidR="00A3564F" w:rsidRPr="00B0178B">
        <w:rPr>
          <w:rFonts w:ascii="Times New Roman" w:hAnsi="Times New Roman" w:cs="Times New Roman"/>
          <w:vertAlign w:val="subscript"/>
        </w:rPr>
        <w:t>п</w:t>
      </w:r>
      <w:r w:rsidRPr="00B0178B">
        <w:rPr>
          <w:rFonts w:ascii="Times New Roman" w:hAnsi="Times New Roman" w:cs="Times New Roman"/>
          <w:position w:val="-6"/>
        </w:rPr>
        <w:t xml:space="preserve"> </w:t>
      </w:r>
      <w:r w:rsidR="007C7512" w:rsidRPr="00B0178B">
        <w:rPr>
          <w:rFonts w:ascii="Times New Roman" w:hAnsi="Times New Roman" w:cs="Times New Roman"/>
        </w:rPr>
        <w:t>=</w:t>
      </w:r>
      <w:r w:rsidRPr="00B0178B">
        <w:rPr>
          <w:rFonts w:ascii="Times New Roman" w:hAnsi="Times New Roman" w:cs="Times New Roman"/>
        </w:rPr>
        <w:t xml:space="preserve"> </w:t>
      </w:r>
      <w:r w:rsidR="007C7512" w:rsidRPr="00B0178B">
        <w:rPr>
          <w:rFonts w:ascii="Times New Roman" w:hAnsi="Times New Roman" w:cs="Times New Roman"/>
          <w:lang w:val="en-US"/>
        </w:rPr>
        <w:t>tg</w:t>
      </w:r>
      <w:r w:rsidR="00A3564F" w:rsidRPr="00B0178B">
        <w:rPr>
          <w:rFonts w:ascii="Times New Roman" w:hAnsi="Times New Roman" w:cs="Times New Roman"/>
        </w:rPr>
        <w:t xml:space="preserve"> </w:t>
      </w:r>
      <w:r w:rsidR="00555450" w:rsidRPr="00B0178B">
        <w:rPr>
          <w:rFonts w:ascii="Times New Roman" w:hAnsi="Times New Roman" w:cs="Times New Roman"/>
        </w:rPr>
        <w:t>α</w:t>
      </w:r>
      <w:r w:rsidRPr="00B0178B">
        <w:rPr>
          <w:rFonts w:ascii="Times New Roman" w:hAnsi="Times New Roman" w:cs="Times New Roman"/>
        </w:rPr>
        <w:t xml:space="preserve"> </w:t>
      </w:r>
      <w:r w:rsidR="007C7512" w:rsidRPr="00B0178B">
        <w:rPr>
          <w:rFonts w:ascii="Times New Roman" w:hAnsi="Times New Roman" w:cs="Times New Roman"/>
        </w:rPr>
        <w:t>=</w:t>
      </w:r>
      <w:r w:rsidRPr="00B0178B">
        <w:rPr>
          <w:rFonts w:ascii="Times New Roman" w:hAnsi="Times New Roman" w:cs="Times New Roman"/>
        </w:rPr>
        <w:t xml:space="preserve"> </w:t>
      </w:r>
      <w:r w:rsidR="007C7512" w:rsidRPr="00B0178B">
        <w:rPr>
          <w:rFonts w:ascii="Times New Roman" w:hAnsi="Times New Roman" w:cs="Times New Roman"/>
        </w:rPr>
        <w:t>0,5</w:t>
      </w:r>
      <w:r w:rsidR="007C7512" w:rsidRPr="00B0178B">
        <w:rPr>
          <w:rFonts w:ascii="Times New Roman" w:hAnsi="Times New Roman" w:cs="Times New Roman"/>
          <w:i/>
          <w:lang w:val="en-US"/>
        </w:rPr>
        <w:t>K</w:t>
      </w:r>
      <w:r w:rsidRPr="00B0178B">
        <w:rPr>
          <w:rFonts w:ascii="Times New Roman" w:hAnsi="Times New Roman" w:cs="Times New Roman"/>
          <w:i/>
        </w:rPr>
        <w:t xml:space="preserve"> </w:t>
      </w:r>
      <w:r w:rsidR="007C7512" w:rsidRPr="00B0178B">
        <w:rPr>
          <w:rFonts w:ascii="Times New Roman" w:hAnsi="Times New Roman" w:cs="Times New Roman"/>
        </w:rPr>
        <w:t>/</w:t>
      </w:r>
      <w:r w:rsidRPr="00B0178B">
        <w:rPr>
          <w:rFonts w:ascii="Times New Roman" w:hAnsi="Times New Roman" w:cs="Times New Roman"/>
        </w:rPr>
        <w:t xml:space="preserve"> </w:t>
      </w:r>
      <w:r w:rsidRPr="00B0178B">
        <w:rPr>
          <w:rFonts w:ascii="Times New Roman" w:hAnsi="Times New Roman" w:cs="Times New Roman"/>
          <w:i/>
        </w:rPr>
        <w:t>h</w:t>
      </w:r>
      <w:r w:rsidRPr="00191B11">
        <w:rPr>
          <w:rFonts w:ascii="Times New Roman" w:hAnsi="Times New Roman" w:cs="Times New Roman"/>
          <w:vertAlign w:val="subscript"/>
        </w:rPr>
        <w:t>ц</w:t>
      </w:r>
      <w:r w:rsidR="007C7512" w:rsidRPr="00B0178B">
        <w:rPr>
          <w:rFonts w:ascii="Times New Roman" w:hAnsi="Times New Roman" w:cs="Times New Roman"/>
        </w:rPr>
        <w:t xml:space="preserve">, </w:t>
      </w:r>
    </w:p>
    <w:p w:rsidR="009D7F23" w:rsidRPr="00B0178B" w:rsidRDefault="009D7F23" w:rsidP="00B9278D">
      <w:pPr>
        <w:pStyle w:val="a5"/>
        <w:spacing w:before="0" w:line="230" w:lineRule="auto"/>
        <w:ind w:firstLine="0"/>
        <w:jc w:val="center"/>
        <w:rPr>
          <w:rFonts w:ascii="Times New Roman" w:hAnsi="Times New Roman" w:cs="Times New Roman"/>
        </w:rPr>
      </w:pPr>
    </w:p>
    <w:p w:rsidR="007C7512" w:rsidRPr="00B0178B" w:rsidRDefault="007C7512" w:rsidP="00B9278D">
      <w:pPr>
        <w:pStyle w:val="a5"/>
        <w:spacing w:before="0" w:line="230" w:lineRule="auto"/>
        <w:ind w:firstLine="0"/>
        <w:rPr>
          <w:rFonts w:ascii="Times New Roman" w:hAnsi="Times New Roman" w:cs="Times New Roman"/>
        </w:rPr>
      </w:pPr>
      <w:r w:rsidRPr="00B0178B">
        <w:rPr>
          <w:rFonts w:ascii="Times New Roman" w:hAnsi="Times New Roman" w:cs="Times New Roman"/>
        </w:rPr>
        <w:t>т.</w:t>
      </w:r>
      <w:r w:rsidR="008C70EA" w:rsidRPr="00B0178B">
        <w:rPr>
          <w:rFonts w:ascii="Times New Roman" w:hAnsi="Times New Roman" w:cs="Times New Roman"/>
        </w:rPr>
        <w:t xml:space="preserve"> </w:t>
      </w:r>
      <w:r w:rsidRPr="00B0178B">
        <w:rPr>
          <w:rFonts w:ascii="Times New Roman" w:hAnsi="Times New Roman" w:cs="Times New Roman"/>
        </w:rPr>
        <w:t>е. устойчивость автомобиля зависит от отношения половины колеи транспортного средства 0,5</w:t>
      </w:r>
      <w:r w:rsidRPr="00B0178B">
        <w:rPr>
          <w:rFonts w:ascii="Times New Roman" w:hAnsi="Times New Roman" w:cs="Times New Roman"/>
          <w:i/>
        </w:rPr>
        <w:t>К</w:t>
      </w:r>
      <w:r w:rsidRPr="00B0178B">
        <w:rPr>
          <w:rFonts w:ascii="Times New Roman" w:hAnsi="Times New Roman" w:cs="Times New Roman"/>
        </w:rPr>
        <w:t xml:space="preserve"> к высоте его центра тяжести </w:t>
      </w:r>
      <w:r w:rsidR="008C70EA" w:rsidRPr="00B0178B">
        <w:rPr>
          <w:rFonts w:ascii="Times New Roman" w:hAnsi="Times New Roman" w:cs="Times New Roman"/>
          <w:i/>
        </w:rPr>
        <w:t>h</w:t>
      </w:r>
      <w:r w:rsidR="008C70EA" w:rsidRPr="00B0178B">
        <w:rPr>
          <w:rFonts w:ascii="Times New Roman" w:hAnsi="Times New Roman" w:cs="Times New Roman"/>
          <w:vertAlign w:val="subscript"/>
        </w:rPr>
        <w:t>ц</w:t>
      </w:r>
      <w:r w:rsidRPr="00B0178B">
        <w:rPr>
          <w:rFonts w:ascii="Times New Roman" w:hAnsi="Times New Roman" w:cs="Times New Roman"/>
        </w:rPr>
        <w:t>. Эта в</w:t>
      </w:r>
      <w:r w:rsidRPr="00B0178B">
        <w:rPr>
          <w:rFonts w:ascii="Times New Roman" w:hAnsi="Times New Roman" w:cs="Times New Roman"/>
        </w:rPr>
        <w:t>е</w:t>
      </w:r>
      <w:r w:rsidRPr="00B0178B">
        <w:rPr>
          <w:rFonts w:ascii="Times New Roman" w:hAnsi="Times New Roman" w:cs="Times New Roman"/>
        </w:rPr>
        <w:t>личина характеризует устойчивость транспортного средства и назыв</w:t>
      </w:r>
      <w:r w:rsidRPr="00B0178B">
        <w:rPr>
          <w:rFonts w:ascii="Times New Roman" w:hAnsi="Times New Roman" w:cs="Times New Roman"/>
        </w:rPr>
        <w:t>а</w:t>
      </w:r>
      <w:r w:rsidRPr="00B0178B">
        <w:rPr>
          <w:rFonts w:ascii="Times New Roman" w:hAnsi="Times New Roman" w:cs="Times New Roman"/>
        </w:rPr>
        <w:t>ется коэффициентом поперечной устойчивости.</w:t>
      </w:r>
    </w:p>
    <w:p w:rsidR="007C7512" w:rsidRPr="00B0178B" w:rsidRDefault="007C7512" w:rsidP="00B9278D">
      <w:pPr>
        <w:pStyle w:val="a5"/>
        <w:spacing w:before="0" w:line="230" w:lineRule="auto"/>
        <w:ind w:firstLine="284"/>
        <w:rPr>
          <w:rFonts w:ascii="Times New Roman" w:hAnsi="Times New Roman" w:cs="Times New Roman"/>
        </w:rPr>
      </w:pPr>
      <w:r w:rsidRPr="00B0178B">
        <w:rPr>
          <w:rFonts w:ascii="Times New Roman" w:hAnsi="Times New Roman" w:cs="Times New Roman"/>
        </w:rPr>
        <w:t>Равновесие транспортного средства, движущегося по косогору, станет неустойчивым, когда вследствие его наклона направление силы тяжести пройдет через линию соприкосновения колес одной стороны автомобиля с поверхностью дороги. На коэффициент поперечной устойчивости автомобиля влияет высота его центра тяжести. Чем в</w:t>
      </w:r>
      <w:r w:rsidRPr="00B0178B">
        <w:rPr>
          <w:rFonts w:ascii="Times New Roman" w:hAnsi="Times New Roman" w:cs="Times New Roman"/>
        </w:rPr>
        <w:t>ы</w:t>
      </w:r>
      <w:r w:rsidRPr="00B0178B">
        <w:rPr>
          <w:rFonts w:ascii="Times New Roman" w:hAnsi="Times New Roman" w:cs="Times New Roman"/>
        </w:rPr>
        <w:t>ше расположен центр тяжести, тем меньше коэффициент устойчи</w:t>
      </w:r>
      <w:r w:rsidRPr="00B0178B">
        <w:rPr>
          <w:rFonts w:ascii="Times New Roman" w:hAnsi="Times New Roman" w:cs="Times New Roman"/>
        </w:rPr>
        <w:softHyphen/>
        <w:t>вости.</w:t>
      </w:r>
    </w:p>
    <w:p w:rsidR="007C7512" w:rsidRPr="00B0178B" w:rsidRDefault="007C7512" w:rsidP="00B9278D">
      <w:pPr>
        <w:pStyle w:val="a5"/>
        <w:spacing w:before="0" w:line="230" w:lineRule="auto"/>
        <w:ind w:firstLine="284"/>
        <w:rPr>
          <w:rFonts w:ascii="Times New Roman" w:hAnsi="Times New Roman" w:cs="Times New Roman"/>
        </w:rPr>
      </w:pPr>
      <w:r w:rsidRPr="00B0178B">
        <w:rPr>
          <w:rFonts w:ascii="Times New Roman" w:hAnsi="Times New Roman" w:cs="Times New Roman"/>
        </w:rPr>
        <w:t xml:space="preserve">При определенных условиях поперечная сила </w:t>
      </w:r>
      <w:r w:rsidRPr="00B0178B">
        <w:rPr>
          <w:rFonts w:ascii="Times New Roman" w:hAnsi="Times New Roman" w:cs="Times New Roman"/>
          <w:i/>
        </w:rPr>
        <w:t>P</w:t>
      </w:r>
      <w:r w:rsidR="00A3564F" w:rsidRPr="00B0178B">
        <w:rPr>
          <w:rFonts w:ascii="Times New Roman" w:hAnsi="Times New Roman" w:cs="Times New Roman"/>
          <w:vertAlign w:val="subscript"/>
        </w:rPr>
        <w:t>п</w:t>
      </w:r>
      <w:r w:rsidRPr="00B0178B">
        <w:rPr>
          <w:rFonts w:ascii="Times New Roman" w:hAnsi="Times New Roman" w:cs="Times New Roman"/>
        </w:rPr>
        <w:t xml:space="preserve"> стремится не только опрокинуть автомобиль, но и сдвинуть его по поверхности д</w:t>
      </w:r>
      <w:r w:rsidRPr="00B0178B">
        <w:rPr>
          <w:rFonts w:ascii="Times New Roman" w:hAnsi="Times New Roman" w:cs="Times New Roman"/>
        </w:rPr>
        <w:t>о</w:t>
      </w:r>
      <w:r w:rsidRPr="00B0178B">
        <w:rPr>
          <w:rFonts w:ascii="Times New Roman" w:hAnsi="Times New Roman" w:cs="Times New Roman"/>
        </w:rPr>
        <w:t>роги. Этому противодействует сила сцепления шин с дорогой. Для того чтобы автомобиль под действием поперечной силы начал скол</w:t>
      </w:r>
      <w:r w:rsidRPr="00B0178B">
        <w:rPr>
          <w:rFonts w:ascii="Times New Roman" w:hAnsi="Times New Roman" w:cs="Times New Roman"/>
        </w:rPr>
        <w:t>ь</w:t>
      </w:r>
      <w:r w:rsidRPr="00B0178B">
        <w:rPr>
          <w:rFonts w:ascii="Times New Roman" w:hAnsi="Times New Roman" w:cs="Times New Roman"/>
        </w:rPr>
        <w:t>зить вбок, необходимо, чтобы эта сила была больше или равна силе сцепления:</w:t>
      </w:r>
    </w:p>
    <w:p w:rsidR="009D7F23" w:rsidRPr="00B0178B" w:rsidRDefault="009D7F23" w:rsidP="00B9278D">
      <w:pPr>
        <w:pStyle w:val="a5"/>
        <w:spacing w:before="0" w:line="230" w:lineRule="auto"/>
        <w:rPr>
          <w:rFonts w:ascii="Times New Roman" w:hAnsi="Times New Roman" w:cs="Times New Roman"/>
        </w:rPr>
      </w:pPr>
    </w:p>
    <w:p w:rsidR="007C7512" w:rsidRPr="00B0178B" w:rsidRDefault="008C70EA" w:rsidP="00B9278D">
      <w:pPr>
        <w:pStyle w:val="a5"/>
        <w:spacing w:before="0" w:line="230" w:lineRule="auto"/>
        <w:ind w:firstLine="0"/>
        <w:jc w:val="center"/>
        <w:rPr>
          <w:rFonts w:ascii="Times New Roman" w:hAnsi="Times New Roman" w:cs="Times New Roman"/>
        </w:rPr>
      </w:pPr>
      <w:proofErr w:type="spellStart"/>
      <w:r w:rsidRPr="00B0178B">
        <w:rPr>
          <w:rFonts w:ascii="Times New Roman" w:hAnsi="Times New Roman" w:cs="Times New Roman"/>
          <w:i/>
        </w:rPr>
        <w:t>P</w:t>
      </w:r>
      <w:r w:rsidR="00A3564F" w:rsidRPr="00B0178B">
        <w:rPr>
          <w:rFonts w:ascii="Times New Roman" w:hAnsi="Times New Roman" w:cs="Times New Roman"/>
          <w:vertAlign w:val="subscript"/>
        </w:rPr>
        <w:t>п</w:t>
      </w:r>
      <w:proofErr w:type="spellEnd"/>
      <w:r w:rsidR="0007632C">
        <w:rPr>
          <w:rFonts w:ascii="Times New Roman" w:hAnsi="Times New Roman" w:cs="Times New Roman"/>
        </w:rPr>
        <w:t xml:space="preserve"> </w:t>
      </w:r>
      <w:r w:rsidR="007C7512" w:rsidRPr="00B0178B">
        <w:rPr>
          <w:rFonts w:ascii="Times New Roman" w:hAnsi="Times New Roman" w:cs="Times New Roman"/>
        </w:rPr>
        <w:t>&gt;</w:t>
      </w:r>
      <w:r w:rsidRPr="00B0178B">
        <w:rPr>
          <w:rFonts w:ascii="Times New Roman" w:hAnsi="Times New Roman" w:cs="Times New Roman"/>
        </w:rPr>
        <w:t xml:space="preserve"> </w:t>
      </w:r>
      <w:proofErr w:type="spellStart"/>
      <w:r w:rsidRPr="00B0178B">
        <w:rPr>
          <w:rFonts w:ascii="Times New Roman" w:hAnsi="Times New Roman" w:cs="Times New Roman"/>
          <w:i/>
        </w:rPr>
        <w:t>G</w:t>
      </w:r>
      <w:r w:rsidR="00A3564F" w:rsidRPr="00B0178B">
        <w:rPr>
          <w:rFonts w:ascii="Times New Roman" w:hAnsi="Times New Roman" w:cs="Times New Roman"/>
          <w:vertAlign w:val="subscript"/>
        </w:rPr>
        <w:t>п</w:t>
      </w:r>
      <w:r w:rsidR="00392C93" w:rsidRPr="00B0178B">
        <w:rPr>
          <w:rFonts w:ascii="Times New Roman" w:hAnsi="Times New Roman" w:cs="Times New Roman"/>
        </w:rPr>
        <w:t>φ</w:t>
      </w:r>
      <w:proofErr w:type="spellEnd"/>
      <w:r w:rsidR="009D7F23" w:rsidRPr="00B0178B">
        <w:rPr>
          <w:rFonts w:ascii="Times New Roman" w:hAnsi="Times New Roman" w:cs="Times New Roman"/>
        </w:rPr>
        <w:t>,</w:t>
      </w:r>
      <w:r w:rsidR="007C7512" w:rsidRPr="00B0178B">
        <w:rPr>
          <w:rFonts w:ascii="Times New Roman" w:hAnsi="Times New Roman" w:cs="Times New Roman"/>
        </w:rPr>
        <w:t xml:space="preserve"> или </w:t>
      </w:r>
      <w:r w:rsidR="007C7512" w:rsidRPr="00B0178B">
        <w:rPr>
          <w:rFonts w:ascii="Times New Roman" w:hAnsi="Times New Roman" w:cs="Times New Roman"/>
          <w:i/>
        </w:rPr>
        <w:t>G</w:t>
      </w:r>
      <w:r w:rsidR="007C7512" w:rsidRPr="00B0178B">
        <w:rPr>
          <w:rFonts w:ascii="Times New Roman" w:hAnsi="Times New Roman" w:cs="Times New Roman"/>
        </w:rPr>
        <w:t xml:space="preserve"> 0,5</w:t>
      </w:r>
      <w:proofErr w:type="gramStart"/>
      <w:r w:rsidR="007C7512" w:rsidRPr="00B0178B">
        <w:rPr>
          <w:rFonts w:ascii="Times New Roman" w:hAnsi="Times New Roman" w:cs="Times New Roman"/>
          <w:i/>
        </w:rPr>
        <w:t>К</w:t>
      </w:r>
      <w:proofErr w:type="gramEnd"/>
      <w:r w:rsidR="009D7F23" w:rsidRPr="00B0178B">
        <w:rPr>
          <w:rFonts w:ascii="Times New Roman" w:hAnsi="Times New Roman" w:cs="Times New Roman"/>
          <w:i/>
        </w:rPr>
        <w:t xml:space="preserve"> </w:t>
      </w:r>
      <w:r w:rsidR="007C7512" w:rsidRPr="00B0178B">
        <w:rPr>
          <w:rFonts w:ascii="Times New Roman" w:hAnsi="Times New Roman" w:cs="Times New Roman"/>
        </w:rPr>
        <w:t>/</w:t>
      </w:r>
      <w:r w:rsidR="009D7F23" w:rsidRPr="00B0178B">
        <w:rPr>
          <w:rFonts w:ascii="Times New Roman" w:hAnsi="Times New Roman" w:cs="Times New Roman"/>
        </w:rPr>
        <w:t xml:space="preserve"> </w:t>
      </w:r>
      <w:r w:rsidR="009D7F23" w:rsidRPr="00B0178B">
        <w:rPr>
          <w:rFonts w:ascii="Times New Roman" w:hAnsi="Times New Roman" w:cs="Times New Roman"/>
          <w:i/>
        </w:rPr>
        <w:t>h</w:t>
      </w:r>
      <w:r w:rsidR="009D7F23" w:rsidRPr="00B0178B">
        <w:rPr>
          <w:rFonts w:ascii="Times New Roman" w:hAnsi="Times New Roman" w:cs="Times New Roman"/>
          <w:vertAlign w:val="subscript"/>
        </w:rPr>
        <w:t>ц</w:t>
      </w:r>
      <w:r w:rsidR="009D7F23" w:rsidRPr="00B0178B">
        <w:rPr>
          <w:rFonts w:ascii="Times New Roman" w:hAnsi="Times New Roman" w:cs="Times New Roman"/>
        </w:rPr>
        <w:t xml:space="preserve"> </w:t>
      </w:r>
      <w:r w:rsidR="007C7512" w:rsidRPr="00B0178B">
        <w:rPr>
          <w:rFonts w:ascii="Times New Roman" w:hAnsi="Times New Roman" w:cs="Times New Roman"/>
        </w:rPr>
        <w:t xml:space="preserve">&gt; </w:t>
      </w:r>
      <w:r w:rsidR="007C7512" w:rsidRPr="00B0178B">
        <w:rPr>
          <w:rFonts w:ascii="Times New Roman" w:hAnsi="Times New Roman" w:cs="Times New Roman"/>
          <w:i/>
        </w:rPr>
        <w:t>С</w:t>
      </w:r>
      <w:r w:rsidR="009D7F23" w:rsidRPr="00B0178B">
        <w:rPr>
          <w:rFonts w:ascii="Times New Roman" w:hAnsi="Times New Roman" w:cs="Times New Roman"/>
          <w:vertAlign w:val="subscript"/>
        </w:rPr>
        <w:t>п</w:t>
      </w:r>
      <w:r w:rsidR="00392C93" w:rsidRPr="00B0178B">
        <w:rPr>
          <w:rFonts w:ascii="Times New Roman" w:hAnsi="Times New Roman" w:cs="Times New Roman"/>
        </w:rPr>
        <w:t>φ</w:t>
      </w:r>
      <w:r w:rsidR="007C7512" w:rsidRPr="00B0178B">
        <w:rPr>
          <w:rFonts w:ascii="Times New Roman" w:hAnsi="Times New Roman" w:cs="Times New Roman"/>
        </w:rPr>
        <w:t xml:space="preserve">, </w:t>
      </w:r>
    </w:p>
    <w:p w:rsidR="007C7512" w:rsidRPr="00B0178B" w:rsidRDefault="0007632C" w:rsidP="00B9278D">
      <w:pPr>
        <w:pStyle w:val="a5"/>
        <w:spacing w:before="0" w:line="230" w:lineRule="auto"/>
        <w:ind w:firstLine="0"/>
        <w:jc w:val="center"/>
        <w:rPr>
          <w:rFonts w:ascii="Times New Roman" w:hAnsi="Times New Roman" w:cs="Times New Roman"/>
        </w:rPr>
      </w:pPr>
      <w:r>
        <w:rPr>
          <w:rFonts w:ascii="Times New Roman" w:hAnsi="Times New Roman" w:cs="Times New Roman"/>
        </w:rPr>
        <w:t xml:space="preserve">откуда </w:t>
      </w:r>
      <w:r w:rsidR="007C7512" w:rsidRPr="00B0178B">
        <w:rPr>
          <w:rFonts w:ascii="Times New Roman" w:hAnsi="Times New Roman" w:cs="Times New Roman"/>
        </w:rPr>
        <w:t>0,5</w:t>
      </w:r>
      <w:proofErr w:type="gramStart"/>
      <w:r w:rsidR="007C7512" w:rsidRPr="00B0178B">
        <w:rPr>
          <w:rFonts w:ascii="Times New Roman" w:hAnsi="Times New Roman" w:cs="Times New Roman"/>
        </w:rPr>
        <w:t xml:space="preserve"> </w:t>
      </w:r>
      <w:r w:rsidR="007C7512" w:rsidRPr="00B0178B">
        <w:rPr>
          <w:rFonts w:ascii="Times New Roman" w:hAnsi="Times New Roman" w:cs="Times New Roman"/>
          <w:i/>
        </w:rPr>
        <w:t>К</w:t>
      </w:r>
      <w:proofErr w:type="gramEnd"/>
      <w:r w:rsidR="009D7F23" w:rsidRPr="00B0178B">
        <w:rPr>
          <w:rFonts w:ascii="Times New Roman" w:hAnsi="Times New Roman" w:cs="Times New Roman"/>
          <w:i/>
        </w:rPr>
        <w:t xml:space="preserve"> </w:t>
      </w:r>
      <w:r w:rsidR="007C7512" w:rsidRPr="00B0178B">
        <w:rPr>
          <w:rFonts w:ascii="Times New Roman" w:hAnsi="Times New Roman" w:cs="Times New Roman"/>
        </w:rPr>
        <w:t>/</w:t>
      </w:r>
      <w:r w:rsidR="009D7F23" w:rsidRPr="00B0178B">
        <w:rPr>
          <w:rFonts w:ascii="Times New Roman" w:hAnsi="Times New Roman" w:cs="Times New Roman"/>
        </w:rPr>
        <w:t xml:space="preserve"> </w:t>
      </w:r>
      <w:proofErr w:type="spellStart"/>
      <w:r w:rsidR="009D7F23" w:rsidRPr="00B0178B">
        <w:rPr>
          <w:rFonts w:ascii="Times New Roman" w:hAnsi="Times New Roman" w:cs="Times New Roman"/>
          <w:i/>
        </w:rPr>
        <w:t>h</w:t>
      </w:r>
      <w:r w:rsidR="009D7F23" w:rsidRPr="00B0178B">
        <w:rPr>
          <w:rFonts w:ascii="Times New Roman" w:hAnsi="Times New Roman" w:cs="Times New Roman"/>
          <w:vertAlign w:val="subscript"/>
        </w:rPr>
        <w:t>ц</w:t>
      </w:r>
      <w:proofErr w:type="spellEnd"/>
      <w:r w:rsidR="009D7F23" w:rsidRPr="00B0178B">
        <w:rPr>
          <w:rFonts w:ascii="Times New Roman" w:hAnsi="Times New Roman" w:cs="Times New Roman"/>
        </w:rPr>
        <w:t xml:space="preserve"> </w:t>
      </w:r>
      <w:r w:rsidR="007C7512" w:rsidRPr="00B0178B">
        <w:rPr>
          <w:rFonts w:ascii="Times New Roman" w:hAnsi="Times New Roman" w:cs="Times New Roman"/>
        </w:rPr>
        <w:t xml:space="preserve">&gt; </w:t>
      </w:r>
      <w:r w:rsidR="00392C93" w:rsidRPr="00B0178B">
        <w:rPr>
          <w:rFonts w:ascii="Times New Roman" w:hAnsi="Times New Roman" w:cs="Times New Roman"/>
        </w:rPr>
        <w:t>φ</w:t>
      </w:r>
      <w:r w:rsidR="007C7512" w:rsidRPr="00B0178B">
        <w:rPr>
          <w:rFonts w:ascii="Times New Roman" w:hAnsi="Times New Roman" w:cs="Times New Roman"/>
        </w:rPr>
        <w:t>.</w:t>
      </w:r>
    </w:p>
    <w:p w:rsidR="009D7F23" w:rsidRPr="00B0178B" w:rsidRDefault="009D7F23" w:rsidP="00B9278D">
      <w:pPr>
        <w:pStyle w:val="a5"/>
        <w:spacing w:before="0" w:line="230" w:lineRule="auto"/>
        <w:ind w:firstLine="0"/>
        <w:jc w:val="center"/>
        <w:rPr>
          <w:rFonts w:ascii="Times New Roman" w:hAnsi="Times New Roman" w:cs="Times New Roman"/>
        </w:rPr>
      </w:pPr>
    </w:p>
    <w:p w:rsidR="00A3564F" w:rsidRPr="00B0178B" w:rsidRDefault="007C7512" w:rsidP="00B9278D">
      <w:pPr>
        <w:pStyle w:val="a5"/>
        <w:spacing w:before="0" w:line="230" w:lineRule="auto"/>
        <w:ind w:firstLine="294"/>
        <w:rPr>
          <w:rFonts w:ascii="Times New Roman" w:hAnsi="Times New Roman" w:cs="Times New Roman"/>
        </w:rPr>
      </w:pPr>
      <w:r w:rsidRPr="00B0178B">
        <w:rPr>
          <w:rFonts w:ascii="Times New Roman" w:hAnsi="Times New Roman" w:cs="Times New Roman"/>
        </w:rPr>
        <w:t>Опрокидывание наступает только при таком состоянии поверхн</w:t>
      </w:r>
      <w:r w:rsidRPr="00B0178B">
        <w:rPr>
          <w:rFonts w:ascii="Times New Roman" w:hAnsi="Times New Roman" w:cs="Times New Roman"/>
        </w:rPr>
        <w:t>о</w:t>
      </w:r>
      <w:r w:rsidRPr="00B0178B">
        <w:rPr>
          <w:rFonts w:ascii="Times New Roman" w:hAnsi="Times New Roman" w:cs="Times New Roman"/>
        </w:rPr>
        <w:t>сти дороги, при котором коэффициент сцепления окажется больше коэффициента поперечной устойчивости автомобиля:</w:t>
      </w:r>
    </w:p>
    <w:p w:rsidR="00A3564F" w:rsidRPr="00B0178B" w:rsidRDefault="00A3564F" w:rsidP="00B9278D">
      <w:pPr>
        <w:pStyle w:val="a5"/>
        <w:spacing w:before="0" w:line="230" w:lineRule="auto"/>
        <w:ind w:firstLine="294"/>
        <w:rPr>
          <w:rFonts w:ascii="Times New Roman" w:hAnsi="Times New Roman" w:cs="Times New Roman"/>
        </w:rPr>
      </w:pPr>
    </w:p>
    <w:p w:rsidR="00A3564F" w:rsidRPr="00B0178B" w:rsidRDefault="00A3564F" w:rsidP="00B9278D">
      <w:pPr>
        <w:pStyle w:val="a5"/>
        <w:spacing w:before="0" w:line="230" w:lineRule="auto"/>
        <w:ind w:firstLine="0"/>
        <w:jc w:val="center"/>
        <w:rPr>
          <w:rFonts w:ascii="Times New Roman" w:hAnsi="Times New Roman" w:cs="Times New Roman"/>
        </w:rPr>
      </w:pPr>
      <w:r w:rsidRPr="00B0178B">
        <w:rPr>
          <w:rFonts w:ascii="Times New Roman" w:hAnsi="Times New Roman" w:cs="Times New Roman"/>
        </w:rPr>
        <w:t>φ &gt; 0,5</w:t>
      </w:r>
      <w:r w:rsidRPr="00B0178B">
        <w:rPr>
          <w:rFonts w:ascii="Times New Roman" w:hAnsi="Times New Roman" w:cs="Times New Roman"/>
          <w:i/>
        </w:rPr>
        <w:t>К</w:t>
      </w:r>
      <w:r w:rsidRPr="00B0178B">
        <w:rPr>
          <w:rFonts w:ascii="Times New Roman" w:hAnsi="Times New Roman" w:cs="Times New Roman"/>
        </w:rPr>
        <w:t xml:space="preserve"> / </w:t>
      </w:r>
      <w:r w:rsidRPr="00B0178B">
        <w:rPr>
          <w:rFonts w:ascii="Times New Roman" w:hAnsi="Times New Roman" w:cs="Times New Roman"/>
          <w:i/>
        </w:rPr>
        <w:t>h</w:t>
      </w:r>
      <w:r w:rsidRPr="00B0178B">
        <w:rPr>
          <w:rFonts w:ascii="Times New Roman" w:hAnsi="Times New Roman" w:cs="Times New Roman"/>
          <w:position w:val="-6"/>
          <w:vertAlign w:val="subscript"/>
        </w:rPr>
        <w:t>ц</w:t>
      </w:r>
      <w:r w:rsidRPr="00B0178B">
        <w:rPr>
          <w:rFonts w:ascii="Times New Roman" w:hAnsi="Times New Roman" w:cs="Times New Roman"/>
          <w:position w:val="-6"/>
        </w:rPr>
        <w:t>.</w:t>
      </w:r>
    </w:p>
    <w:p w:rsidR="009D7F23" w:rsidRPr="00B0178B" w:rsidRDefault="009D7F23" w:rsidP="00B9278D">
      <w:pPr>
        <w:pStyle w:val="a5"/>
        <w:spacing w:before="0" w:line="230" w:lineRule="auto"/>
        <w:ind w:firstLine="0"/>
        <w:jc w:val="center"/>
        <w:rPr>
          <w:rFonts w:ascii="Times New Roman" w:hAnsi="Times New Roman" w:cs="Times New Roman"/>
        </w:rPr>
      </w:pPr>
    </w:p>
    <w:p w:rsidR="007C7512" w:rsidRPr="00B0178B" w:rsidRDefault="007C7512" w:rsidP="00B9278D">
      <w:pPr>
        <w:pStyle w:val="a5"/>
        <w:spacing w:before="0" w:line="230" w:lineRule="auto"/>
        <w:ind w:firstLine="284"/>
        <w:rPr>
          <w:rFonts w:ascii="Times New Roman" w:hAnsi="Times New Roman" w:cs="Times New Roman"/>
        </w:rPr>
      </w:pPr>
      <w:r w:rsidRPr="00B0178B">
        <w:rPr>
          <w:rFonts w:ascii="Times New Roman" w:hAnsi="Times New Roman" w:cs="Times New Roman"/>
        </w:rPr>
        <w:t>В эксплуатации автомобиля возможны случаи, когда боковое пер</w:t>
      </w:r>
      <w:r w:rsidRPr="00B0178B">
        <w:rPr>
          <w:rFonts w:ascii="Times New Roman" w:hAnsi="Times New Roman" w:cs="Times New Roman"/>
        </w:rPr>
        <w:t>е</w:t>
      </w:r>
      <w:r w:rsidRPr="00B0178B">
        <w:rPr>
          <w:rFonts w:ascii="Times New Roman" w:hAnsi="Times New Roman" w:cs="Times New Roman"/>
        </w:rPr>
        <w:t>мещение колес ограничено не силой сцепления, а каким-либо препя</w:t>
      </w:r>
      <w:r w:rsidRPr="00B0178B">
        <w:rPr>
          <w:rFonts w:ascii="Times New Roman" w:hAnsi="Times New Roman" w:cs="Times New Roman"/>
        </w:rPr>
        <w:t>т</w:t>
      </w:r>
      <w:r w:rsidRPr="00B0178B">
        <w:rPr>
          <w:rFonts w:ascii="Times New Roman" w:hAnsi="Times New Roman" w:cs="Times New Roman"/>
        </w:rPr>
        <w:t>ствием – бортом тротуара, неровностями дороги и т.</w:t>
      </w:r>
      <w:r w:rsidR="009D7F23" w:rsidRPr="00B0178B">
        <w:rPr>
          <w:rFonts w:ascii="Times New Roman" w:hAnsi="Times New Roman" w:cs="Times New Roman"/>
        </w:rPr>
        <w:t xml:space="preserve"> </w:t>
      </w:r>
      <w:r w:rsidRPr="00B0178B">
        <w:rPr>
          <w:rFonts w:ascii="Times New Roman" w:hAnsi="Times New Roman" w:cs="Times New Roman"/>
        </w:rPr>
        <w:t>д. На мокрой, грязной, покрытой льдом или снегом дороге занос автомобиля начин</w:t>
      </w:r>
      <w:r w:rsidRPr="00B0178B">
        <w:rPr>
          <w:rFonts w:ascii="Times New Roman" w:hAnsi="Times New Roman" w:cs="Times New Roman"/>
        </w:rPr>
        <w:t>а</w:t>
      </w:r>
      <w:r w:rsidRPr="00B0178B">
        <w:rPr>
          <w:rFonts w:ascii="Times New Roman" w:hAnsi="Times New Roman" w:cs="Times New Roman"/>
        </w:rPr>
        <w:t>ется значительно раньше опрокидывания.</w:t>
      </w:r>
    </w:p>
    <w:p w:rsidR="007C7512" w:rsidRPr="00B0178B" w:rsidRDefault="007C7512" w:rsidP="00B9278D">
      <w:pPr>
        <w:pStyle w:val="a5"/>
        <w:spacing w:before="0" w:line="230" w:lineRule="auto"/>
        <w:ind w:firstLine="284"/>
        <w:rPr>
          <w:rFonts w:ascii="Times New Roman" w:hAnsi="Times New Roman" w:cs="Times New Roman"/>
        </w:rPr>
      </w:pPr>
      <w:r w:rsidRPr="00B0178B">
        <w:rPr>
          <w:rFonts w:ascii="Times New Roman" w:hAnsi="Times New Roman" w:cs="Times New Roman"/>
        </w:rPr>
        <w:t>Скольжение и опрокидывание может произойти и на горизонтал</w:t>
      </w:r>
      <w:r w:rsidRPr="00B0178B">
        <w:rPr>
          <w:rFonts w:ascii="Times New Roman" w:hAnsi="Times New Roman" w:cs="Times New Roman"/>
        </w:rPr>
        <w:t>ь</w:t>
      </w:r>
      <w:r w:rsidRPr="00B0178B">
        <w:rPr>
          <w:rFonts w:ascii="Times New Roman" w:hAnsi="Times New Roman" w:cs="Times New Roman"/>
        </w:rPr>
        <w:t>ной дороге, если транспортное сре</w:t>
      </w:r>
      <w:r w:rsidR="00A3564F" w:rsidRPr="00B0178B">
        <w:rPr>
          <w:rFonts w:ascii="Times New Roman" w:hAnsi="Times New Roman" w:cs="Times New Roman"/>
        </w:rPr>
        <w:t>дство движется по кривой (рис. </w:t>
      </w:r>
      <w:r w:rsidR="009D7F23" w:rsidRPr="00B0178B">
        <w:rPr>
          <w:rFonts w:ascii="Times New Roman" w:hAnsi="Times New Roman" w:cs="Times New Roman"/>
        </w:rPr>
        <w:t>1</w:t>
      </w:r>
      <w:r w:rsidR="00753AA4" w:rsidRPr="00B0178B">
        <w:rPr>
          <w:rFonts w:ascii="Times New Roman" w:hAnsi="Times New Roman" w:cs="Times New Roman"/>
        </w:rPr>
        <w:t>.27</w:t>
      </w:r>
      <w:r w:rsidRPr="00B0178B">
        <w:rPr>
          <w:rFonts w:ascii="Times New Roman" w:hAnsi="Times New Roman" w:cs="Times New Roman"/>
        </w:rPr>
        <w:t>). При криволинейном движении центробежная сила напра</w:t>
      </w:r>
      <w:r w:rsidRPr="00B0178B">
        <w:rPr>
          <w:rFonts w:ascii="Times New Roman" w:hAnsi="Times New Roman" w:cs="Times New Roman"/>
        </w:rPr>
        <w:t>в</w:t>
      </w:r>
      <w:r w:rsidRPr="00B0178B">
        <w:rPr>
          <w:rFonts w:ascii="Times New Roman" w:hAnsi="Times New Roman" w:cs="Times New Roman"/>
        </w:rPr>
        <w:t>лена по линии, соединяющей центр поворота и центр тяжести автом</w:t>
      </w:r>
      <w:r w:rsidRPr="00B0178B">
        <w:rPr>
          <w:rFonts w:ascii="Times New Roman" w:hAnsi="Times New Roman" w:cs="Times New Roman"/>
        </w:rPr>
        <w:t>о</w:t>
      </w:r>
      <w:r w:rsidRPr="00B0178B">
        <w:rPr>
          <w:rFonts w:ascii="Times New Roman" w:hAnsi="Times New Roman" w:cs="Times New Roman"/>
        </w:rPr>
        <w:t xml:space="preserve">биля. </w:t>
      </w:r>
    </w:p>
    <w:p w:rsidR="007C7512" w:rsidRPr="00B9278D" w:rsidRDefault="007C7512" w:rsidP="00B0178B">
      <w:pPr>
        <w:pStyle w:val="a5"/>
        <w:spacing w:before="0"/>
        <w:rPr>
          <w:rFonts w:ascii="Times New Roman" w:hAnsi="Times New Roman" w:cs="Times New Roman"/>
          <w:iCs/>
        </w:rPr>
      </w:pPr>
    </w:p>
    <w:p w:rsidR="007C7512" w:rsidRPr="00B0178B" w:rsidRDefault="00A62008" w:rsidP="0092356C">
      <w:pPr>
        <w:pStyle w:val="a5"/>
        <w:spacing w:before="0"/>
        <w:ind w:firstLine="0"/>
        <w:jc w:val="center"/>
        <w:rPr>
          <w:rFonts w:ascii="Times New Roman" w:hAnsi="Times New Roman" w:cs="Times New Roman"/>
          <w:i/>
          <w:iCs/>
        </w:rPr>
      </w:pPr>
      <w:r w:rsidRPr="00B0178B">
        <w:rPr>
          <w:rFonts w:ascii="Times New Roman" w:hAnsi="Times New Roman" w:cs="Times New Roman"/>
          <w:i/>
          <w:iCs/>
          <w:noProof/>
        </w:rPr>
        <w:drawing>
          <wp:inline distT="0" distB="0" distL="0" distR="0" wp14:anchorId="031399A7" wp14:editId="21FA42EF">
            <wp:extent cx="2502907" cy="2090057"/>
            <wp:effectExtent l="0" t="0" r="0" b="0"/>
            <wp:docPr id="158" name="Рисунок 158" descr="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4-14"/>
                    <pic:cNvPicPr>
                      <a:picLocks noChangeAspect="1" noChangeArrowheads="1"/>
                    </pic:cNvPicPr>
                  </pic:nvPicPr>
                  <pic:blipFill>
                    <a:blip r:embed="rId88" cstate="print"/>
                    <a:srcRect l="11267" t="24245" r="11406" b="17981"/>
                    <a:stretch>
                      <a:fillRect/>
                    </a:stretch>
                  </pic:blipFill>
                  <pic:spPr bwMode="auto">
                    <a:xfrm>
                      <a:off x="0" y="0"/>
                      <a:ext cx="2519471" cy="2103889"/>
                    </a:xfrm>
                    <a:prstGeom prst="rect">
                      <a:avLst/>
                    </a:prstGeom>
                    <a:noFill/>
                    <a:ln w="9525">
                      <a:noFill/>
                      <a:miter lim="800000"/>
                      <a:headEnd/>
                      <a:tailEnd/>
                    </a:ln>
                  </pic:spPr>
                </pic:pic>
              </a:graphicData>
            </a:graphic>
          </wp:inline>
        </w:drawing>
      </w:r>
    </w:p>
    <w:p w:rsidR="007C7512" w:rsidRPr="00B0178B" w:rsidRDefault="007C7512" w:rsidP="00B0178B">
      <w:pPr>
        <w:pStyle w:val="a5"/>
        <w:spacing w:before="0"/>
        <w:rPr>
          <w:rFonts w:ascii="Times New Roman" w:hAnsi="Times New Roman" w:cs="Times New Roman"/>
          <w:i/>
          <w:iCs/>
        </w:rPr>
      </w:pPr>
    </w:p>
    <w:p w:rsidR="007C7512" w:rsidRPr="005F0841" w:rsidRDefault="009D7F23" w:rsidP="00B0178B">
      <w:pPr>
        <w:pStyle w:val="-"/>
        <w:spacing w:before="0"/>
        <w:rPr>
          <w:rFonts w:ascii="Times New Roman" w:hAnsi="Times New Roman" w:cs="Times New Roman"/>
        </w:rPr>
      </w:pPr>
      <w:r w:rsidRPr="005F0841">
        <w:rPr>
          <w:rFonts w:ascii="Times New Roman" w:hAnsi="Times New Roman" w:cs="Times New Roman"/>
          <w:iCs/>
        </w:rPr>
        <w:t>Рис. 1</w:t>
      </w:r>
      <w:r w:rsidR="00753AA4" w:rsidRPr="005F0841">
        <w:rPr>
          <w:rFonts w:ascii="Times New Roman" w:hAnsi="Times New Roman" w:cs="Times New Roman"/>
          <w:iCs/>
        </w:rPr>
        <w:t>.27</w:t>
      </w:r>
      <w:r w:rsidR="007C7512" w:rsidRPr="005F0841">
        <w:rPr>
          <w:rFonts w:ascii="Times New Roman" w:hAnsi="Times New Roman" w:cs="Times New Roman"/>
          <w:iCs/>
        </w:rPr>
        <w:t xml:space="preserve">. </w:t>
      </w:r>
      <w:r w:rsidR="007C7512" w:rsidRPr="005F0841">
        <w:rPr>
          <w:rFonts w:ascii="Times New Roman" w:hAnsi="Times New Roman" w:cs="Times New Roman"/>
        </w:rPr>
        <w:t>Движение транспортного средства на повороте</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 xml:space="preserve">Разложим центробежную силу </w:t>
      </w:r>
      <w:proofErr w:type="spellStart"/>
      <w:r w:rsidRPr="00B0178B">
        <w:rPr>
          <w:rFonts w:ascii="Times New Roman" w:hAnsi="Times New Roman" w:cs="Times New Roman"/>
          <w:i/>
        </w:rPr>
        <w:t>Р</w:t>
      </w:r>
      <w:r w:rsidR="006F2294" w:rsidRPr="00B0178B">
        <w:rPr>
          <w:rFonts w:ascii="Times New Roman" w:hAnsi="Times New Roman" w:cs="Times New Roman"/>
          <w:vertAlign w:val="subscript"/>
        </w:rPr>
        <w:t>ц</w:t>
      </w:r>
      <w:proofErr w:type="spellEnd"/>
      <w:r w:rsidRPr="00B0178B">
        <w:rPr>
          <w:rFonts w:ascii="Times New Roman" w:hAnsi="Times New Roman" w:cs="Times New Roman"/>
        </w:rPr>
        <w:t xml:space="preserve"> на две составляющие</w:t>
      </w:r>
      <w:proofErr w:type="gramStart"/>
      <w:r w:rsidRPr="00B0178B">
        <w:rPr>
          <w:rFonts w:ascii="Times New Roman" w:hAnsi="Times New Roman" w:cs="Times New Roman"/>
        </w:rPr>
        <w:t xml:space="preserve"> </w:t>
      </w:r>
      <w:r w:rsidRPr="00B0178B">
        <w:rPr>
          <w:rFonts w:ascii="Times New Roman" w:hAnsi="Times New Roman" w:cs="Times New Roman"/>
          <w:i/>
        </w:rPr>
        <w:t>А</w:t>
      </w:r>
      <w:proofErr w:type="gramEnd"/>
      <w:r w:rsidRPr="00B0178B">
        <w:rPr>
          <w:rFonts w:ascii="Times New Roman" w:hAnsi="Times New Roman" w:cs="Times New Roman"/>
        </w:rPr>
        <w:t xml:space="preserve"> и </w:t>
      </w:r>
      <w:r w:rsidRPr="00B0178B">
        <w:rPr>
          <w:rFonts w:ascii="Times New Roman" w:hAnsi="Times New Roman" w:cs="Times New Roman"/>
          <w:i/>
        </w:rPr>
        <w:t>Б</w:t>
      </w:r>
      <w:r w:rsidRPr="00B0178B">
        <w:rPr>
          <w:rFonts w:ascii="Times New Roman" w:hAnsi="Times New Roman" w:cs="Times New Roman"/>
        </w:rPr>
        <w:t xml:space="preserve">. Сила </w:t>
      </w:r>
      <w:r w:rsidRPr="00B0178B">
        <w:rPr>
          <w:rFonts w:ascii="Times New Roman" w:hAnsi="Times New Roman" w:cs="Times New Roman"/>
          <w:i/>
        </w:rPr>
        <w:t>А</w:t>
      </w:r>
      <w:r w:rsidRPr="00B0178B">
        <w:rPr>
          <w:rFonts w:ascii="Times New Roman" w:hAnsi="Times New Roman" w:cs="Times New Roman"/>
        </w:rPr>
        <w:t xml:space="preserve"> действует вдоль автомобиля, а сила </w:t>
      </w:r>
      <w:r w:rsidRPr="00B0178B">
        <w:rPr>
          <w:rFonts w:ascii="Times New Roman" w:hAnsi="Times New Roman" w:cs="Times New Roman"/>
          <w:i/>
        </w:rPr>
        <w:t>Б</w:t>
      </w:r>
      <w:r w:rsidRPr="00B0178B">
        <w:rPr>
          <w:rFonts w:ascii="Times New Roman" w:hAnsi="Times New Roman" w:cs="Times New Roman"/>
        </w:rPr>
        <w:t xml:space="preserve"> – в поперечном направлении. Сила </w:t>
      </w:r>
      <w:r w:rsidRPr="00B0178B">
        <w:rPr>
          <w:rFonts w:ascii="Times New Roman" w:hAnsi="Times New Roman" w:cs="Times New Roman"/>
          <w:i/>
        </w:rPr>
        <w:t>Б</w:t>
      </w:r>
      <w:r w:rsidRPr="00B0178B">
        <w:rPr>
          <w:rFonts w:ascii="Times New Roman" w:hAnsi="Times New Roman" w:cs="Times New Roman"/>
        </w:rPr>
        <w:t xml:space="preserve"> стремится вызвать занос или опрокидывание транспортного средства.</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 xml:space="preserve">Для определения центра поворота транспортного средства нужно к направлениям движения передней и задней осей автомобиля провести перпендикуляры </w:t>
      </w:r>
      <w:r w:rsidRPr="00B0178B">
        <w:rPr>
          <w:rFonts w:ascii="Times New Roman" w:hAnsi="Times New Roman" w:cs="Times New Roman"/>
          <w:i/>
        </w:rPr>
        <w:t>ДО</w:t>
      </w:r>
      <w:r w:rsidRPr="00B0178B">
        <w:rPr>
          <w:rFonts w:ascii="Times New Roman" w:hAnsi="Times New Roman" w:cs="Times New Roman"/>
        </w:rPr>
        <w:t xml:space="preserve"> и </w:t>
      </w:r>
      <w:r w:rsidRPr="00B0178B">
        <w:rPr>
          <w:rFonts w:ascii="Times New Roman" w:hAnsi="Times New Roman" w:cs="Times New Roman"/>
          <w:i/>
        </w:rPr>
        <w:t>ВО</w:t>
      </w:r>
      <w:r w:rsidRPr="00B0178B">
        <w:rPr>
          <w:rFonts w:ascii="Times New Roman" w:hAnsi="Times New Roman" w:cs="Times New Roman"/>
        </w:rPr>
        <w:t xml:space="preserve">. Точка </w:t>
      </w:r>
      <w:r w:rsidRPr="00B0178B">
        <w:rPr>
          <w:rFonts w:ascii="Times New Roman" w:hAnsi="Times New Roman" w:cs="Times New Roman"/>
          <w:i/>
        </w:rPr>
        <w:t xml:space="preserve">О </w:t>
      </w:r>
      <w:r w:rsidRPr="00B0178B">
        <w:rPr>
          <w:rFonts w:ascii="Times New Roman" w:hAnsi="Times New Roman" w:cs="Times New Roman"/>
        </w:rPr>
        <w:t>их пересечения и есть центр пов</w:t>
      </w:r>
      <w:r w:rsidRPr="00B0178B">
        <w:rPr>
          <w:rFonts w:ascii="Times New Roman" w:hAnsi="Times New Roman" w:cs="Times New Roman"/>
        </w:rPr>
        <w:t>о</w:t>
      </w:r>
      <w:r w:rsidRPr="00B0178B">
        <w:rPr>
          <w:rFonts w:ascii="Times New Roman" w:hAnsi="Times New Roman" w:cs="Times New Roman"/>
        </w:rPr>
        <w:t xml:space="preserve">рота автомобиля. Задняя ось перемещается в направлении продольной осевой линии </w:t>
      </w:r>
      <w:r w:rsidRPr="00B0178B">
        <w:rPr>
          <w:rFonts w:ascii="Times New Roman" w:hAnsi="Times New Roman" w:cs="Times New Roman"/>
          <w:i/>
        </w:rPr>
        <w:t>ВД</w:t>
      </w:r>
      <w:r w:rsidRPr="00B0178B">
        <w:rPr>
          <w:rFonts w:ascii="Times New Roman" w:hAnsi="Times New Roman" w:cs="Times New Roman"/>
        </w:rPr>
        <w:t xml:space="preserve">, соединяющей середины задней и передней осей. Перпендикуляр </w:t>
      </w:r>
      <w:r w:rsidRPr="00B0178B">
        <w:rPr>
          <w:rFonts w:ascii="Times New Roman" w:hAnsi="Times New Roman" w:cs="Times New Roman"/>
          <w:i/>
        </w:rPr>
        <w:t>ВО</w:t>
      </w:r>
      <w:r w:rsidRPr="00B0178B">
        <w:rPr>
          <w:rFonts w:ascii="Times New Roman" w:hAnsi="Times New Roman" w:cs="Times New Roman"/>
        </w:rPr>
        <w:t xml:space="preserve"> к продольной осевой линии совпадает с задней осью автомобиля, т.</w:t>
      </w:r>
      <w:r w:rsidR="009D7F23" w:rsidRPr="00B0178B">
        <w:rPr>
          <w:rFonts w:ascii="Times New Roman" w:hAnsi="Times New Roman" w:cs="Times New Roman"/>
        </w:rPr>
        <w:t xml:space="preserve"> </w:t>
      </w:r>
      <w:r w:rsidRPr="00B0178B">
        <w:rPr>
          <w:rFonts w:ascii="Times New Roman" w:hAnsi="Times New Roman" w:cs="Times New Roman"/>
        </w:rPr>
        <w:t>е. центр поворота автомобиля находится на пр</w:t>
      </w:r>
      <w:r w:rsidRPr="00B0178B">
        <w:rPr>
          <w:rFonts w:ascii="Times New Roman" w:hAnsi="Times New Roman" w:cs="Times New Roman"/>
        </w:rPr>
        <w:t>о</w:t>
      </w:r>
      <w:r w:rsidRPr="00B0178B">
        <w:rPr>
          <w:rFonts w:ascii="Times New Roman" w:hAnsi="Times New Roman" w:cs="Times New Roman"/>
        </w:rPr>
        <w:t>должении задней оси. На повороте вправо правое колесо поворачив</w:t>
      </w:r>
      <w:r w:rsidRPr="00B0178B">
        <w:rPr>
          <w:rFonts w:ascii="Times New Roman" w:hAnsi="Times New Roman" w:cs="Times New Roman"/>
        </w:rPr>
        <w:t>а</w:t>
      </w:r>
      <w:r w:rsidRPr="00B0178B">
        <w:rPr>
          <w:rFonts w:ascii="Times New Roman" w:hAnsi="Times New Roman" w:cs="Times New Roman"/>
        </w:rPr>
        <w:t>ется на больший угол, чем левое колесо, в связи с этим передняя ось движется в каком-то среднем направлении. Положение центра повор</w:t>
      </w:r>
      <w:r w:rsidRPr="00B0178B">
        <w:rPr>
          <w:rFonts w:ascii="Times New Roman" w:hAnsi="Times New Roman" w:cs="Times New Roman"/>
        </w:rPr>
        <w:t>о</w:t>
      </w:r>
      <w:r w:rsidRPr="00B0178B">
        <w:rPr>
          <w:rFonts w:ascii="Times New Roman" w:hAnsi="Times New Roman" w:cs="Times New Roman"/>
        </w:rPr>
        <w:t>та на продолжении задней оси зависит от угла поворота управляемых колес, т.</w:t>
      </w:r>
      <w:r w:rsidR="009D7F23" w:rsidRPr="00B0178B">
        <w:rPr>
          <w:rFonts w:ascii="Times New Roman" w:hAnsi="Times New Roman" w:cs="Times New Roman"/>
        </w:rPr>
        <w:t xml:space="preserve"> </w:t>
      </w:r>
      <w:r w:rsidRPr="00B0178B">
        <w:rPr>
          <w:rFonts w:ascii="Times New Roman" w:hAnsi="Times New Roman" w:cs="Times New Roman"/>
        </w:rPr>
        <w:t>е. чем круче повернуты колеса, тем ближе к транспортному средству центр его поворота</w:t>
      </w:r>
      <w:r w:rsidR="009D7F23" w:rsidRPr="00B0178B">
        <w:rPr>
          <w:rFonts w:ascii="Times New Roman" w:hAnsi="Times New Roman" w:cs="Times New Roman"/>
        </w:rPr>
        <w:t>,</w:t>
      </w:r>
      <w:r w:rsidRPr="00B0178B">
        <w:rPr>
          <w:rFonts w:ascii="Times New Roman" w:hAnsi="Times New Roman" w:cs="Times New Roman"/>
        </w:rPr>
        <w:t xml:space="preserve"> и наоборот. Поэтому каждому опре</w:t>
      </w:r>
      <w:r w:rsidRPr="00B0178B">
        <w:rPr>
          <w:rFonts w:ascii="Times New Roman" w:hAnsi="Times New Roman" w:cs="Times New Roman"/>
        </w:rPr>
        <w:softHyphen/>
        <w:t xml:space="preserve">деленному положению рулевого колеса соответствует свое положение центра поворота </w:t>
      </w:r>
      <w:r w:rsidRPr="00B0178B">
        <w:rPr>
          <w:rFonts w:ascii="Times New Roman" w:hAnsi="Times New Roman" w:cs="Times New Roman"/>
          <w:i/>
        </w:rPr>
        <w:t>О</w:t>
      </w:r>
      <w:r w:rsidRPr="00B0178B">
        <w:rPr>
          <w:rFonts w:ascii="Times New Roman" w:hAnsi="Times New Roman" w:cs="Times New Roman"/>
        </w:rPr>
        <w:t xml:space="preserve"> и величина радиуса поворота.</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При непрерывном повороте управляемых колес мгновенный центр поворота непрерывно изменяет свое положение в пространстве, пер</w:t>
      </w:r>
      <w:r w:rsidRPr="00B0178B">
        <w:rPr>
          <w:rFonts w:ascii="Times New Roman" w:hAnsi="Times New Roman" w:cs="Times New Roman"/>
        </w:rPr>
        <w:t>е</w:t>
      </w:r>
      <w:r w:rsidRPr="00B0178B">
        <w:rPr>
          <w:rFonts w:ascii="Times New Roman" w:hAnsi="Times New Roman" w:cs="Times New Roman"/>
        </w:rPr>
        <w:t>мещаясь по некоторой кривой, а движение автомобиля является сло</w:t>
      </w:r>
      <w:r w:rsidRPr="00B0178B">
        <w:rPr>
          <w:rFonts w:ascii="Times New Roman" w:hAnsi="Times New Roman" w:cs="Times New Roman"/>
        </w:rPr>
        <w:t>ж</w:t>
      </w:r>
      <w:r w:rsidRPr="00B0178B">
        <w:rPr>
          <w:rFonts w:ascii="Times New Roman" w:hAnsi="Times New Roman" w:cs="Times New Roman"/>
        </w:rPr>
        <w:t>ным и состоит из вращения вокруг мгновенного центра и перемещения в пространстве самого центра поворота. Поэтому в этом случае на а</w:t>
      </w:r>
      <w:r w:rsidRPr="00B0178B">
        <w:rPr>
          <w:rFonts w:ascii="Times New Roman" w:hAnsi="Times New Roman" w:cs="Times New Roman"/>
        </w:rPr>
        <w:t>в</w:t>
      </w:r>
      <w:r w:rsidRPr="00B0178B">
        <w:rPr>
          <w:rFonts w:ascii="Times New Roman" w:hAnsi="Times New Roman" w:cs="Times New Roman"/>
        </w:rPr>
        <w:t>томобиль действует не только центробежная сила, но еще и попере</w:t>
      </w:r>
      <w:r w:rsidRPr="00B0178B">
        <w:rPr>
          <w:rFonts w:ascii="Times New Roman" w:hAnsi="Times New Roman" w:cs="Times New Roman"/>
        </w:rPr>
        <w:t>ч</w:t>
      </w:r>
      <w:r w:rsidRPr="00B0178B">
        <w:rPr>
          <w:rFonts w:ascii="Times New Roman" w:hAnsi="Times New Roman" w:cs="Times New Roman"/>
        </w:rPr>
        <w:t>ная сила, возникновение которой обусловлено перемещением самого центра поворота. Величина этой дополнительной поперечной силы зависит от быстроты поворота рулевого колеса, скорости движения и положения центра тяжести.</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Существенное влияние на поперечную устойчивость транспортного средства оказывает расположение груза. Оно является оптимальным при совпадении центра тяжести груза с центром тяжести автомобиля. Неправильное расположение груза часто приводит к опрокидыванию, хотя с тем же грузом, но при правильном его расположении автом</w:t>
      </w:r>
      <w:r w:rsidRPr="00B0178B">
        <w:rPr>
          <w:rFonts w:ascii="Times New Roman" w:hAnsi="Times New Roman" w:cs="Times New Roman"/>
        </w:rPr>
        <w:t>о</w:t>
      </w:r>
      <w:r w:rsidRPr="00B0178B">
        <w:rPr>
          <w:rFonts w:ascii="Times New Roman" w:hAnsi="Times New Roman" w:cs="Times New Roman"/>
        </w:rPr>
        <w:t>биль может сохранить устойчивость.</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Чем выше расположен центр тяжести транспортного средства, тем ниже допустимая скорость движения на повороте по условиям опр</w:t>
      </w:r>
      <w:r w:rsidRPr="00B0178B">
        <w:rPr>
          <w:rFonts w:ascii="Times New Roman" w:hAnsi="Times New Roman" w:cs="Times New Roman"/>
        </w:rPr>
        <w:t>о</w:t>
      </w:r>
      <w:r w:rsidRPr="00B0178B">
        <w:rPr>
          <w:rFonts w:ascii="Times New Roman" w:hAnsi="Times New Roman" w:cs="Times New Roman"/>
        </w:rPr>
        <w:t>кидывания. Жидкие грузы в цистернах при неполной заправке, раств</w:t>
      </w:r>
      <w:r w:rsidRPr="00B0178B">
        <w:rPr>
          <w:rFonts w:ascii="Times New Roman" w:hAnsi="Times New Roman" w:cs="Times New Roman"/>
        </w:rPr>
        <w:t>о</w:t>
      </w:r>
      <w:r w:rsidRPr="00B0178B">
        <w:rPr>
          <w:rFonts w:ascii="Times New Roman" w:hAnsi="Times New Roman" w:cs="Times New Roman"/>
        </w:rPr>
        <w:t>ры бетона или извести, перевозимые в кузовах автомобилей-самосвалов, сыпучие грузы (зерно, щебень и др.), которые свободно перемещаются по кузову, могут нарушить поперечную устойчивость транспортного средства. Под действием центробежной силы на пов</w:t>
      </w:r>
      <w:r w:rsidRPr="00B0178B">
        <w:rPr>
          <w:rFonts w:ascii="Times New Roman" w:hAnsi="Times New Roman" w:cs="Times New Roman"/>
        </w:rPr>
        <w:t>о</w:t>
      </w:r>
      <w:r w:rsidRPr="00B0178B">
        <w:rPr>
          <w:rFonts w:ascii="Times New Roman" w:hAnsi="Times New Roman" w:cs="Times New Roman"/>
        </w:rPr>
        <w:t>роте они смещаются от оси транспортного средства к наружному краю. Подобное явление может произойти и с автобусом, в котором стоящие пассажиры под воздействием центробежной силы передвиг</w:t>
      </w:r>
      <w:r w:rsidRPr="00B0178B">
        <w:rPr>
          <w:rFonts w:ascii="Times New Roman" w:hAnsi="Times New Roman" w:cs="Times New Roman"/>
        </w:rPr>
        <w:t>а</w:t>
      </w:r>
      <w:r w:rsidRPr="00B0178B">
        <w:rPr>
          <w:rFonts w:ascii="Times New Roman" w:hAnsi="Times New Roman" w:cs="Times New Roman"/>
        </w:rPr>
        <w:t>ются к наружной стороне салона.</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Учитывая это, на криволинейных участках дороги следует двигат</w:t>
      </w:r>
      <w:r w:rsidRPr="00B0178B">
        <w:rPr>
          <w:rFonts w:ascii="Times New Roman" w:hAnsi="Times New Roman" w:cs="Times New Roman"/>
        </w:rPr>
        <w:t>ь</w:t>
      </w:r>
      <w:r w:rsidRPr="00B0178B">
        <w:rPr>
          <w:rFonts w:ascii="Times New Roman" w:hAnsi="Times New Roman" w:cs="Times New Roman"/>
        </w:rPr>
        <w:t>ся с особой осторожностью и заранее, до входа в поворот, снижать скорость движения.</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Потеряв устойчивость при боковом (поперечном) скольжении, транспортное средство может выехать на полосу встречного движения или за пределы дороги. Если в этот момент</w:t>
      </w:r>
      <w:r w:rsidR="006F2294" w:rsidRPr="00B0178B">
        <w:rPr>
          <w:rFonts w:ascii="Times New Roman" w:hAnsi="Times New Roman" w:cs="Times New Roman"/>
        </w:rPr>
        <w:t xml:space="preserve"> автомобиль наедет на ба</w:t>
      </w:r>
      <w:r w:rsidR="006F2294" w:rsidRPr="00B0178B">
        <w:rPr>
          <w:rFonts w:ascii="Times New Roman" w:hAnsi="Times New Roman" w:cs="Times New Roman"/>
        </w:rPr>
        <w:t>р</w:t>
      </w:r>
      <w:r w:rsidR="006F2294" w:rsidRPr="00B0178B">
        <w:rPr>
          <w:rFonts w:ascii="Times New Roman" w:hAnsi="Times New Roman" w:cs="Times New Roman"/>
        </w:rPr>
        <w:t>дюрный камень</w:t>
      </w:r>
      <w:r w:rsidRPr="00B0178B">
        <w:rPr>
          <w:rFonts w:ascii="Times New Roman" w:hAnsi="Times New Roman" w:cs="Times New Roman"/>
        </w:rPr>
        <w:t>, возможно опрокидывание.</w:t>
      </w:r>
      <w:r w:rsidR="00A64C5E" w:rsidRPr="00B0178B">
        <w:rPr>
          <w:rFonts w:ascii="Times New Roman" w:hAnsi="Times New Roman" w:cs="Times New Roman"/>
        </w:rPr>
        <w:t xml:space="preserve"> Скольжение на высокой скорости очень опасно, так как предотвратить занос трудно, а иногда просто невозможно.</w:t>
      </w:r>
    </w:p>
    <w:p w:rsidR="007C7512" w:rsidRPr="005F0841" w:rsidRDefault="007C7512" w:rsidP="0007632C">
      <w:pPr>
        <w:tabs>
          <w:tab w:val="left" w:pos="794"/>
          <w:tab w:val="left" w:pos="907"/>
        </w:tabs>
        <w:autoSpaceDE w:val="0"/>
        <w:autoSpaceDN w:val="0"/>
        <w:adjustRightInd w:val="0"/>
        <w:spacing w:line="247" w:lineRule="auto"/>
        <w:ind w:firstLine="284"/>
        <w:jc w:val="both"/>
        <w:rPr>
          <w:sz w:val="20"/>
          <w:szCs w:val="20"/>
        </w:rPr>
      </w:pPr>
      <w:r w:rsidRPr="00B0178B">
        <w:rPr>
          <w:rStyle w:val="ad"/>
          <w:rFonts w:ascii="Times New Roman" w:hAnsi="Times New Roman" w:cs="Times New Roman"/>
          <w:sz w:val="20"/>
          <w:szCs w:val="20"/>
        </w:rPr>
        <w:t>Занос транспортного средства</w:t>
      </w:r>
      <w:r w:rsidR="009D7F23" w:rsidRPr="00B0178B">
        <w:rPr>
          <w:rStyle w:val="ad"/>
          <w:rFonts w:ascii="Times New Roman" w:hAnsi="Times New Roman" w:cs="Times New Roman"/>
          <w:sz w:val="20"/>
          <w:szCs w:val="20"/>
        </w:rPr>
        <w:t>.</w:t>
      </w:r>
      <w:r w:rsidR="005F0841">
        <w:rPr>
          <w:rStyle w:val="ad"/>
          <w:rFonts w:ascii="Times New Roman" w:hAnsi="Times New Roman" w:cs="Times New Roman"/>
          <w:sz w:val="20"/>
          <w:szCs w:val="20"/>
        </w:rPr>
        <w:t xml:space="preserve"> </w:t>
      </w:r>
      <w:r w:rsidRPr="005F0841">
        <w:rPr>
          <w:sz w:val="20"/>
          <w:szCs w:val="20"/>
        </w:rPr>
        <w:t>Нарушение поперечной устойч</w:t>
      </w:r>
      <w:r w:rsidRPr="005F0841">
        <w:rPr>
          <w:sz w:val="20"/>
          <w:szCs w:val="20"/>
        </w:rPr>
        <w:t>и</w:t>
      </w:r>
      <w:r w:rsidRPr="005F0841">
        <w:rPr>
          <w:sz w:val="20"/>
          <w:szCs w:val="20"/>
        </w:rPr>
        <w:t>вости может произойти и на участке прямолинейного движения в м</w:t>
      </w:r>
      <w:r w:rsidRPr="005F0841">
        <w:rPr>
          <w:sz w:val="20"/>
          <w:szCs w:val="20"/>
        </w:rPr>
        <w:t>о</w:t>
      </w:r>
      <w:r w:rsidRPr="005F0841">
        <w:rPr>
          <w:sz w:val="20"/>
          <w:szCs w:val="20"/>
        </w:rPr>
        <w:t>мент разгона или торможения, если появляется поперечная сила. Появ</w:t>
      </w:r>
      <w:r w:rsidRPr="005F0841">
        <w:rPr>
          <w:sz w:val="20"/>
          <w:szCs w:val="20"/>
        </w:rPr>
        <w:softHyphen/>
        <w:t>ление этой силы обусловлено толчками и ударами колес о неровности дороги, наличием бокового ветра, а также</w:t>
      </w:r>
      <w:r w:rsidR="009D7F23" w:rsidRPr="005F0841">
        <w:rPr>
          <w:sz w:val="20"/>
          <w:szCs w:val="20"/>
        </w:rPr>
        <w:t xml:space="preserve"> может стать</w:t>
      </w:r>
      <w:r w:rsidR="00313F9B" w:rsidRPr="005F0841">
        <w:rPr>
          <w:sz w:val="20"/>
          <w:szCs w:val="20"/>
        </w:rPr>
        <w:t xml:space="preserve"> </w:t>
      </w:r>
      <w:r w:rsidRPr="005F0841">
        <w:rPr>
          <w:sz w:val="20"/>
          <w:szCs w:val="20"/>
        </w:rPr>
        <w:t>следствие</w:t>
      </w:r>
      <w:r w:rsidR="009D7F23" w:rsidRPr="005F0841">
        <w:rPr>
          <w:sz w:val="20"/>
          <w:szCs w:val="20"/>
        </w:rPr>
        <w:t>м</w:t>
      </w:r>
      <w:r w:rsidRPr="005F0841">
        <w:rPr>
          <w:sz w:val="20"/>
          <w:szCs w:val="20"/>
        </w:rPr>
        <w:t xml:space="preserve"> т</w:t>
      </w:r>
      <w:r w:rsidRPr="005F0841">
        <w:rPr>
          <w:sz w:val="20"/>
          <w:szCs w:val="20"/>
        </w:rPr>
        <w:t>о</w:t>
      </w:r>
      <w:r w:rsidRPr="005F0841">
        <w:rPr>
          <w:sz w:val="20"/>
          <w:szCs w:val="20"/>
        </w:rPr>
        <w:t>го, что дорога почти всегда имеет поперечный уклон.</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При торможении автомобиля между заторможенным колесом и д</w:t>
      </w:r>
      <w:r w:rsidRPr="00B0178B">
        <w:rPr>
          <w:rFonts w:ascii="Times New Roman" w:hAnsi="Times New Roman" w:cs="Times New Roman"/>
        </w:rPr>
        <w:t>о</w:t>
      </w:r>
      <w:r w:rsidRPr="00B0178B">
        <w:rPr>
          <w:rFonts w:ascii="Times New Roman" w:hAnsi="Times New Roman" w:cs="Times New Roman"/>
        </w:rPr>
        <w:t xml:space="preserve">рогой возникает продольная сила, которой противодействует сила сцепления. Когда на транспортное средство помимо продольной силы действует и поперечная сила, сумма этих сил может превысить силу сцепления, что приведет к возникновению заноса. </w:t>
      </w:r>
      <w:r w:rsidR="0006352D" w:rsidRPr="00B0178B">
        <w:rPr>
          <w:rFonts w:ascii="Times New Roman" w:hAnsi="Times New Roman" w:cs="Times New Roman"/>
        </w:rPr>
        <w:t>На</w:t>
      </w:r>
      <w:r w:rsidRPr="00B0178B">
        <w:rPr>
          <w:rFonts w:ascii="Times New Roman" w:hAnsi="Times New Roman" w:cs="Times New Roman"/>
        </w:rPr>
        <w:t xml:space="preserve"> ве</w:t>
      </w:r>
      <w:r w:rsidR="0006352D" w:rsidRPr="00B0178B">
        <w:rPr>
          <w:rFonts w:ascii="Times New Roman" w:hAnsi="Times New Roman" w:cs="Times New Roman"/>
        </w:rPr>
        <w:t>дущие</w:t>
      </w:r>
      <w:r w:rsidRPr="00B0178B">
        <w:rPr>
          <w:rFonts w:ascii="Times New Roman" w:hAnsi="Times New Roman" w:cs="Times New Roman"/>
        </w:rPr>
        <w:t xml:space="preserve"> колес</w:t>
      </w:r>
      <w:r w:rsidR="0006352D" w:rsidRPr="00B0178B">
        <w:rPr>
          <w:rFonts w:ascii="Times New Roman" w:hAnsi="Times New Roman" w:cs="Times New Roman"/>
        </w:rPr>
        <w:t>а</w:t>
      </w:r>
      <w:r w:rsidRPr="00B0178B">
        <w:rPr>
          <w:rFonts w:ascii="Times New Roman" w:hAnsi="Times New Roman" w:cs="Times New Roman"/>
        </w:rPr>
        <w:t xml:space="preserve"> при движении постоянно действует продольная сила, меняя величину и направление в зависимости от разгона или торможения.</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Если в процессе торможения транспортного средства или при ре</w:t>
      </w:r>
      <w:r w:rsidRPr="00B0178B">
        <w:rPr>
          <w:rFonts w:ascii="Times New Roman" w:hAnsi="Times New Roman" w:cs="Times New Roman"/>
        </w:rPr>
        <w:t>з</w:t>
      </w:r>
      <w:r w:rsidRPr="00B0178B">
        <w:rPr>
          <w:rFonts w:ascii="Times New Roman" w:hAnsi="Times New Roman" w:cs="Times New Roman"/>
        </w:rPr>
        <w:t>ком разгоне продольная сила, действующая на колеса, достигнет вел</w:t>
      </w:r>
      <w:r w:rsidRPr="00B0178B">
        <w:rPr>
          <w:rFonts w:ascii="Times New Roman" w:hAnsi="Times New Roman" w:cs="Times New Roman"/>
        </w:rPr>
        <w:t>и</w:t>
      </w:r>
      <w:r w:rsidRPr="00B0178B">
        <w:rPr>
          <w:rFonts w:ascii="Times New Roman" w:hAnsi="Times New Roman" w:cs="Times New Roman"/>
        </w:rPr>
        <w:t>чины силы сцепления, то появление даже незначительной поперечной силы вызовет занос транспортного средства</w:t>
      </w:r>
      <w:r w:rsidRPr="00B0178B">
        <w:rPr>
          <w:rFonts w:ascii="Times New Roman" w:hAnsi="Times New Roman" w:cs="Times New Roman"/>
          <w:i/>
          <w:iCs/>
        </w:rPr>
        <w:t xml:space="preserve">. </w:t>
      </w:r>
      <w:r w:rsidRPr="00B0178B">
        <w:rPr>
          <w:rFonts w:ascii="Times New Roman" w:hAnsi="Times New Roman" w:cs="Times New Roman"/>
        </w:rPr>
        <w:t>Поэтому при прямол</w:t>
      </w:r>
      <w:r w:rsidRPr="00B0178B">
        <w:rPr>
          <w:rFonts w:ascii="Times New Roman" w:hAnsi="Times New Roman" w:cs="Times New Roman"/>
        </w:rPr>
        <w:t>и</w:t>
      </w:r>
      <w:r w:rsidRPr="00B0178B">
        <w:rPr>
          <w:rFonts w:ascii="Times New Roman" w:hAnsi="Times New Roman" w:cs="Times New Roman"/>
        </w:rPr>
        <w:t>нейном движении транспортного средства, особенно по мокрой или скользкой дороге, следует избегать резкого торможения или разгона, так как даже небольшое случайное боковое воздействие на транспор</w:t>
      </w:r>
      <w:r w:rsidRPr="00B0178B">
        <w:rPr>
          <w:rFonts w:ascii="Times New Roman" w:hAnsi="Times New Roman" w:cs="Times New Roman"/>
        </w:rPr>
        <w:t>т</w:t>
      </w:r>
      <w:r w:rsidRPr="00B0178B">
        <w:rPr>
          <w:rFonts w:ascii="Times New Roman" w:hAnsi="Times New Roman" w:cs="Times New Roman"/>
        </w:rPr>
        <w:t>ное средство может привести его к заносу.</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Если поперечная сила, приходящаяся на ось транспортного сре</w:t>
      </w:r>
      <w:r w:rsidRPr="00B0178B">
        <w:rPr>
          <w:rFonts w:ascii="Times New Roman" w:hAnsi="Times New Roman" w:cs="Times New Roman"/>
        </w:rPr>
        <w:t>д</w:t>
      </w:r>
      <w:r w:rsidRPr="00B0178B">
        <w:rPr>
          <w:rFonts w:ascii="Times New Roman" w:hAnsi="Times New Roman" w:cs="Times New Roman"/>
        </w:rPr>
        <w:t>ства</w:t>
      </w:r>
      <w:r w:rsidRPr="00B0178B">
        <w:rPr>
          <w:rFonts w:ascii="Times New Roman" w:hAnsi="Times New Roman" w:cs="Times New Roman"/>
          <w:i/>
          <w:iCs/>
        </w:rPr>
        <w:t xml:space="preserve">, </w:t>
      </w:r>
      <w:r w:rsidRPr="00B0178B">
        <w:rPr>
          <w:rFonts w:ascii="Times New Roman" w:hAnsi="Times New Roman" w:cs="Times New Roman"/>
        </w:rPr>
        <w:t>по своей величине близка к силе сцепления колес этой оси с д</w:t>
      </w:r>
      <w:r w:rsidRPr="00B0178B">
        <w:rPr>
          <w:rFonts w:ascii="Times New Roman" w:hAnsi="Times New Roman" w:cs="Times New Roman"/>
        </w:rPr>
        <w:t>о</w:t>
      </w:r>
      <w:r w:rsidRPr="00B0178B">
        <w:rPr>
          <w:rFonts w:ascii="Times New Roman" w:hAnsi="Times New Roman" w:cs="Times New Roman"/>
        </w:rPr>
        <w:t>рогой, то достаточно прибавить к ней даже небольшую продольную силу, чтобы их сумма превысила силу сцепления и автомобиль начало заносить. Поэтому на повороте, особенно на мокрой и скользкой дор</w:t>
      </w:r>
      <w:r w:rsidRPr="00B0178B">
        <w:rPr>
          <w:rFonts w:ascii="Times New Roman" w:hAnsi="Times New Roman" w:cs="Times New Roman"/>
        </w:rPr>
        <w:t>о</w:t>
      </w:r>
      <w:r w:rsidRPr="00B0178B">
        <w:rPr>
          <w:rFonts w:ascii="Times New Roman" w:hAnsi="Times New Roman" w:cs="Times New Roman"/>
        </w:rPr>
        <w:t>ге, рекомендуется избегать торможения или резкого разгона.</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Чем больше скорость транспортного средства и резче поворот р</w:t>
      </w:r>
      <w:r w:rsidRPr="00B0178B">
        <w:rPr>
          <w:rFonts w:ascii="Times New Roman" w:hAnsi="Times New Roman" w:cs="Times New Roman"/>
        </w:rPr>
        <w:t>у</w:t>
      </w:r>
      <w:r w:rsidRPr="00B0178B">
        <w:rPr>
          <w:rFonts w:ascii="Times New Roman" w:hAnsi="Times New Roman" w:cs="Times New Roman"/>
        </w:rPr>
        <w:t>левого колеса, тем больше дополнительная поперечная сила. Дополн</w:t>
      </w:r>
      <w:r w:rsidRPr="00B0178B">
        <w:rPr>
          <w:rFonts w:ascii="Times New Roman" w:hAnsi="Times New Roman" w:cs="Times New Roman"/>
        </w:rPr>
        <w:t>и</w:t>
      </w:r>
      <w:r w:rsidRPr="00B0178B">
        <w:rPr>
          <w:rFonts w:ascii="Times New Roman" w:hAnsi="Times New Roman" w:cs="Times New Roman"/>
        </w:rPr>
        <w:t>тельная поперечная сила будет тем меньше, чем ближе к задней оси транспортного средства расположен его центр тяжести. При очень ре</w:t>
      </w:r>
      <w:r w:rsidRPr="00B0178B">
        <w:rPr>
          <w:rFonts w:ascii="Times New Roman" w:hAnsi="Times New Roman" w:cs="Times New Roman"/>
        </w:rPr>
        <w:t>з</w:t>
      </w:r>
      <w:r w:rsidRPr="00B0178B">
        <w:rPr>
          <w:rFonts w:ascii="Times New Roman" w:hAnsi="Times New Roman" w:cs="Times New Roman"/>
        </w:rPr>
        <w:t>ком повороте и высокой скорости движения дополнительная попере</w:t>
      </w:r>
      <w:r w:rsidRPr="00B0178B">
        <w:rPr>
          <w:rFonts w:ascii="Times New Roman" w:hAnsi="Times New Roman" w:cs="Times New Roman"/>
        </w:rPr>
        <w:t>ч</w:t>
      </w:r>
      <w:r w:rsidRPr="00B0178B">
        <w:rPr>
          <w:rFonts w:ascii="Times New Roman" w:hAnsi="Times New Roman" w:cs="Times New Roman"/>
        </w:rPr>
        <w:t>ная сила может значительно превысить даже центробежную и в сумме с ней привести к потере устойчивости транспортного средства. Поэт</w:t>
      </w:r>
      <w:r w:rsidRPr="00B0178B">
        <w:rPr>
          <w:rFonts w:ascii="Times New Roman" w:hAnsi="Times New Roman" w:cs="Times New Roman"/>
        </w:rPr>
        <w:t>о</w:t>
      </w:r>
      <w:r w:rsidRPr="00B0178B">
        <w:rPr>
          <w:rFonts w:ascii="Times New Roman" w:hAnsi="Times New Roman" w:cs="Times New Roman"/>
        </w:rPr>
        <w:t>му необходимо избегать резких поворотов рулевого колеса, особенно на скользкой дороге.</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Уменьшить действие центробежной силы можно путем уменьш</w:t>
      </w:r>
      <w:r w:rsidRPr="00B0178B">
        <w:rPr>
          <w:rFonts w:ascii="Times New Roman" w:hAnsi="Times New Roman" w:cs="Times New Roman"/>
        </w:rPr>
        <w:t>е</w:t>
      </w:r>
      <w:r w:rsidRPr="00B0178B">
        <w:rPr>
          <w:rFonts w:ascii="Times New Roman" w:hAnsi="Times New Roman" w:cs="Times New Roman"/>
        </w:rPr>
        <w:t>ния массы транспортного средства, скорости движения, увеличе</w:t>
      </w:r>
      <w:r w:rsidRPr="00B0178B">
        <w:rPr>
          <w:rFonts w:ascii="Times New Roman" w:hAnsi="Times New Roman" w:cs="Times New Roman"/>
        </w:rPr>
        <w:softHyphen/>
        <w:t>ния радиуса по</w:t>
      </w:r>
      <w:r w:rsidR="0006352D" w:rsidRPr="00B0178B">
        <w:rPr>
          <w:rFonts w:ascii="Times New Roman" w:hAnsi="Times New Roman" w:cs="Times New Roman"/>
        </w:rPr>
        <w:t xml:space="preserve">ворота. В </w:t>
      </w:r>
      <w:r w:rsidRPr="00B0178B">
        <w:rPr>
          <w:rFonts w:ascii="Times New Roman" w:hAnsi="Times New Roman" w:cs="Times New Roman"/>
        </w:rPr>
        <w:t>условиях эксплуатации водитель чаще всего м</w:t>
      </w:r>
      <w:r w:rsidRPr="00B0178B">
        <w:rPr>
          <w:rFonts w:ascii="Times New Roman" w:hAnsi="Times New Roman" w:cs="Times New Roman"/>
        </w:rPr>
        <w:t>о</w:t>
      </w:r>
      <w:r w:rsidRPr="00B0178B">
        <w:rPr>
          <w:rFonts w:ascii="Times New Roman" w:hAnsi="Times New Roman" w:cs="Times New Roman"/>
        </w:rPr>
        <w:t>жет оперировать только скоростью.</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Скорость на повороте, при которой начинается скольжение или опрокидывание, называется предельной скоростью. Скольжению транспортного средства противодействует сила бокового сцепления колес с дорогой, опрокидыванию – момент, зависящий от массы авт</w:t>
      </w:r>
      <w:r w:rsidRPr="00B0178B">
        <w:rPr>
          <w:rFonts w:ascii="Times New Roman" w:hAnsi="Times New Roman" w:cs="Times New Roman"/>
        </w:rPr>
        <w:t>о</w:t>
      </w:r>
      <w:r w:rsidRPr="00B0178B">
        <w:rPr>
          <w:rFonts w:ascii="Times New Roman" w:hAnsi="Times New Roman" w:cs="Times New Roman"/>
        </w:rPr>
        <w:t>мобиля. Боковому скольжению препятствует сила сцепления. Пр</w:t>
      </w:r>
      <w:r w:rsidRPr="00B0178B">
        <w:rPr>
          <w:rFonts w:ascii="Times New Roman" w:hAnsi="Times New Roman" w:cs="Times New Roman"/>
        </w:rPr>
        <w:t>е</w:t>
      </w:r>
      <w:r w:rsidRPr="00B0178B">
        <w:rPr>
          <w:rFonts w:ascii="Times New Roman" w:hAnsi="Times New Roman" w:cs="Times New Roman"/>
        </w:rPr>
        <w:t>дельная скорость будет тем выше, чем шире колея транспортного средства, больше радиус поворота и ниже центр тяжести.</w:t>
      </w:r>
    </w:p>
    <w:p w:rsidR="007C7512" w:rsidRPr="00B0178B" w:rsidRDefault="007C7512"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Если при боковом скольжении на пути колес окажется препятствие (бордюр), то опрокидывание произойдет раньше, чем транспортное средство достигнет предельной скорости.</w:t>
      </w:r>
    </w:p>
    <w:p w:rsidR="0006352D" w:rsidRPr="00B0178B" w:rsidRDefault="0006352D" w:rsidP="0007632C">
      <w:pPr>
        <w:pStyle w:val="a5"/>
        <w:spacing w:before="0" w:line="247" w:lineRule="auto"/>
        <w:ind w:firstLine="284"/>
        <w:rPr>
          <w:rFonts w:ascii="Times New Roman" w:hAnsi="Times New Roman" w:cs="Times New Roman"/>
        </w:rPr>
      </w:pPr>
      <w:r w:rsidRPr="00B0178B">
        <w:rPr>
          <w:rFonts w:ascii="Times New Roman" w:hAnsi="Times New Roman" w:cs="Times New Roman"/>
        </w:rPr>
        <w:t>У транспортного средства</w:t>
      </w:r>
      <w:r w:rsidR="00191B11">
        <w:rPr>
          <w:rFonts w:ascii="Times New Roman" w:hAnsi="Times New Roman" w:cs="Times New Roman"/>
        </w:rPr>
        <w:t>,</w:t>
      </w:r>
      <w:r w:rsidRPr="00B0178B">
        <w:rPr>
          <w:rFonts w:ascii="Times New Roman" w:hAnsi="Times New Roman" w:cs="Times New Roman"/>
        </w:rPr>
        <w:t xml:space="preserve"> у которого передние колеса движутся поступательно со скоростью </w:t>
      </w:r>
      <w:r w:rsidRPr="00B0178B">
        <w:rPr>
          <w:rFonts w:ascii="Times New Roman" w:hAnsi="Times New Roman" w:cs="Times New Roman"/>
          <w:i/>
        </w:rPr>
        <w:t>v</w:t>
      </w:r>
      <w:r w:rsidRPr="00B0178B">
        <w:rPr>
          <w:rFonts w:ascii="Times New Roman" w:hAnsi="Times New Roman" w:cs="Times New Roman"/>
          <w:vertAlign w:val="subscript"/>
        </w:rPr>
        <w:t>1</w:t>
      </w:r>
      <w:r w:rsidRPr="00B0178B">
        <w:rPr>
          <w:rFonts w:ascii="Times New Roman" w:hAnsi="Times New Roman" w:cs="Times New Roman"/>
          <w:position w:val="-6"/>
        </w:rPr>
        <w:t xml:space="preserve"> </w:t>
      </w:r>
      <w:r w:rsidR="00972E47" w:rsidRPr="00B0178B">
        <w:rPr>
          <w:rFonts w:ascii="Times New Roman" w:hAnsi="Times New Roman" w:cs="Times New Roman"/>
        </w:rPr>
        <w:t>(рис. 1.28</w:t>
      </w:r>
      <w:r w:rsidRPr="00B0178B">
        <w:rPr>
          <w:rFonts w:ascii="Times New Roman" w:hAnsi="Times New Roman" w:cs="Times New Roman"/>
        </w:rPr>
        <w:t xml:space="preserve">), а задние колеса, двигаясь со скоростью </w:t>
      </w:r>
      <w:r w:rsidRPr="00B0178B">
        <w:rPr>
          <w:rFonts w:ascii="Times New Roman" w:hAnsi="Times New Roman" w:cs="Times New Roman"/>
          <w:i/>
        </w:rPr>
        <w:t>v</w:t>
      </w:r>
      <w:r w:rsidRPr="00B0178B">
        <w:rPr>
          <w:rFonts w:ascii="Times New Roman" w:hAnsi="Times New Roman" w:cs="Times New Roman"/>
          <w:vertAlign w:val="subscript"/>
        </w:rPr>
        <w:t>2</w:t>
      </w:r>
      <w:r w:rsidR="005F0841">
        <w:rPr>
          <w:rFonts w:ascii="Times New Roman" w:hAnsi="Times New Roman" w:cs="Times New Roman"/>
        </w:rPr>
        <w:t>,</w:t>
      </w:r>
      <w:r w:rsidRPr="00B0178B">
        <w:rPr>
          <w:rFonts w:ascii="Times New Roman" w:hAnsi="Times New Roman" w:cs="Times New Roman"/>
          <w:vertAlign w:val="subscript"/>
        </w:rPr>
        <w:t xml:space="preserve"> </w:t>
      </w:r>
      <w:r w:rsidRPr="00B0178B">
        <w:rPr>
          <w:rFonts w:ascii="Times New Roman" w:hAnsi="Times New Roman" w:cs="Times New Roman"/>
        </w:rPr>
        <w:t xml:space="preserve">скользят в поперечном направлении, результирующая скорость перемещения заднего моста равна </w:t>
      </w:r>
      <w:r w:rsidRPr="00B0178B">
        <w:rPr>
          <w:rFonts w:ascii="Times New Roman" w:hAnsi="Times New Roman" w:cs="Times New Roman"/>
          <w:i/>
        </w:rPr>
        <w:t>v</w:t>
      </w:r>
      <w:r w:rsidRPr="00B0178B">
        <w:rPr>
          <w:rFonts w:ascii="Times New Roman" w:hAnsi="Times New Roman" w:cs="Times New Roman"/>
          <w:vertAlign w:val="subscript"/>
        </w:rPr>
        <w:t>3</w:t>
      </w:r>
      <w:r w:rsidRPr="00B0178B">
        <w:rPr>
          <w:rFonts w:ascii="Times New Roman" w:hAnsi="Times New Roman" w:cs="Times New Roman"/>
        </w:rPr>
        <w:t>. Несмотря на то, что передние колеса находятся в нейтральном положении, автомобиль п</w:t>
      </w:r>
      <w:r w:rsidRPr="00B0178B">
        <w:rPr>
          <w:rFonts w:ascii="Times New Roman" w:hAnsi="Times New Roman" w:cs="Times New Roman"/>
        </w:rPr>
        <w:t>о</w:t>
      </w:r>
      <w:r w:rsidRPr="00B0178B">
        <w:rPr>
          <w:rFonts w:ascii="Times New Roman" w:hAnsi="Times New Roman" w:cs="Times New Roman"/>
        </w:rPr>
        <w:t xml:space="preserve">ворачивается вокруг центра </w:t>
      </w:r>
      <w:r w:rsidRPr="00B0178B">
        <w:rPr>
          <w:rFonts w:ascii="Times New Roman" w:hAnsi="Times New Roman" w:cs="Times New Roman"/>
          <w:i/>
        </w:rPr>
        <w:t>О</w:t>
      </w:r>
      <w:r w:rsidRPr="00B0178B">
        <w:rPr>
          <w:rFonts w:ascii="Times New Roman" w:hAnsi="Times New Roman" w:cs="Times New Roman"/>
        </w:rPr>
        <w:t>. Поперечная составляющая возника</w:t>
      </w:r>
      <w:r w:rsidRPr="00B0178B">
        <w:rPr>
          <w:rFonts w:ascii="Times New Roman" w:hAnsi="Times New Roman" w:cs="Times New Roman"/>
        </w:rPr>
        <w:t>ю</w:t>
      </w:r>
      <w:r w:rsidRPr="00B0178B">
        <w:rPr>
          <w:rFonts w:ascii="Times New Roman" w:hAnsi="Times New Roman" w:cs="Times New Roman"/>
        </w:rPr>
        <w:t xml:space="preserve">щей при этом центробежной силы </w:t>
      </w:r>
      <w:r w:rsidRPr="00B0178B">
        <w:rPr>
          <w:rFonts w:ascii="Times New Roman" w:hAnsi="Times New Roman" w:cs="Times New Roman"/>
          <w:i/>
        </w:rPr>
        <w:t>Р</w:t>
      </w:r>
      <w:r w:rsidRPr="00B0178B">
        <w:rPr>
          <w:rFonts w:ascii="Times New Roman" w:hAnsi="Times New Roman" w:cs="Times New Roman"/>
          <w:vertAlign w:val="subscript"/>
        </w:rPr>
        <w:t>ц</w:t>
      </w:r>
      <w:r w:rsidRPr="00B0178B">
        <w:rPr>
          <w:rFonts w:ascii="Times New Roman" w:hAnsi="Times New Roman" w:cs="Times New Roman"/>
          <w:position w:val="-6"/>
        </w:rPr>
        <w:t xml:space="preserve"> </w:t>
      </w:r>
      <w:r w:rsidRPr="00B0178B">
        <w:rPr>
          <w:rFonts w:ascii="Times New Roman" w:hAnsi="Times New Roman" w:cs="Times New Roman"/>
        </w:rPr>
        <w:t>действует в направлении скол</w:t>
      </w:r>
      <w:r w:rsidRPr="00B0178B">
        <w:rPr>
          <w:rFonts w:ascii="Times New Roman" w:hAnsi="Times New Roman" w:cs="Times New Roman"/>
        </w:rPr>
        <w:t>ь</w:t>
      </w:r>
      <w:r w:rsidRPr="00B0178B">
        <w:rPr>
          <w:rFonts w:ascii="Times New Roman" w:hAnsi="Times New Roman" w:cs="Times New Roman"/>
        </w:rPr>
        <w:t>жения заднего моста, повышая скорость, и занос увеличивается.</w:t>
      </w:r>
    </w:p>
    <w:p w:rsidR="0006352D" w:rsidRPr="00B0178B" w:rsidRDefault="0006352D" w:rsidP="0007632C">
      <w:pPr>
        <w:pStyle w:val="a5"/>
        <w:spacing w:before="0" w:line="247" w:lineRule="auto"/>
        <w:ind w:firstLine="308"/>
        <w:rPr>
          <w:rFonts w:ascii="Times New Roman" w:hAnsi="Times New Roman" w:cs="Times New Roman"/>
        </w:rPr>
      </w:pPr>
    </w:p>
    <w:p w:rsidR="00392C93" w:rsidRDefault="00A62008" w:rsidP="005F0841">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18E68533" wp14:editId="5E90ACBF">
            <wp:extent cx="2995930" cy="3002280"/>
            <wp:effectExtent l="0" t="0" r="0" b="0"/>
            <wp:docPr id="159" name="Рисунок 159" descr="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4-15"/>
                    <pic:cNvPicPr>
                      <a:picLocks noChangeAspect="1" noChangeArrowheads="1"/>
                    </pic:cNvPicPr>
                  </pic:nvPicPr>
                  <pic:blipFill>
                    <a:blip r:embed="rId89" cstate="print"/>
                    <a:srcRect l="18135" t="7732" r="28172" b="13420"/>
                    <a:stretch>
                      <a:fillRect/>
                    </a:stretch>
                  </pic:blipFill>
                  <pic:spPr bwMode="auto">
                    <a:xfrm>
                      <a:off x="0" y="0"/>
                      <a:ext cx="3009427" cy="3015806"/>
                    </a:xfrm>
                    <a:prstGeom prst="rect">
                      <a:avLst/>
                    </a:prstGeom>
                    <a:noFill/>
                    <a:ln w="9525">
                      <a:noFill/>
                      <a:miter lim="800000"/>
                      <a:headEnd/>
                      <a:tailEnd/>
                    </a:ln>
                  </pic:spPr>
                </pic:pic>
              </a:graphicData>
            </a:graphic>
          </wp:inline>
        </w:drawing>
      </w:r>
    </w:p>
    <w:p w:rsidR="005F0841" w:rsidRPr="00B0178B" w:rsidRDefault="005F0841" w:rsidP="005F0841">
      <w:pPr>
        <w:pStyle w:val="a5"/>
        <w:spacing w:before="0"/>
        <w:ind w:firstLine="0"/>
        <w:jc w:val="center"/>
        <w:rPr>
          <w:rFonts w:ascii="Times New Roman" w:hAnsi="Times New Roman" w:cs="Times New Roman"/>
        </w:rPr>
      </w:pPr>
    </w:p>
    <w:p w:rsidR="005F0841" w:rsidRDefault="007C7512" w:rsidP="00B0178B">
      <w:pPr>
        <w:pStyle w:val="-"/>
        <w:spacing w:before="0"/>
        <w:rPr>
          <w:rFonts w:ascii="Times New Roman" w:hAnsi="Times New Roman" w:cs="Times New Roman"/>
        </w:rPr>
      </w:pPr>
      <w:r w:rsidRPr="005F0841">
        <w:rPr>
          <w:rFonts w:ascii="Times New Roman" w:hAnsi="Times New Roman" w:cs="Times New Roman"/>
          <w:iCs/>
        </w:rPr>
        <w:t xml:space="preserve">Рис. </w:t>
      </w:r>
      <w:r w:rsidR="0006352D" w:rsidRPr="005F0841">
        <w:rPr>
          <w:rFonts w:ascii="Times New Roman" w:hAnsi="Times New Roman" w:cs="Times New Roman"/>
          <w:iCs/>
        </w:rPr>
        <w:t>1</w:t>
      </w:r>
      <w:r w:rsidR="00972E47" w:rsidRPr="005F0841">
        <w:rPr>
          <w:rFonts w:ascii="Times New Roman" w:hAnsi="Times New Roman" w:cs="Times New Roman"/>
          <w:iCs/>
        </w:rPr>
        <w:t>.28</w:t>
      </w:r>
      <w:r w:rsidRPr="005F0841">
        <w:rPr>
          <w:rFonts w:ascii="Times New Roman" w:hAnsi="Times New Roman" w:cs="Times New Roman"/>
          <w:iCs/>
        </w:rPr>
        <w:t>.</w:t>
      </w:r>
      <w:r w:rsidRPr="005F0841">
        <w:rPr>
          <w:rFonts w:ascii="Times New Roman" w:hAnsi="Times New Roman" w:cs="Times New Roman"/>
        </w:rPr>
        <w:t xml:space="preserve"> Занос транспортного средства при прямолинейном </w:t>
      </w:r>
    </w:p>
    <w:p w:rsidR="005F0841" w:rsidRDefault="007C7512" w:rsidP="00B0178B">
      <w:pPr>
        <w:pStyle w:val="-"/>
        <w:spacing w:before="0"/>
        <w:rPr>
          <w:rFonts w:ascii="Times New Roman" w:hAnsi="Times New Roman" w:cs="Times New Roman"/>
        </w:rPr>
      </w:pPr>
      <w:r w:rsidRPr="005F0841">
        <w:rPr>
          <w:rFonts w:ascii="Times New Roman" w:hAnsi="Times New Roman" w:cs="Times New Roman"/>
        </w:rPr>
        <w:t>движении</w:t>
      </w:r>
      <w:r w:rsidR="0006352D" w:rsidRPr="005F0841">
        <w:rPr>
          <w:rFonts w:ascii="Times New Roman" w:hAnsi="Times New Roman" w:cs="Times New Roman"/>
        </w:rPr>
        <w:t>:</w:t>
      </w:r>
      <w:r w:rsidRPr="005F0841">
        <w:rPr>
          <w:rFonts w:ascii="Times New Roman" w:hAnsi="Times New Roman" w:cs="Times New Roman"/>
        </w:rPr>
        <w:t xml:space="preserve"> </w:t>
      </w:r>
      <w:r w:rsidRPr="005F0841">
        <w:rPr>
          <w:rFonts w:ascii="Times New Roman" w:hAnsi="Times New Roman" w:cs="Times New Roman"/>
          <w:i/>
        </w:rPr>
        <w:t>а</w:t>
      </w:r>
      <w:r w:rsidRPr="005F0841">
        <w:rPr>
          <w:rFonts w:ascii="Times New Roman" w:hAnsi="Times New Roman" w:cs="Times New Roman"/>
        </w:rPr>
        <w:t xml:space="preserve"> – заднего моста; </w:t>
      </w:r>
      <w:r w:rsidRPr="005F0841">
        <w:rPr>
          <w:rFonts w:ascii="Times New Roman" w:hAnsi="Times New Roman" w:cs="Times New Roman"/>
          <w:i/>
        </w:rPr>
        <w:t>б</w:t>
      </w:r>
      <w:r w:rsidRPr="005F0841">
        <w:rPr>
          <w:rFonts w:ascii="Times New Roman" w:hAnsi="Times New Roman" w:cs="Times New Roman"/>
        </w:rPr>
        <w:t xml:space="preserve"> – переднего моста; </w:t>
      </w:r>
    </w:p>
    <w:p w:rsidR="007C7512" w:rsidRPr="005F0841" w:rsidRDefault="007C7512" w:rsidP="00B0178B">
      <w:pPr>
        <w:pStyle w:val="-"/>
        <w:spacing w:before="0"/>
        <w:rPr>
          <w:rFonts w:ascii="Times New Roman" w:hAnsi="Times New Roman" w:cs="Times New Roman"/>
        </w:rPr>
      </w:pPr>
      <w:r w:rsidRPr="005F0841">
        <w:rPr>
          <w:rFonts w:ascii="Times New Roman" w:hAnsi="Times New Roman" w:cs="Times New Roman"/>
          <w:i/>
        </w:rPr>
        <w:t>в</w:t>
      </w:r>
      <w:r w:rsidRPr="005F0841">
        <w:rPr>
          <w:rFonts w:ascii="Times New Roman" w:hAnsi="Times New Roman" w:cs="Times New Roman"/>
        </w:rPr>
        <w:t xml:space="preserve"> – гашение заноса</w:t>
      </w:r>
    </w:p>
    <w:p w:rsidR="007C7512" w:rsidRPr="00B0178B" w:rsidRDefault="007C7512" w:rsidP="00B0178B">
      <w:pPr>
        <w:pStyle w:val="a5"/>
        <w:spacing w:before="0"/>
        <w:rPr>
          <w:rFonts w:ascii="Times New Roman" w:hAnsi="Times New Roman" w:cs="Times New Roman"/>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Если происходит занос переднего моста (рис. </w:t>
      </w:r>
      <w:r w:rsidR="0006352D" w:rsidRPr="00B0178B">
        <w:rPr>
          <w:rFonts w:ascii="Times New Roman" w:hAnsi="Times New Roman" w:cs="Times New Roman"/>
        </w:rPr>
        <w:t>1</w:t>
      </w:r>
      <w:r w:rsidR="00972E47" w:rsidRPr="00B0178B">
        <w:rPr>
          <w:rFonts w:ascii="Times New Roman" w:hAnsi="Times New Roman" w:cs="Times New Roman"/>
        </w:rPr>
        <w:t>.28</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то попере</w:t>
      </w:r>
      <w:r w:rsidRPr="00B0178B">
        <w:rPr>
          <w:rFonts w:ascii="Times New Roman" w:hAnsi="Times New Roman" w:cs="Times New Roman"/>
        </w:rPr>
        <w:t>ч</w:t>
      </w:r>
      <w:r w:rsidRPr="00B0178B">
        <w:rPr>
          <w:rFonts w:ascii="Times New Roman" w:hAnsi="Times New Roman" w:cs="Times New Roman"/>
        </w:rPr>
        <w:t xml:space="preserve">ная составляющая силы </w:t>
      </w:r>
      <w:r w:rsidRPr="00B0178B">
        <w:rPr>
          <w:rFonts w:ascii="Times New Roman" w:hAnsi="Times New Roman" w:cs="Times New Roman"/>
          <w:i/>
        </w:rPr>
        <w:t>Р</w:t>
      </w:r>
      <w:r w:rsidR="002C123B" w:rsidRPr="00B0178B">
        <w:rPr>
          <w:rFonts w:ascii="Times New Roman" w:hAnsi="Times New Roman" w:cs="Times New Roman"/>
          <w:vertAlign w:val="subscript"/>
        </w:rPr>
        <w:t>ц</w:t>
      </w:r>
      <w:r w:rsidRPr="00B0178B">
        <w:rPr>
          <w:rFonts w:ascii="Times New Roman" w:hAnsi="Times New Roman" w:cs="Times New Roman"/>
          <w:position w:val="-6"/>
        </w:rPr>
        <w:t xml:space="preserve"> </w:t>
      </w:r>
      <w:r w:rsidRPr="00B0178B">
        <w:rPr>
          <w:rFonts w:ascii="Times New Roman" w:hAnsi="Times New Roman" w:cs="Times New Roman"/>
        </w:rPr>
        <w:t>направлена в противоположную сторону скорости бокового скольжения, и скольжение передних колес прекр</w:t>
      </w:r>
      <w:r w:rsidRPr="00B0178B">
        <w:rPr>
          <w:rFonts w:ascii="Times New Roman" w:hAnsi="Times New Roman" w:cs="Times New Roman"/>
        </w:rPr>
        <w:t>а</w:t>
      </w:r>
      <w:r w:rsidRPr="00B0178B">
        <w:rPr>
          <w:rFonts w:ascii="Times New Roman" w:hAnsi="Times New Roman" w:cs="Times New Roman"/>
        </w:rPr>
        <w:t xml:space="preserve">щается.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Для устранения заноса заднего моста необходимо уменьшить кас</w:t>
      </w:r>
      <w:r w:rsidRPr="00B0178B">
        <w:rPr>
          <w:rFonts w:ascii="Times New Roman" w:hAnsi="Times New Roman" w:cs="Times New Roman"/>
        </w:rPr>
        <w:t>а</w:t>
      </w:r>
      <w:r w:rsidRPr="00B0178B">
        <w:rPr>
          <w:rFonts w:ascii="Times New Roman" w:hAnsi="Times New Roman" w:cs="Times New Roman"/>
        </w:rPr>
        <w:t>тельную реакцию на ведущих колесах, прекратить торможение и п</w:t>
      </w:r>
      <w:r w:rsidRPr="00B0178B">
        <w:rPr>
          <w:rFonts w:ascii="Times New Roman" w:hAnsi="Times New Roman" w:cs="Times New Roman"/>
        </w:rPr>
        <w:t>о</w:t>
      </w:r>
      <w:r w:rsidRPr="00B0178B">
        <w:rPr>
          <w:rFonts w:ascii="Times New Roman" w:hAnsi="Times New Roman" w:cs="Times New Roman"/>
        </w:rPr>
        <w:t xml:space="preserve">вернуть передние колеса в сторону начавшегося заноса, тем самым центр поворота сместится в точку </w:t>
      </w:r>
      <w:r w:rsidRPr="00B0178B">
        <w:rPr>
          <w:rFonts w:ascii="Times New Roman" w:hAnsi="Times New Roman" w:cs="Times New Roman"/>
          <w:i/>
        </w:rPr>
        <w:t>О</w:t>
      </w:r>
      <w:r w:rsidR="00016D54" w:rsidRPr="00B0178B">
        <w:rPr>
          <w:rFonts w:ascii="Times New Roman" w:hAnsi="Times New Roman" w:cs="Times New Roman"/>
          <w:vertAlign w:val="subscript"/>
        </w:rPr>
        <w:t>1</w:t>
      </w:r>
      <w:r w:rsidR="00A3564F" w:rsidRPr="00B0178B">
        <w:rPr>
          <w:rFonts w:ascii="Times New Roman" w:hAnsi="Times New Roman" w:cs="Times New Roman"/>
        </w:rPr>
        <w:t xml:space="preserve"> (рис. 1</w:t>
      </w:r>
      <w:r w:rsidR="00972E47" w:rsidRPr="00B0178B">
        <w:rPr>
          <w:rFonts w:ascii="Times New Roman" w:hAnsi="Times New Roman" w:cs="Times New Roman"/>
        </w:rPr>
        <w:t>.28</w:t>
      </w:r>
      <w:r w:rsidRPr="00B0178B">
        <w:rPr>
          <w:rFonts w:ascii="Times New Roman" w:hAnsi="Times New Roman" w:cs="Times New Roman"/>
        </w:rPr>
        <w:t xml:space="preserve">, </w:t>
      </w:r>
      <w:r w:rsidRPr="00B0178B">
        <w:rPr>
          <w:rFonts w:ascii="Times New Roman" w:hAnsi="Times New Roman" w:cs="Times New Roman"/>
          <w:i/>
        </w:rPr>
        <w:t>в</w:t>
      </w:r>
      <w:r w:rsidRPr="00B0178B">
        <w:rPr>
          <w:rFonts w:ascii="Times New Roman" w:hAnsi="Times New Roman" w:cs="Times New Roman"/>
        </w:rPr>
        <w:t>), радиус поворота увеличится, центробежная сила уменьшится. Однако сразу после пр</w:t>
      </w:r>
      <w:r w:rsidRPr="00B0178B">
        <w:rPr>
          <w:rFonts w:ascii="Times New Roman" w:hAnsi="Times New Roman" w:cs="Times New Roman"/>
        </w:rPr>
        <w:t>е</w:t>
      </w:r>
      <w:r w:rsidRPr="00B0178B">
        <w:rPr>
          <w:rFonts w:ascii="Times New Roman" w:hAnsi="Times New Roman" w:cs="Times New Roman"/>
        </w:rPr>
        <w:t>кращения заноса передние колеса нужно установить в нейтральное положение, иначе начнется скольжение задних колес в обратную ст</w:t>
      </w:r>
      <w:r w:rsidRPr="00B0178B">
        <w:rPr>
          <w:rFonts w:ascii="Times New Roman" w:hAnsi="Times New Roman" w:cs="Times New Roman"/>
        </w:rPr>
        <w:t>о</w:t>
      </w:r>
      <w:r w:rsidRPr="00B0178B">
        <w:rPr>
          <w:rFonts w:ascii="Times New Roman" w:hAnsi="Times New Roman" w:cs="Times New Roman"/>
        </w:rPr>
        <w:t>рону.</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движении автомобиля на повороте всегда действует попере</w:t>
      </w:r>
      <w:r w:rsidRPr="00B0178B">
        <w:rPr>
          <w:rFonts w:ascii="Times New Roman" w:hAnsi="Times New Roman" w:cs="Times New Roman"/>
        </w:rPr>
        <w:t>ч</w:t>
      </w:r>
      <w:r w:rsidRPr="00B0178B">
        <w:rPr>
          <w:rFonts w:ascii="Times New Roman" w:hAnsi="Times New Roman" w:cs="Times New Roman"/>
        </w:rPr>
        <w:t>ная составляющая сила</w:t>
      </w:r>
      <w:r w:rsidR="008F5A1D" w:rsidRPr="00B0178B">
        <w:rPr>
          <w:rFonts w:ascii="Times New Roman" w:hAnsi="Times New Roman" w:cs="Times New Roman"/>
        </w:rPr>
        <w:t xml:space="preserve"> </w:t>
      </w:r>
      <w:r w:rsidR="008F5A1D" w:rsidRPr="00B0178B">
        <w:rPr>
          <w:rFonts w:ascii="Times New Roman" w:hAnsi="Times New Roman" w:cs="Times New Roman"/>
          <w:i/>
        </w:rPr>
        <w:t>Р</w:t>
      </w:r>
      <w:r w:rsidR="008F5A1D" w:rsidRPr="00B0178B">
        <w:rPr>
          <w:rFonts w:ascii="Times New Roman" w:hAnsi="Times New Roman" w:cs="Times New Roman"/>
          <w:vertAlign w:val="subscript"/>
        </w:rPr>
        <w:t>ц</w:t>
      </w:r>
      <w:r w:rsidRPr="00B0178B">
        <w:rPr>
          <w:rFonts w:ascii="Times New Roman" w:hAnsi="Times New Roman" w:cs="Times New Roman"/>
        </w:rPr>
        <w:t xml:space="preserve">, которая распределяется по осям в виде двух поперечных сил </w:t>
      </w:r>
      <w:proofErr w:type="spellStart"/>
      <w:r w:rsidR="008F5A1D" w:rsidRPr="00B0178B">
        <w:rPr>
          <w:rFonts w:ascii="Times New Roman" w:hAnsi="Times New Roman" w:cs="Times New Roman"/>
          <w:i/>
        </w:rPr>
        <w:t>Р</w:t>
      </w:r>
      <w:r w:rsidR="008F5A1D" w:rsidRPr="00B0178B">
        <w:rPr>
          <w:rFonts w:ascii="Times New Roman" w:hAnsi="Times New Roman" w:cs="Times New Roman"/>
          <w:vertAlign w:val="subscript"/>
        </w:rPr>
        <w:t>ц</w:t>
      </w:r>
      <w:proofErr w:type="spellEnd"/>
      <w:r w:rsidRPr="00B0178B">
        <w:rPr>
          <w:rFonts w:ascii="Times New Roman" w:hAnsi="Times New Roman" w:cs="Times New Roman"/>
          <w:position w:val="6"/>
          <w:vertAlign w:val="superscript"/>
        </w:rPr>
        <w:t>//</w:t>
      </w:r>
      <w:r w:rsidRPr="00B0178B">
        <w:rPr>
          <w:rFonts w:ascii="Times New Roman" w:hAnsi="Times New Roman" w:cs="Times New Roman"/>
        </w:rPr>
        <w:t xml:space="preserve"> и</w:t>
      </w:r>
      <w:r w:rsidR="008F5A1D" w:rsidRPr="00B0178B">
        <w:rPr>
          <w:rFonts w:ascii="Times New Roman" w:hAnsi="Times New Roman" w:cs="Times New Roman"/>
        </w:rPr>
        <w:t xml:space="preserve"> </w:t>
      </w:r>
      <w:proofErr w:type="spellStart"/>
      <w:r w:rsidR="008F5A1D" w:rsidRPr="00B0178B">
        <w:rPr>
          <w:rFonts w:ascii="Times New Roman" w:hAnsi="Times New Roman" w:cs="Times New Roman"/>
          <w:i/>
        </w:rPr>
        <w:t>Р</w:t>
      </w:r>
      <w:r w:rsidR="008F5A1D" w:rsidRPr="00B0178B">
        <w:rPr>
          <w:rFonts w:ascii="Times New Roman" w:hAnsi="Times New Roman" w:cs="Times New Roman"/>
          <w:vertAlign w:val="subscript"/>
        </w:rPr>
        <w:t>ц</w:t>
      </w:r>
      <w:proofErr w:type="spellEnd"/>
      <w:r w:rsidR="008F5A1D" w:rsidRPr="00B0178B">
        <w:rPr>
          <w:rFonts w:ascii="Times New Roman" w:hAnsi="Times New Roman" w:cs="Times New Roman"/>
          <w:position w:val="6"/>
          <w:vertAlign w:val="superscript"/>
        </w:rPr>
        <w:t>/</w:t>
      </w:r>
      <w:r w:rsidRPr="00B0178B">
        <w:rPr>
          <w:rFonts w:ascii="Times New Roman" w:hAnsi="Times New Roman" w:cs="Times New Roman"/>
          <w:i/>
          <w:iCs/>
        </w:rPr>
        <w:t xml:space="preserve"> </w:t>
      </w:r>
      <w:r w:rsidRPr="00B0178B">
        <w:rPr>
          <w:rFonts w:ascii="Times New Roman" w:hAnsi="Times New Roman" w:cs="Times New Roman"/>
        </w:rPr>
        <w:t xml:space="preserve">(рис. </w:t>
      </w:r>
      <w:r w:rsidR="008F5A1D" w:rsidRPr="00B0178B">
        <w:rPr>
          <w:rFonts w:ascii="Times New Roman" w:hAnsi="Times New Roman" w:cs="Times New Roman"/>
        </w:rPr>
        <w:t>1</w:t>
      </w:r>
      <w:r w:rsidR="00E96D0E" w:rsidRPr="00B0178B">
        <w:rPr>
          <w:rFonts w:ascii="Times New Roman" w:hAnsi="Times New Roman" w:cs="Times New Roman"/>
        </w:rPr>
        <w:t>.29</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на заднюю ось, кроме того, де</w:t>
      </w:r>
      <w:r w:rsidRPr="00B0178B">
        <w:rPr>
          <w:rFonts w:ascii="Times New Roman" w:hAnsi="Times New Roman" w:cs="Times New Roman"/>
        </w:rPr>
        <w:t>й</w:t>
      </w:r>
      <w:r w:rsidRPr="00B0178B">
        <w:rPr>
          <w:rFonts w:ascii="Times New Roman" w:hAnsi="Times New Roman" w:cs="Times New Roman"/>
        </w:rPr>
        <w:t xml:space="preserve">ствует сила тяги </w:t>
      </w:r>
      <w:r w:rsidRPr="00B0178B">
        <w:rPr>
          <w:rFonts w:ascii="Times New Roman" w:hAnsi="Times New Roman" w:cs="Times New Roman"/>
          <w:i/>
        </w:rPr>
        <w:t>Р</w:t>
      </w:r>
      <w:r w:rsidR="008F5A1D" w:rsidRPr="00B0178B">
        <w:rPr>
          <w:rFonts w:ascii="Times New Roman" w:hAnsi="Times New Roman" w:cs="Times New Roman"/>
          <w:vertAlign w:val="subscript"/>
        </w:rPr>
        <w:t>т</w:t>
      </w:r>
      <w:r w:rsidRPr="00B0178B">
        <w:rPr>
          <w:rFonts w:ascii="Times New Roman" w:hAnsi="Times New Roman" w:cs="Times New Roman"/>
        </w:rPr>
        <w:t xml:space="preserve">. Если равнодействующая сила </w:t>
      </w:r>
      <w:r w:rsidR="008F5A1D" w:rsidRPr="00B0178B">
        <w:rPr>
          <w:rFonts w:ascii="Times New Roman" w:hAnsi="Times New Roman" w:cs="Times New Roman"/>
          <w:i/>
        </w:rPr>
        <w:t>Р</w:t>
      </w:r>
      <w:r w:rsidR="008F5A1D" w:rsidRPr="00B0178B">
        <w:rPr>
          <w:rFonts w:ascii="Times New Roman" w:hAnsi="Times New Roman" w:cs="Times New Roman"/>
          <w:vertAlign w:val="subscript"/>
        </w:rPr>
        <w:t>т</w:t>
      </w:r>
      <w:r w:rsidRPr="00B0178B">
        <w:rPr>
          <w:rFonts w:ascii="Times New Roman" w:hAnsi="Times New Roman" w:cs="Times New Roman"/>
        </w:rPr>
        <w:t xml:space="preserve"> + </w:t>
      </w:r>
      <w:r w:rsidR="00555450" w:rsidRPr="005F0841">
        <w:rPr>
          <w:rFonts w:ascii="Times New Roman" w:hAnsi="Times New Roman" w:cs="Times New Roman"/>
          <w:i/>
        </w:rPr>
        <w:t>R</w:t>
      </w:r>
      <w:r w:rsidR="00555450" w:rsidRPr="005F0841">
        <w:rPr>
          <w:rFonts w:ascii="Times New Roman" w:hAnsi="Times New Roman" w:cs="Times New Roman"/>
          <w:i/>
          <w:vertAlign w:val="superscript"/>
        </w:rPr>
        <w:t>//</w:t>
      </w:r>
      <w:r w:rsidR="00555450" w:rsidRPr="00191B11">
        <w:rPr>
          <w:rFonts w:ascii="Times New Roman" w:hAnsi="Times New Roman" w:cs="Times New Roman"/>
          <w:position w:val="-6"/>
          <w:vertAlign w:val="subscript"/>
        </w:rPr>
        <w:t>1</w:t>
      </w:r>
      <w:r w:rsidR="00555450" w:rsidRPr="00B0178B">
        <w:rPr>
          <w:rFonts w:ascii="Times New Roman" w:hAnsi="Times New Roman" w:cs="Times New Roman"/>
        </w:rPr>
        <w:t xml:space="preserve"> </w:t>
      </w:r>
      <w:r w:rsidRPr="00B0178B">
        <w:rPr>
          <w:rFonts w:ascii="Times New Roman" w:hAnsi="Times New Roman" w:cs="Times New Roman"/>
        </w:rPr>
        <w:t>окажется больше силы сцепления колес с дорогой, то заднюю ось начнет за</w:t>
      </w:r>
      <w:r w:rsidR="00A3564F" w:rsidRPr="00B0178B">
        <w:rPr>
          <w:rFonts w:ascii="Times New Roman" w:hAnsi="Times New Roman" w:cs="Times New Roman"/>
        </w:rPr>
        <w:t>н</w:t>
      </w:r>
      <w:r w:rsidR="00A3564F" w:rsidRPr="00B0178B">
        <w:rPr>
          <w:rFonts w:ascii="Times New Roman" w:hAnsi="Times New Roman" w:cs="Times New Roman"/>
        </w:rPr>
        <w:t>о</w:t>
      </w:r>
      <w:r w:rsidR="00A3564F" w:rsidRPr="00B0178B">
        <w:rPr>
          <w:rFonts w:ascii="Times New Roman" w:hAnsi="Times New Roman" w:cs="Times New Roman"/>
        </w:rPr>
        <w:t>сить (рис. 1</w:t>
      </w:r>
      <w:r w:rsidR="00E96D0E" w:rsidRPr="00B0178B">
        <w:rPr>
          <w:rFonts w:ascii="Times New Roman" w:hAnsi="Times New Roman" w:cs="Times New Roman"/>
        </w:rPr>
        <w:t>.29</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В связи с изменением направления движения авт</w:t>
      </w:r>
      <w:r w:rsidRPr="00B0178B">
        <w:rPr>
          <w:rFonts w:ascii="Times New Roman" w:hAnsi="Times New Roman" w:cs="Times New Roman"/>
        </w:rPr>
        <w:t>о</w:t>
      </w:r>
      <w:r w:rsidRPr="00B0178B">
        <w:rPr>
          <w:rFonts w:ascii="Times New Roman" w:hAnsi="Times New Roman" w:cs="Times New Roman"/>
        </w:rPr>
        <w:t>мобиля изменится и положение центра поворота, который перемести</w:t>
      </w:r>
      <w:r w:rsidRPr="00B0178B">
        <w:rPr>
          <w:rFonts w:ascii="Times New Roman" w:hAnsi="Times New Roman" w:cs="Times New Roman"/>
        </w:rPr>
        <w:t>т</w:t>
      </w:r>
      <w:r w:rsidRPr="00B0178B">
        <w:rPr>
          <w:rFonts w:ascii="Times New Roman" w:hAnsi="Times New Roman" w:cs="Times New Roman"/>
        </w:rPr>
        <w:t xml:space="preserve">ся </w:t>
      </w:r>
      <w:r w:rsidR="008F5A1D" w:rsidRPr="00B0178B">
        <w:rPr>
          <w:rFonts w:ascii="Times New Roman" w:hAnsi="Times New Roman" w:cs="Times New Roman"/>
        </w:rPr>
        <w:t>из</w:t>
      </w:r>
      <w:r w:rsidRPr="00B0178B">
        <w:rPr>
          <w:rFonts w:ascii="Times New Roman" w:hAnsi="Times New Roman" w:cs="Times New Roman"/>
        </w:rPr>
        <w:t xml:space="preserve"> точки </w:t>
      </w:r>
      <w:r w:rsidRPr="00B0178B">
        <w:rPr>
          <w:rFonts w:ascii="Times New Roman" w:hAnsi="Times New Roman" w:cs="Times New Roman"/>
          <w:i/>
        </w:rPr>
        <w:t>О</w:t>
      </w:r>
      <w:r w:rsidR="008F5A1D" w:rsidRPr="00B0178B">
        <w:rPr>
          <w:rFonts w:ascii="Times New Roman" w:hAnsi="Times New Roman" w:cs="Times New Roman"/>
          <w:vertAlign w:val="subscript"/>
        </w:rPr>
        <w:t>1</w:t>
      </w:r>
      <w:r w:rsidRPr="00B0178B">
        <w:rPr>
          <w:rFonts w:ascii="Times New Roman" w:hAnsi="Times New Roman" w:cs="Times New Roman"/>
        </w:rPr>
        <w:t xml:space="preserve"> в точку </w:t>
      </w:r>
      <w:r w:rsidR="008F5A1D" w:rsidRPr="00B0178B">
        <w:rPr>
          <w:rFonts w:ascii="Times New Roman" w:hAnsi="Times New Roman" w:cs="Times New Roman"/>
          <w:i/>
        </w:rPr>
        <w:t>О</w:t>
      </w:r>
      <w:r w:rsidR="008F5A1D" w:rsidRPr="00B0178B">
        <w:rPr>
          <w:rFonts w:ascii="Times New Roman" w:hAnsi="Times New Roman" w:cs="Times New Roman"/>
          <w:vertAlign w:val="subscript"/>
        </w:rPr>
        <w:t>2</w:t>
      </w:r>
      <w:r w:rsidRPr="00B0178B">
        <w:rPr>
          <w:rFonts w:ascii="Times New Roman" w:hAnsi="Times New Roman" w:cs="Times New Roman"/>
        </w:rPr>
        <w:t>, т.</w:t>
      </w:r>
      <w:r w:rsidR="008F5A1D" w:rsidRPr="00B0178B">
        <w:rPr>
          <w:rFonts w:ascii="Times New Roman" w:hAnsi="Times New Roman" w:cs="Times New Roman"/>
        </w:rPr>
        <w:t xml:space="preserve"> </w:t>
      </w:r>
      <w:r w:rsidRPr="00B0178B">
        <w:rPr>
          <w:rFonts w:ascii="Times New Roman" w:hAnsi="Times New Roman" w:cs="Times New Roman"/>
        </w:rPr>
        <w:t xml:space="preserve">е. в точку пересечения перпендикуляров </w:t>
      </w:r>
      <w:r w:rsidRPr="00B0178B">
        <w:rPr>
          <w:rFonts w:ascii="Times New Roman" w:hAnsi="Times New Roman" w:cs="Times New Roman"/>
          <w:i/>
        </w:rPr>
        <w:t>А</w:t>
      </w:r>
      <w:r w:rsidR="008F5A1D" w:rsidRPr="00B0178B">
        <w:rPr>
          <w:rFonts w:ascii="Times New Roman" w:hAnsi="Times New Roman" w:cs="Times New Roman"/>
          <w:i/>
        </w:rPr>
        <w:t>О</w:t>
      </w:r>
      <w:r w:rsidR="008F5A1D" w:rsidRPr="00B0178B">
        <w:rPr>
          <w:rFonts w:ascii="Times New Roman" w:hAnsi="Times New Roman" w:cs="Times New Roman"/>
          <w:vertAlign w:val="subscript"/>
        </w:rPr>
        <w:t>1</w:t>
      </w:r>
      <w:r w:rsidRPr="00B0178B">
        <w:rPr>
          <w:rFonts w:ascii="Times New Roman" w:hAnsi="Times New Roman" w:cs="Times New Roman"/>
        </w:rPr>
        <w:t xml:space="preserve"> и </w:t>
      </w:r>
      <w:r w:rsidRPr="00B0178B">
        <w:rPr>
          <w:rFonts w:ascii="Times New Roman" w:hAnsi="Times New Roman" w:cs="Times New Roman"/>
          <w:i/>
        </w:rPr>
        <w:t>В</w:t>
      </w:r>
      <w:r w:rsidR="008F5A1D" w:rsidRPr="00B0178B">
        <w:rPr>
          <w:rFonts w:ascii="Times New Roman" w:hAnsi="Times New Roman" w:cs="Times New Roman"/>
          <w:i/>
        </w:rPr>
        <w:t>О</w:t>
      </w:r>
      <w:r w:rsidR="008F5A1D" w:rsidRPr="00B0178B">
        <w:rPr>
          <w:rFonts w:ascii="Times New Roman" w:hAnsi="Times New Roman" w:cs="Times New Roman"/>
          <w:vertAlign w:val="subscript"/>
        </w:rPr>
        <w:t>2</w:t>
      </w:r>
      <w:r w:rsidRPr="00B0178B">
        <w:rPr>
          <w:rFonts w:ascii="Times New Roman" w:hAnsi="Times New Roman" w:cs="Times New Roman"/>
        </w:rPr>
        <w:t>. С изменением центра поворота изменяется и радиус пов</w:t>
      </w:r>
      <w:r w:rsidRPr="00B0178B">
        <w:rPr>
          <w:rFonts w:ascii="Times New Roman" w:hAnsi="Times New Roman" w:cs="Times New Roman"/>
        </w:rPr>
        <w:t>о</w:t>
      </w:r>
      <w:r w:rsidRPr="00B0178B">
        <w:rPr>
          <w:rFonts w:ascii="Times New Roman" w:hAnsi="Times New Roman" w:cs="Times New Roman"/>
        </w:rPr>
        <w:t>р</w:t>
      </w:r>
      <w:r w:rsidR="0007632C">
        <w:rPr>
          <w:rFonts w:ascii="Times New Roman" w:hAnsi="Times New Roman" w:cs="Times New Roman"/>
        </w:rPr>
        <w:t>ота –</w:t>
      </w:r>
      <w:r w:rsidR="008F5A1D" w:rsidRPr="00B0178B">
        <w:rPr>
          <w:rFonts w:ascii="Times New Roman" w:hAnsi="Times New Roman" w:cs="Times New Roman"/>
        </w:rPr>
        <w:t xml:space="preserve"> он станет меньше, что при</w:t>
      </w:r>
      <w:r w:rsidRPr="00B0178B">
        <w:rPr>
          <w:rFonts w:ascii="Times New Roman" w:hAnsi="Times New Roman" w:cs="Times New Roman"/>
        </w:rPr>
        <w:t>в</w:t>
      </w:r>
      <w:r w:rsidR="008F5A1D" w:rsidRPr="00B0178B">
        <w:rPr>
          <w:rFonts w:ascii="Times New Roman" w:hAnsi="Times New Roman" w:cs="Times New Roman"/>
        </w:rPr>
        <w:t>е</w:t>
      </w:r>
      <w:r w:rsidRPr="00B0178B">
        <w:rPr>
          <w:rFonts w:ascii="Times New Roman" w:hAnsi="Times New Roman" w:cs="Times New Roman"/>
        </w:rPr>
        <w:t>д</w:t>
      </w:r>
      <w:r w:rsidR="008F5A1D" w:rsidRPr="00B0178B">
        <w:rPr>
          <w:rFonts w:ascii="Times New Roman" w:hAnsi="Times New Roman" w:cs="Times New Roman"/>
        </w:rPr>
        <w:t>е</w:t>
      </w:r>
      <w:r w:rsidRPr="00B0178B">
        <w:rPr>
          <w:rFonts w:ascii="Times New Roman" w:hAnsi="Times New Roman" w:cs="Times New Roman"/>
        </w:rPr>
        <w:t xml:space="preserve">т к увеличению центробежной силы, а последняя способствует заносу. </w:t>
      </w:r>
    </w:p>
    <w:p w:rsidR="00A64C5E" w:rsidRPr="00B0178B" w:rsidRDefault="00A64C5E" w:rsidP="00B0178B">
      <w:pPr>
        <w:pStyle w:val="a5"/>
        <w:spacing w:before="0"/>
        <w:rPr>
          <w:rFonts w:ascii="Times New Roman" w:hAnsi="Times New Roman" w:cs="Times New Roman"/>
        </w:rPr>
      </w:pPr>
    </w:p>
    <w:p w:rsidR="00A64C5E"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6F401691" wp14:editId="08AEAA32">
            <wp:extent cx="3411855" cy="1849120"/>
            <wp:effectExtent l="19050" t="0" r="0" b="0"/>
            <wp:docPr id="160" name="Рисунок 160" descr="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4-16"/>
                    <pic:cNvPicPr>
                      <a:picLocks noChangeAspect="1" noChangeArrowheads="1"/>
                    </pic:cNvPicPr>
                  </pic:nvPicPr>
                  <pic:blipFill>
                    <a:blip r:embed="rId90" cstate="print"/>
                    <a:srcRect l="21925" t="3252" r="10870" b="33223"/>
                    <a:stretch>
                      <a:fillRect/>
                    </a:stretch>
                  </pic:blipFill>
                  <pic:spPr bwMode="auto">
                    <a:xfrm>
                      <a:off x="0" y="0"/>
                      <a:ext cx="3411855" cy="1849120"/>
                    </a:xfrm>
                    <a:prstGeom prst="rect">
                      <a:avLst/>
                    </a:prstGeom>
                    <a:noFill/>
                    <a:ln w="9525">
                      <a:noFill/>
                      <a:miter lim="800000"/>
                      <a:headEnd/>
                      <a:tailEnd/>
                    </a:ln>
                  </pic:spPr>
                </pic:pic>
              </a:graphicData>
            </a:graphic>
          </wp:inline>
        </w:drawing>
      </w:r>
    </w:p>
    <w:p w:rsidR="005F0841" w:rsidRPr="00B0178B" w:rsidRDefault="005F0841" w:rsidP="00B0178B">
      <w:pPr>
        <w:pStyle w:val="a5"/>
        <w:spacing w:before="0"/>
        <w:ind w:firstLine="0"/>
        <w:jc w:val="center"/>
        <w:rPr>
          <w:rFonts w:ascii="Times New Roman" w:hAnsi="Times New Roman" w:cs="Times New Roman"/>
        </w:rPr>
      </w:pPr>
    </w:p>
    <w:p w:rsidR="00A64C5E" w:rsidRPr="005F0841" w:rsidRDefault="00A64C5E" w:rsidP="00B0178B">
      <w:pPr>
        <w:pStyle w:val="-"/>
        <w:spacing w:before="0"/>
        <w:rPr>
          <w:rFonts w:ascii="Times New Roman" w:hAnsi="Times New Roman" w:cs="Times New Roman"/>
        </w:rPr>
      </w:pPr>
      <w:r w:rsidRPr="005F0841">
        <w:rPr>
          <w:rFonts w:ascii="Times New Roman" w:hAnsi="Times New Roman" w:cs="Times New Roman"/>
          <w:iCs/>
        </w:rPr>
        <w:t xml:space="preserve">Рис. </w:t>
      </w:r>
      <w:r w:rsidR="008F5A1D" w:rsidRPr="005F0841">
        <w:rPr>
          <w:rFonts w:ascii="Times New Roman" w:hAnsi="Times New Roman" w:cs="Times New Roman"/>
          <w:iCs/>
        </w:rPr>
        <w:t>1</w:t>
      </w:r>
      <w:r w:rsidR="00E96D0E" w:rsidRPr="005F0841">
        <w:rPr>
          <w:rFonts w:ascii="Times New Roman" w:hAnsi="Times New Roman" w:cs="Times New Roman"/>
          <w:iCs/>
        </w:rPr>
        <w:t>.29</w:t>
      </w:r>
      <w:r w:rsidRPr="005F0841">
        <w:rPr>
          <w:rFonts w:ascii="Times New Roman" w:hAnsi="Times New Roman" w:cs="Times New Roman"/>
          <w:iCs/>
        </w:rPr>
        <w:t xml:space="preserve">. </w:t>
      </w:r>
      <w:r w:rsidRPr="005F0841">
        <w:rPr>
          <w:rFonts w:ascii="Times New Roman" w:hAnsi="Times New Roman" w:cs="Times New Roman"/>
        </w:rPr>
        <w:t>Схема заноса транспортного средства на поворо</w:t>
      </w:r>
      <w:r w:rsidR="008F5A1D" w:rsidRPr="005F0841">
        <w:rPr>
          <w:rFonts w:ascii="Times New Roman" w:hAnsi="Times New Roman" w:cs="Times New Roman"/>
        </w:rPr>
        <w:t>те</w:t>
      </w:r>
    </w:p>
    <w:p w:rsidR="00547C4A" w:rsidRPr="00547C4A" w:rsidRDefault="00547C4A" w:rsidP="00B0178B">
      <w:pPr>
        <w:pStyle w:val="-"/>
        <w:spacing w:before="0"/>
        <w:rPr>
          <w:rFonts w:ascii="Times New Roman" w:hAnsi="Times New Roman" w:cs="Times New Roman"/>
          <w:sz w:val="18"/>
          <w:szCs w:val="18"/>
        </w:rPr>
      </w:pPr>
    </w:p>
    <w:p w:rsidR="00A3564F" w:rsidRPr="00B0178B" w:rsidRDefault="00A3564F" w:rsidP="00191B11">
      <w:pPr>
        <w:pStyle w:val="a5"/>
        <w:spacing w:before="0"/>
        <w:ind w:firstLine="322"/>
        <w:rPr>
          <w:rFonts w:ascii="Times New Roman" w:hAnsi="Times New Roman" w:cs="Times New Roman"/>
        </w:rPr>
      </w:pPr>
      <w:r w:rsidRPr="00B0178B">
        <w:rPr>
          <w:rFonts w:ascii="Times New Roman" w:hAnsi="Times New Roman" w:cs="Times New Roman"/>
        </w:rPr>
        <w:t>Начавшийся занос задней оси будет беспрерывно нарастать, если в начале его появления не принять необходимых мер предосторожности. Чем выше скорость, тем быстрее нарастает занос, поэтому по мокрой или обледенелой дороге, особенно на поворотах, нельзя двигаться с большой скоростью.</w:t>
      </w:r>
    </w:p>
    <w:p w:rsidR="00A62A25" w:rsidRPr="00B0178B" w:rsidRDefault="00A62A25" w:rsidP="00B0178B">
      <w:pPr>
        <w:pStyle w:val="a5"/>
        <w:spacing w:before="0"/>
        <w:ind w:firstLine="284"/>
        <w:rPr>
          <w:rFonts w:ascii="Times New Roman" w:hAnsi="Times New Roman" w:cs="Times New Roman"/>
        </w:rPr>
      </w:pPr>
      <w:r w:rsidRPr="00B0178B">
        <w:rPr>
          <w:rFonts w:ascii="Times New Roman" w:hAnsi="Times New Roman" w:cs="Times New Roman"/>
          <w:i/>
        </w:rPr>
        <w:t>Особенности ликвидации заноса на переднеприводном автомобиле</w:t>
      </w:r>
      <w:r w:rsidRPr="00B0178B">
        <w:rPr>
          <w:rFonts w:ascii="Times New Roman" w:hAnsi="Times New Roman" w:cs="Times New Roman"/>
        </w:rPr>
        <w:t>. Тяговое усилие на переднеприводном автомобиле приход</w:t>
      </w:r>
      <w:r w:rsidR="00D97381" w:rsidRPr="00B0178B">
        <w:rPr>
          <w:rFonts w:ascii="Times New Roman" w:hAnsi="Times New Roman" w:cs="Times New Roman"/>
        </w:rPr>
        <w:t>и</w:t>
      </w:r>
      <w:r w:rsidRPr="00B0178B">
        <w:rPr>
          <w:rFonts w:ascii="Times New Roman" w:hAnsi="Times New Roman" w:cs="Times New Roman"/>
        </w:rPr>
        <w:t>тся на п</w:t>
      </w:r>
      <w:r w:rsidRPr="00B0178B">
        <w:rPr>
          <w:rFonts w:ascii="Times New Roman" w:hAnsi="Times New Roman" w:cs="Times New Roman"/>
        </w:rPr>
        <w:t>е</w:t>
      </w:r>
      <w:r w:rsidRPr="00B0178B">
        <w:rPr>
          <w:rFonts w:ascii="Times New Roman" w:hAnsi="Times New Roman" w:cs="Times New Roman"/>
        </w:rPr>
        <w:t>редние колеса</w:t>
      </w:r>
      <w:r w:rsidR="00191B11">
        <w:rPr>
          <w:rFonts w:ascii="Times New Roman" w:hAnsi="Times New Roman" w:cs="Times New Roman"/>
        </w:rPr>
        <w:t>,</w:t>
      </w:r>
      <w:r w:rsidRPr="00B0178B">
        <w:rPr>
          <w:rFonts w:ascii="Times New Roman" w:hAnsi="Times New Roman" w:cs="Times New Roman"/>
        </w:rPr>
        <w:t xml:space="preserve"> этим обусл</w:t>
      </w:r>
      <w:r w:rsidR="00D97381" w:rsidRPr="00B0178B">
        <w:rPr>
          <w:rFonts w:ascii="Times New Roman" w:hAnsi="Times New Roman" w:cs="Times New Roman"/>
        </w:rPr>
        <w:t>о</w:t>
      </w:r>
      <w:r w:rsidRPr="00B0178B">
        <w:rPr>
          <w:rFonts w:ascii="Times New Roman" w:hAnsi="Times New Roman" w:cs="Times New Roman"/>
        </w:rPr>
        <w:t>вливается специфика управления</w:t>
      </w:r>
      <w:r w:rsidR="00D97381" w:rsidRPr="00B0178B">
        <w:rPr>
          <w:rFonts w:ascii="Times New Roman" w:hAnsi="Times New Roman" w:cs="Times New Roman"/>
        </w:rPr>
        <w:t>, о</w:t>
      </w:r>
      <w:r w:rsidRPr="00B0178B">
        <w:rPr>
          <w:rFonts w:ascii="Times New Roman" w:hAnsi="Times New Roman" w:cs="Times New Roman"/>
        </w:rPr>
        <w:t>собенно на скользкой дороге. В отличие от заднепривордного, переднеприво</w:t>
      </w:r>
      <w:r w:rsidRPr="00B0178B">
        <w:rPr>
          <w:rFonts w:ascii="Times New Roman" w:hAnsi="Times New Roman" w:cs="Times New Roman"/>
        </w:rPr>
        <w:t>д</w:t>
      </w:r>
      <w:r w:rsidRPr="00B0178B">
        <w:rPr>
          <w:rFonts w:ascii="Times New Roman" w:hAnsi="Times New Roman" w:cs="Times New Roman"/>
        </w:rPr>
        <w:t>ной автомобиль значительно меньше подвержен заносу, в особенности при движении по прямолинейной траектории. Обычно потеря сцепл</w:t>
      </w:r>
      <w:r w:rsidRPr="00B0178B">
        <w:rPr>
          <w:rFonts w:ascii="Times New Roman" w:hAnsi="Times New Roman" w:cs="Times New Roman"/>
        </w:rPr>
        <w:t>е</w:t>
      </w:r>
      <w:r w:rsidRPr="00B0178B">
        <w:rPr>
          <w:rFonts w:ascii="Times New Roman" w:hAnsi="Times New Roman" w:cs="Times New Roman"/>
        </w:rPr>
        <w:t>ния колес с дорогой происходит на поворотах.</w:t>
      </w:r>
    </w:p>
    <w:p w:rsidR="00A62A25" w:rsidRPr="00B0178B" w:rsidRDefault="00A62A25" w:rsidP="00B0178B">
      <w:pPr>
        <w:pStyle w:val="a5"/>
        <w:spacing w:before="0"/>
        <w:ind w:firstLine="284"/>
        <w:rPr>
          <w:rFonts w:ascii="Times New Roman" w:hAnsi="Times New Roman" w:cs="Times New Roman"/>
        </w:rPr>
      </w:pPr>
      <w:r w:rsidRPr="00B0178B">
        <w:rPr>
          <w:rFonts w:ascii="Times New Roman" w:hAnsi="Times New Roman" w:cs="Times New Roman"/>
        </w:rPr>
        <w:t>Водитель переднеприводного автомобиля должен помнить, что при заносе нельзя уменьшать подачу топлива, а</w:t>
      </w:r>
      <w:r w:rsidR="00A3564F" w:rsidRPr="00B0178B">
        <w:rPr>
          <w:rFonts w:ascii="Times New Roman" w:hAnsi="Times New Roman" w:cs="Times New Roman"/>
        </w:rPr>
        <w:t>,</w:t>
      </w:r>
      <w:r w:rsidRPr="00B0178B">
        <w:rPr>
          <w:rFonts w:ascii="Times New Roman" w:hAnsi="Times New Roman" w:cs="Times New Roman"/>
        </w:rPr>
        <w:t xml:space="preserve"> наоборот, </w:t>
      </w:r>
      <w:r w:rsidR="00D97381" w:rsidRPr="00B0178B">
        <w:rPr>
          <w:rFonts w:ascii="Times New Roman" w:hAnsi="Times New Roman" w:cs="Times New Roman"/>
        </w:rPr>
        <w:t xml:space="preserve">следует </w:t>
      </w:r>
      <w:r w:rsidRPr="00B0178B">
        <w:rPr>
          <w:rFonts w:ascii="Times New Roman" w:hAnsi="Times New Roman" w:cs="Times New Roman"/>
        </w:rPr>
        <w:t>увел</w:t>
      </w:r>
      <w:r w:rsidRPr="00B0178B">
        <w:rPr>
          <w:rFonts w:ascii="Times New Roman" w:hAnsi="Times New Roman" w:cs="Times New Roman"/>
        </w:rPr>
        <w:t>и</w:t>
      </w:r>
      <w:r w:rsidRPr="00B0178B">
        <w:rPr>
          <w:rFonts w:ascii="Times New Roman" w:hAnsi="Times New Roman" w:cs="Times New Roman"/>
        </w:rPr>
        <w:t>чивать.</w:t>
      </w:r>
    </w:p>
    <w:p w:rsidR="00A62A25" w:rsidRPr="00B0178B" w:rsidRDefault="00A62A25"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Правила прохождения поворота на переднеприводном автомобиле: </w:t>
      </w:r>
    </w:p>
    <w:p w:rsidR="00A62A25" w:rsidRPr="00B0178B" w:rsidRDefault="00A62A25" w:rsidP="00B0178B">
      <w:pPr>
        <w:pStyle w:val="a5"/>
        <w:spacing w:before="0"/>
        <w:ind w:firstLine="284"/>
        <w:rPr>
          <w:rFonts w:ascii="Times New Roman" w:hAnsi="Times New Roman" w:cs="Times New Roman"/>
        </w:rPr>
      </w:pPr>
      <w:r w:rsidRPr="00B0178B">
        <w:rPr>
          <w:rFonts w:ascii="Times New Roman" w:hAnsi="Times New Roman" w:cs="Times New Roman"/>
        </w:rPr>
        <w:t>- снижать скорость нужно до поворота;</w:t>
      </w:r>
    </w:p>
    <w:p w:rsidR="00A62A25" w:rsidRPr="00B0178B" w:rsidRDefault="00A62A25" w:rsidP="00B0178B">
      <w:pPr>
        <w:pStyle w:val="a5"/>
        <w:spacing w:before="0"/>
        <w:ind w:firstLine="284"/>
        <w:rPr>
          <w:rFonts w:ascii="Times New Roman" w:hAnsi="Times New Roman" w:cs="Times New Roman"/>
        </w:rPr>
      </w:pPr>
      <w:r w:rsidRPr="00B0178B">
        <w:rPr>
          <w:rFonts w:ascii="Times New Roman" w:hAnsi="Times New Roman" w:cs="Times New Roman"/>
        </w:rPr>
        <w:t>-</w:t>
      </w:r>
      <w:r w:rsidR="00A3564F" w:rsidRPr="00B0178B">
        <w:rPr>
          <w:rFonts w:ascii="Times New Roman" w:hAnsi="Times New Roman" w:cs="Times New Roman"/>
        </w:rPr>
        <w:t> </w:t>
      </w:r>
      <w:r w:rsidRPr="00B0178B">
        <w:rPr>
          <w:rFonts w:ascii="Times New Roman" w:hAnsi="Times New Roman" w:cs="Times New Roman"/>
        </w:rPr>
        <w:t>на повороте нужно двигаться с постоянной скорость</w:t>
      </w:r>
      <w:r w:rsidR="005F0841">
        <w:rPr>
          <w:rFonts w:ascii="Times New Roman" w:hAnsi="Times New Roman" w:cs="Times New Roman"/>
        </w:rPr>
        <w:t>ю</w:t>
      </w:r>
      <w:r w:rsidRPr="00B0178B">
        <w:rPr>
          <w:rFonts w:ascii="Times New Roman" w:hAnsi="Times New Roman" w:cs="Times New Roman"/>
        </w:rPr>
        <w:t xml:space="preserve"> или с н</w:t>
      </w:r>
      <w:r w:rsidRPr="00B0178B">
        <w:rPr>
          <w:rFonts w:ascii="Times New Roman" w:hAnsi="Times New Roman" w:cs="Times New Roman"/>
        </w:rPr>
        <w:t>е</w:t>
      </w:r>
      <w:r w:rsidRPr="00B0178B">
        <w:rPr>
          <w:rFonts w:ascii="Times New Roman" w:hAnsi="Times New Roman" w:cs="Times New Roman"/>
        </w:rPr>
        <w:t>большим ускорением.</w:t>
      </w:r>
    </w:p>
    <w:p w:rsidR="00A62A25" w:rsidRPr="00B0178B" w:rsidRDefault="00A62A25"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Если поворот будет осуществляться на большой скорости или на самом повороте слишком будет увеличена скорость движения, колеса могут потерять </w:t>
      </w:r>
      <w:r w:rsidR="00D97381" w:rsidRPr="00B0178B">
        <w:rPr>
          <w:rFonts w:ascii="Times New Roman" w:hAnsi="Times New Roman" w:cs="Times New Roman"/>
        </w:rPr>
        <w:t xml:space="preserve">сцепление с дорогой и начнется </w:t>
      </w:r>
      <w:r w:rsidRPr="00B0178B">
        <w:rPr>
          <w:rFonts w:ascii="Times New Roman" w:hAnsi="Times New Roman" w:cs="Times New Roman"/>
        </w:rPr>
        <w:t>снос. Автомобиль б</w:t>
      </w:r>
      <w:r w:rsidRPr="00B0178B">
        <w:rPr>
          <w:rFonts w:ascii="Times New Roman" w:hAnsi="Times New Roman" w:cs="Times New Roman"/>
        </w:rPr>
        <w:t>у</w:t>
      </w:r>
      <w:r w:rsidRPr="00B0178B">
        <w:rPr>
          <w:rFonts w:ascii="Times New Roman" w:hAnsi="Times New Roman" w:cs="Times New Roman"/>
        </w:rPr>
        <w:t>дет двигаться по касательной к траектории поворота дороги. При сносе вернуться к прежней траектории движения путем поворота колес н</w:t>
      </w:r>
      <w:r w:rsidRPr="00B0178B">
        <w:rPr>
          <w:rFonts w:ascii="Times New Roman" w:hAnsi="Times New Roman" w:cs="Times New Roman"/>
        </w:rPr>
        <w:t>е</w:t>
      </w:r>
      <w:r w:rsidRPr="00B0178B">
        <w:rPr>
          <w:rFonts w:ascii="Times New Roman" w:hAnsi="Times New Roman" w:cs="Times New Roman"/>
        </w:rPr>
        <w:t>возможно.</w:t>
      </w:r>
    </w:p>
    <w:p w:rsidR="00166646" w:rsidRPr="00B0178B" w:rsidRDefault="00166646" w:rsidP="00B0178B">
      <w:pPr>
        <w:shd w:val="clear" w:color="auto" w:fill="FFFFFF"/>
        <w:ind w:firstLine="284"/>
        <w:jc w:val="both"/>
        <w:rPr>
          <w:sz w:val="20"/>
          <w:szCs w:val="20"/>
        </w:rPr>
      </w:pPr>
      <w:r w:rsidRPr="00B0178B">
        <w:rPr>
          <w:sz w:val="20"/>
          <w:szCs w:val="20"/>
        </w:rPr>
        <w:t>При заносе заднего моста перемещается центр поворота автомоб</w:t>
      </w:r>
      <w:r w:rsidRPr="00B0178B">
        <w:rPr>
          <w:sz w:val="20"/>
          <w:szCs w:val="20"/>
        </w:rPr>
        <w:t>и</w:t>
      </w:r>
      <w:r w:rsidRPr="00B0178B">
        <w:rPr>
          <w:sz w:val="20"/>
          <w:szCs w:val="20"/>
        </w:rPr>
        <w:t>ля. Радиус поворота уменьшается, а центробежная сила возрастает, усиливая занос. Поэтому эффективность мер по предотвращению опасных последствий заноса во многом предопределяется своевреме</w:t>
      </w:r>
      <w:r w:rsidRPr="00B0178B">
        <w:rPr>
          <w:sz w:val="20"/>
          <w:szCs w:val="20"/>
        </w:rPr>
        <w:t>н</w:t>
      </w:r>
      <w:r w:rsidRPr="00B0178B">
        <w:rPr>
          <w:sz w:val="20"/>
          <w:szCs w:val="20"/>
        </w:rPr>
        <w:t>ностью действий водителя. Нажатие на педаль сцепления во время начавшегося заноса нарушает жесткую кинематиче</w:t>
      </w:r>
      <w:r w:rsidRPr="00B0178B">
        <w:rPr>
          <w:sz w:val="20"/>
          <w:szCs w:val="20"/>
        </w:rPr>
        <w:softHyphen/>
        <w:t>скую связь вед</w:t>
      </w:r>
      <w:r w:rsidRPr="00B0178B">
        <w:rPr>
          <w:sz w:val="20"/>
          <w:szCs w:val="20"/>
        </w:rPr>
        <w:t>у</w:t>
      </w:r>
      <w:r w:rsidRPr="00B0178B">
        <w:rPr>
          <w:sz w:val="20"/>
          <w:szCs w:val="20"/>
        </w:rPr>
        <w:t>щих колес с двигателем, что ухудшает устойчивость и может привести к усилению заноса.</w:t>
      </w:r>
    </w:p>
    <w:p w:rsidR="00166646" w:rsidRPr="00B0178B" w:rsidRDefault="00166646" w:rsidP="00B0178B">
      <w:pPr>
        <w:shd w:val="clear" w:color="auto" w:fill="FFFFFF"/>
        <w:ind w:firstLine="284"/>
        <w:jc w:val="both"/>
        <w:rPr>
          <w:sz w:val="20"/>
          <w:szCs w:val="20"/>
        </w:rPr>
      </w:pPr>
      <w:r w:rsidRPr="00B0178B">
        <w:rPr>
          <w:sz w:val="20"/>
          <w:szCs w:val="20"/>
        </w:rPr>
        <w:t>Боковой занос транспортного средства возникает в условиях нед</w:t>
      </w:r>
      <w:r w:rsidRPr="00B0178B">
        <w:rPr>
          <w:sz w:val="20"/>
          <w:szCs w:val="20"/>
        </w:rPr>
        <w:t>о</w:t>
      </w:r>
      <w:r w:rsidRPr="00B0178B">
        <w:rPr>
          <w:sz w:val="20"/>
          <w:szCs w:val="20"/>
        </w:rPr>
        <w:t>статочного сцепления шин с дорогой. Причиной заноса может быть торможение (особенно</w:t>
      </w:r>
      <w:r w:rsidR="00D97381" w:rsidRPr="00B0178B">
        <w:rPr>
          <w:sz w:val="20"/>
          <w:szCs w:val="20"/>
        </w:rPr>
        <w:t xml:space="preserve"> </w:t>
      </w:r>
      <w:r w:rsidRPr="00B0178B">
        <w:rPr>
          <w:sz w:val="20"/>
          <w:szCs w:val="20"/>
        </w:rPr>
        <w:t>резкое) на мокрых скользких дорогах, а также резкое торможение на сухой дороге при большой скорости движения транспортных средств. Занос может возникнуть также при ускорении движения автомобиля, особенно при резком нажатии на педаль подачи топлива.</w:t>
      </w:r>
    </w:p>
    <w:p w:rsidR="00166646" w:rsidRPr="00B0178B" w:rsidRDefault="00166646" w:rsidP="00B0178B">
      <w:pPr>
        <w:shd w:val="clear" w:color="auto" w:fill="FFFFFF"/>
        <w:ind w:firstLine="284"/>
        <w:jc w:val="both"/>
        <w:rPr>
          <w:sz w:val="20"/>
          <w:szCs w:val="20"/>
        </w:rPr>
      </w:pPr>
      <w:r w:rsidRPr="00B0178B">
        <w:rPr>
          <w:sz w:val="20"/>
          <w:szCs w:val="20"/>
        </w:rPr>
        <w:t xml:space="preserve">Занос на ровной сухой дороге </w:t>
      </w:r>
      <w:r w:rsidR="00D97381" w:rsidRPr="00B0178B">
        <w:rPr>
          <w:sz w:val="20"/>
          <w:szCs w:val="20"/>
        </w:rPr>
        <w:t>–</w:t>
      </w:r>
      <w:r w:rsidRPr="00B0178B">
        <w:rPr>
          <w:sz w:val="20"/>
          <w:szCs w:val="20"/>
        </w:rPr>
        <w:t xml:space="preserve"> верный признак того, что водитель допустил ошибку. Либо у транспортного средства плохо отрегулир</w:t>
      </w:r>
      <w:r w:rsidRPr="00B0178B">
        <w:rPr>
          <w:sz w:val="20"/>
          <w:szCs w:val="20"/>
        </w:rPr>
        <w:t>о</w:t>
      </w:r>
      <w:r w:rsidRPr="00B0178B">
        <w:rPr>
          <w:sz w:val="20"/>
          <w:szCs w:val="20"/>
        </w:rPr>
        <w:t>ваны тормоза (одно, а то и оба колеса одной стороны тормозят больше, чем другой), либо водитель затормозил слишком резко, или ехал на повороте со скоростью, превышающей допустимую.</w:t>
      </w:r>
    </w:p>
    <w:p w:rsidR="00166646" w:rsidRPr="00B0178B" w:rsidRDefault="00D97381" w:rsidP="00B0178B">
      <w:pPr>
        <w:shd w:val="clear" w:color="auto" w:fill="FFFFFF"/>
        <w:ind w:firstLine="284"/>
        <w:jc w:val="both"/>
        <w:rPr>
          <w:sz w:val="20"/>
          <w:szCs w:val="20"/>
        </w:rPr>
      </w:pPr>
      <w:r w:rsidRPr="00B0178B">
        <w:rPr>
          <w:sz w:val="20"/>
          <w:szCs w:val="20"/>
        </w:rPr>
        <w:t>Рассмотрим причины возникновения</w:t>
      </w:r>
      <w:r w:rsidR="00166646" w:rsidRPr="00B0178B">
        <w:rPr>
          <w:sz w:val="20"/>
          <w:szCs w:val="20"/>
        </w:rPr>
        <w:t xml:space="preserve"> занос</w:t>
      </w:r>
      <w:r w:rsidR="00FC5FCB" w:rsidRPr="00B0178B">
        <w:rPr>
          <w:sz w:val="20"/>
          <w:szCs w:val="20"/>
        </w:rPr>
        <w:t>а</w:t>
      </w:r>
      <w:r w:rsidR="00166646" w:rsidRPr="00B0178B">
        <w:rPr>
          <w:sz w:val="20"/>
          <w:szCs w:val="20"/>
        </w:rPr>
        <w:t xml:space="preserve"> транспортного сре</w:t>
      </w:r>
      <w:r w:rsidR="00166646" w:rsidRPr="00B0178B">
        <w:rPr>
          <w:sz w:val="20"/>
          <w:szCs w:val="20"/>
        </w:rPr>
        <w:t>д</w:t>
      </w:r>
      <w:r w:rsidR="00166646" w:rsidRPr="00B0178B">
        <w:rPr>
          <w:sz w:val="20"/>
          <w:szCs w:val="20"/>
        </w:rPr>
        <w:t>ства при резком торможении, когда колеса заблокированы</w:t>
      </w:r>
      <w:r w:rsidRPr="00B0178B">
        <w:rPr>
          <w:sz w:val="20"/>
          <w:szCs w:val="20"/>
        </w:rPr>
        <w:t>.</w:t>
      </w:r>
      <w:r w:rsidR="00166646" w:rsidRPr="00B0178B">
        <w:rPr>
          <w:sz w:val="20"/>
          <w:szCs w:val="20"/>
        </w:rPr>
        <w:t xml:space="preserve"> Поскольку ни одни тормоза не действуют абсолютно одинаково, при резком то</w:t>
      </w:r>
      <w:r w:rsidR="00166646" w:rsidRPr="00B0178B">
        <w:rPr>
          <w:sz w:val="20"/>
          <w:szCs w:val="20"/>
        </w:rPr>
        <w:t>р</w:t>
      </w:r>
      <w:r w:rsidR="00166646" w:rsidRPr="00B0178B">
        <w:rPr>
          <w:sz w:val="20"/>
          <w:szCs w:val="20"/>
        </w:rPr>
        <w:t>можении одно колесо всегда будет блокироваться чуть раньше других. Неблокированное колесо тормозит сильнее заблокированного, поэтому автомобиль идет боком по дороге.</w:t>
      </w:r>
    </w:p>
    <w:p w:rsidR="00166646" w:rsidRPr="00B0178B" w:rsidRDefault="00166646" w:rsidP="00B0178B">
      <w:pPr>
        <w:shd w:val="clear" w:color="auto" w:fill="FFFFFF"/>
        <w:ind w:firstLine="284"/>
        <w:jc w:val="both"/>
        <w:rPr>
          <w:sz w:val="20"/>
          <w:szCs w:val="20"/>
        </w:rPr>
      </w:pPr>
      <w:r w:rsidRPr="00B0178B">
        <w:rPr>
          <w:sz w:val="20"/>
          <w:szCs w:val="20"/>
        </w:rPr>
        <w:t>Когда тормоза отрегулированы правильно, причиной заноса может быть поверхность дороги. Поверхность дороги различна: левыми кол</w:t>
      </w:r>
      <w:r w:rsidRPr="00B0178B">
        <w:rPr>
          <w:sz w:val="20"/>
          <w:szCs w:val="20"/>
        </w:rPr>
        <w:t>е</w:t>
      </w:r>
      <w:r w:rsidRPr="00B0178B">
        <w:rPr>
          <w:sz w:val="20"/>
          <w:szCs w:val="20"/>
        </w:rPr>
        <w:t>сами автомобиль едет ближе к центру, правыми по краю, где больше пыли, песка. Различное сцепление шин с поверхностью дороги спосо</w:t>
      </w:r>
      <w:r w:rsidRPr="00B0178B">
        <w:rPr>
          <w:sz w:val="20"/>
          <w:szCs w:val="20"/>
        </w:rPr>
        <w:t>б</w:t>
      </w:r>
      <w:r w:rsidRPr="00B0178B">
        <w:rPr>
          <w:sz w:val="20"/>
          <w:szCs w:val="20"/>
        </w:rPr>
        <w:t>ствует блокировке колес, а естественный профиль дороги (ее попере</w:t>
      </w:r>
      <w:r w:rsidRPr="00B0178B">
        <w:rPr>
          <w:sz w:val="20"/>
          <w:szCs w:val="20"/>
        </w:rPr>
        <w:t>ч</w:t>
      </w:r>
      <w:r w:rsidRPr="00B0178B">
        <w:rPr>
          <w:sz w:val="20"/>
          <w:szCs w:val="20"/>
        </w:rPr>
        <w:t xml:space="preserve">ный выпуклый изгиб) усиливает занос. Опасно неодинаковое давление воздуха в шинах задних колес легкового автомобиля, поскольку шина с повышенным давлением может быть блокирована раньше, чем шина, имеющая нормальное или пониженное давление воздуха. Неопытный водитель почти всегда беспомощен при заносе, и его бессознательное действие </w:t>
      </w:r>
      <w:r w:rsidR="00FC5FCB" w:rsidRPr="00B0178B">
        <w:rPr>
          <w:sz w:val="20"/>
          <w:szCs w:val="20"/>
        </w:rPr>
        <w:t>–</w:t>
      </w:r>
      <w:r w:rsidRPr="00B0178B">
        <w:rPr>
          <w:sz w:val="20"/>
          <w:szCs w:val="20"/>
        </w:rPr>
        <w:t xml:space="preserve"> торможение. Но замедления не происходит, так как при юзе нарушается сцепление шин с дорогой. Блокировка колес, т.</w:t>
      </w:r>
      <w:r w:rsidR="00D97381" w:rsidRPr="00B0178B">
        <w:rPr>
          <w:sz w:val="20"/>
          <w:szCs w:val="20"/>
        </w:rPr>
        <w:t xml:space="preserve"> </w:t>
      </w:r>
      <w:r w:rsidRPr="00B0178B">
        <w:rPr>
          <w:sz w:val="20"/>
          <w:szCs w:val="20"/>
        </w:rPr>
        <w:t>е. движ</w:t>
      </w:r>
      <w:r w:rsidRPr="00B0178B">
        <w:rPr>
          <w:sz w:val="20"/>
          <w:szCs w:val="20"/>
        </w:rPr>
        <w:t>е</w:t>
      </w:r>
      <w:r w:rsidRPr="00B0178B">
        <w:rPr>
          <w:sz w:val="20"/>
          <w:szCs w:val="20"/>
        </w:rPr>
        <w:t>ние их юзом, наоборот, удлиняет их тормозной путь.</w:t>
      </w:r>
    </w:p>
    <w:p w:rsidR="00392C93" w:rsidRPr="00B0178B" w:rsidRDefault="00166646" w:rsidP="00B0178B">
      <w:pPr>
        <w:shd w:val="clear" w:color="auto" w:fill="FFFFFF"/>
        <w:ind w:firstLine="284"/>
        <w:jc w:val="both"/>
        <w:rPr>
          <w:sz w:val="20"/>
          <w:szCs w:val="20"/>
        </w:rPr>
      </w:pPr>
      <w:r w:rsidRPr="00B0178B">
        <w:rPr>
          <w:sz w:val="20"/>
          <w:szCs w:val="20"/>
        </w:rPr>
        <w:t xml:space="preserve">Поэтому в случае блокировки колес надо немедленно ослабить нажим на педаль тормоза. Это </w:t>
      </w:r>
      <w:r w:rsidR="00D97381" w:rsidRPr="00B0178B">
        <w:rPr>
          <w:sz w:val="20"/>
          <w:szCs w:val="20"/>
        </w:rPr>
        <w:t>–</w:t>
      </w:r>
      <w:r w:rsidRPr="00B0178B">
        <w:rPr>
          <w:sz w:val="20"/>
          <w:szCs w:val="20"/>
        </w:rPr>
        <w:t xml:space="preserve"> главное правило для прекращения заноса. Если водитель быстро не отпустит педаль тормоза, задняя часть автомобиля начнет, как говорят, обгонять переднюю, автом</w:t>
      </w:r>
      <w:r w:rsidRPr="00B0178B">
        <w:rPr>
          <w:sz w:val="20"/>
          <w:szCs w:val="20"/>
        </w:rPr>
        <w:t>о</w:t>
      </w:r>
      <w:r w:rsidRPr="00B0178B">
        <w:rPr>
          <w:sz w:val="20"/>
          <w:szCs w:val="20"/>
        </w:rPr>
        <w:t>биль может повернуться вокруг своей оси и съехать с дороги.</w:t>
      </w:r>
      <w:r w:rsidR="00D97381" w:rsidRPr="00B0178B">
        <w:rPr>
          <w:sz w:val="20"/>
          <w:szCs w:val="20"/>
        </w:rPr>
        <w:t xml:space="preserve"> </w:t>
      </w:r>
      <w:r w:rsidRPr="00B0178B">
        <w:rPr>
          <w:sz w:val="20"/>
          <w:szCs w:val="20"/>
        </w:rPr>
        <w:t>Если транспортное средство уже занесло вбок, занос нужно прекратить, управляя передними колесами</w:t>
      </w:r>
    </w:p>
    <w:p w:rsidR="00166646" w:rsidRPr="00B0178B" w:rsidRDefault="00166646" w:rsidP="00B0178B">
      <w:pPr>
        <w:shd w:val="clear" w:color="auto" w:fill="FFFFFF"/>
        <w:ind w:firstLine="284"/>
        <w:jc w:val="both"/>
        <w:rPr>
          <w:sz w:val="20"/>
          <w:szCs w:val="20"/>
        </w:rPr>
      </w:pPr>
      <w:r w:rsidRPr="00B0178B">
        <w:rPr>
          <w:sz w:val="20"/>
          <w:szCs w:val="20"/>
        </w:rPr>
        <w:t>Как известно, транспортное средство выводят из заноса, поворач</w:t>
      </w:r>
      <w:r w:rsidRPr="00B0178B">
        <w:rPr>
          <w:sz w:val="20"/>
          <w:szCs w:val="20"/>
        </w:rPr>
        <w:t>и</w:t>
      </w:r>
      <w:r w:rsidRPr="00B0178B">
        <w:rPr>
          <w:sz w:val="20"/>
          <w:szCs w:val="20"/>
        </w:rPr>
        <w:t>вая руль в ту сторону, в какую происходит скольжение задних колес. При этом передние колеса должны быть повернуты в направлении, в котором автомобиль двигался до заноса. Однако очень трудно угадать, на сколько нужно повернуть передние колеса и когда следует возвр</w:t>
      </w:r>
      <w:r w:rsidRPr="00B0178B">
        <w:rPr>
          <w:sz w:val="20"/>
          <w:szCs w:val="20"/>
        </w:rPr>
        <w:t>а</w:t>
      </w:r>
      <w:r w:rsidRPr="00B0178B">
        <w:rPr>
          <w:sz w:val="20"/>
          <w:szCs w:val="20"/>
        </w:rPr>
        <w:t>щать их в обратное положение. Неопытные водители поворачивают колеса в направлении заноса, но обычно делают это слишком сильно, так как стремятся противодействовать заносу и не умеют точно упра</w:t>
      </w:r>
      <w:r w:rsidRPr="00B0178B">
        <w:rPr>
          <w:sz w:val="20"/>
          <w:szCs w:val="20"/>
        </w:rPr>
        <w:t>в</w:t>
      </w:r>
      <w:r w:rsidRPr="00B0178B">
        <w:rPr>
          <w:sz w:val="20"/>
          <w:szCs w:val="20"/>
        </w:rPr>
        <w:t>лять рулем. Обычно такие водители забывают, что руль нужно возвр</w:t>
      </w:r>
      <w:r w:rsidRPr="00B0178B">
        <w:rPr>
          <w:sz w:val="20"/>
          <w:szCs w:val="20"/>
        </w:rPr>
        <w:t>а</w:t>
      </w:r>
      <w:r w:rsidRPr="00B0178B">
        <w:rPr>
          <w:sz w:val="20"/>
          <w:szCs w:val="20"/>
        </w:rPr>
        <w:t>тить в положение «прямо» еще до того, как выровняется транспортное средство. Возвращение задней части транспортного средства является заносом в противоположную сторону, и если его вовремя не прекр</w:t>
      </w:r>
      <w:r w:rsidRPr="00B0178B">
        <w:rPr>
          <w:sz w:val="20"/>
          <w:szCs w:val="20"/>
        </w:rPr>
        <w:t>а</w:t>
      </w:r>
      <w:r w:rsidRPr="00B0178B">
        <w:rPr>
          <w:sz w:val="20"/>
          <w:szCs w:val="20"/>
        </w:rPr>
        <w:t>тить поворотом руля, снова возникает занос, но в другую сторону.</w:t>
      </w:r>
    </w:p>
    <w:p w:rsidR="00166646" w:rsidRPr="00B0178B" w:rsidRDefault="00166646" w:rsidP="00B0178B">
      <w:pPr>
        <w:shd w:val="clear" w:color="auto" w:fill="FFFFFF"/>
        <w:ind w:firstLine="284"/>
        <w:jc w:val="both"/>
        <w:rPr>
          <w:sz w:val="20"/>
          <w:szCs w:val="20"/>
        </w:rPr>
      </w:pPr>
      <w:r w:rsidRPr="00B0178B">
        <w:rPr>
          <w:sz w:val="20"/>
          <w:szCs w:val="20"/>
        </w:rPr>
        <w:t>Транспортное средство повернется в противоположную сторону, т.</w:t>
      </w:r>
      <w:r w:rsidR="00D97381" w:rsidRPr="00B0178B">
        <w:rPr>
          <w:sz w:val="20"/>
          <w:szCs w:val="20"/>
        </w:rPr>
        <w:t> </w:t>
      </w:r>
      <w:r w:rsidRPr="00B0178B">
        <w:rPr>
          <w:sz w:val="20"/>
          <w:szCs w:val="20"/>
        </w:rPr>
        <w:t>е. влево. Поэтому опытные водители опережают занос поворотом рулевого колеса в сторону заноса. Но они тотчас же поворачивают руль обратно, потому что задняя часть автомобиля уже возвращается в прежнее положение.</w:t>
      </w:r>
    </w:p>
    <w:p w:rsidR="00166646" w:rsidRPr="00B0178B" w:rsidRDefault="00166646" w:rsidP="00B0178B">
      <w:pPr>
        <w:shd w:val="clear" w:color="auto" w:fill="FFFFFF"/>
        <w:ind w:firstLine="284"/>
        <w:jc w:val="both"/>
        <w:rPr>
          <w:sz w:val="20"/>
          <w:szCs w:val="20"/>
        </w:rPr>
      </w:pPr>
      <w:r w:rsidRPr="00B0178B">
        <w:rPr>
          <w:sz w:val="20"/>
          <w:szCs w:val="20"/>
        </w:rPr>
        <w:t>Водитель должен твердо помнить: при заносе транспортного сре</w:t>
      </w:r>
      <w:r w:rsidRPr="00B0178B">
        <w:rPr>
          <w:sz w:val="20"/>
          <w:szCs w:val="20"/>
        </w:rPr>
        <w:t>д</w:t>
      </w:r>
      <w:r w:rsidRPr="00B0178B">
        <w:rPr>
          <w:sz w:val="20"/>
          <w:szCs w:val="20"/>
        </w:rPr>
        <w:t>ства необ</w:t>
      </w:r>
      <w:r w:rsidRPr="00B0178B">
        <w:rPr>
          <w:sz w:val="20"/>
          <w:szCs w:val="20"/>
        </w:rPr>
        <w:softHyphen/>
        <w:t xml:space="preserve">ходимо повернуть руль в направлении, </w:t>
      </w:r>
      <w:r w:rsidR="00D97381" w:rsidRPr="00B0178B">
        <w:rPr>
          <w:sz w:val="20"/>
          <w:szCs w:val="20"/>
        </w:rPr>
        <w:t>в котором</w:t>
      </w:r>
      <w:r w:rsidRPr="00B0178B">
        <w:rPr>
          <w:sz w:val="20"/>
          <w:szCs w:val="20"/>
        </w:rPr>
        <w:t xml:space="preserve"> повернута задняя часть транспортного средства, но для прекращения заноса очень важно не перестараться и своевременно повернуть передние колеса в положение, в котором они были до заноса.</w:t>
      </w:r>
    </w:p>
    <w:p w:rsidR="00166646" w:rsidRPr="00B0178B" w:rsidRDefault="00166646" w:rsidP="00B0178B">
      <w:pPr>
        <w:shd w:val="clear" w:color="auto" w:fill="FFFFFF"/>
        <w:ind w:firstLine="284"/>
        <w:jc w:val="both"/>
        <w:rPr>
          <w:sz w:val="20"/>
          <w:szCs w:val="20"/>
        </w:rPr>
      </w:pPr>
      <w:r w:rsidRPr="00B0178B">
        <w:rPr>
          <w:sz w:val="20"/>
          <w:szCs w:val="20"/>
        </w:rPr>
        <w:t>И последнее: в момент, когда транспортное средство занимает п</w:t>
      </w:r>
      <w:r w:rsidRPr="00B0178B">
        <w:rPr>
          <w:sz w:val="20"/>
          <w:szCs w:val="20"/>
        </w:rPr>
        <w:t>о</w:t>
      </w:r>
      <w:r w:rsidRPr="00B0178B">
        <w:rPr>
          <w:sz w:val="20"/>
          <w:szCs w:val="20"/>
        </w:rPr>
        <w:t>ложение, которое водитель стремится ему придать, рулевое колесо нужно резко повернуть влево и тотчас возвратить в прямую позицию. Такое движение останавливает занос транспортного средства влево.</w:t>
      </w:r>
    </w:p>
    <w:p w:rsidR="00D97381" w:rsidRPr="00B0178B" w:rsidRDefault="00166646" w:rsidP="00B0178B">
      <w:pPr>
        <w:pStyle w:val="-"/>
        <w:spacing w:before="0"/>
        <w:ind w:firstLine="284"/>
        <w:jc w:val="both"/>
        <w:rPr>
          <w:rFonts w:ascii="Times New Roman" w:hAnsi="Times New Roman" w:cs="Times New Roman"/>
          <w:sz w:val="20"/>
          <w:szCs w:val="20"/>
        </w:rPr>
      </w:pPr>
      <w:r w:rsidRPr="00B0178B">
        <w:rPr>
          <w:rFonts w:ascii="Times New Roman" w:hAnsi="Times New Roman" w:cs="Times New Roman"/>
          <w:iCs/>
          <w:sz w:val="20"/>
          <w:szCs w:val="20"/>
        </w:rPr>
        <w:t xml:space="preserve">Занос на повороте </w:t>
      </w:r>
      <w:r w:rsidRPr="00B0178B">
        <w:rPr>
          <w:rFonts w:ascii="Times New Roman" w:hAnsi="Times New Roman" w:cs="Times New Roman"/>
          <w:sz w:val="20"/>
          <w:szCs w:val="20"/>
        </w:rPr>
        <w:t>очень похож на занос при торможении, но пр</w:t>
      </w:r>
      <w:r w:rsidRPr="00B0178B">
        <w:rPr>
          <w:rFonts w:ascii="Times New Roman" w:hAnsi="Times New Roman" w:cs="Times New Roman"/>
          <w:sz w:val="20"/>
          <w:szCs w:val="20"/>
        </w:rPr>
        <w:t>и</w:t>
      </w:r>
      <w:r w:rsidRPr="00B0178B">
        <w:rPr>
          <w:rFonts w:ascii="Times New Roman" w:hAnsi="Times New Roman" w:cs="Times New Roman"/>
          <w:sz w:val="20"/>
          <w:szCs w:val="20"/>
        </w:rPr>
        <w:t>чина его иная. Из-за неправильно выбранной скорости на повороте возникает значительная центробежная сила, которая нарушает сцепл</w:t>
      </w:r>
      <w:r w:rsidRPr="00B0178B">
        <w:rPr>
          <w:rFonts w:ascii="Times New Roman" w:hAnsi="Times New Roman" w:cs="Times New Roman"/>
          <w:sz w:val="20"/>
          <w:szCs w:val="20"/>
        </w:rPr>
        <w:t>е</w:t>
      </w:r>
      <w:r w:rsidRPr="00B0178B">
        <w:rPr>
          <w:rFonts w:ascii="Times New Roman" w:hAnsi="Times New Roman" w:cs="Times New Roman"/>
          <w:sz w:val="20"/>
          <w:szCs w:val="20"/>
        </w:rPr>
        <w:t>ние с дорогой. Вывод транспортного средства из заноса в таких случ</w:t>
      </w:r>
      <w:r w:rsidRPr="00B0178B">
        <w:rPr>
          <w:rFonts w:ascii="Times New Roman" w:hAnsi="Times New Roman" w:cs="Times New Roman"/>
          <w:sz w:val="20"/>
          <w:szCs w:val="20"/>
        </w:rPr>
        <w:t>а</w:t>
      </w:r>
      <w:r w:rsidRPr="00B0178B">
        <w:rPr>
          <w:rFonts w:ascii="Times New Roman" w:hAnsi="Times New Roman" w:cs="Times New Roman"/>
          <w:sz w:val="20"/>
          <w:szCs w:val="20"/>
        </w:rPr>
        <w:t>ях производится следующим образом. Тормозить нельзя, наоборот, рекомендуется немного прибавить газ. Необходимо повернуть колеса в противоположную сторону, но не слишком круто и во</w:t>
      </w:r>
      <w:r w:rsidRPr="00B0178B">
        <w:rPr>
          <w:rFonts w:ascii="Times New Roman" w:hAnsi="Times New Roman" w:cs="Times New Roman"/>
          <w:sz w:val="20"/>
          <w:szCs w:val="20"/>
        </w:rPr>
        <w:softHyphen/>
        <w:t xml:space="preserve">время вывернуть руль в обратную сторону. </w:t>
      </w:r>
    </w:p>
    <w:p w:rsidR="00166646" w:rsidRPr="00B0178B" w:rsidRDefault="00166646" w:rsidP="00B0178B">
      <w:pPr>
        <w:pStyle w:val="-"/>
        <w:spacing w:before="0"/>
        <w:ind w:firstLine="284"/>
        <w:jc w:val="both"/>
        <w:rPr>
          <w:rFonts w:ascii="Times New Roman" w:hAnsi="Times New Roman" w:cs="Times New Roman"/>
          <w:sz w:val="20"/>
          <w:szCs w:val="20"/>
        </w:rPr>
      </w:pPr>
      <w:r w:rsidRPr="00B0178B">
        <w:rPr>
          <w:rFonts w:ascii="Times New Roman" w:hAnsi="Times New Roman" w:cs="Times New Roman"/>
          <w:sz w:val="20"/>
          <w:szCs w:val="20"/>
        </w:rPr>
        <w:t>Знать приемы вывода транспортного средства из заноса необход</w:t>
      </w:r>
      <w:r w:rsidRPr="00B0178B">
        <w:rPr>
          <w:rFonts w:ascii="Times New Roman" w:hAnsi="Times New Roman" w:cs="Times New Roman"/>
          <w:sz w:val="20"/>
          <w:szCs w:val="20"/>
        </w:rPr>
        <w:t>и</w:t>
      </w:r>
      <w:r w:rsidRPr="00B0178B">
        <w:rPr>
          <w:rFonts w:ascii="Times New Roman" w:hAnsi="Times New Roman" w:cs="Times New Roman"/>
          <w:sz w:val="20"/>
          <w:szCs w:val="20"/>
        </w:rPr>
        <w:t>мо каждому водителю. Однако нужно помнить, что из заноса далеко не всегда возмож</w:t>
      </w:r>
      <w:r w:rsidR="00D97381" w:rsidRPr="00B0178B">
        <w:rPr>
          <w:rFonts w:ascii="Times New Roman" w:hAnsi="Times New Roman" w:cs="Times New Roman"/>
          <w:sz w:val="20"/>
          <w:szCs w:val="20"/>
        </w:rPr>
        <w:t>но благополучно выйти, л</w:t>
      </w:r>
      <w:r w:rsidRPr="00B0178B">
        <w:rPr>
          <w:rFonts w:ascii="Times New Roman" w:hAnsi="Times New Roman" w:cs="Times New Roman"/>
          <w:sz w:val="20"/>
          <w:szCs w:val="20"/>
        </w:rPr>
        <w:t>учше его избежать</w:t>
      </w:r>
      <w:r w:rsidR="00D97381" w:rsidRPr="00B0178B">
        <w:rPr>
          <w:rFonts w:ascii="Times New Roman" w:hAnsi="Times New Roman" w:cs="Times New Roman"/>
          <w:sz w:val="20"/>
          <w:szCs w:val="20"/>
        </w:rPr>
        <w:t>.</w:t>
      </w:r>
    </w:p>
    <w:p w:rsidR="00DE471B" w:rsidRPr="00B0178B" w:rsidRDefault="00DE471B" w:rsidP="00B0178B">
      <w:pPr>
        <w:pStyle w:val="-"/>
        <w:spacing w:before="0"/>
        <w:ind w:firstLine="284"/>
        <w:jc w:val="both"/>
        <w:rPr>
          <w:rFonts w:ascii="Times New Roman" w:hAnsi="Times New Roman" w:cs="Times New Roman"/>
          <w:sz w:val="20"/>
          <w:szCs w:val="20"/>
        </w:rPr>
      </w:pPr>
    </w:p>
    <w:p w:rsidR="005F0841" w:rsidRDefault="00DE471B" w:rsidP="00B0178B">
      <w:pPr>
        <w:shd w:val="clear" w:color="auto" w:fill="FFFFFF"/>
        <w:jc w:val="center"/>
        <w:rPr>
          <w:b/>
          <w:color w:val="262626"/>
          <w:sz w:val="20"/>
          <w:szCs w:val="20"/>
        </w:rPr>
      </w:pPr>
      <w:r w:rsidRPr="00B0178B">
        <w:rPr>
          <w:b/>
          <w:color w:val="262626"/>
          <w:sz w:val="20"/>
          <w:szCs w:val="20"/>
        </w:rPr>
        <w:t>1.6.1.</w:t>
      </w:r>
      <w:r w:rsidR="00BA66C1">
        <w:rPr>
          <w:b/>
          <w:color w:val="262626"/>
          <w:sz w:val="20"/>
          <w:szCs w:val="20"/>
        </w:rPr>
        <w:t> </w:t>
      </w:r>
      <w:r w:rsidR="00862BD0">
        <w:rPr>
          <w:b/>
          <w:color w:val="262626"/>
          <w:sz w:val="20"/>
          <w:szCs w:val="20"/>
        </w:rPr>
        <w:t>В</w:t>
      </w:r>
      <w:r w:rsidR="00862BD0" w:rsidRPr="00B0178B">
        <w:rPr>
          <w:b/>
          <w:color w:val="262626"/>
          <w:sz w:val="20"/>
          <w:szCs w:val="20"/>
        </w:rPr>
        <w:t xml:space="preserve">лияние бокового наклона кузова на устойчивость </w:t>
      </w:r>
    </w:p>
    <w:p w:rsidR="00DE471B" w:rsidRDefault="00862BD0" w:rsidP="00B0178B">
      <w:pPr>
        <w:shd w:val="clear" w:color="auto" w:fill="FFFFFF"/>
        <w:jc w:val="center"/>
        <w:rPr>
          <w:b/>
          <w:color w:val="262626"/>
          <w:sz w:val="20"/>
          <w:szCs w:val="20"/>
        </w:rPr>
      </w:pPr>
      <w:r w:rsidRPr="00B0178B">
        <w:rPr>
          <w:b/>
          <w:color w:val="262626"/>
          <w:sz w:val="20"/>
          <w:szCs w:val="20"/>
        </w:rPr>
        <w:t>транспортного средства</w:t>
      </w:r>
    </w:p>
    <w:p w:rsidR="00862BD0" w:rsidRPr="00B0178B" w:rsidRDefault="00862BD0" w:rsidP="00B0178B">
      <w:pPr>
        <w:shd w:val="clear" w:color="auto" w:fill="FFFFFF"/>
        <w:jc w:val="center"/>
        <w:rPr>
          <w:b/>
          <w:color w:val="262626"/>
          <w:sz w:val="20"/>
          <w:szCs w:val="20"/>
        </w:rPr>
      </w:pPr>
    </w:p>
    <w:p w:rsidR="00DE471B" w:rsidRPr="00B0178B" w:rsidRDefault="00DE471B" w:rsidP="009514E2">
      <w:pPr>
        <w:shd w:val="clear" w:color="auto" w:fill="FFFFFF"/>
        <w:ind w:firstLine="374"/>
        <w:jc w:val="both"/>
        <w:rPr>
          <w:sz w:val="20"/>
          <w:szCs w:val="20"/>
        </w:rPr>
      </w:pPr>
      <w:r w:rsidRPr="00B0178B">
        <w:rPr>
          <w:sz w:val="20"/>
          <w:szCs w:val="20"/>
        </w:rPr>
        <w:t>Представим стоящее транспортное средство, все колеса которого симметричны при нейтральном положении</w:t>
      </w:r>
      <w:r w:rsidR="005F0841">
        <w:rPr>
          <w:sz w:val="20"/>
          <w:szCs w:val="20"/>
        </w:rPr>
        <w:t xml:space="preserve"> </w:t>
      </w:r>
      <w:r w:rsidRPr="00B0178B">
        <w:rPr>
          <w:sz w:val="20"/>
          <w:szCs w:val="20"/>
        </w:rPr>
        <w:t>рулевого управления, т. е. колеса на одной стороне транспортного средства являются как бы зе</w:t>
      </w:r>
      <w:r w:rsidRPr="00B0178B">
        <w:rPr>
          <w:sz w:val="20"/>
          <w:szCs w:val="20"/>
        </w:rPr>
        <w:t>р</w:t>
      </w:r>
      <w:r w:rsidRPr="00B0178B">
        <w:rPr>
          <w:sz w:val="20"/>
          <w:szCs w:val="20"/>
        </w:rPr>
        <w:t>кальным отображением колес на его другой стороне. Следовательно, условия качения всех колес одинаковы и в принципе симметрия, сущ</w:t>
      </w:r>
      <w:r w:rsidRPr="00B0178B">
        <w:rPr>
          <w:sz w:val="20"/>
          <w:szCs w:val="20"/>
        </w:rPr>
        <w:t>е</w:t>
      </w:r>
      <w:r w:rsidRPr="00B0178B">
        <w:rPr>
          <w:sz w:val="20"/>
          <w:szCs w:val="20"/>
        </w:rPr>
        <w:t>ствующая в статическом положении транспортного средства, должна сохраняться и при его движении, однако есть определенные типы по</w:t>
      </w:r>
      <w:r w:rsidRPr="00B0178B">
        <w:rPr>
          <w:sz w:val="20"/>
          <w:szCs w:val="20"/>
        </w:rPr>
        <w:t>д</w:t>
      </w:r>
      <w:r w:rsidRPr="00B0178B">
        <w:rPr>
          <w:sz w:val="20"/>
          <w:szCs w:val="20"/>
        </w:rPr>
        <w:t>весок, при которых способ размещения колес не обеспечивает посто</w:t>
      </w:r>
      <w:r w:rsidRPr="00B0178B">
        <w:rPr>
          <w:sz w:val="20"/>
          <w:szCs w:val="20"/>
        </w:rPr>
        <w:softHyphen/>
        <w:t>янной строгой параллельности осей транспортного средства, что в</w:t>
      </w:r>
      <w:r w:rsidRPr="00B0178B">
        <w:rPr>
          <w:sz w:val="20"/>
          <w:szCs w:val="20"/>
        </w:rPr>
        <w:t>ы</w:t>
      </w:r>
      <w:r w:rsidRPr="00B0178B">
        <w:rPr>
          <w:sz w:val="20"/>
          <w:szCs w:val="20"/>
        </w:rPr>
        <w:t>зывает непроизвольные изменения углового положения управляемых колес. Обычно эти постоянные флуктуации незначительны и не оказ</w:t>
      </w:r>
      <w:r w:rsidRPr="00B0178B">
        <w:rPr>
          <w:sz w:val="20"/>
          <w:szCs w:val="20"/>
        </w:rPr>
        <w:t>ы</w:t>
      </w:r>
      <w:r w:rsidRPr="00B0178B">
        <w:rPr>
          <w:sz w:val="20"/>
          <w:szCs w:val="20"/>
        </w:rPr>
        <w:t>вают существенного влияния на управляемость автомобиля. Поэтому не воз</w:t>
      </w:r>
      <w:r w:rsidRPr="00B0178B">
        <w:rPr>
          <w:sz w:val="20"/>
          <w:szCs w:val="20"/>
        </w:rPr>
        <w:softHyphen/>
        <w:t>никает серьезных оснований для постановки вопроса об измен</w:t>
      </w:r>
      <w:r w:rsidRPr="00B0178B">
        <w:rPr>
          <w:sz w:val="20"/>
          <w:szCs w:val="20"/>
        </w:rPr>
        <w:t>е</w:t>
      </w:r>
      <w:r w:rsidRPr="00B0178B">
        <w:rPr>
          <w:sz w:val="20"/>
          <w:szCs w:val="20"/>
        </w:rPr>
        <w:t>нии конструкции транспортных средств.</w:t>
      </w:r>
    </w:p>
    <w:p w:rsidR="00DE471B" w:rsidRPr="00B0178B" w:rsidRDefault="00DE471B" w:rsidP="009514E2">
      <w:pPr>
        <w:shd w:val="clear" w:color="auto" w:fill="FFFFFF"/>
        <w:ind w:firstLine="280"/>
        <w:jc w:val="both"/>
        <w:rPr>
          <w:sz w:val="20"/>
          <w:szCs w:val="20"/>
        </w:rPr>
      </w:pPr>
      <w:r w:rsidRPr="00B0178B">
        <w:rPr>
          <w:sz w:val="20"/>
          <w:szCs w:val="20"/>
        </w:rPr>
        <w:t>Тем не менее могут возникнуть условия, например, вследствие естественного износа деталей и узлов, когда указанное явление может заметным образом повлиять на устойчивость движения транспортного средства.</w:t>
      </w:r>
    </w:p>
    <w:p w:rsidR="00DE471B" w:rsidRPr="00B0178B" w:rsidRDefault="00DE471B" w:rsidP="005F0841">
      <w:pPr>
        <w:ind w:firstLine="280"/>
        <w:jc w:val="both"/>
        <w:rPr>
          <w:sz w:val="20"/>
          <w:szCs w:val="20"/>
        </w:rPr>
      </w:pPr>
      <w:r w:rsidRPr="00B0178B">
        <w:rPr>
          <w:sz w:val="20"/>
          <w:szCs w:val="20"/>
        </w:rPr>
        <w:t>Рассмотрим упрощенную модель транспортного средства с жес</w:t>
      </w:r>
      <w:r w:rsidRPr="00B0178B">
        <w:rPr>
          <w:sz w:val="20"/>
          <w:szCs w:val="20"/>
        </w:rPr>
        <w:t>т</w:t>
      </w:r>
      <w:r w:rsidRPr="00B0178B">
        <w:rPr>
          <w:sz w:val="20"/>
          <w:szCs w:val="20"/>
        </w:rPr>
        <w:t>кими осями и полуэллиптическими рессорами. Транспортное средство входит в правый поворот и возникающая центробежная сила стреми</w:t>
      </w:r>
      <w:r w:rsidRPr="00B0178B">
        <w:rPr>
          <w:sz w:val="20"/>
          <w:szCs w:val="20"/>
        </w:rPr>
        <w:t>т</w:t>
      </w:r>
      <w:r w:rsidRPr="00B0178B">
        <w:rPr>
          <w:sz w:val="20"/>
          <w:szCs w:val="20"/>
        </w:rPr>
        <w:t>ся сдвинуть его к обочине на кривой. Этому препятствует приложе</w:t>
      </w:r>
      <w:r w:rsidRPr="00B0178B">
        <w:rPr>
          <w:sz w:val="20"/>
          <w:szCs w:val="20"/>
        </w:rPr>
        <w:t>н</w:t>
      </w:r>
      <w:r w:rsidRPr="00B0178B">
        <w:rPr>
          <w:sz w:val="20"/>
          <w:szCs w:val="20"/>
        </w:rPr>
        <w:t>ная к шинам поперечная реакция дороги, но под действием центр</w:t>
      </w:r>
      <w:r w:rsidRPr="00B0178B">
        <w:rPr>
          <w:sz w:val="20"/>
          <w:szCs w:val="20"/>
        </w:rPr>
        <w:t>о</w:t>
      </w:r>
      <w:r w:rsidRPr="00B0178B">
        <w:rPr>
          <w:sz w:val="20"/>
          <w:szCs w:val="20"/>
        </w:rPr>
        <w:t>бежной силы кузов накреняется, деформируя рессоры. Левые рессоры дополнительно нагружаются, правые разгружаются. Конструкция крепления рессор к осям такова, что концы дополнительно нагруже</w:t>
      </w:r>
      <w:r w:rsidRPr="00B0178B">
        <w:rPr>
          <w:sz w:val="20"/>
          <w:szCs w:val="20"/>
        </w:rPr>
        <w:t>н</w:t>
      </w:r>
      <w:r w:rsidRPr="00B0178B">
        <w:rPr>
          <w:sz w:val="20"/>
          <w:szCs w:val="20"/>
        </w:rPr>
        <w:t>ных рессор отодвигаются назад от точек их неподвижного крепления, а вместе с ними и соот</w:t>
      </w:r>
      <w:r w:rsidR="00D45001" w:rsidRPr="00B0178B">
        <w:rPr>
          <w:sz w:val="20"/>
          <w:szCs w:val="20"/>
        </w:rPr>
        <w:t>ветствующ</w:t>
      </w:r>
      <w:r w:rsidR="00BA66C1">
        <w:rPr>
          <w:sz w:val="20"/>
          <w:szCs w:val="20"/>
        </w:rPr>
        <w:t>и</w:t>
      </w:r>
      <w:r w:rsidR="00D45001" w:rsidRPr="00B0178B">
        <w:rPr>
          <w:sz w:val="20"/>
          <w:szCs w:val="20"/>
        </w:rPr>
        <w:t>й край оси (рис. 1.30).</w:t>
      </w:r>
    </w:p>
    <w:p w:rsidR="00DE471B" w:rsidRPr="00B0178B" w:rsidRDefault="00DE471B" w:rsidP="00B0178B">
      <w:pPr>
        <w:rPr>
          <w:sz w:val="20"/>
          <w:szCs w:val="20"/>
        </w:rPr>
      </w:pPr>
    </w:p>
    <w:p w:rsidR="00DE471B" w:rsidRPr="00B0178B" w:rsidRDefault="00A62008" w:rsidP="00B0178B">
      <w:pPr>
        <w:jc w:val="center"/>
        <w:rPr>
          <w:noProof/>
          <w:sz w:val="20"/>
          <w:szCs w:val="20"/>
        </w:rPr>
      </w:pPr>
      <w:r w:rsidRPr="00B0178B">
        <w:rPr>
          <w:noProof/>
          <w:sz w:val="20"/>
          <w:szCs w:val="20"/>
        </w:rPr>
        <w:drawing>
          <wp:inline distT="0" distB="0" distL="0" distR="0" wp14:anchorId="2FC3FAD6" wp14:editId="0C7A9FD7">
            <wp:extent cx="3054997" cy="1758462"/>
            <wp:effectExtent l="0" t="0" r="0" b="0"/>
            <wp:docPr id="16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1" cstate="print"/>
                    <a:srcRect l="24498" t="9525" r="22162" b="46823"/>
                    <a:stretch>
                      <a:fillRect/>
                    </a:stretch>
                  </pic:blipFill>
                  <pic:spPr bwMode="auto">
                    <a:xfrm>
                      <a:off x="0" y="0"/>
                      <a:ext cx="3056696" cy="1759440"/>
                    </a:xfrm>
                    <a:prstGeom prst="rect">
                      <a:avLst/>
                    </a:prstGeom>
                    <a:noFill/>
                    <a:ln w="9525">
                      <a:noFill/>
                      <a:miter lim="800000"/>
                      <a:headEnd/>
                      <a:tailEnd/>
                    </a:ln>
                  </pic:spPr>
                </pic:pic>
              </a:graphicData>
            </a:graphic>
          </wp:inline>
        </w:drawing>
      </w:r>
    </w:p>
    <w:p w:rsidR="00DE471B" w:rsidRPr="00B0178B" w:rsidRDefault="00DE471B" w:rsidP="00B0178B">
      <w:pPr>
        <w:jc w:val="center"/>
        <w:rPr>
          <w:noProof/>
          <w:sz w:val="20"/>
          <w:szCs w:val="20"/>
        </w:rPr>
      </w:pPr>
    </w:p>
    <w:p w:rsidR="00DE471B" w:rsidRPr="005F0841" w:rsidRDefault="00D45001" w:rsidP="00B0178B">
      <w:pPr>
        <w:shd w:val="clear" w:color="auto" w:fill="FFFFFF"/>
        <w:jc w:val="center"/>
        <w:rPr>
          <w:sz w:val="16"/>
          <w:szCs w:val="16"/>
        </w:rPr>
      </w:pPr>
      <w:r w:rsidRPr="005F0841">
        <w:rPr>
          <w:sz w:val="16"/>
          <w:szCs w:val="16"/>
        </w:rPr>
        <w:t>Рис.</w:t>
      </w:r>
      <w:r w:rsidR="005F0841">
        <w:rPr>
          <w:sz w:val="16"/>
          <w:szCs w:val="16"/>
        </w:rPr>
        <w:t> </w:t>
      </w:r>
      <w:r w:rsidRPr="005F0841">
        <w:rPr>
          <w:sz w:val="16"/>
          <w:szCs w:val="16"/>
        </w:rPr>
        <w:t>1.30</w:t>
      </w:r>
      <w:r w:rsidR="00DE471B" w:rsidRPr="005F0841">
        <w:rPr>
          <w:sz w:val="16"/>
          <w:szCs w:val="16"/>
        </w:rPr>
        <w:t>. Полуэллиптическая рессора:</w:t>
      </w:r>
    </w:p>
    <w:p w:rsidR="005F0841" w:rsidRDefault="00862BD0" w:rsidP="00B0178B">
      <w:pPr>
        <w:shd w:val="clear" w:color="auto" w:fill="FFFFFF"/>
        <w:jc w:val="center"/>
        <w:rPr>
          <w:sz w:val="16"/>
          <w:szCs w:val="16"/>
        </w:rPr>
      </w:pPr>
      <w:r w:rsidRPr="00BA66C1">
        <w:rPr>
          <w:i/>
          <w:sz w:val="16"/>
          <w:szCs w:val="16"/>
        </w:rPr>
        <w:t>1</w:t>
      </w:r>
      <w:r w:rsidR="00DE471B" w:rsidRPr="005F0841">
        <w:rPr>
          <w:sz w:val="16"/>
          <w:szCs w:val="16"/>
        </w:rPr>
        <w:t xml:space="preserve"> </w:t>
      </w:r>
      <w:r w:rsidR="005F0841" w:rsidRPr="005F0841">
        <w:rPr>
          <w:sz w:val="16"/>
          <w:szCs w:val="16"/>
        </w:rPr>
        <w:t>–</w:t>
      </w:r>
      <w:r w:rsidR="00DE471B" w:rsidRPr="005F0841">
        <w:rPr>
          <w:sz w:val="16"/>
          <w:szCs w:val="16"/>
        </w:rPr>
        <w:t xml:space="preserve"> кронштейн; </w:t>
      </w:r>
      <w:r w:rsidR="00DE471B" w:rsidRPr="00BA66C1">
        <w:rPr>
          <w:i/>
          <w:sz w:val="16"/>
          <w:szCs w:val="16"/>
        </w:rPr>
        <w:t>2</w:t>
      </w:r>
      <w:r w:rsidR="00DE471B" w:rsidRPr="005F0841">
        <w:rPr>
          <w:sz w:val="16"/>
          <w:szCs w:val="16"/>
        </w:rPr>
        <w:t xml:space="preserve"> </w:t>
      </w:r>
      <w:r w:rsidR="005F0841" w:rsidRPr="005F0841">
        <w:rPr>
          <w:sz w:val="16"/>
          <w:szCs w:val="16"/>
        </w:rPr>
        <w:t>–</w:t>
      </w:r>
      <w:r w:rsidR="00DE471B" w:rsidRPr="005F0841">
        <w:rPr>
          <w:sz w:val="16"/>
          <w:szCs w:val="16"/>
        </w:rPr>
        <w:t xml:space="preserve"> величина перемещения оси автомобиля </w:t>
      </w:r>
    </w:p>
    <w:p w:rsidR="005F0841" w:rsidRPr="005F0841" w:rsidRDefault="00DE471B" w:rsidP="00B0178B">
      <w:pPr>
        <w:shd w:val="clear" w:color="auto" w:fill="FFFFFF"/>
        <w:jc w:val="center"/>
        <w:rPr>
          <w:sz w:val="16"/>
          <w:szCs w:val="16"/>
        </w:rPr>
      </w:pPr>
      <w:r w:rsidRPr="005F0841">
        <w:rPr>
          <w:sz w:val="16"/>
          <w:szCs w:val="16"/>
        </w:rPr>
        <w:t xml:space="preserve">при сжатии рессоры; </w:t>
      </w:r>
      <w:r w:rsidRPr="00BA66C1">
        <w:rPr>
          <w:i/>
          <w:iCs/>
          <w:sz w:val="16"/>
          <w:szCs w:val="16"/>
        </w:rPr>
        <w:t>3</w:t>
      </w:r>
      <w:r w:rsidRPr="005F0841">
        <w:rPr>
          <w:iCs/>
          <w:sz w:val="16"/>
          <w:szCs w:val="16"/>
        </w:rPr>
        <w:t xml:space="preserve"> </w:t>
      </w:r>
      <w:r w:rsidR="005F0841" w:rsidRPr="005F0841">
        <w:rPr>
          <w:sz w:val="16"/>
          <w:szCs w:val="16"/>
        </w:rPr>
        <w:t>–</w:t>
      </w:r>
      <w:r w:rsidRPr="005F0841">
        <w:rPr>
          <w:sz w:val="16"/>
          <w:szCs w:val="16"/>
        </w:rPr>
        <w:t xml:space="preserve"> подвижный шарнир серьги; </w:t>
      </w:r>
    </w:p>
    <w:p w:rsidR="00DE471B" w:rsidRDefault="00DE471B" w:rsidP="00B0178B">
      <w:pPr>
        <w:shd w:val="clear" w:color="auto" w:fill="FFFFFF"/>
        <w:jc w:val="center"/>
        <w:rPr>
          <w:sz w:val="16"/>
          <w:szCs w:val="16"/>
        </w:rPr>
      </w:pPr>
      <w:r w:rsidRPr="00BA66C1">
        <w:rPr>
          <w:i/>
          <w:iCs/>
          <w:sz w:val="16"/>
          <w:szCs w:val="16"/>
        </w:rPr>
        <w:t>4</w:t>
      </w:r>
      <w:r w:rsidRPr="005F0841">
        <w:rPr>
          <w:iCs/>
          <w:sz w:val="16"/>
          <w:szCs w:val="16"/>
        </w:rPr>
        <w:t xml:space="preserve"> </w:t>
      </w:r>
      <w:r w:rsidR="005F0841" w:rsidRPr="005F0841">
        <w:rPr>
          <w:sz w:val="16"/>
          <w:szCs w:val="16"/>
        </w:rPr>
        <w:t>–</w:t>
      </w:r>
      <w:r w:rsidRPr="005F0841">
        <w:rPr>
          <w:sz w:val="16"/>
          <w:szCs w:val="16"/>
        </w:rPr>
        <w:t xml:space="preserve"> величина перемещения подвижного шарнира</w:t>
      </w:r>
    </w:p>
    <w:p w:rsidR="00BA66C1" w:rsidRPr="005F0841" w:rsidRDefault="00BA66C1" w:rsidP="00B0178B">
      <w:pPr>
        <w:shd w:val="clear" w:color="auto" w:fill="FFFFFF"/>
        <w:jc w:val="center"/>
        <w:rPr>
          <w:sz w:val="16"/>
          <w:szCs w:val="16"/>
        </w:rPr>
      </w:pPr>
    </w:p>
    <w:p w:rsidR="00DE471B" w:rsidRPr="0007632C" w:rsidRDefault="00DE471B" w:rsidP="0007632C">
      <w:pPr>
        <w:ind w:firstLine="284"/>
        <w:jc w:val="both"/>
        <w:rPr>
          <w:iCs/>
          <w:spacing w:val="-2"/>
          <w:sz w:val="20"/>
          <w:szCs w:val="20"/>
        </w:rPr>
      </w:pPr>
      <w:r w:rsidRPr="00B0178B">
        <w:rPr>
          <w:bCs/>
          <w:sz w:val="20"/>
          <w:szCs w:val="20"/>
        </w:rPr>
        <w:t xml:space="preserve">Нейтрализация влияния поперечного крена. </w:t>
      </w:r>
      <w:r w:rsidRPr="00B0178B">
        <w:rPr>
          <w:sz w:val="20"/>
          <w:szCs w:val="20"/>
        </w:rPr>
        <w:t xml:space="preserve">Если дополнительная деформация рессор, вызванная поперечным креном транспортного средства на повороте, одинакова на передней и задней осях, то обе оси остаются почти параллельными. Поэтому крен оказывает </w:t>
      </w:r>
      <w:r w:rsidRPr="0007632C">
        <w:rPr>
          <w:spacing w:val="-2"/>
          <w:sz w:val="20"/>
          <w:szCs w:val="20"/>
        </w:rPr>
        <w:t>незначител</w:t>
      </w:r>
      <w:r w:rsidRPr="0007632C">
        <w:rPr>
          <w:spacing w:val="-2"/>
          <w:sz w:val="20"/>
          <w:szCs w:val="20"/>
        </w:rPr>
        <w:t>ь</w:t>
      </w:r>
      <w:r w:rsidRPr="0007632C">
        <w:rPr>
          <w:spacing w:val="-2"/>
          <w:sz w:val="20"/>
          <w:szCs w:val="20"/>
        </w:rPr>
        <w:t>ное влияние на управление этим тр</w:t>
      </w:r>
      <w:r w:rsidR="00F62219" w:rsidRPr="0007632C">
        <w:rPr>
          <w:spacing w:val="-2"/>
          <w:sz w:val="20"/>
          <w:szCs w:val="20"/>
        </w:rPr>
        <w:t>анспортным средством (рис. 1.31</w:t>
      </w:r>
      <w:r w:rsidRPr="0007632C">
        <w:rPr>
          <w:spacing w:val="-2"/>
          <w:sz w:val="20"/>
          <w:szCs w:val="20"/>
        </w:rPr>
        <w:t>,</w:t>
      </w:r>
      <w:r w:rsidR="00547C4A" w:rsidRPr="0007632C">
        <w:rPr>
          <w:spacing w:val="-2"/>
          <w:sz w:val="20"/>
          <w:szCs w:val="20"/>
        </w:rPr>
        <w:t xml:space="preserve"> </w:t>
      </w:r>
      <w:r w:rsidRPr="0007632C">
        <w:rPr>
          <w:i/>
          <w:spacing w:val="-2"/>
          <w:sz w:val="20"/>
          <w:szCs w:val="20"/>
        </w:rPr>
        <w:t>а</w:t>
      </w:r>
      <w:r w:rsidRPr="0007632C">
        <w:rPr>
          <w:spacing w:val="-2"/>
          <w:sz w:val="20"/>
          <w:szCs w:val="20"/>
        </w:rPr>
        <w:t>)</w:t>
      </w:r>
      <w:r w:rsidRPr="0007632C">
        <w:rPr>
          <w:iCs/>
          <w:spacing w:val="-2"/>
          <w:sz w:val="20"/>
          <w:szCs w:val="20"/>
        </w:rPr>
        <w:t>.</w:t>
      </w:r>
    </w:p>
    <w:p w:rsidR="00DE471B" w:rsidRPr="0007632C" w:rsidRDefault="00DE471B" w:rsidP="0007632C">
      <w:pPr>
        <w:shd w:val="clear" w:color="auto" w:fill="FFFFFF"/>
        <w:ind w:firstLine="284"/>
        <w:jc w:val="both"/>
        <w:rPr>
          <w:spacing w:val="-2"/>
          <w:sz w:val="20"/>
          <w:szCs w:val="20"/>
        </w:rPr>
      </w:pPr>
      <w:r w:rsidRPr="00B0178B">
        <w:rPr>
          <w:sz w:val="20"/>
          <w:szCs w:val="20"/>
        </w:rPr>
        <w:t>Отклонение за пределы траектории, вызванное креном. Если п</w:t>
      </w:r>
      <w:r w:rsidRPr="00B0178B">
        <w:rPr>
          <w:sz w:val="20"/>
          <w:szCs w:val="20"/>
        </w:rPr>
        <w:t>е</w:t>
      </w:r>
      <w:r w:rsidRPr="00B0178B">
        <w:rPr>
          <w:sz w:val="20"/>
          <w:szCs w:val="20"/>
        </w:rPr>
        <w:t xml:space="preserve">редние рессоры прогибаются на повороте больше, чем задние, то крен оказывает существенное влияние на управляемость транспортного </w:t>
      </w:r>
      <w:r w:rsidRPr="0007632C">
        <w:rPr>
          <w:spacing w:val="-2"/>
          <w:sz w:val="20"/>
          <w:szCs w:val="20"/>
        </w:rPr>
        <w:t>средства, заметно снижая эффект от поворота руля и управляемых к</w:t>
      </w:r>
      <w:r w:rsidRPr="0007632C">
        <w:rPr>
          <w:spacing w:val="-2"/>
          <w:sz w:val="20"/>
          <w:szCs w:val="20"/>
        </w:rPr>
        <w:t>о</w:t>
      </w:r>
      <w:r w:rsidRPr="0007632C">
        <w:rPr>
          <w:spacing w:val="-2"/>
          <w:sz w:val="20"/>
          <w:szCs w:val="20"/>
        </w:rPr>
        <w:t>лес. Транспортное средство сохраняет тенденцию движения по прямой, менее свободно вписываясь в п</w:t>
      </w:r>
      <w:r w:rsidR="00F15411" w:rsidRPr="0007632C">
        <w:rPr>
          <w:spacing w:val="-2"/>
          <w:sz w:val="20"/>
          <w:szCs w:val="20"/>
        </w:rPr>
        <w:t>реодолеваемую кривую (рис. 1.31</w:t>
      </w:r>
      <w:r w:rsidRPr="0007632C">
        <w:rPr>
          <w:spacing w:val="-2"/>
          <w:sz w:val="20"/>
          <w:szCs w:val="20"/>
        </w:rPr>
        <w:t xml:space="preserve">, </w:t>
      </w:r>
      <w:r w:rsidRPr="0007632C">
        <w:rPr>
          <w:i/>
          <w:spacing w:val="-2"/>
          <w:sz w:val="20"/>
          <w:szCs w:val="20"/>
        </w:rPr>
        <w:t>б</w:t>
      </w:r>
      <w:r w:rsidRPr="0007632C">
        <w:rPr>
          <w:spacing w:val="-2"/>
          <w:sz w:val="20"/>
          <w:szCs w:val="20"/>
        </w:rPr>
        <w:t>).</w:t>
      </w:r>
    </w:p>
    <w:p w:rsidR="00DE471B" w:rsidRPr="00B0178B" w:rsidRDefault="00DE471B" w:rsidP="0007632C">
      <w:pPr>
        <w:shd w:val="clear" w:color="auto" w:fill="FFFFFF"/>
        <w:ind w:firstLine="284"/>
        <w:jc w:val="both"/>
        <w:rPr>
          <w:sz w:val="20"/>
          <w:szCs w:val="20"/>
        </w:rPr>
      </w:pPr>
      <w:r w:rsidRPr="00B0178B">
        <w:rPr>
          <w:sz w:val="20"/>
          <w:szCs w:val="20"/>
        </w:rPr>
        <w:t>Центробежная сила, а вместе с ней и крен кузова возрастают с ув</w:t>
      </w:r>
      <w:r w:rsidRPr="00B0178B">
        <w:rPr>
          <w:sz w:val="20"/>
          <w:szCs w:val="20"/>
        </w:rPr>
        <w:t>е</w:t>
      </w:r>
      <w:r w:rsidRPr="00B0178B">
        <w:rPr>
          <w:sz w:val="20"/>
          <w:szCs w:val="20"/>
        </w:rPr>
        <w:t>личением скорости. Поэтому чем больше скорость на повороте, тем более выражена тенденция отклонения транспортного средства к внешнему краю дороги на кривой.</w:t>
      </w:r>
    </w:p>
    <w:p w:rsidR="00DE471B" w:rsidRDefault="00DE471B" w:rsidP="0007632C">
      <w:pPr>
        <w:shd w:val="clear" w:color="auto" w:fill="FFFFFF"/>
        <w:ind w:firstLine="284"/>
        <w:jc w:val="both"/>
        <w:rPr>
          <w:sz w:val="20"/>
          <w:szCs w:val="20"/>
        </w:rPr>
      </w:pPr>
      <w:r w:rsidRPr="00B0178B">
        <w:rPr>
          <w:bCs/>
          <w:sz w:val="20"/>
          <w:szCs w:val="20"/>
        </w:rPr>
        <w:t xml:space="preserve">Отклонение внутрь траектории. </w:t>
      </w:r>
      <w:r w:rsidRPr="00B0178B">
        <w:rPr>
          <w:sz w:val="20"/>
          <w:szCs w:val="20"/>
        </w:rPr>
        <w:t>Если задние рессоры прогибаются на повороте больше, чем передние, то соответственно больший пер</w:t>
      </w:r>
      <w:r w:rsidRPr="00B0178B">
        <w:rPr>
          <w:sz w:val="20"/>
          <w:szCs w:val="20"/>
        </w:rPr>
        <w:t>е</w:t>
      </w:r>
      <w:r w:rsidRPr="00B0178B">
        <w:rPr>
          <w:sz w:val="20"/>
          <w:szCs w:val="20"/>
        </w:rPr>
        <w:t>кос задней оси действует в направлении уменьшения радиуса поворота тр</w:t>
      </w:r>
      <w:r w:rsidR="00F15411" w:rsidRPr="00B0178B">
        <w:rPr>
          <w:sz w:val="20"/>
          <w:szCs w:val="20"/>
        </w:rPr>
        <w:t>анспортного средства (рис.</w:t>
      </w:r>
      <w:r w:rsidR="005F0841">
        <w:rPr>
          <w:sz w:val="20"/>
          <w:szCs w:val="20"/>
        </w:rPr>
        <w:t> </w:t>
      </w:r>
      <w:r w:rsidR="00F15411" w:rsidRPr="00B0178B">
        <w:rPr>
          <w:sz w:val="20"/>
          <w:szCs w:val="20"/>
        </w:rPr>
        <w:t>1.31</w:t>
      </w:r>
      <w:r w:rsidRPr="00B0178B">
        <w:rPr>
          <w:sz w:val="20"/>
          <w:szCs w:val="20"/>
        </w:rPr>
        <w:t>,</w:t>
      </w:r>
      <w:r w:rsidR="00547C4A">
        <w:rPr>
          <w:sz w:val="20"/>
          <w:szCs w:val="20"/>
        </w:rPr>
        <w:t xml:space="preserve"> </w:t>
      </w:r>
      <w:r w:rsidRPr="00BA66C1">
        <w:rPr>
          <w:i/>
          <w:sz w:val="20"/>
          <w:szCs w:val="20"/>
        </w:rPr>
        <w:t>в</w:t>
      </w:r>
      <w:r w:rsidRPr="00B0178B">
        <w:rPr>
          <w:sz w:val="20"/>
          <w:szCs w:val="20"/>
        </w:rPr>
        <w:t xml:space="preserve">). </w:t>
      </w:r>
    </w:p>
    <w:p w:rsidR="005F0841" w:rsidRPr="00B0178B" w:rsidRDefault="00236156" w:rsidP="0007632C">
      <w:pPr>
        <w:shd w:val="clear" w:color="auto" w:fill="FFFFFF"/>
        <w:ind w:firstLine="284"/>
        <w:jc w:val="both"/>
        <w:rPr>
          <w:sz w:val="20"/>
          <w:szCs w:val="20"/>
        </w:rPr>
      </w:pPr>
      <w:r>
        <w:rPr>
          <w:noProof/>
          <w:sz w:val="20"/>
          <w:szCs w:val="20"/>
        </w:rPr>
        <w:pict>
          <v:line id="_x0000_s1075" style="position:absolute;left:0;text-align:left;z-index:251663360;visibility:visible;mso-position-horizontal-relative:margin" from="422.15pt,117.35pt" to="422.15pt,122.15pt" o:allowincell="f" strokeweight=".25pt">
            <w10:wrap anchorx="margin"/>
          </v:line>
        </w:pict>
      </w:r>
      <w:r w:rsidR="009C3D53">
        <w:rPr>
          <w:sz w:val="20"/>
          <w:szCs w:val="20"/>
        </w:rPr>
        <w:t>Ук</w:t>
      </w:r>
      <w:r w:rsidR="005F0841" w:rsidRPr="00B0178B">
        <w:rPr>
          <w:sz w:val="20"/>
          <w:szCs w:val="20"/>
        </w:rPr>
        <w:t>азанный эффект, вызванный поперечным креном, препятствует водителю в движении по желаемой траектории, способствует отклон</w:t>
      </w:r>
      <w:r w:rsidR="005F0841" w:rsidRPr="00B0178B">
        <w:rPr>
          <w:sz w:val="20"/>
          <w:szCs w:val="20"/>
        </w:rPr>
        <w:t>е</w:t>
      </w:r>
      <w:r w:rsidR="005F0841" w:rsidRPr="00B0178B">
        <w:rPr>
          <w:sz w:val="20"/>
          <w:szCs w:val="20"/>
        </w:rPr>
        <w:t>нию транспортного средства к внутреннему краю дороги на кривой. Для преодоления отрицательного влияния этого эффекта рулевое к</w:t>
      </w:r>
      <w:r w:rsidR="005F0841" w:rsidRPr="00B0178B">
        <w:rPr>
          <w:sz w:val="20"/>
          <w:szCs w:val="20"/>
        </w:rPr>
        <w:t>о</w:t>
      </w:r>
      <w:r w:rsidR="005F0841" w:rsidRPr="00B0178B">
        <w:rPr>
          <w:sz w:val="20"/>
          <w:szCs w:val="20"/>
        </w:rPr>
        <w:t>лесо следует поворачивать на угол, меньший обычного. Чем больше скорость движения по кривой, тем более выражена тенденция автом</w:t>
      </w:r>
      <w:r w:rsidR="005F0841" w:rsidRPr="00B0178B">
        <w:rPr>
          <w:sz w:val="20"/>
          <w:szCs w:val="20"/>
        </w:rPr>
        <w:t>о</w:t>
      </w:r>
      <w:r w:rsidR="005F0841" w:rsidRPr="00B0178B">
        <w:rPr>
          <w:sz w:val="20"/>
          <w:szCs w:val="20"/>
        </w:rPr>
        <w:t>биля к отклонению внутрь траектории поворота.</w:t>
      </w:r>
    </w:p>
    <w:p w:rsidR="005F0841" w:rsidRPr="00B0178B" w:rsidRDefault="005F0841" w:rsidP="0007632C">
      <w:pPr>
        <w:shd w:val="clear" w:color="auto" w:fill="FFFFFF"/>
        <w:ind w:firstLine="284"/>
        <w:jc w:val="both"/>
        <w:rPr>
          <w:sz w:val="20"/>
          <w:szCs w:val="20"/>
        </w:rPr>
      </w:pPr>
      <w:r w:rsidRPr="00B0178B">
        <w:rPr>
          <w:sz w:val="20"/>
          <w:szCs w:val="20"/>
        </w:rPr>
        <w:t>Хотя здесь (в целях пояснения сущности влияния крена на упра</w:t>
      </w:r>
      <w:r w:rsidRPr="00B0178B">
        <w:rPr>
          <w:sz w:val="20"/>
          <w:szCs w:val="20"/>
        </w:rPr>
        <w:t>в</w:t>
      </w:r>
      <w:r w:rsidRPr="00B0178B">
        <w:rPr>
          <w:sz w:val="20"/>
          <w:szCs w:val="20"/>
        </w:rPr>
        <w:t>ляемость) речь шла о характеристиках лишь одной конструктивной разновидности подвески колес, большинство автомобилей подвержено влиянию крена на управляемость независимо от типа подвески.</w:t>
      </w:r>
    </w:p>
    <w:p w:rsidR="005F0841" w:rsidRPr="00B0178B" w:rsidRDefault="005F0841" w:rsidP="0007632C">
      <w:pPr>
        <w:ind w:firstLine="284"/>
        <w:jc w:val="both"/>
        <w:rPr>
          <w:sz w:val="20"/>
          <w:szCs w:val="20"/>
        </w:rPr>
      </w:pPr>
      <w:r w:rsidRPr="00B0178B">
        <w:rPr>
          <w:sz w:val="20"/>
          <w:szCs w:val="20"/>
        </w:rPr>
        <w:t>Отсюда следует, что любое небольшое повреждение или износ д</w:t>
      </w:r>
      <w:r w:rsidRPr="00B0178B">
        <w:rPr>
          <w:sz w:val="20"/>
          <w:szCs w:val="20"/>
        </w:rPr>
        <w:t>е</w:t>
      </w:r>
      <w:r w:rsidRPr="00B0178B">
        <w:rPr>
          <w:sz w:val="20"/>
          <w:szCs w:val="20"/>
        </w:rPr>
        <w:t>талей подвески может повлиять на управляемость транспортного сре</w:t>
      </w:r>
      <w:r w:rsidRPr="00B0178B">
        <w:rPr>
          <w:sz w:val="20"/>
          <w:szCs w:val="20"/>
        </w:rPr>
        <w:t>д</w:t>
      </w:r>
      <w:r w:rsidRPr="00B0178B">
        <w:rPr>
          <w:sz w:val="20"/>
          <w:szCs w:val="20"/>
        </w:rPr>
        <w:t>ства. Довольно распространены такие неисправности, как ослабление или поломка упругих элементов подвески, изгиб одной из поперечных рулевых тяг независимой подвески колес при исправной другой тяге. Эти и другие подобные неисправности влияют на управляемость во время поворота транспортного средства в соответствующую сторону и должны рассматриваться как значимый фактор при воспроизведении механизма ДТП и техническом осмотре</w:t>
      </w:r>
      <w:r w:rsidR="009C3D53">
        <w:rPr>
          <w:sz w:val="20"/>
          <w:szCs w:val="20"/>
        </w:rPr>
        <w:t>.</w:t>
      </w:r>
    </w:p>
    <w:p w:rsidR="00B9278D" w:rsidRPr="00B0178B" w:rsidRDefault="00B9278D" w:rsidP="0007632C">
      <w:pPr>
        <w:shd w:val="clear" w:color="auto" w:fill="FFFFFF"/>
        <w:ind w:firstLine="284"/>
        <w:jc w:val="both"/>
        <w:rPr>
          <w:sz w:val="20"/>
          <w:szCs w:val="20"/>
        </w:rPr>
      </w:pPr>
      <w:r w:rsidRPr="00B0178B">
        <w:rPr>
          <w:b/>
          <w:sz w:val="20"/>
          <w:szCs w:val="20"/>
        </w:rPr>
        <w:t>Амортизаторы</w:t>
      </w:r>
      <w:r>
        <w:rPr>
          <w:b/>
          <w:sz w:val="20"/>
          <w:szCs w:val="20"/>
        </w:rPr>
        <w:t xml:space="preserve">. </w:t>
      </w:r>
      <w:r w:rsidRPr="00B0178B">
        <w:rPr>
          <w:sz w:val="20"/>
          <w:szCs w:val="20"/>
        </w:rPr>
        <w:t>Роль амортизаторов заключается в том, чтобы з</w:t>
      </w:r>
      <w:r w:rsidRPr="00B0178B">
        <w:rPr>
          <w:sz w:val="20"/>
          <w:szCs w:val="20"/>
        </w:rPr>
        <w:t>а</w:t>
      </w:r>
      <w:r w:rsidRPr="00B0178B">
        <w:rPr>
          <w:sz w:val="20"/>
          <w:szCs w:val="20"/>
        </w:rPr>
        <w:t>медлить воздействие на подрессоренную часть транспортного средства резких толчков из-за неровностей дороги.</w:t>
      </w:r>
    </w:p>
    <w:p w:rsidR="005F0841" w:rsidRDefault="00B9278D" w:rsidP="0007632C">
      <w:pPr>
        <w:shd w:val="clear" w:color="auto" w:fill="FFFFFF"/>
        <w:ind w:firstLine="284"/>
        <w:jc w:val="both"/>
        <w:rPr>
          <w:sz w:val="20"/>
          <w:szCs w:val="20"/>
        </w:rPr>
      </w:pPr>
      <w:r w:rsidRPr="00B0178B">
        <w:rPr>
          <w:sz w:val="20"/>
          <w:szCs w:val="20"/>
        </w:rPr>
        <w:t>Во время осмотра важно убедиться в надежности верхнего и ни</w:t>
      </w:r>
      <w:r w:rsidRPr="00B0178B">
        <w:rPr>
          <w:sz w:val="20"/>
          <w:szCs w:val="20"/>
        </w:rPr>
        <w:t>ж</w:t>
      </w:r>
      <w:r w:rsidRPr="00B0178B">
        <w:rPr>
          <w:sz w:val="20"/>
          <w:szCs w:val="20"/>
        </w:rPr>
        <w:t>него крепления амортизаторов и в отсутствии чрезмерных подтеков смазки, которые свидетельствуют об</w:t>
      </w:r>
      <w:r>
        <w:rPr>
          <w:sz w:val="20"/>
          <w:szCs w:val="20"/>
        </w:rPr>
        <w:t xml:space="preserve"> </w:t>
      </w:r>
      <w:r w:rsidRPr="00B0178B">
        <w:rPr>
          <w:sz w:val="20"/>
          <w:szCs w:val="20"/>
        </w:rPr>
        <w:t>их износе (наличие тонкого п</w:t>
      </w:r>
      <w:r w:rsidRPr="00B0178B">
        <w:rPr>
          <w:sz w:val="20"/>
          <w:szCs w:val="20"/>
        </w:rPr>
        <w:t>о</w:t>
      </w:r>
      <w:r w:rsidRPr="00B0178B">
        <w:rPr>
          <w:sz w:val="20"/>
          <w:szCs w:val="20"/>
        </w:rPr>
        <w:t>верхностного слоя смазочного материала необходимо для обеспечения нормальной работы амортизаторов). Кроме того, амортизаторы след</w:t>
      </w:r>
      <w:r w:rsidRPr="00B0178B">
        <w:rPr>
          <w:sz w:val="20"/>
          <w:szCs w:val="20"/>
        </w:rPr>
        <w:t>у</w:t>
      </w:r>
      <w:r w:rsidRPr="00B0178B">
        <w:rPr>
          <w:sz w:val="20"/>
          <w:szCs w:val="20"/>
        </w:rPr>
        <w:t>ет проверить на их работоспособность.</w:t>
      </w:r>
    </w:p>
    <w:p w:rsidR="00914D80" w:rsidRPr="00B0178B" w:rsidRDefault="00914D80" w:rsidP="00B9278D">
      <w:pPr>
        <w:shd w:val="clear" w:color="auto" w:fill="FFFFFF"/>
        <w:ind w:firstLine="379"/>
        <w:jc w:val="both"/>
        <w:rPr>
          <w:sz w:val="20"/>
          <w:szCs w:val="20"/>
        </w:rPr>
      </w:pPr>
    </w:p>
    <w:p w:rsidR="00DE471B" w:rsidRPr="00B0178B" w:rsidRDefault="00A62008" w:rsidP="00B0178B">
      <w:pPr>
        <w:jc w:val="center"/>
        <w:rPr>
          <w:noProof/>
          <w:sz w:val="20"/>
          <w:szCs w:val="20"/>
        </w:rPr>
      </w:pPr>
      <w:r w:rsidRPr="00B0178B">
        <w:rPr>
          <w:noProof/>
          <w:sz w:val="20"/>
          <w:szCs w:val="20"/>
        </w:rPr>
        <w:drawing>
          <wp:inline distT="0" distB="0" distL="0" distR="0" wp14:anchorId="5752A224" wp14:editId="18233146">
            <wp:extent cx="2473200" cy="4525200"/>
            <wp:effectExtent l="57150" t="38100" r="22860" b="8890"/>
            <wp:docPr id="16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92" cstate="print"/>
                    <a:srcRect l="16043" t="8763" r="18964" b="16170"/>
                    <a:stretch>
                      <a:fillRect/>
                    </a:stretch>
                  </pic:blipFill>
                  <pic:spPr bwMode="auto">
                    <a:xfrm rot="60000">
                      <a:off x="0" y="0"/>
                      <a:ext cx="2473200" cy="4525200"/>
                    </a:xfrm>
                    <a:prstGeom prst="rect">
                      <a:avLst/>
                    </a:prstGeom>
                    <a:noFill/>
                    <a:ln w="9525">
                      <a:noFill/>
                      <a:miter lim="800000"/>
                      <a:headEnd/>
                      <a:tailEnd/>
                    </a:ln>
                  </pic:spPr>
                </pic:pic>
              </a:graphicData>
            </a:graphic>
          </wp:inline>
        </w:drawing>
      </w:r>
    </w:p>
    <w:p w:rsidR="00DE471B" w:rsidRPr="00F5032D" w:rsidRDefault="00F15411" w:rsidP="00B0178B">
      <w:pPr>
        <w:shd w:val="clear" w:color="auto" w:fill="FFFFFF"/>
        <w:ind w:hanging="86"/>
        <w:jc w:val="center"/>
        <w:rPr>
          <w:sz w:val="16"/>
          <w:szCs w:val="16"/>
        </w:rPr>
      </w:pPr>
      <w:r w:rsidRPr="00F5032D">
        <w:rPr>
          <w:sz w:val="16"/>
          <w:szCs w:val="16"/>
        </w:rPr>
        <w:t>Рис.</w:t>
      </w:r>
      <w:r w:rsidR="00BA66C1">
        <w:rPr>
          <w:sz w:val="16"/>
          <w:szCs w:val="16"/>
        </w:rPr>
        <w:t> </w:t>
      </w:r>
      <w:r w:rsidRPr="00F5032D">
        <w:rPr>
          <w:sz w:val="16"/>
          <w:szCs w:val="16"/>
        </w:rPr>
        <w:t>1.31</w:t>
      </w:r>
      <w:r w:rsidR="00DE471B" w:rsidRPr="00F5032D">
        <w:rPr>
          <w:sz w:val="16"/>
          <w:szCs w:val="16"/>
        </w:rPr>
        <w:t>.  Схемы влияния крена на управляемость автомобиля:</w:t>
      </w:r>
    </w:p>
    <w:p w:rsidR="00547C4A" w:rsidRPr="00F5032D" w:rsidRDefault="00DE471B" w:rsidP="00862BD0">
      <w:pPr>
        <w:shd w:val="clear" w:color="auto" w:fill="FFFFFF"/>
        <w:ind w:firstLine="370"/>
        <w:jc w:val="center"/>
        <w:rPr>
          <w:sz w:val="16"/>
          <w:szCs w:val="16"/>
        </w:rPr>
      </w:pPr>
      <w:r w:rsidRPr="003219D8">
        <w:rPr>
          <w:i/>
          <w:iCs/>
          <w:sz w:val="16"/>
          <w:szCs w:val="16"/>
        </w:rPr>
        <w:t>1</w:t>
      </w:r>
      <w:r w:rsidRPr="00F5032D">
        <w:rPr>
          <w:iCs/>
          <w:sz w:val="16"/>
          <w:szCs w:val="16"/>
        </w:rPr>
        <w:t xml:space="preserve"> </w:t>
      </w:r>
      <w:r w:rsidR="00547C4A" w:rsidRPr="00F5032D">
        <w:rPr>
          <w:sz w:val="16"/>
          <w:szCs w:val="16"/>
        </w:rPr>
        <w:t>–</w:t>
      </w:r>
      <w:r w:rsidRPr="00F5032D">
        <w:rPr>
          <w:sz w:val="16"/>
          <w:szCs w:val="16"/>
        </w:rPr>
        <w:t xml:space="preserve"> рессоры </w:t>
      </w:r>
      <w:r w:rsidRPr="00F5032D">
        <w:rPr>
          <w:iCs/>
          <w:sz w:val="16"/>
          <w:szCs w:val="16"/>
        </w:rPr>
        <w:t>(</w:t>
      </w:r>
      <w:r w:rsidRPr="00BA66C1">
        <w:rPr>
          <w:i/>
          <w:iCs/>
          <w:sz w:val="16"/>
          <w:szCs w:val="16"/>
        </w:rPr>
        <w:t>а</w:t>
      </w:r>
      <w:r w:rsidR="00547C4A" w:rsidRPr="00F5032D">
        <w:rPr>
          <w:iCs/>
          <w:sz w:val="16"/>
          <w:szCs w:val="16"/>
        </w:rPr>
        <w:t xml:space="preserve"> –</w:t>
      </w:r>
      <w:r w:rsidRPr="00F5032D">
        <w:rPr>
          <w:sz w:val="16"/>
          <w:szCs w:val="16"/>
        </w:rPr>
        <w:t xml:space="preserve"> деформация задней и передней одинаковая; </w:t>
      </w:r>
    </w:p>
    <w:p w:rsidR="006D3F67" w:rsidRPr="00F5032D" w:rsidRDefault="00DE471B" w:rsidP="006D3F67">
      <w:pPr>
        <w:shd w:val="clear" w:color="auto" w:fill="FFFFFF"/>
        <w:ind w:firstLine="370"/>
        <w:jc w:val="center"/>
        <w:rPr>
          <w:sz w:val="16"/>
          <w:szCs w:val="16"/>
        </w:rPr>
      </w:pPr>
      <w:r w:rsidRPr="003219D8">
        <w:rPr>
          <w:i/>
          <w:sz w:val="16"/>
          <w:szCs w:val="16"/>
        </w:rPr>
        <w:t>б</w:t>
      </w:r>
      <w:r w:rsidRPr="00F5032D">
        <w:rPr>
          <w:sz w:val="16"/>
          <w:szCs w:val="16"/>
        </w:rPr>
        <w:t xml:space="preserve"> </w:t>
      </w:r>
      <w:r w:rsidR="006D3F67" w:rsidRPr="00F5032D">
        <w:rPr>
          <w:sz w:val="16"/>
          <w:szCs w:val="16"/>
        </w:rPr>
        <w:t>–</w:t>
      </w:r>
      <w:r w:rsidRPr="00F5032D">
        <w:rPr>
          <w:sz w:val="16"/>
          <w:szCs w:val="16"/>
        </w:rPr>
        <w:t xml:space="preserve"> передней больше, чем задней; </w:t>
      </w:r>
      <w:r w:rsidRPr="00BA66C1">
        <w:rPr>
          <w:i/>
          <w:iCs/>
          <w:sz w:val="16"/>
          <w:szCs w:val="16"/>
        </w:rPr>
        <w:t>в</w:t>
      </w:r>
      <w:r w:rsidRPr="00F5032D">
        <w:rPr>
          <w:iCs/>
          <w:sz w:val="16"/>
          <w:szCs w:val="16"/>
        </w:rPr>
        <w:t xml:space="preserve"> </w:t>
      </w:r>
      <w:r w:rsidR="006D3F67" w:rsidRPr="00F5032D">
        <w:rPr>
          <w:sz w:val="16"/>
          <w:szCs w:val="16"/>
        </w:rPr>
        <w:t>–</w:t>
      </w:r>
      <w:r w:rsidRPr="00F5032D">
        <w:rPr>
          <w:sz w:val="16"/>
          <w:szCs w:val="16"/>
        </w:rPr>
        <w:t xml:space="preserve"> задней больше, чем передней);</w:t>
      </w:r>
      <w:r w:rsidR="00862BD0" w:rsidRPr="00F5032D">
        <w:rPr>
          <w:sz w:val="16"/>
          <w:szCs w:val="16"/>
        </w:rPr>
        <w:t xml:space="preserve"> </w:t>
      </w:r>
    </w:p>
    <w:p w:rsidR="006D3F67" w:rsidRPr="00F5032D" w:rsidRDefault="003219D8" w:rsidP="006D3F67">
      <w:pPr>
        <w:shd w:val="clear" w:color="auto" w:fill="FFFFFF"/>
        <w:ind w:firstLine="370"/>
        <w:jc w:val="center"/>
        <w:rPr>
          <w:sz w:val="16"/>
          <w:szCs w:val="16"/>
        </w:rPr>
      </w:pPr>
      <w:r w:rsidRPr="003219D8">
        <w:rPr>
          <w:i/>
          <w:sz w:val="16"/>
          <w:szCs w:val="16"/>
        </w:rPr>
        <w:t>2</w:t>
      </w:r>
      <w:r>
        <w:rPr>
          <w:sz w:val="16"/>
          <w:szCs w:val="16"/>
        </w:rPr>
        <w:t xml:space="preserve"> </w:t>
      </w:r>
      <w:r w:rsidR="006D3F67" w:rsidRPr="00F5032D">
        <w:rPr>
          <w:sz w:val="16"/>
          <w:szCs w:val="16"/>
        </w:rPr>
        <w:t>–</w:t>
      </w:r>
      <w:r w:rsidR="00DE471B" w:rsidRPr="00F5032D">
        <w:rPr>
          <w:sz w:val="16"/>
          <w:szCs w:val="16"/>
        </w:rPr>
        <w:t xml:space="preserve"> направление центробежной силы;</w:t>
      </w:r>
      <w:r w:rsidR="006D3F67" w:rsidRPr="00F5032D">
        <w:rPr>
          <w:sz w:val="16"/>
          <w:szCs w:val="16"/>
        </w:rPr>
        <w:t xml:space="preserve"> </w:t>
      </w:r>
      <w:r w:rsidRPr="003219D8">
        <w:rPr>
          <w:i/>
          <w:sz w:val="16"/>
          <w:szCs w:val="16"/>
        </w:rPr>
        <w:t>3</w:t>
      </w:r>
      <w:r>
        <w:rPr>
          <w:sz w:val="16"/>
          <w:szCs w:val="16"/>
        </w:rPr>
        <w:t xml:space="preserve"> </w:t>
      </w:r>
      <w:r w:rsidR="00F5032D">
        <w:rPr>
          <w:sz w:val="16"/>
          <w:szCs w:val="16"/>
        </w:rPr>
        <w:t>–</w:t>
      </w:r>
      <w:r w:rsidR="00DE471B" w:rsidRPr="00F5032D">
        <w:rPr>
          <w:sz w:val="16"/>
          <w:szCs w:val="16"/>
        </w:rPr>
        <w:t xml:space="preserve"> направление крена кузова; </w:t>
      </w:r>
    </w:p>
    <w:p w:rsidR="00F5032D" w:rsidRDefault="00DE471B" w:rsidP="006D3F67">
      <w:pPr>
        <w:shd w:val="clear" w:color="auto" w:fill="FFFFFF"/>
        <w:ind w:firstLine="370"/>
        <w:jc w:val="center"/>
        <w:rPr>
          <w:sz w:val="16"/>
          <w:szCs w:val="16"/>
        </w:rPr>
      </w:pPr>
      <w:r w:rsidRPr="003219D8">
        <w:rPr>
          <w:i/>
          <w:iCs/>
          <w:sz w:val="16"/>
          <w:szCs w:val="16"/>
        </w:rPr>
        <w:t>4</w:t>
      </w:r>
      <w:r w:rsidRPr="00F5032D">
        <w:rPr>
          <w:iCs/>
          <w:sz w:val="16"/>
          <w:szCs w:val="16"/>
        </w:rPr>
        <w:t xml:space="preserve"> </w:t>
      </w:r>
      <w:r w:rsidR="006D3F67" w:rsidRPr="00F5032D">
        <w:rPr>
          <w:sz w:val="16"/>
          <w:szCs w:val="16"/>
        </w:rPr>
        <w:t>–</w:t>
      </w:r>
      <w:r w:rsidRPr="00F5032D">
        <w:rPr>
          <w:sz w:val="16"/>
          <w:szCs w:val="16"/>
        </w:rPr>
        <w:t xml:space="preserve"> оси </w:t>
      </w:r>
      <w:r w:rsidRPr="00F5032D">
        <w:rPr>
          <w:iCs/>
          <w:sz w:val="16"/>
          <w:szCs w:val="16"/>
        </w:rPr>
        <w:t>(</w:t>
      </w:r>
      <w:r w:rsidRPr="00BA66C1">
        <w:rPr>
          <w:i/>
          <w:iCs/>
          <w:sz w:val="16"/>
          <w:szCs w:val="16"/>
        </w:rPr>
        <w:t>а</w:t>
      </w:r>
      <w:r w:rsidRPr="00F5032D">
        <w:rPr>
          <w:iCs/>
          <w:sz w:val="16"/>
          <w:szCs w:val="16"/>
        </w:rPr>
        <w:t xml:space="preserve"> </w:t>
      </w:r>
      <w:r w:rsidR="006D3F67" w:rsidRPr="00F5032D">
        <w:rPr>
          <w:sz w:val="16"/>
          <w:szCs w:val="16"/>
        </w:rPr>
        <w:t>–</w:t>
      </w:r>
      <w:r w:rsidRPr="00F5032D">
        <w:rPr>
          <w:sz w:val="16"/>
          <w:szCs w:val="16"/>
        </w:rPr>
        <w:t xml:space="preserve"> остаются параллельными; </w:t>
      </w:r>
      <w:r w:rsidRPr="003219D8">
        <w:rPr>
          <w:i/>
          <w:iCs/>
          <w:sz w:val="16"/>
          <w:szCs w:val="16"/>
        </w:rPr>
        <w:t>б</w:t>
      </w:r>
      <w:r w:rsidRPr="00F5032D">
        <w:rPr>
          <w:iCs/>
          <w:sz w:val="16"/>
          <w:szCs w:val="16"/>
        </w:rPr>
        <w:t xml:space="preserve">, </w:t>
      </w:r>
      <w:r w:rsidRPr="003219D8">
        <w:rPr>
          <w:i/>
          <w:iCs/>
          <w:sz w:val="16"/>
          <w:szCs w:val="16"/>
        </w:rPr>
        <w:t>в</w:t>
      </w:r>
      <w:r w:rsidRPr="00F5032D">
        <w:rPr>
          <w:iCs/>
          <w:sz w:val="16"/>
          <w:szCs w:val="16"/>
        </w:rPr>
        <w:t xml:space="preserve"> </w:t>
      </w:r>
      <w:r w:rsidR="006D3F67" w:rsidRPr="00F5032D">
        <w:rPr>
          <w:sz w:val="16"/>
          <w:szCs w:val="16"/>
        </w:rPr>
        <w:t>–</w:t>
      </w:r>
      <w:r w:rsidRPr="00F5032D">
        <w:rPr>
          <w:sz w:val="16"/>
          <w:szCs w:val="16"/>
        </w:rPr>
        <w:t xml:space="preserve"> нарушается параллельность); </w:t>
      </w:r>
    </w:p>
    <w:p w:rsidR="00DE471B" w:rsidRPr="00F5032D" w:rsidRDefault="00DE471B" w:rsidP="006D3F67">
      <w:pPr>
        <w:shd w:val="clear" w:color="auto" w:fill="FFFFFF"/>
        <w:ind w:firstLine="370"/>
        <w:jc w:val="center"/>
        <w:rPr>
          <w:iCs/>
          <w:sz w:val="16"/>
          <w:szCs w:val="16"/>
        </w:rPr>
      </w:pPr>
      <w:r w:rsidRPr="003219D8">
        <w:rPr>
          <w:i/>
          <w:sz w:val="16"/>
          <w:szCs w:val="16"/>
        </w:rPr>
        <w:t>5</w:t>
      </w:r>
      <w:r w:rsidRPr="00F5032D">
        <w:rPr>
          <w:sz w:val="16"/>
          <w:szCs w:val="16"/>
        </w:rPr>
        <w:t xml:space="preserve"> </w:t>
      </w:r>
      <w:r w:rsidR="006D3F67" w:rsidRPr="00F5032D">
        <w:rPr>
          <w:sz w:val="16"/>
          <w:szCs w:val="16"/>
        </w:rPr>
        <w:t>–</w:t>
      </w:r>
      <w:r w:rsidRPr="00F5032D">
        <w:rPr>
          <w:sz w:val="16"/>
          <w:szCs w:val="16"/>
        </w:rPr>
        <w:t xml:space="preserve"> передняя ось стремится отклониться;</w:t>
      </w:r>
      <w:r w:rsidR="00F5032D">
        <w:rPr>
          <w:sz w:val="16"/>
          <w:szCs w:val="16"/>
        </w:rPr>
        <w:t xml:space="preserve"> </w:t>
      </w:r>
      <w:r w:rsidRPr="003219D8">
        <w:rPr>
          <w:i/>
          <w:iCs/>
          <w:sz w:val="16"/>
          <w:szCs w:val="16"/>
        </w:rPr>
        <w:t>6</w:t>
      </w:r>
      <w:r w:rsidRPr="00F5032D">
        <w:rPr>
          <w:iCs/>
          <w:sz w:val="16"/>
          <w:szCs w:val="16"/>
        </w:rPr>
        <w:t xml:space="preserve"> </w:t>
      </w:r>
      <w:r w:rsidR="006D3F67" w:rsidRPr="00F5032D">
        <w:rPr>
          <w:sz w:val="16"/>
          <w:szCs w:val="16"/>
        </w:rPr>
        <w:t xml:space="preserve">– </w:t>
      </w:r>
      <w:r w:rsidRPr="00F5032D">
        <w:rPr>
          <w:sz w:val="16"/>
          <w:szCs w:val="16"/>
        </w:rPr>
        <w:t>задняя ось стремится</w:t>
      </w:r>
    </w:p>
    <w:p w:rsidR="00DE471B" w:rsidRPr="00F5032D" w:rsidRDefault="00DE471B" w:rsidP="00B0178B">
      <w:pPr>
        <w:shd w:val="clear" w:color="auto" w:fill="FFFFFF"/>
        <w:jc w:val="center"/>
        <w:rPr>
          <w:sz w:val="16"/>
          <w:szCs w:val="16"/>
        </w:rPr>
      </w:pPr>
      <w:r w:rsidRPr="00F5032D">
        <w:rPr>
          <w:sz w:val="16"/>
          <w:szCs w:val="16"/>
        </w:rPr>
        <w:t>двигаться в этом направлении</w:t>
      </w:r>
    </w:p>
    <w:p w:rsidR="00DE471B" w:rsidRPr="00B0178B" w:rsidRDefault="00DE471B" w:rsidP="00F5032D">
      <w:pPr>
        <w:shd w:val="clear" w:color="auto" w:fill="FFFFFF"/>
        <w:ind w:firstLine="364"/>
        <w:jc w:val="both"/>
        <w:rPr>
          <w:sz w:val="20"/>
          <w:szCs w:val="20"/>
        </w:rPr>
      </w:pPr>
      <w:r w:rsidRPr="00B0178B">
        <w:rPr>
          <w:sz w:val="20"/>
          <w:szCs w:val="20"/>
        </w:rPr>
        <w:t>Не прилагая чрезмерных усилий, опустить каждый из углов авт</w:t>
      </w:r>
      <w:r w:rsidRPr="00B0178B">
        <w:rPr>
          <w:sz w:val="20"/>
          <w:szCs w:val="20"/>
        </w:rPr>
        <w:t>о</w:t>
      </w:r>
      <w:r w:rsidRPr="00B0178B">
        <w:rPr>
          <w:sz w:val="20"/>
          <w:szCs w:val="20"/>
        </w:rPr>
        <w:t>мобиля вниз и проследить за его возвращением вверх до нормального уровня без толчков и колебательных движений. Если автомобиль сильно поврежден, а на основании данных, полученных при осмотре места ДТП, от свидетелей или в результате обнаружения неодинаков</w:t>
      </w:r>
      <w:r w:rsidRPr="00B0178B">
        <w:rPr>
          <w:sz w:val="20"/>
          <w:szCs w:val="20"/>
        </w:rPr>
        <w:t>о</w:t>
      </w:r>
      <w:r w:rsidRPr="00B0178B">
        <w:rPr>
          <w:sz w:val="20"/>
          <w:szCs w:val="20"/>
        </w:rPr>
        <w:t>го износа шин, можно предполагать, что амортизаторы могли повлиять на возникновение ДТП, то следует снять их с поврежденного автом</w:t>
      </w:r>
      <w:r w:rsidRPr="00B0178B">
        <w:rPr>
          <w:sz w:val="20"/>
          <w:szCs w:val="20"/>
        </w:rPr>
        <w:t>о</w:t>
      </w:r>
      <w:r w:rsidRPr="00B0178B">
        <w:rPr>
          <w:sz w:val="20"/>
          <w:szCs w:val="20"/>
        </w:rPr>
        <w:t>биля для осмотра</w:t>
      </w:r>
      <w:r w:rsidR="00F5032D">
        <w:rPr>
          <w:sz w:val="20"/>
          <w:szCs w:val="20"/>
        </w:rPr>
        <w:t xml:space="preserve">. </w:t>
      </w:r>
      <w:r w:rsidRPr="00B0178B">
        <w:rPr>
          <w:sz w:val="20"/>
          <w:szCs w:val="20"/>
        </w:rPr>
        <w:t>Вертикальные колебания колес мо</w:t>
      </w:r>
      <w:r w:rsidR="00BA66C1">
        <w:rPr>
          <w:sz w:val="20"/>
          <w:szCs w:val="20"/>
        </w:rPr>
        <w:t>гу</w:t>
      </w:r>
      <w:r w:rsidRPr="00B0178B">
        <w:rPr>
          <w:sz w:val="20"/>
          <w:szCs w:val="20"/>
        </w:rPr>
        <w:t>т быть вызван</w:t>
      </w:r>
      <w:r w:rsidR="00BA66C1">
        <w:rPr>
          <w:sz w:val="20"/>
          <w:szCs w:val="20"/>
        </w:rPr>
        <w:t>ы</w:t>
      </w:r>
      <w:r w:rsidR="002019D2">
        <w:rPr>
          <w:sz w:val="20"/>
          <w:szCs w:val="20"/>
        </w:rPr>
        <w:t xml:space="preserve"> </w:t>
      </w:r>
      <w:r w:rsidRPr="00B0178B">
        <w:rPr>
          <w:sz w:val="20"/>
          <w:szCs w:val="20"/>
        </w:rPr>
        <w:t>чрезмерным уменьшение сцепления шин с дорогой, это приводит к потере управления, увеличению остановочного пути и к тому, что движущийся автомобиль будет подвержен действию внешних сил, таких, как составляющая силы тяжести на дороге с поперечным укл</w:t>
      </w:r>
      <w:r w:rsidRPr="00B0178B">
        <w:rPr>
          <w:sz w:val="20"/>
          <w:szCs w:val="20"/>
        </w:rPr>
        <w:t>о</w:t>
      </w:r>
      <w:r w:rsidRPr="00B0178B">
        <w:rPr>
          <w:sz w:val="20"/>
          <w:szCs w:val="20"/>
        </w:rPr>
        <w:t>ном или сила давления бокового ветра.</w:t>
      </w:r>
    </w:p>
    <w:p w:rsidR="00DE471B" w:rsidRPr="00B0178B" w:rsidRDefault="00DE471B" w:rsidP="00B0178B">
      <w:pPr>
        <w:shd w:val="clear" w:color="auto" w:fill="FFFFFF"/>
        <w:ind w:firstLine="384"/>
        <w:jc w:val="both"/>
        <w:rPr>
          <w:sz w:val="20"/>
          <w:szCs w:val="20"/>
        </w:rPr>
      </w:pPr>
      <w:r w:rsidRPr="00B0178B">
        <w:rPr>
          <w:sz w:val="20"/>
          <w:szCs w:val="20"/>
        </w:rPr>
        <w:t>Поэтому при осмотре места происшествия необходимо обратить внимание на возможные разрывы в тормозном следе, которые, как правило, хорошо просматриваются на проезжей части.</w:t>
      </w:r>
    </w:p>
    <w:p w:rsidR="00DE471B" w:rsidRPr="00B0178B" w:rsidRDefault="00DE471B" w:rsidP="00B0178B">
      <w:pPr>
        <w:shd w:val="clear" w:color="auto" w:fill="FFFFFF"/>
        <w:jc w:val="both"/>
        <w:rPr>
          <w:sz w:val="20"/>
          <w:szCs w:val="20"/>
        </w:rPr>
      </w:pPr>
      <w:r w:rsidRPr="00B0178B">
        <w:rPr>
          <w:sz w:val="20"/>
          <w:szCs w:val="20"/>
        </w:rPr>
        <w:t>Вертикальные колебания кузова</w:t>
      </w:r>
      <w:r w:rsidR="006D3F67">
        <w:rPr>
          <w:sz w:val="20"/>
          <w:szCs w:val="20"/>
        </w:rPr>
        <w:t>.</w:t>
      </w:r>
    </w:p>
    <w:p w:rsidR="00DE471B" w:rsidRPr="00B0178B" w:rsidRDefault="00DE471B" w:rsidP="00B0178B">
      <w:pPr>
        <w:shd w:val="clear" w:color="auto" w:fill="FFFFFF"/>
        <w:ind w:firstLine="355"/>
        <w:jc w:val="both"/>
        <w:rPr>
          <w:sz w:val="20"/>
          <w:szCs w:val="20"/>
        </w:rPr>
      </w:pPr>
      <w:r w:rsidRPr="00B0178B">
        <w:rPr>
          <w:sz w:val="20"/>
          <w:szCs w:val="20"/>
        </w:rPr>
        <w:t>Колебани</w:t>
      </w:r>
      <w:r w:rsidR="00BA66C1">
        <w:rPr>
          <w:sz w:val="20"/>
          <w:szCs w:val="20"/>
        </w:rPr>
        <w:t>я</w:t>
      </w:r>
      <w:r w:rsidRPr="00B0178B">
        <w:rPr>
          <w:sz w:val="20"/>
          <w:szCs w:val="20"/>
        </w:rPr>
        <w:t xml:space="preserve"> кузова автомобиля, которые могут быть вызваны н</w:t>
      </w:r>
      <w:r w:rsidRPr="00B0178B">
        <w:rPr>
          <w:sz w:val="20"/>
          <w:szCs w:val="20"/>
        </w:rPr>
        <w:t>е</w:t>
      </w:r>
      <w:r w:rsidRPr="00B0178B">
        <w:rPr>
          <w:sz w:val="20"/>
          <w:szCs w:val="20"/>
        </w:rPr>
        <w:t>ровностями на проезжей части</w:t>
      </w:r>
      <w:r w:rsidR="00F5032D">
        <w:rPr>
          <w:sz w:val="20"/>
          <w:szCs w:val="20"/>
        </w:rPr>
        <w:t xml:space="preserve">, </w:t>
      </w:r>
      <w:r w:rsidRPr="00B0178B">
        <w:rPr>
          <w:sz w:val="20"/>
          <w:szCs w:val="20"/>
        </w:rPr>
        <w:t>увеличивают остановочный путь и ухудшают работу рулевого управления, особенно на влажной дороге. При реконструкции ДТП следует обращать вним</w:t>
      </w:r>
      <w:r w:rsidR="00BA66C1">
        <w:rPr>
          <w:sz w:val="20"/>
          <w:szCs w:val="20"/>
        </w:rPr>
        <w:t>ание на любое пр</w:t>
      </w:r>
      <w:r w:rsidR="00BA66C1">
        <w:rPr>
          <w:sz w:val="20"/>
          <w:szCs w:val="20"/>
        </w:rPr>
        <w:t>е</w:t>
      </w:r>
      <w:r w:rsidR="00BA66C1">
        <w:rPr>
          <w:sz w:val="20"/>
          <w:szCs w:val="20"/>
        </w:rPr>
        <w:t>пятствие в пре</w:t>
      </w:r>
      <w:r w:rsidRPr="00B0178B">
        <w:rPr>
          <w:sz w:val="20"/>
          <w:szCs w:val="20"/>
        </w:rPr>
        <w:t>делах полотна дороги, которое могло вызвать колебания</w:t>
      </w:r>
    </w:p>
    <w:p w:rsidR="00DE471B" w:rsidRPr="00B0178B" w:rsidRDefault="00DE471B" w:rsidP="00B0178B">
      <w:pPr>
        <w:shd w:val="clear" w:color="auto" w:fill="FFFFFF"/>
        <w:jc w:val="both"/>
        <w:rPr>
          <w:sz w:val="20"/>
          <w:szCs w:val="20"/>
        </w:rPr>
      </w:pPr>
      <w:r w:rsidRPr="00B0178B">
        <w:rPr>
          <w:sz w:val="20"/>
          <w:szCs w:val="20"/>
        </w:rPr>
        <w:t>кузова. Слегка волнистый тормозной след служит надежным свид</w:t>
      </w:r>
      <w:r w:rsidRPr="00B0178B">
        <w:rPr>
          <w:sz w:val="20"/>
          <w:szCs w:val="20"/>
        </w:rPr>
        <w:t>е</w:t>
      </w:r>
      <w:r w:rsidRPr="00B0178B">
        <w:rPr>
          <w:sz w:val="20"/>
          <w:szCs w:val="20"/>
        </w:rPr>
        <w:t>тельством неисправности амортизатора или сильного износа подвески.</w:t>
      </w:r>
    </w:p>
    <w:p w:rsidR="00DE471B" w:rsidRDefault="00DE471B" w:rsidP="0092553C">
      <w:pPr>
        <w:shd w:val="clear" w:color="auto" w:fill="FFFFFF"/>
        <w:ind w:firstLine="364"/>
        <w:jc w:val="both"/>
        <w:rPr>
          <w:sz w:val="20"/>
          <w:szCs w:val="20"/>
        </w:rPr>
      </w:pPr>
      <w:r w:rsidRPr="00B0178B">
        <w:rPr>
          <w:b/>
          <w:bCs/>
          <w:sz w:val="20"/>
          <w:szCs w:val="20"/>
        </w:rPr>
        <w:t>Кре</w:t>
      </w:r>
      <w:r w:rsidR="0092553C">
        <w:rPr>
          <w:b/>
          <w:bCs/>
          <w:sz w:val="20"/>
          <w:szCs w:val="20"/>
        </w:rPr>
        <w:t xml:space="preserve">н и продольные колебания кузова. </w:t>
      </w:r>
      <w:r w:rsidRPr="00B0178B">
        <w:rPr>
          <w:sz w:val="20"/>
          <w:szCs w:val="20"/>
        </w:rPr>
        <w:t>На повороте, большая часть массы автомобиля перераспределяется с заднего внутреннего (по отношению к центру поворота) на переднее внешнее колесо. Темп на</w:t>
      </w:r>
      <w:r w:rsidRPr="00B0178B">
        <w:rPr>
          <w:sz w:val="20"/>
          <w:szCs w:val="20"/>
        </w:rPr>
        <w:softHyphen/>
        <w:t>растания углового крена и возможность возникновения продольных колебаний определяются степенью работоспособности амортизаторов. Их неисправность серьезно ухудшает устойчивость автомобиля вплоть до полной потери управления. В зависимости от конструкции автом</w:t>
      </w:r>
      <w:r w:rsidRPr="00B0178B">
        <w:rPr>
          <w:sz w:val="20"/>
          <w:szCs w:val="20"/>
        </w:rPr>
        <w:t>о</w:t>
      </w:r>
      <w:r w:rsidRPr="00B0178B">
        <w:rPr>
          <w:sz w:val="20"/>
          <w:szCs w:val="20"/>
        </w:rPr>
        <w:t>биля и от расположения неисправных узлов результатом может быть чрезмерное отклонение влево или вправо и в любом случае возникают угловые колебания автомобиля относительно вертикальной оси</w:t>
      </w:r>
      <w:r w:rsidR="0092553C">
        <w:rPr>
          <w:sz w:val="20"/>
          <w:szCs w:val="20"/>
        </w:rPr>
        <w:t>.</w:t>
      </w:r>
    </w:p>
    <w:p w:rsidR="0092553C" w:rsidRPr="00B0178B" w:rsidRDefault="0092553C" w:rsidP="0092553C">
      <w:pPr>
        <w:shd w:val="clear" w:color="auto" w:fill="FFFFFF"/>
        <w:ind w:firstLine="364"/>
        <w:jc w:val="both"/>
        <w:rPr>
          <w:sz w:val="20"/>
          <w:szCs w:val="20"/>
        </w:rPr>
      </w:pPr>
    </w:p>
    <w:p w:rsidR="00B55298" w:rsidRDefault="00D97381" w:rsidP="0092553C">
      <w:pPr>
        <w:pStyle w:val="a7"/>
        <w:pBdr>
          <w:bottom w:val="none" w:sz="0" w:space="0" w:color="auto"/>
          <w:between w:val="none" w:sz="0" w:space="0" w:color="auto"/>
        </w:pBdr>
        <w:tabs>
          <w:tab w:val="clear" w:pos="794"/>
          <w:tab w:val="clear" w:pos="907"/>
        </w:tabs>
        <w:spacing w:before="0" w:after="0"/>
        <w:rPr>
          <w:rFonts w:ascii="Times New Roman" w:hAnsi="Times New Roman" w:cs="Times New Roman"/>
          <w:sz w:val="20"/>
          <w:szCs w:val="20"/>
        </w:rPr>
      </w:pPr>
      <w:r w:rsidRPr="00B0178B">
        <w:rPr>
          <w:rFonts w:ascii="Times New Roman" w:hAnsi="Times New Roman" w:cs="Times New Roman"/>
          <w:sz w:val="20"/>
          <w:szCs w:val="20"/>
        </w:rPr>
        <w:t>1</w:t>
      </w:r>
      <w:r w:rsidR="007C7512" w:rsidRPr="00B0178B">
        <w:rPr>
          <w:rFonts w:ascii="Times New Roman" w:hAnsi="Times New Roman" w:cs="Times New Roman"/>
          <w:sz w:val="20"/>
          <w:szCs w:val="20"/>
        </w:rPr>
        <w:t>.</w:t>
      </w:r>
      <w:r w:rsidR="009B6026" w:rsidRPr="00B0178B">
        <w:rPr>
          <w:rFonts w:ascii="Times New Roman" w:hAnsi="Times New Roman" w:cs="Times New Roman"/>
          <w:sz w:val="20"/>
          <w:szCs w:val="20"/>
        </w:rPr>
        <w:t>7</w:t>
      </w:r>
      <w:r w:rsidR="007C7512" w:rsidRPr="00B0178B">
        <w:rPr>
          <w:rFonts w:ascii="Times New Roman" w:hAnsi="Times New Roman" w:cs="Times New Roman"/>
          <w:sz w:val="20"/>
          <w:szCs w:val="20"/>
        </w:rPr>
        <w:t>. Управляемость транспортного средства</w:t>
      </w:r>
    </w:p>
    <w:p w:rsidR="0092553C" w:rsidRPr="00B0178B" w:rsidRDefault="0092553C" w:rsidP="0092553C">
      <w:pPr>
        <w:pStyle w:val="a7"/>
        <w:pBdr>
          <w:bottom w:val="none" w:sz="0" w:space="0" w:color="auto"/>
          <w:between w:val="none" w:sz="0" w:space="0" w:color="auto"/>
        </w:pBdr>
        <w:tabs>
          <w:tab w:val="clear" w:pos="794"/>
          <w:tab w:val="clear" w:pos="907"/>
        </w:tabs>
        <w:spacing w:before="0" w:after="0"/>
        <w:ind w:firstLine="364"/>
        <w:jc w:val="both"/>
        <w:rPr>
          <w:rFonts w:ascii="Times New Roman" w:hAnsi="Times New Roman" w:cs="Times New Roman"/>
          <w:sz w:val="20"/>
          <w:szCs w:val="20"/>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
          <w:iCs/>
        </w:rPr>
        <w:t xml:space="preserve">Управляемость </w:t>
      </w:r>
      <w:r w:rsidRPr="00B0178B">
        <w:rPr>
          <w:rFonts w:ascii="Times New Roman" w:hAnsi="Times New Roman" w:cs="Times New Roman"/>
        </w:rPr>
        <w:t>– это свойство транспортного средства легко изме</w:t>
      </w:r>
      <w:r w:rsidRPr="00B0178B">
        <w:rPr>
          <w:rFonts w:ascii="Times New Roman" w:hAnsi="Times New Roman" w:cs="Times New Roman"/>
        </w:rPr>
        <w:softHyphen/>
        <w:t>нять направление движения, следуя повороту рулевого колеса. Упра</w:t>
      </w:r>
      <w:r w:rsidRPr="00B0178B">
        <w:rPr>
          <w:rFonts w:ascii="Times New Roman" w:hAnsi="Times New Roman" w:cs="Times New Roman"/>
        </w:rPr>
        <w:t>в</w:t>
      </w:r>
      <w:r w:rsidRPr="00B0178B">
        <w:rPr>
          <w:rFonts w:ascii="Times New Roman" w:hAnsi="Times New Roman" w:cs="Times New Roman"/>
        </w:rPr>
        <w:t>ляемость, устойчивость и тормозные свойства автомобиля тесно св</w:t>
      </w:r>
      <w:r w:rsidRPr="00B0178B">
        <w:rPr>
          <w:rFonts w:ascii="Times New Roman" w:hAnsi="Times New Roman" w:cs="Times New Roman"/>
        </w:rPr>
        <w:t>я</w:t>
      </w:r>
      <w:r w:rsidRPr="00B0178B">
        <w:rPr>
          <w:rFonts w:ascii="Times New Roman" w:hAnsi="Times New Roman" w:cs="Times New Roman"/>
        </w:rPr>
        <w:t xml:space="preserve">заны и взаимно обусловливают друг друга. Они являются слагаемыми маневренности автомобиля, а значит, и безопасности </w:t>
      </w:r>
      <w:r w:rsidR="00166646" w:rsidRPr="00B0178B">
        <w:rPr>
          <w:rFonts w:ascii="Times New Roman" w:hAnsi="Times New Roman" w:cs="Times New Roman"/>
        </w:rPr>
        <w:t xml:space="preserve">дорожного </w:t>
      </w:r>
      <w:r w:rsidRPr="00B0178B">
        <w:rPr>
          <w:rFonts w:ascii="Times New Roman" w:hAnsi="Times New Roman" w:cs="Times New Roman"/>
        </w:rPr>
        <w:t>дв</w:t>
      </w:r>
      <w:r w:rsidRPr="00B0178B">
        <w:rPr>
          <w:rFonts w:ascii="Times New Roman" w:hAnsi="Times New Roman" w:cs="Times New Roman"/>
        </w:rPr>
        <w:t>и</w:t>
      </w:r>
      <w:r w:rsidRPr="00B0178B">
        <w:rPr>
          <w:rFonts w:ascii="Times New Roman" w:hAnsi="Times New Roman" w:cs="Times New Roman"/>
        </w:rPr>
        <w:t>жения.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Управляемость зависит от технического состояния автомобиля, и в частности, органов управления, ходовой части, стабилизации управл</w:t>
      </w:r>
      <w:r w:rsidRPr="00B0178B">
        <w:rPr>
          <w:rFonts w:ascii="Times New Roman" w:hAnsi="Times New Roman" w:cs="Times New Roman"/>
        </w:rPr>
        <w:t>я</w:t>
      </w:r>
      <w:r w:rsidRPr="00B0178B">
        <w:rPr>
          <w:rFonts w:ascii="Times New Roman" w:hAnsi="Times New Roman" w:cs="Times New Roman"/>
        </w:rPr>
        <w:t>емых колес, давления воздуха в шинах, нагрузки на колеса и углов увода.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На управляемость автомобиля влияют также состояние проезжей части и поперечный уклон дороги, величина коэффициента сцепления шин с дорогой, направление и сила ветра.</w:t>
      </w:r>
    </w:p>
    <w:p w:rsidR="007C7512" w:rsidRPr="00B0178B" w:rsidRDefault="007C7512" w:rsidP="00B0178B">
      <w:pPr>
        <w:tabs>
          <w:tab w:val="left" w:pos="794"/>
          <w:tab w:val="left" w:pos="907"/>
        </w:tabs>
        <w:autoSpaceDE w:val="0"/>
        <w:autoSpaceDN w:val="0"/>
        <w:adjustRightInd w:val="0"/>
        <w:ind w:firstLine="284"/>
        <w:rPr>
          <w:b/>
          <w:bCs/>
          <w:sz w:val="20"/>
          <w:szCs w:val="20"/>
        </w:rPr>
      </w:pPr>
      <w:r w:rsidRPr="00B0178B">
        <w:rPr>
          <w:rStyle w:val="ad"/>
          <w:rFonts w:ascii="Times New Roman" w:hAnsi="Times New Roman" w:cs="Times New Roman"/>
          <w:sz w:val="20"/>
          <w:szCs w:val="20"/>
        </w:rPr>
        <w:t>Боковой увод транспортного средства</w:t>
      </w:r>
      <w:r w:rsidR="00D97381" w:rsidRPr="00B0178B">
        <w:rPr>
          <w:rStyle w:val="ad"/>
          <w:rFonts w:ascii="Times New Roman" w:hAnsi="Times New Roman" w:cs="Times New Roman"/>
          <w:sz w:val="20"/>
          <w:szCs w:val="20"/>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На движущееся транспортное средство почти всегда действует п</w:t>
      </w:r>
      <w:r w:rsidRPr="00B0178B">
        <w:rPr>
          <w:rFonts w:ascii="Times New Roman" w:hAnsi="Times New Roman" w:cs="Times New Roman"/>
        </w:rPr>
        <w:t>о</w:t>
      </w:r>
      <w:r w:rsidRPr="00B0178B">
        <w:rPr>
          <w:rFonts w:ascii="Times New Roman" w:hAnsi="Times New Roman" w:cs="Times New Roman"/>
        </w:rPr>
        <w:t>перечная сила, которая проявляется в результате поперечного уклона дороги, бокового ветра или поворота автомобиля.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При отсутствии боковой силы (рис. </w:t>
      </w:r>
      <w:r w:rsidR="00D97381" w:rsidRPr="00B0178B">
        <w:rPr>
          <w:rFonts w:ascii="Times New Roman" w:hAnsi="Times New Roman" w:cs="Times New Roman"/>
        </w:rPr>
        <w:t>1</w:t>
      </w:r>
      <w:r w:rsidR="00413CC7" w:rsidRPr="00B0178B">
        <w:rPr>
          <w:rFonts w:ascii="Times New Roman" w:hAnsi="Times New Roman" w:cs="Times New Roman"/>
        </w:rPr>
        <w:t>.32</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xml:space="preserve">) линия </w:t>
      </w:r>
      <w:r w:rsidRPr="00B0178B">
        <w:rPr>
          <w:rFonts w:ascii="Times New Roman" w:hAnsi="Times New Roman" w:cs="Times New Roman"/>
          <w:i/>
        </w:rPr>
        <w:t>АО</w:t>
      </w:r>
      <w:r w:rsidRPr="00B0178B">
        <w:rPr>
          <w:rFonts w:ascii="Times New Roman" w:hAnsi="Times New Roman" w:cs="Times New Roman"/>
        </w:rPr>
        <w:t xml:space="preserve"> проходит п</w:t>
      </w:r>
      <w:r w:rsidRPr="00B0178B">
        <w:rPr>
          <w:rFonts w:ascii="Times New Roman" w:hAnsi="Times New Roman" w:cs="Times New Roman"/>
        </w:rPr>
        <w:t>о</w:t>
      </w:r>
      <w:r w:rsidRPr="00B0178B">
        <w:rPr>
          <w:rFonts w:ascii="Times New Roman" w:hAnsi="Times New Roman" w:cs="Times New Roman"/>
        </w:rPr>
        <w:t xml:space="preserve">середине протектора. Точки </w:t>
      </w:r>
      <w:r w:rsidRPr="00B0178B">
        <w:rPr>
          <w:rFonts w:ascii="Times New Roman" w:hAnsi="Times New Roman" w:cs="Times New Roman"/>
          <w:i/>
        </w:rPr>
        <w:t>В</w:t>
      </w:r>
      <w:r w:rsidRPr="00B0178B">
        <w:rPr>
          <w:rFonts w:ascii="Times New Roman" w:hAnsi="Times New Roman" w:cs="Times New Roman"/>
        </w:rPr>
        <w:t xml:space="preserve"> и </w:t>
      </w:r>
      <w:r w:rsidRPr="00B0178B">
        <w:rPr>
          <w:rFonts w:ascii="Times New Roman" w:hAnsi="Times New Roman" w:cs="Times New Roman"/>
          <w:i/>
        </w:rPr>
        <w:t>С</w:t>
      </w:r>
      <w:r w:rsidRPr="00B0178B">
        <w:rPr>
          <w:rFonts w:ascii="Times New Roman" w:hAnsi="Times New Roman" w:cs="Times New Roman"/>
        </w:rPr>
        <w:t xml:space="preserve">, находящиеся на этой линии, при качении колеса касаются дороги соответственно в точках </w:t>
      </w:r>
      <w:r w:rsidRPr="00B0178B">
        <w:rPr>
          <w:rFonts w:ascii="Times New Roman" w:hAnsi="Times New Roman" w:cs="Times New Roman"/>
          <w:i/>
        </w:rPr>
        <w:t>В</w:t>
      </w:r>
      <w:r w:rsidR="00D97381" w:rsidRPr="00B0178B">
        <w:rPr>
          <w:rFonts w:ascii="Times New Roman" w:hAnsi="Times New Roman" w:cs="Times New Roman"/>
          <w:vertAlign w:val="subscript"/>
        </w:rPr>
        <w:t>1</w:t>
      </w:r>
      <w:r w:rsidRPr="00B0178B">
        <w:rPr>
          <w:rFonts w:ascii="Times New Roman" w:hAnsi="Times New Roman" w:cs="Times New Roman"/>
        </w:rPr>
        <w:t xml:space="preserve"> и </w:t>
      </w:r>
      <w:r w:rsidRPr="00B0178B">
        <w:rPr>
          <w:rFonts w:ascii="Times New Roman" w:hAnsi="Times New Roman" w:cs="Times New Roman"/>
          <w:i/>
        </w:rPr>
        <w:t>С</w:t>
      </w:r>
      <w:r w:rsidR="00D97381" w:rsidRPr="00B0178B">
        <w:rPr>
          <w:rFonts w:ascii="Times New Roman" w:hAnsi="Times New Roman" w:cs="Times New Roman"/>
          <w:vertAlign w:val="subscript"/>
        </w:rPr>
        <w:t>1</w:t>
      </w:r>
      <w:r w:rsidRPr="00B0178B">
        <w:rPr>
          <w:rFonts w:ascii="Times New Roman" w:hAnsi="Times New Roman" w:cs="Times New Roman"/>
        </w:rPr>
        <w:t>. Тр</w:t>
      </w:r>
      <w:r w:rsidRPr="00B0178B">
        <w:rPr>
          <w:rFonts w:ascii="Times New Roman" w:hAnsi="Times New Roman" w:cs="Times New Roman"/>
        </w:rPr>
        <w:t>а</w:t>
      </w:r>
      <w:r w:rsidRPr="00B0178B">
        <w:rPr>
          <w:rFonts w:ascii="Times New Roman" w:hAnsi="Times New Roman" w:cs="Times New Roman"/>
        </w:rPr>
        <w:t xml:space="preserve">ектория качения располагается в плоскости симметрии колеса. Если к колесу приложена поперечная сила </w:t>
      </w:r>
      <w:r w:rsidRPr="00B0178B">
        <w:rPr>
          <w:rFonts w:ascii="Times New Roman" w:hAnsi="Times New Roman" w:cs="Times New Roman"/>
          <w:i/>
        </w:rPr>
        <w:t>Р</w:t>
      </w:r>
      <w:r w:rsidR="00D97381" w:rsidRPr="00B0178B">
        <w:rPr>
          <w:rFonts w:ascii="Times New Roman" w:hAnsi="Times New Roman" w:cs="Times New Roman"/>
          <w:vertAlign w:val="subscript"/>
        </w:rPr>
        <w:t>бок</w:t>
      </w:r>
      <w:r w:rsidRPr="00B0178B">
        <w:rPr>
          <w:rFonts w:ascii="Times New Roman" w:hAnsi="Times New Roman" w:cs="Times New Roman"/>
        </w:rPr>
        <w:t>, то шины колес деформирую</w:t>
      </w:r>
      <w:r w:rsidRPr="00B0178B">
        <w:rPr>
          <w:rFonts w:ascii="Times New Roman" w:hAnsi="Times New Roman" w:cs="Times New Roman"/>
        </w:rPr>
        <w:t>т</w:t>
      </w:r>
      <w:r w:rsidRPr="00B0178B">
        <w:rPr>
          <w:rFonts w:ascii="Times New Roman" w:hAnsi="Times New Roman" w:cs="Times New Roman"/>
        </w:rPr>
        <w:t>ся, средняя плоскость колеса смещается относительно центра конта</w:t>
      </w:r>
      <w:r w:rsidRPr="00B0178B">
        <w:rPr>
          <w:rFonts w:ascii="Times New Roman" w:hAnsi="Times New Roman" w:cs="Times New Roman"/>
        </w:rPr>
        <w:t>к</w:t>
      </w:r>
      <w:r w:rsidRPr="00B0178B">
        <w:rPr>
          <w:rFonts w:ascii="Times New Roman" w:hAnsi="Times New Roman" w:cs="Times New Roman"/>
        </w:rPr>
        <w:t xml:space="preserve">та, а линия </w:t>
      </w:r>
      <w:r w:rsidRPr="00B0178B">
        <w:rPr>
          <w:rFonts w:ascii="Times New Roman" w:hAnsi="Times New Roman" w:cs="Times New Roman"/>
          <w:i/>
        </w:rPr>
        <w:t>АО</w:t>
      </w:r>
      <w:r w:rsidRPr="00B0178B">
        <w:rPr>
          <w:rFonts w:ascii="Times New Roman" w:hAnsi="Times New Roman" w:cs="Times New Roman"/>
        </w:rPr>
        <w:t xml:space="preserve"> будет изогнутой (рис. </w:t>
      </w:r>
      <w:r w:rsidR="00D97381" w:rsidRPr="00B0178B">
        <w:rPr>
          <w:rFonts w:ascii="Times New Roman" w:hAnsi="Times New Roman" w:cs="Times New Roman"/>
        </w:rPr>
        <w:t>1</w:t>
      </w:r>
      <w:r w:rsidR="00413CC7" w:rsidRPr="00B0178B">
        <w:rPr>
          <w:rFonts w:ascii="Times New Roman" w:hAnsi="Times New Roman" w:cs="Times New Roman"/>
        </w:rPr>
        <w:t>.32</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Тогда при повороте к</w:t>
      </w:r>
      <w:r w:rsidRPr="00B0178B">
        <w:rPr>
          <w:rFonts w:ascii="Times New Roman" w:hAnsi="Times New Roman" w:cs="Times New Roman"/>
        </w:rPr>
        <w:t>о</w:t>
      </w:r>
      <w:r w:rsidRPr="00B0178B">
        <w:rPr>
          <w:rFonts w:ascii="Times New Roman" w:hAnsi="Times New Roman" w:cs="Times New Roman"/>
        </w:rPr>
        <w:t xml:space="preserve">леса на некоторый угол точка </w:t>
      </w:r>
      <w:r w:rsidRPr="00B0178B">
        <w:rPr>
          <w:rFonts w:ascii="Times New Roman" w:hAnsi="Times New Roman" w:cs="Times New Roman"/>
          <w:i/>
        </w:rPr>
        <w:t>В</w:t>
      </w:r>
      <w:r w:rsidRPr="00B0178B">
        <w:rPr>
          <w:rFonts w:ascii="Times New Roman" w:hAnsi="Times New Roman" w:cs="Times New Roman"/>
        </w:rPr>
        <w:t xml:space="preserve"> войдет в контакт с дорогой в точке </w:t>
      </w:r>
      <w:r w:rsidRPr="00B0178B">
        <w:rPr>
          <w:rFonts w:ascii="Times New Roman" w:hAnsi="Times New Roman" w:cs="Times New Roman"/>
          <w:i/>
        </w:rPr>
        <w:t>В</w:t>
      </w:r>
      <w:r w:rsidR="00D97381" w:rsidRPr="00B0178B">
        <w:rPr>
          <w:rFonts w:ascii="Times New Roman" w:hAnsi="Times New Roman" w:cs="Times New Roman"/>
          <w:vertAlign w:val="subscript"/>
        </w:rPr>
        <w:t>2</w:t>
      </w:r>
      <w:r w:rsidRPr="00B0178B">
        <w:rPr>
          <w:rFonts w:ascii="Times New Roman" w:hAnsi="Times New Roman" w:cs="Times New Roman"/>
        </w:rPr>
        <w:t xml:space="preserve"> а точка </w:t>
      </w:r>
      <w:r w:rsidRPr="00B0178B">
        <w:rPr>
          <w:rFonts w:ascii="Times New Roman" w:hAnsi="Times New Roman" w:cs="Times New Roman"/>
          <w:i/>
        </w:rPr>
        <w:t>С</w:t>
      </w:r>
      <w:r w:rsidRPr="00B0178B">
        <w:rPr>
          <w:rFonts w:ascii="Times New Roman" w:hAnsi="Times New Roman" w:cs="Times New Roman"/>
        </w:rPr>
        <w:t xml:space="preserve"> – в точке </w:t>
      </w:r>
      <w:r w:rsidRPr="00B0178B">
        <w:rPr>
          <w:rFonts w:ascii="Times New Roman" w:hAnsi="Times New Roman" w:cs="Times New Roman"/>
          <w:i/>
        </w:rPr>
        <w:t>С</w:t>
      </w:r>
      <w:r w:rsidR="00D97381" w:rsidRPr="00B0178B">
        <w:rPr>
          <w:rFonts w:ascii="Times New Roman" w:hAnsi="Times New Roman" w:cs="Times New Roman"/>
          <w:vertAlign w:val="subscript"/>
        </w:rPr>
        <w:t>2</w:t>
      </w:r>
      <w:r w:rsidRPr="00B0178B">
        <w:rPr>
          <w:rFonts w:ascii="Times New Roman" w:hAnsi="Times New Roman" w:cs="Times New Roman"/>
        </w:rPr>
        <w:t>. При дальнейшем качении колеса все точки, л</w:t>
      </w:r>
      <w:r w:rsidRPr="00B0178B">
        <w:rPr>
          <w:rFonts w:ascii="Times New Roman" w:hAnsi="Times New Roman" w:cs="Times New Roman"/>
        </w:rPr>
        <w:t>е</w:t>
      </w:r>
      <w:r w:rsidRPr="00B0178B">
        <w:rPr>
          <w:rFonts w:ascii="Times New Roman" w:hAnsi="Times New Roman" w:cs="Times New Roman"/>
        </w:rPr>
        <w:t xml:space="preserve">жащие на середине протектора, будут располагаться на линии </w:t>
      </w:r>
      <w:r w:rsidRPr="00B0178B">
        <w:rPr>
          <w:rFonts w:ascii="Times New Roman" w:hAnsi="Times New Roman" w:cs="Times New Roman"/>
          <w:i/>
        </w:rPr>
        <w:t>OD</w:t>
      </w:r>
      <w:r w:rsidRPr="00B0178B">
        <w:rPr>
          <w:rFonts w:ascii="Times New Roman" w:hAnsi="Times New Roman" w:cs="Times New Roman"/>
        </w:rPr>
        <w:t xml:space="preserve">. Траектория колеса (линия </w:t>
      </w:r>
      <w:r w:rsidRPr="00B0178B">
        <w:rPr>
          <w:rFonts w:ascii="Times New Roman" w:hAnsi="Times New Roman" w:cs="Times New Roman"/>
          <w:i/>
        </w:rPr>
        <w:t>OD</w:t>
      </w:r>
      <w:r w:rsidRPr="00B0178B">
        <w:rPr>
          <w:rFonts w:ascii="Times New Roman" w:hAnsi="Times New Roman" w:cs="Times New Roman"/>
        </w:rPr>
        <w:t xml:space="preserve">) отклоняется от плоскости колеса на угол </w:t>
      </w:r>
      <w:r w:rsidR="00555450" w:rsidRPr="00B0178B">
        <w:rPr>
          <w:rFonts w:ascii="Times New Roman" w:hAnsi="Times New Roman" w:cs="Times New Roman"/>
        </w:rPr>
        <w:t>δ</w:t>
      </w:r>
      <w:r w:rsidRPr="00B0178B">
        <w:rPr>
          <w:rFonts w:ascii="Times New Roman" w:hAnsi="Times New Roman" w:cs="Times New Roman"/>
        </w:rPr>
        <w:t>, называемый углом увода.</w:t>
      </w:r>
    </w:p>
    <w:p w:rsidR="00914D80" w:rsidRPr="00B0178B" w:rsidRDefault="00914D80" w:rsidP="00914D80">
      <w:pPr>
        <w:pStyle w:val="a5"/>
        <w:spacing w:before="0"/>
        <w:ind w:firstLine="284"/>
        <w:rPr>
          <w:rFonts w:ascii="Times New Roman" w:hAnsi="Times New Roman" w:cs="Times New Roman"/>
        </w:rPr>
      </w:pPr>
      <w:r w:rsidRPr="00B0178B">
        <w:rPr>
          <w:rFonts w:ascii="Times New Roman" w:hAnsi="Times New Roman" w:cs="Times New Roman"/>
        </w:rPr>
        <w:t xml:space="preserve">Схождение и развал колес может вызвать увод колес. Если силы </w:t>
      </w:r>
      <w:proofErr w:type="spellStart"/>
      <w:r w:rsidRPr="00B0178B">
        <w:rPr>
          <w:rFonts w:ascii="Times New Roman" w:hAnsi="Times New Roman" w:cs="Times New Roman"/>
          <w:i/>
        </w:rPr>
        <w:t>Р</w:t>
      </w:r>
      <w:r w:rsidR="004A6E5E" w:rsidRPr="004A6E5E">
        <w:rPr>
          <w:rFonts w:ascii="Times New Roman" w:hAnsi="Times New Roman" w:cs="Times New Roman"/>
          <w:vertAlign w:val="subscript"/>
        </w:rPr>
        <w:t>бок</w:t>
      </w:r>
      <w:proofErr w:type="spellEnd"/>
      <w:r w:rsidRPr="00B0178B">
        <w:rPr>
          <w:rFonts w:ascii="Times New Roman" w:hAnsi="Times New Roman" w:cs="Times New Roman"/>
        </w:rPr>
        <w:t xml:space="preserve"> относительно малые, то изменение направления движения ос</w:t>
      </w:r>
      <w:r w:rsidRPr="00B0178B">
        <w:rPr>
          <w:rFonts w:ascii="Times New Roman" w:hAnsi="Times New Roman" w:cs="Times New Roman"/>
        </w:rPr>
        <w:t>у</w:t>
      </w:r>
      <w:r w:rsidRPr="00B0178B">
        <w:rPr>
          <w:rFonts w:ascii="Times New Roman" w:hAnsi="Times New Roman" w:cs="Times New Roman"/>
        </w:rPr>
        <w:t>ществляется главным образом за счет упругих деформаций шин. Ув</w:t>
      </w:r>
      <w:r w:rsidRPr="00B0178B">
        <w:rPr>
          <w:rFonts w:ascii="Times New Roman" w:hAnsi="Times New Roman" w:cs="Times New Roman"/>
        </w:rPr>
        <w:t>е</w:t>
      </w:r>
      <w:r w:rsidRPr="00B0178B">
        <w:rPr>
          <w:rFonts w:ascii="Times New Roman" w:hAnsi="Times New Roman" w:cs="Times New Roman"/>
        </w:rPr>
        <w:t xml:space="preserve">личивающийся под действием силы </w:t>
      </w:r>
      <w:proofErr w:type="spellStart"/>
      <w:r w:rsidRPr="00B0178B">
        <w:rPr>
          <w:rFonts w:ascii="Times New Roman" w:hAnsi="Times New Roman" w:cs="Times New Roman"/>
          <w:i/>
        </w:rPr>
        <w:t>Р</w:t>
      </w:r>
      <w:r w:rsidR="004A6E5E" w:rsidRPr="004A6E5E">
        <w:rPr>
          <w:rFonts w:ascii="Times New Roman" w:hAnsi="Times New Roman" w:cs="Times New Roman"/>
          <w:vertAlign w:val="subscript"/>
        </w:rPr>
        <w:t>бок</w:t>
      </w:r>
      <w:proofErr w:type="spellEnd"/>
      <w:r w:rsidRPr="00B0178B">
        <w:rPr>
          <w:rFonts w:ascii="Times New Roman" w:hAnsi="Times New Roman" w:cs="Times New Roman"/>
          <w:position w:val="-6"/>
        </w:rPr>
        <w:t xml:space="preserve"> </w:t>
      </w:r>
      <w:r w:rsidRPr="00B0178B">
        <w:rPr>
          <w:rFonts w:ascii="Times New Roman" w:hAnsi="Times New Roman" w:cs="Times New Roman"/>
        </w:rPr>
        <w:t>увод шины сопровождается одновременным ее проскальзыванием относительно дороги. Увелич</w:t>
      </w:r>
      <w:r w:rsidRPr="00B0178B">
        <w:rPr>
          <w:rFonts w:ascii="Times New Roman" w:hAnsi="Times New Roman" w:cs="Times New Roman"/>
        </w:rPr>
        <w:t>е</w:t>
      </w:r>
      <w:r w:rsidRPr="00B0178B">
        <w:rPr>
          <w:rFonts w:ascii="Times New Roman" w:hAnsi="Times New Roman" w:cs="Times New Roman"/>
        </w:rPr>
        <w:t>ние вертикальной нагрузки и давления воздуха в шине повышает с</w:t>
      </w:r>
      <w:r w:rsidRPr="00B0178B">
        <w:rPr>
          <w:rFonts w:ascii="Times New Roman" w:hAnsi="Times New Roman" w:cs="Times New Roman"/>
        </w:rPr>
        <w:t>о</w:t>
      </w:r>
      <w:r w:rsidRPr="00B0178B">
        <w:rPr>
          <w:rFonts w:ascii="Times New Roman" w:hAnsi="Times New Roman" w:cs="Times New Roman"/>
        </w:rPr>
        <w:t>противление уводу. При уводе колеса сила, необходимая для его кач</w:t>
      </w:r>
      <w:r w:rsidRPr="00B0178B">
        <w:rPr>
          <w:rFonts w:ascii="Times New Roman" w:hAnsi="Times New Roman" w:cs="Times New Roman"/>
        </w:rPr>
        <w:t>е</w:t>
      </w:r>
      <w:r w:rsidRPr="00B0178B">
        <w:rPr>
          <w:rFonts w:ascii="Times New Roman" w:hAnsi="Times New Roman" w:cs="Times New Roman"/>
        </w:rPr>
        <w:t>ния, резко увеличивается. Так как шина деформируется не только в радиальном направлении, но и в поперечном, внутреннее трение в шине возрастает, срок службы ее уменьшается. При больших углах увода наблюдается большое проскальзывание шины.</w:t>
      </w:r>
    </w:p>
    <w:p w:rsidR="00B40434" w:rsidRPr="00B0178B" w:rsidRDefault="00B40434" w:rsidP="00B0178B">
      <w:pPr>
        <w:pStyle w:val="a5"/>
        <w:spacing w:before="0"/>
        <w:ind w:firstLine="308"/>
        <w:rPr>
          <w:rFonts w:ascii="Times New Roman" w:hAnsi="Times New Roman" w:cs="Times New Roman"/>
        </w:rPr>
      </w:pPr>
    </w:p>
    <w:p w:rsidR="004A7EA8"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1925F704" wp14:editId="60820AD9">
            <wp:extent cx="2019935" cy="2122170"/>
            <wp:effectExtent l="19050" t="0" r="0" b="0"/>
            <wp:docPr id="163" name="Рисунок 163" descr="4-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4-17-18"/>
                    <pic:cNvPicPr>
                      <a:picLocks noChangeAspect="1" noChangeArrowheads="1"/>
                    </pic:cNvPicPr>
                  </pic:nvPicPr>
                  <pic:blipFill>
                    <a:blip r:embed="rId93" cstate="print"/>
                    <a:srcRect l="21490" t="30405" r="44688" b="19093"/>
                    <a:stretch>
                      <a:fillRect/>
                    </a:stretch>
                  </pic:blipFill>
                  <pic:spPr bwMode="auto">
                    <a:xfrm>
                      <a:off x="0" y="0"/>
                      <a:ext cx="2019935" cy="2122170"/>
                    </a:xfrm>
                    <a:prstGeom prst="rect">
                      <a:avLst/>
                    </a:prstGeom>
                    <a:noFill/>
                    <a:ln w="9525">
                      <a:noFill/>
                      <a:miter lim="800000"/>
                      <a:headEnd/>
                      <a:tailEnd/>
                    </a:ln>
                  </pic:spPr>
                </pic:pic>
              </a:graphicData>
            </a:graphic>
          </wp:inline>
        </w:drawing>
      </w:r>
    </w:p>
    <w:p w:rsidR="00B40434" w:rsidRPr="0092553C" w:rsidRDefault="00413CC7" w:rsidP="00B0178B">
      <w:pPr>
        <w:pStyle w:val="a5"/>
        <w:spacing w:before="0"/>
        <w:ind w:firstLine="0"/>
        <w:jc w:val="center"/>
        <w:rPr>
          <w:rFonts w:ascii="Times New Roman" w:hAnsi="Times New Roman" w:cs="Times New Roman"/>
          <w:sz w:val="16"/>
          <w:szCs w:val="16"/>
        </w:rPr>
      </w:pPr>
      <w:r w:rsidRPr="0092553C">
        <w:rPr>
          <w:rFonts w:ascii="Times New Roman" w:hAnsi="Times New Roman" w:cs="Times New Roman"/>
          <w:sz w:val="16"/>
          <w:szCs w:val="16"/>
        </w:rPr>
        <w:t>Рис. 1.32</w:t>
      </w:r>
      <w:r w:rsidR="00B40434" w:rsidRPr="0092553C">
        <w:rPr>
          <w:rFonts w:ascii="Times New Roman" w:hAnsi="Times New Roman" w:cs="Times New Roman"/>
          <w:sz w:val="16"/>
          <w:szCs w:val="16"/>
        </w:rPr>
        <w:t>. Схема качения эластичного колеса с уводом</w:t>
      </w:r>
    </w:p>
    <w:p w:rsidR="00B40434" w:rsidRPr="00B0178B" w:rsidRDefault="00B40434" w:rsidP="00B0178B">
      <w:pPr>
        <w:pStyle w:val="a5"/>
        <w:spacing w:before="0"/>
        <w:ind w:firstLine="0"/>
        <w:jc w:val="center"/>
        <w:rPr>
          <w:rFonts w:ascii="Times New Roman" w:hAnsi="Times New Roman" w:cs="Times New Roman"/>
        </w:rPr>
      </w:pPr>
    </w:p>
    <w:p w:rsidR="007C7512" w:rsidRPr="0092553C" w:rsidRDefault="007C7512" w:rsidP="0092553C">
      <w:pPr>
        <w:tabs>
          <w:tab w:val="left" w:pos="794"/>
          <w:tab w:val="left" w:pos="907"/>
        </w:tabs>
        <w:autoSpaceDE w:val="0"/>
        <w:autoSpaceDN w:val="0"/>
        <w:adjustRightInd w:val="0"/>
        <w:ind w:firstLine="284"/>
        <w:jc w:val="both"/>
        <w:rPr>
          <w:sz w:val="20"/>
          <w:szCs w:val="20"/>
        </w:rPr>
      </w:pPr>
      <w:r w:rsidRPr="00B0178B">
        <w:rPr>
          <w:rStyle w:val="ad"/>
          <w:rFonts w:ascii="Times New Roman" w:hAnsi="Times New Roman" w:cs="Times New Roman"/>
          <w:sz w:val="20"/>
          <w:szCs w:val="20"/>
        </w:rPr>
        <w:t>Устойчивость транспортного средства на повороте</w:t>
      </w:r>
      <w:r w:rsidR="00B40434" w:rsidRPr="00B0178B">
        <w:rPr>
          <w:rStyle w:val="ad"/>
          <w:rFonts w:ascii="Times New Roman" w:hAnsi="Times New Roman" w:cs="Times New Roman"/>
          <w:sz w:val="20"/>
          <w:szCs w:val="20"/>
        </w:rPr>
        <w:t>.</w:t>
      </w:r>
      <w:r w:rsidR="0092553C">
        <w:rPr>
          <w:rStyle w:val="ad"/>
          <w:rFonts w:ascii="Times New Roman" w:hAnsi="Times New Roman" w:cs="Times New Roman"/>
          <w:sz w:val="20"/>
          <w:szCs w:val="20"/>
        </w:rPr>
        <w:t xml:space="preserve"> </w:t>
      </w:r>
      <w:r w:rsidRPr="0092553C">
        <w:rPr>
          <w:sz w:val="20"/>
          <w:szCs w:val="20"/>
        </w:rPr>
        <w:t>Чтобы на повороте колеса катились без буксования и проскальзывания, необх</w:t>
      </w:r>
      <w:r w:rsidRPr="0092553C">
        <w:rPr>
          <w:sz w:val="20"/>
          <w:szCs w:val="20"/>
        </w:rPr>
        <w:t>о</w:t>
      </w:r>
      <w:r w:rsidRPr="0092553C">
        <w:rPr>
          <w:sz w:val="20"/>
          <w:szCs w:val="20"/>
        </w:rPr>
        <w:t>димо совпадение мгновенных центров поворота всех колес. Это во</w:t>
      </w:r>
      <w:r w:rsidRPr="0092553C">
        <w:rPr>
          <w:sz w:val="20"/>
          <w:szCs w:val="20"/>
        </w:rPr>
        <w:t>з</w:t>
      </w:r>
      <w:r w:rsidRPr="0092553C">
        <w:rPr>
          <w:sz w:val="20"/>
          <w:szCs w:val="20"/>
        </w:rPr>
        <w:t>можно, если поворот наружного и внутреннего</w:t>
      </w:r>
      <w:r w:rsidR="003430AE" w:rsidRPr="0092553C">
        <w:rPr>
          <w:sz w:val="20"/>
          <w:szCs w:val="20"/>
        </w:rPr>
        <w:t xml:space="preserve"> </w:t>
      </w:r>
      <w:r w:rsidRPr="0092553C">
        <w:rPr>
          <w:sz w:val="20"/>
          <w:szCs w:val="20"/>
        </w:rPr>
        <w:t>управляемых колес осуществляется на разные углы с помощью рулевой трапеции. Мгн</w:t>
      </w:r>
      <w:r w:rsidRPr="0092553C">
        <w:rPr>
          <w:sz w:val="20"/>
          <w:szCs w:val="20"/>
        </w:rPr>
        <w:t>о</w:t>
      </w:r>
      <w:r w:rsidRPr="0092553C">
        <w:rPr>
          <w:sz w:val="20"/>
          <w:szCs w:val="20"/>
        </w:rPr>
        <w:t>венный центр поворота находится в точке пересечения перпендикул</w:t>
      </w:r>
      <w:r w:rsidRPr="0092553C">
        <w:rPr>
          <w:sz w:val="20"/>
          <w:szCs w:val="20"/>
        </w:rPr>
        <w:t>я</w:t>
      </w:r>
      <w:r w:rsidRPr="0092553C">
        <w:rPr>
          <w:sz w:val="20"/>
          <w:szCs w:val="20"/>
        </w:rPr>
        <w:t>ров, проведенных к векторам скорости каждого колеса.</w:t>
      </w:r>
    </w:p>
    <w:p w:rsidR="00B40434"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 действительности движение транспортного средства на повороте всегда сопровождается боковым уводом. Вследствие бокового увода направление движения задней оси не совпадает с продольным напра</w:t>
      </w:r>
      <w:r w:rsidRPr="00B0178B">
        <w:rPr>
          <w:rFonts w:ascii="Times New Roman" w:hAnsi="Times New Roman" w:cs="Times New Roman"/>
        </w:rPr>
        <w:t>в</w:t>
      </w:r>
      <w:r w:rsidRPr="00B0178B">
        <w:rPr>
          <w:rFonts w:ascii="Times New Roman" w:hAnsi="Times New Roman" w:cs="Times New Roman"/>
        </w:rPr>
        <w:t xml:space="preserve">лением, а отклоняется от него в сторону действия поперечной силы на угол увода </w:t>
      </w:r>
      <w:r w:rsidR="00604B57" w:rsidRPr="00B0178B">
        <w:rPr>
          <w:rFonts w:ascii="Times New Roman" w:hAnsi="Times New Roman" w:cs="Times New Roman"/>
        </w:rPr>
        <w:t>δ</w:t>
      </w:r>
      <w:r w:rsidR="00BA66C1" w:rsidRPr="00BA66C1">
        <w:rPr>
          <w:rFonts w:ascii="Times New Roman" w:hAnsi="Times New Roman" w:cs="Times New Roman"/>
          <w:vertAlign w:val="subscript"/>
        </w:rPr>
        <w:t>2</w:t>
      </w:r>
      <w:r w:rsidRPr="00B0178B">
        <w:rPr>
          <w:rFonts w:ascii="Times New Roman" w:hAnsi="Times New Roman" w:cs="Times New Roman"/>
        </w:rPr>
        <w:t xml:space="preserve"> (рис. </w:t>
      </w:r>
      <w:r w:rsidR="00B40434" w:rsidRPr="00B0178B">
        <w:rPr>
          <w:rFonts w:ascii="Times New Roman" w:hAnsi="Times New Roman" w:cs="Times New Roman"/>
        </w:rPr>
        <w:t>1</w:t>
      </w:r>
      <w:r w:rsidR="00D94404" w:rsidRPr="00B0178B">
        <w:rPr>
          <w:rFonts w:ascii="Times New Roman" w:hAnsi="Times New Roman" w:cs="Times New Roman"/>
        </w:rPr>
        <w:t>.33</w:t>
      </w:r>
      <w:r w:rsidRPr="00B0178B">
        <w:rPr>
          <w:rFonts w:ascii="Times New Roman" w:hAnsi="Times New Roman" w:cs="Times New Roman"/>
        </w:rPr>
        <w:t xml:space="preserve">). </w:t>
      </w:r>
    </w:p>
    <w:p w:rsidR="00914D80" w:rsidRPr="00B0178B" w:rsidRDefault="00914D80" w:rsidP="00914D80">
      <w:pPr>
        <w:pStyle w:val="a5"/>
        <w:spacing w:before="0"/>
        <w:ind w:firstLine="294"/>
        <w:rPr>
          <w:rFonts w:ascii="Times New Roman" w:hAnsi="Times New Roman" w:cs="Times New Roman"/>
        </w:rPr>
      </w:pPr>
      <w:r w:rsidRPr="00B0178B">
        <w:rPr>
          <w:rFonts w:ascii="Times New Roman" w:hAnsi="Times New Roman" w:cs="Times New Roman"/>
        </w:rPr>
        <w:t>Движение передней оси также не совпадает с направлением упра</w:t>
      </w:r>
      <w:r w:rsidRPr="00B0178B">
        <w:rPr>
          <w:rFonts w:ascii="Times New Roman" w:hAnsi="Times New Roman" w:cs="Times New Roman"/>
        </w:rPr>
        <w:t>в</w:t>
      </w:r>
      <w:r w:rsidRPr="00B0178B">
        <w:rPr>
          <w:rFonts w:ascii="Times New Roman" w:hAnsi="Times New Roman" w:cs="Times New Roman"/>
        </w:rPr>
        <w:t>ляемых колес, отклоняясь от этого направления на угол увода δ</w:t>
      </w:r>
      <w:r w:rsidRPr="00B0178B">
        <w:rPr>
          <w:rFonts w:ascii="Times New Roman" w:hAnsi="Times New Roman" w:cs="Times New Roman"/>
          <w:vertAlign w:val="subscript"/>
        </w:rPr>
        <w:t>1</w:t>
      </w:r>
      <w:r w:rsidRPr="00B0178B">
        <w:rPr>
          <w:rFonts w:ascii="Times New Roman" w:hAnsi="Times New Roman" w:cs="Times New Roman"/>
        </w:rPr>
        <w:t>. Если провести к направлениям движения передней и задней осей перпенд</w:t>
      </w:r>
      <w:r w:rsidRPr="00B0178B">
        <w:rPr>
          <w:rFonts w:ascii="Times New Roman" w:hAnsi="Times New Roman" w:cs="Times New Roman"/>
        </w:rPr>
        <w:t>и</w:t>
      </w:r>
      <w:r w:rsidRPr="00B0178B">
        <w:rPr>
          <w:rFonts w:ascii="Times New Roman" w:hAnsi="Times New Roman" w:cs="Times New Roman"/>
        </w:rPr>
        <w:t xml:space="preserve">куляры </w:t>
      </w:r>
      <w:r w:rsidRPr="00B0178B">
        <w:rPr>
          <w:rFonts w:ascii="Times New Roman" w:hAnsi="Times New Roman" w:cs="Times New Roman"/>
          <w:i/>
        </w:rPr>
        <w:t>АО</w:t>
      </w:r>
      <w:r w:rsidRPr="00B0178B">
        <w:rPr>
          <w:rFonts w:ascii="Times New Roman" w:hAnsi="Times New Roman" w:cs="Times New Roman"/>
          <w:vertAlign w:val="subscript"/>
        </w:rPr>
        <w:t>1</w:t>
      </w:r>
      <w:r w:rsidRPr="00B0178B">
        <w:rPr>
          <w:rFonts w:ascii="Times New Roman" w:hAnsi="Times New Roman" w:cs="Times New Roman"/>
        </w:rPr>
        <w:t xml:space="preserve"> и </w:t>
      </w:r>
      <w:r w:rsidRPr="00B0178B">
        <w:rPr>
          <w:rFonts w:ascii="Times New Roman" w:hAnsi="Times New Roman" w:cs="Times New Roman"/>
          <w:i/>
        </w:rPr>
        <w:t>ВО</w:t>
      </w:r>
      <w:r w:rsidRPr="00B0178B">
        <w:rPr>
          <w:rFonts w:ascii="Times New Roman" w:hAnsi="Times New Roman" w:cs="Times New Roman"/>
          <w:vertAlign w:val="subscript"/>
        </w:rPr>
        <w:t>2</w:t>
      </w:r>
      <w:r w:rsidRPr="00B0178B">
        <w:rPr>
          <w:rFonts w:ascii="Times New Roman" w:hAnsi="Times New Roman" w:cs="Times New Roman"/>
        </w:rPr>
        <w:t xml:space="preserve">, то точка их пересечения </w:t>
      </w:r>
      <w:r w:rsidRPr="00B0178B">
        <w:rPr>
          <w:rFonts w:ascii="Times New Roman" w:hAnsi="Times New Roman" w:cs="Times New Roman"/>
          <w:i/>
        </w:rPr>
        <w:t>О</w:t>
      </w:r>
      <w:r w:rsidRPr="00B0178B">
        <w:rPr>
          <w:rFonts w:ascii="Times New Roman" w:hAnsi="Times New Roman" w:cs="Times New Roman"/>
          <w:vertAlign w:val="subscript"/>
        </w:rPr>
        <w:t>1</w:t>
      </w:r>
      <w:r w:rsidRPr="00B0178B">
        <w:rPr>
          <w:rFonts w:ascii="Times New Roman" w:hAnsi="Times New Roman" w:cs="Times New Roman"/>
          <w:position w:val="-6"/>
        </w:rPr>
        <w:t xml:space="preserve"> </w:t>
      </w:r>
      <w:r w:rsidRPr="00B0178B">
        <w:rPr>
          <w:rFonts w:ascii="Times New Roman" w:hAnsi="Times New Roman" w:cs="Times New Roman"/>
        </w:rPr>
        <w:t>и будет действител</w:t>
      </w:r>
      <w:r w:rsidRPr="00B0178B">
        <w:rPr>
          <w:rFonts w:ascii="Times New Roman" w:hAnsi="Times New Roman" w:cs="Times New Roman"/>
        </w:rPr>
        <w:t>ь</w:t>
      </w:r>
      <w:r w:rsidRPr="00B0178B">
        <w:rPr>
          <w:rFonts w:ascii="Times New Roman" w:hAnsi="Times New Roman" w:cs="Times New Roman"/>
        </w:rPr>
        <w:t>ным центром поворота автомобиля. Действительный радиус поворота не равен теоретическому радиусу и зависит от угла поворота управл</w:t>
      </w:r>
      <w:r w:rsidRPr="00B0178B">
        <w:rPr>
          <w:rFonts w:ascii="Times New Roman" w:hAnsi="Times New Roman" w:cs="Times New Roman"/>
        </w:rPr>
        <w:t>я</w:t>
      </w:r>
      <w:r w:rsidRPr="00B0178B">
        <w:rPr>
          <w:rFonts w:ascii="Times New Roman" w:hAnsi="Times New Roman" w:cs="Times New Roman"/>
        </w:rPr>
        <w:t>емых колес и от соотношения между углами увода задней δ</w:t>
      </w:r>
      <w:r w:rsidRPr="00B0178B">
        <w:rPr>
          <w:rFonts w:ascii="Times New Roman" w:hAnsi="Times New Roman" w:cs="Times New Roman"/>
          <w:vertAlign w:val="subscript"/>
        </w:rPr>
        <w:t>2</w:t>
      </w:r>
      <w:r w:rsidRPr="00B0178B">
        <w:rPr>
          <w:rFonts w:ascii="Times New Roman" w:hAnsi="Times New Roman" w:cs="Times New Roman"/>
          <w:position w:val="-6"/>
        </w:rPr>
        <w:t xml:space="preserve"> </w:t>
      </w:r>
      <w:r w:rsidRPr="00B0178B">
        <w:rPr>
          <w:rFonts w:ascii="Times New Roman" w:hAnsi="Times New Roman" w:cs="Times New Roman"/>
        </w:rPr>
        <w:t>и пере</w:t>
      </w:r>
      <w:r w:rsidRPr="00B0178B">
        <w:rPr>
          <w:rFonts w:ascii="Times New Roman" w:hAnsi="Times New Roman" w:cs="Times New Roman"/>
        </w:rPr>
        <w:t>д</w:t>
      </w:r>
      <w:r w:rsidRPr="00B0178B">
        <w:rPr>
          <w:rFonts w:ascii="Times New Roman" w:hAnsi="Times New Roman" w:cs="Times New Roman"/>
        </w:rPr>
        <w:t>ней δ</w:t>
      </w:r>
      <w:r w:rsidRPr="00B0178B">
        <w:rPr>
          <w:rFonts w:ascii="Times New Roman" w:hAnsi="Times New Roman" w:cs="Times New Roman"/>
          <w:vertAlign w:val="subscript"/>
        </w:rPr>
        <w:t>1</w:t>
      </w:r>
      <w:r w:rsidRPr="00B0178B">
        <w:rPr>
          <w:rFonts w:ascii="Times New Roman" w:hAnsi="Times New Roman" w:cs="Times New Roman"/>
        </w:rPr>
        <w:t xml:space="preserve"> осей.</w:t>
      </w:r>
    </w:p>
    <w:p w:rsidR="00914D80" w:rsidRPr="00B0178B" w:rsidRDefault="00914D80" w:rsidP="00914D80">
      <w:pPr>
        <w:pStyle w:val="a5"/>
        <w:spacing w:before="0"/>
        <w:ind w:firstLine="294"/>
        <w:rPr>
          <w:rFonts w:ascii="Times New Roman" w:hAnsi="Times New Roman" w:cs="Times New Roman"/>
        </w:rPr>
      </w:pPr>
      <w:r w:rsidRPr="00B0178B">
        <w:rPr>
          <w:rFonts w:ascii="Times New Roman" w:hAnsi="Times New Roman" w:cs="Times New Roman"/>
        </w:rPr>
        <w:t>Допустим, что колеса передней оси транспортного средства обл</w:t>
      </w:r>
      <w:r w:rsidRPr="00B0178B">
        <w:rPr>
          <w:rFonts w:ascii="Times New Roman" w:hAnsi="Times New Roman" w:cs="Times New Roman"/>
        </w:rPr>
        <w:t>а</w:t>
      </w:r>
      <w:r w:rsidRPr="00B0178B">
        <w:rPr>
          <w:rFonts w:ascii="Times New Roman" w:hAnsi="Times New Roman" w:cs="Times New Roman"/>
        </w:rPr>
        <w:t>дают абсолютной жесткостью в боковом направлении и будут дв</w:t>
      </w:r>
      <w:r w:rsidRPr="00B0178B">
        <w:rPr>
          <w:rFonts w:ascii="Times New Roman" w:hAnsi="Times New Roman" w:cs="Times New Roman"/>
        </w:rPr>
        <w:t>и</w:t>
      </w:r>
      <w:r w:rsidRPr="00B0178B">
        <w:rPr>
          <w:rFonts w:ascii="Times New Roman" w:hAnsi="Times New Roman" w:cs="Times New Roman"/>
        </w:rPr>
        <w:t>гаться на повороте без бокового увода, а задняя ось – с уводом δ</w:t>
      </w:r>
      <w:r w:rsidRPr="00B0178B">
        <w:rPr>
          <w:rFonts w:ascii="Times New Roman" w:hAnsi="Times New Roman" w:cs="Times New Roman"/>
          <w:vertAlign w:val="subscript"/>
        </w:rPr>
        <w:t>2</w:t>
      </w:r>
      <w:r w:rsidRPr="00B0178B">
        <w:rPr>
          <w:rFonts w:ascii="Times New Roman" w:hAnsi="Times New Roman" w:cs="Times New Roman"/>
        </w:rPr>
        <w:t>. Т</w:t>
      </w:r>
      <w:r w:rsidRPr="00B0178B">
        <w:rPr>
          <w:rFonts w:ascii="Times New Roman" w:hAnsi="Times New Roman" w:cs="Times New Roman"/>
        </w:rPr>
        <w:t>о</w:t>
      </w:r>
      <w:r w:rsidRPr="00B0178B">
        <w:rPr>
          <w:rFonts w:ascii="Times New Roman" w:hAnsi="Times New Roman" w:cs="Times New Roman"/>
        </w:rPr>
        <w:t xml:space="preserve">гда центр поворота будет расположен в точке </w:t>
      </w:r>
      <w:r w:rsidRPr="00B0178B">
        <w:rPr>
          <w:rFonts w:ascii="Times New Roman" w:hAnsi="Times New Roman" w:cs="Times New Roman"/>
          <w:i/>
        </w:rPr>
        <w:t>О</w:t>
      </w:r>
      <w:r w:rsidRPr="00B0178B">
        <w:rPr>
          <w:rFonts w:ascii="Times New Roman" w:hAnsi="Times New Roman" w:cs="Times New Roman"/>
          <w:vertAlign w:val="subscript"/>
        </w:rPr>
        <w:t>2</w:t>
      </w:r>
      <w:r w:rsidRPr="00B0178B">
        <w:rPr>
          <w:rFonts w:ascii="Times New Roman" w:hAnsi="Times New Roman" w:cs="Times New Roman"/>
          <w:position w:val="-6"/>
        </w:rPr>
        <w:t xml:space="preserve"> </w:t>
      </w:r>
      <w:r w:rsidRPr="00B0178B">
        <w:rPr>
          <w:rFonts w:ascii="Times New Roman" w:hAnsi="Times New Roman" w:cs="Times New Roman"/>
        </w:rPr>
        <w:t>и действительный радиус будет меньше теоретического.</w:t>
      </w:r>
    </w:p>
    <w:p w:rsidR="0092553C" w:rsidRPr="00B0178B" w:rsidRDefault="0092553C" w:rsidP="00B0178B">
      <w:pPr>
        <w:pStyle w:val="a5"/>
        <w:spacing w:before="0"/>
        <w:ind w:firstLine="284"/>
        <w:rPr>
          <w:rFonts w:ascii="Times New Roman" w:hAnsi="Times New Roman" w:cs="Times New Roman"/>
        </w:rPr>
      </w:pPr>
    </w:p>
    <w:p w:rsidR="00B40434" w:rsidRPr="00B0178B" w:rsidRDefault="00A62008" w:rsidP="00B0178B">
      <w:pPr>
        <w:pStyle w:val="a5"/>
        <w:spacing w:before="0"/>
        <w:jc w:val="center"/>
        <w:rPr>
          <w:rFonts w:ascii="Times New Roman" w:hAnsi="Times New Roman" w:cs="Times New Roman"/>
        </w:rPr>
      </w:pPr>
      <w:r w:rsidRPr="00B0178B">
        <w:rPr>
          <w:rFonts w:ascii="Times New Roman" w:hAnsi="Times New Roman" w:cs="Times New Roman"/>
          <w:noProof/>
        </w:rPr>
        <w:drawing>
          <wp:inline distT="0" distB="0" distL="0" distR="0" wp14:anchorId="77E72216" wp14:editId="79139E79">
            <wp:extent cx="2336857" cy="2653719"/>
            <wp:effectExtent l="0" t="0" r="0" b="0"/>
            <wp:docPr id="164" name="Рисунок 164" descr="4-1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4-17-18"/>
                    <pic:cNvPicPr>
                      <a:picLocks noChangeAspect="1" noChangeArrowheads="1"/>
                    </pic:cNvPicPr>
                  </pic:nvPicPr>
                  <pic:blipFill>
                    <a:blip r:embed="rId93" cstate="print"/>
                    <a:srcRect l="54727" t="30678" r="10007" b="12506"/>
                    <a:stretch>
                      <a:fillRect/>
                    </a:stretch>
                  </pic:blipFill>
                  <pic:spPr bwMode="auto">
                    <a:xfrm>
                      <a:off x="0" y="0"/>
                      <a:ext cx="2354773" cy="2674065"/>
                    </a:xfrm>
                    <a:prstGeom prst="rect">
                      <a:avLst/>
                    </a:prstGeom>
                    <a:noFill/>
                    <a:ln w="9525">
                      <a:noFill/>
                      <a:miter lim="800000"/>
                      <a:headEnd/>
                      <a:tailEnd/>
                    </a:ln>
                  </pic:spPr>
                </pic:pic>
              </a:graphicData>
            </a:graphic>
          </wp:inline>
        </w:drawing>
      </w:r>
    </w:p>
    <w:p w:rsidR="00FC5FCB" w:rsidRPr="00B0178B" w:rsidRDefault="00FC5FCB" w:rsidP="00B0178B">
      <w:pPr>
        <w:pStyle w:val="a5"/>
        <w:spacing w:before="0"/>
        <w:ind w:firstLine="0"/>
        <w:jc w:val="center"/>
        <w:rPr>
          <w:rFonts w:ascii="Times New Roman" w:hAnsi="Times New Roman" w:cs="Times New Roman"/>
        </w:rPr>
      </w:pPr>
    </w:p>
    <w:p w:rsidR="00B40434" w:rsidRPr="0092553C" w:rsidRDefault="00D94404" w:rsidP="00B0178B">
      <w:pPr>
        <w:pStyle w:val="a5"/>
        <w:spacing w:before="0"/>
        <w:ind w:firstLine="0"/>
        <w:jc w:val="center"/>
        <w:rPr>
          <w:rFonts w:ascii="Times New Roman" w:hAnsi="Times New Roman" w:cs="Times New Roman"/>
          <w:sz w:val="16"/>
          <w:szCs w:val="16"/>
        </w:rPr>
      </w:pPr>
      <w:r w:rsidRPr="0092553C">
        <w:rPr>
          <w:rFonts w:ascii="Times New Roman" w:hAnsi="Times New Roman" w:cs="Times New Roman"/>
          <w:sz w:val="16"/>
          <w:szCs w:val="16"/>
        </w:rPr>
        <w:t>Рис. 1.33</w:t>
      </w:r>
      <w:r w:rsidR="00B40434" w:rsidRPr="0092553C">
        <w:rPr>
          <w:rFonts w:ascii="Times New Roman" w:hAnsi="Times New Roman" w:cs="Times New Roman"/>
          <w:sz w:val="16"/>
          <w:szCs w:val="16"/>
        </w:rPr>
        <w:t xml:space="preserve">. Схема движения транспортного средства </w:t>
      </w:r>
    </w:p>
    <w:p w:rsidR="00B40434" w:rsidRPr="0092553C" w:rsidRDefault="00B40434" w:rsidP="00B0178B">
      <w:pPr>
        <w:pStyle w:val="a5"/>
        <w:spacing w:before="0"/>
        <w:ind w:firstLine="0"/>
        <w:jc w:val="center"/>
        <w:rPr>
          <w:rFonts w:ascii="Times New Roman" w:hAnsi="Times New Roman" w:cs="Times New Roman"/>
          <w:sz w:val="16"/>
          <w:szCs w:val="16"/>
        </w:rPr>
      </w:pPr>
      <w:r w:rsidRPr="0092553C">
        <w:rPr>
          <w:rFonts w:ascii="Times New Roman" w:hAnsi="Times New Roman" w:cs="Times New Roman"/>
          <w:sz w:val="16"/>
          <w:szCs w:val="16"/>
        </w:rPr>
        <w:t>на повороте с боковым уводом</w:t>
      </w:r>
    </w:p>
    <w:p w:rsidR="0092553C" w:rsidRPr="002019D2" w:rsidRDefault="0092553C" w:rsidP="00B0178B">
      <w:pPr>
        <w:pStyle w:val="a5"/>
        <w:spacing w:before="0"/>
        <w:ind w:firstLine="0"/>
        <w:jc w:val="center"/>
        <w:rPr>
          <w:rFonts w:ascii="Times New Roman" w:hAnsi="Times New Roman" w:cs="Times New Roman"/>
          <w:sz w:val="18"/>
          <w:szCs w:val="18"/>
        </w:rPr>
      </w:pP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Если абсолютной жесткостью в боковом направлении обладают задние колеса, а передняя ось движется с уводом </w:t>
      </w:r>
      <w:r w:rsidR="00604B57" w:rsidRPr="00B0178B">
        <w:rPr>
          <w:rFonts w:ascii="Times New Roman" w:hAnsi="Times New Roman" w:cs="Times New Roman"/>
        </w:rPr>
        <w:t>δ</w:t>
      </w:r>
      <w:r w:rsidR="00EC7B2F" w:rsidRPr="00B0178B">
        <w:rPr>
          <w:rFonts w:ascii="Times New Roman" w:hAnsi="Times New Roman" w:cs="Times New Roman"/>
          <w:vertAlign w:val="subscript"/>
        </w:rPr>
        <w:t>1</w:t>
      </w:r>
      <w:r w:rsidRPr="00B0178B">
        <w:rPr>
          <w:rFonts w:ascii="Times New Roman" w:hAnsi="Times New Roman" w:cs="Times New Roman"/>
        </w:rPr>
        <w:t xml:space="preserve">, то центр поворота расположен в точке </w:t>
      </w:r>
      <w:r w:rsidR="00965CC5" w:rsidRPr="00B0178B">
        <w:rPr>
          <w:rFonts w:ascii="Times New Roman" w:hAnsi="Times New Roman" w:cs="Times New Roman"/>
          <w:i/>
        </w:rPr>
        <w:t>О</w:t>
      </w:r>
      <w:r w:rsidR="00965CC5" w:rsidRPr="00B0178B">
        <w:rPr>
          <w:rFonts w:ascii="Times New Roman" w:hAnsi="Times New Roman" w:cs="Times New Roman"/>
          <w:vertAlign w:val="subscript"/>
        </w:rPr>
        <w:t>2</w:t>
      </w:r>
      <w:r w:rsidRPr="00B0178B">
        <w:rPr>
          <w:rFonts w:ascii="Times New Roman" w:hAnsi="Times New Roman" w:cs="Times New Roman"/>
          <w:position w:val="-6"/>
        </w:rPr>
        <w:t xml:space="preserve"> </w:t>
      </w:r>
      <w:r w:rsidRPr="00B0178B">
        <w:rPr>
          <w:rFonts w:ascii="Times New Roman" w:hAnsi="Times New Roman" w:cs="Times New Roman"/>
        </w:rPr>
        <w:t>и действительный радиус больше теоретич</w:t>
      </w:r>
      <w:r w:rsidRPr="00B0178B">
        <w:rPr>
          <w:rFonts w:ascii="Times New Roman" w:hAnsi="Times New Roman" w:cs="Times New Roman"/>
        </w:rPr>
        <w:t>е</w:t>
      </w:r>
      <w:r w:rsidRPr="00B0178B">
        <w:rPr>
          <w:rFonts w:ascii="Times New Roman" w:hAnsi="Times New Roman" w:cs="Times New Roman"/>
        </w:rPr>
        <w:t>ского.</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Автомобиль, у которого </w:t>
      </w:r>
      <w:r w:rsidR="00604B57" w:rsidRPr="00B0178B">
        <w:rPr>
          <w:rFonts w:ascii="Times New Roman" w:hAnsi="Times New Roman" w:cs="Times New Roman"/>
        </w:rPr>
        <w:t>δ</w:t>
      </w:r>
      <w:r w:rsidR="00604B57" w:rsidRPr="00B0178B">
        <w:rPr>
          <w:rFonts w:ascii="Times New Roman" w:hAnsi="Times New Roman" w:cs="Times New Roman"/>
          <w:vertAlign w:val="subscript"/>
        </w:rPr>
        <w:t>2</w:t>
      </w:r>
      <w:r w:rsidR="00965CC5" w:rsidRPr="00B0178B">
        <w:rPr>
          <w:rFonts w:ascii="Times New Roman" w:hAnsi="Times New Roman" w:cs="Times New Roman"/>
          <w:vertAlign w:val="subscript"/>
        </w:rPr>
        <w:t xml:space="preserve"> </w:t>
      </w:r>
      <w:r w:rsidRPr="00B0178B">
        <w:rPr>
          <w:rFonts w:ascii="Times New Roman" w:hAnsi="Times New Roman" w:cs="Times New Roman"/>
        </w:rPr>
        <w:t>&gt;</w:t>
      </w:r>
      <w:r w:rsidR="00604B57" w:rsidRPr="00B0178B">
        <w:rPr>
          <w:rFonts w:ascii="Times New Roman" w:hAnsi="Times New Roman" w:cs="Times New Roman"/>
        </w:rPr>
        <w:t xml:space="preserve"> δ</w:t>
      </w:r>
      <w:r w:rsidR="00604B57" w:rsidRPr="00B0178B">
        <w:rPr>
          <w:rFonts w:ascii="Times New Roman" w:hAnsi="Times New Roman" w:cs="Times New Roman"/>
          <w:vertAlign w:val="subscript"/>
        </w:rPr>
        <w:t>1</w:t>
      </w:r>
      <w:r w:rsidRPr="00B0178B">
        <w:rPr>
          <w:rFonts w:ascii="Times New Roman" w:hAnsi="Times New Roman" w:cs="Times New Roman"/>
        </w:rPr>
        <w:t>,</w:t>
      </w:r>
      <w:r w:rsidRPr="00B0178B">
        <w:rPr>
          <w:rFonts w:ascii="Times New Roman" w:hAnsi="Times New Roman" w:cs="Times New Roman"/>
          <w:position w:val="-6"/>
        </w:rPr>
        <w:t xml:space="preserve"> </w:t>
      </w:r>
      <w:r w:rsidRPr="00B0178B">
        <w:rPr>
          <w:rFonts w:ascii="Times New Roman" w:hAnsi="Times New Roman" w:cs="Times New Roman"/>
        </w:rPr>
        <w:t>называется автомобилем с изли</w:t>
      </w:r>
      <w:r w:rsidRPr="00B0178B">
        <w:rPr>
          <w:rFonts w:ascii="Times New Roman" w:hAnsi="Times New Roman" w:cs="Times New Roman"/>
        </w:rPr>
        <w:t>ш</w:t>
      </w:r>
      <w:r w:rsidRPr="00B0178B">
        <w:rPr>
          <w:rFonts w:ascii="Times New Roman" w:hAnsi="Times New Roman" w:cs="Times New Roman"/>
        </w:rPr>
        <w:t xml:space="preserve">ней поворачиваемостью, а автомобиль, у которого </w:t>
      </w:r>
      <w:r w:rsidR="00604B57" w:rsidRPr="00B0178B">
        <w:rPr>
          <w:rFonts w:ascii="Times New Roman" w:hAnsi="Times New Roman" w:cs="Times New Roman"/>
        </w:rPr>
        <w:t>δ</w:t>
      </w:r>
      <w:r w:rsidR="00604B57" w:rsidRPr="00B0178B">
        <w:rPr>
          <w:rFonts w:ascii="Times New Roman" w:hAnsi="Times New Roman" w:cs="Times New Roman"/>
          <w:vertAlign w:val="subscript"/>
        </w:rPr>
        <w:t>2</w:t>
      </w:r>
      <w:r w:rsidRPr="00B0178B">
        <w:rPr>
          <w:rFonts w:ascii="Times New Roman" w:hAnsi="Times New Roman" w:cs="Times New Roman"/>
        </w:rPr>
        <w:t xml:space="preserve"> </w:t>
      </w:r>
      <w:r w:rsidR="00EC7B2F" w:rsidRPr="00B0178B">
        <w:rPr>
          <w:rFonts w:ascii="Times New Roman" w:hAnsi="Times New Roman" w:cs="Times New Roman"/>
        </w:rPr>
        <w:t>&gt;</w:t>
      </w:r>
      <w:r w:rsidRPr="00B0178B">
        <w:rPr>
          <w:rFonts w:ascii="Times New Roman" w:hAnsi="Times New Roman" w:cs="Times New Roman"/>
        </w:rPr>
        <w:t xml:space="preserve"> </w:t>
      </w:r>
      <w:r w:rsidR="00604B57" w:rsidRPr="00B0178B">
        <w:rPr>
          <w:rFonts w:ascii="Times New Roman" w:hAnsi="Times New Roman" w:cs="Times New Roman"/>
        </w:rPr>
        <w:t>δ</w:t>
      </w:r>
      <w:r w:rsidR="00604B57" w:rsidRPr="00B0178B">
        <w:rPr>
          <w:rFonts w:ascii="Times New Roman" w:hAnsi="Times New Roman" w:cs="Times New Roman"/>
          <w:vertAlign w:val="subscript"/>
        </w:rPr>
        <w:t>1</w:t>
      </w:r>
      <w:r w:rsidR="00965CC5" w:rsidRPr="00B0178B">
        <w:rPr>
          <w:rFonts w:ascii="Times New Roman" w:hAnsi="Times New Roman" w:cs="Times New Roman"/>
          <w:vertAlign w:val="subscript"/>
        </w:rPr>
        <w:t xml:space="preserve"> </w:t>
      </w:r>
      <w:r w:rsidRPr="00B0178B">
        <w:rPr>
          <w:rFonts w:ascii="Times New Roman" w:hAnsi="Times New Roman" w:cs="Times New Roman"/>
        </w:rPr>
        <w:t>– с недост</w:t>
      </w:r>
      <w:r w:rsidRPr="00B0178B">
        <w:rPr>
          <w:rFonts w:ascii="Times New Roman" w:hAnsi="Times New Roman" w:cs="Times New Roman"/>
        </w:rPr>
        <w:t>а</w:t>
      </w:r>
      <w:r w:rsidRPr="00B0178B">
        <w:rPr>
          <w:rFonts w:ascii="Times New Roman" w:hAnsi="Times New Roman" w:cs="Times New Roman"/>
        </w:rPr>
        <w:t>точной поворачиваемостью.</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При прямолинейном движении по горизонтальной дороге в случае внезапного действия боковой силы </w:t>
      </w:r>
      <w:r w:rsidRPr="00B0178B">
        <w:rPr>
          <w:rFonts w:ascii="Times New Roman" w:hAnsi="Times New Roman" w:cs="Times New Roman"/>
          <w:i/>
        </w:rPr>
        <w:t>Р</w:t>
      </w:r>
      <w:r w:rsidR="00965CC5" w:rsidRPr="00B0178B">
        <w:rPr>
          <w:rFonts w:ascii="Times New Roman" w:hAnsi="Times New Roman" w:cs="Times New Roman"/>
          <w:vertAlign w:val="subscript"/>
        </w:rPr>
        <w:t>бок</w:t>
      </w:r>
      <w:r w:rsidRPr="00B0178B">
        <w:rPr>
          <w:rFonts w:ascii="Times New Roman" w:hAnsi="Times New Roman" w:cs="Times New Roman"/>
          <w:position w:val="-6"/>
        </w:rPr>
        <w:t xml:space="preserve"> </w:t>
      </w:r>
      <w:r w:rsidRPr="00B0178B">
        <w:rPr>
          <w:rFonts w:ascii="Times New Roman" w:hAnsi="Times New Roman" w:cs="Times New Roman"/>
        </w:rPr>
        <w:t>автомобиль изменит свое направление. Если автомобиль имеет нормальную поворачиваемость</w:t>
      </w:r>
      <w:r w:rsidR="00965CC5" w:rsidRPr="00B0178B">
        <w:rPr>
          <w:rFonts w:ascii="Times New Roman" w:hAnsi="Times New Roman" w:cs="Times New Roman"/>
        </w:rPr>
        <w:t>, т. е.</w:t>
      </w:r>
      <w:r w:rsidRPr="00B0178B">
        <w:rPr>
          <w:rFonts w:ascii="Times New Roman" w:hAnsi="Times New Roman" w:cs="Times New Roman"/>
        </w:rPr>
        <w:t xml:space="preserve"> </w:t>
      </w:r>
      <w:r w:rsidR="00604B57" w:rsidRPr="00B0178B">
        <w:rPr>
          <w:rFonts w:ascii="Times New Roman" w:hAnsi="Times New Roman" w:cs="Times New Roman"/>
        </w:rPr>
        <w:t>δ</w:t>
      </w:r>
      <w:r w:rsidR="00604B57" w:rsidRPr="00B0178B">
        <w:rPr>
          <w:rFonts w:ascii="Times New Roman" w:hAnsi="Times New Roman" w:cs="Times New Roman"/>
          <w:vertAlign w:val="subscript"/>
        </w:rPr>
        <w:t>2</w:t>
      </w:r>
      <w:r w:rsidR="00604B57" w:rsidRPr="00B0178B">
        <w:rPr>
          <w:rFonts w:ascii="Times New Roman" w:hAnsi="Times New Roman" w:cs="Times New Roman"/>
        </w:rPr>
        <w:t xml:space="preserve"> = δ</w:t>
      </w:r>
      <w:r w:rsidR="00604B57" w:rsidRPr="00B0178B">
        <w:rPr>
          <w:rFonts w:ascii="Times New Roman" w:hAnsi="Times New Roman" w:cs="Times New Roman"/>
          <w:vertAlign w:val="subscript"/>
        </w:rPr>
        <w:t>1</w:t>
      </w:r>
      <w:r w:rsidR="00604B57" w:rsidRPr="00B0178B">
        <w:rPr>
          <w:rFonts w:ascii="Times New Roman" w:hAnsi="Times New Roman" w:cs="Times New Roman"/>
        </w:rPr>
        <w:t xml:space="preserve"> </w:t>
      </w:r>
      <w:r w:rsidR="00965CC5" w:rsidRPr="00B0178B">
        <w:rPr>
          <w:rFonts w:ascii="Times New Roman" w:hAnsi="Times New Roman" w:cs="Times New Roman"/>
        </w:rPr>
        <w:t>(рис. 1</w:t>
      </w:r>
      <w:r w:rsidR="00D94404" w:rsidRPr="00B0178B">
        <w:rPr>
          <w:rFonts w:ascii="Times New Roman" w:hAnsi="Times New Roman" w:cs="Times New Roman"/>
        </w:rPr>
        <w:t>.34</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то он движется прямолинейно под углом к своей продольной оси. Для движения транспортного средства без ув</w:t>
      </w:r>
      <w:r w:rsidRPr="00B0178B">
        <w:rPr>
          <w:rFonts w:ascii="Times New Roman" w:hAnsi="Times New Roman" w:cs="Times New Roman"/>
        </w:rPr>
        <w:t>о</w:t>
      </w:r>
      <w:r w:rsidRPr="00B0178B">
        <w:rPr>
          <w:rFonts w:ascii="Times New Roman" w:hAnsi="Times New Roman" w:cs="Times New Roman"/>
        </w:rPr>
        <w:t>да необходимо управляемые колеса повернуть направо и, когда тран</w:t>
      </w:r>
      <w:r w:rsidRPr="00B0178B">
        <w:rPr>
          <w:rFonts w:ascii="Times New Roman" w:hAnsi="Times New Roman" w:cs="Times New Roman"/>
        </w:rPr>
        <w:t>с</w:t>
      </w:r>
      <w:r w:rsidRPr="00B0178B">
        <w:rPr>
          <w:rFonts w:ascii="Times New Roman" w:hAnsi="Times New Roman" w:cs="Times New Roman"/>
        </w:rPr>
        <w:t>портное средство вернется на свое место, вернуть колеса в нейтрал</w:t>
      </w:r>
      <w:r w:rsidRPr="00B0178B">
        <w:rPr>
          <w:rFonts w:ascii="Times New Roman" w:hAnsi="Times New Roman" w:cs="Times New Roman"/>
        </w:rPr>
        <w:t>ь</w:t>
      </w:r>
      <w:r w:rsidRPr="00B0178B">
        <w:rPr>
          <w:rFonts w:ascii="Times New Roman" w:hAnsi="Times New Roman" w:cs="Times New Roman"/>
        </w:rPr>
        <w:t>ное положение.</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Если на транспортное средство с излишней поворачиваемостью, движущ</w:t>
      </w:r>
      <w:r w:rsidR="00965CC5" w:rsidRPr="00B0178B">
        <w:rPr>
          <w:rFonts w:ascii="Times New Roman" w:hAnsi="Times New Roman" w:cs="Times New Roman"/>
        </w:rPr>
        <w:t>ее</w:t>
      </w:r>
      <w:r w:rsidRPr="00B0178B">
        <w:rPr>
          <w:rFonts w:ascii="Times New Roman" w:hAnsi="Times New Roman" w:cs="Times New Roman"/>
        </w:rPr>
        <w:t>ся прямолинейно, действует случайная поперечная сила (например, порыв бокового ветра), то по причине бокового увода дв</w:t>
      </w:r>
      <w:r w:rsidRPr="00B0178B">
        <w:rPr>
          <w:rFonts w:ascii="Times New Roman" w:hAnsi="Times New Roman" w:cs="Times New Roman"/>
        </w:rPr>
        <w:t>и</w:t>
      </w:r>
      <w:r w:rsidRPr="00B0178B">
        <w:rPr>
          <w:rFonts w:ascii="Times New Roman" w:hAnsi="Times New Roman" w:cs="Times New Roman"/>
        </w:rPr>
        <w:t>жение автомобиля значительно изменится. Вследствие различных у</w:t>
      </w:r>
      <w:r w:rsidRPr="00B0178B">
        <w:rPr>
          <w:rFonts w:ascii="Times New Roman" w:hAnsi="Times New Roman" w:cs="Times New Roman"/>
        </w:rPr>
        <w:t>г</w:t>
      </w:r>
      <w:r w:rsidRPr="00B0178B">
        <w:rPr>
          <w:rFonts w:ascii="Times New Roman" w:hAnsi="Times New Roman" w:cs="Times New Roman"/>
        </w:rPr>
        <w:t xml:space="preserve">лов увода </w:t>
      </w:r>
      <w:r w:rsidR="00965CC5" w:rsidRPr="00B0178B">
        <w:rPr>
          <w:rFonts w:ascii="Times New Roman" w:hAnsi="Times New Roman" w:cs="Times New Roman"/>
        </w:rPr>
        <w:t>(</w:t>
      </w:r>
      <w:r w:rsidR="00604B57" w:rsidRPr="00B0178B">
        <w:rPr>
          <w:rFonts w:ascii="Times New Roman" w:hAnsi="Times New Roman" w:cs="Times New Roman"/>
        </w:rPr>
        <w:t>δ</w:t>
      </w:r>
      <w:r w:rsidR="00604B57" w:rsidRPr="00B0178B">
        <w:rPr>
          <w:rFonts w:ascii="Times New Roman" w:hAnsi="Times New Roman" w:cs="Times New Roman"/>
          <w:vertAlign w:val="subscript"/>
        </w:rPr>
        <w:t>2</w:t>
      </w:r>
      <w:r w:rsidR="00604B57" w:rsidRPr="00B0178B">
        <w:rPr>
          <w:rFonts w:ascii="Times New Roman" w:hAnsi="Times New Roman" w:cs="Times New Roman"/>
        </w:rPr>
        <w:t xml:space="preserve"> </w:t>
      </w:r>
      <w:r w:rsidR="00A64C5E" w:rsidRPr="00B0178B">
        <w:rPr>
          <w:rFonts w:ascii="Times New Roman" w:hAnsi="Times New Roman" w:cs="Times New Roman"/>
          <w:u w:val="single"/>
        </w:rPr>
        <w:t>&gt;</w:t>
      </w:r>
      <w:r w:rsidR="00604B57" w:rsidRPr="00B0178B">
        <w:rPr>
          <w:rFonts w:ascii="Times New Roman" w:hAnsi="Times New Roman" w:cs="Times New Roman"/>
        </w:rPr>
        <w:t xml:space="preserve"> δ</w:t>
      </w:r>
      <w:r w:rsidR="00604B57" w:rsidRPr="00B0178B">
        <w:rPr>
          <w:rFonts w:ascii="Times New Roman" w:hAnsi="Times New Roman" w:cs="Times New Roman"/>
          <w:vertAlign w:val="subscript"/>
        </w:rPr>
        <w:t>1</w:t>
      </w:r>
      <w:r w:rsidR="00965CC5" w:rsidRPr="00B0178B">
        <w:rPr>
          <w:rFonts w:ascii="Times New Roman" w:hAnsi="Times New Roman" w:cs="Times New Roman"/>
        </w:rPr>
        <w:t>)</w:t>
      </w:r>
      <w:r w:rsidR="00A64C5E" w:rsidRPr="00B0178B">
        <w:rPr>
          <w:rFonts w:ascii="Times New Roman" w:hAnsi="Times New Roman" w:cs="Times New Roman"/>
          <w:vertAlign w:val="subscript"/>
        </w:rPr>
        <w:t xml:space="preserve"> </w:t>
      </w:r>
      <w:r w:rsidRPr="00B0178B">
        <w:rPr>
          <w:rFonts w:ascii="Times New Roman" w:hAnsi="Times New Roman" w:cs="Times New Roman"/>
        </w:rPr>
        <w:t xml:space="preserve">задняя ось будет стремиться отклониться вбок больше, чем передняя (рис. </w:t>
      </w:r>
      <w:r w:rsidR="00965CC5" w:rsidRPr="00B0178B">
        <w:rPr>
          <w:rFonts w:ascii="Times New Roman" w:hAnsi="Times New Roman" w:cs="Times New Roman"/>
        </w:rPr>
        <w:t>1</w:t>
      </w:r>
      <w:r w:rsidR="00D94404" w:rsidRPr="00B0178B">
        <w:rPr>
          <w:rFonts w:ascii="Times New Roman" w:hAnsi="Times New Roman" w:cs="Times New Roman"/>
        </w:rPr>
        <w:t>.34</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Транспортное средство будет дв</w:t>
      </w:r>
      <w:r w:rsidRPr="00B0178B">
        <w:rPr>
          <w:rFonts w:ascii="Times New Roman" w:hAnsi="Times New Roman" w:cs="Times New Roman"/>
        </w:rPr>
        <w:t>и</w:t>
      </w:r>
      <w:r w:rsidRPr="00B0178B">
        <w:rPr>
          <w:rFonts w:ascii="Times New Roman" w:hAnsi="Times New Roman" w:cs="Times New Roman"/>
        </w:rPr>
        <w:t xml:space="preserve">гаться по кругу около мгновенного центра поворота </w:t>
      </w:r>
      <w:r w:rsidRPr="00B0178B">
        <w:rPr>
          <w:rFonts w:ascii="Times New Roman" w:hAnsi="Times New Roman" w:cs="Times New Roman"/>
          <w:i/>
        </w:rPr>
        <w:t>О</w:t>
      </w:r>
      <w:r w:rsidR="00965CC5" w:rsidRPr="00B0178B">
        <w:rPr>
          <w:rFonts w:ascii="Times New Roman" w:hAnsi="Times New Roman" w:cs="Times New Roman"/>
          <w:vertAlign w:val="subscript"/>
        </w:rPr>
        <w:t>1</w:t>
      </w:r>
      <w:r w:rsidRPr="00B0178B">
        <w:rPr>
          <w:rFonts w:ascii="Times New Roman" w:hAnsi="Times New Roman" w:cs="Times New Roman"/>
        </w:rPr>
        <w:t>. Но как только прямолинейное движение автомобиля перейдет в криволинейное, во</w:t>
      </w:r>
      <w:r w:rsidRPr="00B0178B">
        <w:rPr>
          <w:rFonts w:ascii="Times New Roman" w:hAnsi="Times New Roman" w:cs="Times New Roman"/>
        </w:rPr>
        <w:t>з</w:t>
      </w:r>
      <w:r w:rsidRPr="00B0178B">
        <w:rPr>
          <w:rFonts w:ascii="Times New Roman" w:hAnsi="Times New Roman" w:cs="Times New Roman"/>
        </w:rPr>
        <w:t xml:space="preserve">никнет центробежная сила, </w:t>
      </w:r>
      <w:proofErr w:type="gramStart"/>
      <w:r w:rsidRPr="00B0178B">
        <w:rPr>
          <w:rFonts w:ascii="Times New Roman" w:hAnsi="Times New Roman" w:cs="Times New Roman"/>
        </w:rPr>
        <w:t>а</w:t>
      </w:r>
      <w:proofErr w:type="gramEnd"/>
      <w:r w:rsidRPr="00B0178B">
        <w:rPr>
          <w:rFonts w:ascii="Times New Roman" w:hAnsi="Times New Roman" w:cs="Times New Roman"/>
        </w:rPr>
        <w:t xml:space="preserve"> следовательно, и поперечная составля</w:t>
      </w:r>
      <w:r w:rsidRPr="00B0178B">
        <w:rPr>
          <w:rFonts w:ascii="Times New Roman" w:hAnsi="Times New Roman" w:cs="Times New Roman"/>
        </w:rPr>
        <w:t>ю</w:t>
      </w:r>
      <w:r w:rsidRPr="00B0178B">
        <w:rPr>
          <w:rFonts w:ascii="Times New Roman" w:hAnsi="Times New Roman" w:cs="Times New Roman"/>
        </w:rPr>
        <w:t xml:space="preserve">щая силы </w:t>
      </w:r>
      <w:proofErr w:type="spellStart"/>
      <w:r w:rsidRPr="00B0178B">
        <w:rPr>
          <w:rFonts w:ascii="Times New Roman" w:hAnsi="Times New Roman" w:cs="Times New Roman"/>
          <w:i/>
        </w:rPr>
        <w:t>Р</w:t>
      </w:r>
      <w:r w:rsidR="004A6E5E" w:rsidRPr="004A6E5E">
        <w:rPr>
          <w:rFonts w:ascii="Times New Roman" w:hAnsi="Times New Roman" w:cs="Times New Roman"/>
          <w:vertAlign w:val="subscript"/>
        </w:rPr>
        <w:t>ц</w:t>
      </w:r>
      <w:proofErr w:type="spellEnd"/>
      <w:r w:rsidRPr="00B0178B">
        <w:rPr>
          <w:rFonts w:ascii="Times New Roman" w:hAnsi="Times New Roman" w:cs="Times New Roman"/>
        </w:rPr>
        <w:t>, которая в этом случае будет направлена в ту же сторону, в которую направлена действующая на автомобиль случайная поп</w:t>
      </w:r>
      <w:r w:rsidRPr="00B0178B">
        <w:rPr>
          <w:rFonts w:ascii="Times New Roman" w:hAnsi="Times New Roman" w:cs="Times New Roman"/>
        </w:rPr>
        <w:t>е</w:t>
      </w:r>
      <w:r w:rsidRPr="00B0178B">
        <w:rPr>
          <w:rFonts w:ascii="Times New Roman" w:hAnsi="Times New Roman" w:cs="Times New Roman"/>
        </w:rPr>
        <w:t xml:space="preserve">речная сила </w:t>
      </w:r>
      <w:proofErr w:type="spellStart"/>
      <w:r w:rsidRPr="00B0178B">
        <w:rPr>
          <w:rFonts w:ascii="Times New Roman" w:hAnsi="Times New Roman" w:cs="Times New Roman"/>
          <w:i/>
        </w:rPr>
        <w:t>Р</w:t>
      </w:r>
      <w:r w:rsidR="004A6E5E" w:rsidRPr="004A6E5E">
        <w:rPr>
          <w:rFonts w:ascii="Times New Roman" w:hAnsi="Times New Roman" w:cs="Times New Roman"/>
          <w:vertAlign w:val="subscript"/>
        </w:rPr>
        <w:t>бок</w:t>
      </w:r>
      <w:proofErr w:type="spellEnd"/>
      <w:r w:rsidRPr="00B0178B">
        <w:rPr>
          <w:rFonts w:ascii="Times New Roman" w:hAnsi="Times New Roman" w:cs="Times New Roman"/>
        </w:rPr>
        <w:t>. При этом углы увода осей увеличатся, а радиус пов</w:t>
      </w:r>
      <w:r w:rsidRPr="00B0178B">
        <w:rPr>
          <w:rFonts w:ascii="Times New Roman" w:hAnsi="Times New Roman" w:cs="Times New Roman"/>
        </w:rPr>
        <w:t>о</w:t>
      </w:r>
      <w:r w:rsidRPr="00B0178B">
        <w:rPr>
          <w:rFonts w:ascii="Times New Roman" w:hAnsi="Times New Roman" w:cs="Times New Roman"/>
        </w:rPr>
        <w:t>рота уменьшится, что приведет на той же скорости движения к увел</w:t>
      </w:r>
      <w:r w:rsidRPr="00B0178B">
        <w:rPr>
          <w:rFonts w:ascii="Times New Roman" w:hAnsi="Times New Roman" w:cs="Times New Roman"/>
        </w:rPr>
        <w:t>и</w:t>
      </w:r>
      <w:r w:rsidRPr="00B0178B">
        <w:rPr>
          <w:rFonts w:ascii="Times New Roman" w:hAnsi="Times New Roman" w:cs="Times New Roman"/>
        </w:rPr>
        <w:t>чению центробежной силы, углов увода осей и т.</w:t>
      </w:r>
      <w:r w:rsidR="00965CC5" w:rsidRPr="00B0178B">
        <w:rPr>
          <w:rFonts w:ascii="Times New Roman" w:hAnsi="Times New Roman" w:cs="Times New Roman"/>
        </w:rPr>
        <w:t xml:space="preserve"> </w:t>
      </w:r>
      <w:r w:rsidRPr="00B0178B">
        <w:rPr>
          <w:rFonts w:ascii="Times New Roman" w:hAnsi="Times New Roman" w:cs="Times New Roman"/>
        </w:rPr>
        <w:t>д.</w:t>
      </w:r>
    </w:p>
    <w:p w:rsidR="00923532" w:rsidRPr="00B0178B" w:rsidRDefault="00923532" w:rsidP="00923532">
      <w:pPr>
        <w:pStyle w:val="a5"/>
        <w:spacing w:before="0"/>
        <w:ind w:firstLine="295"/>
        <w:rPr>
          <w:rFonts w:ascii="Times New Roman" w:hAnsi="Times New Roman" w:cs="Times New Roman"/>
        </w:rPr>
      </w:pPr>
      <w:r w:rsidRPr="00B0178B">
        <w:rPr>
          <w:rFonts w:ascii="Times New Roman" w:hAnsi="Times New Roman" w:cs="Times New Roman"/>
        </w:rPr>
        <w:t>Транспортное средство будет двигаться по траектории все умень</w:t>
      </w:r>
      <w:r w:rsidRPr="00B0178B">
        <w:rPr>
          <w:rFonts w:ascii="Times New Roman" w:hAnsi="Times New Roman" w:cs="Times New Roman"/>
        </w:rPr>
        <w:softHyphen/>
        <w:t>шающегося радиуса, пока не начнется занос. Так как величина центр</w:t>
      </w:r>
      <w:r w:rsidRPr="00B0178B">
        <w:rPr>
          <w:rFonts w:ascii="Times New Roman" w:hAnsi="Times New Roman" w:cs="Times New Roman"/>
        </w:rPr>
        <w:t>о</w:t>
      </w:r>
      <w:r w:rsidRPr="00B0178B">
        <w:rPr>
          <w:rFonts w:ascii="Times New Roman" w:hAnsi="Times New Roman" w:cs="Times New Roman"/>
        </w:rPr>
        <w:t>бежной силы зависит не только от радиуса поворота, но и от скорости движения транспортного средства, то при высоких скоростях движ</w:t>
      </w:r>
      <w:r w:rsidRPr="00B0178B">
        <w:rPr>
          <w:rFonts w:ascii="Times New Roman" w:hAnsi="Times New Roman" w:cs="Times New Roman"/>
        </w:rPr>
        <w:t>е</w:t>
      </w:r>
      <w:r w:rsidRPr="00B0178B">
        <w:rPr>
          <w:rFonts w:ascii="Times New Roman" w:hAnsi="Times New Roman" w:cs="Times New Roman"/>
        </w:rPr>
        <w:t>ния достаточно приложить к автомобилю небольшую случайную п</w:t>
      </w:r>
      <w:r w:rsidRPr="00B0178B">
        <w:rPr>
          <w:rFonts w:ascii="Times New Roman" w:hAnsi="Times New Roman" w:cs="Times New Roman"/>
        </w:rPr>
        <w:t>о</w:t>
      </w:r>
      <w:r w:rsidRPr="00B0178B">
        <w:rPr>
          <w:rFonts w:ascii="Times New Roman" w:hAnsi="Times New Roman" w:cs="Times New Roman"/>
        </w:rPr>
        <w:t>перечную силу, чтобы нарушить прямолинейное движение. Если сво</w:t>
      </w:r>
      <w:r w:rsidRPr="00B0178B">
        <w:rPr>
          <w:rFonts w:ascii="Times New Roman" w:hAnsi="Times New Roman" w:cs="Times New Roman"/>
        </w:rPr>
        <w:t>е</w:t>
      </w:r>
      <w:r w:rsidRPr="00B0178B">
        <w:rPr>
          <w:rFonts w:ascii="Times New Roman" w:hAnsi="Times New Roman" w:cs="Times New Roman"/>
        </w:rPr>
        <w:t>временно не выровнять транспортное средство поворотом рулевого колеса, то стремительно нарастающая центробежная сила может очень легко привести к потере автомобилем поперечной устойчивости. По этой причине при управлении автомобилем, обладающим излишней поворачиваемостью, от водителя требуется повышенная внимател</w:t>
      </w:r>
      <w:r w:rsidRPr="00B0178B">
        <w:rPr>
          <w:rFonts w:ascii="Times New Roman" w:hAnsi="Times New Roman" w:cs="Times New Roman"/>
        </w:rPr>
        <w:t>ь</w:t>
      </w:r>
      <w:r w:rsidRPr="00B0178B">
        <w:rPr>
          <w:rFonts w:ascii="Times New Roman" w:hAnsi="Times New Roman" w:cs="Times New Roman"/>
        </w:rPr>
        <w:t>ность и осторожность.</w:t>
      </w:r>
    </w:p>
    <w:p w:rsidR="00914D80" w:rsidRPr="00B0178B" w:rsidRDefault="00914D80" w:rsidP="00914D80">
      <w:pPr>
        <w:pStyle w:val="a5"/>
        <w:spacing w:before="0"/>
        <w:ind w:firstLine="295"/>
        <w:rPr>
          <w:rFonts w:ascii="Times New Roman" w:hAnsi="Times New Roman" w:cs="Times New Roman"/>
        </w:rPr>
      </w:pPr>
      <w:r w:rsidRPr="00B0178B">
        <w:rPr>
          <w:rFonts w:ascii="Times New Roman" w:hAnsi="Times New Roman" w:cs="Times New Roman"/>
        </w:rPr>
        <w:t>Сопротивление уводу тем больше, чем выше давление воздуха в шине, шире обод колеса и больше число слоев каркаса шины.</w:t>
      </w:r>
    </w:p>
    <w:p w:rsidR="00965CC5" w:rsidRPr="00B0178B" w:rsidRDefault="00914D80" w:rsidP="00914D80">
      <w:pPr>
        <w:pStyle w:val="a5"/>
        <w:spacing w:before="0"/>
        <w:ind w:firstLine="294"/>
        <w:rPr>
          <w:rFonts w:ascii="Times New Roman" w:hAnsi="Times New Roman" w:cs="Times New Roman"/>
        </w:rPr>
      </w:pPr>
      <w:r w:rsidRPr="00B0178B">
        <w:rPr>
          <w:rFonts w:ascii="Times New Roman" w:hAnsi="Times New Roman" w:cs="Times New Roman"/>
        </w:rPr>
        <w:t xml:space="preserve">При внезапном приложении случайной силы к транспортному средству с недостаточной поворачиваемостью вследствие бокового увода (рис. 1.34, </w:t>
      </w:r>
      <w:r w:rsidRPr="00B0178B">
        <w:rPr>
          <w:rFonts w:ascii="Times New Roman" w:hAnsi="Times New Roman" w:cs="Times New Roman"/>
          <w:i/>
        </w:rPr>
        <w:t>в</w:t>
      </w:r>
      <w:r w:rsidRPr="00B0178B">
        <w:rPr>
          <w:rFonts w:ascii="Times New Roman" w:hAnsi="Times New Roman" w:cs="Times New Roman"/>
        </w:rPr>
        <w:t>) первоначальное прямолинейное движение также нарушается. При недостаточной поворачиваемости (δ</w:t>
      </w:r>
      <w:r w:rsidRPr="00B0178B">
        <w:rPr>
          <w:rFonts w:ascii="Times New Roman" w:hAnsi="Times New Roman" w:cs="Times New Roman"/>
          <w:vertAlign w:val="subscript"/>
        </w:rPr>
        <w:t xml:space="preserve">1 </w:t>
      </w:r>
      <w:r w:rsidRPr="00B0178B">
        <w:rPr>
          <w:rFonts w:ascii="Times New Roman" w:hAnsi="Times New Roman" w:cs="Times New Roman"/>
        </w:rPr>
        <w:t>&gt; δ</w:t>
      </w:r>
      <w:r w:rsidRPr="00B0178B">
        <w:rPr>
          <w:rFonts w:ascii="Times New Roman" w:hAnsi="Times New Roman" w:cs="Times New Roman"/>
          <w:vertAlign w:val="subscript"/>
        </w:rPr>
        <w:t>2</w:t>
      </w:r>
      <w:r w:rsidRPr="00B0178B">
        <w:rPr>
          <w:rFonts w:ascii="Times New Roman" w:hAnsi="Times New Roman" w:cs="Times New Roman"/>
        </w:rPr>
        <w:t>) автом</w:t>
      </w:r>
      <w:r w:rsidRPr="00B0178B">
        <w:rPr>
          <w:rFonts w:ascii="Times New Roman" w:hAnsi="Times New Roman" w:cs="Times New Roman"/>
        </w:rPr>
        <w:t>о</w:t>
      </w:r>
      <w:r w:rsidRPr="00B0178B">
        <w:rPr>
          <w:rFonts w:ascii="Times New Roman" w:hAnsi="Times New Roman" w:cs="Times New Roman"/>
        </w:rPr>
        <w:t xml:space="preserve">биль поворачивается около мгновенного центра поворота </w:t>
      </w:r>
      <w:r w:rsidRPr="00B0178B">
        <w:rPr>
          <w:rFonts w:ascii="Times New Roman" w:hAnsi="Times New Roman" w:cs="Times New Roman"/>
          <w:i/>
        </w:rPr>
        <w:t>О</w:t>
      </w:r>
      <w:r w:rsidRPr="00B0178B">
        <w:rPr>
          <w:rFonts w:ascii="Times New Roman" w:hAnsi="Times New Roman" w:cs="Times New Roman"/>
          <w:vertAlign w:val="subscript"/>
        </w:rPr>
        <w:t>2</w:t>
      </w:r>
      <w:r w:rsidRPr="00B0178B">
        <w:rPr>
          <w:rFonts w:ascii="Times New Roman" w:hAnsi="Times New Roman" w:cs="Times New Roman"/>
        </w:rPr>
        <w:t xml:space="preserve"> и уже не в сторону действия случайной поперечной силы </w:t>
      </w:r>
      <w:r w:rsidRPr="00B0178B">
        <w:rPr>
          <w:rFonts w:ascii="Times New Roman" w:hAnsi="Times New Roman" w:cs="Times New Roman"/>
          <w:i/>
        </w:rPr>
        <w:t>Р</w:t>
      </w:r>
      <w:r w:rsidRPr="00914D80">
        <w:rPr>
          <w:rFonts w:ascii="Times New Roman" w:hAnsi="Times New Roman" w:cs="Times New Roman"/>
          <w:position w:val="-6"/>
          <w:sz w:val="16"/>
          <w:szCs w:val="16"/>
        </w:rPr>
        <w:t>б</w:t>
      </w:r>
      <w:r w:rsidRPr="00B0178B">
        <w:rPr>
          <w:rFonts w:ascii="Times New Roman" w:hAnsi="Times New Roman" w:cs="Times New Roman"/>
        </w:rPr>
        <w:t>. Возникающая при этом дополнительная поперечная сила направлена в сторону, против</w:t>
      </w:r>
      <w:r w:rsidRPr="00B0178B">
        <w:rPr>
          <w:rFonts w:ascii="Times New Roman" w:hAnsi="Times New Roman" w:cs="Times New Roman"/>
        </w:rPr>
        <w:t>о</w:t>
      </w:r>
      <w:r w:rsidRPr="00B0178B">
        <w:rPr>
          <w:rFonts w:ascii="Times New Roman" w:hAnsi="Times New Roman" w:cs="Times New Roman"/>
        </w:rPr>
        <w:t xml:space="preserve">положную </w:t>
      </w:r>
      <w:r w:rsidRPr="00B0178B">
        <w:rPr>
          <w:rFonts w:ascii="Times New Roman" w:hAnsi="Times New Roman" w:cs="Times New Roman"/>
          <w:i/>
        </w:rPr>
        <w:t>Р</w:t>
      </w:r>
      <w:r w:rsidRPr="00914D80">
        <w:rPr>
          <w:rFonts w:ascii="Times New Roman" w:hAnsi="Times New Roman" w:cs="Times New Roman"/>
          <w:position w:val="-6"/>
          <w:sz w:val="16"/>
          <w:szCs w:val="16"/>
        </w:rPr>
        <w:t>б</w:t>
      </w:r>
      <w:r w:rsidRPr="00B0178B">
        <w:rPr>
          <w:rFonts w:ascii="Times New Roman" w:hAnsi="Times New Roman" w:cs="Times New Roman"/>
        </w:rPr>
        <w:t>, будет не увеличивать, а уменьшать углы увода осей.</w:t>
      </w:r>
    </w:p>
    <w:p w:rsidR="000178DB"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00B38B29" wp14:editId="02EE5979">
            <wp:extent cx="2333701" cy="3147207"/>
            <wp:effectExtent l="0" t="0" r="0" b="0"/>
            <wp:docPr id="165" name="Рисунок 165" descr="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4-19"/>
                    <pic:cNvPicPr>
                      <a:picLocks noChangeAspect="1" noChangeArrowheads="1"/>
                    </pic:cNvPicPr>
                  </pic:nvPicPr>
                  <pic:blipFill>
                    <a:blip r:embed="rId94" cstate="print"/>
                    <a:srcRect l="28424" t="4294" r="22583" b="16594"/>
                    <a:stretch>
                      <a:fillRect/>
                    </a:stretch>
                  </pic:blipFill>
                  <pic:spPr bwMode="auto">
                    <a:xfrm>
                      <a:off x="0" y="0"/>
                      <a:ext cx="2339114" cy="3154506"/>
                    </a:xfrm>
                    <a:prstGeom prst="rect">
                      <a:avLst/>
                    </a:prstGeom>
                    <a:noFill/>
                    <a:ln w="9525">
                      <a:noFill/>
                      <a:miter lim="800000"/>
                      <a:headEnd/>
                      <a:tailEnd/>
                    </a:ln>
                  </pic:spPr>
                </pic:pic>
              </a:graphicData>
            </a:graphic>
          </wp:inline>
        </w:drawing>
      </w:r>
    </w:p>
    <w:p w:rsidR="00965CC5" w:rsidRPr="00B0178B" w:rsidRDefault="00965CC5" w:rsidP="00B0178B">
      <w:pPr>
        <w:pStyle w:val="-"/>
        <w:spacing w:before="0"/>
        <w:ind w:firstLine="294"/>
        <w:rPr>
          <w:rFonts w:ascii="Times New Roman" w:hAnsi="Times New Roman" w:cs="Times New Roman"/>
          <w:iCs/>
          <w:sz w:val="20"/>
          <w:szCs w:val="20"/>
        </w:rPr>
      </w:pPr>
    </w:p>
    <w:p w:rsidR="00B55298" w:rsidRPr="0092553C" w:rsidRDefault="007C7512" w:rsidP="00B0178B">
      <w:pPr>
        <w:pStyle w:val="-"/>
        <w:spacing w:before="0"/>
        <w:rPr>
          <w:rFonts w:ascii="Times New Roman" w:hAnsi="Times New Roman" w:cs="Times New Roman"/>
        </w:rPr>
      </w:pPr>
      <w:r w:rsidRPr="0092553C">
        <w:rPr>
          <w:rFonts w:ascii="Times New Roman" w:hAnsi="Times New Roman" w:cs="Times New Roman"/>
          <w:iCs/>
        </w:rPr>
        <w:t xml:space="preserve">Рис. </w:t>
      </w:r>
      <w:r w:rsidR="00965CC5" w:rsidRPr="0092553C">
        <w:rPr>
          <w:rFonts w:ascii="Times New Roman" w:hAnsi="Times New Roman" w:cs="Times New Roman"/>
          <w:iCs/>
        </w:rPr>
        <w:t>1</w:t>
      </w:r>
      <w:r w:rsidR="007C2754" w:rsidRPr="0092553C">
        <w:rPr>
          <w:rFonts w:ascii="Times New Roman" w:hAnsi="Times New Roman" w:cs="Times New Roman"/>
          <w:iCs/>
        </w:rPr>
        <w:t>.34</w:t>
      </w:r>
      <w:r w:rsidRPr="0092553C">
        <w:rPr>
          <w:rFonts w:ascii="Times New Roman" w:hAnsi="Times New Roman" w:cs="Times New Roman"/>
          <w:iCs/>
        </w:rPr>
        <w:t xml:space="preserve">. </w:t>
      </w:r>
      <w:r w:rsidRPr="0092553C">
        <w:rPr>
          <w:rFonts w:ascii="Times New Roman" w:hAnsi="Times New Roman" w:cs="Times New Roman"/>
        </w:rPr>
        <w:t xml:space="preserve">Схема движения транспортного средства </w:t>
      </w:r>
    </w:p>
    <w:p w:rsidR="006D3F67" w:rsidRPr="0092553C" w:rsidRDefault="007C7512" w:rsidP="00B0178B">
      <w:pPr>
        <w:pStyle w:val="-"/>
        <w:spacing w:before="0"/>
        <w:rPr>
          <w:rFonts w:ascii="Times New Roman" w:hAnsi="Times New Roman" w:cs="Times New Roman"/>
        </w:rPr>
      </w:pPr>
      <w:r w:rsidRPr="0092553C">
        <w:rPr>
          <w:rFonts w:ascii="Times New Roman" w:hAnsi="Times New Roman" w:cs="Times New Roman"/>
        </w:rPr>
        <w:t xml:space="preserve">с различной поворачиваемостью: </w:t>
      </w:r>
      <w:r w:rsidRPr="0092553C">
        <w:rPr>
          <w:rFonts w:ascii="Times New Roman" w:hAnsi="Times New Roman" w:cs="Times New Roman"/>
          <w:i/>
        </w:rPr>
        <w:t>а</w:t>
      </w:r>
      <w:r w:rsidR="00965CC5" w:rsidRPr="0092553C">
        <w:rPr>
          <w:rFonts w:ascii="Times New Roman" w:hAnsi="Times New Roman" w:cs="Times New Roman"/>
        </w:rPr>
        <w:t xml:space="preserve"> –</w:t>
      </w:r>
      <w:r w:rsidRPr="0092553C">
        <w:rPr>
          <w:rFonts w:ascii="Times New Roman" w:hAnsi="Times New Roman" w:cs="Times New Roman"/>
        </w:rPr>
        <w:t xml:space="preserve"> нормальн</w:t>
      </w:r>
      <w:r w:rsidR="00965CC5" w:rsidRPr="0092553C">
        <w:rPr>
          <w:rFonts w:ascii="Times New Roman" w:hAnsi="Times New Roman" w:cs="Times New Roman"/>
        </w:rPr>
        <w:t>ой</w:t>
      </w:r>
      <w:r w:rsidRPr="0092553C">
        <w:rPr>
          <w:rFonts w:ascii="Times New Roman" w:hAnsi="Times New Roman" w:cs="Times New Roman"/>
        </w:rPr>
        <w:t xml:space="preserve">; </w:t>
      </w:r>
    </w:p>
    <w:p w:rsidR="007C7512" w:rsidRPr="0092553C" w:rsidRDefault="007C7512" w:rsidP="00B0178B">
      <w:pPr>
        <w:pStyle w:val="-"/>
        <w:spacing w:before="0"/>
        <w:rPr>
          <w:rFonts w:ascii="Times New Roman" w:hAnsi="Times New Roman" w:cs="Times New Roman"/>
        </w:rPr>
      </w:pPr>
      <w:r w:rsidRPr="0092553C">
        <w:rPr>
          <w:rFonts w:ascii="Times New Roman" w:hAnsi="Times New Roman" w:cs="Times New Roman"/>
          <w:i/>
        </w:rPr>
        <w:t>б</w:t>
      </w:r>
      <w:r w:rsidR="00965CC5" w:rsidRPr="0092553C">
        <w:rPr>
          <w:rFonts w:ascii="Times New Roman" w:hAnsi="Times New Roman" w:cs="Times New Roman"/>
        </w:rPr>
        <w:t xml:space="preserve"> –</w:t>
      </w:r>
      <w:r w:rsidRPr="0092553C">
        <w:rPr>
          <w:rFonts w:ascii="Times New Roman" w:hAnsi="Times New Roman" w:cs="Times New Roman"/>
        </w:rPr>
        <w:t xml:space="preserve"> излиш</w:t>
      </w:r>
      <w:r w:rsidR="00965CC5" w:rsidRPr="0092553C">
        <w:rPr>
          <w:rFonts w:ascii="Times New Roman" w:hAnsi="Times New Roman" w:cs="Times New Roman"/>
        </w:rPr>
        <w:t>ней</w:t>
      </w:r>
      <w:r w:rsidRPr="0092553C">
        <w:rPr>
          <w:rFonts w:ascii="Times New Roman" w:hAnsi="Times New Roman" w:cs="Times New Roman"/>
        </w:rPr>
        <w:t xml:space="preserve">; </w:t>
      </w:r>
      <w:r w:rsidRPr="00BA66C1">
        <w:rPr>
          <w:rFonts w:ascii="Times New Roman" w:hAnsi="Times New Roman" w:cs="Times New Roman"/>
          <w:i/>
        </w:rPr>
        <w:t>в</w:t>
      </w:r>
      <w:r w:rsidR="00965CC5" w:rsidRPr="0092553C">
        <w:rPr>
          <w:rFonts w:ascii="Times New Roman" w:hAnsi="Times New Roman" w:cs="Times New Roman"/>
        </w:rPr>
        <w:t xml:space="preserve"> –</w:t>
      </w:r>
      <w:r w:rsidRPr="0092553C">
        <w:rPr>
          <w:rFonts w:ascii="Times New Roman" w:hAnsi="Times New Roman" w:cs="Times New Roman"/>
        </w:rPr>
        <w:t xml:space="preserve"> недостаточн</w:t>
      </w:r>
      <w:r w:rsidR="00965CC5" w:rsidRPr="0092553C">
        <w:rPr>
          <w:rFonts w:ascii="Times New Roman" w:hAnsi="Times New Roman" w:cs="Times New Roman"/>
        </w:rPr>
        <w:t>ой</w:t>
      </w:r>
    </w:p>
    <w:p w:rsidR="00965CC5" w:rsidRPr="00B0178B" w:rsidRDefault="00965CC5" w:rsidP="00B0178B">
      <w:pPr>
        <w:pStyle w:val="-"/>
        <w:spacing w:before="0"/>
        <w:ind w:firstLine="294"/>
        <w:rPr>
          <w:rFonts w:ascii="Times New Roman" w:hAnsi="Times New Roman" w:cs="Times New Roman"/>
          <w:sz w:val="20"/>
          <w:szCs w:val="20"/>
        </w:rPr>
      </w:pPr>
    </w:p>
    <w:p w:rsidR="007C7512" w:rsidRPr="00B0178B" w:rsidRDefault="007C7512" w:rsidP="00B0178B">
      <w:pPr>
        <w:pStyle w:val="a5"/>
        <w:spacing w:before="0"/>
        <w:ind w:firstLine="295"/>
        <w:rPr>
          <w:rFonts w:ascii="Times New Roman" w:hAnsi="Times New Roman" w:cs="Times New Roman"/>
        </w:rPr>
      </w:pPr>
      <w:r w:rsidRPr="00B0178B">
        <w:rPr>
          <w:rFonts w:ascii="Times New Roman" w:hAnsi="Times New Roman" w:cs="Times New Roman"/>
        </w:rPr>
        <w:t xml:space="preserve">Возникшая поперечная составляющая силы </w:t>
      </w:r>
      <w:r w:rsidRPr="00B0178B">
        <w:rPr>
          <w:rFonts w:ascii="Times New Roman" w:hAnsi="Times New Roman" w:cs="Times New Roman"/>
          <w:i/>
        </w:rPr>
        <w:t>Р</w:t>
      </w:r>
      <w:r w:rsidR="00EC7B2F" w:rsidRPr="00B0178B">
        <w:rPr>
          <w:rFonts w:ascii="Times New Roman" w:hAnsi="Times New Roman" w:cs="Times New Roman"/>
          <w:vertAlign w:val="subscript"/>
        </w:rPr>
        <w:t>ц</w:t>
      </w:r>
      <w:r w:rsidRPr="00B0178B">
        <w:rPr>
          <w:rFonts w:ascii="Times New Roman" w:hAnsi="Times New Roman" w:cs="Times New Roman"/>
          <w:position w:val="-6"/>
        </w:rPr>
        <w:t xml:space="preserve"> </w:t>
      </w:r>
      <w:r w:rsidRPr="00B0178B">
        <w:rPr>
          <w:rFonts w:ascii="Times New Roman" w:hAnsi="Times New Roman" w:cs="Times New Roman"/>
        </w:rPr>
        <w:t>препятствует поя</w:t>
      </w:r>
      <w:r w:rsidRPr="00B0178B">
        <w:rPr>
          <w:rFonts w:ascii="Times New Roman" w:hAnsi="Times New Roman" w:cs="Times New Roman"/>
        </w:rPr>
        <w:t>в</w:t>
      </w:r>
      <w:r w:rsidRPr="00B0178B">
        <w:rPr>
          <w:rFonts w:ascii="Times New Roman" w:hAnsi="Times New Roman" w:cs="Times New Roman"/>
        </w:rPr>
        <w:t>лению заноса, и автомобиль сохраняет управляемость. Чем выше ск</w:t>
      </w:r>
      <w:r w:rsidRPr="00B0178B">
        <w:rPr>
          <w:rFonts w:ascii="Times New Roman" w:hAnsi="Times New Roman" w:cs="Times New Roman"/>
        </w:rPr>
        <w:t>о</w:t>
      </w:r>
      <w:r w:rsidRPr="00B0178B">
        <w:rPr>
          <w:rFonts w:ascii="Times New Roman" w:hAnsi="Times New Roman" w:cs="Times New Roman"/>
        </w:rPr>
        <w:t>рость движения автомобиля, тем больше поперечная сила, возника</w:t>
      </w:r>
      <w:r w:rsidRPr="00B0178B">
        <w:rPr>
          <w:rFonts w:ascii="Times New Roman" w:hAnsi="Times New Roman" w:cs="Times New Roman"/>
        </w:rPr>
        <w:t>ю</w:t>
      </w:r>
      <w:r w:rsidRPr="00B0178B">
        <w:rPr>
          <w:rFonts w:ascii="Times New Roman" w:hAnsi="Times New Roman" w:cs="Times New Roman"/>
        </w:rPr>
        <w:t>щая вследствие увода, и тем эффективнее ее противодействие внеза</w:t>
      </w:r>
      <w:r w:rsidRPr="00B0178B">
        <w:rPr>
          <w:rFonts w:ascii="Times New Roman" w:hAnsi="Times New Roman" w:cs="Times New Roman"/>
        </w:rPr>
        <w:t>п</w:t>
      </w:r>
      <w:r w:rsidRPr="00B0178B">
        <w:rPr>
          <w:rFonts w:ascii="Times New Roman" w:hAnsi="Times New Roman" w:cs="Times New Roman"/>
        </w:rPr>
        <w:t>но приложенной поперечной силе. Таким образом, автомобиль, обл</w:t>
      </w:r>
      <w:r w:rsidRPr="00B0178B">
        <w:rPr>
          <w:rFonts w:ascii="Times New Roman" w:hAnsi="Times New Roman" w:cs="Times New Roman"/>
        </w:rPr>
        <w:t>а</w:t>
      </w:r>
      <w:r w:rsidRPr="00B0178B">
        <w:rPr>
          <w:rFonts w:ascii="Times New Roman" w:hAnsi="Times New Roman" w:cs="Times New Roman"/>
        </w:rPr>
        <w:t xml:space="preserve">дающий недостаточной поворачиваемостью, автоматически сохраняет прямолинейное движение, что облегчает управление. Однако если точки приложения первоначальной боковой силы </w:t>
      </w:r>
      <w:r w:rsidRPr="00B0178B">
        <w:rPr>
          <w:rFonts w:ascii="Times New Roman" w:hAnsi="Times New Roman" w:cs="Times New Roman"/>
          <w:i/>
        </w:rPr>
        <w:t>Р</w:t>
      </w:r>
      <w:r w:rsidR="005B7B6A" w:rsidRPr="00914D80">
        <w:rPr>
          <w:rFonts w:ascii="Times New Roman" w:hAnsi="Times New Roman" w:cs="Times New Roman"/>
          <w:position w:val="-6"/>
          <w:sz w:val="16"/>
          <w:szCs w:val="16"/>
        </w:rPr>
        <w:t>б</w:t>
      </w:r>
      <w:r w:rsidRPr="00B0178B">
        <w:rPr>
          <w:rFonts w:ascii="Times New Roman" w:hAnsi="Times New Roman" w:cs="Times New Roman"/>
        </w:rPr>
        <w:t xml:space="preserve"> и возникшей це</w:t>
      </w:r>
      <w:r w:rsidRPr="00B0178B">
        <w:rPr>
          <w:rFonts w:ascii="Times New Roman" w:hAnsi="Times New Roman" w:cs="Times New Roman"/>
        </w:rPr>
        <w:t>н</w:t>
      </w:r>
      <w:r w:rsidRPr="00B0178B">
        <w:rPr>
          <w:rFonts w:ascii="Times New Roman" w:hAnsi="Times New Roman" w:cs="Times New Roman"/>
        </w:rPr>
        <w:t xml:space="preserve">тробежной силы </w:t>
      </w:r>
      <w:r w:rsidRPr="00B0178B">
        <w:rPr>
          <w:rFonts w:ascii="Times New Roman" w:hAnsi="Times New Roman" w:cs="Times New Roman"/>
          <w:i/>
        </w:rPr>
        <w:t>Р</w:t>
      </w:r>
      <w:r w:rsidR="00EC7B2F" w:rsidRPr="00B0178B">
        <w:rPr>
          <w:rFonts w:ascii="Times New Roman" w:hAnsi="Times New Roman" w:cs="Times New Roman"/>
          <w:vertAlign w:val="subscript"/>
        </w:rPr>
        <w:t>ц</w:t>
      </w:r>
      <w:r w:rsidRPr="00B0178B">
        <w:rPr>
          <w:rFonts w:ascii="Times New Roman" w:hAnsi="Times New Roman" w:cs="Times New Roman"/>
        </w:rPr>
        <w:t xml:space="preserve"> не совпадают, то возможно появление разво</w:t>
      </w:r>
      <w:r w:rsidRPr="00B0178B">
        <w:rPr>
          <w:rFonts w:ascii="Times New Roman" w:hAnsi="Times New Roman" w:cs="Times New Roman"/>
        </w:rPr>
        <w:softHyphen/>
        <w:t xml:space="preserve">рачивающего момента. Соотношение между углами увода </w:t>
      </w:r>
      <w:r w:rsidR="000178DB" w:rsidRPr="00B0178B">
        <w:rPr>
          <w:rFonts w:ascii="Times New Roman" w:hAnsi="Times New Roman" w:cs="Times New Roman"/>
        </w:rPr>
        <w:t>δ</w:t>
      </w:r>
      <w:r w:rsidR="00EC7B2F" w:rsidRPr="00B0178B">
        <w:rPr>
          <w:rFonts w:ascii="Times New Roman" w:hAnsi="Times New Roman" w:cs="Times New Roman"/>
          <w:vertAlign w:val="subscript"/>
        </w:rPr>
        <w:t>2</w:t>
      </w:r>
      <w:r w:rsidRPr="00B0178B">
        <w:rPr>
          <w:rFonts w:ascii="Times New Roman" w:hAnsi="Times New Roman" w:cs="Times New Roman"/>
        </w:rPr>
        <w:t xml:space="preserve"> и </w:t>
      </w:r>
      <w:r w:rsidR="000178DB" w:rsidRPr="00B0178B">
        <w:rPr>
          <w:rFonts w:ascii="Times New Roman" w:hAnsi="Times New Roman" w:cs="Times New Roman"/>
        </w:rPr>
        <w:t>δ</w:t>
      </w:r>
      <w:r w:rsidR="00EC7B2F" w:rsidRPr="00B0178B">
        <w:rPr>
          <w:rFonts w:ascii="Times New Roman" w:hAnsi="Times New Roman" w:cs="Times New Roman"/>
          <w:vertAlign w:val="subscript"/>
        </w:rPr>
        <w:t>1</w:t>
      </w:r>
      <w:r w:rsidRPr="00B0178B">
        <w:rPr>
          <w:rFonts w:ascii="Times New Roman" w:hAnsi="Times New Roman" w:cs="Times New Roman"/>
        </w:rPr>
        <w:t xml:space="preserve"> ок</w:t>
      </w:r>
      <w:r w:rsidRPr="00B0178B">
        <w:rPr>
          <w:rFonts w:ascii="Times New Roman" w:hAnsi="Times New Roman" w:cs="Times New Roman"/>
        </w:rPr>
        <w:t>а</w:t>
      </w:r>
      <w:r w:rsidRPr="00B0178B">
        <w:rPr>
          <w:rFonts w:ascii="Times New Roman" w:hAnsi="Times New Roman" w:cs="Times New Roman"/>
        </w:rPr>
        <w:t>зывает существенное влияние на устойчивость и управляе</w:t>
      </w:r>
      <w:r w:rsidR="005B7B6A" w:rsidRPr="00B0178B">
        <w:rPr>
          <w:rFonts w:ascii="Times New Roman" w:hAnsi="Times New Roman" w:cs="Times New Roman"/>
        </w:rPr>
        <w:t>мость тран</w:t>
      </w:r>
      <w:r w:rsidR="005B7B6A" w:rsidRPr="00B0178B">
        <w:rPr>
          <w:rFonts w:ascii="Times New Roman" w:hAnsi="Times New Roman" w:cs="Times New Roman"/>
        </w:rPr>
        <w:t>с</w:t>
      </w:r>
      <w:r w:rsidR="005B7B6A" w:rsidRPr="00B0178B">
        <w:rPr>
          <w:rFonts w:ascii="Times New Roman" w:hAnsi="Times New Roman" w:cs="Times New Roman"/>
        </w:rPr>
        <w:t>портного средства.</w:t>
      </w:r>
    </w:p>
    <w:p w:rsidR="007C7512" w:rsidRPr="00B0178B" w:rsidRDefault="007C7512" w:rsidP="00B0178B">
      <w:pPr>
        <w:pStyle w:val="a5"/>
        <w:spacing w:before="0"/>
        <w:ind w:firstLine="295"/>
        <w:rPr>
          <w:rFonts w:ascii="Times New Roman" w:hAnsi="Times New Roman" w:cs="Times New Roman"/>
        </w:rPr>
      </w:pPr>
      <w:r w:rsidRPr="00B0178B">
        <w:rPr>
          <w:rFonts w:ascii="Times New Roman" w:hAnsi="Times New Roman" w:cs="Times New Roman"/>
        </w:rPr>
        <w:t>С точки зрения устойчивости транспортного средства</w:t>
      </w:r>
      <w:r w:rsidR="005B7B6A" w:rsidRPr="00B0178B">
        <w:rPr>
          <w:rFonts w:ascii="Times New Roman" w:hAnsi="Times New Roman" w:cs="Times New Roman"/>
        </w:rPr>
        <w:t xml:space="preserve"> ему</w:t>
      </w:r>
      <w:r w:rsidRPr="00B0178B">
        <w:rPr>
          <w:rFonts w:ascii="Times New Roman" w:hAnsi="Times New Roman" w:cs="Times New Roman"/>
        </w:rPr>
        <w:t xml:space="preserve"> необх</w:t>
      </w:r>
      <w:r w:rsidRPr="00B0178B">
        <w:rPr>
          <w:rFonts w:ascii="Times New Roman" w:hAnsi="Times New Roman" w:cs="Times New Roman"/>
        </w:rPr>
        <w:t>о</w:t>
      </w:r>
      <w:r w:rsidRPr="00B0178B">
        <w:rPr>
          <w:rFonts w:ascii="Times New Roman" w:hAnsi="Times New Roman" w:cs="Times New Roman"/>
        </w:rPr>
        <w:t>димо придавать свойства недостаточной поворачиваемости. Этого можно достичь смещением центра тяжести автомобиля ближе к пере</w:t>
      </w:r>
      <w:r w:rsidRPr="00B0178B">
        <w:rPr>
          <w:rFonts w:ascii="Times New Roman" w:hAnsi="Times New Roman" w:cs="Times New Roman"/>
        </w:rPr>
        <w:t>д</w:t>
      </w:r>
      <w:r w:rsidRPr="00B0178B">
        <w:rPr>
          <w:rFonts w:ascii="Times New Roman" w:hAnsi="Times New Roman" w:cs="Times New Roman"/>
        </w:rPr>
        <w:t>ней оси, чтобы большая доля центробежной силы, действующая на автомобиль, приходилась на переднюю ось, уменьшением давления в шинах передних колес. Величина увода шин при постоянной боковой силе обратно пропорциональна давлению воздуха в шине. У грузовых автомобилей, имеющих спаренные колеса, углы увода передних колес получаются больше задних. Неисправности в подвеске передних и задних мостов, рессор, амортизаторов, рулевого управления спосо</w:t>
      </w:r>
      <w:r w:rsidRPr="00B0178B">
        <w:rPr>
          <w:rFonts w:ascii="Times New Roman" w:hAnsi="Times New Roman" w:cs="Times New Roman"/>
        </w:rPr>
        <w:t>б</w:t>
      </w:r>
      <w:r w:rsidRPr="00B0178B">
        <w:rPr>
          <w:rFonts w:ascii="Times New Roman" w:hAnsi="Times New Roman" w:cs="Times New Roman"/>
        </w:rPr>
        <w:t>ствуют увеличению увода колес. Максимальные углы увода шин – 12–18°. Средний угол увода автомобиля находится в пределах 5–7°.</w:t>
      </w:r>
    </w:p>
    <w:p w:rsidR="007C7512" w:rsidRPr="00B0178B" w:rsidRDefault="007C7512" w:rsidP="00B0178B">
      <w:pPr>
        <w:pStyle w:val="a5"/>
        <w:spacing w:before="0"/>
        <w:ind w:firstLine="295"/>
        <w:rPr>
          <w:rFonts w:ascii="Times New Roman" w:hAnsi="Times New Roman" w:cs="Times New Roman"/>
        </w:rPr>
      </w:pPr>
      <w:r w:rsidRPr="00B0178B">
        <w:rPr>
          <w:rFonts w:ascii="Times New Roman" w:hAnsi="Times New Roman" w:cs="Times New Roman"/>
        </w:rPr>
        <w:t>С увеличением нагрузки на задние ведущие колеса необходимо п</w:t>
      </w:r>
      <w:r w:rsidRPr="00B0178B">
        <w:rPr>
          <w:rFonts w:ascii="Times New Roman" w:hAnsi="Times New Roman" w:cs="Times New Roman"/>
        </w:rPr>
        <w:t>о</w:t>
      </w:r>
      <w:r w:rsidRPr="00B0178B">
        <w:rPr>
          <w:rFonts w:ascii="Times New Roman" w:hAnsi="Times New Roman" w:cs="Times New Roman"/>
        </w:rPr>
        <w:t>вышать в них давление. Однако чрезмерное повышение давления в задних колесах может привести к снижению сцепления колеса с дор</w:t>
      </w:r>
      <w:r w:rsidRPr="00B0178B">
        <w:rPr>
          <w:rFonts w:ascii="Times New Roman" w:hAnsi="Times New Roman" w:cs="Times New Roman"/>
        </w:rPr>
        <w:t>о</w:t>
      </w:r>
      <w:r w:rsidRPr="00B0178B">
        <w:rPr>
          <w:rFonts w:ascii="Times New Roman" w:hAnsi="Times New Roman" w:cs="Times New Roman"/>
        </w:rPr>
        <w:t>гой, что ухудшит устойчивость транспортного средства.</w:t>
      </w:r>
    </w:p>
    <w:p w:rsidR="007C7512" w:rsidRPr="00B0178B" w:rsidRDefault="007C7512" w:rsidP="00B0178B">
      <w:pPr>
        <w:pStyle w:val="a5"/>
        <w:spacing w:before="0"/>
        <w:ind w:firstLine="295"/>
        <w:rPr>
          <w:rFonts w:ascii="Times New Roman" w:hAnsi="Times New Roman" w:cs="Times New Roman"/>
        </w:rPr>
      </w:pPr>
      <w:r w:rsidRPr="00B0178B">
        <w:rPr>
          <w:rFonts w:ascii="Times New Roman" w:hAnsi="Times New Roman" w:cs="Times New Roman"/>
        </w:rPr>
        <w:t>Каждая модель транспортного средства испытывается на явление бокового увода при подборе шин. Поэтому нельзя изменять размер шин на транспортном средстве в процессе его эксплуатации. При необходимости поставить шину меньшего размера следует уменьшить приходящуюся на нее нагрузку или повысить в ней давление воздуха.</w:t>
      </w:r>
      <w:r w:rsidR="00EC7B2F" w:rsidRPr="00B0178B">
        <w:rPr>
          <w:rFonts w:ascii="Times New Roman" w:hAnsi="Times New Roman" w:cs="Times New Roman"/>
        </w:rPr>
        <w:t xml:space="preserve"> Радиус поворота зависит не только от угла поворота управляемых к</w:t>
      </w:r>
      <w:r w:rsidR="00EC7B2F" w:rsidRPr="00B0178B">
        <w:rPr>
          <w:rFonts w:ascii="Times New Roman" w:hAnsi="Times New Roman" w:cs="Times New Roman"/>
        </w:rPr>
        <w:t>о</w:t>
      </w:r>
      <w:r w:rsidR="00EC7B2F" w:rsidRPr="00B0178B">
        <w:rPr>
          <w:rFonts w:ascii="Times New Roman" w:hAnsi="Times New Roman" w:cs="Times New Roman"/>
        </w:rPr>
        <w:t xml:space="preserve">лес, но и от величины углов </w:t>
      </w:r>
      <w:r w:rsidR="00A64C5E" w:rsidRPr="00B0178B">
        <w:rPr>
          <w:rFonts w:ascii="Times New Roman" w:hAnsi="Times New Roman" w:cs="Times New Roman"/>
        </w:rPr>
        <w:t>увода колес.</w:t>
      </w:r>
    </w:p>
    <w:p w:rsidR="002855A5" w:rsidRPr="0092553C" w:rsidRDefault="007C7512" w:rsidP="0092553C">
      <w:pPr>
        <w:pStyle w:val="a7"/>
        <w:pBdr>
          <w:bottom w:val="none" w:sz="0" w:space="0" w:color="auto"/>
          <w:between w:val="none" w:sz="0" w:space="0" w:color="auto"/>
        </w:pBdr>
        <w:spacing w:before="0" w:after="0"/>
        <w:ind w:firstLine="295"/>
        <w:jc w:val="both"/>
        <w:rPr>
          <w:rFonts w:ascii="Times New Roman" w:hAnsi="Times New Roman" w:cs="Times New Roman"/>
          <w:b w:val="0"/>
          <w:sz w:val="20"/>
          <w:szCs w:val="20"/>
        </w:rPr>
      </w:pPr>
      <w:r w:rsidRPr="00B0178B">
        <w:rPr>
          <w:rFonts w:ascii="Times New Roman" w:hAnsi="Times New Roman" w:cs="Times New Roman"/>
          <w:sz w:val="20"/>
          <w:szCs w:val="20"/>
        </w:rPr>
        <w:t>Стабилизация управляемых колес</w:t>
      </w:r>
      <w:r w:rsidR="005B7B6A" w:rsidRPr="00B0178B">
        <w:rPr>
          <w:rFonts w:ascii="Times New Roman" w:hAnsi="Times New Roman" w:cs="Times New Roman"/>
          <w:sz w:val="20"/>
          <w:szCs w:val="20"/>
        </w:rPr>
        <w:t>.</w:t>
      </w:r>
      <w:r w:rsidR="0092553C">
        <w:rPr>
          <w:rFonts w:ascii="Times New Roman" w:hAnsi="Times New Roman" w:cs="Times New Roman"/>
          <w:sz w:val="20"/>
          <w:szCs w:val="20"/>
        </w:rPr>
        <w:t xml:space="preserve"> </w:t>
      </w:r>
      <w:r w:rsidR="002855A5" w:rsidRPr="0092553C">
        <w:rPr>
          <w:rFonts w:ascii="Times New Roman" w:hAnsi="Times New Roman" w:cs="Times New Roman"/>
          <w:b w:val="0"/>
          <w:sz w:val="20"/>
          <w:szCs w:val="20"/>
        </w:rPr>
        <w:t xml:space="preserve">При движении автомобиля на управляемые колеса всегда </w:t>
      </w:r>
      <w:r w:rsidR="00587254" w:rsidRPr="0092553C">
        <w:rPr>
          <w:rFonts w:ascii="Times New Roman" w:hAnsi="Times New Roman" w:cs="Times New Roman"/>
          <w:b w:val="0"/>
          <w:sz w:val="20"/>
          <w:szCs w:val="20"/>
        </w:rPr>
        <w:t>действуют силы, стремящиеся отклонить их от заданного положения. В силу наличия зазоров и упругости дет</w:t>
      </w:r>
      <w:r w:rsidR="00587254" w:rsidRPr="0092553C">
        <w:rPr>
          <w:rFonts w:ascii="Times New Roman" w:hAnsi="Times New Roman" w:cs="Times New Roman"/>
          <w:b w:val="0"/>
          <w:sz w:val="20"/>
          <w:szCs w:val="20"/>
        </w:rPr>
        <w:t>а</w:t>
      </w:r>
      <w:r w:rsidR="00587254" w:rsidRPr="0092553C">
        <w:rPr>
          <w:rFonts w:ascii="Times New Roman" w:hAnsi="Times New Roman" w:cs="Times New Roman"/>
          <w:b w:val="0"/>
          <w:sz w:val="20"/>
          <w:szCs w:val="20"/>
        </w:rPr>
        <w:t xml:space="preserve">лей колеса отклоняются даже при фиксированном положении рулевого механизма. Это может явиться одной из </w:t>
      </w:r>
      <w:r w:rsidR="007661C7" w:rsidRPr="0092553C">
        <w:rPr>
          <w:rFonts w:ascii="Times New Roman" w:hAnsi="Times New Roman" w:cs="Times New Roman"/>
          <w:b w:val="0"/>
          <w:sz w:val="20"/>
          <w:szCs w:val="20"/>
        </w:rPr>
        <w:t>причин неустойчивого движ</w:t>
      </w:r>
      <w:r w:rsidR="007661C7" w:rsidRPr="0092553C">
        <w:rPr>
          <w:rFonts w:ascii="Times New Roman" w:hAnsi="Times New Roman" w:cs="Times New Roman"/>
          <w:b w:val="0"/>
          <w:sz w:val="20"/>
          <w:szCs w:val="20"/>
        </w:rPr>
        <w:t>е</w:t>
      </w:r>
      <w:r w:rsidR="007661C7" w:rsidRPr="0092553C">
        <w:rPr>
          <w:rFonts w:ascii="Times New Roman" w:hAnsi="Times New Roman" w:cs="Times New Roman"/>
          <w:b w:val="0"/>
          <w:sz w:val="20"/>
          <w:szCs w:val="20"/>
        </w:rPr>
        <w:t>ния автомобиля. Устойчивость движения автомобиля обеспечивается стабилизацией управляемых колес, т.</w:t>
      </w:r>
      <w:r w:rsidR="00F344A1" w:rsidRPr="0092553C">
        <w:rPr>
          <w:rFonts w:ascii="Times New Roman" w:hAnsi="Times New Roman" w:cs="Times New Roman"/>
          <w:b w:val="0"/>
          <w:sz w:val="20"/>
          <w:szCs w:val="20"/>
        </w:rPr>
        <w:t xml:space="preserve"> </w:t>
      </w:r>
      <w:r w:rsidR="007661C7" w:rsidRPr="0092553C">
        <w:rPr>
          <w:rFonts w:ascii="Times New Roman" w:hAnsi="Times New Roman" w:cs="Times New Roman"/>
          <w:b w:val="0"/>
          <w:sz w:val="20"/>
          <w:szCs w:val="20"/>
        </w:rPr>
        <w:t>е. способностью управляемых колес автоматически возвраща</w:t>
      </w:r>
      <w:r w:rsidR="00923532">
        <w:rPr>
          <w:rFonts w:ascii="Times New Roman" w:hAnsi="Times New Roman" w:cs="Times New Roman"/>
          <w:b w:val="0"/>
          <w:sz w:val="20"/>
          <w:szCs w:val="20"/>
        </w:rPr>
        <w:t>ться</w:t>
      </w:r>
      <w:r w:rsidR="007661C7" w:rsidRPr="0092553C">
        <w:rPr>
          <w:rFonts w:ascii="Times New Roman" w:hAnsi="Times New Roman" w:cs="Times New Roman"/>
          <w:b w:val="0"/>
          <w:sz w:val="20"/>
          <w:szCs w:val="20"/>
        </w:rPr>
        <w:t xml:space="preserve"> в нейтральное положение (полож</w:t>
      </w:r>
      <w:r w:rsidR="007661C7" w:rsidRPr="0092553C">
        <w:rPr>
          <w:rFonts w:ascii="Times New Roman" w:hAnsi="Times New Roman" w:cs="Times New Roman"/>
          <w:b w:val="0"/>
          <w:sz w:val="20"/>
          <w:szCs w:val="20"/>
        </w:rPr>
        <w:t>е</w:t>
      </w:r>
      <w:r w:rsidR="007661C7" w:rsidRPr="0092553C">
        <w:rPr>
          <w:rFonts w:ascii="Times New Roman" w:hAnsi="Times New Roman" w:cs="Times New Roman"/>
          <w:b w:val="0"/>
          <w:sz w:val="20"/>
          <w:szCs w:val="20"/>
        </w:rPr>
        <w:t>ние, соответствующее прямолинейному движению автомобиля) без помощи водителя</w:t>
      </w:r>
      <w:r w:rsidR="00B6216C" w:rsidRPr="0092553C">
        <w:rPr>
          <w:rFonts w:ascii="Times New Roman" w:hAnsi="Times New Roman" w:cs="Times New Roman"/>
          <w:b w:val="0"/>
          <w:sz w:val="20"/>
          <w:szCs w:val="20"/>
        </w:rPr>
        <w:t>.</w:t>
      </w:r>
    </w:p>
    <w:p w:rsidR="007C7512" w:rsidRPr="00B0178B" w:rsidRDefault="007C7512" w:rsidP="00B0178B">
      <w:pPr>
        <w:pStyle w:val="a5"/>
        <w:spacing w:before="0"/>
        <w:ind w:firstLine="295"/>
        <w:rPr>
          <w:rFonts w:ascii="Times New Roman" w:hAnsi="Times New Roman" w:cs="Times New Roman"/>
        </w:rPr>
      </w:pPr>
      <w:r w:rsidRPr="00B0178B">
        <w:rPr>
          <w:rFonts w:ascii="Times New Roman" w:hAnsi="Times New Roman" w:cs="Times New Roman"/>
        </w:rPr>
        <w:t>Стабилизация управляемых колес достигается за счет установки шкворней с наклоном в поперечной и продольной плоскостях и обе</w:t>
      </w:r>
      <w:r w:rsidRPr="00B0178B">
        <w:rPr>
          <w:rFonts w:ascii="Times New Roman" w:hAnsi="Times New Roman" w:cs="Times New Roman"/>
        </w:rPr>
        <w:t>с</w:t>
      </w:r>
      <w:r w:rsidRPr="00B0178B">
        <w:rPr>
          <w:rFonts w:ascii="Times New Roman" w:hAnsi="Times New Roman" w:cs="Times New Roman"/>
        </w:rPr>
        <w:t>печения стабилизирующего момента эластичными шинами при их к</w:t>
      </w:r>
      <w:r w:rsidRPr="00B0178B">
        <w:rPr>
          <w:rFonts w:ascii="Times New Roman" w:hAnsi="Times New Roman" w:cs="Times New Roman"/>
        </w:rPr>
        <w:t>а</w:t>
      </w:r>
      <w:r w:rsidRPr="00B0178B">
        <w:rPr>
          <w:rFonts w:ascii="Times New Roman" w:hAnsi="Times New Roman" w:cs="Times New Roman"/>
        </w:rPr>
        <w:t>чении с боковым уводом.</w:t>
      </w:r>
    </w:p>
    <w:p w:rsidR="007C7512" w:rsidRPr="00B0178B" w:rsidRDefault="007C7512" w:rsidP="00B0178B">
      <w:pPr>
        <w:pStyle w:val="a5"/>
        <w:spacing w:before="0"/>
        <w:ind w:firstLine="295"/>
        <w:rPr>
          <w:rFonts w:ascii="Times New Roman" w:hAnsi="Times New Roman" w:cs="Times New Roman"/>
        </w:rPr>
      </w:pPr>
      <w:r w:rsidRPr="00B0178B">
        <w:rPr>
          <w:rFonts w:ascii="Times New Roman" w:hAnsi="Times New Roman" w:cs="Times New Roman"/>
        </w:rPr>
        <w:t xml:space="preserve">Оси шкворней управляемых колес устанавливают в поперечной плоскости под некоторым углом </w:t>
      </w:r>
      <w:r w:rsidR="007661C7" w:rsidRPr="00B0178B">
        <w:rPr>
          <w:rFonts w:ascii="Times New Roman" w:hAnsi="Times New Roman" w:cs="Times New Roman"/>
        </w:rPr>
        <w:t>α</w:t>
      </w:r>
      <w:r w:rsidRPr="00B0178B">
        <w:rPr>
          <w:rFonts w:ascii="Times New Roman" w:hAnsi="Times New Roman" w:cs="Times New Roman"/>
        </w:rPr>
        <w:t xml:space="preserve"> к вертикали, вследствие чего при повороте управляемых колес происходит подъем передней части авт</w:t>
      </w:r>
      <w:r w:rsidRPr="00B0178B">
        <w:rPr>
          <w:rFonts w:ascii="Times New Roman" w:hAnsi="Times New Roman" w:cs="Times New Roman"/>
        </w:rPr>
        <w:t>о</w:t>
      </w:r>
      <w:r w:rsidRPr="00B0178B">
        <w:rPr>
          <w:rFonts w:ascii="Times New Roman" w:hAnsi="Times New Roman" w:cs="Times New Roman"/>
        </w:rPr>
        <w:t>мобиля так, если повернуть колесо на угол</w:t>
      </w:r>
      <w:r w:rsidR="007661C7" w:rsidRPr="00B0178B">
        <w:rPr>
          <w:rFonts w:ascii="Times New Roman" w:hAnsi="Times New Roman" w:cs="Times New Roman"/>
        </w:rPr>
        <w:t xml:space="preserve"> β</w:t>
      </w:r>
      <w:r w:rsidRPr="00B0178B">
        <w:rPr>
          <w:rFonts w:ascii="Times New Roman" w:hAnsi="Times New Roman" w:cs="Times New Roman"/>
        </w:rPr>
        <w:t xml:space="preserve"> (рис. </w:t>
      </w:r>
      <w:r w:rsidR="00F344A1" w:rsidRPr="00B0178B">
        <w:rPr>
          <w:rFonts w:ascii="Times New Roman" w:hAnsi="Times New Roman" w:cs="Times New Roman"/>
        </w:rPr>
        <w:t>1</w:t>
      </w:r>
      <w:r w:rsidR="007C2754" w:rsidRPr="00B0178B">
        <w:rPr>
          <w:rFonts w:ascii="Times New Roman" w:hAnsi="Times New Roman" w:cs="Times New Roman"/>
        </w:rPr>
        <w:t>.35</w:t>
      </w:r>
      <w:r w:rsidRPr="00B0178B">
        <w:rPr>
          <w:rFonts w:ascii="Times New Roman" w:hAnsi="Times New Roman" w:cs="Times New Roman"/>
        </w:rPr>
        <w:t xml:space="preserve">), точка контакта колеса с дорогой должна была бы переместиться по дуге </w:t>
      </w:r>
      <w:r w:rsidRPr="00B0178B">
        <w:rPr>
          <w:rFonts w:ascii="Times New Roman" w:hAnsi="Times New Roman" w:cs="Times New Roman"/>
          <w:i/>
        </w:rPr>
        <w:t>АА</w:t>
      </w:r>
      <w:r w:rsidR="007661C7" w:rsidRPr="00B0178B">
        <w:rPr>
          <w:rFonts w:ascii="Times New Roman" w:hAnsi="Times New Roman" w:cs="Times New Roman"/>
          <w:vertAlign w:val="superscript"/>
        </w:rPr>
        <w:t>/</w:t>
      </w:r>
      <w:r w:rsidRPr="00B0178B">
        <w:rPr>
          <w:rFonts w:ascii="Times New Roman" w:hAnsi="Times New Roman" w:cs="Times New Roman"/>
        </w:rPr>
        <w:t xml:space="preserve"> радиуса </w:t>
      </w:r>
      <w:r w:rsidRPr="00B0178B">
        <w:rPr>
          <w:rFonts w:ascii="Times New Roman" w:hAnsi="Times New Roman" w:cs="Times New Roman"/>
          <w:i/>
        </w:rPr>
        <w:t>С</w:t>
      </w:r>
      <w:r w:rsidRPr="00B0178B">
        <w:rPr>
          <w:rFonts w:ascii="Times New Roman" w:hAnsi="Times New Roman" w:cs="Times New Roman"/>
        </w:rPr>
        <w:t xml:space="preserve"> и опуститься на </w:t>
      </w:r>
      <w:r w:rsidRPr="00B0178B">
        <w:rPr>
          <w:rFonts w:ascii="Times New Roman" w:hAnsi="Times New Roman" w:cs="Times New Roman"/>
          <w:i/>
        </w:rPr>
        <w:t>h</w:t>
      </w:r>
      <w:r w:rsidRPr="00B0178B">
        <w:rPr>
          <w:rFonts w:ascii="Times New Roman" w:hAnsi="Times New Roman" w:cs="Times New Roman"/>
        </w:rPr>
        <w:t xml:space="preserve"> ниже опорной поверхности. Но в действительности это не может произойти, поэтому поворот колеса вызывает подъем автомобиля на величину</w:t>
      </w:r>
    </w:p>
    <w:p w:rsidR="00F344A1" w:rsidRPr="00B0178B" w:rsidRDefault="00F344A1" w:rsidP="00B0178B">
      <w:pPr>
        <w:pStyle w:val="a5"/>
        <w:spacing w:before="0"/>
        <w:ind w:firstLine="294"/>
        <w:rPr>
          <w:rFonts w:ascii="Times New Roman" w:hAnsi="Times New Roman" w:cs="Times New Roman"/>
        </w:rPr>
      </w:pPr>
    </w:p>
    <w:p w:rsidR="007C7512" w:rsidRPr="00B0178B" w:rsidRDefault="007C7512" w:rsidP="00B0178B">
      <w:pPr>
        <w:pStyle w:val="a5"/>
        <w:spacing w:before="0"/>
        <w:ind w:firstLine="0"/>
        <w:jc w:val="center"/>
        <w:rPr>
          <w:rFonts w:ascii="Times New Roman" w:hAnsi="Times New Roman" w:cs="Times New Roman"/>
        </w:rPr>
      </w:pPr>
      <w:r w:rsidRPr="00B0178B">
        <w:rPr>
          <w:rFonts w:ascii="Times New Roman" w:hAnsi="Times New Roman" w:cs="Times New Roman"/>
          <w:i/>
        </w:rPr>
        <w:t>h</w:t>
      </w:r>
      <w:r w:rsidR="00F344A1" w:rsidRPr="00B0178B">
        <w:rPr>
          <w:rFonts w:ascii="Times New Roman" w:hAnsi="Times New Roman" w:cs="Times New Roman"/>
        </w:rPr>
        <w:t xml:space="preserve"> = </w:t>
      </w:r>
      <w:r w:rsidR="00F344A1" w:rsidRPr="00B0178B">
        <w:rPr>
          <w:rFonts w:ascii="Times New Roman" w:hAnsi="Times New Roman" w:cs="Times New Roman"/>
          <w:i/>
        </w:rPr>
        <w:t>х</w:t>
      </w:r>
      <w:r w:rsidR="00F344A1" w:rsidRPr="00B0178B">
        <w:rPr>
          <w:rFonts w:ascii="Times New Roman" w:hAnsi="Times New Roman" w:cs="Times New Roman"/>
        </w:rPr>
        <w:t xml:space="preserve"> · </w:t>
      </w:r>
      <w:r w:rsidRPr="00B0178B">
        <w:rPr>
          <w:rFonts w:ascii="Times New Roman" w:hAnsi="Times New Roman" w:cs="Times New Roman"/>
        </w:rPr>
        <w:t xml:space="preserve">sin </w:t>
      </w:r>
      <w:r w:rsidR="007661C7" w:rsidRPr="00B0178B">
        <w:rPr>
          <w:rFonts w:ascii="Times New Roman" w:hAnsi="Times New Roman" w:cs="Times New Roman"/>
        </w:rPr>
        <w:t>α</w:t>
      </w:r>
      <w:r w:rsidR="003F0E87" w:rsidRPr="00B0178B">
        <w:rPr>
          <w:rFonts w:ascii="Times New Roman" w:hAnsi="Times New Roman" w:cs="Times New Roman"/>
        </w:rPr>
        <w:t>;</w:t>
      </w:r>
      <w:r w:rsidRPr="00B0178B">
        <w:rPr>
          <w:rFonts w:ascii="Times New Roman" w:hAnsi="Times New Roman" w:cs="Times New Roman"/>
        </w:rPr>
        <w:t xml:space="preserve"> </w:t>
      </w:r>
    </w:p>
    <w:p w:rsidR="007C7512" w:rsidRPr="00B0178B" w:rsidRDefault="007C7512" w:rsidP="00B0178B">
      <w:pPr>
        <w:pStyle w:val="a5"/>
        <w:spacing w:before="0"/>
        <w:ind w:firstLine="0"/>
        <w:jc w:val="center"/>
        <w:rPr>
          <w:rFonts w:ascii="Times New Roman" w:hAnsi="Times New Roman" w:cs="Times New Roman"/>
        </w:rPr>
      </w:pPr>
      <w:r w:rsidRPr="00B0178B">
        <w:rPr>
          <w:rFonts w:ascii="Times New Roman" w:hAnsi="Times New Roman" w:cs="Times New Roman"/>
          <w:i/>
        </w:rPr>
        <w:t>х</w:t>
      </w:r>
      <w:r w:rsidRPr="00B0178B">
        <w:rPr>
          <w:rFonts w:ascii="Times New Roman" w:hAnsi="Times New Roman" w:cs="Times New Roman"/>
        </w:rPr>
        <w:t xml:space="preserve"> = </w:t>
      </w:r>
      <w:r w:rsidR="007661C7" w:rsidRPr="00B0178B">
        <w:rPr>
          <w:rFonts w:ascii="Times New Roman" w:hAnsi="Times New Roman" w:cs="Times New Roman"/>
          <w:i/>
        </w:rPr>
        <w:t>с</w:t>
      </w:r>
      <w:r w:rsidR="007661C7" w:rsidRPr="00B0178B">
        <w:rPr>
          <w:rFonts w:ascii="Times New Roman" w:hAnsi="Times New Roman" w:cs="Times New Roman"/>
        </w:rPr>
        <w:t xml:space="preserve"> </w:t>
      </w:r>
      <w:r w:rsidR="00F344A1" w:rsidRPr="00B0178B">
        <w:rPr>
          <w:rFonts w:ascii="Times New Roman" w:hAnsi="Times New Roman" w:cs="Times New Roman"/>
        </w:rPr>
        <w:t>–</w:t>
      </w:r>
      <w:r w:rsidR="007661C7" w:rsidRPr="00B0178B">
        <w:rPr>
          <w:rFonts w:ascii="Times New Roman" w:hAnsi="Times New Roman" w:cs="Times New Roman"/>
        </w:rPr>
        <w:t xml:space="preserve"> </w:t>
      </w:r>
      <w:r w:rsidR="007661C7" w:rsidRPr="00B0178B">
        <w:rPr>
          <w:rFonts w:ascii="Times New Roman" w:hAnsi="Times New Roman" w:cs="Times New Roman"/>
          <w:i/>
        </w:rPr>
        <w:t>с</w:t>
      </w:r>
      <w:r w:rsidR="00F344A1" w:rsidRPr="00B0178B">
        <w:rPr>
          <w:rFonts w:ascii="Times New Roman" w:hAnsi="Times New Roman" w:cs="Times New Roman"/>
        </w:rPr>
        <w:t xml:space="preserve"> </w:t>
      </w:r>
      <w:r w:rsidR="007661C7" w:rsidRPr="00B0178B">
        <w:rPr>
          <w:rFonts w:ascii="Times New Roman" w:hAnsi="Times New Roman" w:cs="Times New Roman"/>
        </w:rPr>
        <w:t>·</w:t>
      </w:r>
      <w:r w:rsidR="00F344A1" w:rsidRPr="00B0178B">
        <w:rPr>
          <w:rFonts w:ascii="Times New Roman" w:hAnsi="Times New Roman" w:cs="Times New Roman"/>
        </w:rPr>
        <w:t xml:space="preserve"> </w:t>
      </w:r>
      <w:r w:rsidRPr="00B0178B">
        <w:rPr>
          <w:rFonts w:ascii="Times New Roman" w:hAnsi="Times New Roman" w:cs="Times New Roman"/>
        </w:rPr>
        <w:t xml:space="preserve">cos </w:t>
      </w:r>
      <w:r w:rsidR="000178DB" w:rsidRPr="00B0178B">
        <w:rPr>
          <w:rFonts w:ascii="Times New Roman" w:hAnsi="Times New Roman" w:cs="Times New Roman"/>
        </w:rPr>
        <w:t>β</w:t>
      </w:r>
      <w:r w:rsidR="003F0E87" w:rsidRPr="00B0178B">
        <w:rPr>
          <w:rFonts w:ascii="Times New Roman" w:hAnsi="Times New Roman" w:cs="Times New Roman"/>
        </w:rPr>
        <w:t>;</w:t>
      </w:r>
      <w:r w:rsidRPr="00B0178B">
        <w:rPr>
          <w:rFonts w:ascii="Times New Roman" w:hAnsi="Times New Roman" w:cs="Times New Roman"/>
        </w:rPr>
        <w:t xml:space="preserve"> </w:t>
      </w:r>
    </w:p>
    <w:p w:rsidR="007C7512" w:rsidRPr="00236156" w:rsidRDefault="000178DB" w:rsidP="00B0178B">
      <w:pPr>
        <w:pStyle w:val="a5"/>
        <w:spacing w:before="0"/>
        <w:ind w:firstLine="0"/>
        <w:jc w:val="center"/>
        <w:rPr>
          <w:rFonts w:ascii="Times New Roman" w:hAnsi="Times New Roman" w:cs="Times New Roman"/>
          <w:lang w:val="en-US"/>
        </w:rPr>
      </w:pPr>
      <w:r w:rsidRPr="00B0178B">
        <w:rPr>
          <w:rFonts w:ascii="Times New Roman" w:hAnsi="Times New Roman" w:cs="Times New Roman"/>
          <w:i/>
          <w:lang w:val="en-US"/>
        </w:rPr>
        <w:t>h</w:t>
      </w:r>
      <w:r w:rsidRPr="00B0178B">
        <w:rPr>
          <w:rFonts w:ascii="Times New Roman" w:hAnsi="Times New Roman" w:cs="Times New Roman"/>
          <w:lang w:val="en-US"/>
        </w:rPr>
        <w:t xml:space="preserve"> = </w:t>
      </w:r>
      <w:r w:rsidR="00A64C5E" w:rsidRPr="00B0178B">
        <w:rPr>
          <w:rFonts w:ascii="Times New Roman" w:hAnsi="Times New Roman" w:cs="Times New Roman"/>
          <w:i/>
        </w:rPr>
        <w:t>с</w:t>
      </w:r>
      <w:r w:rsidRPr="00B0178B">
        <w:rPr>
          <w:rFonts w:ascii="Times New Roman" w:hAnsi="Times New Roman" w:cs="Times New Roman"/>
          <w:lang w:val="en-US"/>
        </w:rPr>
        <w:t xml:space="preserve"> (1 – cos </w:t>
      </w:r>
      <w:r w:rsidRPr="00B0178B">
        <w:rPr>
          <w:rFonts w:ascii="Times New Roman" w:hAnsi="Times New Roman" w:cs="Times New Roman"/>
        </w:rPr>
        <w:t>β</w:t>
      </w:r>
      <w:r w:rsidRPr="00B0178B">
        <w:rPr>
          <w:rFonts w:ascii="Times New Roman" w:hAnsi="Times New Roman" w:cs="Times New Roman"/>
          <w:lang w:val="en-US"/>
        </w:rPr>
        <w:t xml:space="preserve">) sin </w:t>
      </w:r>
      <w:r w:rsidRPr="00B0178B">
        <w:rPr>
          <w:rFonts w:ascii="Times New Roman" w:hAnsi="Times New Roman" w:cs="Times New Roman"/>
        </w:rPr>
        <w:t>α</w:t>
      </w:r>
      <w:r w:rsidR="007C7512" w:rsidRPr="00B0178B">
        <w:rPr>
          <w:rFonts w:ascii="Times New Roman" w:hAnsi="Times New Roman" w:cs="Times New Roman"/>
          <w:lang w:val="en-US"/>
        </w:rPr>
        <w:t xml:space="preserve">. </w:t>
      </w:r>
    </w:p>
    <w:p w:rsidR="004A6E5E" w:rsidRPr="00236156" w:rsidRDefault="004A6E5E" w:rsidP="00B0178B">
      <w:pPr>
        <w:pStyle w:val="a5"/>
        <w:spacing w:before="0"/>
        <w:ind w:firstLine="0"/>
        <w:jc w:val="center"/>
        <w:rPr>
          <w:rFonts w:ascii="Times New Roman" w:hAnsi="Times New Roman" w:cs="Times New Roman"/>
          <w:lang w:val="en-US"/>
        </w:rPr>
      </w:pPr>
    </w:p>
    <w:p w:rsidR="007C7512"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0CEB2591" wp14:editId="340CE9E7">
            <wp:extent cx="2149706" cy="2761013"/>
            <wp:effectExtent l="0" t="0" r="0" b="0"/>
            <wp:docPr id="166" name="Рисунок 166" descr="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4-20"/>
                    <pic:cNvPicPr>
                      <a:picLocks noChangeAspect="1" noChangeArrowheads="1"/>
                    </pic:cNvPicPr>
                  </pic:nvPicPr>
                  <pic:blipFill>
                    <a:blip r:embed="rId95" cstate="print"/>
                    <a:srcRect l="29361" t="24931" r="29691" b="11153"/>
                    <a:stretch>
                      <a:fillRect/>
                    </a:stretch>
                  </pic:blipFill>
                  <pic:spPr bwMode="auto">
                    <a:xfrm>
                      <a:off x="0" y="0"/>
                      <a:ext cx="2154153" cy="2766724"/>
                    </a:xfrm>
                    <a:prstGeom prst="rect">
                      <a:avLst/>
                    </a:prstGeom>
                    <a:noFill/>
                    <a:ln w="9525">
                      <a:noFill/>
                      <a:miter lim="800000"/>
                      <a:headEnd/>
                      <a:tailEnd/>
                    </a:ln>
                  </pic:spPr>
                </pic:pic>
              </a:graphicData>
            </a:graphic>
          </wp:inline>
        </w:drawing>
      </w:r>
    </w:p>
    <w:p w:rsidR="002E66D3" w:rsidRPr="00B0178B" w:rsidRDefault="002E66D3" w:rsidP="00B0178B">
      <w:pPr>
        <w:pStyle w:val="-"/>
        <w:spacing w:before="0"/>
        <w:rPr>
          <w:rFonts w:ascii="Times New Roman" w:hAnsi="Times New Roman" w:cs="Times New Roman"/>
          <w:i/>
          <w:iCs/>
          <w:sz w:val="20"/>
          <w:szCs w:val="20"/>
        </w:rPr>
      </w:pPr>
    </w:p>
    <w:p w:rsidR="008E38AA" w:rsidRPr="0092553C" w:rsidRDefault="00B611EC" w:rsidP="00B0178B">
      <w:pPr>
        <w:pStyle w:val="-"/>
        <w:spacing w:before="0"/>
        <w:rPr>
          <w:rFonts w:ascii="Times New Roman" w:hAnsi="Times New Roman" w:cs="Times New Roman"/>
        </w:rPr>
      </w:pPr>
      <w:r w:rsidRPr="0092553C">
        <w:rPr>
          <w:rFonts w:ascii="Times New Roman" w:hAnsi="Times New Roman" w:cs="Times New Roman"/>
          <w:iCs/>
        </w:rPr>
        <w:t>Рис. 1</w:t>
      </w:r>
      <w:r w:rsidR="0038282C" w:rsidRPr="0092553C">
        <w:rPr>
          <w:rFonts w:ascii="Times New Roman" w:hAnsi="Times New Roman" w:cs="Times New Roman"/>
          <w:iCs/>
        </w:rPr>
        <w:t>.35</w:t>
      </w:r>
      <w:r w:rsidR="007C7512" w:rsidRPr="0092553C">
        <w:rPr>
          <w:rFonts w:ascii="Times New Roman" w:hAnsi="Times New Roman" w:cs="Times New Roman"/>
          <w:iCs/>
        </w:rPr>
        <w:t xml:space="preserve">. </w:t>
      </w:r>
      <w:r w:rsidR="007C7512" w:rsidRPr="0092553C">
        <w:rPr>
          <w:rFonts w:ascii="Times New Roman" w:hAnsi="Times New Roman" w:cs="Times New Roman"/>
        </w:rPr>
        <w:t xml:space="preserve">Схема стабилизации управляемых </w:t>
      </w:r>
    </w:p>
    <w:p w:rsidR="007C7512" w:rsidRDefault="007C7512" w:rsidP="00B0178B">
      <w:pPr>
        <w:pStyle w:val="-"/>
        <w:spacing w:before="0"/>
        <w:rPr>
          <w:rFonts w:ascii="Times New Roman" w:hAnsi="Times New Roman" w:cs="Times New Roman"/>
        </w:rPr>
      </w:pPr>
      <w:r w:rsidRPr="0092553C">
        <w:rPr>
          <w:rFonts w:ascii="Times New Roman" w:hAnsi="Times New Roman" w:cs="Times New Roman"/>
        </w:rPr>
        <w:t>колес в поперечной плоскости</w:t>
      </w:r>
    </w:p>
    <w:p w:rsidR="00914D80" w:rsidRPr="004A6E5E" w:rsidRDefault="00914D80" w:rsidP="00B0178B">
      <w:pPr>
        <w:pStyle w:val="-"/>
        <w:spacing w:before="0"/>
        <w:rPr>
          <w:rFonts w:ascii="Times New Roman" w:hAnsi="Times New Roman" w:cs="Times New Roman"/>
          <w:sz w:val="20"/>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Стабилизирующий момент значителен при движении автомобиля с малым радиусом поворота, что случается при малых скоростях движ</w:t>
      </w:r>
      <w:r w:rsidRPr="00B0178B">
        <w:rPr>
          <w:rFonts w:ascii="Times New Roman" w:hAnsi="Times New Roman" w:cs="Times New Roman"/>
        </w:rPr>
        <w:t>е</w:t>
      </w:r>
      <w:r w:rsidRPr="00B0178B">
        <w:rPr>
          <w:rFonts w:ascii="Times New Roman" w:hAnsi="Times New Roman" w:cs="Times New Roman"/>
        </w:rPr>
        <w:t>ния. В некоторых случаях по конструктивным соображениям шкв</w:t>
      </w:r>
      <w:r w:rsidRPr="00B0178B">
        <w:rPr>
          <w:rFonts w:ascii="Times New Roman" w:hAnsi="Times New Roman" w:cs="Times New Roman"/>
        </w:rPr>
        <w:t>о</w:t>
      </w:r>
      <w:r w:rsidRPr="00B0178B">
        <w:rPr>
          <w:rFonts w:ascii="Times New Roman" w:hAnsi="Times New Roman" w:cs="Times New Roman"/>
        </w:rPr>
        <w:t>рень в поперечной плоскости устанавливают без наклона.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Шкворни управляемых колес устанавливают в продольной плоск</w:t>
      </w:r>
      <w:r w:rsidRPr="00B0178B">
        <w:rPr>
          <w:rFonts w:ascii="Times New Roman" w:hAnsi="Times New Roman" w:cs="Times New Roman"/>
        </w:rPr>
        <w:t>о</w:t>
      </w:r>
      <w:r w:rsidRPr="00B0178B">
        <w:rPr>
          <w:rFonts w:ascii="Times New Roman" w:hAnsi="Times New Roman" w:cs="Times New Roman"/>
        </w:rPr>
        <w:t>сти под углом</w:t>
      </w:r>
      <w:r w:rsidR="007661C7" w:rsidRPr="00B0178B">
        <w:rPr>
          <w:rFonts w:ascii="Times New Roman" w:hAnsi="Times New Roman" w:cs="Times New Roman"/>
        </w:rPr>
        <w:t xml:space="preserve"> γ</w:t>
      </w:r>
      <w:r w:rsidRPr="00B0178B">
        <w:rPr>
          <w:rFonts w:ascii="Times New Roman" w:hAnsi="Times New Roman" w:cs="Times New Roman"/>
        </w:rPr>
        <w:t xml:space="preserve"> к вертикали</w:t>
      </w:r>
      <w:r w:rsidR="007661C7" w:rsidRPr="00B0178B">
        <w:rPr>
          <w:rFonts w:ascii="Times New Roman" w:hAnsi="Times New Roman" w:cs="Times New Roman"/>
        </w:rPr>
        <w:t xml:space="preserve"> (наклон назад)</w:t>
      </w:r>
      <w:r w:rsidRPr="00B0178B">
        <w:rPr>
          <w:rFonts w:ascii="Times New Roman" w:hAnsi="Times New Roman" w:cs="Times New Roman"/>
        </w:rPr>
        <w:t>.</w:t>
      </w:r>
    </w:p>
    <w:p w:rsidR="007661C7"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повороте автомобиля возникающие боковые реакции дороги приложены у жесткого в поперечном направлении колеса на верт</w:t>
      </w:r>
      <w:r w:rsidRPr="00B0178B">
        <w:rPr>
          <w:rFonts w:ascii="Times New Roman" w:hAnsi="Times New Roman" w:cs="Times New Roman"/>
        </w:rPr>
        <w:t>и</w:t>
      </w:r>
      <w:r w:rsidRPr="00B0178B">
        <w:rPr>
          <w:rFonts w:ascii="Times New Roman" w:hAnsi="Times New Roman" w:cs="Times New Roman"/>
        </w:rPr>
        <w:t>кальной оси, проходящей через его центр</w:t>
      </w:r>
      <w:r w:rsidR="007661C7" w:rsidRPr="00B0178B">
        <w:rPr>
          <w:rFonts w:ascii="Times New Roman" w:hAnsi="Times New Roman" w:cs="Times New Roman"/>
        </w:rPr>
        <w:t xml:space="preserve"> (рис. </w:t>
      </w:r>
      <w:r w:rsidR="00B611EC" w:rsidRPr="00B0178B">
        <w:rPr>
          <w:rFonts w:ascii="Times New Roman" w:hAnsi="Times New Roman" w:cs="Times New Roman"/>
        </w:rPr>
        <w:t>1</w:t>
      </w:r>
      <w:r w:rsidR="0038282C" w:rsidRPr="00B0178B">
        <w:rPr>
          <w:rFonts w:ascii="Times New Roman" w:hAnsi="Times New Roman" w:cs="Times New Roman"/>
        </w:rPr>
        <w:t>.36</w:t>
      </w:r>
      <w:r w:rsidR="007661C7" w:rsidRPr="00B0178B">
        <w:rPr>
          <w:rFonts w:ascii="Times New Roman" w:hAnsi="Times New Roman" w:cs="Times New Roman"/>
        </w:rPr>
        <w:t>)</w:t>
      </w:r>
      <w:r w:rsidRPr="00B0178B">
        <w:rPr>
          <w:rFonts w:ascii="Times New Roman" w:hAnsi="Times New Roman" w:cs="Times New Roman"/>
        </w:rPr>
        <w:t xml:space="preserve">. </w:t>
      </w:r>
    </w:p>
    <w:p w:rsidR="003F0E87" w:rsidRPr="00B0178B" w:rsidRDefault="003F0E87" w:rsidP="00B0178B">
      <w:pPr>
        <w:pStyle w:val="a5"/>
        <w:spacing w:before="0"/>
        <w:ind w:firstLine="322"/>
        <w:rPr>
          <w:rFonts w:ascii="Times New Roman" w:hAnsi="Times New Roman" w:cs="Times New Roman"/>
        </w:rPr>
      </w:pPr>
      <w:r w:rsidRPr="00B0178B">
        <w:rPr>
          <w:rFonts w:ascii="Times New Roman" w:hAnsi="Times New Roman" w:cs="Times New Roman"/>
        </w:rPr>
        <w:t xml:space="preserve">По причине наклона шкворня боковая реакция </w:t>
      </w:r>
      <w:r w:rsidRPr="00B0178B">
        <w:rPr>
          <w:rFonts w:ascii="Times New Roman" w:hAnsi="Times New Roman" w:cs="Times New Roman"/>
          <w:i/>
        </w:rPr>
        <w:t>R</w:t>
      </w:r>
      <w:r w:rsidRPr="00B0178B">
        <w:rPr>
          <w:rFonts w:ascii="Times New Roman" w:hAnsi="Times New Roman" w:cs="Times New Roman"/>
          <w:vertAlign w:val="subscript"/>
        </w:rPr>
        <w:t>у</w:t>
      </w:r>
      <w:r w:rsidRPr="00B0178B">
        <w:rPr>
          <w:rFonts w:ascii="Times New Roman" w:hAnsi="Times New Roman" w:cs="Times New Roman"/>
        </w:rPr>
        <w:t xml:space="preserve"> в точке контакта колеса с дорогой и боковая сила </w:t>
      </w:r>
      <w:r w:rsidRPr="00B0178B">
        <w:rPr>
          <w:rFonts w:ascii="Times New Roman" w:hAnsi="Times New Roman" w:cs="Times New Roman"/>
          <w:i/>
          <w:lang w:val="en-US"/>
        </w:rPr>
        <w:t>F</w:t>
      </w:r>
      <w:r w:rsidRPr="00B0178B">
        <w:rPr>
          <w:rFonts w:ascii="Times New Roman" w:hAnsi="Times New Roman" w:cs="Times New Roman"/>
          <w:vertAlign w:val="subscript"/>
        </w:rPr>
        <w:t>б</w:t>
      </w:r>
      <w:r w:rsidRPr="00B0178B">
        <w:rPr>
          <w:rFonts w:ascii="Times New Roman" w:hAnsi="Times New Roman" w:cs="Times New Roman"/>
        </w:rPr>
        <w:t>, приложенная к центру колеса, с</w:t>
      </w:r>
      <w:r w:rsidRPr="00B0178B">
        <w:rPr>
          <w:rFonts w:ascii="Times New Roman" w:hAnsi="Times New Roman" w:cs="Times New Roman"/>
        </w:rPr>
        <w:t>о</w:t>
      </w:r>
      <w:r w:rsidRPr="00B0178B">
        <w:rPr>
          <w:rFonts w:ascii="Times New Roman" w:hAnsi="Times New Roman" w:cs="Times New Roman"/>
        </w:rPr>
        <w:t>здает момент, который стремится повернуть колесо в направлении, показанном стрелкой (возвратить колесо в нейтральное положение). Стабилизирующий момент равен</w:t>
      </w:r>
    </w:p>
    <w:p w:rsidR="003F0E87" w:rsidRPr="00B0178B" w:rsidRDefault="003F0E87" w:rsidP="00B0178B">
      <w:pPr>
        <w:pStyle w:val="a5"/>
        <w:spacing w:before="0"/>
        <w:ind w:firstLine="322"/>
        <w:rPr>
          <w:rFonts w:ascii="Times New Roman" w:hAnsi="Times New Roman" w:cs="Times New Roman"/>
        </w:rPr>
      </w:pPr>
    </w:p>
    <w:p w:rsidR="003F0E87" w:rsidRPr="00B0178B" w:rsidRDefault="004A6E5E" w:rsidP="004A6E5E">
      <w:pPr>
        <w:pStyle w:val="a5"/>
        <w:spacing w:before="0"/>
        <w:ind w:firstLine="0"/>
        <w:jc w:val="center"/>
        <w:rPr>
          <w:rFonts w:ascii="Times New Roman" w:hAnsi="Times New Roman" w:cs="Times New Roman"/>
        </w:rPr>
      </w:pPr>
      <w:r w:rsidRPr="00B0178B">
        <w:rPr>
          <w:rFonts w:ascii="Times New Roman" w:hAnsi="Times New Roman" w:cs="Times New Roman"/>
          <w:position w:val="-14"/>
        </w:rPr>
        <w:object w:dxaOrig="2540" w:dyaOrig="400">
          <v:shape id="_x0000_i1050" type="#_x0000_t75" style="width:122.35pt;height:17.9pt" o:ole="">
            <v:imagedata r:id="rId96" o:title=""/>
          </v:shape>
          <o:OLEObject Type="Embed" ProgID="Equation.DSMT4" ShapeID="_x0000_i1050" DrawAspect="Content" ObjectID="_1588511180" r:id="rId97"/>
        </w:object>
      </w:r>
      <w:r w:rsidR="003F0E87" w:rsidRPr="00B0178B">
        <w:rPr>
          <w:rFonts w:ascii="Times New Roman" w:hAnsi="Times New Roman" w:cs="Times New Roman"/>
        </w:rPr>
        <w:t>.</w:t>
      </w:r>
    </w:p>
    <w:p w:rsidR="003F0E87" w:rsidRPr="00B0178B" w:rsidRDefault="003F0E87" w:rsidP="00B0178B">
      <w:pPr>
        <w:pStyle w:val="a5"/>
        <w:spacing w:before="0"/>
        <w:ind w:firstLine="284"/>
        <w:rPr>
          <w:rFonts w:ascii="Times New Roman" w:hAnsi="Times New Roman" w:cs="Times New Roman"/>
        </w:rPr>
      </w:pPr>
    </w:p>
    <w:p w:rsidR="007661C7"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6E761349" wp14:editId="42CECC7C">
            <wp:extent cx="2876924" cy="2692711"/>
            <wp:effectExtent l="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98" cstate="print"/>
                    <a:srcRect/>
                    <a:stretch>
                      <a:fillRect/>
                    </a:stretch>
                  </pic:blipFill>
                  <pic:spPr bwMode="auto">
                    <a:xfrm>
                      <a:off x="0" y="0"/>
                      <a:ext cx="2893523" cy="2708247"/>
                    </a:xfrm>
                    <a:prstGeom prst="rect">
                      <a:avLst/>
                    </a:prstGeom>
                    <a:noFill/>
                    <a:ln w="9525">
                      <a:noFill/>
                      <a:miter lim="800000"/>
                      <a:headEnd/>
                      <a:tailEnd/>
                    </a:ln>
                  </pic:spPr>
                </pic:pic>
              </a:graphicData>
            </a:graphic>
          </wp:inline>
        </w:drawing>
      </w:r>
    </w:p>
    <w:p w:rsidR="00B611EC" w:rsidRPr="00B0178B" w:rsidRDefault="00B611EC" w:rsidP="00B0178B">
      <w:pPr>
        <w:pStyle w:val="a5"/>
        <w:spacing w:before="0"/>
        <w:jc w:val="center"/>
        <w:rPr>
          <w:rFonts w:ascii="Times New Roman" w:hAnsi="Times New Roman" w:cs="Times New Roman"/>
        </w:rPr>
      </w:pPr>
    </w:p>
    <w:p w:rsidR="007661C7" w:rsidRPr="0092553C" w:rsidRDefault="008E38AA" w:rsidP="004A6E5E">
      <w:pPr>
        <w:pStyle w:val="a5"/>
        <w:spacing w:before="0"/>
        <w:ind w:firstLine="0"/>
        <w:jc w:val="center"/>
        <w:rPr>
          <w:rFonts w:ascii="Times New Roman" w:hAnsi="Times New Roman" w:cs="Times New Roman"/>
          <w:sz w:val="16"/>
          <w:szCs w:val="16"/>
        </w:rPr>
      </w:pPr>
      <w:r w:rsidRPr="0092553C">
        <w:rPr>
          <w:rFonts w:ascii="Times New Roman" w:hAnsi="Times New Roman" w:cs="Times New Roman"/>
          <w:sz w:val="16"/>
          <w:szCs w:val="16"/>
        </w:rPr>
        <w:t xml:space="preserve">Рис. </w:t>
      </w:r>
      <w:r w:rsidR="00B611EC" w:rsidRPr="0092553C">
        <w:rPr>
          <w:rFonts w:ascii="Times New Roman" w:hAnsi="Times New Roman" w:cs="Times New Roman"/>
          <w:sz w:val="16"/>
          <w:szCs w:val="16"/>
        </w:rPr>
        <w:t>1</w:t>
      </w:r>
      <w:r w:rsidR="0038282C" w:rsidRPr="0092553C">
        <w:rPr>
          <w:rFonts w:ascii="Times New Roman" w:hAnsi="Times New Roman" w:cs="Times New Roman"/>
          <w:sz w:val="16"/>
          <w:szCs w:val="16"/>
        </w:rPr>
        <w:t>.36</w:t>
      </w:r>
      <w:r w:rsidRPr="0092553C">
        <w:rPr>
          <w:rFonts w:ascii="Times New Roman" w:hAnsi="Times New Roman" w:cs="Times New Roman"/>
          <w:sz w:val="16"/>
          <w:szCs w:val="16"/>
        </w:rPr>
        <w:t>. Стабилизация управляемых колес автомобиля:</w:t>
      </w:r>
    </w:p>
    <w:p w:rsidR="00B611EC" w:rsidRPr="0092553C" w:rsidRDefault="008950E8" w:rsidP="004A6E5E">
      <w:pPr>
        <w:pStyle w:val="a5"/>
        <w:spacing w:before="0"/>
        <w:ind w:firstLine="0"/>
        <w:jc w:val="center"/>
        <w:rPr>
          <w:rFonts w:ascii="Times New Roman" w:hAnsi="Times New Roman" w:cs="Times New Roman"/>
          <w:sz w:val="16"/>
          <w:szCs w:val="16"/>
        </w:rPr>
      </w:pPr>
      <w:r w:rsidRPr="0092553C">
        <w:rPr>
          <w:rFonts w:ascii="Times New Roman" w:hAnsi="Times New Roman" w:cs="Times New Roman"/>
          <w:i/>
          <w:sz w:val="16"/>
          <w:szCs w:val="16"/>
        </w:rPr>
        <w:t>а</w:t>
      </w:r>
      <w:r w:rsidR="008E38AA" w:rsidRPr="0092553C">
        <w:rPr>
          <w:rFonts w:ascii="Times New Roman" w:hAnsi="Times New Roman" w:cs="Times New Roman"/>
          <w:sz w:val="16"/>
          <w:szCs w:val="16"/>
        </w:rPr>
        <w:t xml:space="preserve"> – за счет наклона шкворня в продольной плоскости; </w:t>
      </w:r>
    </w:p>
    <w:p w:rsidR="008E38AA" w:rsidRDefault="008E38AA" w:rsidP="004A6E5E">
      <w:pPr>
        <w:pStyle w:val="a5"/>
        <w:spacing w:before="0"/>
        <w:ind w:firstLine="0"/>
        <w:jc w:val="center"/>
        <w:rPr>
          <w:rFonts w:ascii="Times New Roman" w:hAnsi="Times New Roman" w:cs="Times New Roman"/>
          <w:sz w:val="16"/>
          <w:szCs w:val="16"/>
        </w:rPr>
      </w:pPr>
      <w:r w:rsidRPr="0092553C">
        <w:rPr>
          <w:rFonts w:ascii="Times New Roman" w:hAnsi="Times New Roman" w:cs="Times New Roman"/>
          <w:i/>
          <w:sz w:val="16"/>
          <w:szCs w:val="16"/>
        </w:rPr>
        <w:t>б</w:t>
      </w:r>
      <w:r w:rsidRPr="0092553C">
        <w:rPr>
          <w:rFonts w:ascii="Times New Roman" w:hAnsi="Times New Roman" w:cs="Times New Roman"/>
          <w:sz w:val="16"/>
          <w:szCs w:val="16"/>
        </w:rPr>
        <w:t xml:space="preserve"> – то же и стабилизирующего момента эластичных шин</w:t>
      </w:r>
    </w:p>
    <w:p w:rsidR="00914D80" w:rsidRPr="004A6E5E" w:rsidRDefault="00914D80" w:rsidP="00B0178B">
      <w:pPr>
        <w:pStyle w:val="a5"/>
        <w:spacing w:before="0"/>
        <w:jc w:val="center"/>
        <w:rPr>
          <w:rFonts w:ascii="Times New Roman" w:hAnsi="Times New Roman" w:cs="Times New Roman"/>
          <w:szCs w:val="16"/>
        </w:rPr>
      </w:pPr>
    </w:p>
    <w:p w:rsidR="008E38AA" w:rsidRPr="00B0178B" w:rsidRDefault="008E38AA" w:rsidP="00B0178B">
      <w:pPr>
        <w:pStyle w:val="a5"/>
        <w:spacing w:before="0"/>
        <w:ind w:firstLine="284"/>
        <w:rPr>
          <w:rFonts w:ascii="Times New Roman" w:hAnsi="Times New Roman" w:cs="Times New Roman"/>
        </w:rPr>
      </w:pPr>
      <w:r w:rsidRPr="00B0178B">
        <w:rPr>
          <w:rFonts w:ascii="Times New Roman" w:hAnsi="Times New Roman" w:cs="Times New Roman"/>
        </w:rPr>
        <w:t>При малой скорости движения стабилизирующ</w:t>
      </w:r>
      <w:r w:rsidR="002158F0" w:rsidRPr="00B0178B">
        <w:rPr>
          <w:rFonts w:ascii="Times New Roman" w:hAnsi="Times New Roman" w:cs="Times New Roman"/>
        </w:rPr>
        <w:t>и</w:t>
      </w:r>
      <w:r w:rsidRPr="00B0178B">
        <w:rPr>
          <w:rFonts w:ascii="Times New Roman" w:hAnsi="Times New Roman" w:cs="Times New Roman"/>
        </w:rPr>
        <w:t>й момент незнач</w:t>
      </w:r>
      <w:r w:rsidRPr="00B0178B">
        <w:rPr>
          <w:rFonts w:ascii="Times New Roman" w:hAnsi="Times New Roman" w:cs="Times New Roman"/>
        </w:rPr>
        <w:t>и</w:t>
      </w:r>
      <w:r w:rsidRPr="00B0178B">
        <w:rPr>
          <w:rFonts w:ascii="Times New Roman" w:hAnsi="Times New Roman" w:cs="Times New Roman"/>
        </w:rPr>
        <w:t xml:space="preserve">телен и </w:t>
      </w:r>
      <w:r w:rsidR="00783AEE" w:rsidRPr="00B0178B">
        <w:rPr>
          <w:rFonts w:ascii="Times New Roman" w:hAnsi="Times New Roman" w:cs="Times New Roman"/>
        </w:rPr>
        <w:t>сильно возрастает при увеличении скорости. Поэтому его называют скоростным стабилизирующим моментом.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действии боковой силы на эластичное колесо точка прилож</w:t>
      </w:r>
      <w:r w:rsidRPr="00B0178B">
        <w:rPr>
          <w:rFonts w:ascii="Times New Roman" w:hAnsi="Times New Roman" w:cs="Times New Roman"/>
        </w:rPr>
        <w:t>е</w:t>
      </w:r>
      <w:r w:rsidRPr="00B0178B">
        <w:rPr>
          <w:rFonts w:ascii="Times New Roman" w:hAnsi="Times New Roman" w:cs="Times New Roman"/>
        </w:rPr>
        <w:t>ния равнодействующей боковых реакций смещает</w:t>
      </w:r>
      <w:r w:rsidRPr="00B0178B">
        <w:rPr>
          <w:rFonts w:ascii="Times New Roman" w:hAnsi="Times New Roman" w:cs="Times New Roman"/>
          <w:iCs/>
        </w:rPr>
        <w:t>ся</w:t>
      </w:r>
      <w:r w:rsidRPr="00B0178B">
        <w:rPr>
          <w:rFonts w:ascii="Times New Roman" w:hAnsi="Times New Roman" w:cs="Times New Roman"/>
          <w:i/>
          <w:iCs/>
        </w:rPr>
        <w:t xml:space="preserve"> </w:t>
      </w:r>
      <w:r w:rsidRPr="00B0178B">
        <w:rPr>
          <w:rFonts w:ascii="Times New Roman" w:hAnsi="Times New Roman" w:cs="Times New Roman"/>
        </w:rPr>
        <w:t>назад на рассто</w:t>
      </w:r>
      <w:r w:rsidRPr="00B0178B">
        <w:rPr>
          <w:rFonts w:ascii="Times New Roman" w:hAnsi="Times New Roman" w:cs="Times New Roman"/>
        </w:rPr>
        <w:t>я</w:t>
      </w:r>
      <w:r w:rsidRPr="00B0178B">
        <w:rPr>
          <w:rFonts w:ascii="Times New Roman" w:hAnsi="Times New Roman" w:cs="Times New Roman"/>
        </w:rPr>
        <w:t xml:space="preserve">ние </w:t>
      </w:r>
      <w:r w:rsidR="00A64C5E" w:rsidRPr="00B0178B">
        <w:rPr>
          <w:rFonts w:ascii="Times New Roman" w:hAnsi="Times New Roman" w:cs="Times New Roman"/>
          <w:i/>
          <w:iCs/>
        </w:rPr>
        <w:t>е</w:t>
      </w:r>
      <w:r w:rsidRPr="00B0178B">
        <w:rPr>
          <w:rFonts w:ascii="Times New Roman" w:hAnsi="Times New Roman" w:cs="Times New Roman"/>
          <w:i/>
          <w:iCs/>
        </w:rPr>
        <w:t xml:space="preserve">. </w:t>
      </w:r>
      <w:r w:rsidRPr="00B0178B">
        <w:rPr>
          <w:rFonts w:ascii="Times New Roman" w:hAnsi="Times New Roman" w:cs="Times New Roman"/>
        </w:rPr>
        <w:t>Суммарный стабилизирующий момент равен</w:t>
      </w:r>
    </w:p>
    <w:p w:rsidR="007C7512" w:rsidRPr="00B0178B" w:rsidRDefault="003120B5" w:rsidP="004A6E5E">
      <w:pPr>
        <w:pStyle w:val="a5"/>
        <w:spacing w:before="120" w:after="120"/>
        <w:ind w:firstLine="0"/>
        <w:jc w:val="center"/>
        <w:rPr>
          <w:rFonts w:ascii="Times New Roman" w:hAnsi="Times New Roman" w:cs="Times New Roman"/>
        </w:rPr>
      </w:pPr>
      <w:r w:rsidRPr="00B0178B">
        <w:rPr>
          <w:rFonts w:ascii="Times New Roman" w:hAnsi="Times New Roman" w:cs="Times New Roman"/>
          <w:position w:val="-12"/>
        </w:rPr>
        <w:object w:dxaOrig="3100" w:dyaOrig="380">
          <v:shape id="_x0000_i1051" type="#_x0000_t75" style="width:151.1pt;height:17.5pt" o:ole="">
            <v:imagedata r:id="rId99" o:title=""/>
          </v:shape>
          <o:OLEObject Type="Embed" ProgID="Equation.3" ShapeID="_x0000_i1051" DrawAspect="Content" ObjectID="_1588511181" r:id="rId100"/>
        </w:object>
      </w:r>
      <w:r w:rsidRPr="00B0178B">
        <w:rPr>
          <w:rFonts w:ascii="Times New Roman" w:hAnsi="Times New Roman" w:cs="Times New Roman"/>
        </w:rPr>
        <w:t>.</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Смещение </w:t>
      </w:r>
      <w:r w:rsidR="00A64C5E" w:rsidRPr="00B0178B">
        <w:rPr>
          <w:rFonts w:ascii="Times New Roman" w:hAnsi="Times New Roman" w:cs="Times New Roman"/>
          <w:i/>
          <w:iCs/>
        </w:rPr>
        <w:t>е</w:t>
      </w:r>
      <w:r w:rsidRPr="00B0178B">
        <w:rPr>
          <w:rFonts w:ascii="Times New Roman" w:hAnsi="Times New Roman" w:cs="Times New Roman"/>
          <w:iCs/>
        </w:rPr>
        <w:t>,</w:t>
      </w:r>
      <w:r w:rsidRPr="00B0178B">
        <w:rPr>
          <w:rFonts w:ascii="Times New Roman" w:hAnsi="Times New Roman" w:cs="Times New Roman"/>
          <w:i/>
          <w:iCs/>
        </w:rPr>
        <w:t xml:space="preserve"> </w:t>
      </w:r>
      <w:proofErr w:type="gramStart"/>
      <w:r w:rsidRPr="00B0178B">
        <w:rPr>
          <w:rFonts w:ascii="Times New Roman" w:hAnsi="Times New Roman" w:cs="Times New Roman"/>
        </w:rPr>
        <w:t>а</w:t>
      </w:r>
      <w:proofErr w:type="gramEnd"/>
      <w:r w:rsidRPr="00B0178B">
        <w:rPr>
          <w:rFonts w:ascii="Times New Roman" w:hAnsi="Times New Roman" w:cs="Times New Roman"/>
        </w:rPr>
        <w:t xml:space="preserve"> следовательно, и момент</w:t>
      </w:r>
      <w:r w:rsidR="003120B5" w:rsidRPr="00B0178B">
        <w:rPr>
          <w:rFonts w:ascii="Times New Roman" w:hAnsi="Times New Roman" w:cs="Times New Roman"/>
        </w:rPr>
        <w:t xml:space="preserve"> </w:t>
      </w:r>
      <w:r w:rsidR="003120B5" w:rsidRPr="00B0178B">
        <w:rPr>
          <w:rFonts w:ascii="Times New Roman" w:hAnsi="Times New Roman" w:cs="Times New Roman"/>
          <w:position w:val="-12"/>
        </w:rPr>
        <w:object w:dxaOrig="440" w:dyaOrig="380">
          <v:shape id="_x0000_i1052" type="#_x0000_t75" style="width:19.55pt;height:15.8pt" o:ole="">
            <v:imagedata r:id="rId101" o:title=""/>
          </v:shape>
          <o:OLEObject Type="Embed" ProgID="Equation.3" ShapeID="_x0000_i1052" DrawAspect="Content" ObjectID="_1588511182" r:id="rId102"/>
        </w:object>
      </w:r>
      <w:r w:rsidR="003120B5" w:rsidRPr="00B0178B">
        <w:rPr>
          <w:rFonts w:ascii="Times New Roman" w:hAnsi="Times New Roman" w:cs="Times New Roman"/>
        </w:rPr>
        <w:t>зависит</w:t>
      </w:r>
      <w:r w:rsidRPr="00B0178B">
        <w:rPr>
          <w:rFonts w:ascii="Times New Roman" w:hAnsi="Times New Roman" w:cs="Times New Roman"/>
        </w:rPr>
        <w:t xml:space="preserve"> от угла увода колес. Значение стабилизирующего момента возрастает при увелич</w:t>
      </w:r>
      <w:r w:rsidRPr="00B0178B">
        <w:rPr>
          <w:rFonts w:ascii="Times New Roman" w:hAnsi="Times New Roman" w:cs="Times New Roman"/>
        </w:rPr>
        <w:t>е</w:t>
      </w:r>
      <w:r w:rsidRPr="00B0178B">
        <w:rPr>
          <w:rFonts w:ascii="Times New Roman" w:hAnsi="Times New Roman" w:cs="Times New Roman"/>
        </w:rPr>
        <w:t xml:space="preserve">нии размеров шин, нагрузки на шину и уменьшении давления воздуха в ней. Понятно, что при прямолинейном движении </w:t>
      </w:r>
      <w:r w:rsidR="00783AEE" w:rsidRPr="00B0178B">
        <w:rPr>
          <w:rFonts w:ascii="Times New Roman" w:hAnsi="Times New Roman" w:cs="Times New Roman"/>
        </w:rPr>
        <w:t>автомобиля</w:t>
      </w:r>
      <w:r w:rsidRPr="00B0178B">
        <w:rPr>
          <w:rFonts w:ascii="Times New Roman" w:hAnsi="Times New Roman" w:cs="Times New Roman"/>
        </w:rPr>
        <w:t xml:space="preserve"> стаб</w:t>
      </w:r>
      <w:r w:rsidRPr="00B0178B">
        <w:rPr>
          <w:rFonts w:ascii="Times New Roman" w:hAnsi="Times New Roman" w:cs="Times New Roman"/>
        </w:rPr>
        <w:t>и</w:t>
      </w:r>
      <w:r w:rsidRPr="00B0178B">
        <w:rPr>
          <w:rFonts w:ascii="Times New Roman" w:hAnsi="Times New Roman" w:cs="Times New Roman"/>
        </w:rPr>
        <w:t>лизирующий момент равен нулю.</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Так как угол увода зависит от поперечной силы, действующей на колесо, эта сила в свою очередь зависит от радиуса поворота и квадр</w:t>
      </w:r>
      <w:r w:rsidRPr="00B0178B">
        <w:rPr>
          <w:rFonts w:ascii="Times New Roman" w:hAnsi="Times New Roman" w:cs="Times New Roman"/>
        </w:rPr>
        <w:t>а</w:t>
      </w:r>
      <w:r w:rsidRPr="00B0178B">
        <w:rPr>
          <w:rFonts w:ascii="Times New Roman" w:hAnsi="Times New Roman" w:cs="Times New Roman"/>
        </w:rPr>
        <w:t>та скорости движения автомобиля</w:t>
      </w:r>
      <w:r w:rsidRPr="00B0178B">
        <w:rPr>
          <w:rFonts w:ascii="Times New Roman" w:hAnsi="Times New Roman" w:cs="Times New Roman"/>
          <w:i/>
          <w:iCs/>
        </w:rPr>
        <w:t xml:space="preserve">. </w:t>
      </w:r>
      <w:r w:rsidRPr="00B0178B">
        <w:rPr>
          <w:rFonts w:ascii="Times New Roman" w:hAnsi="Times New Roman" w:cs="Times New Roman"/>
        </w:rPr>
        <w:t>Большой стабилизирующий момент может затруднять управление автомобилем, поэтому с учетом эл</w:t>
      </w:r>
      <w:r w:rsidRPr="00B0178B">
        <w:rPr>
          <w:rFonts w:ascii="Times New Roman" w:hAnsi="Times New Roman" w:cs="Times New Roman"/>
        </w:rPr>
        <w:t>а</w:t>
      </w:r>
      <w:r w:rsidRPr="00B0178B">
        <w:rPr>
          <w:rFonts w:ascii="Times New Roman" w:hAnsi="Times New Roman" w:cs="Times New Roman"/>
        </w:rPr>
        <w:t>стичности шины он выбирается в оптимальных пределах.</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На рулевую трапецию автомобиля кроме стабилизирующего м</w:t>
      </w:r>
      <w:r w:rsidRPr="00B0178B">
        <w:rPr>
          <w:rFonts w:ascii="Times New Roman" w:hAnsi="Times New Roman" w:cs="Times New Roman"/>
        </w:rPr>
        <w:t>о</w:t>
      </w:r>
      <w:r w:rsidRPr="00B0178B">
        <w:rPr>
          <w:rFonts w:ascii="Times New Roman" w:hAnsi="Times New Roman" w:cs="Times New Roman"/>
        </w:rPr>
        <w:t>мента действует момент, обусловленный трением в рулевом управл</w:t>
      </w:r>
      <w:r w:rsidRPr="00B0178B">
        <w:rPr>
          <w:rFonts w:ascii="Times New Roman" w:hAnsi="Times New Roman" w:cs="Times New Roman"/>
        </w:rPr>
        <w:t>е</w:t>
      </w:r>
      <w:r w:rsidRPr="00B0178B">
        <w:rPr>
          <w:rFonts w:ascii="Times New Roman" w:hAnsi="Times New Roman" w:cs="Times New Roman"/>
        </w:rPr>
        <w:t>нии. В нейтральном положении колеса удерживаются в основном в результате трения.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Управляемые колеса автомобиля (рис. </w:t>
      </w:r>
      <w:r w:rsidR="002158F0" w:rsidRPr="00B0178B">
        <w:rPr>
          <w:rFonts w:ascii="Times New Roman" w:hAnsi="Times New Roman" w:cs="Times New Roman"/>
        </w:rPr>
        <w:t>1</w:t>
      </w:r>
      <w:r w:rsidR="00CF72D4" w:rsidRPr="00B0178B">
        <w:rPr>
          <w:rFonts w:ascii="Times New Roman" w:hAnsi="Times New Roman" w:cs="Times New Roman"/>
        </w:rPr>
        <w:t>.37</w:t>
      </w:r>
      <w:r w:rsidRPr="00B0178B">
        <w:rPr>
          <w:rFonts w:ascii="Times New Roman" w:hAnsi="Times New Roman" w:cs="Times New Roman"/>
        </w:rPr>
        <w:t>) устанавливаются под углом и к вертикали (угол развала колес). Это связано с тем, что:</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при качении управляемого колеса на него действует сила сопр</w:t>
      </w:r>
      <w:r w:rsidRPr="00B0178B">
        <w:rPr>
          <w:rFonts w:ascii="Times New Roman" w:hAnsi="Times New Roman" w:cs="Times New Roman"/>
        </w:rPr>
        <w:t>о</w:t>
      </w:r>
      <w:r w:rsidRPr="00B0178B">
        <w:rPr>
          <w:rFonts w:ascii="Times New Roman" w:hAnsi="Times New Roman" w:cs="Times New Roman"/>
        </w:rPr>
        <w:t xml:space="preserve">тивления качению, которая с плечом </w:t>
      </w:r>
      <w:r w:rsidRPr="00B0178B">
        <w:rPr>
          <w:rFonts w:ascii="Times New Roman" w:hAnsi="Times New Roman" w:cs="Times New Roman"/>
          <w:i/>
        </w:rPr>
        <w:t>С</w:t>
      </w:r>
      <w:r w:rsidRPr="00B0178B">
        <w:rPr>
          <w:rFonts w:ascii="Times New Roman" w:hAnsi="Times New Roman" w:cs="Times New Roman"/>
        </w:rPr>
        <w:t xml:space="preserve"> создает момент сопротивления повороту, но при наличии развала плечо </w:t>
      </w:r>
      <w:r w:rsidRPr="00B0178B">
        <w:rPr>
          <w:rFonts w:ascii="Times New Roman" w:hAnsi="Times New Roman" w:cs="Times New Roman"/>
          <w:i/>
        </w:rPr>
        <w:t>С</w:t>
      </w:r>
      <w:r w:rsidRPr="00B0178B">
        <w:rPr>
          <w:rFonts w:ascii="Times New Roman" w:hAnsi="Times New Roman" w:cs="Times New Roman"/>
        </w:rPr>
        <w:t xml:space="preserve"> уменьшается и управление автомобилем облегчается;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повышается безопасность движения: колесо прижимается к вну</w:t>
      </w:r>
      <w:r w:rsidRPr="00B0178B">
        <w:rPr>
          <w:rFonts w:ascii="Times New Roman" w:hAnsi="Times New Roman" w:cs="Times New Roman"/>
        </w:rPr>
        <w:t>т</w:t>
      </w:r>
      <w:r w:rsidRPr="00B0178B">
        <w:rPr>
          <w:rFonts w:ascii="Times New Roman" w:hAnsi="Times New Roman" w:cs="Times New Roman"/>
        </w:rPr>
        <w:t>реннему подшипнику, в случае появления зазоров в подшипниках ст</w:t>
      </w:r>
      <w:r w:rsidRPr="00B0178B">
        <w:rPr>
          <w:rFonts w:ascii="Times New Roman" w:hAnsi="Times New Roman" w:cs="Times New Roman"/>
        </w:rPr>
        <w:t>у</w:t>
      </w:r>
      <w:r w:rsidRPr="00B0178B">
        <w:rPr>
          <w:rFonts w:ascii="Times New Roman" w:hAnsi="Times New Roman" w:cs="Times New Roman"/>
        </w:rPr>
        <w:t>пицы не наблюдается виляние колеса;</w:t>
      </w:r>
    </w:p>
    <w:p w:rsidR="005943CF"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при износе поворотных цапф обратный развал отсутствует. Так как плоскость колеса отклонена от вертикали, то оно катится с бок</w:t>
      </w:r>
      <w:r w:rsidRPr="00B0178B">
        <w:rPr>
          <w:rFonts w:ascii="Times New Roman" w:hAnsi="Times New Roman" w:cs="Times New Roman"/>
        </w:rPr>
        <w:t>о</w:t>
      </w:r>
      <w:r w:rsidRPr="00B0178B">
        <w:rPr>
          <w:rFonts w:ascii="Times New Roman" w:hAnsi="Times New Roman" w:cs="Times New Roman"/>
        </w:rPr>
        <w:t>вым уводом. Для устранения этого явления управляемые колеса в г</w:t>
      </w:r>
      <w:r w:rsidRPr="00B0178B">
        <w:rPr>
          <w:rFonts w:ascii="Times New Roman" w:hAnsi="Times New Roman" w:cs="Times New Roman"/>
        </w:rPr>
        <w:t>о</w:t>
      </w:r>
      <w:r w:rsidRPr="00B0178B">
        <w:rPr>
          <w:rFonts w:ascii="Times New Roman" w:hAnsi="Times New Roman" w:cs="Times New Roman"/>
        </w:rPr>
        <w:t xml:space="preserve">ризонтальной плоскости имеют схождение. Схождение как разность расстояний </w:t>
      </w:r>
      <w:r w:rsidRPr="00B0178B">
        <w:rPr>
          <w:rFonts w:ascii="Times New Roman" w:hAnsi="Times New Roman" w:cs="Times New Roman"/>
          <w:i/>
        </w:rPr>
        <w:t>В</w:t>
      </w:r>
      <w:r w:rsidRPr="00B0178B">
        <w:rPr>
          <w:rFonts w:ascii="Times New Roman" w:hAnsi="Times New Roman" w:cs="Times New Roman"/>
        </w:rPr>
        <w:t xml:space="preserve"> и </w:t>
      </w:r>
      <w:r w:rsidRPr="00B0178B">
        <w:rPr>
          <w:rFonts w:ascii="Times New Roman" w:hAnsi="Times New Roman" w:cs="Times New Roman"/>
          <w:i/>
        </w:rPr>
        <w:t>А</w:t>
      </w:r>
      <w:r w:rsidR="003120B5" w:rsidRPr="00B0178B">
        <w:rPr>
          <w:rFonts w:ascii="Times New Roman" w:hAnsi="Times New Roman" w:cs="Times New Roman"/>
        </w:rPr>
        <w:t xml:space="preserve"> (рис. 1</w:t>
      </w:r>
      <w:r w:rsidR="00CF72D4" w:rsidRPr="00B0178B">
        <w:rPr>
          <w:rFonts w:ascii="Times New Roman" w:hAnsi="Times New Roman" w:cs="Times New Roman"/>
        </w:rPr>
        <w:t>.37</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измеряется в миллиметрах.</w:t>
      </w:r>
    </w:p>
    <w:p w:rsidR="00914D80" w:rsidRPr="00B0178B" w:rsidRDefault="00914D80" w:rsidP="00914D80">
      <w:pPr>
        <w:pStyle w:val="a5"/>
        <w:spacing w:before="0"/>
        <w:ind w:firstLine="284"/>
        <w:rPr>
          <w:rFonts w:ascii="Times New Roman" w:hAnsi="Times New Roman" w:cs="Times New Roman"/>
        </w:rPr>
      </w:pPr>
      <w:r w:rsidRPr="00B0178B">
        <w:rPr>
          <w:rFonts w:ascii="Times New Roman" w:hAnsi="Times New Roman" w:cs="Times New Roman"/>
        </w:rPr>
        <w:t>При наличии зазоров в рулевой трапеции касательные и боковые реакции дороги, а также удары, действующие на колеса, стремятся вызвать их отрицательное схождение. Во избежание этого управля</w:t>
      </w:r>
      <w:r w:rsidRPr="00B0178B">
        <w:rPr>
          <w:rFonts w:ascii="Times New Roman" w:hAnsi="Times New Roman" w:cs="Times New Roman"/>
        </w:rPr>
        <w:t>е</w:t>
      </w:r>
      <w:r w:rsidRPr="00B0178B">
        <w:rPr>
          <w:rFonts w:ascii="Times New Roman" w:hAnsi="Times New Roman" w:cs="Times New Roman"/>
        </w:rPr>
        <w:t>мым колесам часто придается схождение несколько большее, чем необходимо для компенсации развала.</w:t>
      </w:r>
    </w:p>
    <w:p w:rsidR="000E7E81" w:rsidRPr="00B0178B" w:rsidRDefault="00A62008" w:rsidP="004A6E5E">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1287795B" wp14:editId="72475665">
            <wp:extent cx="2360845" cy="1957566"/>
            <wp:effectExtent l="0" t="0" r="0" b="0"/>
            <wp:docPr id="171" name="Рисунок 171" descr="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4-21"/>
                    <pic:cNvPicPr>
                      <a:picLocks noChangeAspect="1" noChangeArrowheads="1"/>
                    </pic:cNvPicPr>
                  </pic:nvPicPr>
                  <pic:blipFill>
                    <a:blip r:embed="rId103" cstate="print"/>
                    <a:srcRect l="26755" t="14090" r="23512" b="19131"/>
                    <a:stretch>
                      <a:fillRect/>
                    </a:stretch>
                  </pic:blipFill>
                  <pic:spPr bwMode="auto">
                    <a:xfrm>
                      <a:off x="0" y="0"/>
                      <a:ext cx="2367173" cy="1962813"/>
                    </a:xfrm>
                    <a:prstGeom prst="rect">
                      <a:avLst/>
                    </a:prstGeom>
                    <a:noFill/>
                    <a:ln w="9525">
                      <a:noFill/>
                      <a:miter lim="800000"/>
                      <a:headEnd/>
                      <a:tailEnd/>
                    </a:ln>
                  </pic:spPr>
                </pic:pic>
              </a:graphicData>
            </a:graphic>
          </wp:inline>
        </w:drawing>
      </w:r>
    </w:p>
    <w:p w:rsidR="007C7512" w:rsidRPr="00B0178B" w:rsidRDefault="007C7512" w:rsidP="00B0178B">
      <w:pPr>
        <w:pStyle w:val="-"/>
        <w:spacing w:before="0"/>
        <w:ind w:firstLine="340"/>
        <w:rPr>
          <w:rFonts w:ascii="Times New Roman" w:hAnsi="Times New Roman" w:cs="Times New Roman"/>
          <w:i/>
          <w:iCs/>
          <w:sz w:val="20"/>
          <w:szCs w:val="20"/>
        </w:rPr>
      </w:pPr>
    </w:p>
    <w:p w:rsidR="007C7512" w:rsidRPr="00E00782" w:rsidRDefault="002158F0" w:rsidP="004A6E5E">
      <w:pPr>
        <w:pStyle w:val="-"/>
        <w:spacing w:before="0"/>
        <w:rPr>
          <w:rFonts w:ascii="Times New Roman" w:hAnsi="Times New Roman" w:cs="Times New Roman"/>
        </w:rPr>
      </w:pPr>
      <w:r w:rsidRPr="00E00782">
        <w:rPr>
          <w:rFonts w:ascii="Times New Roman" w:hAnsi="Times New Roman" w:cs="Times New Roman"/>
          <w:iCs/>
        </w:rPr>
        <w:t>Рис. 1</w:t>
      </w:r>
      <w:r w:rsidR="00CF72D4" w:rsidRPr="00E00782">
        <w:rPr>
          <w:rFonts w:ascii="Times New Roman" w:hAnsi="Times New Roman" w:cs="Times New Roman"/>
          <w:iCs/>
        </w:rPr>
        <w:t>.37</w:t>
      </w:r>
      <w:r w:rsidR="007C7512" w:rsidRPr="00E00782">
        <w:rPr>
          <w:rFonts w:ascii="Times New Roman" w:hAnsi="Times New Roman" w:cs="Times New Roman"/>
          <w:iCs/>
        </w:rPr>
        <w:t xml:space="preserve">. </w:t>
      </w:r>
      <w:r w:rsidR="007C7512" w:rsidRPr="00E00782">
        <w:rPr>
          <w:rFonts w:ascii="Times New Roman" w:hAnsi="Times New Roman" w:cs="Times New Roman"/>
        </w:rPr>
        <w:t xml:space="preserve">Развал </w:t>
      </w:r>
      <w:r w:rsidR="005943CF" w:rsidRPr="00E00782">
        <w:rPr>
          <w:rFonts w:ascii="Times New Roman" w:hAnsi="Times New Roman" w:cs="Times New Roman"/>
        </w:rPr>
        <w:t>(</w:t>
      </w:r>
      <w:r w:rsidR="007C7512" w:rsidRPr="00E00782">
        <w:rPr>
          <w:rFonts w:ascii="Times New Roman" w:hAnsi="Times New Roman" w:cs="Times New Roman"/>
          <w:i/>
        </w:rPr>
        <w:t>а</w:t>
      </w:r>
      <w:r w:rsidR="005943CF" w:rsidRPr="00E00782">
        <w:rPr>
          <w:rFonts w:ascii="Times New Roman" w:hAnsi="Times New Roman" w:cs="Times New Roman"/>
        </w:rPr>
        <w:t>)</w:t>
      </w:r>
      <w:r w:rsidRPr="00E00782">
        <w:rPr>
          <w:rFonts w:ascii="Times New Roman" w:hAnsi="Times New Roman" w:cs="Times New Roman"/>
        </w:rPr>
        <w:t xml:space="preserve"> и схождение </w:t>
      </w:r>
      <w:r w:rsidR="005943CF" w:rsidRPr="00E00782">
        <w:rPr>
          <w:rFonts w:ascii="Times New Roman" w:hAnsi="Times New Roman" w:cs="Times New Roman"/>
        </w:rPr>
        <w:t>(</w:t>
      </w:r>
      <w:r w:rsidR="007C7512" w:rsidRPr="00E00782">
        <w:rPr>
          <w:rFonts w:ascii="Times New Roman" w:hAnsi="Times New Roman" w:cs="Times New Roman"/>
          <w:i/>
        </w:rPr>
        <w:t>б</w:t>
      </w:r>
      <w:r w:rsidR="005943CF" w:rsidRPr="00E00782">
        <w:rPr>
          <w:rFonts w:ascii="Times New Roman" w:hAnsi="Times New Roman" w:cs="Times New Roman"/>
        </w:rPr>
        <w:t>)</w:t>
      </w:r>
      <w:r w:rsidR="007C7512" w:rsidRPr="00E00782">
        <w:rPr>
          <w:rFonts w:ascii="Times New Roman" w:hAnsi="Times New Roman" w:cs="Times New Roman"/>
        </w:rPr>
        <w:t xml:space="preserve"> управляемых колес</w:t>
      </w:r>
    </w:p>
    <w:p w:rsidR="005943CF" w:rsidRPr="00E00782" w:rsidRDefault="005943CF" w:rsidP="00B0178B">
      <w:pPr>
        <w:pStyle w:val="a5"/>
        <w:spacing w:before="0"/>
        <w:ind w:firstLine="295"/>
        <w:rPr>
          <w:rFonts w:ascii="Times New Roman" w:hAnsi="Times New Roman" w:cs="Times New Roman"/>
          <w:sz w:val="16"/>
          <w:szCs w:val="16"/>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Оценка стабилизирующих свойств управляемых колес производи</w:t>
      </w:r>
      <w:r w:rsidRPr="00B0178B">
        <w:rPr>
          <w:rFonts w:ascii="Times New Roman" w:hAnsi="Times New Roman" w:cs="Times New Roman"/>
        </w:rPr>
        <w:t>т</w:t>
      </w:r>
      <w:r w:rsidRPr="00B0178B">
        <w:rPr>
          <w:rFonts w:ascii="Times New Roman" w:hAnsi="Times New Roman" w:cs="Times New Roman"/>
        </w:rPr>
        <w:t>ся по усилию, прикладываемому к рулевому управлению при движ</w:t>
      </w:r>
      <w:r w:rsidRPr="00B0178B">
        <w:rPr>
          <w:rFonts w:ascii="Times New Roman" w:hAnsi="Times New Roman" w:cs="Times New Roman"/>
        </w:rPr>
        <w:t>е</w:t>
      </w:r>
      <w:r w:rsidRPr="00B0178B">
        <w:rPr>
          <w:rFonts w:ascii="Times New Roman" w:hAnsi="Times New Roman" w:cs="Times New Roman"/>
        </w:rPr>
        <w:t>нии автомобиля по кругу с постоянной скоростью. Стабилизация сч</w:t>
      </w:r>
      <w:r w:rsidRPr="00B0178B">
        <w:rPr>
          <w:rFonts w:ascii="Times New Roman" w:hAnsi="Times New Roman" w:cs="Times New Roman"/>
        </w:rPr>
        <w:t>и</w:t>
      </w:r>
      <w:r w:rsidRPr="00B0178B">
        <w:rPr>
          <w:rFonts w:ascii="Times New Roman" w:hAnsi="Times New Roman" w:cs="Times New Roman"/>
        </w:rPr>
        <w:t>тается нормальной, если для удержания автомобиля на круговой тр</w:t>
      </w:r>
      <w:r w:rsidRPr="00B0178B">
        <w:rPr>
          <w:rFonts w:ascii="Times New Roman" w:hAnsi="Times New Roman" w:cs="Times New Roman"/>
        </w:rPr>
        <w:t>а</w:t>
      </w:r>
      <w:r w:rsidRPr="00B0178B">
        <w:rPr>
          <w:rFonts w:ascii="Times New Roman" w:hAnsi="Times New Roman" w:cs="Times New Roman"/>
        </w:rPr>
        <w:t xml:space="preserve">ектории при боковом ускорении </w:t>
      </w:r>
      <w:r w:rsidRPr="00B0178B">
        <w:rPr>
          <w:rFonts w:ascii="Times New Roman" w:hAnsi="Times New Roman" w:cs="Times New Roman"/>
          <w:i/>
        </w:rPr>
        <w:t>а</w:t>
      </w:r>
      <w:r w:rsidR="00FD19B7" w:rsidRPr="00B0178B">
        <w:rPr>
          <w:rFonts w:ascii="Times New Roman" w:hAnsi="Times New Roman" w:cs="Times New Roman"/>
        </w:rPr>
        <w:t xml:space="preserve"> </w:t>
      </w:r>
      <w:r w:rsidRPr="00B0178B">
        <w:rPr>
          <w:rFonts w:ascii="Times New Roman" w:hAnsi="Times New Roman" w:cs="Times New Roman"/>
        </w:rPr>
        <w:t>=</w:t>
      </w:r>
      <w:r w:rsidR="00FD19B7" w:rsidRPr="00B0178B">
        <w:rPr>
          <w:rFonts w:ascii="Times New Roman" w:hAnsi="Times New Roman" w:cs="Times New Roman"/>
        </w:rPr>
        <w:t xml:space="preserve"> </w:t>
      </w:r>
      <w:r w:rsidRPr="00B0178B">
        <w:rPr>
          <w:rFonts w:ascii="Times New Roman" w:hAnsi="Times New Roman" w:cs="Times New Roman"/>
        </w:rPr>
        <w:t>4 м/с</w:t>
      </w:r>
      <w:r w:rsidR="00FD19B7" w:rsidRPr="00B0178B">
        <w:rPr>
          <w:rFonts w:ascii="Times New Roman" w:hAnsi="Times New Roman" w:cs="Times New Roman"/>
          <w:vertAlign w:val="superscript"/>
        </w:rPr>
        <w:t>2</w:t>
      </w:r>
      <w:r w:rsidRPr="00B0178B">
        <w:rPr>
          <w:rFonts w:ascii="Times New Roman" w:hAnsi="Times New Roman" w:cs="Times New Roman"/>
        </w:rPr>
        <w:t xml:space="preserve"> и скорости движения 40 и </w:t>
      </w:r>
      <w:smartTag w:uri="urn:schemas-microsoft-com:office:smarttags" w:element="metricconverter">
        <w:smartTagPr>
          <w:attr w:name="ProductID" w:val="80 км/ч"/>
        </w:smartTagPr>
        <w:r w:rsidRPr="00B0178B">
          <w:rPr>
            <w:rFonts w:ascii="Times New Roman" w:hAnsi="Times New Roman" w:cs="Times New Roman"/>
          </w:rPr>
          <w:t>80 км/ч</w:t>
        </w:r>
      </w:smartTag>
      <w:r w:rsidRPr="00B0178B">
        <w:rPr>
          <w:rFonts w:ascii="Times New Roman" w:hAnsi="Times New Roman" w:cs="Times New Roman"/>
        </w:rPr>
        <w:t xml:space="preserve"> к рулевому колесу необходимо прилагать усилие 60–120 Н. С</w:t>
      </w:r>
      <w:r w:rsidR="005943CF" w:rsidRPr="00B0178B">
        <w:rPr>
          <w:rFonts w:ascii="Times New Roman" w:hAnsi="Times New Roman" w:cs="Times New Roman"/>
        </w:rPr>
        <w:t> </w:t>
      </w:r>
      <w:r w:rsidRPr="00B0178B">
        <w:rPr>
          <w:rFonts w:ascii="Times New Roman" w:hAnsi="Times New Roman" w:cs="Times New Roman"/>
        </w:rPr>
        <w:t>увеличением скорости усилие не должно уменьшаться.</w:t>
      </w:r>
    </w:p>
    <w:p w:rsidR="007C7512" w:rsidRPr="00E00782" w:rsidRDefault="007C7512" w:rsidP="00E00782">
      <w:pPr>
        <w:autoSpaceDE w:val="0"/>
        <w:autoSpaceDN w:val="0"/>
        <w:adjustRightInd w:val="0"/>
        <w:ind w:firstLine="284"/>
        <w:jc w:val="both"/>
        <w:rPr>
          <w:sz w:val="20"/>
          <w:szCs w:val="20"/>
        </w:rPr>
      </w:pPr>
      <w:r w:rsidRPr="00B0178B">
        <w:rPr>
          <w:rStyle w:val="ad"/>
          <w:rFonts w:ascii="Times New Roman" w:hAnsi="Times New Roman" w:cs="Times New Roman"/>
          <w:sz w:val="20"/>
          <w:szCs w:val="20"/>
        </w:rPr>
        <w:t>Угловые колебания управляемых колес</w:t>
      </w:r>
      <w:r w:rsidR="00FD19B7" w:rsidRPr="000D7A08">
        <w:rPr>
          <w:b/>
          <w:sz w:val="20"/>
          <w:szCs w:val="20"/>
        </w:rPr>
        <w:t>.</w:t>
      </w:r>
      <w:r w:rsidR="00E00782">
        <w:rPr>
          <w:sz w:val="20"/>
          <w:szCs w:val="20"/>
        </w:rPr>
        <w:t xml:space="preserve"> </w:t>
      </w:r>
      <w:r w:rsidRPr="00E00782">
        <w:rPr>
          <w:sz w:val="20"/>
          <w:szCs w:val="20"/>
        </w:rPr>
        <w:t>При движении тран</w:t>
      </w:r>
      <w:r w:rsidRPr="00E00782">
        <w:rPr>
          <w:sz w:val="20"/>
          <w:szCs w:val="20"/>
        </w:rPr>
        <w:t>с</w:t>
      </w:r>
      <w:r w:rsidRPr="00E00782">
        <w:rPr>
          <w:sz w:val="20"/>
          <w:szCs w:val="20"/>
        </w:rPr>
        <w:t>портного средства могут возникнуть угловые колебания управляемых колес</w:t>
      </w:r>
      <w:r w:rsidR="000D7A08">
        <w:rPr>
          <w:sz w:val="20"/>
          <w:szCs w:val="20"/>
        </w:rPr>
        <w:t>:</w:t>
      </w:r>
      <w:r w:rsidRPr="00E00782">
        <w:rPr>
          <w:sz w:val="20"/>
          <w:szCs w:val="20"/>
        </w:rPr>
        <w:t xml:space="preserve"> вокруг шкворней</w:t>
      </w:r>
      <w:r w:rsidR="000D7A08">
        <w:rPr>
          <w:sz w:val="20"/>
          <w:szCs w:val="20"/>
        </w:rPr>
        <w:t>,</w:t>
      </w:r>
      <w:r w:rsidR="00FD19B7" w:rsidRPr="00E00782">
        <w:rPr>
          <w:sz w:val="20"/>
          <w:szCs w:val="20"/>
        </w:rPr>
        <w:t xml:space="preserve"> </w:t>
      </w:r>
      <w:r w:rsidRPr="00E00782">
        <w:rPr>
          <w:sz w:val="20"/>
          <w:szCs w:val="20"/>
        </w:rPr>
        <w:t xml:space="preserve">виляние колес в результате </w:t>
      </w:r>
      <w:r w:rsidR="000D7A08">
        <w:rPr>
          <w:sz w:val="20"/>
          <w:szCs w:val="20"/>
        </w:rPr>
        <w:t xml:space="preserve">их </w:t>
      </w:r>
      <w:r w:rsidRPr="00E00782">
        <w:rPr>
          <w:sz w:val="20"/>
          <w:szCs w:val="20"/>
        </w:rPr>
        <w:t>неуравнов</w:t>
      </w:r>
      <w:r w:rsidRPr="00E00782">
        <w:rPr>
          <w:sz w:val="20"/>
          <w:szCs w:val="20"/>
        </w:rPr>
        <w:t>е</w:t>
      </w:r>
      <w:r w:rsidRPr="00E00782">
        <w:rPr>
          <w:sz w:val="20"/>
          <w:szCs w:val="20"/>
        </w:rPr>
        <w:t>ш</w:t>
      </w:r>
      <w:r w:rsidR="000D7A08">
        <w:rPr>
          <w:sz w:val="20"/>
          <w:szCs w:val="20"/>
        </w:rPr>
        <w:t>енности</w:t>
      </w:r>
      <w:r w:rsidRPr="00E00782">
        <w:rPr>
          <w:sz w:val="20"/>
          <w:szCs w:val="20"/>
        </w:rPr>
        <w:t xml:space="preserve"> и вследствие гигроскопического действия.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Это нарушает устойчивость и управляемость </w:t>
      </w:r>
      <w:r w:rsidR="00783AEE" w:rsidRPr="00B0178B">
        <w:rPr>
          <w:rFonts w:ascii="Times New Roman" w:hAnsi="Times New Roman" w:cs="Times New Roman"/>
        </w:rPr>
        <w:t>автомобиля</w:t>
      </w:r>
      <w:r w:rsidRPr="00B0178B">
        <w:rPr>
          <w:rFonts w:ascii="Times New Roman" w:hAnsi="Times New Roman" w:cs="Times New Roman"/>
        </w:rPr>
        <w:t>, снижает безопасность движения, приводит к повышенному износу шин и дет</w:t>
      </w:r>
      <w:r w:rsidRPr="00B0178B">
        <w:rPr>
          <w:rFonts w:ascii="Times New Roman" w:hAnsi="Times New Roman" w:cs="Times New Roman"/>
        </w:rPr>
        <w:t>а</w:t>
      </w:r>
      <w:r w:rsidRPr="00B0178B">
        <w:rPr>
          <w:rFonts w:ascii="Times New Roman" w:hAnsi="Times New Roman" w:cs="Times New Roman"/>
        </w:rPr>
        <w:t>лей рулевого управления, увеличивает сопротивление движению.</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Если колес</w:t>
      </w:r>
      <w:r w:rsidR="00A64C5E" w:rsidRPr="00B0178B">
        <w:rPr>
          <w:rFonts w:ascii="Times New Roman" w:hAnsi="Times New Roman" w:cs="Times New Roman"/>
        </w:rPr>
        <w:t>о не уравновешено</w:t>
      </w:r>
      <w:r w:rsidRPr="00B0178B">
        <w:rPr>
          <w:rFonts w:ascii="Times New Roman" w:hAnsi="Times New Roman" w:cs="Times New Roman"/>
        </w:rPr>
        <w:t xml:space="preserve">, то у </w:t>
      </w:r>
      <w:r w:rsidR="00A64C5E" w:rsidRPr="00B0178B">
        <w:rPr>
          <w:rFonts w:ascii="Times New Roman" w:hAnsi="Times New Roman" w:cs="Times New Roman"/>
        </w:rPr>
        <w:t xml:space="preserve">такого </w:t>
      </w:r>
      <w:r w:rsidRPr="00B0178B">
        <w:rPr>
          <w:rFonts w:ascii="Times New Roman" w:hAnsi="Times New Roman" w:cs="Times New Roman"/>
        </w:rPr>
        <w:t>колеса есть участок, ма</w:t>
      </w:r>
      <w:r w:rsidRPr="00B0178B">
        <w:rPr>
          <w:rFonts w:ascii="Times New Roman" w:hAnsi="Times New Roman" w:cs="Times New Roman"/>
        </w:rPr>
        <w:t>с</w:t>
      </w:r>
      <w:r w:rsidRPr="00B0178B">
        <w:rPr>
          <w:rFonts w:ascii="Times New Roman" w:hAnsi="Times New Roman" w:cs="Times New Roman"/>
        </w:rPr>
        <w:t>са которого больше массы</w:t>
      </w:r>
      <w:r w:rsidR="00A64C5E" w:rsidRPr="00B0178B">
        <w:rPr>
          <w:rFonts w:ascii="Times New Roman" w:hAnsi="Times New Roman" w:cs="Times New Roman"/>
        </w:rPr>
        <w:t xml:space="preserve"> </w:t>
      </w:r>
      <w:r w:rsidR="00465C01" w:rsidRPr="00B0178B">
        <w:rPr>
          <w:rFonts w:ascii="Times New Roman" w:hAnsi="Times New Roman" w:cs="Times New Roman"/>
        </w:rPr>
        <w:t>диаметрально противоположно</w:t>
      </w:r>
      <w:r w:rsidRPr="00B0178B">
        <w:rPr>
          <w:rFonts w:ascii="Times New Roman" w:hAnsi="Times New Roman" w:cs="Times New Roman"/>
        </w:rPr>
        <w:t xml:space="preserve"> </w:t>
      </w:r>
      <w:r w:rsidR="00A64C5E" w:rsidRPr="00B0178B">
        <w:rPr>
          <w:rFonts w:ascii="Times New Roman" w:hAnsi="Times New Roman" w:cs="Times New Roman"/>
        </w:rPr>
        <w:t>располо</w:t>
      </w:r>
      <w:r w:rsidR="00A64C5E" w:rsidRPr="00B0178B">
        <w:rPr>
          <w:rFonts w:ascii="Times New Roman" w:hAnsi="Times New Roman" w:cs="Times New Roman"/>
        </w:rPr>
        <w:softHyphen/>
        <w:t>женного</w:t>
      </w:r>
      <w:r w:rsidRPr="00B0178B">
        <w:rPr>
          <w:rFonts w:ascii="Times New Roman" w:hAnsi="Times New Roman" w:cs="Times New Roman"/>
        </w:rPr>
        <w:t xml:space="preserve"> участк</w:t>
      </w:r>
      <w:r w:rsidR="00465C01" w:rsidRPr="00B0178B">
        <w:rPr>
          <w:rFonts w:ascii="Times New Roman" w:hAnsi="Times New Roman" w:cs="Times New Roman"/>
        </w:rPr>
        <w:t>а</w:t>
      </w:r>
      <w:r w:rsidRPr="00B0178B">
        <w:rPr>
          <w:rFonts w:ascii="Times New Roman" w:hAnsi="Times New Roman" w:cs="Times New Roman"/>
        </w:rPr>
        <w:t>. При движении транспортного средства может воз</w:t>
      </w:r>
      <w:r w:rsidRPr="00B0178B">
        <w:rPr>
          <w:rFonts w:ascii="Times New Roman" w:hAnsi="Times New Roman" w:cs="Times New Roman"/>
        </w:rPr>
        <w:softHyphen/>
        <w:t>никнуть положение, когда неуравновешенная часть одного колеса (рис.</w:t>
      </w:r>
      <w:r w:rsidR="005943CF" w:rsidRPr="00B0178B">
        <w:rPr>
          <w:rFonts w:ascii="Times New Roman" w:hAnsi="Times New Roman" w:cs="Times New Roman"/>
        </w:rPr>
        <w:t xml:space="preserve"> </w:t>
      </w:r>
      <w:r w:rsidR="00FD19B7" w:rsidRPr="00B0178B">
        <w:rPr>
          <w:rFonts w:ascii="Times New Roman" w:hAnsi="Times New Roman" w:cs="Times New Roman"/>
        </w:rPr>
        <w:t>1</w:t>
      </w:r>
      <w:r w:rsidR="00123971" w:rsidRPr="00B0178B">
        <w:rPr>
          <w:rFonts w:ascii="Times New Roman" w:hAnsi="Times New Roman" w:cs="Times New Roman"/>
        </w:rPr>
        <w:t>.38</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окажется направленной вперед, а неуравновешенная часть другого колеса – назад. Тогда и центробежные силы, вызыва</w:t>
      </w:r>
      <w:r w:rsidRPr="00B0178B">
        <w:rPr>
          <w:rFonts w:ascii="Times New Roman" w:hAnsi="Times New Roman" w:cs="Times New Roman"/>
        </w:rPr>
        <w:t>е</w:t>
      </w:r>
      <w:r w:rsidRPr="00B0178B">
        <w:rPr>
          <w:rFonts w:ascii="Times New Roman" w:hAnsi="Times New Roman" w:cs="Times New Roman"/>
        </w:rPr>
        <w:t>мые этими неуравновешенными частями, окажутся направленными в разные стороны и будут стремиться повернуть управляемые колеса вокруг шкворн</w:t>
      </w:r>
      <w:r w:rsidR="00465C01" w:rsidRPr="00B0178B">
        <w:rPr>
          <w:rFonts w:ascii="Times New Roman" w:hAnsi="Times New Roman" w:cs="Times New Roman"/>
        </w:rPr>
        <w:t>ей</w:t>
      </w:r>
      <w:r w:rsidRPr="00B0178B">
        <w:rPr>
          <w:rFonts w:ascii="Times New Roman" w:hAnsi="Times New Roman" w:cs="Times New Roman"/>
        </w:rPr>
        <w:t xml:space="preserve"> в сторону, показанную стрелками.</w:t>
      </w:r>
    </w:p>
    <w:p w:rsidR="005943CF" w:rsidRPr="00B0178B" w:rsidRDefault="005943CF" w:rsidP="00B0178B">
      <w:pPr>
        <w:pStyle w:val="a5"/>
        <w:spacing w:before="0"/>
        <w:rPr>
          <w:rFonts w:ascii="Times New Roman" w:hAnsi="Times New Roman" w:cs="Times New Roman"/>
        </w:rPr>
      </w:pPr>
      <w:r w:rsidRPr="00B0178B">
        <w:rPr>
          <w:rFonts w:ascii="Times New Roman" w:hAnsi="Times New Roman" w:cs="Times New Roman"/>
        </w:rPr>
        <w:t>Когда колес</w:t>
      </w:r>
      <w:r w:rsidR="00123971" w:rsidRPr="00B0178B">
        <w:rPr>
          <w:rFonts w:ascii="Times New Roman" w:hAnsi="Times New Roman" w:cs="Times New Roman"/>
        </w:rPr>
        <w:t>а сделают пол-оборота (рис. 1.38</w:t>
      </w:r>
      <w:r w:rsidRPr="00B0178B">
        <w:rPr>
          <w:rFonts w:ascii="Times New Roman" w:hAnsi="Times New Roman" w:cs="Times New Roman"/>
        </w:rPr>
        <w:t xml:space="preserve">, </w:t>
      </w:r>
      <w:r w:rsidRPr="00B0178B">
        <w:rPr>
          <w:rFonts w:ascii="Times New Roman" w:hAnsi="Times New Roman" w:cs="Times New Roman"/>
          <w:i/>
        </w:rPr>
        <w:t>б</w:t>
      </w:r>
      <w:r w:rsidRPr="00B0178B">
        <w:rPr>
          <w:rFonts w:ascii="Times New Roman" w:hAnsi="Times New Roman" w:cs="Times New Roman"/>
        </w:rPr>
        <w:t>), то неуравнов</w:t>
      </w:r>
      <w:r w:rsidRPr="00B0178B">
        <w:rPr>
          <w:rFonts w:ascii="Times New Roman" w:hAnsi="Times New Roman" w:cs="Times New Roman"/>
        </w:rPr>
        <w:t>е</w:t>
      </w:r>
      <w:r w:rsidRPr="00B0178B">
        <w:rPr>
          <w:rFonts w:ascii="Times New Roman" w:hAnsi="Times New Roman" w:cs="Times New Roman"/>
        </w:rPr>
        <w:t>шенные части изменят свое положение и центробежные силы будут стремиться вызвать поворот вокруг шкворней в противоположном направлении. При малых скоростях центробежные силы неуравнов</w:t>
      </w:r>
      <w:r w:rsidRPr="00B0178B">
        <w:rPr>
          <w:rFonts w:ascii="Times New Roman" w:hAnsi="Times New Roman" w:cs="Times New Roman"/>
        </w:rPr>
        <w:t>е</w:t>
      </w:r>
      <w:r w:rsidRPr="00B0178B">
        <w:rPr>
          <w:rFonts w:ascii="Times New Roman" w:hAnsi="Times New Roman" w:cs="Times New Roman"/>
        </w:rPr>
        <w:t>шенных частей колес малы и не могут преодолеть трения шин о дор</w:t>
      </w:r>
      <w:r w:rsidRPr="00B0178B">
        <w:rPr>
          <w:rFonts w:ascii="Times New Roman" w:hAnsi="Times New Roman" w:cs="Times New Roman"/>
        </w:rPr>
        <w:t>о</w:t>
      </w:r>
      <w:r w:rsidRPr="00B0178B">
        <w:rPr>
          <w:rFonts w:ascii="Times New Roman" w:hAnsi="Times New Roman" w:cs="Times New Roman"/>
        </w:rPr>
        <w:t>гу, трения в рулевом управлении и возбудить угловое колебание колес. Гигроскопические моменты у автомобилей незначительны.</w:t>
      </w:r>
    </w:p>
    <w:p w:rsidR="005943CF" w:rsidRPr="00B0178B" w:rsidRDefault="005943CF" w:rsidP="00B0178B">
      <w:pPr>
        <w:pStyle w:val="a5"/>
        <w:spacing w:before="0"/>
        <w:ind w:firstLine="284"/>
        <w:rPr>
          <w:rFonts w:ascii="Times New Roman" w:hAnsi="Times New Roman" w:cs="Times New Roman"/>
        </w:rPr>
      </w:pPr>
    </w:p>
    <w:p w:rsidR="007C7512" w:rsidRPr="00B0178B" w:rsidRDefault="00A62008" w:rsidP="00B0178B">
      <w:pPr>
        <w:pStyle w:val="a5"/>
        <w:spacing w:before="0"/>
        <w:ind w:firstLine="0"/>
        <w:jc w:val="center"/>
        <w:rPr>
          <w:rFonts w:ascii="Times New Roman" w:hAnsi="Times New Roman" w:cs="Times New Roman"/>
        </w:rPr>
      </w:pPr>
      <w:r w:rsidRPr="00B0178B">
        <w:rPr>
          <w:rFonts w:ascii="Times New Roman" w:hAnsi="Times New Roman" w:cs="Times New Roman"/>
          <w:noProof/>
        </w:rPr>
        <w:drawing>
          <wp:inline distT="0" distB="0" distL="0" distR="0" wp14:anchorId="35CA65B1" wp14:editId="30ABFAAA">
            <wp:extent cx="2203876" cy="2174672"/>
            <wp:effectExtent l="0" t="0" r="0" b="0"/>
            <wp:docPr id="172" name="Рисунок 172" descr="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4-22"/>
                    <pic:cNvPicPr>
                      <a:picLocks noChangeAspect="1" noChangeArrowheads="1"/>
                    </pic:cNvPicPr>
                  </pic:nvPicPr>
                  <pic:blipFill>
                    <a:blip r:embed="rId104" cstate="print"/>
                    <a:srcRect l="33931" t="6465" r="32275" b="28143"/>
                    <a:stretch>
                      <a:fillRect/>
                    </a:stretch>
                  </pic:blipFill>
                  <pic:spPr bwMode="auto">
                    <a:xfrm>
                      <a:off x="0" y="0"/>
                      <a:ext cx="2207467" cy="2178216"/>
                    </a:xfrm>
                    <a:prstGeom prst="rect">
                      <a:avLst/>
                    </a:prstGeom>
                    <a:noFill/>
                    <a:ln w="9525">
                      <a:noFill/>
                      <a:miter lim="800000"/>
                      <a:headEnd/>
                      <a:tailEnd/>
                    </a:ln>
                  </pic:spPr>
                </pic:pic>
              </a:graphicData>
            </a:graphic>
          </wp:inline>
        </w:drawing>
      </w:r>
    </w:p>
    <w:p w:rsidR="00A57F74" w:rsidRPr="00B0178B" w:rsidRDefault="00A57F74" w:rsidP="00B0178B">
      <w:pPr>
        <w:pStyle w:val="-"/>
        <w:spacing w:before="0"/>
        <w:rPr>
          <w:rFonts w:ascii="Times New Roman" w:hAnsi="Times New Roman" w:cs="Times New Roman"/>
          <w:iCs/>
          <w:sz w:val="20"/>
          <w:szCs w:val="20"/>
        </w:rPr>
      </w:pPr>
    </w:p>
    <w:p w:rsidR="00FD19B7" w:rsidRPr="00E00782" w:rsidRDefault="007C7512" w:rsidP="00B0178B">
      <w:pPr>
        <w:pStyle w:val="-"/>
        <w:spacing w:before="0"/>
        <w:rPr>
          <w:rFonts w:ascii="Times New Roman" w:hAnsi="Times New Roman" w:cs="Times New Roman"/>
        </w:rPr>
      </w:pPr>
      <w:r w:rsidRPr="00E00782">
        <w:rPr>
          <w:rFonts w:ascii="Times New Roman" w:hAnsi="Times New Roman" w:cs="Times New Roman"/>
          <w:iCs/>
        </w:rPr>
        <w:t xml:space="preserve">Рис. </w:t>
      </w:r>
      <w:r w:rsidR="00FD19B7" w:rsidRPr="00E00782">
        <w:rPr>
          <w:rFonts w:ascii="Times New Roman" w:hAnsi="Times New Roman" w:cs="Times New Roman"/>
          <w:iCs/>
        </w:rPr>
        <w:t>1</w:t>
      </w:r>
      <w:r w:rsidR="00123971" w:rsidRPr="00E00782">
        <w:rPr>
          <w:rFonts w:ascii="Times New Roman" w:hAnsi="Times New Roman" w:cs="Times New Roman"/>
          <w:iCs/>
        </w:rPr>
        <w:t>.38</w:t>
      </w:r>
      <w:r w:rsidRPr="00E00782">
        <w:rPr>
          <w:rFonts w:ascii="Times New Roman" w:hAnsi="Times New Roman" w:cs="Times New Roman"/>
          <w:iCs/>
        </w:rPr>
        <w:t xml:space="preserve">. </w:t>
      </w:r>
      <w:r w:rsidRPr="00E00782">
        <w:rPr>
          <w:rFonts w:ascii="Times New Roman" w:hAnsi="Times New Roman" w:cs="Times New Roman"/>
        </w:rPr>
        <w:t xml:space="preserve">Схема сил, действующих </w:t>
      </w:r>
    </w:p>
    <w:p w:rsidR="007C7512" w:rsidRPr="00E00782" w:rsidRDefault="007C7512" w:rsidP="00B0178B">
      <w:pPr>
        <w:pStyle w:val="-"/>
        <w:spacing w:before="0"/>
        <w:rPr>
          <w:rFonts w:ascii="Times New Roman" w:hAnsi="Times New Roman" w:cs="Times New Roman"/>
        </w:rPr>
      </w:pPr>
      <w:r w:rsidRPr="00E00782">
        <w:rPr>
          <w:rFonts w:ascii="Times New Roman" w:hAnsi="Times New Roman" w:cs="Times New Roman"/>
        </w:rPr>
        <w:t>на неуравновешенные колеса</w:t>
      </w:r>
    </w:p>
    <w:p w:rsidR="007C7512" w:rsidRPr="00B0178B" w:rsidRDefault="007C7512" w:rsidP="00B0178B">
      <w:pPr>
        <w:pStyle w:val="a5"/>
        <w:spacing w:before="0"/>
        <w:rPr>
          <w:rFonts w:ascii="Times New Roman" w:hAnsi="Times New Roman" w:cs="Times New Roman"/>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скорости движения 60–70 км/ч начинается виляние управля</w:t>
      </w:r>
      <w:r w:rsidRPr="00B0178B">
        <w:rPr>
          <w:rFonts w:ascii="Times New Roman" w:hAnsi="Times New Roman" w:cs="Times New Roman"/>
        </w:rPr>
        <w:t>е</w:t>
      </w:r>
      <w:r w:rsidRPr="00B0178B">
        <w:rPr>
          <w:rFonts w:ascii="Times New Roman" w:hAnsi="Times New Roman" w:cs="Times New Roman"/>
        </w:rPr>
        <w:t>мых колес. Управление автомобилем сильно затрудняется и возникает реальная угроза потери устойчивости, когда колеса делают вокруг шкворня более 6–8 колебаний в секунду. Поэтому следует обращать особое внимание на балансировку управляемых колес.</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Если во время движения будет обнаружено виляние управляемых колес или рулевого колеса, необходимо снизить скорость до предела, при котором эти явления прекратятся. Нужно тщательно осмотреть передние колеса, подвеску и рулевое управление и устранить неи</w:t>
      </w:r>
      <w:r w:rsidRPr="00B0178B">
        <w:rPr>
          <w:rFonts w:ascii="Times New Roman" w:hAnsi="Times New Roman" w:cs="Times New Roman"/>
        </w:rPr>
        <w:t>с</w:t>
      </w:r>
      <w:r w:rsidRPr="00B0178B">
        <w:rPr>
          <w:rFonts w:ascii="Times New Roman" w:hAnsi="Times New Roman" w:cs="Times New Roman"/>
        </w:rPr>
        <w:t>правность, вызвавшую колебания управляемых колес.</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Колебания «шимми» обусловливаются упругими связями между колесами в результате бокового увода шин и возникающих при этом их деформаций в плоскости контакта с дорогой. В связи с этим вокруг осей вращения поворотных цапф колес возникают переменные по в</w:t>
      </w:r>
      <w:r w:rsidRPr="00B0178B">
        <w:rPr>
          <w:rFonts w:ascii="Times New Roman" w:hAnsi="Times New Roman" w:cs="Times New Roman"/>
        </w:rPr>
        <w:t>е</w:t>
      </w:r>
      <w:r w:rsidRPr="00B0178B">
        <w:rPr>
          <w:rFonts w:ascii="Times New Roman" w:hAnsi="Times New Roman" w:cs="Times New Roman"/>
        </w:rPr>
        <w:t>личине и направлению моменты, вызывающие колебательный процесс. Одним из способов борьбы с «шимми» является устранение люфтов в системе управления.</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Боковые наклоны колес могут возникнуть при езде по неровной дороге, если у автомобиля передняя ось неразрезного типа. При такой конструкции передней оси наезд колеса на какое-либо препятствие всегда сопровождается наклоном колес. В связи с этим на автомобилях применяют независимую подвеску управляемых колес, а также стаби</w:t>
      </w:r>
      <w:r w:rsidRPr="00B0178B">
        <w:rPr>
          <w:rFonts w:ascii="Times New Roman" w:hAnsi="Times New Roman" w:cs="Times New Roman"/>
        </w:rPr>
        <w:softHyphen/>
        <w:t>лизаторы поперечной устойчивости.</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Стабилизатор представляет собой металлический стержень, жестко связанный с обоими управляемыми колесами и с кузовом. В момент наклона кузова стержень скручивается, препятствуя раскачиванию кузова и наклону управляемых колес.</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Чтобы обеспечить достаточную устойчивость и управляемость а</w:t>
      </w:r>
      <w:r w:rsidRPr="00B0178B">
        <w:rPr>
          <w:rFonts w:ascii="Times New Roman" w:hAnsi="Times New Roman" w:cs="Times New Roman"/>
        </w:rPr>
        <w:t>в</w:t>
      </w:r>
      <w:r w:rsidRPr="00B0178B">
        <w:rPr>
          <w:rFonts w:ascii="Times New Roman" w:hAnsi="Times New Roman" w:cs="Times New Roman"/>
        </w:rPr>
        <w:t xml:space="preserve">томобиля, </w:t>
      </w:r>
      <w:r w:rsidRPr="00B0178B">
        <w:rPr>
          <w:rFonts w:ascii="Times New Roman" w:hAnsi="Times New Roman" w:cs="Times New Roman"/>
          <w:iCs/>
        </w:rPr>
        <w:t xml:space="preserve">водитель должен знать </w:t>
      </w:r>
      <w:r w:rsidRPr="00B0178B">
        <w:rPr>
          <w:rFonts w:ascii="Times New Roman" w:hAnsi="Times New Roman" w:cs="Times New Roman"/>
        </w:rPr>
        <w:t>следующее:</w:t>
      </w:r>
    </w:p>
    <w:p w:rsidR="007C7512" w:rsidRPr="00B0178B" w:rsidRDefault="00A57F74"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1. </w:t>
      </w:r>
      <w:r w:rsidR="007C7512" w:rsidRPr="00B0178B">
        <w:rPr>
          <w:rFonts w:ascii="Times New Roman" w:hAnsi="Times New Roman" w:cs="Times New Roman"/>
        </w:rPr>
        <w:t>Нельзя превышать скорость при движении автомобиля по скользкой дороге или на повороте, чтобы не нарушить устойчивость и управляемость.</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2. Следует избегать резких торможения, разгона и поворота упра</w:t>
      </w:r>
      <w:r w:rsidRPr="00B0178B">
        <w:rPr>
          <w:rFonts w:ascii="Times New Roman" w:hAnsi="Times New Roman" w:cs="Times New Roman"/>
        </w:rPr>
        <w:t>в</w:t>
      </w:r>
      <w:r w:rsidRPr="00B0178B">
        <w:rPr>
          <w:rFonts w:ascii="Times New Roman" w:hAnsi="Times New Roman" w:cs="Times New Roman"/>
        </w:rPr>
        <w:t>ляемых колес при движении по скользкой дороге.</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3. Необходимо учитывать высоту груза, находящегося в кузове гр</w:t>
      </w:r>
      <w:r w:rsidRPr="00B0178B">
        <w:rPr>
          <w:rFonts w:ascii="Times New Roman" w:hAnsi="Times New Roman" w:cs="Times New Roman"/>
        </w:rPr>
        <w:t>у</w:t>
      </w:r>
      <w:r w:rsidRPr="00B0178B">
        <w:rPr>
          <w:rFonts w:ascii="Times New Roman" w:hAnsi="Times New Roman" w:cs="Times New Roman"/>
        </w:rPr>
        <w:t>зового ав</w:t>
      </w:r>
      <w:r w:rsidR="002866D0" w:rsidRPr="00B0178B">
        <w:rPr>
          <w:rFonts w:ascii="Times New Roman" w:hAnsi="Times New Roman" w:cs="Times New Roman"/>
        </w:rPr>
        <w:t xml:space="preserve">томобиля, расположение груза на багажнике, </w:t>
      </w:r>
      <w:r w:rsidR="00783AEE" w:rsidRPr="00B0178B">
        <w:rPr>
          <w:rFonts w:ascii="Times New Roman" w:hAnsi="Times New Roman" w:cs="Times New Roman"/>
        </w:rPr>
        <w:t>установленного на крыше легкового автомобиля.</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4. Для гашения заноса задней оси нужно прекратить торможение или разгон автомобиля и повернуть управляемые колеса в сторону з</w:t>
      </w:r>
      <w:r w:rsidRPr="00B0178B">
        <w:rPr>
          <w:rFonts w:ascii="Times New Roman" w:hAnsi="Times New Roman" w:cs="Times New Roman"/>
        </w:rPr>
        <w:t>а</w:t>
      </w:r>
      <w:r w:rsidRPr="00B0178B">
        <w:rPr>
          <w:rFonts w:ascii="Times New Roman" w:hAnsi="Times New Roman" w:cs="Times New Roman"/>
        </w:rPr>
        <w:t>носа.</w:t>
      </w:r>
    </w:p>
    <w:p w:rsidR="007C7512" w:rsidRPr="00B0178B" w:rsidRDefault="007C7512" w:rsidP="00914D80">
      <w:pPr>
        <w:pStyle w:val="a5"/>
        <w:spacing w:before="0" w:line="230" w:lineRule="auto"/>
        <w:ind w:firstLine="284"/>
        <w:rPr>
          <w:rFonts w:ascii="Times New Roman" w:hAnsi="Times New Roman" w:cs="Times New Roman"/>
        </w:rPr>
      </w:pPr>
      <w:r w:rsidRPr="00B0178B">
        <w:rPr>
          <w:rFonts w:ascii="Times New Roman" w:hAnsi="Times New Roman" w:cs="Times New Roman"/>
        </w:rPr>
        <w:t>5. Необходимо своевременно и в соответствии с инструкцией см</w:t>
      </w:r>
      <w:r w:rsidRPr="00B0178B">
        <w:rPr>
          <w:rFonts w:ascii="Times New Roman" w:hAnsi="Times New Roman" w:cs="Times New Roman"/>
        </w:rPr>
        <w:t>а</w:t>
      </w:r>
      <w:r w:rsidRPr="00B0178B">
        <w:rPr>
          <w:rFonts w:ascii="Times New Roman" w:hAnsi="Times New Roman" w:cs="Times New Roman"/>
        </w:rPr>
        <w:t>зывать узлы рулевого управления, регулировать зазоры в сочленениях, увеличивающихся в результате износа, поддерживать в шинах требу</w:t>
      </w:r>
      <w:r w:rsidRPr="00B0178B">
        <w:rPr>
          <w:rFonts w:ascii="Times New Roman" w:hAnsi="Times New Roman" w:cs="Times New Roman"/>
        </w:rPr>
        <w:t>е</w:t>
      </w:r>
      <w:r w:rsidRPr="00B0178B">
        <w:rPr>
          <w:rFonts w:ascii="Times New Roman" w:hAnsi="Times New Roman" w:cs="Times New Roman"/>
        </w:rPr>
        <w:t>мое давление, следить за уравновешенностью передних колес и тщ</w:t>
      </w:r>
      <w:r w:rsidRPr="00B0178B">
        <w:rPr>
          <w:rFonts w:ascii="Times New Roman" w:hAnsi="Times New Roman" w:cs="Times New Roman"/>
        </w:rPr>
        <w:t>а</w:t>
      </w:r>
      <w:r w:rsidRPr="00B0178B">
        <w:rPr>
          <w:rFonts w:ascii="Times New Roman" w:hAnsi="Times New Roman" w:cs="Times New Roman"/>
        </w:rPr>
        <w:t>тельно их балансировать.</w:t>
      </w:r>
    </w:p>
    <w:p w:rsidR="002324AA" w:rsidRPr="00B0178B" w:rsidRDefault="002324AA" w:rsidP="00914D80">
      <w:pPr>
        <w:pStyle w:val="a5"/>
        <w:spacing w:before="0" w:line="230" w:lineRule="auto"/>
        <w:ind w:firstLine="284"/>
        <w:rPr>
          <w:rFonts w:ascii="Times New Roman" w:hAnsi="Times New Roman" w:cs="Times New Roman"/>
        </w:rPr>
      </w:pPr>
    </w:p>
    <w:p w:rsidR="00F01899" w:rsidRPr="004A6E5E" w:rsidRDefault="00643BD5" w:rsidP="00914D80">
      <w:pPr>
        <w:shd w:val="clear" w:color="auto" w:fill="FFFFFF"/>
        <w:spacing w:line="230" w:lineRule="auto"/>
        <w:jc w:val="center"/>
        <w:rPr>
          <w:b/>
          <w:sz w:val="20"/>
          <w:szCs w:val="20"/>
        </w:rPr>
      </w:pPr>
      <w:r w:rsidRPr="004A6E5E">
        <w:rPr>
          <w:b/>
          <w:sz w:val="20"/>
          <w:szCs w:val="20"/>
        </w:rPr>
        <w:t>1.7.1.</w:t>
      </w:r>
      <w:r w:rsidR="004118BD" w:rsidRPr="004A6E5E">
        <w:rPr>
          <w:b/>
          <w:sz w:val="20"/>
          <w:szCs w:val="20"/>
        </w:rPr>
        <w:t xml:space="preserve"> </w:t>
      </w:r>
      <w:r w:rsidR="002019D2" w:rsidRPr="004A6E5E">
        <w:rPr>
          <w:b/>
          <w:sz w:val="20"/>
          <w:szCs w:val="20"/>
        </w:rPr>
        <w:t>Рулевое управле</w:t>
      </w:r>
      <w:r w:rsidR="00E00782" w:rsidRPr="004A6E5E">
        <w:rPr>
          <w:b/>
          <w:sz w:val="20"/>
          <w:szCs w:val="20"/>
        </w:rPr>
        <w:t>ние и подвеска.</w:t>
      </w:r>
    </w:p>
    <w:p w:rsidR="00F01899" w:rsidRPr="004A6E5E" w:rsidRDefault="00E00782" w:rsidP="00914D80">
      <w:pPr>
        <w:spacing w:line="230" w:lineRule="auto"/>
        <w:jc w:val="center"/>
        <w:rPr>
          <w:b/>
          <w:sz w:val="20"/>
          <w:szCs w:val="20"/>
        </w:rPr>
      </w:pPr>
      <w:r w:rsidRPr="004A6E5E">
        <w:rPr>
          <w:b/>
          <w:sz w:val="20"/>
          <w:szCs w:val="20"/>
        </w:rPr>
        <w:t>У</w:t>
      </w:r>
      <w:r w:rsidR="002019D2" w:rsidRPr="004A6E5E">
        <w:rPr>
          <w:b/>
          <w:sz w:val="20"/>
          <w:szCs w:val="20"/>
        </w:rPr>
        <w:t>глы установки управляемых колес</w:t>
      </w:r>
    </w:p>
    <w:p w:rsidR="002019D2" w:rsidRPr="004A6E5E" w:rsidRDefault="002019D2" w:rsidP="00914D80">
      <w:pPr>
        <w:spacing w:line="230" w:lineRule="auto"/>
        <w:jc w:val="center"/>
        <w:rPr>
          <w:b/>
          <w:sz w:val="20"/>
          <w:szCs w:val="20"/>
        </w:rPr>
      </w:pPr>
    </w:p>
    <w:p w:rsidR="00F01899" w:rsidRPr="00B0178B" w:rsidRDefault="00F01899" w:rsidP="00914D80">
      <w:pPr>
        <w:shd w:val="clear" w:color="auto" w:fill="FFFFFF"/>
        <w:spacing w:line="230" w:lineRule="auto"/>
        <w:ind w:firstLine="308"/>
        <w:jc w:val="both"/>
        <w:rPr>
          <w:sz w:val="20"/>
          <w:szCs w:val="20"/>
        </w:rPr>
      </w:pPr>
      <w:r w:rsidRPr="00B0178B">
        <w:rPr>
          <w:sz w:val="20"/>
          <w:szCs w:val="20"/>
        </w:rPr>
        <w:t>Существует много конструкций и вариантов размещения узлов подвески, но общими для них являются имеющие незначительные ра</w:t>
      </w:r>
      <w:r w:rsidRPr="00B0178B">
        <w:rPr>
          <w:sz w:val="20"/>
          <w:szCs w:val="20"/>
        </w:rPr>
        <w:t>з</w:t>
      </w:r>
      <w:r w:rsidRPr="00B0178B">
        <w:rPr>
          <w:sz w:val="20"/>
          <w:szCs w:val="20"/>
        </w:rPr>
        <w:t>личия конструктивных элемент</w:t>
      </w:r>
      <w:r w:rsidR="003D65CD">
        <w:rPr>
          <w:sz w:val="20"/>
          <w:szCs w:val="20"/>
        </w:rPr>
        <w:t>ов,</w:t>
      </w:r>
      <w:r w:rsidRPr="00B0178B">
        <w:rPr>
          <w:sz w:val="20"/>
          <w:szCs w:val="20"/>
        </w:rPr>
        <w:t xml:space="preserve"> обеспечивающие требуемые углы установки колес. Однако эти конструкции характеризуются некотор</w:t>
      </w:r>
      <w:r w:rsidRPr="00B0178B">
        <w:rPr>
          <w:sz w:val="20"/>
          <w:szCs w:val="20"/>
        </w:rPr>
        <w:t>ы</w:t>
      </w:r>
      <w:r w:rsidRPr="00B0178B">
        <w:rPr>
          <w:sz w:val="20"/>
          <w:szCs w:val="20"/>
        </w:rPr>
        <w:t>ми особенностями, определяющими положение колес во время движ</w:t>
      </w:r>
      <w:r w:rsidRPr="00B0178B">
        <w:rPr>
          <w:sz w:val="20"/>
          <w:szCs w:val="20"/>
        </w:rPr>
        <w:t>е</w:t>
      </w:r>
      <w:r w:rsidRPr="00B0178B">
        <w:rPr>
          <w:sz w:val="20"/>
          <w:szCs w:val="20"/>
        </w:rPr>
        <w:t>ния транспортного средства. Повреждение, износ и установка не соо</w:t>
      </w:r>
      <w:r w:rsidRPr="00B0178B">
        <w:rPr>
          <w:sz w:val="20"/>
          <w:szCs w:val="20"/>
        </w:rPr>
        <w:t>т</w:t>
      </w:r>
      <w:r w:rsidRPr="00B0178B">
        <w:rPr>
          <w:sz w:val="20"/>
          <w:szCs w:val="20"/>
        </w:rPr>
        <w:t>ветствующих данной модели транспортного средства шин, колес, д</w:t>
      </w:r>
      <w:r w:rsidRPr="00B0178B">
        <w:rPr>
          <w:sz w:val="20"/>
          <w:szCs w:val="20"/>
        </w:rPr>
        <w:t>е</w:t>
      </w:r>
      <w:r w:rsidRPr="00B0178B">
        <w:rPr>
          <w:sz w:val="20"/>
          <w:szCs w:val="20"/>
        </w:rPr>
        <w:t>талей подвески могут привести к большой перегру</w:t>
      </w:r>
      <w:r w:rsidR="003D65CD">
        <w:rPr>
          <w:sz w:val="20"/>
          <w:szCs w:val="20"/>
        </w:rPr>
        <w:t xml:space="preserve">зке систем рулевого управления </w:t>
      </w:r>
      <w:r w:rsidRPr="00B0178B">
        <w:rPr>
          <w:sz w:val="20"/>
          <w:szCs w:val="20"/>
        </w:rPr>
        <w:t>и подвески и неблагоприятно повлиять на управляемость транспортного средства.</w:t>
      </w:r>
    </w:p>
    <w:p w:rsidR="00F01899" w:rsidRPr="00B0178B" w:rsidRDefault="00F01899" w:rsidP="00914D80">
      <w:pPr>
        <w:shd w:val="clear" w:color="auto" w:fill="FFFFFF"/>
        <w:spacing w:line="230" w:lineRule="auto"/>
        <w:ind w:firstLine="280"/>
        <w:jc w:val="both"/>
        <w:rPr>
          <w:sz w:val="20"/>
          <w:szCs w:val="20"/>
        </w:rPr>
      </w:pPr>
      <w:r w:rsidRPr="00B0178B">
        <w:rPr>
          <w:sz w:val="20"/>
          <w:szCs w:val="20"/>
        </w:rPr>
        <w:t xml:space="preserve">В конструкции механизма управляемых колес имеются три угла их установки: продольного </w:t>
      </w:r>
      <w:r w:rsidR="00274F4A" w:rsidRPr="00B0178B">
        <w:rPr>
          <w:sz w:val="20"/>
          <w:szCs w:val="20"/>
        </w:rPr>
        <w:t>наклона шкворня (рис. 1.39</w:t>
      </w:r>
      <w:r w:rsidRPr="00B0178B">
        <w:rPr>
          <w:sz w:val="20"/>
          <w:szCs w:val="20"/>
        </w:rPr>
        <w:t>), поперечного на</w:t>
      </w:r>
      <w:r w:rsidR="001F312F" w:rsidRPr="00B0178B">
        <w:rPr>
          <w:sz w:val="20"/>
          <w:szCs w:val="20"/>
        </w:rPr>
        <w:t>клона шкворня (рис. 1.40) и развала колес (рис. 1.41</w:t>
      </w:r>
      <w:r w:rsidRPr="00B0178B">
        <w:rPr>
          <w:sz w:val="20"/>
          <w:szCs w:val="20"/>
        </w:rPr>
        <w:t>).</w:t>
      </w:r>
    </w:p>
    <w:p w:rsidR="00F01899" w:rsidRPr="00B0178B" w:rsidRDefault="00F01899" w:rsidP="00B0178B">
      <w:pPr>
        <w:rPr>
          <w:sz w:val="20"/>
          <w:szCs w:val="20"/>
        </w:rPr>
      </w:pPr>
    </w:p>
    <w:p w:rsidR="00F01899" w:rsidRPr="00B0178B" w:rsidRDefault="00A62008" w:rsidP="00B0178B">
      <w:pPr>
        <w:jc w:val="center"/>
        <w:rPr>
          <w:noProof/>
          <w:sz w:val="20"/>
          <w:szCs w:val="20"/>
        </w:rPr>
      </w:pPr>
      <w:r w:rsidRPr="00B0178B">
        <w:rPr>
          <w:noProof/>
          <w:sz w:val="20"/>
          <w:szCs w:val="20"/>
        </w:rPr>
        <w:drawing>
          <wp:inline distT="0" distB="0" distL="0" distR="0" wp14:anchorId="50BC0A8C" wp14:editId="58ED7EF0">
            <wp:extent cx="3479290" cy="1206432"/>
            <wp:effectExtent l="0" t="0" r="0" b="0"/>
            <wp:docPr id="17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105" cstate="print"/>
                    <a:srcRect l="2612" t="23630" r="3780" b="24534"/>
                    <a:stretch/>
                  </pic:blipFill>
                  <pic:spPr bwMode="auto">
                    <a:xfrm>
                      <a:off x="0" y="0"/>
                      <a:ext cx="3502615" cy="1214520"/>
                    </a:xfrm>
                    <a:prstGeom prst="rect">
                      <a:avLst/>
                    </a:prstGeom>
                    <a:noFill/>
                    <a:ln>
                      <a:noFill/>
                    </a:ln>
                    <a:extLst>
                      <a:ext uri="{53640926-AAD7-44D8-BBD7-CCE9431645EC}">
                        <a14:shadowObscured xmlns:a14="http://schemas.microsoft.com/office/drawing/2010/main"/>
                      </a:ext>
                    </a:extLst>
                  </pic:spPr>
                </pic:pic>
              </a:graphicData>
            </a:graphic>
          </wp:inline>
        </w:drawing>
      </w:r>
    </w:p>
    <w:p w:rsidR="00E00782" w:rsidRDefault="00E00782" w:rsidP="00B0178B">
      <w:pPr>
        <w:shd w:val="clear" w:color="auto" w:fill="FFFFFF"/>
        <w:jc w:val="center"/>
        <w:rPr>
          <w:sz w:val="16"/>
          <w:szCs w:val="16"/>
        </w:rPr>
      </w:pPr>
    </w:p>
    <w:p w:rsidR="00F01899" w:rsidRPr="00E00782" w:rsidRDefault="00CB287C" w:rsidP="00B0178B">
      <w:pPr>
        <w:shd w:val="clear" w:color="auto" w:fill="FFFFFF"/>
        <w:jc w:val="center"/>
        <w:rPr>
          <w:sz w:val="16"/>
          <w:szCs w:val="16"/>
        </w:rPr>
      </w:pPr>
      <w:r w:rsidRPr="00E00782">
        <w:rPr>
          <w:sz w:val="16"/>
          <w:szCs w:val="16"/>
        </w:rPr>
        <w:t>Рис. 1.39</w:t>
      </w:r>
      <w:r w:rsidR="004A6E5E">
        <w:rPr>
          <w:sz w:val="16"/>
          <w:szCs w:val="16"/>
        </w:rPr>
        <w:t xml:space="preserve">. </w:t>
      </w:r>
      <w:r w:rsidR="00F01899" w:rsidRPr="00E00782">
        <w:rPr>
          <w:sz w:val="16"/>
          <w:szCs w:val="16"/>
        </w:rPr>
        <w:t>Схема продольного наклона шкворня:</w:t>
      </w:r>
    </w:p>
    <w:p w:rsidR="00F01899" w:rsidRPr="00E00782" w:rsidRDefault="00F01899" w:rsidP="00B0178B">
      <w:pPr>
        <w:jc w:val="center"/>
        <w:rPr>
          <w:sz w:val="16"/>
          <w:szCs w:val="16"/>
        </w:rPr>
      </w:pPr>
      <w:r w:rsidRPr="000D7A08">
        <w:rPr>
          <w:i/>
          <w:sz w:val="16"/>
          <w:szCs w:val="16"/>
        </w:rPr>
        <w:t>а</w:t>
      </w:r>
      <w:r w:rsidR="00E00782">
        <w:rPr>
          <w:sz w:val="16"/>
          <w:szCs w:val="16"/>
        </w:rPr>
        <w:t xml:space="preserve"> – </w:t>
      </w:r>
      <w:r w:rsidRPr="00E00782">
        <w:rPr>
          <w:sz w:val="16"/>
          <w:szCs w:val="16"/>
        </w:rPr>
        <w:t xml:space="preserve">вид-сверху; </w:t>
      </w:r>
      <w:r w:rsidRPr="000D7A08">
        <w:rPr>
          <w:i/>
          <w:sz w:val="16"/>
          <w:szCs w:val="16"/>
        </w:rPr>
        <w:t>б</w:t>
      </w:r>
      <w:r w:rsidRPr="00E00782">
        <w:rPr>
          <w:sz w:val="16"/>
          <w:szCs w:val="16"/>
        </w:rPr>
        <w:t xml:space="preserve"> </w:t>
      </w:r>
      <w:r w:rsidR="00E00782">
        <w:rPr>
          <w:sz w:val="16"/>
          <w:szCs w:val="16"/>
        </w:rPr>
        <w:t>–</w:t>
      </w:r>
      <w:r w:rsidRPr="00E00782">
        <w:rPr>
          <w:sz w:val="16"/>
          <w:szCs w:val="16"/>
        </w:rPr>
        <w:t xml:space="preserve"> вид сбоку; </w:t>
      </w:r>
      <w:r w:rsidR="000D7A08" w:rsidRPr="000D7A08">
        <w:rPr>
          <w:i/>
          <w:sz w:val="16"/>
          <w:szCs w:val="16"/>
        </w:rPr>
        <w:t>1</w:t>
      </w:r>
      <w:r w:rsidRPr="00E00782">
        <w:rPr>
          <w:sz w:val="16"/>
          <w:szCs w:val="16"/>
        </w:rPr>
        <w:t xml:space="preserve"> </w:t>
      </w:r>
      <w:r w:rsidR="002219C7">
        <w:rPr>
          <w:sz w:val="16"/>
          <w:szCs w:val="16"/>
        </w:rPr>
        <w:t>–</w:t>
      </w:r>
      <w:r w:rsidRPr="00E00782">
        <w:rPr>
          <w:sz w:val="16"/>
          <w:szCs w:val="16"/>
        </w:rPr>
        <w:t xml:space="preserve"> боковая сила 5; </w:t>
      </w:r>
      <w:r w:rsidRPr="000D7A08">
        <w:rPr>
          <w:i/>
          <w:iCs/>
          <w:sz w:val="16"/>
          <w:szCs w:val="16"/>
        </w:rPr>
        <w:t>2</w:t>
      </w:r>
      <w:r w:rsidRPr="00E00782">
        <w:rPr>
          <w:iCs/>
          <w:sz w:val="16"/>
          <w:szCs w:val="16"/>
        </w:rPr>
        <w:t xml:space="preserve"> </w:t>
      </w:r>
      <w:r w:rsidR="002219C7">
        <w:rPr>
          <w:sz w:val="16"/>
          <w:szCs w:val="16"/>
        </w:rPr>
        <w:t>–</w:t>
      </w:r>
      <w:r w:rsidRPr="00E00782">
        <w:rPr>
          <w:sz w:val="16"/>
          <w:szCs w:val="16"/>
        </w:rPr>
        <w:t xml:space="preserve"> направление движения; </w:t>
      </w:r>
      <w:r w:rsidRPr="000D7A08">
        <w:rPr>
          <w:i/>
          <w:iCs/>
          <w:sz w:val="16"/>
          <w:szCs w:val="16"/>
        </w:rPr>
        <w:t>3</w:t>
      </w:r>
      <w:r w:rsidRPr="00E00782">
        <w:rPr>
          <w:iCs/>
          <w:sz w:val="16"/>
          <w:szCs w:val="16"/>
        </w:rPr>
        <w:t xml:space="preserve"> </w:t>
      </w:r>
      <w:r w:rsidR="002219C7">
        <w:rPr>
          <w:sz w:val="16"/>
          <w:szCs w:val="16"/>
        </w:rPr>
        <w:t>–</w:t>
      </w:r>
      <w:r w:rsidRPr="00E00782">
        <w:rPr>
          <w:sz w:val="16"/>
          <w:szCs w:val="16"/>
        </w:rPr>
        <w:t xml:space="preserve"> ось шкворня; </w:t>
      </w:r>
      <w:r w:rsidRPr="000D7A08">
        <w:rPr>
          <w:i/>
          <w:iCs/>
          <w:sz w:val="16"/>
          <w:szCs w:val="16"/>
        </w:rPr>
        <w:t>4</w:t>
      </w:r>
      <w:r w:rsidRPr="00E00782">
        <w:rPr>
          <w:iCs/>
          <w:sz w:val="16"/>
          <w:szCs w:val="16"/>
        </w:rPr>
        <w:t xml:space="preserve"> </w:t>
      </w:r>
      <w:r w:rsidR="002219C7">
        <w:rPr>
          <w:iCs/>
          <w:sz w:val="16"/>
          <w:szCs w:val="16"/>
        </w:rPr>
        <w:t>–</w:t>
      </w:r>
      <w:r w:rsidRPr="00E00782">
        <w:rPr>
          <w:iCs/>
          <w:sz w:val="16"/>
          <w:szCs w:val="16"/>
        </w:rPr>
        <w:t xml:space="preserve"> </w:t>
      </w:r>
      <w:r w:rsidRPr="00E00782">
        <w:rPr>
          <w:sz w:val="16"/>
          <w:szCs w:val="16"/>
        </w:rPr>
        <w:t xml:space="preserve">положительный угол продольного наклона шкворня; </w:t>
      </w:r>
      <w:r w:rsidRPr="000D7A08">
        <w:rPr>
          <w:i/>
          <w:sz w:val="16"/>
          <w:szCs w:val="16"/>
        </w:rPr>
        <w:t>5</w:t>
      </w:r>
      <w:r w:rsidR="002219C7">
        <w:rPr>
          <w:sz w:val="16"/>
          <w:szCs w:val="16"/>
        </w:rPr>
        <w:t xml:space="preserve"> –</w:t>
      </w:r>
      <w:r w:rsidRPr="00E00782">
        <w:rPr>
          <w:sz w:val="16"/>
          <w:szCs w:val="16"/>
        </w:rPr>
        <w:t xml:space="preserve"> стабилизирующее плечо; </w:t>
      </w:r>
      <w:r w:rsidRPr="000D7A08">
        <w:rPr>
          <w:i/>
          <w:iCs/>
          <w:sz w:val="16"/>
          <w:szCs w:val="16"/>
        </w:rPr>
        <w:t>6</w:t>
      </w:r>
      <w:r w:rsidR="002219C7">
        <w:rPr>
          <w:iCs/>
          <w:sz w:val="16"/>
          <w:szCs w:val="16"/>
        </w:rPr>
        <w:t xml:space="preserve"> –</w:t>
      </w:r>
      <w:r w:rsidRPr="00E00782">
        <w:rPr>
          <w:sz w:val="16"/>
          <w:szCs w:val="16"/>
        </w:rPr>
        <w:t xml:space="preserve"> зона контакта, через которую действует сила</w:t>
      </w:r>
    </w:p>
    <w:p w:rsidR="00F01899" w:rsidRPr="00B0178B" w:rsidRDefault="00F01899" w:rsidP="00B0178B">
      <w:pPr>
        <w:rPr>
          <w:sz w:val="20"/>
          <w:szCs w:val="20"/>
        </w:rPr>
      </w:pPr>
    </w:p>
    <w:p w:rsidR="00F01899" w:rsidRPr="00B0178B" w:rsidRDefault="00F01899" w:rsidP="00B0178B">
      <w:pPr>
        <w:shd w:val="clear" w:color="auto" w:fill="FFFFFF"/>
        <w:jc w:val="both"/>
        <w:rPr>
          <w:sz w:val="20"/>
          <w:szCs w:val="20"/>
        </w:rPr>
      </w:pPr>
    </w:p>
    <w:p w:rsidR="00F01899" w:rsidRPr="00B0178B" w:rsidRDefault="00A62008" w:rsidP="00B0178B">
      <w:pPr>
        <w:jc w:val="center"/>
        <w:rPr>
          <w:noProof/>
          <w:sz w:val="20"/>
          <w:szCs w:val="20"/>
        </w:rPr>
      </w:pPr>
      <w:r w:rsidRPr="00B0178B">
        <w:rPr>
          <w:noProof/>
          <w:sz w:val="20"/>
          <w:szCs w:val="20"/>
        </w:rPr>
        <w:drawing>
          <wp:inline distT="0" distB="0" distL="0" distR="0" wp14:anchorId="2A2BB47A" wp14:editId="69B76663">
            <wp:extent cx="1230193" cy="1865799"/>
            <wp:effectExtent l="0" t="0" r="0" b="0"/>
            <wp:docPr id="17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rotWithShape="1">
                    <a:blip r:embed="rId106" cstate="print"/>
                    <a:srcRect l="34287" t="12320" r="34555" b="25495"/>
                    <a:stretch/>
                  </pic:blipFill>
                  <pic:spPr bwMode="auto">
                    <a:xfrm>
                      <a:off x="0" y="0"/>
                      <a:ext cx="1237916" cy="1877513"/>
                    </a:xfrm>
                    <a:prstGeom prst="rect">
                      <a:avLst/>
                    </a:prstGeom>
                    <a:noFill/>
                    <a:ln>
                      <a:noFill/>
                    </a:ln>
                    <a:extLst>
                      <a:ext uri="{53640926-AAD7-44D8-BBD7-CCE9431645EC}">
                        <a14:shadowObscured xmlns:a14="http://schemas.microsoft.com/office/drawing/2010/main"/>
                      </a:ext>
                    </a:extLst>
                  </pic:spPr>
                </pic:pic>
              </a:graphicData>
            </a:graphic>
          </wp:inline>
        </w:drawing>
      </w:r>
    </w:p>
    <w:p w:rsidR="00B30A3C" w:rsidRPr="00B0178B" w:rsidRDefault="00B30A3C" w:rsidP="00B0178B">
      <w:pPr>
        <w:jc w:val="center"/>
        <w:rPr>
          <w:noProof/>
          <w:sz w:val="20"/>
          <w:szCs w:val="20"/>
        </w:rPr>
      </w:pPr>
    </w:p>
    <w:p w:rsidR="002219C7" w:rsidRDefault="00521A2A" w:rsidP="00B0178B">
      <w:pPr>
        <w:shd w:val="clear" w:color="auto" w:fill="FFFFFF"/>
        <w:jc w:val="center"/>
        <w:rPr>
          <w:sz w:val="16"/>
          <w:szCs w:val="16"/>
        </w:rPr>
      </w:pPr>
      <w:r w:rsidRPr="002219C7">
        <w:rPr>
          <w:sz w:val="16"/>
          <w:szCs w:val="16"/>
        </w:rPr>
        <w:t>Рис. 1.40</w:t>
      </w:r>
      <w:r w:rsidR="00F01899" w:rsidRPr="002219C7">
        <w:rPr>
          <w:sz w:val="16"/>
          <w:szCs w:val="16"/>
        </w:rPr>
        <w:t xml:space="preserve">. Схема поперечного наклона </w:t>
      </w:r>
    </w:p>
    <w:p w:rsidR="002219C7" w:rsidRDefault="00F01899" w:rsidP="00B0178B">
      <w:pPr>
        <w:shd w:val="clear" w:color="auto" w:fill="FFFFFF"/>
        <w:jc w:val="center"/>
        <w:rPr>
          <w:sz w:val="16"/>
          <w:szCs w:val="16"/>
        </w:rPr>
      </w:pPr>
      <w:r w:rsidRPr="002219C7">
        <w:rPr>
          <w:sz w:val="16"/>
          <w:szCs w:val="16"/>
        </w:rPr>
        <w:t>шкворня:</w:t>
      </w:r>
      <w:r w:rsidR="002219C7">
        <w:rPr>
          <w:sz w:val="16"/>
          <w:szCs w:val="16"/>
        </w:rPr>
        <w:t xml:space="preserve"> </w:t>
      </w:r>
      <w:r w:rsidR="002219C7" w:rsidRPr="000D7A08">
        <w:rPr>
          <w:i/>
          <w:iCs/>
          <w:sz w:val="16"/>
          <w:szCs w:val="16"/>
        </w:rPr>
        <w:t>1</w:t>
      </w:r>
      <w:r w:rsidR="002219C7">
        <w:rPr>
          <w:iCs/>
          <w:sz w:val="16"/>
          <w:szCs w:val="16"/>
        </w:rPr>
        <w:t xml:space="preserve"> –</w:t>
      </w:r>
      <w:r w:rsidRPr="002219C7">
        <w:rPr>
          <w:sz w:val="16"/>
          <w:szCs w:val="16"/>
        </w:rPr>
        <w:t xml:space="preserve"> ось шкворня; </w:t>
      </w:r>
      <w:r w:rsidRPr="000D7A08">
        <w:rPr>
          <w:i/>
          <w:iCs/>
          <w:sz w:val="16"/>
          <w:szCs w:val="16"/>
        </w:rPr>
        <w:t>2</w:t>
      </w:r>
      <w:r w:rsidRPr="002219C7">
        <w:rPr>
          <w:iCs/>
          <w:sz w:val="16"/>
          <w:szCs w:val="16"/>
        </w:rPr>
        <w:t xml:space="preserve"> </w:t>
      </w:r>
      <w:r w:rsidR="002219C7">
        <w:rPr>
          <w:sz w:val="16"/>
          <w:szCs w:val="16"/>
        </w:rPr>
        <w:t>–</w:t>
      </w:r>
      <w:r w:rsidRPr="002219C7">
        <w:rPr>
          <w:sz w:val="16"/>
          <w:szCs w:val="16"/>
        </w:rPr>
        <w:t xml:space="preserve"> вертикальная </w:t>
      </w:r>
    </w:p>
    <w:p w:rsidR="00F01899" w:rsidRPr="002219C7" w:rsidRDefault="00F01899" w:rsidP="00B0178B">
      <w:pPr>
        <w:shd w:val="clear" w:color="auto" w:fill="FFFFFF"/>
        <w:jc w:val="center"/>
        <w:rPr>
          <w:sz w:val="16"/>
          <w:szCs w:val="16"/>
        </w:rPr>
      </w:pPr>
      <w:r w:rsidRPr="002219C7">
        <w:rPr>
          <w:sz w:val="16"/>
          <w:szCs w:val="16"/>
        </w:rPr>
        <w:t>осевая плоскость колеса</w:t>
      </w:r>
    </w:p>
    <w:p w:rsidR="00F01899" w:rsidRDefault="00236156" w:rsidP="00914D80">
      <w:pPr>
        <w:jc w:val="center"/>
        <w:rPr>
          <w:noProof/>
          <w:sz w:val="20"/>
          <w:szCs w:val="20"/>
        </w:rPr>
      </w:pPr>
      <w:r>
        <w:rPr>
          <w:noProof/>
          <w:sz w:val="20"/>
          <w:szCs w:val="20"/>
        </w:rPr>
        <w:pict>
          <v:rect id="_x0000_s1107" style="position:absolute;left:0;text-align:left;margin-left:184.25pt;margin-top:1.8pt;width:15.85pt;height:13.05pt;z-index:251666432;v-text-anchor:middle" strokecolor="white [3212]">
            <v:textbox style="mso-next-textbox:#_x0000_s1107" inset="0,0,0,0">
              <w:txbxContent>
                <w:p w:rsidR="00BC60E8" w:rsidRPr="00114C8A" w:rsidRDefault="00BC60E8" w:rsidP="00114C8A">
                  <w:pPr>
                    <w:jc w:val="center"/>
                    <w:rPr>
                      <w:i/>
                      <w:sz w:val="20"/>
                      <w:szCs w:val="20"/>
                    </w:rPr>
                  </w:pPr>
                  <w:r w:rsidRPr="00114C8A">
                    <w:rPr>
                      <w:i/>
                      <w:sz w:val="20"/>
                      <w:szCs w:val="20"/>
                    </w:rPr>
                    <w:t>в</w:t>
                  </w:r>
                </w:p>
              </w:txbxContent>
            </v:textbox>
          </v:rect>
        </w:pict>
      </w:r>
      <w:r>
        <w:rPr>
          <w:noProof/>
          <w:sz w:val="20"/>
          <w:szCs w:val="20"/>
        </w:rPr>
        <w:pict>
          <v:rect id="_x0000_s1106" style="position:absolute;left:0;text-align:left;margin-left:110.2pt;margin-top:1.8pt;width:15.85pt;height:13.05pt;z-index:251665408;v-text-anchor:middle" strokecolor="white [3212]">
            <v:textbox style="mso-next-textbox:#_x0000_s1106" inset="0,0,0,0">
              <w:txbxContent>
                <w:p w:rsidR="00BC60E8" w:rsidRPr="00114C8A" w:rsidRDefault="00BC60E8" w:rsidP="00114C8A">
                  <w:pPr>
                    <w:jc w:val="center"/>
                    <w:rPr>
                      <w:i/>
                      <w:sz w:val="20"/>
                      <w:szCs w:val="20"/>
                    </w:rPr>
                  </w:pPr>
                  <w:r w:rsidRPr="00114C8A">
                    <w:rPr>
                      <w:i/>
                      <w:sz w:val="20"/>
                      <w:szCs w:val="20"/>
                    </w:rPr>
                    <w:t>с</w:t>
                  </w:r>
                </w:p>
              </w:txbxContent>
            </v:textbox>
          </v:rect>
        </w:pict>
      </w:r>
      <w:r>
        <w:rPr>
          <w:noProof/>
          <w:sz w:val="20"/>
          <w:szCs w:val="20"/>
        </w:rPr>
        <w:pict>
          <v:rect id="_x0000_s1103" style="position:absolute;left:0;text-align:left;margin-left:22.4pt;margin-top:1.8pt;width:15.85pt;height:13.05pt;z-index:251664384;v-text-anchor:middle" strokecolor="white [3212]">
            <v:textbox style="mso-next-textbox:#_x0000_s1103" inset="0,0,0,0">
              <w:txbxContent>
                <w:p w:rsidR="00BC60E8" w:rsidRPr="00114C8A" w:rsidRDefault="00BC60E8" w:rsidP="00114C8A">
                  <w:pPr>
                    <w:jc w:val="center"/>
                    <w:rPr>
                      <w:i/>
                      <w:sz w:val="20"/>
                      <w:szCs w:val="20"/>
                    </w:rPr>
                  </w:pPr>
                  <w:r w:rsidRPr="00114C8A">
                    <w:rPr>
                      <w:i/>
                      <w:sz w:val="20"/>
                      <w:szCs w:val="20"/>
                    </w:rPr>
                    <w:t>а</w:t>
                  </w:r>
                </w:p>
              </w:txbxContent>
            </v:textbox>
          </v:rect>
        </w:pict>
      </w:r>
      <w:r w:rsidR="00A62008" w:rsidRPr="00B0178B">
        <w:rPr>
          <w:noProof/>
          <w:sz w:val="20"/>
          <w:szCs w:val="20"/>
        </w:rPr>
        <w:drawing>
          <wp:inline distT="0" distB="0" distL="0" distR="0" wp14:anchorId="3BDFDB67" wp14:editId="15F0C66D">
            <wp:extent cx="3339863" cy="1469383"/>
            <wp:effectExtent l="0" t="0" r="0" b="0"/>
            <wp:docPr id="17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rotWithShape="1">
                    <a:blip r:embed="rId107" cstate="print"/>
                    <a:srcRect l="15395" t="12610" r="22604" b="38478"/>
                    <a:stretch/>
                  </pic:blipFill>
                  <pic:spPr bwMode="auto">
                    <a:xfrm>
                      <a:off x="0" y="0"/>
                      <a:ext cx="3352690" cy="1475026"/>
                    </a:xfrm>
                    <a:prstGeom prst="rect">
                      <a:avLst/>
                    </a:prstGeom>
                    <a:noFill/>
                    <a:ln>
                      <a:noFill/>
                    </a:ln>
                    <a:extLst>
                      <a:ext uri="{53640926-AAD7-44D8-BBD7-CCE9431645EC}">
                        <a14:shadowObscured xmlns:a14="http://schemas.microsoft.com/office/drawing/2010/main"/>
                      </a:ext>
                    </a:extLst>
                  </pic:spPr>
                </pic:pic>
              </a:graphicData>
            </a:graphic>
          </wp:inline>
        </w:drawing>
      </w:r>
    </w:p>
    <w:p w:rsidR="006D3F67" w:rsidRPr="00B0178B" w:rsidRDefault="006D3F67" w:rsidP="00B0178B">
      <w:pPr>
        <w:jc w:val="center"/>
        <w:rPr>
          <w:noProof/>
          <w:sz w:val="20"/>
          <w:szCs w:val="20"/>
        </w:rPr>
      </w:pPr>
    </w:p>
    <w:p w:rsidR="002219C7" w:rsidRDefault="00F01899" w:rsidP="002219C7">
      <w:pPr>
        <w:shd w:val="clear" w:color="auto" w:fill="FFFFFF"/>
        <w:jc w:val="center"/>
        <w:rPr>
          <w:sz w:val="16"/>
          <w:szCs w:val="16"/>
        </w:rPr>
      </w:pPr>
      <w:r w:rsidRPr="002219C7">
        <w:rPr>
          <w:sz w:val="16"/>
          <w:szCs w:val="16"/>
        </w:rPr>
        <w:t>Рис. 1</w:t>
      </w:r>
      <w:r w:rsidR="00DA03D8" w:rsidRPr="002219C7">
        <w:rPr>
          <w:sz w:val="16"/>
          <w:szCs w:val="16"/>
        </w:rPr>
        <w:t>.41</w:t>
      </w:r>
      <w:r w:rsidRPr="002219C7">
        <w:rPr>
          <w:sz w:val="16"/>
          <w:szCs w:val="16"/>
        </w:rPr>
        <w:t>. Схема развала колеса:</w:t>
      </w:r>
      <w:r w:rsidR="002219C7">
        <w:rPr>
          <w:sz w:val="16"/>
          <w:szCs w:val="16"/>
        </w:rPr>
        <w:t xml:space="preserve"> </w:t>
      </w:r>
      <w:r w:rsidRPr="000D7A08">
        <w:rPr>
          <w:i/>
          <w:sz w:val="16"/>
          <w:szCs w:val="16"/>
        </w:rPr>
        <w:t>а</w:t>
      </w:r>
      <w:r w:rsidRPr="002219C7">
        <w:rPr>
          <w:sz w:val="16"/>
          <w:szCs w:val="16"/>
        </w:rPr>
        <w:t xml:space="preserve"> –</w:t>
      </w:r>
      <w:r w:rsidR="002219C7">
        <w:rPr>
          <w:sz w:val="16"/>
          <w:szCs w:val="16"/>
        </w:rPr>
        <w:t xml:space="preserve"> </w:t>
      </w:r>
      <w:r w:rsidRPr="002219C7">
        <w:rPr>
          <w:sz w:val="16"/>
          <w:szCs w:val="16"/>
        </w:rPr>
        <w:t>вертикальное положение колеса;</w:t>
      </w:r>
    </w:p>
    <w:p w:rsidR="002219C7" w:rsidRDefault="00F01899" w:rsidP="002219C7">
      <w:pPr>
        <w:shd w:val="clear" w:color="auto" w:fill="FFFFFF"/>
        <w:jc w:val="center"/>
        <w:rPr>
          <w:sz w:val="16"/>
          <w:szCs w:val="16"/>
        </w:rPr>
      </w:pPr>
      <w:r w:rsidRPr="002219C7">
        <w:rPr>
          <w:sz w:val="16"/>
          <w:szCs w:val="16"/>
        </w:rPr>
        <w:t xml:space="preserve"> </w:t>
      </w:r>
      <w:r w:rsidRPr="000D7A08">
        <w:rPr>
          <w:i/>
          <w:sz w:val="16"/>
          <w:szCs w:val="16"/>
        </w:rPr>
        <w:t>б</w:t>
      </w:r>
      <w:r w:rsidRPr="002219C7">
        <w:rPr>
          <w:sz w:val="16"/>
          <w:szCs w:val="16"/>
        </w:rPr>
        <w:t xml:space="preserve"> – отрицательный угол развала (верхняя часть колеса </w:t>
      </w:r>
    </w:p>
    <w:p w:rsidR="002219C7" w:rsidRDefault="00F01899" w:rsidP="002219C7">
      <w:pPr>
        <w:shd w:val="clear" w:color="auto" w:fill="FFFFFF"/>
        <w:jc w:val="center"/>
        <w:rPr>
          <w:sz w:val="16"/>
          <w:szCs w:val="16"/>
        </w:rPr>
      </w:pPr>
      <w:r w:rsidRPr="002219C7">
        <w:rPr>
          <w:sz w:val="16"/>
          <w:szCs w:val="16"/>
        </w:rPr>
        <w:t xml:space="preserve">наклонена осевой плоскости автомобиля); </w:t>
      </w:r>
    </w:p>
    <w:p w:rsidR="002219C7" w:rsidRDefault="00F01899" w:rsidP="002219C7">
      <w:pPr>
        <w:shd w:val="clear" w:color="auto" w:fill="FFFFFF"/>
        <w:jc w:val="center"/>
        <w:rPr>
          <w:sz w:val="16"/>
          <w:szCs w:val="16"/>
        </w:rPr>
      </w:pPr>
      <w:r w:rsidRPr="000D7A08">
        <w:rPr>
          <w:i/>
          <w:sz w:val="16"/>
          <w:szCs w:val="16"/>
        </w:rPr>
        <w:t>в</w:t>
      </w:r>
      <w:r w:rsidRPr="002219C7">
        <w:rPr>
          <w:sz w:val="16"/>
          <w:szCs w:val="16"/>
        </w:rPr>
        <w:t xml:space="preserve"> –</w:t>
      </w:r>
      <w:r w:rsidR="002219C7">
        <w:rPr>
          <w:sz w:val="16"/>
          <w:szCs w:val="16"/>
        </w:rPr>
        <w:t xml:space="preserve"> </w:t>
      </w:r>
      <w:r w:rsidRPr="002219C7">
        <w:rPr>
          <w:sz w:val="16"/>
          <w:szCs w:val="16"/>
        </w:rPr>
        <w:t xml:space="preserve">положительный угол развала (верхняя часть колеса </w:t>
      </w:r>
    </w:p>
    <w:p w:rsidR="00F01899" w:rsidRPr="002219C7" w:rsidRDefault="00F01899" w:rsidP="002219C7">
      <w:pPr>
        <w:shd w:val="clear" w:color="auto" w:fill="FFFFFF"/>
        <w:jc w:val="center"/>
        <w:rPr>
          <w:sz w:val="16"/>
          <w:szCs w:val="16"/>
        </w:rPr>
      </w:pPr>
      <w:r w:rsidRPr="002219C7">
        <w:rPr>
          <w:sz w:val="16"/>
          <w:szCs w:val="16"/>
        </w:rPr>
        <w:t>наклонена в сторону от осевой плоскости автомобиля</w:t>
      </w:r>
    </w:p>
    <w:p w:rsidR="00F01899" w:rsidRPr="00B0178B" w:rsidRDefault="00F01899" w:rsidP="00B0178B">
      <w:pPr>
        <w:rPr>
          <w:sz w:val="20"/>
          <w:szCs w:val="20"/>
        </w:rPr>
      </w:pPr>
    </w:p>
    <w:p w:rsidR="00F01899" w:rsidRPr="00B0178B" w:rsidRDefault="00F01899" w:rsidP="002219C7">
      <w:pPr>
        <w:shd w:val="clear" w:color="auto" w:fill="FFFFFF"/>
        <w:ind w:firstLine="322"/>
        <w:jc w:val="both"/>
        <w:rPr>
          <w:sz w:val="20"/>
          <w:szCs w:val="20"/>
        </w:rPr>
      </w:pPr>
      <w:r w:rsidRPr="00B0178B">
        <w:rPr>
          <w:b/>
          <w:bCs/>
          <w:sz w:val="20"/>
          <w:szCs w:val="20"/>
        </w:rPr>
        <w:t>Роль угла продольного наклона шкворня</w:t>
      </w:r>
      <w:r w:rsidR="002219C7">
        <w:rPr>
          <w:b/>
          <w:bCs/>
          <w:sz w:val="20"/>
          <w:szCs w:val="20"/>
        </w:rPr>
        <w:t xml:space="preserve">. </w:t>
      </w:r>
      <w:r w:rsidRPr="00B0178B">
        <w:rPr>
          <w:sz w:val="20"/>
          <w:szCs w:val="20"/>
        </w:rPr>
        <w:t>Из-за продольного наклона шкворня центр зоны контакта колес с дорогой всегда нах</w:t>
      </w:r>
      <w:r w:rsidRPr="00B0178B">
        <w:rPr>
          <w:sz w:val="20"/>
          <w:szCs w:val="20"/>
        </w:rPr>
        <w:t>о</w:t>
      </w:r>
      <w:r w:rsidRPr="00B0178B">
        <w:rPr>
          <w:sz w:val="20"/>
          <w:szCs w:val="20"/>
        </w:rPr>
        <w:t xml:space="preserve">дится сзади точки пересечения оси шкворня </w:t>
      </w:r>
      <w:r w:rsidR="007967D6">
        <w:rPr>
          <w:sz w:val="20"/>
          <w:szCs w:val="20"/>
        </w:rPr>
        <w:t>с плоскостью дороги. Простейшим</w:t>
      </w:r>
      <w:r w:rsidRPr="00B0178B">
        <w:rPr>
          <w:sz w:val="20"/>
          <w:szCs w:val="20"/>
        </w:rPr>
        <w:t xml:space="preserve"> примером подобной конструкции является вилка пере</w:t>
      </w:r>
      <w:r w:rsidRPr="00B0178B">
        <w:rPr>
          <w:sz w:val="20"/>
          <w:szCs w:val="20"/>
        </w:rPr>
        <w:t>д</w:t>
      </w:r>
      <w:r w:rsidRPr="00B0178B">
        <w:rPr>
          <w:sz w:val="20"/>
          <w:szCs w:val="20"/>
        </w:rPr>
        <w:t>него колеса велосипеда. При такой ориентации оси шкворня угол его продольного наклона считают положительным. При наличии угла между повернутым управляемым колесом и общим направление</w:t>
      </w:r>
      <w:r w:rsidR="00B919CE" w:rsidRPr="00B0178B">
        <w:rPr>
          <w:sz w:val="20"/>
          <w:szCs w:val="20"/>
        </w:rPr>
        <w:t>м движения автомобиля (рис. 1.39</w:t>
      </w:r>
      <w:r w:rsidRPr="00B0178B">
        <w:rPr>
          <w:sz w:val="20"/>
          <w:szCs w:val="20"/>
        </w:rPr>
        <w:t xml:space="preserve">, </w:t>
      </w:r>
      <w:r w:rsidRPr="002219C7">
        <w:rPr>
          <w:i/>
          <w:iCs/>
          <w:sz w:val="20"/>
          <w:szCs w:val="20"/>
        </w:rPr>
        <w:t>а</w:t>
      </w:r>
      <w:r w:rsidRPr="00B0178B">
        <w:rPr>
          <w:iCs/>
          <w:sz w:val="20"/>
          <w:szCs w:val="20"/>
        </w:rPr>
        <w:t xml:space="preserve">) </w:t>
      </w:r>
      <w:r w:rsidRPr="00B0178B">
        <w:rPr>
          <w:sz w:val="20"/>
          <w:szCs w:val="20"/>
        </w:rPr>
        <w:t xml:space="preserve">возникает тенденция к боковому сдвигу колеса, которому препятствует реакция дороги. </w:t>
      </w:r>
      <w:r w:rsidR="004A6E5E">
        <w:rPr>
          <w:sz w:val="20"/>
          <w:szCs w:val="20"/>
        </w:rPr>
        <w:t>Так как сила приложена к точке</w:t>
      </w:r>
      <w:proofErr w:type="gramStart"/>
      <w:r w:rsidR="004A6E5E">
        <w:rPr>
          <w:sz w:val="20"/>
          <w:szCs w:val="20"/>
        </w:rPr>
        <w:t xml:space="preserve"> А</w:t>
      </w:r>
      <w:proofErr w:type="gramEnd"/>
      <w:r w:rsidRPr="00B0178B">
        <w:rPr>
          <w:sz w:val="20"/>
          <w:szCs w:val="20"/>
        </w:rPr>
        <w:t>, находящейся сзади точки пересечения оси шкворня с дорогой, то возникает действующий по часовой стрелке вокруг этой оси момент, стремящийся выровнять колесо и вернуть транспортное средство на траекторию прямолинейного движения. Этот эффект</w:t>
      </w:r>
      <w:r w:rsidR="002019D2">
        <w:rPr>
          <w:sz w:val="20"/>
          <w:szCs w:val="20"/>
        </w:rPr>
        <w:t xml:space="preserve"> </w:t>
      </w:r>
      <w:r w:rsidRPr="00B0178B">
        <w:rPr>
          <w:sz w:val="20"/>
          <w:szCs w:val="20"/>
        </w:rPr>
        <w:t>самовыравнивания, стабилизации управляемых колес ха</w:t>
      </w:r>
      <w:r w:rsidRPr="00B0178B">
        <w:rPr>
          <w:sz w:val="20"/>
          <w:szCs w:val="20"/>
        </w:rPr>
        <w:softHyphen/>
        <w:t>рактерен как для переднеприводных, так и для заднепри-водных транспортных средств. Он дает водителю ощущение того, что автом</w:t>
      </w:r>
      <w:r w:rsidRPr="00B0178B">
        <w:rPr>
          <w:sz w:val="20"/>
          <w:szCs w:val="20"/>
        </w:rPr>
        <w:t>о</w:t>
      </w:r>
      <w:r w:rsidRPr="00B0178B">
        <w:rPr>
          <w:sz w:val="20"/>
          <w:szCs w:val="20"/>
        </w:rPr>
        <w:t>биль «хорошо держит дорогу», облегчает контроль за его движением по прямой.</w:t>
      </w:r>
    </w:p>
    <w:p w:rsidR="00F01899" w:rsidRPr="00B0178B" w:rsidRDefault="00F01899" w:rsidP="002219C7">
      <w:pPr>
        <w:shd w:val="clear" w:color="auto" w:fill="FFFFFF"/>
        <w:tabs>
          <w:tab w:val="left" w:pos="4608"/>
          <w:tab w:val="left" w:pos="5890"/>
        </w:tabs>
        <w:ind w:firstLine="322"/>
        <w:jc w:val="both"/>
        <w:rPr>
          <w:sz w:val="20"/>
          <w:szCs w:val="20"/>
        </w:rPr>
      </w:pPr>
      <w:r w:rsidRPr="00B0178B">
        <w:rPr>
          <w:sz w:val="20"/>
          <w:szCs w:val="20"/>
        </w:rPr>
        <w:t>Не соответствующий норме продольный наклон шкворней может вызвать нестабильность управляемых колес. Поэтому необходимо обеспечить</w:t>
      </w:r>
      <w:r w:rsidR="007967D6">
        <w:rPr>
          <w:sz w:val="20"/>
          <w:szCs w:val="20"/>
        </w:rPr>
        <w:t xml:space="preserve"> </w:t>
      </w:r>
      <w:r w:rsidRPr="00B0178B">
        <w:rPr>
          <w:sz w:val="20"/>
          <w:szCs w:val="20"/>
        </w:rPr>
        <w:t>к</w:t>
      </w:r>
      <w:r w:rsidR="003C3F47">
        <w:rPr>
          <w:sz w:val="20"/>
          <w:szCs w:val="20"/>
        </w:rPr>
        <w:t>ак можно более точное</w:t>
      </w:r>
      <w:r w:rsidR="007967D6">
        <w:rPr>
          <w:sz w:val="20"/>
          <w:szCs w:val="20"/>
        </w:rPr>
        <w:t xml:space="preserve"> равенств</w:t>
      </w:r>
      <w:r w:rsidR="003C3F47">
        <w:rPr>
          <w:sz w:val="20"/>
          <w:szCs w:val="20"/>
        </w:rPr>
        <w:t>о</w:t>
      </w:r>
      <w:r w:rsidRPr="00B0178B">
        <w:rPr>
          <w:sz w:val="20"/>
          <w:szCs w:val="20"/>
        </w:rPr>
        <w:t xml:space="preserve"> этих углов на левой и правой сторонах транспортного средства. Особенно важен контроль за независимой подвеской колес, которая в большей степени, чем другие виды подвесок, подвержена разрегулировке с нарушением правильн</w:t>
      </w:r>
      <w:r w:rsidRPr="00B0178B">
        <w:rPr>
          <w:sz w:val="20"/>
          <w:szCs w:val="20"/>
        </w:rPr>
        <w:t>о</w:t>
      </w:r>
      <w:r w:rsidRPr="00B0178B">
        <w:rPr>
          <w:sz w:val="20"/>
          <w:szCs w:val="20"/>
        </w:rPr>
        <w:t>сти указанных углов.</w:t>
      </w:r>
    </w:p>
    <w:p w:rsidR="00F01899" w:rsidRPr="00B0178B" w:rsidRDefault="00F01899" w:rsidP="002219C7">
      <w:pPr>
        <w:shd w:val="clear" w:color="auto" w:fill="FFFFFF"/>
        <w:ind w:firstLine="322"/>
        <w:jc w:val="both"/>
        <w:rPr>
          <w:sz w:val="20"/>
          <w:szCs w:val="20"/>
        </w:rPr>
      </w:pPr>
      <w:r w:rsidRPr="00B0178B">
        <w:rPr>
          <w:b/>
          <w:bCs/>
          <w:sz w:val="20"/>
          <w:szCs w:val="20"/>
        </w:rPr>
        <w:t xml:space="preserve">Комбинированные углы </w:t>
      </w:r>
      <w:r w:rsidR="006D3F67">
        <w:rPr>
          <w:b/>
          <w:bCs/>
          <w:sz w:val="20"/>
          <w:szCs w:val="20"/>
        </w:rPr>
        <w:t>н</w:t>
      </w:r>
      <w:r w:rsidRPr="00B0178B">
        <w:rPr>
          <w:b/>
          <w:bCs/>
          <w:sz w:val="20"/>
          <w:szCs w:val="20"/>
        </w:rPr>
        <w:t>аклона шкворней</w:t>
      </w:r>
      <w:r w:rsidR="002219C7">
        <w:rPr>
          <w:b/>
          <w:bCs/>
          <w:sz w:val="20"/>
          <w:szCs w:val="20"/>
        </w:rPr>
        <w:t xml:space="preserve">. </w:t>
      </w:r>
      <w:r w:rsidRPr="00B0178B">
        <w:rPr>
          <w:sz w:val="20"/>
          <w:szCs w:val="20"/>
        </w:rPr>
        <w:t>Когда транспор</w:t>
      </w:r>
      <w:r w:rsidRPr="00B0178B">
        <w:rPr>
          <w:sz w:val="20"/>
          <w:szCs w:val="20"/>
        </w:rPr>
        <w:t>т</w:t>
      </w:r>
      <w:r w:rsidRPr="00B0178B">
        <w:rPr>
          <w:sz w:val="20"/>
          <w:szCs w:val="20"/>
        </w:rPr>
        <w:t>ное средство перемещается по дороге, возникает сопротивление дв</w:t>
      </w:r>
      <w:r w:rsidRPr="00B0178B">
        <w:rPr>
          <w:sz w:val="20"/>
          <w:szCs w:val="20"/>
        </w:rPr>
        <w:t>и</w:t>
      </w:r>
      <w:r w:rsidRPr="00B0178B">
        <w:rPr>
          <w:sz w:val="20"/>
          <w:szCs w:val="20"/>
        </w:rPr>
        <w:t>жению колес, величина которого зависит от качества дорожного п</w:t>
      </w:r>
      <w:r w:rsidRPr="00B0178B">
        <w:rPr>
          <w:sz w:val="20"/>
          <w:szCs w:val="20"/>
        </w:rPr>
        <w:t>о</w:t>
      </w:r>
      <w:r w:rsidRPr="00B0178B">
        <w:rPr>
          <w:sz w:val="20"/>
          <w:szCs w:val="20"/>
        </w:rPr>
        <w:t>крытия, типа шины и возрастает пр</w:t>
      </w:r>
      <w:r w:rsidR="00B919CE" w:rsidRPr="00B0178B">
        <w:rPr>
          <w:sz w:val="20"/>
          <w:szCs w:val="20"/>
        </w:rPr>
        <w:t>и затормаживании колес (рис. 1.42</w:t>
      </w:r>
      <w:r w:rsidRPr="00B0178B">
        <w:rPr>
          <w:sz w:val="20"/>
          <w:szCs w:val="20"/>
        </w:rPr>
        <w:t>).</w:t>
      </w:r>
    </w:p>
    <w:p w:rsidR="00F01899" w:rsidRPr="00B0178B" w:rsidRDefault="00236156" w:rsidP="00B0178B">
      <w:pPr>
        <w:rPr>
          <w:sz w:val="20"/>
          <w:szCs w:val="20"/>
        </w:rPr>
      </w:pPr>
      <w:r>
        <w:rPr>
          <w:noProof/>
          <w:sz w:val="20"/>
          <w:szCs w:val="20"/>
        </w:rPr>
        <w:pict>
          <v:rect id="_x0000_s1109" style="position:absolute;margin-left:94pt;margin-top:10.6pt;width:15.85pt;height:13.05pt;z-index:251668480;v-text-anchor:middle" strokecolor="white [3212]">
            <v:textbox style="mso-next-textbox:#_x0000_s1109" inset="0,0,0,0">
              <w:txbxContent>
                <w:p w:rsidR="00BC60E8" w:rsidRPr="00114C8A" w:rsidRDefault="00BC60E8" w:rsidP="00114C8A">
                  <w:pPr>
                    <w:jc w:val="center"/>
                    <w:rPr>
                      <w:i/>
                      <w:sz w:val="20"/>
                      <w:szCs w:val="20"/>
                    </w:rPr>
                  </w:pPr>
                  <w:r>
                    <w:rPr>
                      <w:i/>
                      <w:sz w:val="20"/>
                      <w:szCs w:val="20"/>
                    </w:rPr>
                    <w:t>б</w:t>
                  </w:r>
                </w:p>
              </w:txbxContent>
            </v:textbox>
          </v:rect>
        </w:pict>
      </w:r>
      <w:r>
        <w:rPr>
          <w:noProof/>
          <w:sz w:val="20"/>
          <w:szCs w:val="20"/>
        </w:rPr>
        <w:pict>
          <v:rect id="_x0000_s1108" style="position:absolute;margin-left:13.3pt;margin-top:10.6pt;width:15.85pt;height:13.05pt;z-index:251667456;v-text-anchor:middle" strokecolor="white [3212]">
            <v:textbox style="mso-next-textbox:#_x0000_s1108" inset="0,0,0,0">
              <w:txbxContent>
                <w:p w:rsidR="00BC60E8" w:rsidRPr="00114C8A" w:rsidRDefault="00BC60E8" w:rsidP="00114C8A">
                  <w:pPr>
                    <w:jc w:val="center"/>
                    <w:rPr>
                      <w:i/>
                      <w:sz w:val="20"/>
                      <w:szCs w:val="20"/>
                    </w:rPr>
                  </w:pPr>
                  <w:r w:rsidRPr="00114C8A">
                    <w:rPr>
                      <w:i/>
                      <w:sz w:val="20"/>
                      <w:szCs w:val="20"/>
                    </w:rPr>
                    <w:t>а</w:t>
                  </w:r>
                </w:p>
              </w:txbxContent>
            </v:textbox>
          </v:rect>
        </w:pict>
      </w:r>
    </w:p>
    <w:p w:rsidR="00F01899" w:rsidRDefault="00A62008" w:rsidP="002019D2">
      <w:pPr>
        <w:jc w:val="center"/>
        <w:rPr>
          <w:noProof/>
          <w:sz w:val="20"/>
          <w:szCs w:val="20"/>
        </w:rPr>
      </w:pPr>
      <w:r w:rsidRPr="00B0178B">
        <w:rPr>
          <w:noProof/>
          <w:sz w:val="20"/>
          <w:szCs w:val="20"/>
        </w:rPr>
        <w:drawing>
          <wp:inline distT="0" distB="0" distL="0" distR="0" wp14:anchorId="50F90C6D" wp14:editId="7D5EA0B7">
            <wp:extent cx="3530747" cy="1596236"/>
            <wp:effectExtent l="0" t="0" r="0" b="0"/>
            <wp:docPr id="17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108" cstate="print"/>
                    <a:srcRect l="13204" t="22022" r="11070" b="28776"/>
                    <a:stretch/>
                  </pic:blipFill>
                  <pic:spPr bwMode="auto">
                    <a:xfrm>
                      <a:off x="0" y="0"/>
                      <a:ext cx="3532315" cy="1596945"/>
                    </a:xfrm>
                    <a:prstGeom prst="rect">
                      <a:avLst/>
                    </a:prstGeom>
                    <a:noFill/>
                    <a:ln>
                      <a:noFill/>
                    </a:ln>
                    <a:extLst>
                      <a:ext uri="{53640926-AAD7-44D8-BBD7-CCE9431645EC}">
                        <a14:shadowObscured xmlns:a14="http://schemas.microsoft.com/office/drawing/2010/main"/>
                      </a:ext>
                    </a:extLst>
                  </pic:spPr>
                </pic:pic>
              </a:graphicData>
            </a:graphic>
          </wp:inline>
        </w:drawing>
      </w:r>
    </w:p>
    <w:p w:rsidR="002071A7" w:rsidRPr="00B0178B" w:rsidRDefault="002071A7" w:rsidP="002019D2">
      <w:pPr>
        <w:jc w:val="center"/>
        <w:rPr>
          <w:noProof/>
          <w:sz w:val="20"/>
          <w:szCs w:val="20"/>
        </w:rPr>
      </w:pPr>
    </w:p>
    <w:p w:rsidR="00F01899" w:rsidRPr="002219C7" w:rsidRDefault="007E3E16" w:rsidP="00B0178B">
      <w:pPr>
        <w:shd w:val="clear" w:color="auto" w:fill="FFFFFF"/>
        <w:jc w:val="center"/>
        <w:rPr>
          <w:sz w:val="16"/>
          <w:szCs w:val="16"/>
        </w:rPr>
      </w:pPr>
      <w:r w:rsidRPr="002219C7">
        <w:rPr>
          <w:sz w:val="16"/>
          <w:szCs w:val="16"/>
        </w:rPr>
        <w:t>Рис.</w:t>
      </w:r>
      <w:r w:rsidR="002219C7" w:rsidRPr="002219C7">
        <w:rPr>
          <w:sz w:val="16"/>
          <w:szCs w:val="16"/>
        </w:rPr>
        <w:t xml:space="preserve"> </w:t>
      </w:r>
      <w:r w:rsidRPr="002219C7">
        <w:rPr>
          <w:sz w:val="16"/>
          <w:szCs w:val="16"/>
        </w:rPr>
        <w:t>1.42.</w:t>
      </w:r>
      <w:r w:rsidR="00F01899" w:rsidRPr="002219C7">
        <w:rPr>
          <w:sz w:val="16"/>
          <w:szCs w:val="16"/>
        </w:rPr>
        <w:t xml:space="preserve"> Схема сил сопротивления движению колес:</w:t>
      </w:r>
    </w:p>
    <w:p w:rsidR="002219C7" w:rsidRPr="002219C7" w:rsidRDefault="00F01899" w:rsidP="002219C7">
      <w:pPr>
        <w:shd w:val="clear" w:color="auto" w:fill="FFFFFF"/>
        <w:jc w:val="center"/>
        <w:rPr>
          <w:sz w:val="16"/>
          <w:szCs w:val="16"/>
        </w:rPr>
      </w:pPr>
      <w:r w:rsidRPr="000D7A08">
        <w:rPr>
          <w:i/>
          <w:iCs/>
          <w:sz w:val="16"/>
          <w:szCs w:val="16"/>
        </w:rPr>
        <w:t>а</w:t>
      </w:r>
      <w:r w:rsidRPr="002219C7">
        <w:rPr>
          <w:iCs/>
          <w:sz w:val="16"/>
          <w:szCs w:val="16"/>
        </w:rPr>
        <w:t xml:space="preserve"> </w:t>
      </w:r>
      <w:r w:rsidR="002219C7" w:rsidRPr="002219C7">
        <w:rPr>
          <w:sz w:val="16"/>
          <w:szCs w:val="16"/>
        </w:rPr>
        <w:t>–</w:t>
      </w:r>
      <w:r w:rsidRPr="002219C7">
        <w:rPr>
          <w:sz w:val="16"/>
          <w:szCs w:val="16"/>
        </w:rPr>
        <w:t xml:space="preserve"> вид спереди; </w:t>
      </w:r>
      <w:r w:rsidRPr="000D7A08">
        <w:rPr>
          <w:i/>
          <w:sz w:val="16"/>
          <w:szCs w:val="16"/>
        </w:rPr>
        <w:t>б</w:t>
      </w:r>
      <w:r w:rsidRPr="002219C7">
        <w:rPr>
          <w:sz w:val="16"/>
          <w:szCs w:val="16"/>
        </w:rPr>
        <w:t xml:space="preserve"> </w:t>
      </w:r>
      <w:r w:rsidR="002219C7" w:rsidRPr="002219C7">
        <w:rPr>
          <w:sz w:val="16"/>
          <w:szCs w:val="16"/>
        </w:rPr>
        <w:t>–</w:t>
      </w:r>
      <w:r w:rsidRPr="002219C7">
        <w:rPr>
          <w:sz w:val="16"/>
          <w:szCs w:val="16"/>
        </w:rPr>
        <w:t xml:space="preserve"> вид в плане; </w:t>
      </w:r>
      <w:r w:rsidR="004A6E5E" w:rsidRPr="004A6E5E">
        <w:rPr>
          <w:i/>
          <w:sz w:val="16"/>
          <w:szCs w:val="16"/>
        </w:rPr>
        <w:t>1</w:t>
      </w:r>
      <w:r w:rsidR="004A6E5E">
        <w:rPr>
          <w:sz w:val="16"/>
          <w:szCs w:val="16"/>
        </w:rPr>
        <w:t xml:space="preserve"> – </w:t>
      </w:r>
      <w:r w:rsidRPr="002219C7">
        <w:rPr>
          <w:sz w:val="16"/>
          <w:szCs w:val="16"/>
        </w:rPr>
        <w:t xml:space="preserve">сила сопротивления </w:t>
      </w:r>
    </w:p>
    <w:p w:rsidR="002219C7" w:rsidRPr="002219C7" w:rsidRDefault="00F01899" w:rsidP="002219C7">
      <w:pPr>
        <w:shd w:val="clear" w:color="auto" w:fill="FFFFFF"/>
        <w:jc w:val="center"/>
        <w:rPr>
          <w:sz w:val="16"/>
          <w:szCs w:val="16"/>
        </w:rPr>
      </w:pPr>
      <w:r w:rsidRPr="002219C7">
        <w:rPr>
          <w:sz w:val="16"/>
          <w:szCs w:val="16"/>
        </w:rPr>
        <w:t xml:space="preserve">движению колеса; </w:t>
      </w:r>
      <w:r w:rsidRPr="000D7A08">
        <w:rPr>
          <w:i/>
          <w:sz w:val="16"/>
          <w:szCs w:val="16"/>
        </w:rPr>
        <w:t>2</w:t>
      </w:r>
      <w:r w:rsidRPr="002219C7">
        <w:rPr>
          <w:sz w:val="16"/>
          <w:szCs w:val="16"/>
        </w:rPr>
        <w:t xml:space="preserve"> </w:t>
      </w:r>
      <w:r w:rsidR="002219C7" w:rsidRPr="002219C7">
        <w:rPr>
          <w:sz w:val="16"/>
          <w:szCs w:val="16"/>
        </w:rPr>
        <w:t>–</w:t>
      </w:r>
      <w:r w:rsidRPr="002219C7">
        <w:rPr>
          <w:sz w:val="16"/>
          <w:szCs w:val="16"/>
        </w:rPr>
        <w:t xml:space="preserve"> направление движения; </w:t>
      </w:r>
    </w:p>
    <w:p w:rsidR="002219C7" w:rsidRPr="002219C7" w:rsidRDefault="00F01899" w:rsidP="002219C7">
      <w:pPr>
        <w:shd w:val="clear" w:color="auto" w:fill="FFFFFF"/>
        <w:jc w:val="center"/>
        <w:rPr>
          <w:sz w:val="16"/>
          <w:szCs w:val="16"/>
        </w:rPr>
      </w:pPr>
      <w:r w:rsidRPr="000D7A08">
        <w:rPr>
          <w:i/>
          <w:iCs/>
          <w:sz w:val="16"/>
          <w:szCs w:val="16"/>
        </w:rPr>
        <w:t>3</w:t>
      </w:r>
      <w:r w:rsidRPr="002219C7">
        <w:rPr>
          <w:iCs/>
          <w:sz w:val="16"/>
          <w:szCs w:val="16"/>
        </w:rPr>
        <w:t xml:space="preserve"> </w:t>
      </w:r>
      <w:r w:rsidR="006D3F67" w:rsidRPr="002219C7">
        <w:rPr>
          <w:iCs/>
          <w:sz w:val="16"/>
          <w:szCs w:val="16"/>
        </w:rPr>
        <w:t xml:space="preserve">– </w:t>
      </w:r>
      <w:r w:rsidRPr="002219C7">
        <w:rPr>
          <w:sz w:val="16"/>
          <w:szCs w:val="16"/>
        </w:rPr>
        <w:t xml:space="preserve">шкворень; </w:t>
      </w:r>
      <w:r w:rsidRPr="000D7A08">
        <w:rPr>
          <w:i/>
          <w:iCs/>
          <w:sz w:val="16"/>
          <w:szCs w:val="16"/>
        </w:rPr>
        <w:t>4</w:t>
      </w:r>
      <w:r w:rsidRPr="002219C7">
        <w:rPr>
          <w:iCs/>
          <w:sz w:val="16"/>
          <w:szCs w:val="16"/>
        </w:rPr>
        <w:t xml:space="preserve"> </w:t>
      </w:r>
      <w:r w:rsidR="002219C7" w:rsidRPr="002219C7">
        <w:rPr>
          <w:sz w:val="16"/>
          <w:szCs w:val="16"/>
        </w:rPr>
        <w:t>–</w:t>
      </w:r>
      <w:r w:rsidRPr="002219C7">
        <w:rPr>
          <w:sz w:val="16"/>
          <w:szCs w:val="16"/>
        </w:rPr>
        <w:t xml:space="preserve"> поворотный рычаг; </w:t>
      </w:r>
    </w:p>
    <w:p w:rsidR="00F01899" w:rsidRPr="002219C7" w:rsidRDefault="00F01899" w:rsidP="002219C7">
      <w:pPr>
        <w:shd w:val="clear" w:color="auto" w:fill="FFFFFF"/>
        <w:jc w:val="center"/>
        <w:rPr>
          <w:sz w:val="16"/>
          <w:szCs w:val="16"/>
        </w:rPr>
      </w:pPr>
      <w:r w:rsidRPr="000D7A08">
        <w:rPr>
          <w:i/>
          <w:iCs/>
          <w:sz w:val="16"/>
          <w:szCs w:val="16"/>
        </w:rPr>
        <w:t>5</w:t>
      </w:r>
      <w:r w:rsidRPr="002219C7">
        <w:rPr>
          <w:iCs/>
          <w:sz w:val="16"/>
          <w:szCs w:val="16"/>
        </w:rPr>
        <w:t xml:space="preserve"> </w:t>
      </w:r>
      <w:r w:rsidR="002219C7" w:rsidRPr="002219C7">
        <w:rPr>
          <w:sz w:val="16"/>
          <w:szCs w:val="16"/>
        </w:rPr>
        <w:t>–</w:t>
      </w:r>
      <w:r w:rsidRPr="002219C7">
        <w:rPr>
          <w:sz w:val="16"/>
          <w:szCs w:val="16"/>
        </w:rPr>
        <w:t xml:space="preserve"> поперечная рулевая тяга</w:t>
      </w:r>
    </w:p>
    <w:p w:rsidR="004118BD" w:rsidRPr="00B0178B" w:rsidRDefault="004118BD" w:rsidP="002219C7">
      <w:pPr>
        <w:shd w:val="clear" w:color="auto" w:fill="FFFFFF"/>
        <w:jc w:val="center"/>
        <w:rPr>
          <w:sz w:val="20"/>
          <w:szCs w:val="20"/>
        </w:rPr>
      </w:pPr>
    </w:p>
    <w:p w:rsidR="00F01899" w:rsidRPr="00B0178B" w:rsidRDefault="00F01899" w:rsidP="002071A7">
      <w:pPr>
        <w:shd w:val="clear" w:color="auto" w:fill="FFFFFF"/>
        <w:tabs>
          <w:tab w:val="left" w:leader="underscore" w:pos="8366"/>
        </w:tabs>
        <w:ind w:firstLine="294"/>
        <w:jc w:val="both"/>
        <w:rPr>
          <w:sz w:val="20"/>
          <w:szCs w:val="20"/>
        </w:rPr>
      </w:pPr>
      <w:r w:rsidRPr="00B0178B">
        <w:rPr>
          <w:sz w:val="20"/>
          <w:szCs w:val="20"/>
        </w:rPr>
        <w:t>Сила сопротивления приложена к колесу в зоне его контакта с</w:t>
      </w:r>
      <w:r w:rsidR="002071A7">
        <w:rPr>
          <w:sz w:val="20"/>
          <w:szCs w:val="20"/>
        </w:rPr>
        <w:t xml:space="preserve"> </w:t>
      </w:r>
      <w:r w:rsidRPr="00B0178B">
        <w:rPr>
          <w:sz w:val="20"/>
          <w:szCs w:val="20"/>
        </w:rPr>
        <w:t>д</w:t>
      </w:r>
      <w:r w:rsidRPr="00B0178B">
        <w:rPr>
          <w:sz w:val="20"/>
          <w:szCs w:val="20"/>
        </w:rPr>
        <w:t>о</w:t>
      </w:r>
      <w:r w:rsidRPr="00B0178B">
        <w:rPr>
          <w:sz w:val="20"/>
          <w:szCs w:val="20"/>
        </w:rPr>
        <w:t xml:space="preserve">рогой (в точке </w:t>
      </w:r>
      <w:r w:rsidRPr="002071A7">
        <w:rPr>
          <w:i/>
          <w:iCs/>
          <w:sz w:val="20"/>
          <w:szCs w:val="20"/>
        </w:rPr>
        <w:t>А</w:t>
      </w:r>
      <w:r w:rsidRPr="00B0178B">
        <w:rPr>
          <w:iCs/>
          <w:sz w:val="20"/>
          <w:szCs w:val="20"/>
        </w:rPr>
        <w:t xml:space="preserve">) </w:t>
      </w:r>
      <w:r w:rsidRPr="00B0178B">
        <w:rPr>
          <w:sz w:val="20"/>
          <w:szCs w:val="20"/>
        </w:rPr>
        <w:t xml:space="preserve">и противоположна по направлению силе, движущей колесо, приложенной в точке </w:t>
      </w:r>
      <w:r w:rsidRPr="002071A7">
        <w:rPr>
          <w:i/>
          <w:iCs/>
          <w:sz w:val="20"/>
          <w:szCs w:val="20"/>
        </w:rPr>
        <w:t>В</w:t>
      </w:r>
      <w:r w:rsidRPr="00B0178B">
        <w:rPr>
          <w:iCs/>
          <w:sz w:val="20"/>
          <w:szCs w:val="20"/>
        </w:rPr>
        <w:t xml:space="preserve">. </w:t>
      </w:r>
      <w:r w:rsidRPr="00B0178B">
        <w:rPr>
          <w:sz w:val="20"/>
          <w:szCs w:val="20"/>
        </w:rPr>
        <w:t xml:space="preserve">Наличке плеча </w:t>
      </w:r>
      <w:r w:rsidRPr="002071A7">
        <w:rPr>
          <w:i/>
          <w:iCs/>
          <w:sz w:val="20"/>
          <w:szCs w:val="20"/>
        </w:rPr>
        <w:t>АВ</w:t>
      </w:r>
      <w:r w:rsidRPr="00B0178B">
        <w:rPr>
          <w:iCs/>
          <w:sz w:val="20"/>
          <w:szCs w:val="20"/>
        </w:rPr>
        <w:t xml:space="preserve"> </w:t>
      </w:r>
      <w:r w:rsidRPr="00B0178B">
        <w:rPr>
          <w:sz w:val="20"/>
          <w:szCs w:val="20"/>
        </w:rPr>
        <w:t>приводит к возни</w:t>
      </w:r>
      <w:r w:rsidRPr="00B0178B">
        <w:rPr>
          <w:sz w:val="20"/>
          <w:szCs w:val="20"/>
        </w:rPr>
        <w:t>к</w:t>
      </w:r>
      <w:r w:rsidRPr="00B0178B">
        <w:rPr>
          <w:sz w:val="20"/>
          <w:szCs w:val="20"/>
        </w:rPr>
        <w:t xml:space="preserve">новению моментов, воздействующих на колеса в направлениях </w:t>
      </w:r>
      <w:r w:rsidRPr="002071A7">
        <w:rPr>
          <w:i/>
          <w:iCs/>
          <w:sz w:val="20"/>
          <w:szCs w:val="20"/>
          <w:lang w:val="en-US"/>
        </w:rPr>
        <w:t>L</w:t>
      </w:r>
      <w:r w:rsidR="002071A7">
        <w:rPr>
          <w:iCs/>
          <w:sz w:val="20"/>
          <w:szCs w:val="20"/>
        </w:rPr>
        <w:t xml:space="preserve"> </w:t>
      </w:r>
      <w:r w:rsidRPr="00B0178B">
        <w:rPr>
          <w:sz w:val="20"/>
          <w:szCs w:val="20"/>
        </w:rPr>
        <w:t xml:space="preserve">и </w:t>
      </w:r>
      <w:r w:rsidRPr="002071A7">
        <w:rPr>
          <w:i/>
          <w:iCs/>
          <w:sz w:val="20"/>
          <w:szCs w:val="20"/>
          <w:lang w:val="en-US"/>
        </w:rPr>
        <w:t>R</w:t>
      </w:r>
      <w:r w:rsidRPr="00B0178B">
        <w:rPr>
          <w:iCs/>
          <w:sz w:val="20"/>
          <w:szCs w:val="20"/>
        </w:rPr>
        <w:t xml:space="preserve">. </w:t>
      </w:r>
      <w:r w:rsidRPr="00B0178B">
        <w:rPr>
          <w:sz w:val="20"/>
          <w:szCs w:val="20"/>
        </w:rPr>
        <w:t>В результате поворотные рычаги и поперечная рулевая тяга под</w:t>
      </w:r>
      <w:r w:rsidRPr="00B0178B">
        <w:rPr>
          <w:sz w:val="20"/>
          <w:szCs w:val="20"/>
        </w:rPr>
        <w:softHyphen/>
        <w:t>вергаются сжатию. Если силы сжатия слева и справа одинаковы, то автомобиль не отклоняется от прямолинейной траектории. Если же это равенство нарушается, например, при наезде одного колеса на неро</w:t>
      </w:r>
      <w:r w:rsidRPr="00B0178B">
        <w:rPr>
          <w:sz w:val="20"/>
          <w:szCs w:val="20"/>
        </w:rPr>
        <w:t>в</w:t>
      </w:r>
      <w:r w:rsidRPr="00B0178B">
        <w:rPr>
          <w:sz w:val="20"/>
          <w:szCs w:val="20"/>
        </w:rPr>
        <w:t>ность дороги, то возникший дисбаланс сил должен быть для сохран</w:t>
      </w:r>
      <w:r w:rsidRPr="00B0178B">
        <w:rPr>
          <w:sz w:val="20"/>
          <w:szCs w:val="20"/>
        </w:rPr>
        <w:t>е</w:t>
      </w:r>
      <w:r w:rsidRPr="00B0178B">
        <w:rPr>
          <w:sz w:val="20"/>
          <w:szCs w:val="20"/>
        </w:rPr>
        <w:t>ния прямолинейного направления движения скомпенсирован.</w:t>
      </w:r>
    </w:p>
    <w:p w:rsidR="00F01899" w:rsidRPr="00B0178B" w:rsidRDefault="00F01899" w:rsidP="002071A7">
      <w:pPr>
        <w:ind w:firstLine="294"/>
        <w:jc w:val="both"/>
        <w:rPr>
          <w:sz w:val="20"/>
          <w:szCs w:val="20"/>
        </w:rPr>
      </w:pPr>
      <w:r w:rsidRPr="00B0178B">
        <w:rPr>
          <w:iCs/>
          <w:sz w:val="20"/>
          <w:szCs w:val="20"/>
        </w:rPr>
        <w:t xml:space="preserve">Во </w:t>
      </w:r>
      <w:r w:rsidRPr="00B0178B">
        <w:rPr>
          <w:sz w:val="20"/>
          <w:szCs w:val="20"/>
        </w:rPr>
        <w:t>время удара колеса о неровность возрастает момент, стрем</w:t>
      </w:r>
      <w:r w:rsidRPr="00B0178B">
        <w:rPr>
          <w:sz w:val="20"/>
          <w:szCs w:val="20"/>
        </w:rPr>
        <w:t>я</w:t>
      </w:r>
      <w:r w:rsidRPr="00B0178B">
        <w:rPr>
          <w:sz w:val="20"/>
          <w:szCs w:val="20"/>
        </w:rPr>
        <w:t xml:space="preserve">щийся повернуть его вокруг оси шкворня, особенно если расстояние </w:t>
      </w:r>
      <w:r w:rsidRPr="002071A7">
        <w:rPr>
          <w:i/>
          <w:iCs/>
          <w:sz w:val="20"/>
          <w:szCs w:val="20"/>
        </w:rPr>
        <w:t>АВ</w:t>
      </w:r>
      <w:r w:rsidRPr="00B0178B">
        <w:rPr>
          <w:iCs/>
          <w:sz w:val="20"/>
          <w:szCs w:val="20"/>
        </w:rPr>
        <w:t xml:space="preserve"> </w:t>
      </w:r>
      <w:r w:rsidRPr="00B0178B">
        <w:rPr>
          <w:sz w:val="20"/>
          <w:szCs w:val="20"/>
        </w:rPr>
        <w:t>достаточно велико, в результате чего при отсутствии надлежащего контроля водителя автомобиль может резко изменить курс. Чтобы св</w:t>
      </w:r>
      <w:r w:rsidRPr="00B0178B">
        <w:rPr>
          <w:sz w:val="20"/>
          <w:szCs w:val="20"/>
        </w:rPr>
        <w:t>е</w:t>
      </w:r>
      <w:r w:rsidRPr="00B0178B">
        <w:rPr>
          <w:sz w:val="20"/>
          <w:szCs w:val="20"/>
        </w:rPr>
        <w:t>сти к минимуму влияние силы, стремящейся повернуть цапфу</w:t>
      </w:r>
      <w:r w:rsidR="000D7A08">
        <w:rPr>
          <w:sz w:val="20"/>
          <w:szCs w:val="20"/>
        </w:rPr>
        <w:t>,</w:t>
      </w:r>
      <w:r w:rsidRPr="00B0178B">
        <w:rPr>
          <w:sz w:val="20"/>
          <w:szCs w:val="20"/>
        </w:rPr>
        <w:t xml:space="preserve"> и, сл</w:t>
      </w:r>
      <w:r w:rsidRPr="00B0178B">
        <w:rPr>
          <w:sz w:val="20"/>
          <w:szCs w:val="20"/>
        </w:rPr>
        <w:t>е</w:t>
      </w:r>
      <w:r w:rsidRPr="00B0178B">
        <w:rPr>
          <w:sz w:val="20"/>
          <w:szCs w:val="20"/>
        </w:rPr>
        <w:t xml:space="preserve">довательно, уменьшить силу, сжимающую поперечную рулевую тягу, точку </w:t>
      </w:r>
      <w:r w:rsidRPr="002071A7">
        <w:rPr>
          <w:i/>
          <w:iCs/>
          <w:sz w:val="20"/>
          <w:szCs w:val="20"/>
        </w:rPr>
        <w:t>В</w:t>
      </w:r>
      <w:r w:rsidRPr="00B0178B">
        <w:rPr>
          <w:iCs/>
          <w:sz w:val="20"/>
          <w:szCs w:val="20"/>
        </w:rPr>
        <w:t xml:space="preserve"> </w:t>
      </w:r>
      <w:r w:rsidRPr="00B0178B">
        <w:rPr>
          <w:sz w:val="20"/>
          <w:szCs w:val="20"/>
        </w:rPr>
        <w:t xml:space="preserve">приближают </w:t>
      </w:r>
      <w:r w:rsidRPr="00B0178B">
        <w:rPr>
          <w:iCs/>
          <w:sz w:val="20"/>
          <w:szCs w:val="20"/>
        </w:rPr>
        <w:t xml:space="preserve">к </w:t>
      </w:r>
      <w:r w:rsidRPr="00B0178B">
        <w:rPr>
          <w:sz w:val="20"/>
          <w:szCs w:val="20"/>
        </w:rPr>
        <w:t xml:space="preserve">точке </w:t>
      </w:r>
      <w:r w:rsidRPr="002071A7">
        <w:rPr>
          <w:i/>
          <w:iCs/>
          <w:sz w:val="20"/>
          <w:szCs w:val="20"/>
        </w:rPr>
        <w:t>А</w:t>
      </w:r>
      <w:r w:rsidRPr="00B0178B">
        <w:rPr>
          <w:iCs/>
          <w:sz w:val="20"/>
          <w:szCs w:val="20"/>
        </w:rPr>
        <w:t xml:space="preserve"> </w:t>
      </w:r>
      <w:r w:rsidRPr="00B0178B">
        <w:rPr>
          <w:sz w:val="20"/>
          <w:szCs w:val="20"/>
        </w:rPr>
        <w:t>насколько это конструктивно возмо</w:t>
      </w:r>
      <w:r w:rsidRPr="00B0178B">
        <w:rPr>
          <w:sz w:val="20"/>
          <w:szCs w:val="20"/>
        </w:rPr>
        <w:t>ж</w:t>
      </w:r>
      <w:r w:rsidRPr="00B0178B">
        <w:rPr>
          <w:sz w:val="20"/>
          <w:szCs w:val="20"/>
        </w:rPr>
        <w:t>но. Это достигается различными способами.</w:t>
      </w:r>
    </w:p>
    <w:p w:rsidR="00F01899" w:rsidRPr="002019D2" w:rsidRDefault="002071A7" w:rsidP="002071A7">
      <w:pPr>
        <w:pStyle w:val="af7"/>
        <w:shd w:val="clear" w:color="auto" w:fill="FFFFFF"/>
        <w:ind w:left="0" w:firstLine="294"/>
        <w:jc w:val="both"/>
        <w:rPr>
          <w:sz w:val="20"/>
          <w:szCs w:val="20"/>
        </w:rPr>
      </w:pPr>
      <w:r>
        <w:rPr>
          <w:sz w:val="20"/>
          <w:szCs w:val="20"/>
        </w:rPr>
        <w:t>1. </w:t>
      </w:r>
      <w:r w:rsidR="00F01899" w:rsidRPr="002019D2">
        <w:rPr>
          <w:sz w:val="20"/>
          <w:szCs w:val="20"/>
        </w:rPr>
        <w:t>Развал колеса. Оставляя ось шкворня вертикальной, колесо мо</w:t>
      </w:r>
      <w:r w:rsidR="00F01899" w:rsidRPr="002019D2">
        <w:rPr>
          <w:sz w:val="20"/>
          <w:szCs w:val="20"/>
        </w:rPr>
        <w:t>ж</w:t>
      </w:r>
      <w:r w:rsidR="00F01899" w:rsidRPr="002019D2">
        <w:rPr>
          <w:sz w:val="20"/>
          <w:szCs w:val="20"/>
        </w:rPr>
        <w:t xml:space="preserve">но наклонить так, чтобы точка </w:t>
      </w:r>
      <w:r w:rsidR="00F01899" w:rsidRPr="002071A7">
        <w:rPr>
          <w:i/>
          <w:iCs/>
          <w:sz w:val="20"/>
          <w:szCs w:val="20"/>
        </w:rPr>
        <w:t>А</w:t>
      </w:r>
      <w:r w:rsidR="00F01899" w:rsidRPr="002019D2">
        <w:rPr>
          <w:iCs/>
          <w:sz w:val="20"/>
          <w:szCs w:val="20"/>
        </w:rPr>
        <w:t xml:space="preserve"> </w:t>
      </w:r>
      <w:r w:rsidR="00F01899" w:rsidRPr="002019D2">
        <w:rPr>
          <w:sz w:val="20"/>
          <w:szCs w:val="20"/>
        </w:rPr>
        <w:t xml:space="preserve">приблизилась к точке </w:t>
      </w:r>
      <w:r w:rsidR="00F01899" w:rsidRPr="002071A7">
        <w:rPr>
          <w:i/>
          <w:iCs/>
          <w:sz w:val="20"/>
          <w:szCs w:val="20"/>
        </w:rPr>
        <w:t>В</w:t>
      </w:r>
      <w:r w:rsidR="00F01899" w:rsidRPr="002019D2">
        <w:rPr>
          <w:iCs/>
          <w:sz w:val="20"/>
          <w:szCs w:val="20"/>
        </w:rPr>
        <w:t xml:space="preserve"> </w:t>
      </w:r>
      <w:r w:rsidR="007E3E16" w:rsidRPr="002019D2">
        <w:rPr>
          <w:sz w:val="20"/>
          <w:szCs w:val="20"/>
        </w:rPr>
        <w:t>(рис. 1.43</w:t>
      </w:r>
      <w:r w:rsidR="00F01899" w:rsidRPr="002019D2">
        <w:rPr>
          <w:sz w:val="20"/>
          <w:szCs w:val="20"/>
        </w:rPr>
        <w:t xml:space="preserve">, </w:t>
      </w:r>
      <w:r w:rsidR="00F01899" w:rsidRPr="002071A7">
        <w:rPr>
          <w:i/>
          <w:iCs/>
          <w:sz w:val="20"/>
          <w:szCs w:val="20"/>
        </w:rPr>
        <w:t>а</w:t>
      </w:r>
      <w:r w:rsidR="00F01899" w:rsidRPr="002019D2">
        <w:rPr>
          <w:iCs/>
          <w:sz w:val="20"/>
          <w:szCs w:val="20"/>
        </w:rPr>
        <w:t xml:space="preserve">). </w:t>
      </w:r>
      <w:r w:rsidR="00F01899" w:rsidRPr="002019D2">
        <w:rPr>
          <w:sz w:val="20"/>
          <w:szCs w:val="20"/>
        </w:rPr>
        <w:t>Однако угол развала приходится ограничивать, так как его превыш</w:t>
      </w:r>
      <w:r w:rsidR="00F01899" w:rsidRPr="002019D2">
        <w:rPr>
          <w:sz w:val="20"/>
          <w:szCs w:val="20"/>
        </w:rPr>
        <w:t>е</w:t>
      </w:r>
      <w:r w:rsidR="00F01899" w:rsidRPr="002019D2">
        <w:rPr>
          <w:sz w:val="20"/>
          <w:szCs w:val="20"/>
        </w:rPr>
        <w:t>ние ведет к быстрому износу внешнего края протектора.</w:t>
      </w:r>
    </w:p>
    <w:p w:rsidR="00F01899" w:rsidRPr="00B0178B" w:rsidRDefault="002071A7" w:rsidP="002071A7">
      <w:pPr>
        <w:widowControl w:val="0"/>
        <w:shd w:val="clear" w:color="auto" w:fill="FFFFFF"/>
        <w:tabs>
          <w:tab w:val="left" w:pos="797"/>
        </w:tabs>
        <w:autoSpaceDE w:val="0"/>
        <w:autoSpaceDN w:val="0"/>
        <w:adjustRightInd w:val="0"/>
        <w:ind w:firstLine="284"/>
        <w:jc w:val="both"/>
        <w:rPr>
          <w:sz w:val="20"/>
          <w:szCs w:val="20"/>
        </w:rPr>
      </w:pPr>
      <w:r>
        <w:rPr>
          <w:sz w:val="20"/>
          <w:szCs w:val="20"/>
        </w:rPr>
        <w:t>2. </w:t>
      </w:r>
      <w:r w:rsidR="00F01899" w:rsidRPr="00B0178B">
        <w:rPr>
          <w:sz w:val="20"/>
          <w:szCs w:val="20"/>
        </w:rPr>
        <w:t>Поперечный наклон шкворня. Колесо может оставаться верт</w:t>
      </w:r>
      <w:r w:rsidR="00F01899" w:rsidRPr="00B0178B">
        <w:rPr>
          <w:sz w:val="20"/>
          <w:szCs w:val="20"/>
        </w:rPr>
        <w:t>и</w:t>
      </w:r>
      <w:r w:rsidR="00F01899" w:rsidRPr="00B0178B">
        <w:rPr>
          <w:sz w:val="20"/>
          <w:szCs w:val="20"/>
        </w:rPr>
        <w:t xml:space="preserve">кальным, а ось шкворня быть наклонной по </w:t>
      </w:r>
      <w:r w:rsidR="007E3E16" w:rsidRPr="00B0178B">
        <w:rPr>
          <w:sz w:val="20"/>
          <w:szCs w:val="20"/>
        </w:rPr>
        <w:t>отношению к вертикали (рис. 1.43</w:t>
      </w:r>
      <w:r w:rsidR="00F01899" w:rsidRPr="00B0178B">
        <w:rPr>
          <w:sz w:val="20"/>
          <w:szCs w:val="20"/>
        </w:rPr>
        <w:t xml:space="preserve">, </w:t>
      </w:r>
      <w:r w:rsidR="00F01899" w:rsidRPr="002071A7">
        <w:rPr>
          <w:i/>
          <w:sz w:val="20"/>
          <w:szCs w:val="20"/>
        </w:rPr>
        <w:t>б</w:t>
      </w:r>
      <w:r w:rsidR="00F01899" w:rsidRPr="00B0178B">
        <w:rPr>
          <w:sz w:val="20"/>
          <w:szCs w:val="20"/>
        </w:rPr>
        <w:t>). Однако, как и в случае развала колеса, чрезмерный поп</w:t>
      </w:r>
      <w:r w:rsidR="00F01899" w:rsidRPr="00B0178B">
        <w:rPr>
          <w:sz w:val="20"/>
          <w:szCs w:val="20"/>
        </w:rPr>
        <w:t>е</w:t>
      </w:r>
      <w:r w:rsidR="00F01899" w:rsidRPr="00B0178B">
        <w:rPr>
          <w:sz w:val="20"/>
          <w:szCs w:val="20"/>
        </w:rPr>
        <w:t>речный наклон шкворня порождает большую нагрузку на шкворневое соединение и возрастающее усилие на рулевом колесе.</w:t>
      </w:r>
    </w:p>
    <w:p w:rsidR="00F01899" w:rsidRPr="002071A7" w:rsidRDefault="00F25174" w:rsidP="00F25174">
      <w:pPr>
        <w:pStyle w:val="af7"/>
        <w:widowControl w:val="0"/>
        <w:shd w:val="clear" w:color="auto" w:fill="FFFFFF"/>
        <w:autoSpaceDE w:val="0"/>
        <w:autoSpaceDN w:val="0"/>
        <w:adjustRightInd w:val="0"/>
        <w:ind w:left="0" w:firstLine="294"/>
        <w:jc w:val="both"/>
        <w:rPr>
          <w:sz w:val="20"/>
          <w:szCs w:val="20"/>
        </w:rPr>
      </w:pPr>
      <w:r>
        <w:rPr>
          <w:sz w:val="20"/>
          <w:szCs w:val="20"/>
        </w:rPr>
        <w:t>3. </w:t>
      </w:r>
      <w:r w:rsidR="00F01899" w:rsidRPr="002071A7">
        <w:rPr>
          <w:sz w:val="20"/>
          <w:szCs w:val="20"/>
        </w:rPr>
        <w:t>Сочетание развала колеса и поперечного наклона шкворня. Ум</w:t>
      </w:r>
      <w:r w:rsidR="00F01899" w:rsidRPr="002071A7">
        <w:rPr>
          <w:sz w:val="20"/>
          <w:szCs w:val="20"/>
        </w:rPr>
        <w:t>е</w:t>
      </w:r>
      <w:r w:rsidR="00F01899" w:rsidRPr="002071A7">
        <w:rPr>
          <w:sz w:val="20"/>
          <w:szCs w:val="20"/>
        </w:rPr>
        <w:t>ренный наклон шкворня в сочетании с небольшим развалом колеса применяется наиболее часто, так как такая конструкция технологична в производстве и на</w:t>
      </w:r>
      <w:r w:rsidR="004B14EF" w:rsidRPr="002071A7">
        <w:rPr>
          <w:sz w:val="20"/>
          <w:szCs w:val="20"/>
        </w:rPr>
        <w:t>дежна в эксплуатации (рис. 1.43</w:t>
      </w:r>
      <w:r w:rsidR="00F01899" w:rsidRPr="002071A7">
        <w:rPr>
          <w:sz w:val="20"/>
          <w:szCs w:val="20"/>
        </w:rPr>
        <w:t xml:space="preserve">, </w:t>
      </w:r>
      <w:r w:rsidR="00F01899" w:rsidRPr="002071A7">
        <w:rPr>
          <w:i/>
          <w:iCs/>
          <w:sz w:val="20"/>
          <w:szCs w:val="20"/>
        </w:rPr>
        <w:t>в</w:t>
      </w:r>
      <w:r w:rsidR="00F01899" w:rsidRPr="002071A7">
        <w:rPr>
          <w:iCs/>
          <w:sz w:val="20"/>
          <w:szCs w:val="20"/>
        </w:rPr>
        <w:t>).</w:t>
      </w:r>
    </w:p>
    <w:p w:rsidR="00F01899" w:rsidRDefault="00F25174" w:rsidP="00F25174">
      <w:pPr>
        <w:widowControl w:val="0"/>
        <w:shd w:val="clear" w:color="auto" w:fill="FFFFFF"/>
        <w:tabs>
          <w:tab w:val="left" w:pos="797"/>
        </w:tabs>
        <w:autoSpaceDE w:val="0"/>
        <w:autoSpaceDN w:val="0"/>
        <w:adjustRightInd w:val="0"/>
        <w:ind w:firstLine="322"/>
        <w:jc w:val="both"/>
        <w:rPr>
          <w:sz w:val="20"/>
          <w:szCs w:val="20"/>
        </w:rPr>
      </w:pPr>
      <w:r>
        <w:rPr>
          <w:sz w:val="20"/>
          <w:szCs w:val="20"/>
        </w:rPr>
        <w:t>4. </w:t>
      </w:r>
      <w:r w:rsidR="00F01899" w:rsidRPr="00B0178B">
        <w:rPr>
          <w:sz w:val="20"/>
          <w:szCs w:val="20"/>
        </w:rPr>
        <w:t>Устранение вращающего момента. Возможно конструктивное решение, при котором ось шкворня совпадает с вертикальным диаме</w:t>
      </w:r>
      <w:r w:rsidR="00F01899" w:rsidRPr="00B0178B">
        <w:rPr>
          <w:sz w:val="20"/>
          <w:szCs w:val="20"/>
        </w:rPr>
        <w:t>т</w:t>
      </w:r>
      <w:r w:rsidR="00F01899" w:rsidRPr="00B0178B">
        <w:rPr>
          <w:sz w:val="20"/>
          <w:szCs w:val="20"/>
        </w:rPr>
        <w:t>ром колеса, т. е точки</w:t>
      </w:r>
      <w:proofErr w:type="gramStart"/>
      <w:r w:rsidR="00F01899" w:rsidRPr="00B0178B">
        <w:rPr>
          <w:sz w:val="20"/>
          <w:szCs w:val="20"/>
        </w:rPr>
        <w:t xml:space="preserve"> </w:t>
      </w:r>
      <w:r w:rsidR="00F01899" w:rsidRPr="002071A7">
        <w:rPr>
          <w:i/>
          <w:iCs/>
          <w:sz w:val="20"/>
          <w:szCs w:val="20"/>
        </w:rPr>
        <w:t>А</w:t>
      </w:r>
      <w:proofErr w:type="gramEnd"/>
      <w:r w:rsidR="002071A7">
        <w:rPr>
          <w:iCs/>
          <w:sz w:val="20"/>
          <w:szCs w:val="20"/>
        </w:rPr>
        <w:t xml:space="preserve"> </w:t>
      </w:r>
      <w:r w:rsidR="00F01899" w:rsidRPr="00B0178B">
        <w:rPr>
          <w:sz w:val="20"/>
          <w:szCs w:val="20"/>
        </w:rPr>
        <w:t xml:space="preserve">и </w:t>
      </w:r>
      <w:r w:rsidR="00F01899" w:rsidRPr="002071A7">
        <w:rPr>
          <w:i/>
          <w:iCs/>
          <w:sz w:val="20"/>
          <w:szCs w:val="20"/>
        </w:rPr>
        <w:t>В</w:t>
      </w:r>
      <w:r w:rsidR="00F01899" w:rsidRPr="00B0178B">
        <w:rPr>
          <w:iCs/>
          <w:sz w:val="20"/>
          <w:szCs w:val="20"/>
        </w:rPr>
        <w:t xml:space="preserve"> </w:t>
      </w:r>
      <w:r w:rsidR="00F01899" w:rsidRPr="00B0178B">
        <w:rPr>
          <w:sz w:val="20"/>
          <w:szCs w:val="20"/>
        </w:rPr>
        <w:t>находят</w:t>
      </w:r>
      <w:r w:rsidR="004A6E5E">
        <w:rPr>
          <w:sz w:val="20"/>
          <w:szCs w:val="20"/>
        </w:rPr>
        <w:t>ся на одной вертикали (рис. </w:t>
      </w:r>
      <w:r w:rsidR="004B14EF" w:rsidRPr="00B0178B">
        <w:rPr>
          <w:sz w:val="20"/>
          <w:szCs w:val="20"/>
        </w:rPr>
        <w:t>1.43</w:t>
      </w:r>
      <w:r w:rsidR="00F01899" w:rsidRPr="00B0178B">
        <w:rPr>
          <w:sz w:val="20"/>
          <w:szCs w:val="20"/>
        </w:rPr>
        <w:t>,</w:t>
      </w:r>
      <w:r w:rsidR="000D7A08">
        <w:rPr>
          <w:sz w:val="20"/>
          <w:szCs w:val="20"/>
        </w:rPr>
        <w:t> </w:t>
      </w:r>
      <w:r w:rsidR="00F01899" w:rsidRPr="002071A7">
        <w:rPr>
          <w:i/>
          <w:iCs/>
          <w:sz w:val="20"/>
          <w:szCs w:val="20"/>
        </w:rPr>
        <w:t>г</w:t>
      </w:r>
      <w:r w:rsidR="00F01899" w:rsidRPr="00B0178B">
        <w:rPr>
          <w:iCs/>
          <w:sz w:val="20"/>
          <w:szCs w:val="20"/>
        </w:rPr>
        <w:t xml:space="preserve">). </w:t>
      </w:r>
      <w:r w:rsidR="00F01899" w:rsidRPr="00B0178B">
        <w:rPr>
          <w:sz w:val="20"/>
          <w:szCs w:val="20"/>
        </w:rPr>
        <w:t>Оно применяется на мотоциклах, где шарнир передней</w:t>
      </w:r>
      <w:r w:rsidR="004A6E5E">
        <w:rPr>
          <w:sz w:val="20"/>
          <w:szCs w:val="20"/>
        </w:rPr>
        <w:t xml:space="preserve"> вилки нахо</w:t>
      </w:r>
      <w:r w:rsidR="00F01899" w:rsidRPr="00B0178B">
        <w:rPr>
          <w:sz w:val="20"/>
          <w:szCs w:val="20"/>
        </w:rPr>
        <w:t>дится над колесом. На автомобилях реализация этой идеи затруднена необходимостью размещения шкворневого соединения внутри ступицы колеса.</w:t>
      </w:r>
    </w:p>
    <w:p w:rsidR="006D3F67" w:rsidRPr="00B0178B" w:rsidRDefault="006D3F67" w:rsidP="00F25174">
      <w:pPr>
        <w:widowControl w:val="0"/>
        <w:shd w:val="clear" w:color="auto" w:fill="FFFFFF"/>
        <w:tabs>
          <w:tab w:val="left" w:pos="797"/>
        </w:tabs>
        <w:autoSpaceDE w:val="0"/>
        <w:autoSpaceDN w:val="0"/>
        <w:adjustRightInd w:val="0"/>
        <w:ind w:left="389"/>
        <w:jc w:val="both"/>
        <w:rPr>
          <w:sz w:val="20"/>
          <w:szCs w:val="20"/>
        </w:rPr>
      </w:pPr>
    </w:p>
    <w:p w:rsidR="00F01899" w:rsidRPr="00B0178B" w:rsidRDefault="00236156" w:rsidP="002071A7">
      <w:pPr>
        <w:jc w:val="center"/>
        <w:rPr>
          <w:noProof/>
          <w:sz w:val="20"/>
          <w:szCs w:val="20"/>
        </w:rPr>
      </w:pPr>
      <w:r>
        <w:rPr>
          <w:noProof/>
          <w:sz w:val="20"/>
          <w:szCs w:val="20"/>
        </w:rPr>
        <w:pict>
          <v:rect id="_x0000_s1112" style="position:absolute;left:0;text-align:left;margin-left:72.85pt;margin-top:3.7pt;width:13.05pt;height:12.2pt;z-index:251671552;v-text-anchor:middle" strokecolor="white [3212]">
            <v:textbox style="mso-next-textbox:#_x0000_s1112" inset="0,0,0,0">
              <w:txbxContent>
                <w:p w:rsidR="00BC60E8" w:rsidRPr="00114C8A" w:rsidRDefault="00BC60E8" w:rsidP="00114C8A">
                  <w:pPr>
                    <w:jc w:val="center"/>
                    <w:rPr>
                      <w:i/>
                      <w:sz w:val="20"/>
                      <w:szCs w:val="20"/>
                    </w:rPr>
                  </w:pPr>
                  <w:r>
                    <w:rPr>
                      <w:i/>
                      <w:sz w:val="20"/>
                      <w:szCs w:val="20"/>
                    </w:rPr>
                    <w:t>б</w:t>
                  </w:r>
                </w:p>
              </w:txbxContent>
            </v:textbox>
          </v:rect>
        </w:pict>
      </w:r>
      <w:r>
        <w:rPr>
          <w:noProof/>
          <w:sz w:val="20"/>
          <w:szCs w:val="20"/>
        </w:rPr>
        <w:pict>
          <v:rect id="_x0000_s1114" style="position:absolute;left:0;text-align:left;margin-left:232.4pt;margin-top:2.85pt;width:15.85pt;height:13.05pt;z-index:251673600;v-text-anchor:middle" strokecolor="white [3212]">
            <v:textbox style="mso-next-textbox:#_x0000_s1114" inset="0,0,0,0">
              <w:txbxContent>
                <w:p w:rsidR="00BC60E8" w:rsidRPr="00114C8A" w:rsidRDefault="00BC60E8" w:rsidP="00114C8A">
                  <w:pPr>
                    <w:jc w:val="center"/>
                    <w:rPr>
                      <w:i/>
                      <w:sz w:val="20"/>
                      <w:szCs w:val="20"/>
                    </w:rPr>
                  </w:pPr>
                  <w:r>
                    <w:rPr>
                      <w:i/>
                      <w:sz w:val="20"/>
                      <w:szCs w:val="20"/>
                    </w:rPr>
                    <w:t>д</w:t>
                  </w:r>
                </w:p>
              </w:txbxContent>
            </v:textbox>
          </v:rect>
        </w:pict>
      </w:r>
      <w:r>
        <w:rPr>
          <w:noProof/>
          <w:sz w:val="20"/>
          <w:szCs w:val="20"/>
        </w:rPr>
        <w:pict>
          <v:rect id="_x0000_s1113" style="position:absolute;left:0;text-align:left;margin-left:179.8pt;margin-top:3.7pt;width:15.85pt;height:13.05pt;z-index:251672576;v-text-anchor:middle" strokecolor="white [3212]">
            <v:textbox style="mso-next-textbox:#_x0000_s1113" inset="0,0,0,0">
              <w:txbxContent>
                <w:p w:rsidR="00BC60E8" w:rsidRPr="00114C8A" w:rsidRDefault="00BC60E8" w:rsidP="00114C8A">
                  <w:pPr>
                    <w:jc w:val="center"/>
                    <w:rPr>
                      <w:i/>
                      <w:sz w:val="20"/>
                      <w:szCs w:val="20"/>
                    </w:rPr>
                  </w:pPr>
                  <w:r>
                    <w:rPr>
                      <w:i/>
                      <w:sz w:val="20"/>
                      <w:szCs w:val="20"/>
                    </w:rPr>
                    <w:t>г</w:t>
                  </w:r>
                </w:p>
              </w:txbxContent>
            </v:textbox>
          </v:rect>
        </w:pict>
      </w:r>
      <w:r>
        <w:rPr>
          <w:noProof/>
          <w:sz w:val="20"/>
          <w:szCs w:val="20"/>
        </w:rPr>
        <w:pict>
          <v:rect id="_x0000_s1111" style="position:absolute;left:0;text-align:left;margin-left:126.8pt;margin-top:3.3pt;width:15.85pt;height:13.05pt;z-index:251670528;v-text-anchor:middle" strokecolor="white [3212]">
            <v:textbox style="mso-next-textbox:#_x0000_s1111" inset="0,0,0,0">
              <w:txbxContent>
                <w:p w:rsidR="00BC60E8" w:rsidRPr="00114C8A" w:rsidRDefault="00BC60E8" w:rsidP="00114C8A">
                  <w:pPr>
                    <w:jc w:val="center"/>
                    <w:rPr>
                      <w:i/>
                      <w:sz w:val="20"/>
                      <w:szCs w:val="20"/>
                    </w:rPr>
                  </w:pPr>
                  <w:r>
                    <w:rPr>
                      <w:i/>
                      <w:sz w:val="20"/>
                      <w:szCs w:val="20"/>
                    </w:rPr>
                    <w:t>в</w:t>
                  </w:r>
                </w:p>
              </w:txbxContent>
            </v:textbox>
          </v:rect>
        </w:pict>
      </w:r>
      <w:r>
        <w:rPr>
          <w:noProof/>
          <w:sz w:val="20"/>
          <w:szCs w:val="20"/>
        </w:rPr>
        <w:pict>
          <v:rect id="_x0000_s1110" style="position:absolute;left:0;text-align:left;margin-left:12.9pt;margin-top:3.3pt;width:15.85pt;height:13.05pt;z-index:251669504;v-text-anchor:middle" strokecolor="white [3212]">
            <v:textbox style="mso-next-textbox:#_x0000_s1110" inset="0,0,0,0">
              <w:txbxContent>
                <w:p w:rsidR="00BC60E8" w:rsidRPr="00114C8A" w:rsidRDefault="00BC60E8" w:rsidP="00114C8A">
                  <w:pPr>
                    <w:jc w:val="center"/>
                    <w:rPr>
                      <w:i/>
                      <w:sz w:val="20"/>
                      <w:szCs w:val="20"/>
                    </w:rPr>
                  </w:pPr>
                  <w:r>
                    <w:rPr>
                      <w:i/>
                      <w:sz w:val="20"/>
                      <w:szCs w:val="20"/>
                    </w:rPr>
                    <w:t>а</w:t>
                  </w:r>
                </w:p>
              </w:txbxContent>
            </v:textbox>
          </v:rect>
        </w:pict>
      </w:r>
      <w:r w:rsidR="00A62008" w:rsidRPr="00B0178B">
        <w:rPr>
          <w:noProof/>
          <w:sz w:val="20"/>
          <w:szCs w:val="20"/>
        </w:rPr>
        <w:drawing>
          <wp:inline distT="0" distB="0" distL="0" distR="0" wp14:anchorId="324874A2" wp14:editId="20AF30C3">
            <wp:extent cx="3499737" cy="1009540"/>
            <wp:effectExtent l="0" t="0" r="0" b="0"/>
            <wp:docPr id="17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rotWithShape="1">
                    <a:blip r:embed="rId109" cstate="print"/>
                    <a:srcRect l="13588" t="21785" r="7088" b="43763"/>
                    <a:stretch/>
                  </pic:blipFill>
                  <pic:spPr bwMode="auto">
                    <a:xfrm>
                      <a:off x="0" y="0"/>
                      <a:ext cx="3541893" cy="1021700"/>
                    </a:xfrm>
                    <a:prstGeom prst="rect">
                      <a:avLst/>
                    </a:prstGeom>
                    <a:noFill/>
                    <a:ln>
                      <a:noFill/>
                    </a:ln>
                    <a:extLst>
                      <a:ext uri="{53640926-AAD7-44D8-BBD7-CCE9431645EC}">
                        <a14:shadowObscured xmlns:a14="http://schemas.microsoft.com/office/drawing/2010/main"/>
                      </a:ext>
                    </a:extLst>
                  </pic:spPr>
                </pic:pic>
              </a:graphicData>
            </a:graphic>
          </wp:inline>
        </w:drawing>
      </w:r>
    </w:p>
    <w:p w:rsidR="004B14EF" w:rsidRPr="00B0178B" w:rsidRDefault="004B14EF" w:rsidP="00B0178B">
      <w:pPr>
        <w:rPr>
          <w:noProof/>
          <w:sz w:val="20"/>
          <w:szCs w:val="20"/>
        </w:rPr>
      </w:pPr>
    </w:p>
    <w:p w:rsidR="00F25174" w:rsidRDefault="0063061A" w:rsidP="002019D2">
      <w:pPr>
        <w:shd w:val="clear" w:color="auto" w:fill="FFFFFF"/>
        <w:jc w:val="center"/>
        <w:rPr>
          <w:sz w:val="16"/>
          <w:szCs w:val="16"/>
        </w:rPr>
      </w:pPr>
      <w:r w:rsidRPr="00F25174">
        <w:rPr>
          <w:sz w:val="16"/>
          <w:szCs w:val="16"/>
        </w:rPr>
        <w:t>Рис. 1.43</w:t>
      </w:r>
      <w:r w:rsidR="00F01899" w:rsidRPr="00F25174">
        <w:rPr>
          <w:sz w:val="16"/>
          <w:szCs w:val="16"/>
        </w:rPr>
        <w:t xml:space="preserve">. Взаимное расположение оси шкворня и продольной осевой </w:t>
      </w:r>
    </w:p>
    <w:p w:rsidR="00F25174" w:rsidRDefault="00F01899" w:rsidP="002019D2">
      <w:pPr>
        <w:shd w:val="clear" w:color="auto" w:fill="FFFFFF"/>
        <w:jc w:val="center"/>
        <w:rPr>
          <w:sz w:val="16"/>
          <w:szCs w:val="16"/>
        </w:rPr>
      </w:pPr>
      <w:r w:rsidRPr="00F25174">
        <w:rPr>
          <w:sz w:val="16"/>
          <w:szCs w:val="16"/>
        </w:rPr>
        <w:t>плоскости колеса:</w:t>
      </w:r>
      <w:r w:rsidR="002019D2" w:rsidRPr="00F25174">
        <w:rPr>
          <w:sz w:val="16"/>
          <w:szCs w:val="16"/>
        </w:rPr>
        <w:t xml:space="preserve"> </w:t>
      </w:r>
      <w:r w:rsidRPr="000D7A08">
        <w:rPr>
          <w:i/>
          <w:iCs/>
          <w:sz w:val="16"/>
          <w:szCs w:val="16"/>
        </w:rPr>
        <w:t>а</w:t>
      </w:r>
      <w:r w:rsidRPr="00F25174">
        <w:rPr>
          <w:iCs/>
          <w:sz w:val="16"/>
          <w:szCs w:val="16"/>
        </w:rPr>
        <w:t xml:space="preserve"> </w:t>
      </w:r>
      <w:r w:rsidR="00F25174" w:rsidRPr="00F25174">
        <w:rPr>
          <w:sz w:val="16"/>
          <w:szCs w:val="16"/>
        </w:rPr>
        <w:t>–</w:t>
      </w:r>
      <w:r w:rsidRPr="00F25174">
        <w:rPr>
          <w:sz w:val="16"/>
          <w:szCs w:val="16"/>
        </w:rPr>
        <w:t xml:space="preserve"> вертикальная ось шкворня и наклонная плоскость </w:t>
      </w:r>
    </w:p>
    <w:p w:rsidR="00F25174" w:rsidRDefault="00F01899" w:rsidP="002019D2">
      <w:pPr>
        <w:shd w:val="clear" w:color="auto" w:fill="FFFFFF"/>
        <w:jc w:val="center"/>
        <w:rPr>
          <w:sz w:val="16"/>
          <w:szCs w:val="16"/>
        </w:rPr>
      </w:pPr>
      <w:r w:rsidRPr="00F25174">
        <w:rPr>
          <w:sz w:val="16"/>
          <w:szCs w:val="16"/>
        </w:rPr>
        <w:t>коле</w:t>
      </w:r>
      <w:r w:rsidR="000A2F3A" w:rsidRPr="00F25174">
        <w:rPr>
          <w:sz w:val="16"/>
          <w:szCs w:val="16"/>
        </w:rPr>
        <w:t xml:space="preserve">са </w:t>
      </w:r>
      <w:r w:rsidR="000D7A08">
        <w:rPr>
          <w:sz w:val="16"/>
          <w:szCs w:val="16"/>
        </w:rPr>
        <w:t>(</w:t>
      </w:r>
      <w:r w:rsidR="000A2F3A" w:rsidRPr="00F25174">
        <w:rPr>
          <w:sz w:val="16"/>
          <w:szCs w:val="16"/>
        </w:rPr>
        <w:t>расстояни</w:t>
      </w:r>
      <w:r w:rsidR="000D7A08">
        <w:rPr>
          <w:sz w:val="16"/>
          <w:szCs w:val="16"/>
        </w:rPr>
        <w:t>е</w:t>
      </w:r>
      <w:r w:rsidR="004A6E5E">
        <w:rPr>
          <w:sz w:val="16"/>
          <w:szCs w:val="16"/>
        </w:rPr>
        <w:t xml:space="preserve"> </w:t>
      </w:r>
      <w:r w:rsidR="009C39BD" w:rsidRPr="004A6E5E">
        <w:rPr>
          <w:i/>
          <w:sz w:val="16"/>
          <w:szCs w:val="16"/>
        </w:rPr>
        <w:t>А</w:t>
      </w:r>
      <w:r w:rsidRPr="004A6E5E">
        <w:rPr>
          <w:i/>
          <w:sz w:val="16"/>
          <w:szCs w:val="16"/>
        </w:rPr>
        <w:t>В</w:t>
      </w:r>
      <w:r w:rsidRPr="00F25174">
        <w:rPr>
          <w:sz w:val="16"/>
          <w:szCs w:val="16"/>
        </w:rPr>
        <w:t xml:space="preserve"> </w:t>
      </w:r>
      <w:proofErr w:type="gramStart"/>
      <w:r w:rsidRPr="00F25174">
        <w:rPr>
          <w:sz w:val="16"/>
          <w:szCs w:val="16"/>
        </w:rPr>
        <w:t xml:space="preserve">уменьшено); </w:t>
      </w:r>
      <w:r w:rsidRPr="000D7A08">
        <w:rPr>
          <w:i/>
          <w:iCs/>
          <w:sz w:val="16"/>
          <w:szCs w:val="16"/>
        </w:rPr>
        <w:t>б</w:t>
      </w:r>
      <w:proofErr w:type="gramEnd"/>
      <w:r w:rsidRPr="00F25174">
        <w:rPr>
          <w:iCs/>
          <w:sz w:val="16"/>
          <w:szCs w:val="16"/>
        </w:rPr>
        <w:t xml:space="preserve"> </w:t>
      </w:r>
      <w:r w:rsidR="00F25174" w:rsidRPr="00F25174">
        <w:rPr>
          <w:sz w:val="16"/>
          <w:szCs w:val="16"/>
        </w:rPr>
        <w:t>–</w:t>
      </w:r>
      <w:r w:rsidRPr="00F25174">
        <w:rPr>
          <w:sz w:val="16"/>
          <w:szCs w:val="16"/>
        </w:rPr>
        <w:t xml:space="preserve"> поперечный наклон шкворня</w:t>
      </w:r>
    </w:p>
    <w:p w:rsidR="00F25174" w:rsidRDefault="00F01899" w:rsidP="002019D2">
      <w:pPr>
        <w:shd w:val="clear" w:color="auto" w:fill="FFFFFF"/>
        <w:jc w:val="center"/>
        <w:rPr>
          <w:sz w:val="16"/>
          <w:szCs w:val="16"/>
        </w:rPr>
      </w:pPr>
      <w:r w:rsidRPr="00F25174">
        <w:rPr>
          <w:sz w:val="16"/>
          <w:szCs w:val="16"/>
        </w:rPr>
        <w:t xml:space="preserve"> и вертикальное колесо (расстояние </w:t>
      </w:r>
      <w:r w:rsidRPr="004A6E5E">
        <w:rPr>
          <w:i/>
          <w:iCs/>
          <w:sz w:val="16"/>
          <w:szCs w:val="16"/>
        </w:rPr>
        <w:t>АВ</w:t>
      </w:r>
      <w:r w:rsidRPr="00F25174">
        <w:rPr>
          <w:iCs/>
          <w:sz w:val="16"/>
          <w:szCs w:val="16"/>
        </w:rPr>
        <w:t xml:space="preserve"> </w:t>
      </w:r>
      <w:r w:rsidRPr="00F25174">
        <w:rPr>
          <w:sz w:val="16"/>
          <w:szCs w:val="16"/>
        </w:rPr>
        <w:t xml:space="preserve">уменьшено); </w:t>
      </w:r>
      <w:r w:rsidRPr="000D7A08">
        <w:rPr>
          <w:i/>
          <w:sz w:val="16"/>
          <w:szCs w:val="16"/>
        </w:rPr>
        <w:t>в</w:t>
      </w:r>
      <w:r w:rsidRPr="00F25174">
        <w:rPr>
          <w:sz w:val="16"/>
          <w:szCs w:val="16"/>
        </w:rPr>
        <w:t xml:space="preserve"> </w:t>
      </w:r>
      <w:r w:rsidR="00F25174" w:rsidRPr="00F25174">
        <w:rPr>
          <w:sz w:val="16"/>
          <w:szCs w:val="16"/>
        </w:rPr>
        <w:t>–</w:t>
      </w:r>
      <w:r w:rsidRPr="00F25174">
        <w:rPr>
          <w:sz w:val="16"/>
          <w:szCs w:val="16"/>
        </w:rPr>
        <w:t xml:space="preserve"> </w:t>
      </w:r>
      <w:proofErr w:type="gramStart"/>
      <w:r w:rsidRPr="00F25174">
        <w:rPr>
          <w:sz w:val="16"/>
          <w:szCs w:val="16"/>
        </w:rPr>
        <w:t>поперечный</w:t>
      </w:r>
      <w:proofErr w:type="gramEnd"/>
      <w:r w:rsidRPr="00F25174">
        <w:rPr>
          <w:sz w:val="16"/>
          <w:szCs w:val="16"/>
        </w:rPr>
        <w:t xml:space="preserve"> </w:t>
      </w:r>
    </w:p>
    <w:p w:rsidR="00F25174" w:rsidRDefault="00F01899" w:rsidP="002019D2">
      <w:pPr>
        <w:shd w:val="clear" w:color="auto" w:fill="FFFFFF"/>
        <w:jc w:val="center"/>
        <w:rPr>
          <w:sz w:val="16"/>
          <w:szCs w:val="16"/>
        </w:rPr>
      </w:pPr>
      <w:r w:rsidRPr="00F25174">
        <w:rPr>
          <w:sz w:val="16"/>
          <w:szCs w:val="16"/>
        </w:rPr>
        <w:t xml:space="preserve">наклон шкворня и колеса (расстояние </w:t>
      </w:r>
      <w:r w:rsidRPr="004A6E5E">
        <w:rPr>
          <w:i/>
          <w:iCs/>
          <w:sz w:val="16"/>
          <w:szCs w:val="16"/>
        </w:rPr>
        <w:t>АВ</w:t>
      </w:r>
      <w:r w:rsidRPr="00F25174">
        <w:rPr>
          <w:iCs/>
          <w:sz w:val="16"/>
          <w:szCs w:val="16"/>
        </w:rPr>
        <w:t xml:space="preserve"> </w:t>
      </w:r>
      <w:r w:rsidRPr="00F25174">
        <w:rPr>
          <w:sz w:val="16"/>
          <w:szCs w:val="16"/>
        </w:rPr>
        <w:t xml:space="preserve">уменьшено); </w:t>
      </w:r>
      <w:proofErr w:type="gramStart"/>
      <w:r w:rsidRPr="000D7A08">
        <w:rPr>
          <w:i/>
          <w:iCs/>
          <w:sz w:val="16"/>
          <w:szCs w:val="16"/>
        </w:rPr>
        <w:t>г</w:t>
      </w:r>
      <w:proofErr w:type="gramEnd"/>
      <w:r w:rsidR="00F25174">
        <w:rPr>
          <w:iCs/>
          <w:sz w:val="16"/>
          <w:szCs w:val="16"/>
        </w:rPr>
        <w:t xml:space="preserve"> </w:t>
      </w:r>
      <w:r w:rsidR="00F25174" w:rsidRPr="00F25174">
        <w:rPr>
          <w:sz w:val="16"/>
          <w:szCs w:val="16"/>
        </w:rPr>
        <w:t>–</w:t>
      </w:r>
      <w:r w:rsidRPr="00F25174">
        <w:rPr>
          <w:sz w:val="16"/>
          <w:szCs w:val="16"/>
        </w:rPr>
        <w:t xml:space="preserve"> вертикальные </w:t>
      </w:r>
    </w:p>
    <w:p w:rsidR="00F25174" w:rsidRDefault="00F01899" w:rsidP="002019D2">
      <w:pPr>
        <w:shd w:val="clear" w:color="auto" w:fill="FFFFFF"/>
        <w:jc w:val="center"/>
        <w:rPr>
          <w:sz w:val="16"/>
          <w:szCs w:val="16"/>
        </w:rPr>
      </w:pPr>
      <w:r w:rsidRPr="00F25174">
        <w:rPr>
          <w:sz w:val="16"/>
          <w:szCs w:val="16"/>
        </w:rPr>
        <w:t xml:space="preserve">оси шкворня и фронтальной проекции колеса совпадают; </w:t>
      </w:r>
    </w:p>
    <w:p w:rsidR="00F01899" w:rsidRPr="00F25174" w:rsidRDefault="00F01899" w:rsidP="002019D2">
      <w:pPr>
        <w:shd w:val="clear" w:color="auto" w:fill="FFFFFF"/>
        <w:jc w:val="center"/>
        <w:rPr>
          <w:sz w:val="16"/>
          <w:szCs w:val="16"/>
        </w:rPr>
      </w:pPr>
      <w:r w:rsidRPr="000D7A08">
        <w:rPr>
          <w:i/>
          <w:iCs/>
          <w:sz w:val="16"/>
          <w:szCs w:val="16"/>
        </w:rPr>
        <w:t>д</w:t>
      </w:r>
      <w:r w:rsidRPr="00F25174">
        <w:rPr>
          <w:iCs/>
          <w:sz w:val="16"/>
          <w:szCs w:val="16"/>
        </w:rPr>
        <w:t xml:space="preserve"> </w:t>
      </w:r>
      <w:r w:rsidR="00F25174" w:rsidRPr="00F25174">
        <w:rPr>
          <w:sz w:val="16"/>
          <w:szCs w:val="16"/>
        </w:rPr>
        <w:t>–</w:t>
      </w:r>
      <w:r w:rsidRPr="00F25174">
        <w:rPr>
          <w:sz w:val="16"/>
          <w:szCs w:val="16"/>
        </w:rPr>
        <w:t xml:space="preserve"> рулевое управление с центровой точкой</w:t>
      </w:r>
    </w:p>
    <w:p w:rsidR="006D3F67" w:rsidRPr="002019D2" w:rsidRDefault="006D3F67" w:rsidP="002019D2">
      <w:pPr>
        <w:shd w:val="clear" w:color="auto" w:fill="FFFFFF"/>
        <w:jc w:val="center"/>
        <w:rPr>
          <w:sz w:val="18"/>
          <w:szCs w:val="18"/>
        </w:rPr>
      </w:pPr>
    </w:p>
    <w:p w:rsidR="00F01899" w:rsidRPr="00B0178B" w:rsidRDefault="00F01899" w:rsidP="00914D80">
      <w:pPr>
        <w:spacing w:line="247" w:lineRule="auto"/>
        <w:ind w:firstLine="280"/>
        <w:jc w:val="both"/>
        <w:rPr>
          <w:iCs/>
          <w:sz w:val="20"/>
          <w:szCs w:val="20"/>
        </w:rPr>
      </w:pPr>
      <w:r w:rsidRPr="00B0178B">
        <w:rPr>
          <w:sz w:val="20"/>
          <w:szCs w:val="20"/>
        </w:rPr>
        <w:t xml:space="preserve">Если точка пересечения оси шкворня и центровой плоскости колеса находится ниже уровня земли, то расстояние </w:t>
      </w:r>
      <w:r w:rsidRPr="00F25174">
        <w:rPr>
          <w:i/>
          <w:iCs/>
          <w:sz w:val="20"/>
          <w:szCs w:val="20"/>
        </w:rPr>
        <w:t>АВ</w:t>
      </w:r>
      <w:r w:rsidRPr="00B0178B">
        <w:rPr>
          <w:iCs/>
          <w:sz w:val="20"/>
          <w:szCs w:val="20"/>
        </w:rPr>
        <w:t xml:space="preserve"> </w:t>
      </w:r>
      <w:r w:rsidRPr="00B0178B">
        <w:rPr>
          <w:sz w:val="20"/>
          <w:szCs w:val="20"/>
        </w:rPr>
        <w:t>между точкой перес</w:t>
      </w:r>
      <w:r w:rsidRPr="00B0178B">
        <w:rPr>
          <w:sz w:val="20"/>
          <w:szCs w:val="20"/>
        </w:rPr>
        <w:t>е</w:t>
      </w:r>
      <w:r w:rsidRPr="00B0178B">
        <w:rPr>
          <w:sz w:val="20"/>
          <w:szCs w:val="20"/>
        </w:rPr>
        <w:t>чения оси шкворня и линией пересечения центровой плоскости с пло</w:t>
      </w:r>
      <w:r w:rsidRPr="00B0178B">
        <w:rPr>
          <w:sz w:val="20"/>
          <w:szCs w:val="20"/>
        </w:rPr>
        <w:t>с</w:t>
      </w:r>
      <w:r w:rsidRPr="00B0178B">
        <w:rPr>
          <w:sz w:val="20"/>
          <w:szCs w:val="20"/>
        </w:rPr>
        <w:t xml:space="preserve">костью земли считают положительным </w:t>
      </w:r>
      <w:r w:rsidR="0063061A" w:rsidRPr="00B0178B">
        <w:rPr>
          <w:sz w:val="20"/>
          <w:szCs w:val="20"/>
        </w:rPr>
        <w:t>центровым расстоянием (рис.</w:t>
      </w:r>
      <w:r w:rsidR="000D7A08">
        <w:rPr>
          <w:sz w:val="20"/>
          <w:szCs w:val="20"/>
        </w:rPr>
        <w:t> </w:t>
      </w:r>
      <w:r w:rsidR="0063061A" w:rsidRPr="00B0178B">
        <w:rPr>
          <w:sz w:val="20"/>
          <w:szCs w:val="20"/>
        </w:rPr>
        <w:t>1</w:t>
      </w:r>
      <w:r w:rsidR="004A6E5E">
        <w:rPr>
          <w:sz w:val="20"/>
          <w:szCs w:val="20"/>
        </w:rPr>
        <w:t>.</w:t>
      </w:r>
      <w:r w:rsidR="0063061A" w:rsidRPr="00B0178B">
        <w:rPr>
          <w:sz w:val="20"/>
          <w:szCs w:val="20"/>
        </w:rPr>
        <w:t>43</w:t>
      </w:r>
      <w:r w:rsidRPr="00B0178B">
        <w:rPr>
          <w:sz w:val="20"/>
          <w:szCs w:val="20"/>
        </w:rPr>
        <w:t xml:space="preserve">, </w:t>
      </w:r>
      <w:r w:rsidRPr="004A6E5E">
        <w:rPr>
          <w:i/>
          <w:iCs/>
          <w:sz w:val="20"/>
          <w:szCs w:val="20"/>
        </w:rPr>
        <w:t>в</w:t>
      </w:r>
      <w:r w:rsidRPr="00B0178B">
        <w:rPr>
          <w:iCs/>
          <w:sz w:val="20"/>
          <w:szCs w:val="20"/>
        </w:rPr>
        <w:t>)</w:t>
      </w:r>
      <w:r w:rsidR="000D7A08">
        <w:rPr>
          <w:iCs/>
          <w:sz w:val="20"/>
          <w:szCs w:val="20"/>
        </w:rPr>
        <w:t>.</w:t>
      </w:r>
    </w:p>
    <w:p w:rsidR="00F01899" w:rsidRPr="00B0178B" w:rsidRDefault="00F01899" w:rsidP="00914D80">
      <w:pPr>
        <w:shd w:val="clear" w:color="auto" w:fill="FFFFFF"/>
        <w:spacing w:line="247" w:lineRule="auto"/>
        <w:ind w:firstLine="308"/>
        <w:jc w:val="both"/>
        <w:rPr>
          <w:sz w:val="20"/>
          <w:szCs w:val="20"/>
        </w:rPr>
      </w:pPr>
      <w:r w:rsidRPr="00B0178B">
        <w:rPr>
          <w:b/>
          <w:iCs/>
          <w:sz w:val="20"/>
          <w:szCs w:val="20"/>
        </w:rPr>
        <w:t>Рулевое управление с центровой точкой</w:t>
      </w:r>
      <w:r w:rsidR="00F25174">
        <w:rPr>
          <w:b/>
          <w:iCs/>
          <w:sz w:val="20"/>
          <w:szCs w:val="20"/>
        </w:rPr>
        <w:t xml:space="preserve">. </w:t>
      </w:r>
      <w:r w:rsidRPr="00B0178B">
        <w:rPr>
          <w:sz w:val="20"/>
          <w:szCs w:val="20"/>
        </w:rPr>
        <w:t>Если точка пересечения центровой плоскости колеса</w:t>
      </w:r>
      <w:r w:rsidR="006D3F67">
        <w:rPr>
          <w:sz w:val="20"/>
          <w:szCs w:val="20"/>
        </w:rPr>
        <w:t xml:space="preserve"> </w:t>
      </w:r>
      <w:r w:rsidRPr="00B0178B">
        <w:rPr>
          <w:sz w:val="20"/>
          <w:szCs w:val="20"/>
        </w:rPr>
        <w:t>находится на уровне земли (на фронтал</w:t>
      </w:r>
      <w:r w:rsidRPr="00B0178B">
        <w:rPr>
          <w:sz w:val="20"/>
          <w:szCs w:val="20"/>
        </w:rPr>
        <w:t>ь</w:t>
      </w:r>
      <w:r w:rsidRPr="00B0178B">
        <w:rPr>
          <w:sz w:val="20"/>
          <w:szCs w:val="20"/>
        </w:rPr>
        <w:t>ной проекции, т. е. точки</w:t>
      </w:r>
      <w:proofErr w:type="gramStart"/>
      <w:r w:rsidRPr="00B0178B">
        <w:rPr>
          <w:sz w:val="20"/>
          <w:szCs w:val="20"/>
        </w:rPr>
        <w:t xml:space="preserve"> </w:t>
      </w:r>
      <w:r w:rsidRPr="00F25174">
        <w:rPr>
          <w:i/>
          <w:iCs/>
          <w:sz w:val="20"/>
          <w:szCs w:val="20"/>
        </w:rPr>
        <w:t>А</w:t>
      </w:r>
      <w:proofErr w:type="gramEnd"/>
      <w:r w:rsidRPr="00B0178B">
        <w:rPr>
          <w:iCs/>
          <w:sz w:val="20"/>
          <w:szCs w:val="20"/>
        </w:rPr>
        <w:t xml:space="preserve"> и </w:t>
      </w:r>
      <w:r w:rsidRPr="00F25174">
        <w:rPr>
          <w:i/>
          <w:iCs/>
          <w:sz w:val="20"/>
          <w:szCs w:val="20"/>
        </w:rPr>
        <w:t>В</w:t>
      </w:r>
      <w:r w:rsidRPr="00B0178B">
        <w:rPr>
          <w:iCs/>
          <w:sz w:val="20"/>
          <w:szCs w:val="20"/>
        </w:rPr>
        <w:t xml:space="preserve"> </w:t>
      </w:r>
      <w:r w:rsidRPr="00B0178B">
        <w:rPr>
          <w:sz w:val="20"/>
          <w:szCs w:val="20"/>
        </w:rPr>
        <w:t>совпадают, то такой вариант констру</w:t>
      </w:r>
      <w:r w:rsidRPr="00B0178B">
        <w:rPr>
          <w:sz w:val="20"/>
          <w:szCs w:val="20"/>
        </w:rPr>
        <w:t>к</w:t>
      </w:r>
      <w:r w:rsidRPr="00B0178B">
        <w:rPr>
          <w:sz w:val="20"/>
          <w:szCs w:val="20"/>
        </w:rPr>
        <w:t>ции называют рулевым управлением с цен</w:t>
      </w:r>
      <w:r w:rsidR="004A6E5E">
        <w:rPr>
          <w:sz w:val="20"/>
          <w:szCs w:val="20"/>
        </w:rPr>
        <w:t>тровой точкой (см. рис. </w:t>
      </w:r>
      <w:r w:rsidR="00587C2D" w:rsidRPr="00B0178B">
        <w:rPr>
          <w:sz w:val="20"/>
          <w:szCs w:val="20"/>
        </w:rPr>
        <w:t>1.43</w:t>
      </w:r>
      <w:r w:rsidRPr="00B0178B">
        <w:rPr>
          <w:sz w:val="20"/>
          <w:szCs w:val="20"/>
        </w:rPr>
        <w:t>,</w:t>
      </w:r>
      <w:r w:rsidR="000D7A08">
        <w:rPr>
          <w:sz w:val="20"/>
          <w:szCs w:val="20"/>
        </w:rPr>
        <w:t> </w:t>
      </w:r>
      <w:r w:rsidRPr="004A6E5E">
        <w:rPr>
          <w:i/>
          <w:iCs/>
          <w:sz w:val="20"/>
          <w:szCs w:val="20"/>
        </w:rPr>
        <w:t>д</w:t>
      </w:r>
      <w:r w:rsidRPr="00B0178B">
        <w:rPr>
          <w:iCs/>
          <w:sz w:val="20"/>
          <w:szCs w:val="20"/>
        </w:rPr>
        <w:t>).</w:t>
      </w:r>
    </w:p>
    <w:p w:rsidR="00F01899" w:rsidRPr="00B0178B" w:rsidRDefault="00F01899" w:rsidP="00914D80">
      <w:pPr>
        <w:shd w:val="clear" w:color="auto" w:fill="FFFFFF"/>
        <w:spacing w:line="247" w:lineRule="auto"/>
        <w:ind w:firstLine="308"/>
        <w:jc w:val="both"/>
        <w:rPr>
          <w:sz w:val="20"/>
          <w:szCs w:val="20"/>
        </w:rPr>
      </w:pPr>
      <w:r w:rsidRPr="00B0178B">
        <w:rPr>
          <w:sz w:val="20"/>
          <w:szCs w:val="20"/>
        </w:rPr>
        <w:t>В практике автостроения оно применяется редко,</w:t>
      </w:r>
      <w:r w:rsidR="006D3F67">
        <w:rPr>
          <w:sz w:val="20"/>
          <w:szCs w:val="20"/>
        </w:rPr>
        <w:t xml:space="preserve"> </w:t>
      </w:r>
      <w:r w:rsidRPr="00B0178B">
        <w:rPr>
          <w:sz w:val="20"/>
          <w:szCs w:val="20"/>
        </w:rPr>
        <w:t>так как характ</w:t>
      </w:r>
      <w:r w:rsidRPr="00B0178B">
        <w:rPr>
          <w:sz w:val="20"/>
          <w:szCs w:val="20"/>
        </w:rPr>
        <w:t>е</w:t>
      </w:r>
      <w:r w:rsidRPr="00B0178B">
        <w:rPr>
          <w:sz w:val="20"/>
          <w:szCs w:val="20"/>
        </w:rPr>
        <w:t>ризуется чрезмерным поперечным наклоном шкворня, что нежел</w:t>
      </w:r>
      <w:r w:rsidRPr="00B0178B">
        <w:rPr>
          <w:sz w:val="20"/>
          <w:szCs w:val="20"/>
        </w:rPr>
        <w:t>а</w:t>
      </w:r>
      <w:r w:rsidRPr="00B0178B">
        <w:rPr>
          <w:sz w:val="20"/>
          <w:szCs w:val="20"/>
        </w:rPr>
        <w:t>тельно по ряду причин и, в частности, как уже говорилось, вызывает значительную перегрузку этого шарнирного узла.</w:t>
      </w:r>
    </w:p>
    <w:p w:rsidR="00F01899" w:rsidRPr="00B0178B" w:rsidRDefault="00F01899" w:rsidP="00914D80">
      <w:pPr>
        <w:shd w:val="clear" w:color="auto" w:fill="FFFFFF"/>
        <w:spacing w:line="247" w:lineRule="auto"/>
        <w:ind w:firstLine="294"/>
        <w:jc w:val="both"/>
        <w:rPr>
          <w:sz w:val="20"/>
          <w:szCs w:val="20"/>
        </w:rPr>
      </w:pPr>
      <w:r w:rsidRPr="00F25174">
        <w:rPr>
          <w:b/>
          <w:bCs/>
          <w:sz w:val="20"/>
          <w:szCs w:val="20"/>
        </w:rPr>
        <w:t>Роль поперечного наклона шкворня</w:t>
      </w:r>
      <w:r w:rsidR="00F25174">
        <w:rPr>
          <w:b/>
          <w:bCs/>
          <w:sz w:val="20"/>
          <w:szCs w:val="20"/>
        </w:rPr>
        <w:t xml:space="preserve">. </w:t>
      </w:r>
      <w:r w:rsidRPr="00B0178B">
        <w:rPr>
          <w:sz w:val="20"/>
          <w:szCs w:val="20"/>
        </w:rPr>
        <w:t>Поворачиваясь вокруг наклонного шкворня, колесо стремится опуститься вниз. Но так как этому препятствует поверхность дороги, то фактически приподним</w:t>
      </w:r>
      <w:r w:rsidRPr="00B0178B">
        <w:rPr>
          <w:sz w:val="20"/>
          <w:szCs w:val="20"/>
        </w:rPr>
        <w:t>а</w:t>
      </w:r>
      <w:r w:rsidRPr="00B0178B">
        <w:rPr>
          <w:sz w:val="20"/>
          <w:szCs w:val="20"/>
        </w:rPr>
        <w:t>ется сам шарнирный узел подвески, а с ним и передняя часть автом</w:t>
      </w:r>
      <w:r w:rsidRPr="00B0178B">
        <w:rPr>
          <w:sz w:val="20"/>
          <w:szCs w:val="20"/>
        </w:rPr>
        <w:t>о</w:t>
      </w:r>
      <w:r w:rsidRPr="00B0178B">
        <w:rPr>
          <w:sz w:val="20"/>
          <w:szCs w:val="20"/>
        </w:rPr>
        <w:t>биля. Воздействующая на автомобиль сила тяжести препятствует эт</w:t>
      </w:r>
      <w:r w:rsidRPr="00B0178B">
        <w:rPr>
          <w:sz w:val="20"/>
          <w:szCs w:val="20"/>
        </w:rPr>
        <w:t>о</w:t>
      </w:r>
      <w:r w:rsidRPr="00B0178B">
        <w:rPr>
          <w:sz w:val="20"/>
          <w:szCs w:val="20"/>
        </w:rPr>
        <w:t>му, стремясь переместить его массу в наиболее низкое и стабильное положение, которое соответствует прямой ориентации колес.</w:t>
      </w:r>
    </w:p>
    <w:p w:rsidR="00F01899" w:rsidRPr="00B0178B" w:rsidRDefault="00F01899" w:rsidP="00914D80">
      <w:pPr>
        <w:shd w:val="clear" w:color="auto" w:fill="FFFFFF"/>
        <w:spacing w:line="247" w:lineRule="auto"/>
        <w:ind w:firstLine="374"/>
        <w:jc w:val="both"/>
        <w:rPr>
          <w:sz w:val="20"/>
          <w:szCs w:val="20"/>
        </w:rPr>
      </w:pPr>
      <w:r w:rsidRPr="00B0178B">
        <w:rPr>
          <w:sz w:val="20"/>
          <w:szCs w:val="20"/>
        </w:rPr>
        <w:t>Эта особенность конструкции имеет большое значение для стаб</w:t>
      </w:r>
      <w:r w:rsidRPr="00B0178B">
        <w:rPr>
          <w:sz w:val="20"/>
          <w:szCs w:val="20"/>
        </w:rPr>
        <w:t>и</w:t>
      </w:r>
      <w:r w:rsidRPr="00B0178B">
        <w:rPr>
          <w:sz w:val="20"/>
          <w:szCs w:val="20"/>
        </w:rPr>
        <w:t>лизации управляемых колес. Тенденция их возврата в нейтральное положение становится более выраженной по мере увеличения угла поперечного наклона-шкворня, так как при этом увеличивается высота подъема автомобиля при повороте колес.</w:t>
      </w:r>
    </w:p>
    <w:p w:rsidR="00E10531" w:rsidRDefault="00F01899" w:rsidP="00914D80">
      <w:pPr>
        <w:spacing w:line="247" w:lineRule="auto"/>
        <w:ind w:firstLine="284"/>
        <w:jc w:val="both"/>
        <w:rPr>
          <w:sz w:val="20"/>
          <w:szCs w:val="20"/>
        </w:rPr>
      </w:pPr>
      <w:r w:rsidRPr="00B0178B">
        <w:rPr>
          <w:sz w:val="20"/>
          <w:szCs w:val="20"/>
        </w:rPr>
        <w:t>Чрезмерный поперечный наклон ведет к возрастанию усилия на рулевом колесе, перегрузке узлов рулевого управления и непроизвол</w:t>
      </w:r>
      <w:r w:rsidRPr="00B0178B">
        <w:rPr>
          <w:sz w:val="20"/>
          <w:szCs w:val="20"/>
        </w:rPr>
        <w:t>ь</w:t>
      </w:r>
      <w:r w:rsidRPr="00B0178B">
        <w:rPr>
          <w:sz w:val="20"/>
          <w:szCs w:val="20"/>
        </w:rPr>
        <w:t>ному изменению положения колес при разгоне и торможении.</w:t>
      </w:r>
      <w:r w:rsidR="002019D2">
        <w:rPr>
          <w:sz w:val="20"/>
          <w:szCs w:val="20"/>
        </w:rPr>
        <w:t xml:space="preserve"> </w:t>
      </w:r>
    </w:p>
    <w:p w:rsidR="00F01899" w:rsidRDefault="00F01899" w:rsidP="00914D80">
      <w:pPr>
        <w:spacing w:line="247" w:lineRule="auto"/>
        <w:ind w:firstLine="284"/>
        <w:jc w:val="both"/>
        <w:rPr>
          <w:sz w:val="20"/>
          <w:szCs w:val="20"/>
        </w:rPr>
      </w:pPr>
      <w:r w:rsidRPr="00E10531">
        <w:rPr>
          <w:b/>
          <w:sz w:val="20"/>
          <w:szCs w:val="20"/>
        </w:rPr>
        <w:t>Влияние установки колес и шин несоответствующей констру</w:t>
      </w:r>
      <w:r w:rsidRPr="00E10531">
        <w:rPr>
          <w:b/>
          <w:sz w:val="20"/>
          <w:szCs w:val="20"/>
        </w:rPr>
        <w:t>к</w:t>
      </w:r>
      <w:r w:rsidRPr="00E10531">
        <w:rPr>
          <w:b/>
          <w:sz w:val="20"/>
          <w:szCs w:val="20"/>
        </w:rPr>
        <w:t>ции</w:t>
      </w:r>
      <w:r w:rsidR="00F25174" w:rsidRPr="00E10531">
        <w:rPr>
          <w:b/>
          <w:sz w:val="20"/>
          <w:szCs w:val="20"/>
        </w:rPr>
        <w:t>.</w:t>
      </w:r>
      <w:r w:rsidR="00E10531">
        <w:rPr>
          <w:b/>
          <w:sz w:val="20"/>
          <w:szCs w:val="20"/>
        </w:rPr>
        <w:t xml:space="preserve"> </w:t>
      </w:r>
      <w:r w:rsidRPr="00B0178B">
        <w:rPr>
          <w:sz w:val="20"/>
          <w:szCs w:val="20"/>
        </w:rPr>
        <w:t>Замена колес на нестандартные (не соответствующие заводской технической характеристике) с отличающимся расстоянием между центровой плоскостью колеса и флан</w:t>
      </w:r>
      <w:r w:rsidR="00587C2D" w:rsidRPr="00B0178B">
        <w:rPr>
          <w:sz w:val="20"/>
          <w:szCs w:val="20"/>
        </w:rPr>
        <w:t>цем ступицы (рис. 1.44</w:t>
      </w:r>
      <w:r w:rsidRPr="00B0178B">
        <w:rPr>
          <w:sz w:val="20"/>
          <w:szCs w:val="20"/>
        </w:rPr>
        <w:t>), если при этом не вносятся</w:t>
      </w:r>
      <w:r w:rsidR="00F25174">
        <w:rPr>
          <w:sz w:val="20"/>
          <w:szCs w:val="20"/>
        </w:rPr>
        <w:t xml:space="preserve"> </w:t>
      </w:r>
      <w:r w:rsidRPr="00B0178B">
        <w:rPr>
          <w:sz w:val="20"/>
          <w:szCs w:val="20"/>
        </w:rPr>
        <w:t xml:space="preserve">соответствующие изменения в другие узлы, приводит </w:t>
      </w:r>
      <w:r w:rsidR="00E10531">
        <w:rPr>
          <w:sz w:val="20"/>
          <w:szCs w:val="20"/>
        </w:rPr>
        <w:t xml:space="preserve">к </w:t>
      </w:r>
      <w:r w:rsidRPr="00B0178B">
        <w:rPr>
          <w:sz w:val="20"/>
          <w:szCs w:val="20"/>
        </w:rPr>
        <w:t>изменению положения точки пересечения оси шкворня проекцией колеса на плоскость дороги</w:t>
      </w:r>
      <w:r w:rsidR="00F25174">
        <w:rPr>
          <w:sz w:val="20"/>
          <w:szCs w:val="20"/>
        </w:rPr>
        <w:t xml:space="preserve">. </w:t>
      </w:r>
    </w:p>
    <w:p w:rsidR="00914D80" w:rsidRPr="00B0178B" w:rsidRDefault="00914D80" w:rsidP="00914D80">
      <w:pPr>
        <w:shd w:val="clear" w:color="auto" w:fill="FFFFFF"/>
        <w:ind w:firstLine="426"/>
        <w:jc w:val="both"/>
        <w:rPr>
          <w:sz w:val="20"/>
          <w:szCs w:val="20"/>
        </w:rPr>
      </w:pPr>
      <w:r w:rsidRPr="00B0178B">
        <w:rPr>
          <w:sz w:val="20"/>
          <w:szCs w:val="20"/>
        </w:rPr>
        <w:t>Глубокий обод характеризуется следующими параметрами:</w:t>
      </w:r>
      <w:r>
        <w:rPr>
          <w:sz w:val="20"/>
          <w:szCs w:val="20"/>
        </w:rPr>
        <w:t xml:space="preserve"> </w:t>
      </w:r>
      <w:r w:rsidRPr="00B0178B">
        <w:rPr>
          <w:sz w:val="20"/>
          <w:szCs w:val="20"/>
        </w:rPr>
        <w:t>н</w:t>
      </w:r>
      <w:r w:rsidRPr="00B0178B">
        <w:rPr>
          <w:sz w:val="20"/>
          <w:szCs w:val="20"/>
        </w:rPr>
        <w:t>о</w:t>
      </w:r>
      <w:r w:rsidRPr="00B0178B">
        <w:rPr>
          <w:sz w:val="20"/>
          <w:szCs w:val="20"/>
        </w:rPr>
        <w:t xml:space="preserve">минальный диаметр </w:t>
      </w:r>
      <w:r>
        <w:rPr>
          <w:sz w:val="20"/>
          <w:szCs w:val="20"/>
        </w:rPr>
        <w:t>–</w:t>
      </w:r>
      <w:r w:rsidRPr="00B0178B">
        <w:rPr>
          <w:sz w:val="20"/>
          <w:szCs w:val="20"/>
        </w:rPr>
        <w:t xml:space="preserve"> на уровне опорной поверхности под борта п</w:t>
      </w:r>
      <w:r w:rsidRPr="00B0178B">
        <w:rPr>
          <w:sz w:val="20"/>
          <w:szCs w:val="20"/>
        </w:rPr>
        <w:t>о</w:t>
      </w:r>
      <w:r w:rsidRPr="00B0178B">
        <w:rPr>
          <w:sz w:val="20"/>
          <w:szCs w:val="20"/>
        </w:rPr>
        <w:t>крышки. Он соответствует размеру, указанному на шине (например</w:t>
      </w:r>
      <w:r>
        <w:rPr>
          <w:sz w:val="20"/>
          <w:szCs w:val="20"/>
        </w:rPr>
        <w:t>,</w:t>
      </w:r>
      <w:r w:rsidRPr="00B0178B">
        <w:rPr>
          <w:sz w:val="20"/>
          <w:szCs w:val="20"/>
        </w:rPr>
        <w:t xml:space="preserve"> 5,90</w:t>
      </w:r>
      <w:r>
        <w:rPr>
          <w:sz w:val="20"/>
          <w:szCs w:val="20"/>
        </w:rPr>
        <w:t>–</w:t>
      </w:r>
      <w:r w:rsidRPr="00B0178B">
        <w:rPr>
          <w:sz w:val="20"/>
          <w:szCs w:val="20"/>
        </w:rPr>
        <w:t>14);</w:t>
      </w:r>
      <w:r>
        <w:rPr>
          <w:sz w:val="20"/>
          <w:szCs w:val="20"/>
        </w:rPr>
        <w:t xml:space="preserve"> </w:t>
      </w:r>
      <w:r w:rsidRPr="00B0178B">
        <w:rPr>
          <w:sz w:val="20"/>
          <w:szCs w:val="20"/>
        </w:rPr>
        <w:t xml:space="preserve">ширина обода </w:t>
      </w:r>
      <w:r>
        <w:rPr>
          <w:sz w:val="20"/>
          <w:szCs w:val="20"/>
        </w:rPr>
        <w:t>–</w:t>
      </w:r>
      <w:r w:rsidRPr="00B0178B">
        <w:rPr>
          <w:sz w:val="20"/>
          <w:szCs w:val="20"/>
        </w:rPr>
        <w:t xml:space="preserve"> между внутренними вер</w:t>
      </w:r>
      <w:r>
        <w:rPr>
          <w:sz w:val="20"/>
          <w:szCs w:val="20"/>
        </w:rPr>
        <w:t>тикальными повер</w:t>
      </w:r>
      <w:r>
        <w:rPr>
          <w:sz w:val="20"/>
          <w:szCs w:val="20"/>
        </w:rPr>
        <w:t>х</w:t>
      </w:r>
      <w:r>
        <w:rPr>
          <w:sz w:val="20"/>
          <w:szCs w:val="20"/>
        </w:rPr>
        <w:t xml:space="preserve">ностями фланца, </w:t>
      </w:r>
      <w:r w:rsidRPr="00B0178B">
        <w:rPr>
          <w:sz w:val="20"/>
          <w:szCs w:val="20"/>
        </w:rPr>
        <w:t xml:space="preserve">высота фланца </w:t>
      </w:r>
      <w:r>
        <w:rPr>
          <w:sz w:val="20"/>
          <w:szCs w:val="20"/>
        </w:rPr>
        <w:t>–</w:t>
      </w:r>
      <w:r w:rsidRPr="00B0178B">
        <w:rPr>
          <w:sz w:val="20"/>
          <w:szCs w:val="20"/>
        </w:rPr>
        <w:t xml:space="preserve"> равна половине разности между наружным и номинальным диаметрами. Обозначена кодовым шифром.</w:t>
      </w:r>
    </w:p>
    <w:p w:rsidR="00914D80" w:rsidRPr="00B0178B" w:rsidRDefault="00914D80" w:rsidP="00914D80">
      <w:pPr>
        <w:spacing w:line="247" w:lineRule="auto"/>
        <w:ind w:firstLine="284"/>
        <w:jc w:val="both"/>
        <w:rPr>
          <w:sz w:val="20"/>
          <w:szCs w:val="20"/>
        </w:rPr>
      </w:pPr>
    </w:p>
    <w:p w:rsidR="00F01899" w:rsidRPr="00B0178B" w:rsidRDefault="00A62008" w:rsidP="00B0178B">
      <w:pPr>
        <w:jc w:val="center"/>
        <w:rPr>
          <w:noProof/>
          <w:sz w:val="20"/>
          <w:szCs w:val="20"/>
        </w:rPr>
      </w:pPr>
      <w:r w:rsidRPr="00B0178B">
        <w:rPr>
          <w:noProof/>
          <w:sz w:val="20"/>
          <w:szCs w:val="20"/>
        </w:rPr>
        <w:drawing>
          <wp:inline distT="0" distB="0" distL="0" distR="0" wp14:anchorId="7BEE6E5F" wp14:editId="050D21EF">
            <wp:extent cx="1981075" cy="2749590"/>
            <wp:effectExtent l="0" t="0" r="0" b="0"/>
            <wp:docPr id="17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110" cstate="print"/>
                    <a:srcRect l="22631" t="11302" r="19268" b="26790"/>
                    <a:stretch/>
                  </pic:blipFill>
                  <pic:spPr bwMode="auto">
                    <a:xfrm>
                      <a:off x="0" y="0"/>
                      <a:ext cx="1988280" cy="2759590"/>
                    </a:xfrm>
                    <a:prstGeom prst="rect">
                      <a:avLst/>
                    </a:prstGeom>
                    <a:noFill/>
                    <a:ln>
                      <a:noFill/>
                    </a:ln>
                    <a:extLst>
                      <a:ext uri="{53640926-AAD7-44D8-BBD7-CCE9431645EC}">
                        <a14:shadowObscured xmlns:a14="http://schemas.microsoft.com/office/drawing/2010/main"/>
                      </a:ext>
                    </a:extLst>
                  </pic:spPr>
                </pic:pic>
              </a:graphicData>
            </a:graphic>
          </wp:inline>
        </w:drawing>
      </w:r>
    </w:p>
    <w:p w:rsidR="00F01899" w:rsidRPr="00B0178B" w:rsidRDefault="00F01899" w:rsidP="00B0178B">
      <w:pPr>
        <w:rPr>
          <w:noProof/>
          <w:sz w:val="20"/>
          <w:szCs w:val="20"/>
        </w:rPr>
      </w:pPr>
    </w:p>
    <w:p w:rsidR="00F01899" w:rsidRPr="0095092C" w:rsidRDefault="00F01899" w:rsidP="00B0178B">
      <w:pPr>
        <w:shd w:val="clear" w:color="auto" w:fill="FFFFFF"/>
        <w:jc w:val="center"/>
        <w:rPr>
          <w:sz w:val="16"/>
          <w:szCs w:val="16"/>
        </w:rPr>
      </w:pPr>
      <w:r w:rsidRPr="0095092C">
        <w:rPr>
          <w:sz w:val="16"/>
          <w:szCs w:val="16"/>
        </w:rPr>
        <w:t>Рис.</w:t>
      </w:r>
      <w:r w:rsidR="0095092C">
        <w:rPr>
          <w:sz w:val="16"/>
          <w:szCs w:val="16"/>
        </w:rPr>
        <w:t> </w:t>
      </w:r>
      <w:r w:rsidR="00877707" w:rsidRPr="0095092C">
        <w:rPr>
          <w:sz w:val="16"/>
          <w:szCs w:val="16"/>
        </w:rPr>
        <w:t>1.44.</w:t>
      </w:r>
      <w:r w:rsidRPr="0095092C">
        <w:rPr>
          <w:sz w:val="16"/>
          <w:szCs w:val="16"/>
        </w:rPr>
        <w:t xml:space="preserve"> Дисковое колесо с глубоким ободом:</w:t>
      </w:r>
    </w:p>
    <w:p w:rsidR="0095092C" w:rsidRDefault="002019D2" w:rsidP="00B0178B">
      <w:pPr>
        <w:shd w:val="clear" w:color="auto" w:fill="FFFFFF"/>
        <w:jc w:val="center"/>
        <w:rPr>
          <w:sz w:val="16"/>
          <w:szCs w:val="16"/>
        </w:rPr>
      </w:pPr>
      <w:r w:rsidRPr="00E10531">
        <w:rPr>
          <w:i/>
          <w:sz w:val="16"/>
          <w:szCs w:val="16"/>
        </w:rPr>
        <w:t>1</w:t>
      </w:r>
      <w:r w:rsidR="00F01899" w:rsidRPr="0095092C">
        <w:rPr>
          <w:sz w:val="16"/>
          <w:szCs w:val="16"/>
        </w:rPr>
        <w:t xml:space="preserve"> </w:t>
      </w:r>
      <w:r w:rsidR="0095092C">
        <w:rPr>
          <w:sz w:val="16"/>
          <w:szCs w:val="16"/>
        </w:rPr>
        <w:t>–</w:t>
      </w:r>
      <w:r w:rsidR="00F01899" w:rsidRPr="0095092C">
        <w:rPr>
          <w:sz w:val="16"/>
          <w:szCs w:val="16"/>
        </w:rPr>
        <w:t xml:space="preserve"> внутренняя ширина обода; </w:t>
      </w:r>
      <w:r w:rsidR="00F01899" w:rsidRPr="00E10531">
        <w:rPr>
          <w:i/>
          <w:iCs/>
          <w:sz w:val="16"/>
          <w:szCs w:val="16"/>
        </w:rPr>
        <w:t>2</w:t>
      </w:r>
      <w:r w:rsidR="00F01899" w:rsidRPr="0095092C">
        <w:rPr>
          <w:iCs/>
          <w:sz w:val="16"/>
          <w:szCs w:val="16"/>
        </w:rPr>
        <w:t xml:space="preserve"> </w:t>
      </w:r>
      <w:r w:rsidR="0095092C">
        <w:rPr>
          <w:sz w:val="16"/>
          <w:szCs w:val="16"/>
        </w:rPr>
        <w:t>–</w:t>
      </w:r>
      <w:r w:rsidR="00F01899" w:rsidRPr="0095092C">
        <w:rPr>
          <w:sz w:val="16"/>
          <w:szCs w:val="16"/>
        </w:rPr>
        <w:t xml:space="preserve"> высота фланца; </w:t>
      </w:r>
    </w:p>
    <w:p w:rsidR="0095092C" w:rsidRDefault="00F01899" w:rsidP="00B0178B">
      <w:pPr>
        <w:shd w:val="clear" w:color="auto" w:fill="FFFFFF"/>
        <w:jc w:val="center"/>
        <w:rPr>
          <w:sz w:val="16"/>
          <w:szCs w:val="16"/>
        </w:rPr>
      </w:pPr>
      <w:r w:rsidRPr="00E10531">
        <w:rPr>
          <w:i/>
          <w:iCs/>
          <w:sz w:val="16"/>
          <w:szCs w:val="16"/>
        </w:rPr>
        <w:t>3</w:t>
      </w:r>
      <w:r w:rsidRPr="0095092C">
        <w:rPr>
          <w:iCs/>
          <w:sz w:val="16"/>
          <w:szCs w:val="16"/>
        </w:rPr>
        <w:t xml:space="preserve"> </w:t>
      </w:r>
      <w:r w:rsidR="0095092C">
        <w:rPr>
          <w:sz w:val="16"/>
          <w:szCs w:val="16"/>
        </w:rPr>
        <w:t>–</w:t>
      </w:r>
      <w:r w:rsidRPr="0095092C">
        <w:rPr>
          <w:sz w:val="16"/>
          <w:szCs w:val="16"/>
        </w:rPr>
        <w:t xml:space="preserve"> наружный диаметр</w:t>
      </w:r>
      <w:r w:rsidR="00F25174" w:rsidRPr="0095092C">
        <w:rPr>
          <w:sz w:val="16"/>
          <w:szCs w:val="16"/>
        </w:rPr>
        <w:t xml:space="preserve"> </w:t>
      </w:r>
      <w:r w:rsidRPr="0095092C">
        <w:rPr>
          <w:i/>
          <w:iCs/>
          <w:sz w:val="16"/>
          <w:szCs w:val="16"/>
        </w:rPr>
        <w:t>А</w:t>
      </w:r>
      <w:r w:rsidRPr="0095092C">
        <w:rPr>
          <w:iCs/>
          <w:sz w:val="16"/>
          <w:szCs w:val="16"/>
        </w:rPr>
        <w:t xml:space="preserve">; </w:t>
      </w:r>
      <w:r w:rsidRPr="00E10531">
        <w:rPr>
          <w:i/>
          <w:iCs/>
          <w:sz w:val="16"/>
          <w:szCs w:val="16"/>
        </w:rPr>
        <w:t>4</w:t>
      </w:r>
      <w:r w:rsidRPr="0095092C">
        <w:rPr>
          <w:iCs/>
          <w:sz w:val="16"/>
          <w:szCs w:val="16"/>
        </w:rPr>
        <w:t xml:space="preserve"> </w:t>
      </w:r>
      <w:r w:rsidR="0095092C">
        <w:rPr>
          <w:sz w:val="16"/>
          <w:szCs w:val="16"/>
        </w:rPr>
        <w:t>–</w:t>
      </w:r>
      <w:r w:rsidRPr="0095092C">
        <w:rPr>
          <w:sz w:val="16"/>
          <w:szCs w:val="16"/>
        </w:rPr>
        <w:t xml:space="preserve"> номинальный диаметр; </w:t>
      </w:r>
    </w:p>
    <w:p w:rsidR="0095092C" w:rsidRDefault="00F01899" w:rsidP="00B0178B">
      <w:pPr>
        <w:shd w:val="clear" w:color="auto" w:fill="FFFFFF"/>
        <w:jc w:val="center"/>
        <w:rPr>
          <w:sz w:val="16"/>
          <w:szCs w:val="16"/>
        </w:rPr>
      </w:pPr>
      <w:r w:rsidRPr="00E10531">
        <w:rPr>
          <w:i/>
          <w:sz w:val="16"/>
          <w:szCs w:val="16"/>
        </w:rPr>
        <w:t>5</w:t>
      </w:r>
      <w:r w:rsidRPr="0095092C">
        <w:rPr>
          <w:sz w:val="16"/>
          <w:szCs w:val="16"/>
        </w:rPr>
        <w:t xml:space="preserve"> </w:t>
      </w:r>
      <w:r w:rsidR="0095092C">
        <w:rPr>
          <w:sz w:val="16"/>
          <w:szCs w:val="16"/>
        </w:rPr>
        <w:t>–</w:t>
      </w:r>
      <w:r w:rsidRPr="0095092C">
        <w:rPr>
          <w:sz w:val="16"/>
          <w:szCs w:val="16"/>
        </w:rPr>
        <w:t xml:space="preserve"> смещение между центровой плоскостью </w:t>
      </w:r>
    </w:p>
    <w:p w:rsidR="0095092C" w:rsidRDefault="00F01899" w:rsidP="00B0178B">
      <w:pPr>
        <w:shd w:val="clear" w:color="auto" w:fill="FFFFFF"/>
        <w:jc w:val="center"/>
        <w:rPr>
          <w:sz w:val="16"/>
          <w:szCs w:val="16"/>
        </w:rPr>
      </w:pPr>
      <w:r w:rsidRPr="0095092C">
        <w:rPr>
          <w:sz w:val="16"/>
          <w:szCs w:val="16"/>
        </w:rPr>
        <w:t xml:space="preserve">колеса и опорной плоскостью диска; </w:t>
      </w:r>
    </w:p>
    <w:p w:rsidR="00F01899" w:rsidRPr="0095092C" w:rsidRDefault="00F01899" w:rsidP="00B0178B">
      <w:pPr>
        <w:shd w:val="clear" w:color="auto" w:fill="FFFFFF"/>
        <w:jc w:val="center"/>
        <w:rPr>
          <w:sz w:val="16"/>
          <w:szCs w:val="16"/>
        </w:rPr>
      </w:pPr>
      <w:r w:rsidRPr="00E10531">
        <w:rPr>
          <w:i/>
          <w:iCs/>
          <w:sz w:val="16"/>
          <w:szCs w:val="16"/>
        </w:rPr>
        <w:t>6</w:t>
      </w:r>
      <w:r w:rsidRPr="0095092C">
        <w:rPr>
          <w:iCs/>
          <w:sz w:val="16"/>
          <w:szCs w:val="16"/>
        </w:rPr>
        <w:t xml:space="preserve"> </w:t>
      </w:r>
      <w:r w:rsidR="0095092C">
        <w:rPr>
          <w:sz w:val="16"/>
          <w:szCs w:val="16"/>
        </w:rPr>
        <w:t>–</w:t>
      </w:r>
      <w:r w:rsidRPr="0095092C">
        <w:rPr>
          <w:sz w:val="16"/>
          <w:szCs w:val="16"/>
        </w:rPr>
        <w:t xml:space="preserve"> наружная ширина обода</w:t>
      </w:r>
    </w:p>
    <w:p w:rsidR="00F01899" w:rsidRPr="00B0178B" w:rsidRDefault="00F01899" w:rsidP="00B0178B">
      <w:pPr>
        <w:shd w:val="clear" w:color="auto" w:fill="FFFFFF"/>
        <w:jc w:val="both"/>
        <w:rPr>
          <w:sz w:val="20"/>
          <w:szCs w:val="20"/>
        </w:rPr>
      </w:pPr>
    </w:p>
    <w:p w:rsidR="00F01899" w:rsidRPr="00B0178B" w:rsidRDefault="00F01899" w:rsidP="002019D2">
      <w:pPr>
        <w:shd w:val="clear" w:color="auto" w:fill="FFFFFF"/>
        <w:ind w:firstLine="384"/>
        <w:jc w:val="both"/>
        <w:rPr>
          <w:sz w:val="20"/>
          <w:szCs w:val="20"/>
        </w:rPr>
      </w:pPr>
      <w:r w:rsidRPr="00B0178B">
        <w:rPr>
          <w:sz w:val="20"/>
          <w:szCs w:val="20"/>
        </w:rPr>
        <w:t xml:space="preserve">Центровое расстояние </w:t>
      </w:r>
      <w:r w:rsidRPr="0095092C">
        <w:rPr>
          <w:i/>
          <w:iCs/>
          <w:sz w:val="20"/>
          <w:szCs w:val="20"/>
        </w:rPr>
        <w:t>АВ</w:t>
      </w:r>
      <w:r w:rsidRPr="00B0178B">
        <w:rPr>
          <w:iCs/>
          <w:sz w:val="20"/>
          <w:szCs w:val="20"/>
        </w:rPr>
        <w:t xml:space="preserve"> </w:t>
      </w:r>
      <w:r w:rsidRPr="00B0178B">
        <w:rPr>
          <w:sz w:val="20"/>
          <w:szCs w:val="20"/>
        </w:rPr>
        <w:t>может сократиться или даже стать о</w:t>
      </w:r>
      <w:r w:rsidRPr="00B0178B">
        <w:rPr>
          <w:sz w:val="20"/>
          <w:szCs w:val="20"/>
        </w:rPr>
        <w:t>т</w:t>
      </w:r>
      <w:r w:rsidRPr="00B0178B">
        <w:rPr>
          <w:sz w:val="20"/>
          <w:szCs w:val="20"/>
        </w:rPr>
        <w:t>рицательным, что повлечет уменьшение или исчезновение эффекта самоцентрирования коле</w:t>
      </w:r>
      <w:r w:rsidR="003A6552" w:rsidRPr="00B0178B">
        <w:rPr>
          <w:sz w:val="20"/>
          <w:szCs w:val="20"/>
        </w:rPr>
        <w:t>с (рис. 1.45</w:t>
      </w:r>
      <w:r w:rsidRPr="00B0178B">
        <w:rPr>
          <w:sz w:val="20"/>
          <w:szCs w:val="20"/>
        </w:rPr>
        <w:t>)</w:t>
      </w:r>
      <w:r w:rsidR="0095092C">
        <w:rPr>
          <w:sz w:val="20"/>
          <w:szCs w:val="20"/>
        </w:rPr>
        <w:t>.</w:t>
      </w:r>
    </w:p>
    <w:p w:rsidR="00914D80" w:rsidRPr="00B0178B" w:rsidRDefault="00914D80" w:rsidP="00914D80">
      <w:pPr>
        <w:shd w:val="clear" w:color="auto" w:fill="FFFFFF"/>
        <w:ind w:firstLine="284"/>
        <w:jc w:val="both"/>
        <w:rPr>
          <w:sz w:val="20"/>
          <w:szCs w:val="20"/>
        </w:rPr>
      </w:pPr>
      <w:r w:rsidRPr="00B0178B">
        <w:rPr>
          <w:sz w:val="20"/>
          <w:szCs w:val="20"/>
        </w:rPr>
        <w:t>В результате нарушится стабильность движения по прямой и вод</w:t>
      </w:r>
      <w:r w:rsidRPr="00B0178B">
        <w:rPr>
          <w:sz w:val="20"/>
          <w:szCs w:val="20"/>
        </w:rPr>
        <w:t>и</w:t>
      </w:r>
      <w:r w:rsidRPr="00B0178B">
        <w:rPr>
          <w:sz w:val="20"/>
          <w:szCs w:val="20"/>
        </w:rPr>
        <w:t>телю придется затрачивать больше сил для выдерживания нужного курса. Такие же последствия вызовет установка шин с увеличенной высотой профиля.</w:t>
      </w:r>
    </w:p>
    <w:p w:rsidR="00914D80" w:rsidRPr="00B0178B" w:rsidRDefault="00914D80" w:rsidP="00914D80">
      <w:pPr>
        <w:shd w:val="clear" w:color="auto" w:fill="FFFFFF"/>
        <w:ind w:firstLine="294"/>
        <w:jc w:val="both"/>
        <w:rPr>
          <w:sz w:val="20"/>
          <w:szCs w:val="20"/>
        </w:rPr>
      </w:pPr>
      <w:r w:rsidRPr="00E96D9A">
        <w:rPr>
          <w:b/>
          <w:sz w:val="20"/>
          <w:szCs w:val="20"/>
        </w:rPr>
        <w:t>Правильная установка управляемых колес.</w:t>
      </w:r>
      <w:r w:rsidRPr="00B0178B">
        <w:rPr>
          <w:sz w:val="20"/>
          <w:szCs w:val="20"/>
        </w:rPr>
        <w:t xml:space="preserve"> Она обеспечивает требуемую ориентацию каждого из колес в процессе движения. Пон</w:t>
      </w:r>
      <w:r w:rsidRPr="00B0178B">
        <w:rPr>
          <w:sz w:val="20"/>
          <w:szCs w:val="20"/>
        </w:rPr>
        <w:t>я</w:t>
      </w:r>
      <w:r w:rsidRPr="00B0178B">
        <w:rPr>
          <w:sz w:val="20"/>
          <w:szCs w:val="20"/>
        </w:rPr>
        <w:t>тие «требуемая ориентация» зависит от конкретных обстоятельств, но в его основу следует положить такой принцип: колесо считается пр</w:t>
      </w:r>
      <w:r w:rsidRPr="00B0178B">
        <w:rPr>
          <w:sz w:val="20"/>
          <w:szCs w:val="20"/>
        </w:rPr>
        <w:t>а</w:t>
      </w:r>
      <w:r w:rsidRPr="00B0178B">
        <w:rPr>
          <w:sz w:val="20"/>
          <w:szCs w:val="20"/>
        </w:rPr>
        <w:t>вильно ориентированным, если оно движется в направлении, совпад</w:t>
      </w:r>
      <w:r w:rsidRPr="00B0178B">
        <w:rPr>
          <w:sz w:val="20"/>
          <w:szCs w:val="20"/>
        </w:rPr>
        <w:t>а</w:t>
      </w:r>
      <w:r w:rsidRPr="00B0178B">
        <w:rPr>
          <w:sz w:val="20"/>
          <w:szCs w:val="20"/>
        </w:rPr>
        <w:t>ющем с продольной осью его проекции на горизонтальную плоскость, или, иначе говоря, если отсутствует боковое проскальзывание шины в зоне ее контакта с дорогой.</w:t>
      </w:r>
    </w:p>
    <w:p w:rsidR="00F01899" w:rsidRPr="00B0178B" w:rsidRDefault="00236156" w:rsidP="00B0178B">
      <w:pPr>
        <w:rPr>
          <w:sz w:val="20"/>
          <w:szCs w:val="20"/>
        </w:rPr>
      </w:pPr>
      <w:r>
        <w:rPr>
          <w:noProof/>
          <w:sz w:val="20"/>
          <w:szCs w:val="20"/>
        </w:rPr>
        <w:pict>
          <v:rect id="_x0000_s1118" style="position:absolute;margin-left:211.1pt;margin-top:9.9pt;width:15.85pt;height:13.05pt;z-index:251677696;v-text-anchor:middle" strokecolor="white [3212]">
            <v:textbox style="mso-next-textbox:#_x0000_s1118" inset="0,0,0,0">
              <w:txbxContent>
                <w:p w:rsidR="00BC60E8" w:rsidRPr="00114C8A" w:rsidRDefault="00BC60E8" w:rsidP="00114C8A">
                  <w:pPr>
                    <w:jc w:val="center"/>
                    <w:rPr>
                      <w:i/>
                      <w:sz w:val="20"/>
                      <w:szCs w:val="20"/>
                    </w:rPr>
                  </w:pPr>
                  <w:r>
                    <w:rPr>
                      <w:i/>
                      <w:sz w:val="20"/>
                      <w:szCs w:val="20"/>
                    </w:rPr>
                    <w:t>г</w:t>
                  </w:r>
                </w:p>
              </w:txbxContent>
            </v:textbox>
          </v:rect>
        </w:pict>
      </w:r>
      <w:r>
        <w:rPr>
          <w:noProof/>
          <w:sz w:val="20"/>
          <w:szCs w:val="20"/>
        </w:rPr>
        <w:pict>
          <v:rect id="_x0000_s1116" style="position:absolute;margin-left:141.45pt;margin-top:9.45pt;width:15.85pt;height:13.05pt;z-index:251675648;v-text-anchor:middle" strokecolor="white [3212]">
            <v:textbox style="mso-next-textbox:#_x0000_s1116" inset="0,0,0,0">
              <w:txbxContent>
                <w:p w:rsidR="00BC60E8" w:rsidRPr="00114C8A" w:rsidRDefault="00BC60E8" w:rsidP="00114C8A">
                  <w:pPr>
                    <w:jc w:val="center"/>
                    <w:rPr>
                      <w:i/>
                      <w:sz w:val="20"/>
                      <w:szCs w:val="20"/>
                    </w:rPr>
                  </w:pPr>
                  <w:r>
                    <w:rPr>
                      <w:i/>
                      <w:sz w:val="20"/>
                      <w:szCs w:val="20"/>
                    </w:rPr>
                    <w:t>в</w:t>
                  </w:r>
                </w:p>
              </w:txbxContent>
            </v:textbox>
          </v:rect>
        </w:pict>
      </w:r>
      <w:r>
        <w:rPr>
          <w:noProof/>
          <w:sz w:val="20"/>
          <w:szCs w:val="20"/>
        </w:rPr>
        <w:pict>
          <v:rect id="_x0000_s1117" style="position:absolute;margin-left:85.35pt;margin-top:10.3pt;width:11.85pt;height:12.2pt;z-index:251676672;v-text-anchor:middle" strokecolor="white [3212]">
            <v:textbox style="mso-next-textbox:#_x0000_s1117" inset="0,0,0,0">
              <w:txbxContent>
                <w:p w:rsidR="00BC60E8" w:rsidRPr="00114C8A" w:rsidRDefault="00BC60E8" w:rsidP="00114C8A">
                  <w:pPr>
                    <w:jc w:val="center"/>
                    <w:rPr>
                      <w:i/>
                      <w:sz w:val="20"/>
                      <w:szCs w:val="20"/>
                    </w:rPr>
                  </w:pPr>
                  <w:r>
                    <w:rPr>
                      <w:i/>
                      <w:sz w:val="20"/>
                      <w:szCs w:val="20"/>
                    </w:rPr>
                    <w:t>б</w:t>
                  </w:r>
                </w:p>
              </w:txbxContent>
            </v:textbox>
          </v:rect>
        </w:pict>
      </w:r>
      <w:r>
        <w:rPr>
          <w:noProof/>
          <w:sz w:val="20"/>
          <w:szCs w:val="20"/>
        </w:rPr>
        <w:pict>
          <v:rect id="_x0000_s1115" style="position:absolute;margin-left:16.5pt;margin-top:9.9pt;width:15.85pt;height:13.05pt;z-index:251674624;v-text-anchor:middle" strokecolor="white [3212]">
            <v:textbox style="mso-next-textbox:#_x0000_s1115" inset="0,0,0,0">
              <w:txbxContent>
                <w:p w:rsidR="00BC60E8" w:rsidRPr="00114C8A" w:rsidRDefault="00BC60E8" w:rsidP="00114C8A">
                  <w:pPr>
                    <w:jc w:val="center"/>
                    <w:rPr>
                      <w:i/>
                      <w:sz w:val="20"/>
                      <w:szCs w:val="20"/>
                    </w:rPr>
                  </w:pPr>
                  <w:r>
                    <w:rPr>
                      <w:i/>
                      <w:sz w:val="20"/>
                      <w:szCs w:val="20"/>
                    </w:rPr>
                    <w:t>а</w:t>
                  </w:r>
                </w:p>
              </w:txbxContent>
            </v:textbox>
          </v:rect>
        </w:pict>
      </w:r>
    </w:p>
    <w:p w:rsidR="00F01899" w:rsidRPr="00B0178B" w:rsidRDefault="00A62008" w:rsidP="006D3F67">
      <w:pPr>
        <w:jc w:val="center"/>
        <w:rPr>
          <w:noProof/>
          <w:sz w:val="20"/>
          <w:szCs w:val="20"/>
        </w:rPr>
      </w:pPr>
      <w:r w:rsidRPr="00B0178B">
        <w:rPr>
          <w:noProof/>
          <w:sz w:val="20"/>
          <w:szCs w:val="20"/>
        </w:rPr>
        <w:drawing>
          <wp:inline distT="0" distB="0" distL="0" distR="0" wp14:anchorId="63DB8532" wp14:editId="7791B1EB">
            <wp:extent cx="3433026" cy="1537559"/>
            <wp:effectExtent l="0" t="0" r="0" b="0"/>
            <wp:docPr id="17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111" cstate="print"/>
                    <a:srcRect l="15004" t="25572" r="17555" b="31936"/>
                    <a:stretch/>
                  </pic:blipFill>
                  <pic:spPr bwMode="auto">
                    <a:xfrm>
                      <a:off x="0" y="0"/>
                      <a:ext cx="3434785" cy="1538347"/>
                    </a:xfrm>
                    <a:prstGeom prst="rect">
                      <a:avLst/>
                    </a:prstGeom>
                    <a:noFill/>
                    <a:ln>
                      <a:noFill/>
                    </a:ln>
                    <a:extLst>
                      <a:ext uri="{53640926-AAD7-44D8-BBD7-CCE9431645EC}">
                        <a14:shadowObscured xmlns:a14="http://schemas.microsoft.com/office/drawing/2010/main"/>
                      </a:ext>
                    </a:extLst>
                  </pic:spPr>
                </pic:pic>
              </a:graphicData>
            </a:graphic>
          </wp:inline>
        </w:drawing>
      </w:r>
    </w:p>
    <w:p w:rsidR="003A6552" w:rsidRPr="00B0178B" w:rsidRDefault="003A6552" w:rsidP="00B0178B">
      <w:pPr>
        <w:rPr>
          <w:noProof/>
          <w:sz w:val="20"/>
          <w:szCs w:val="20"/>
        </w:rPr>
      </w:pPr>
    </w:p>
    <w:p w:rsidR="0095092C" w:rsidRDefault="003A6552" w:rsidP="002019D2">
      <w:pPr>
        <w:shd w:val="clear" w:color="auto" w:fill="FFFFFF"/>
        <w:ind w:firstLine="284"/>
        <w:jc w:val="center"/>
        <w:rPr>
          <w:sz w:val="16"/>
          <w:szCs w:val="16"/>
        </w:rPr>
      </w:pPr>
      <w:r w:rsidRPr="0095092C">
        <w:rPr>
          <w:sz w:val="16"/>
          <w:szCs w:val="16"/>
        </w:rPr>
        <w:t>Рис. 1.45</w:t>
      </w:r>
      <w:r w:rsidR="00F01899" w:rsidRPr="0095092C">
        <w:rPr>
          <w:sz w:val="16"/>
          <w:szCs w:val="16"/>
        </w:rPr>
        <w:t>. Влияние применения колес, шин и расширяющих вставок</w:t>
      </w:r>
      <w:r w:rsidR="002019D2" w:rsidRPr="0095092C">
        <w:rPr>
          <w:sz w:val="16"/>
          <w:szCs w:val="16"/>
        </w:rPr>
        <w:t xml:space="preserve"> </w:t>
      </w:r>
    </w:p>
    <w:p w:rsidR="0095092C" w:rsidRDefault="00F01899" w:rsidP="002019D2">
      <w:pPr>
        <w:shd w:val="clear" w:color="auto" w:fill="FFFFFF"/>
        <w:ind w:firstLine="284"/>
        <w:jc w:val="center"/>
        <w:rPr>
          <w:sz w:val="16"/>
          <w:szCs w:val="16"/>
        </w:rPr>
      </w:pPr>
      <w:r w:rsidRPr="0095092C">
        <w:rPr>
          <w:sz w:val="16"/>
          <w:szCs w:val="16"/>
        </w:rPr>
        <w:t>неправильного размера:</w:t>
      </w:r>
      <w:r w:rsidR="002019D2" w:rsidRPr="0095092C">
        <w:rPr>
          <w:sz w:val="16"/>
          <w:szCs w:val="16"/>
        </w:rPr>
        <w:t xml:space="preserve"> </w:t>
      </w:r>
      <w:r w:rsidRPr="0095092C">
        <w:rPr>
          <w:i/>
          <w:iCs/>
          <w:sz w:val="16"/>
          <w:szCs w:val="16"/>
        </w:rPr>
        <w:t>а</w:t>
      </w:r>
      <w:r w:rsidRPr="0095092C">
        <w:rPr>
          <w:iCs/>
          <w:sz w:val="16"/>
          <w:szCs w:val="16"/>
        </w:rPr>
        <w:t xml:space="preserve"> </w:t>
      </w:r>
      <w:r w:rsidR="00E10531">
        <w:rPr>
          <w:iCs/>
          <w:sz w:val="16"/>
          <w:szCs w:val="16"/>
        </w:rPr>
        <w:t>–</w:t>
      </w:r>
      <w:r w:rsidRPr="0095092C">
        <w:rPr>
          <w:iCs/>
          <w:sz w:val="16"/>
          <w:szCs w:val="16"/>
        </w:rPr>
        <w:t xml:space="preserve"> </w:t>
      </w:r>
      <w:r w:rsidRPr="0095092C">
        <w:rPr>
          <w:sz w:val="16"/>
          <w:szCs w:val="16"/>
        </w:rPr>
        <w:t xml:space="preserve">правильная установка (точка пересечения </w:t>
      </w:r>
    </w:p>
    <w:p w:rsidR="0095092C" w:rsidRDefault="00F01899" w:rsidP="002019D2">
      <w:pPr>
        <w:shd w:val="clear" w:color="auto" w:fill="FFFFFF"/>
        <w:ind w:firstLine="284"/>
        <w:jc w:val="center"/>
        <w:rPr>
          <w:sz w:val="16"/>
          <w:szCs w:val="16"/>
        </w:rPr>
      </w:pPr>
      <w:r w:rsidRPr="0095092C">
        <w:rPr>
          <w:sz w:val="16"/>
          <w:szCs w:val="16"/>
        </w:rPr>
        <w:t xml:space="preserve">осей находится ниже уровня дороги); </w:t>
      </w:r>
      <w:r w:rsidRPr="0095092C">
        <w:rPr>
          <w:i/>
          <w:iCs/>
          <w:sz w:val="16"/>
          <w:szCs w:val="16"/>
        </w:rPr>
        <w:t>б</w:t>
      </w:r>
      <w:r w:rsidRPr="0095092C">
        <w:rPr>
          <w:iCs/>
          <w:sz w:val="16"/>
          <w:szCs w:val="16"/>
        </w:rPr>
        <w:t xml:space="preserve"> </w:t>
      </w:r>
      <w:r w:rsidR="006D3F67" w:rsidRPr="0095092C">
        <w:rPr>
          <w:sz w:val="16"/>
          <w:szCs w:val="16"/>
        </w:rPr>
        <w:t>–</w:t>
      </w:r>
      <w:r w:rsidRPr="0095092C">
        <w:rPr>
          <w:sz w:val="16"/>
          <w:szCs w:val="16"/>
        </w:rPr>
        <w:t xml:space="preserve"> колесо неправильного размера </w:t>
      </w:r>
    </w:p>
    <w:p w:rsidR="0095092C" w:rsidRDefault="00F01899" w:rsidP="002019D2">
      <w:pPr>
        <w:shd w:val="clear" w:color="auto" w:fill="FFFFFF"/>
        <w:ind w:firstLine="284"/>
        <w:jc w:val="center"/>
        <w:rPr>
          <w:sz w:val="16"/>
          <w:szCs w:val="16"/>
        </w:rPr>
      </w:pPr>
      <w:r w:rsidRPr="0095092C">
        <w:rPr>
          <w:sz w:val="16"/>
          <w:szCs w:val="16"/>
        </w:rPr>
        <w:t xml:space="preserve">(точка пересечения осей находится выше уровня дороги); </w:t>
      </w:r>
    </w:p>
    <w:p w:rsidR="0095092C" w:rsidRDefault="0095092C" w:rsidP="002019D2">
      <w:pPr>
        <w:shd w:val="clear" w:color="auto" w:fill="FFFFFF"/>
        <w:ind w:firstLine="284"/>
        <w:jc w:val="center"/>
        <w:rPr>
          <w:sz w:val="16"/>
          <w:szCs w:val="16"/>
        </w:rPr>
      </w:pPr>
      <w:r w:rsidRPr="0095092C">
        <w:rPr>
          <w:i/>
          <w:sz w:val="16"/>
          <w:szCs w:val="16"/>
        </w:rPr>
        <w:t>в</w:t>
      </w:r>
      <w:r>
        <w:rPr>
          <w:i/>
          <w:sz w:val="16"/>
          <w:szCs w:val="16"/>
        </w:rPr>
        <w:t xml:space="preserve"> </w:t>
      </w:r>
      <w:r w:rsidRPr="0095092C">
        <w:rPr>
          <w:sz w:val="16"/>
          <w:szCs w:val="16"/>
        </w:rPr>
        <w:t>–</w:t>
      </w:r>
      <w:r w:rsidR="00F01899" w:rsidRPr="0095092C">
        <w:rPr>
          <w:sz w:val="16"/>
          <w:szCs w:val="16"/>
        </w:rPr>
        <w:t xml:space="preserve"> колесо или вставка несоответствующего размера </w:t>
      </w:r>
    </w:p>
    <w:p w:rsidR="0095092C" w:rsidRDefault="00F01899" w:rsidP="002019D2">
      <w:pPr>
        <w:shd w:val="clear" w:color="auto" w:fill="FFFFFF"/>
        <w:ind w:firstLine="284"/>
        <w:jc w:val="center"/>
        <w:rPr>
          <w:sz w:val="16"/>
          <w:szCs w:val="16"/>
        </w:rPr>
      </w:pPr>
      <w:r w:rsidRPr="0095092C">
        <w:rPr>
          <w:sz w:val="16"/>
          <w:szCs w:val="16"/>
        </w:rPr>
        <w:t xml:space="preserve">(точка пересечения осей находится намного ниже уровня дороги); </w:t>
      </w:r>
    </w:p>
    <w:p w:rsidR="0095092C" w:rsidRDefault="00F01899" w:rsidP="002019D2">
      <w:pPr>
        <w:shd w:val="clear" w:color="auto" w:fill="FFFFFF"/>
        <w:ind w:firstLine="284"/>
        <w:jc w:val="center"/>
        <w:rPr>
          <w:sz w:val="16"/>
          <w:szCs w:val="16"/>
        </w:rPr>
      </w:pPr>
      <w:r w:rsidRPr="0095092C">
        <w:rPr>
          <w:i/>
          <w:iCs/>
          <w:sz w:val="16"/>
          <w:szCs w:val="16"/>
        </w:rPr>
        <w:t>г</w:t>
      </w:r>
      <w:r w:rsidRPr="0095092C">
        <w:rPr>
          <w:iCs/>
          <w:sz w:val="16"/>
          <w:szCs w:val="16"/>
        </w:rPr>
        <w:t xml:space="preserve"> </w:t>
      </w:r>
      <w:r w:rsidR="0095092C">
        <w:rPr>
          <w:iCs/>
          <w:sz w:val="16"/>
          <w:szCs w:val="16"/>
        </w:rPr>
        <w:t>–</w:t>
      </w:r>
      <w:r w:rsidRPr="0095092C">
        <w:rPr>
          <w:iCs/>
          <w:sz w:val="16"/>
          <w:szCs w:val="16"/>
        </w:rPr>
        <w:t xml:space="preserve"> </w:t>
      </w:r>
      <w:r w:rsidRPr="0095092C">
        <w:rPr>
          <w:sz w:val="16"/>
          <w:szCs w:val="16"/>
        </w:rPr>
        <w:t xml:space="preserve">шина слишком большого размера (точка пересечения </w:t>
      </w:r>
    </w:p>
    <w:p w:rsidR="00F01899" w:rsidRPr="0095092C" w:rsidRDefault="00F01899" w:rsidP="002019D2">
      <w:pPr>
        <w:shd w:val="clear" w:color="auto" w:fill="FFFFFF"/>
        <w:ind w:firstLine="284"/>
        <w:jc w:val="center"/>
        <w:rPr>
          <w:sz w:val="16"/>
          <w:szCs w:val="16"/>
        </w:rPr>
      </w:pPr>
      <w:r w:rsidRPr="0095092C">
        <w:rPr>
          <w:sz w:val="16"/>
          <w:szCs w:val="16"/>
        </w:rPr>
        <w:t xml:space="preserve">осей находится выше </w:t>
      </w:r>
      <w:r w:rsidR="0095092C">
        <w:rPr>
          <w:sz w:val="16"/>
          <w:szCs w:val="16"/>
        </w:rPr>
        <w:t>уровня</w:t>
      </w:r>
      <w:r w:rsidR="002019D2" w:rsidRPr="0095092C">
        <w:rPr>
          <w:smallCaps/>
          <w:sz w:val="16"/>
          <w:szCs w:val="16"/>
        </w:rPr>
        <w:t xml:space="preserve"> </w:t>
      </w:r>
      <w:r w:rsidRPr="0095092C">
        <w:rPr>
          <w:sz w:val="16"/>
          <w:szCs w:val="16"/>
        </w:rPr>
        <w:t>дороги)</w:t>
      </w:r>
    </w:p>
    <w:p w:rsidR="00F01899" w:rsidRPr="00B0178B" w:rsidRDefault="00F01899" w:rsidP="00B0178B">
      <w:pPr>
        <w:rPr>
          <w:sz w:val="20"/>
          <w:szCs w:val="20"/>
        </w:rPr>
      </w:pPr>
    </w:p>
    <w:p w:rsidR="00F01899" w:rsidRPr="00B0178B" w:rsidRDefault="00F01899" w:rsidP="0095092C">
      <w:pPr>
        <w:shd w:val="clear" w:color="auto" w:fill="FFFFFF"/>
        <w:ind w:firstLine="308"/>
        <w:jc w:val="both"/>
        <w:rPr>
          <w:sz w:val="20"/>
          <w:szCs w:val="20"/>
        </w:rPr>
      </w:pPr>
      <w:r w:rsidRPr="00B0178B">
        <w:rPr>
          <w:sz w:val="20"/>
          <w:szCs w:val="20"/>
        </w:rPr>
        <w:t>Схождение передних колес. Представим заднеприводной автом</w:t>
      </w:r>
      <w:r w:rsidRPr="00B0178B">
        <w:rPr>
          <w:sz w:val="20"/>
          <w:szCs w:val="20"/>
        </w:rPr>
        <w:t>о</w:t>
      </w:r>
      <w:r w:rsidRPr="00B0178B">
        <w:rPr>
          <w:sz w:val="20"/>
          <w:szCs w:val="20"/>
        </w:rPr>
        <w:t>биль, движущийся в прямом направлении. К каждому из его передних колес приложено усилие через шкворневое соединение и поворотный кулак. Этому усилию противодействует сила сопротивления в зоне контакта шины с дорогой. Возникают моменты, которые вследствие зазора в шарнирах рулевых тяг вызывают небольшое расхождение к</w:t>
      </w:r>
      <w:r w:rsidRPr="00B0178B">
        <w:rPr>
          <w:sz w:val="20"/>
          <w:szCs w:val="20"/>
        </w:rPr>
        <w:t>о</w:t>
      </w:r>
      <w:r w:rsidRPr="00B0178B">
        <w:rPr>
          <w:sz w:val="20"/>
          <w:szCs w:val="20"/>
        </w:rPr>
        <w:t>лес и их некоторое боковое проскальзывание. Это явление устраняется первоначальной установкой колес со схождением, компенсирующим последующее расхождение, из-за чего колеса движутся точно по пр</w:t>
      </w:r>
      <w:r w:rsidRPr="00B0178B">
        <w:rPr>
          <w:sz w:val="20"/>
          <w:szCs w:val="20"/>
        </w:rPr>
        <w:t>я</w:t>
      </w:r>
      <w:r w:rsidRPr="00B0178B">
        <w:rPr>
          <w:sz w:val="20"/>
          <w:szCs w:val="20"/>
        </w:rPr>
        <w:t>мой.</w:t>
      </w:r>
    </w:p>
    <w:p w:rsidR="00F01899" w:rsidRPr="00B0178B" w:rsidRDefault="00F01899" w:rsidP="0095092C">
      <w:pPr>
        <w:shd w:val="clear" w:color="auto" w:fill="FFFFFF"/>
        <w:ind w:firstLine="308"/>
        <w:jc w:val="both"/>
        <w:rPr>
          <w:sz w:val="20"/>
          <w:szCs w:val="20"/>
        </w:rPr>
      </w:pPr>
      <w:r w:rsidRPr="00441906">
        <w:rPr>
          <w:b/>
          <w:sz w:val="20"/>
          <w:szCs w:val="20"/>
        </w:rPr>
        <w:t>Расхождение передних колес.</w:t>
      </w:r>
      <w:r w:rsidRPr="00B0178B">
        <w:rPr>
          <w:sz w:val="20"/>
          <w:szCs w:val="20"/>
        </w:rPr>
        <w:t xml:space="preserve"> На многих переднеприводных а</w:t>
      </w:r>
      <w:r w:rsidRPr="00B0178B">
        <w:rPr>
          <w:sz w:val="20"/>
          <w:szCs w:val="20"/>
        </w:rPr>
        <w:t>в</w:t>
      </w:r>
      <w:r w:rsidRPr="00B0178B">
        <w:rPr>
          <w:sz w:val="20"/>
          <w:szCs w:val="20"/>
        </w:rPr>
        <w:t>томобилях ситуация иная. Здесь тяговое усилие, приложенное к п</w:t>
      </w:r>
      <w:r w:rsidRPr="00B0178B">
        <w:rPr>
          <w:sz w:val="20"/>
          <w:szCs w:val="20"/>
        </w:rPr>
        <w:t>е</w:t>
      </w:r>
      <w:r w:rsidRPr="00B0178B">
        <w:rPr>
          <w:sz w:val="20"/>
          <w:szCs w:val="20"/>
        </w:rPr>
        <w:t>редним колесам, вызывает их схождение. Для его компенсации колеса обычно устанавливают с некоторым первоначальным расхождением</w:t>
      </w:r>
      <w:r w:rsidR="00E96D9A">
        <w:rPr>
          <w:sz w:val="20"/>
          <w:szCs w:val="20"/>
        </w:rPr>
        <w:t>.</w:t>
      </w:r>
      <w:r w:rsidRPr="00B0178B">
        <w:rPr>
          <w:sz w:val="20"/>
          <w:szCs w:val="20"/>
        </w:rPr>
        <w:t xml:space="preserve"> </w:t>
      </w:r>
    </w:p>
    <w:p w:rsidR="00F01899" w:rsidRPr="00B0178B" w:rsidRDefault="00F01899" w:rsidP="0095092C">
      <w:pPr>
        <w:shd w:val="clear" w:color="auto" w:fill="FFFFFF"/>
        <w:ind w:firstLine="294"/>
        <w:jc w:val="both"/>
        <w:rPr>
          <w:sz w:val="20"/>
          <w:szCs w:val="20"/>
        </w:rPr>
      </w:pPr>
      <w:r w:rsidRPr="00441906">
        <w:rPr>
          <w:b/>
          <w:sz w:val="20"/>
          <w:szCs w:val="20"/>
        </w:rPr>
        <w:t>Расхождение передних колес на повороте.</w:t>
      </w:r>
      <w:r w:rsidRPr="00B0178B">
        <w:rPr>
          <w:sz w:val="20"/>
          <w:szCs w:val="20"/>
        </w:rPr>
        <w:t xml:space="preserve"> Исходя из принятого выше содержания понятия правильной установк</w:t>
      </w:r>
      <w:r w:rsidR="0095092C">
        <w:rPr>
          <w:sz w:val="20"/>
          <w:szCs w:val="20"/>
        </w:rPr>
        <w:t xml:space="preserve">и колес, рассмотрим особенности </w:t>
      </w:r>
      <w:r w:rsidRPr="00B0178B">
        <w:rPr>
          <w:sz w:val="20"/>
          <w:szCs w:val="20"/>
        </w:rPr>
        <w:t>соотношения углов поворота каждого из управляемых передних колес при изменении направления движения транспортного средства.</w:t>
      </w:r>
    </w:p>
    <w:p w:rsidR="00F01899" w:rsidRPr="00B0178B" w:rsidRDefault="00F01899" w:rsidP="0095092C">
      <w:pPr>
        <w:ind w:firstLine="280"/>
        <w:jc w:val="both"/>
        <w:rPr>
          <w:sz w:val="20"/>
          <w:szCs w:val="20"/>
        </w:rPr>
      </w:pPr>
      <w:r w:rsidRPr="00B0178B">
        <w:rPr>
          <w:sz w:val="20"/>
          <w:szCs w:val="20"/>
        </w:rPr>
        <w:t>Если бы оба передних колеса были повернуты на одинаковый угол, то они стремились бы двигаться по круговым траекториям с разли</w:t>
      </w:r>
      <w:r w:rsidRPr="00B0178B">
        <w:rPr>
          <w:sz w:val="20"/>
          <w:szCs w:val="20"/>
        </w:rPr>
        <w:t>ч</w:t>
      </w:r>
      <w:r w:rsidRPr="00B0178B">
        <w:rPr>
          <w:sz w:val="20"/>
          <w:szCs w:val="20"/>
        </w:rPr>
        <w:t>ными центрами поворота. Ясно, что тогда их траектории должны пер</w:t>
      </w:r>
      <w:r w:rsidRPr="00B0178B">
        <w:rPr>
          <w:sz w:val="20"/>
          <w:szCs w:val="20"/>
        </w:rPr>
        <w:t>е</w:t>
      </w:r>
      <w:r w:rsidR="003A6552" w:rsidRPr="00B0178B">
        <w:rPr>
          <w:sz w:val="20"/>
          <w:szCs w:val="20"/>
        </w:rPr>
        <w:t>сечься (рис.</w:t>
      </w:r>
      <w:r w:rsidR="00441906">
        <w:rPr>
          <w:sz w:val="20"/>
          <w:szCs w:val="20"/>
        </w:rPr>
        <w:t> </w:t>
      </w:r>
      <w:r w:rsidR="003A6552" w:rsidRPr="00B0178B">
        <w:rPr>
          <w:sz w:val="20"/>
          <w:szCs w:val="20"/>
        </w:rPr>
        <w:t>1.46).</w:t>
      </w:r>
    </w:p>
    <w:p w:rsidR="00F01899" w:rsidRPr="00B0178B" w:rsidRDefault="00F01899" w:rsidP="00B0178B">
      <w:pPr>
        <w:rPr>
          <w:sz w:val="20"/>
          <w:szCs w:val="20"/>
        </w:rPr>
      </w:pPr>
    </w:p>
    <w:p w:rsidR="00F01899" w:rsidRPr="00B0178B" w:rsidRDefault="00A62008" w:rsidP="00B0178B">
      <w:pPr>
        <w:jc w:val="center"/>
        <w:rPr>
          <w:noProof/>
          <w:sz w:val="20"/>
          <w:szCs w:val="20"/>
        </w:rPr>
      </w:pPr>
      <w:r w:rsidRPr="00B0178B">
        <w:rPr>
          <w:noProof/>
          <w:sz w:val="20"/>
          <w:szCs w:val="20"/>
        </w:rPr>
        <w:drawing>
          <wp:inline distT="0" distB="0" distL="0" distR="0" wp14:anchorId="2B636DA6" wp14:editId="207234BA">
            <wp:extent cx="1713048" cy="1650917"/>
            <wp:effectExtent l="0" t="0" r="0" b="0"/>
            <wp:docPr id="18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rotWithShape="1">
                    <a:blip r:embed="rId112" cstate="print"/>
                    <a:srcRect l="24166" t="21773" r="35083" b="30987"/>
                    <a:stretch/>
                  </pic:blipFill>
                  <pic:spPr bwMode="auto">
                    <a:xfrm>
                      <a:off x="0" y="0"/>
                      <a:ext cx="1736912" cy="1673916"/>
                    </a:xfrm>
                    <a:prstGeom prst="rect">
                      <a:avLst/>
                    </a:prstGeom>
                    <a:noFill/>
                    <a:ln>
                      <a:noFill/>
                    </a:ln>
                    <a:extLst>
                      <a:ext uri="{53640926-AAD7-44D8-BBD7-CCE9431645EC}">
                        <a14:shadowObscured xmlns:a14="http://schemas.microsoft.com/office/drawing/2010/main"/>
                      </a:ext>
                    </a:extLst>
                  </pic:spPr>
                </pic:pic>
              </a:graphicData>
            </a:graphic>
          </wp:inline>
        </w:drawing>
      </w:r>
    </w:p>
    <w:p w:rsidR="00F01899" w:rsidRPr="00B0178B" w:rsidRDefault="00F01899" w:rsidP="00B0178B">
      <w:pPr>
        <w:rPr>
          <w:noProof/>
          <w:sz w:val="20"/>
          <w:szCs w:val="20"/>
        </w:rPr>
      </w:pPr>
    </w:p>
    <w:p w:rsidR="00F01899" w:rsidRDefault="00CD70D3" w:rsidP="002019D2">
      <w:pPr>
        <w:jc w:val="center"/>
        <w:rPr>
          <w:sz w:val="16"/>
          <w:szCs w:val="16"/>
        </w:rPr>
      </w:pPr>
      <w:r w:rsidRPr="00441906">
        <w:rPr>
          <w:sz w:val="16"/>
          <w:szCs w:val="16"/>
        </w:rPr>
        <w:t>Рис. 1.46.</w:t>
      </w:r>
      <w:r w:rsidR="00E96D9A">
        <w:rPr>
          <w:sz w:val="16"/>
          <w:szCs w:val="16"/>
        </w:rPr>
        <w:t xml:space="preserve"> </w:t>
      </w:r>
      <w:r w:rsidR="00F01899" w:rsidRPr="00441906">
        <w:rPr>
          <w:sz w:val="16"/>
          <w:szCs w:val="16"/>
        </w:rPr>
        <w:t>Неправильная</w:t>
      </w:r>
      <w:r w:rsidR="00441906">
        <w:rPr>
          <w:sz w:val="16"/>
          <w:szCs w:val="16"/>
        </w:rPr>
        <w:t xml:space="preserve"> </w:t>
      </w:r>
      <w:r w:rsidR="00F01899" w:rsidRPr="00441906">
        <w:rPr>
          <w:sz w:val="16"/>
          <w:szCs w:val="16"/>
        </w:rPr>
        <w:t>установка передних колес на повороте</w:t>
      </w:r>
    </w:p>
    <w:p w:rsidR="004A6E5E" w:rsidRDefault="004A6E5E" w:rsidP="004A6E5E">
      <w:pPr>
        <w:shd w:val="clear" w:color="auto" w:fill="FFFFFF"/>
        <w:ind w:firstLine="322"/>
        <w:jc w:val="both"/>
        <w:rPr>
          <w:sz w:val="20"/>
          <w:szCs w:val="20"/>
        </w:rPr>
      </w:pPr>
    </w:p>
    <w:p w:rsidR="004A6E5E" w:rsidRDefault="004A6E5E" w:rsidP="004A6E5E">
      <w:pPr>
        <w:shd w:val="clear" w:color="auto" w:fill="FFFFFF"/>
        <w:ind w:firstLine="322"/>
        <w:jc w:val="both"/>
        <w:rPr>
          <w:sz w:val="20"/>
          <w:szCs w:val="20"/>
        </w:rPr>
      </w:pPr>
      <w:r w:rsidRPr="00B0178B">
        <w:rPr>
          <w:sz w:val="20"/>
          <w:szCs w:val="20"/>
        </w:rPr>
        <w:t>Поскольку это невозможно, то обе шины будут проскальзывать, а их сцепление с дорогой и критическая скорость прохождения поворота уменьшат</w:t>
      </w:r>
      <w:r>
        <w:rPr>
          <w:sz w:val="20"/>
          <w:szCs w:val="20"/>
        </w:rPr>
        <w:t>ь</w:t>
      </w:r>
      <w:r w:rsidRPr="00B0178B">
        <w:rPr>
          <w:sz w:val="20"/>
          <w:szCs w:val="20"/>
        </w:rPr>
        <w:t>ся. То же самое произойдет, если схождение или расхожд</w:t>
      </w:r>
      <w:r w:rsidRPr="00B0178B">
        <w:rPr>
          <w:sz w:val="20"/>
          <w:szCs w:val="20"/>
        </w:rPr>
        <w:t>е</w:t>
      </w:r>
      <w:r w:rsidRPr="00B0178B">
        <w:rPr>
          <w:sz w:val="20"/>
          <w:szCs w:val="20"/>
        </w:rPr>
        <w:t>ние колес будет выбрано неправильно. Отсюда следует, что автомо</w:t>
      </w:r>
      <w:r w:rsidRPr="00B0178B">
        <w:rPr>
          <w:sz w:val="20"/>
          <w:szCs w:val="20"/>
        </w:rPr>
        <w:softHyphen/>
        <w:t>биль и все его колеса должны двигаться на повороте вокруг одного общего центра. И так как этот центр должен лежать на продолжении оси заднего моста (рис.</w:t>
      </w:r>
      <w:r>
        <w:rPr>
          <w:sz w:val="20"/>
          <w:szCs w:val="20"/>
        </w:rPr>
        <w:t> </w:t>
      </w:r>
      <w:r w:rsidRPr="00B0178B">
        <w:rPr>
          <w:sz w:val="20"/>
          <w:szCs w:val="20"/>
        </w:rPr>
        <w:t>1.47), то угол поворота внутреннего переднего колеса должен быть больше угла поворота внешнего колеса. Это озн</w:t>
      </w:r>
      <w:r w:rsidRPr="00B0178B">
        <w:rPr>
          <w:sz w:val="20"/>
          <w:szCs w:val="20"/>
        </w:rPr>
        <w:t>а</w:t>
      </w:r>
      <w:r w:rsidRPr="00B0178B">
        <w:rPr>
          <w:sz w:val="20"/>
          <w:szCs w:val="20"/>
        </w:rPr>
        <w:t>чает, что на повороте необходимо обеспечить расхождение передних колес.</w:t>
      </w:r>
    </w:p>
    <w:p w:rsidR="004A6E5E" w:rsidRPr="00B0178B" w:rsidRDefault="004A6E5E" w:rsidP="004A6E5E">
      <w:pPr>
        <w:shd w:val="clear" w:color="auto" w:fill="FFFFFF"/>
        <w:ind w:firstLine="336"/>
        <w:jc w:val="both"/>
        <w:rPr>
          <w:sz w:val="20"/>
          <w:szCs w:val="20"/>
        </w:rPr>
      </w:pPr>
      <w:r w:rsidRPr="00B0178B">
        <w:rPr>
          <w:b/>
          <w:bCs/>
          <w:sz w:val="20"/>
          <w:szCs w:val="20"/>
        </w:rPr>
        <w:t xml:space="preserve">Принцип </w:t>
      </w:r>
      <w:proofErr w:type="spellStart"/>
      <w:r w:rsidRPr="00B0178B">
        <w:rPr>
          <w:b/>
          <w:bCs/>
          <w:sz w:val="20"/>
          <w:szCs w:val="20"/>
        </w:rPr>
        <w:t>Аккермана</w:t>
      </w:r>
      <w:proofErr w:type="spellEnd"/>
      <w:r>
        <w:rPr>
          <w:b/>
          <w:bCs/>
          <w:sz w:val="20"/>
          <w:szCs w:val="20"/>
        </w:rPr>
        <w:t xml:space="preserve">. </w:t>
      </w:r>
      <w:r w:rsidRPr="00B0178B">
        <w:rPr>
          <w:sz w:val="20"/>
          <w:szCs w:val="20"/>
        </w:rPr>
        <w:t>Устройство отдельных шарнирных шкво</w:t>
      </w:r>
      <w:r w:rsidRPr="00B0178B">
        <w:rPr>
          <w:sz w:val="20"/>
          <w:szCs w:val="20"/>
        </w:rPr>
        <w:t>р</w:t>
      </w:r>
      <w:r w:rsidRPr="00B0178B">
        <w:rPr>
          <w:sz w:val="20"/>
          <w:szCs w:val="20"/>
        </w:rPr>
        <w:t xml:space="preserve">невых соединений для каждого из передних колес и обеспечение их поворота на разные углы известны как принцип </w:t>
      </w:r>
      <w:proofErr w:type="spellStart"/>
      <w:r w:rsidRPr="00B0178B">
        <w:rPr>
          <w:sz w:val="20"/>
          <w:szCs w:val="20"/>
        </w:rPr>
        <w:t>Аккермана</w:t>
      </w:r>
      <w:proofErr w:type="spellEnd"/>
      <w:r w:rsidRPr="00B0178B">
        <w:rPr>
          <w:sz w:val="20"/>
          <w:szCs w:val="20"/>
        </w:rPr>
        <w:t>, а расхо</w:t>
      </w:r>
      <w:r w:rsidRPr="00B0178B">
        <w:rPr>
          <w:sz w:val="20"/>
          <w:szCs w:val="20"/>
        </w:rPr>
        <w:t>ж</w:t>
      </w:r>
      <w:r w:rsidRPr="00B0178B">
        <w:rPr>
          <w:sz w:val="20"/>
          <w:szCs w:val="20"/>
        </w:rPr>
        <w:t xml:space="preserve">дение этих колес на повороте </w:t>
      </w:r>
      <w:r>
        <w:rPr>
          <w:sz w:val="20"/>
          <w:szCs w:val="20"/>
        </w:rPr>
        <w:t>–</w:t>
      </w:r>
      <w:r w:rsidRPr="00B0178B">
        <w:rPr>
          <w:sz w:val="20"/>
          <w:szCs w:val="20"/>
        </w:rPr>
        <w:t xml:space="preserve"> как расхождение передних колес по </w:t>
      </w:r>
      <w:proofErr w:type="spellStart"/>
      <w:r w:rsidRPr="00B0178B">
        <w:rPr>
          <w:sz w:val="20"/>
          <w:szCs w:val="20"/>
        </w:rPr>
        <w:t>Аккерману</w:t>
      </w:r>
      <w:proofErr w:type="spellEnd"/>
      <w:r w:rsidRPr="00B0178B">
        <w:rPr>
          <w:sz w:val="20"/>
          <w:szCs w:val="20"/>
        </w:rPr>
        <w:t>, причем это расхождение должно быть тем больше, чем меньше</w:t>
      </w:r>
      <w:r>
        <w:rPr>
          <w:sz w:val="20"/>
          <w:szCs w:val="20"/>
        </w:rPr>
        <w:t xml:space="preserve"> радиус поворота (</w:t>
      </w:r>
      <w:r w:rsidRPr="00B0178B">
        <w:rPr>
          <w:sz w:val="20"/>
          <w:szCs w:val="20"/>
        </w:rPr>
        <w:t>рис. 1.47).</w:t>
      </w:r>
    </w:p>
    <w:p w:rsidR="004A6E5E" w:rsidRPr="00B0178B" w:rsidRDefault="004A6E5E" w:rsidP="004A6E5E">
      <w:pPr>
        <w:shd w:val="clear" w:color="auto" w:fill="FFFFFF"/>
        <w:ind w:firstLine="322"/>
        <w:jc w:val="both"/>
        <w:rPr>
          <w:sz w:val="20"/>
          <w:szCs w:val="20"/>
        </w:rPr>
      </w:pPr>
    </w:p>
    <w:p w:rsidR="004A6E5E" w:rsidRPr="00441906" w:rsidRDefault="004A6E5E" w:rsidP="002019D2">
      <w:pPr>
        <w:jc w:val="center"/>
        <w:rPr>
          <w:sz w:val="16"/>
          <w:szCs w:val="16"/>
        </w:rPr>
      </w:pPr>
    </w:p>
    <w:p w:rsidR="00F01899" w:rsidRPr="00B0178B" w:rsidRDefault="00A62008" w:rsidP="00B0178B">
      <w:pPr>
        <w:jc w:val="center"/>
        <w:rPr>
          <w:noProof/>
          <w:sz w:val="20"/>
          <w:szCs w:val="20"/>
        </w:rPr>
      </w:pPr>
      <w:r w:rsidRPr="00B0178B">
        <w:rPr>
          <w:noProof/>
          <w:sz w:val="20"/>
          <w:szCs w:val="20"/>
        </w:rPr>
        <w:drawing>
          <wp:inline distT="0" distB="0" distL="0" distR="0" wp14:anchorId="585D789E" wp14:editId="14E93651">
            <wp:extent cx="1656321" cy="1583463"/>
            <wp:effectExtent l="0" t="0" r="0" b="0"/>
            <wp:docPr id="18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rotWithShape="1">
                    <a:blip r:embed="rId113" cstate="print"/>
                    <a:srcRect l="26051" t="19989" r="32670" b="24761"/>
                    <a:stretch/>
                  </pic:blipFill>
                  <pic:spPr bwMode="auto">
                    <a:xfrm>
                      <a:off x="0" y="0"/>
                      <a:ext cx="1663654" cy="1590474"/>
                    </a:xfrm>
                    <a:prstGeom prst="rect">
                      <a:avLst/>
                    </a:prstGeom>
                    <a:noFill/>
                    <a:ln>
                      <a:noFill/>
                    </a:ln>
                    <a:extLst>
                      <a:ext uri="{53640926-AAD7-44D8-BBD7-CCE9431645EC}">
                        <a14:shadowObscured xmlns:a14="http://schemas.microsoft.com/office/drawing/2010/main"/>
                      </a:ext>
                    </a:extLst>
                  </pic:spPr>
                </pic:pic>
              </a:graphicData>
            </a:graphic>
          </wp:inline>
        </w:drawing>
      </w:r>
    </w:p>
    <w:p w:rsidR="00F01899" w:rsidRPr="00441906" w:rsidRDefault="00CD70D3" w:rsidP="002019D2">
      <w:pPr>
        <w:jc w:val="center"/>
        <w:rPr>
          <w:sz w:val="16"/>
          <w:szCs w:val="16"/>
        </w:rPr>
      </w:pPr>
      <w:r w:rsidRPr="00441906">
        <w:rPr>
          <w:sz w:val="16"/>
          <w:szCs w:val="16"/>
        </w:rPr>
        <w:t>Рис. 1.4</w:t>
      </w:r>
      <w:r w:rsidR="00C62A83" w:rsidRPr="00441906">
        <w:rPr>
          <w:sz w:val="16"/>
          <w:szCs w:val="16"/>
        </w:rPr>
        <w:t>7</w:t>
      </w:r>
      <w:r w:rsidR="00F01899" w:rsidRPr="00441906">
        <w:rPr>
          <w:sz w:val="16"/>
          <w:szCs w:val="16"/>
        </w:rPr>
        <w:t>. Расхождение колес по принципу Аккермана</w:t>
      </w:r>
    </w:p>
    <w:p w:rsidR="00F01899" w:rsidRPr="00CF5DF0" w:rsidRDefault="00F01899" w:rsidP="00B0178B">
      <w:pPr>
        <w:rPr>
          <w:sz w:val="12"/>
          <w:szCs w:val="20"/>
        </w:rPr>
      </w:pPr>
    </w:p>
    <w:p w:rsidR="00F01899" w:rsidRPr="00B0178B" w:rsidRDefault="00F01899" w:rsidP="00441906">
      <w:pPr>
        <w:shd w:val="clear" w:color="auto" w:fill="FFFFFF"/>
        <w:ind w:firstLine="308"/>
        <w:jc w:val="both"/>
        <w:rPr>
          <w:sz w:val="20"/>
          <w:szCs w:val="20"/>
        </w:rPr>
      </w:pPr>
      <w:r w:rsidRPr="00B0178B">
        <w:rPr>
          <w:sz w:val="20"/>
          <w:szCs w:val="20"/>
        </w:rPr>
        <w:t>Для обеспечения поворота передних колес на разные углы бол</w:t>
      </w:r>
      <w:r w:rsidRPr="00B0178B">
        <w:rPr>
          <w:sz w:val="20"/>
          <w:szCs w:val="20"/>
        </w:rPr>
        <w:t>ь</w:t>
      </w:r>
      <w:r w:rsidRPr="00B0178B">
        <w:rPr>
          <w:sz w:val="20"/>
          <w:szCs w:val="20"/>
        </w:rPr>
        <w:t>шинство автомобилей конструируются таким образом, чтобы оси р</w:t>
      </w:r>
      <w:r w:rsidRPr="00B0178B">
        <w:rPr>
          <w:sz w:val="20"/>
          <w:szCs w:val="20"/>
        </w:rPr>
        <w:t>ы</w:t>
      </w:r>
      <w:r w:rsidRPr="00B0178B">
        <w:rPr>
          <w:sz w:val="20"/>
          <w:szCs w:val="20"/>
        </w:rPr>
        <w:t>чагов сходились в одной точке продольной оси автомобиля, обычно вблизи оси заднего моста. Точное местоположение этой точки зависит от соотношения базы и колеи автомобиля, а также ряда других факт</w:t>
      </w:r>
      <w:r w:rsidRPr="00B0178B">
        <w:rPr>
          <w:sz w:val="20"/>
          <w:szCs w:val="20"/>
        </w:rPr>
        <w:t>о</w:t>
      </w:r>
      <w:r w:rsidRPr="00B0178B">
        <w:rPr>
          <w:sz w:val="20"/>
          <w:szCs w:val="20"/>
        </w:rPr>
        <w:t>ров. Поскольку рычаги поворотных кулаков расположены под углом друг к другу, горизонтальное перемещение их концов имеет следств</w:t>
      </w:r>
      <w:r w:rsidRPr="00B0178B">
        <w:rPr>
          <w:sz w:val="20"/>
          <w:szCs w:val="20"/>
        </w:rPr>
        <w:t>и</w:t>
      </w:r>
      <w:r w:rsidRPr="00B0178B">
        <w:rPr>
          <w:sz w:val="20"/>
          <w:szCs w:val="20"/>
        </w:rPr>
        <w:t>ем неодинаковый угол и</w:t>
      </w:r>
      <w:r w:rsidR="004059EC" w:rsidRPr="00B0178B">
        <w:rPr>
          <w:sz w:val="20"/>
          <w:szCs w:val="20"/>
        </w:rPr>
        <w:t>х поворота (рис. 1.48</w:t>
      </w:r>
      <w:r w:rsidRPr="00B0178B">
        <w:rPr>
          <w:sz w:val="20"/>
          <w:szCs w:val="20"/>
        </w:rPr>
        <w:t>).</w:t>
      </w:r>
    </w:p>
    <w:p w:rsidR="00F01899" w:rsidRPr="00B0178B" w:rsidRDefault="00F01899" w:rsidP="00B0178B">
      <w:pPr>
        <w:rPr>
          <w:sz w:val="20"/>
          <w:szCs w:val="20"/>
        </w:rPr>
      </w:pPr>
      <w:r w:rsidRPr="00B0178B">
        <w:rPr>
          <w:sz w:val="20"/>
          <w:szCs w:val="20"/>
        </w:rPr>
        <w:t>Однако необходимо отметить, что закон перемещения рычагов не м</w:t>
      </w:r>
      <w:r w:rsidRPr="00B0178B">
        <w:rPr>
          <w:sz w:val="20"/>
          <w:szCs w:val="20"/>
        </w:rPr>
        <w:t>о</w:t>
      </w:r>
      <w:r w:rsidRPr="00B0178B">
        <w:rPr>
          <w:sz w:val="20"/>
          <w:szCs w:val="20"/>
        </w:rPr>
        <w:t>жет быть математически точно выражен для всех случаев</w:t>
      </w:r>
      <w:r w:rsidR="00441906">
        <w:rPr>
          <w:sz w:val="20"/>
          <w:szCs w:val="20"/>
        </w:rPr>
        <w:t>.</w:t>
      </w:r>
    </w:p>
    <w:p w:rsidR="00F01899" w:rsidRPr="00CF5DF0" w:rsidRDefault="00F01899" w:rsidP="00B0178B">
      <w:pPr>
        <w:rPr>
          <w:sz w:val="14"/>
          <w:szCs w:val="20"/>
        </w:rPr>
      </w:pPr>
    </w:p>
    <w:p w:rsidR="00F01899" w:rsidRPr="00B0178B" w:rsidRDefault="00236156" w:rsidP="006D3F67">
      <w:pPr>
        <w:jc w:val="center"/>
        <w:rPr>
          <w:noProof/>
          <w:sz w:val="20"/>
          <w:szCs w:val="20"/>
        </w:rPr>
      </w:pPr>
      <w:r>
        <w:rPr>
          <w:noProof/>
          <w:sz w:val="20"/>
          <w:szCs w:val="20"/>
        </w:rPr>
        <w:pict>
          <v:rect id="_x0000_s1120" style="position:absolute;left:0;text-align:left;margin-left:191.8pt;margin-top:5.75pt;width:15.85pt;height:14pt;z-index:251679744;v-text-anchor:middle" strokecolor="white [3212]">
            <v:textbox style="mso-next-textbox:#_x0000_s1120" inset="0,0,0,0">
              <w:txbxContent>
                <w:p w:rsidR="00BC60E8" w:rsidRPr="00114C8A" w:rsidRDefault="00BC60E8" w:rsidP="00DD2312">
                  <w:pPr>
                    <w:jc w:val="center"/>
                    <w:rPr>
                      <w:i/>
                      <w:sz w:val="20"/>
                      <w:szCs w:val="20"/>
                    </w:rPr>
                  </w:pPr>
                  <w:r>
                    <w:rPr>
                      <w:i/>
                      <w:sz w:val="20"/>
                      <w:szCs w:val="20"/>
                    </w:rPr>
                    <w:t>в</w:t>
                  </w:r>
                </w:p>
              </w:txbxContent>
            </v:textbox>
          </v:rect>
        </w:pict>
      </w:r>
      <w:r>
        <w:rPr>
          <w:noProof/>
          <w:sz w:val="20"/>
          <w:szCs w:val="20"/>
        </w:rPr>
        <w:pict>
          <v:rect id="_x0000_s1121" style="position:absolute;left:0;text-align:left;margin-left:97.35pt;margin-top:4.95pt;width:15.65pt;height:11.2pt;z-index:251680768;v-text-anchor:middle" strokecolor="white [3212]">
            <v:textbox style="mso-next-textbox:#_x0000_s1121" inset="0,0,0,0">
              <w:txbxContent>
                <w:p w:rsidR="00BC60E8" w:rsidRPr="00114C8A" w:rsidRDefault="00BC60E8" w:rsidP="00DD2312">
                  <w:pPr>
                    <w:jc w:val="center"/>
                    <w:rPr>
                      <w:i/>
                      <w:sz w:val="20"/>
                      <w:szCs w:val="20"/>
                    </w:rPr>
                  </w:pPr>
                  <w:r>
                    <w:rPr>
                      <w:i/>
                      <w:sz w:val="20"/>
                      <w:szCs w:val="20"/>
                    </w:rPr>
                    <w:t>б</w:t>
                  </w:r>
                </w:p>
              </w:txbxContent>
            </v:textbox>
          </v:rect>
        </w:pict>
      </w:r>
      <w:r>
        <w:rPr>
          <w:noProof/>
          <w:sz w:val="20"/>
          <w:szCs w:val="20"/>
        </w:rPr>
        <w:pict>
          <v:rect id="_x0000_s1119" style="position:absolute;left:0;text-align:left;margin-left:17.45pt;margin-top:4.75pt;width:15.85pt;height:11.4pt;z-index:251678720;v-text-anchor:middle" strokecolor="white [3212]">
            <v:textbox style="mso-next-textbox:#_x0000_s1119" inset="0,0,0,0">
              <w:txbxContent>
                <w:p w:rsidR="00BC60E8" w:rsidRPr="00114C8A" w:rsidRDefault="00BC60E8" w:rsidP="00DD2312">
                  <w:pPr>
                    <w:jc w:val="center"/>
                    <w:rPr>
                      <w:i/>
                      <w:sz w:val="20"/>
                      <w:szCs w:val="20"/>
                    </w:rPr>
                  </w:pPr>
                  <w:r>
                    <w:rPr>
                      <w:i/>
                      <w:sz w:val="20"/>
                      <w:szCs w:val="20"/>
                    </w:rPr>
                    <w:t>а</w:t>
                  </w:r>
                </w:p>
              </w:txbxContent>
            </v:textbox>
          </v:rect>
        </w:pict>
      </w:r>
      <w:r w:rsidR="00A62008" w:rsidRPr="00B0178B">
        <w:rPr>
          <w:noProof/>
          <w:sz w:val="20"/>
          <w:szCs w:val="20"/>
        </w:rPr>
        <w:drawing>
          <wp:inline distT="0" distB="0" distL="0" distR="0" wp14:anchorId="51D59100" wp14:editId="09288319">
            <wp:extent cx="3599002" cy="911972"/>
            <wp:effectExtent l="0" t="0" r="0" b="0"/>
            <wp:docPr id="18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14" cstate="print"/>
                    <a:srcRect l="9737" t="23907" r="10213" b="41115"/>
                    <a:stretch>
                      <a:fillRect/>
                    </a:stretch>
                  </pic:blipFill>
                  <pic:spPr bwMode="auto">
                    <a:xfrm>
                      <a:off x="0" y="0"/>
                      <a:ext cx="3609234" cy="914565"/>
                    </a:xfrm>
                    <a:prstGeom prst="rect">
                      <a:avLst/>
                    </a:prstGeom>
                    <a:noFill/>
                    <a:ln w="9525">
                      <a:noFill/>
                      <a:miter lim="800000"/>
                      <a:headEnd/>
                      <a:tailEnd/>
                    </a:ln>
                  </pic:spPr>
                </pic:pic>
              </a:graphicData>
            </a:graphic>
          </wp:inline>
        </w:drawing>
      </w:r>
    </w:p>
    <w:p w:rsidR="00F01899" w:rsidRPr="00B0178B" w:rsidRDefault="00236156" w:rsidP="006D3F67">
      <w:pPr>
        <w:jc w:val="center"/>
        <w:rPr>
          <w:noProof/>
          <w:sz w:val="20"/>
          <w:szCs w:val="20"/>
        </w:rPr>
      </w:pPr>
      <w:r>
        <w:rPr>
          <w:noProof/>
          <w:sz w:val="20"/>
          <w:szCs w:val="20"/>
        </w:rPr>
        <w:pict>
          <v:rect id="_x0000_s1123" style="position:absolute;left:0;text-align:left;margin-left:10.3pt;margin-top:10.5pt;width:15.85pt;height:12pt;z-index:251682816;v-text-anchor:middle" strokecolor="white [3212]">
            <v:textbox style="mso-next-textbox:#_x0000_s1123" inset="0,0,0,0">
              <w:txbxContent>
                <w:p w:rsidR="00BC60E8" w:rsidRPr="00114C8A" w:rsidRDefault="00BC60E8" w:rsidP="00DD2312">
                  <w:pPr>
                    <w:jc w:val="center"/>
                    <w:rPr>
                      <w:i/>
                      <w:sz w:val="20"/>
                      <w:szCs w:val="20"/>
                    </w:rPr>
                  </w:pPr>
                  <w:r>
                    <w:rPr>
                      <w:i/>
                      <w:sz w:val="20"/>
                      <w:szCs w:val="20"/>
                    </w:rPr>
                    <w:t>а</w:t>
                  </w:r>
                </w:p>
              </w:txbxContent>
            </v:textbox>
          </v:rect>
        </w:pict>
      </w:r>
      <w:r>
        <w:rPr>
          <w:noProof/>
          <w:sz w:val="20"/>
          <w:szCs w:val="20"/>
        </w:rPr>
        <w:pict>
          <v:rect id="_x0000_s1125" style="position:absolute;left:0;text-align:left;margin-left:97.35pt;margin-top:11.45pt;width:11.85pt;height:13pt;z-index:251684864;v-text-anchor:middle" strokecolor="white [3212]">
            <v:textbox style="mso-next-textbox:#_x0000_s1125" inset="0,0,0,0">
              <w:txbxContent>
                <w:p w:rsidR="00BC60E8" w:rsidRPr="00114C8A" w:rsidRDefault="00BC60E8" w:rsidP="00DD2312">
                  <w:pPr>
                    <w:jc w:val="center"/>
                    <w:rPr>
                      <w:i/>
                      <w:sz w:val="20"/>
                      <w:szCs w:val="20"/>
                    </w:rPr>
                  </w:pPr>
                  <w:r>
                    <w:rPr>
                      <w:i/>
                      <w:sz w:val="20"/>
                      <w:szCs w:val="20"/>
                    </w:rPr>
                    <w:t>б</w:t>
                  </w:r>
                </w:p>
              </w:txbxContent>
            </v:textbox>
          </v:rect>
        </w:pict>
      </w:r>
      <w:r>
        <w:rPr>
          <w:noProof/>
          <w:sz w:val="20"/>
          <w:szCs w:val="20"/>
        </w:rPr>
        <w:pict>
          <v:rect id="_x0000_s1124" style="position:absolute;left:0;text-align:left;margin-left:191.8pt;margin-top:11.3pt;width:15.85pt;height:14pt;z-index:251683840;v-text-anchor:middle" strokecolor="white [3212]">
            <v:textbox style="mso-next-textbox:#_x0000_s1124" inset="0,0,0,0">
              <w:txbxContent>
                <w:p w:rsidR="00BC60E8" w:rsidRPr="00114C8A" w:rsidRDefault="00BC60E8" w:rsidP="00DD2312">
                  <w:pPr>
                    <w:jc w:val="center"/>
                    <w:rPr>
                      <w:i/>
                      <w:sz w:val="20"/>
                      <w:szCs w:val="20"/>
                    </w:rPr>
                  </w:pPr>
                  <w:r>
                    <w:rPr>
                      <w:i/>
                      <w:sz w:val="20"/>
                      <w:szCs w:val="20"/>
                    </w:rPr>
                    <w:t>в</w:t>
                  </w:r>
                </w:p>
              </w:txbxContent>
            </v:textbox>
          </v:rect>
        </w:pict>
      </w:r>
      <w:r w:rsidR="00A62008" w:rsidRPr="00B0178B">
        <w:rPr>
          <w:noProof/>
          <w:sz w:val="20"/>
          <w:szCs w:val="20"/>
        </w:rPr>
        <w:drawing>
          <wp:inline distT="0" distB="0" distL="0" distR="0" wp14:anchorId="7239FE3E" wp14:editId="35DB7826">
            <wp:extent cx="3729527" cy="1070149"/>
            <wp:effectExtent l="0" t="0" r="0" b="0"/>
            <wp:docPr id="18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15" cstate="print"/>
                    <a:srcRect l="8446" t="17599" r="13568" b="42648"/>
                    <a:stretch>
                      <a:fillRect/>
                    </a:stretch>
                  </pic:blipFill>
                  <pic:spPr bwMode="auto">
                    <a:xfrm>
                      <a:off x="0" y="0"/>
                      <a:ext cx="3764042" cy="1080053"/>
                    </a:xfrm>
                    <a:prstGeom prst="rect">
                      <a:avLst/>
                    </a:prstGeom>
                    <a:noFill/>
                    <a:ln w="9525">
                      <a:noFill/>
                      <a:miter lim="800000"/>
                      <a:headEnd/>
                      <a:tailEnd/>
                    </a:ln>
                  </pic:spPr>
                </pic:pic>
              </a:graphicData>
            </a:graphic>
          </wp:inline>
        </w:drawing>
      </w:r>
    </w:p>
    <w:p w:rsidR="00F01899" w:rsidRPr="00695AE6" w:rsidRDefault="004059EC" w:rsidP="002019D2">
      <w:pPr>
        <w:shd w:val="clear" w:color="auto" w:fill="FFFFFF"/>
        <w:jc w:val="center"/>
        <w:rPr>
          <w:sz w:val="16"/>
          <w:szCs w:val="16"/>
        </w:rPr>
      </w:pPr>
      <w:r w:rsidRPr="00695AE6">
        <w:rPr>
          <w:sz w:val="16"/>
          <w:szCs w:val="16"/>
        </w:rPr>
        <w:t>Рис. 1.48.</w:t>
      </w:r>
      <w:r w:rsidR="00F01899" w:rsidRPr="00695AE6">
        <w:rPr>
          <w:sz w:val="16"/>
          <w:szCs w:val="16"/>
        </w:rPr>
        <w:t xml:space="preserve"> Схемы перемещений</w:t>
      </w:r>
      <w:r w:rsidR="00441906" w:rsidRPr="00695AE6">
        <w:rPr>
          <w:sz w:val="16"/>
          <w:szCs w:val="16"/>
        </w:rPr>
        <w:t xml:space="preserve"> </w:t>
      </w:r>
      <w:r w:rsidR="00F01899" w:rsidRPr="00695AE6">
        <w:rPr>
          <w:sz w:val="16"/>
          <w:szCs w:val="16"/>
        </w:rPr>
        <w:t>поворотных рычагов:</w:t>
      </w:r>
    </w:p>
    <w:p w:rsidR="00695AE6" w:rsidRDefault="00F01899" w:rsidP="002019D2">
      <w:pPr>
        <w:shd w:val="clear" w:color="auto" w:fill="FFFFFF"/>
        <w:jc w:val="center"/>
        <w:rPr>
          <w:sz w:val="16"/>
          <w:szCs w:val="16"/>
        </w:rPr>
      </w:pPr>
      <w:r w:rsidRPr="00526758">
        <w:rPr>
          <w:i/>
          <w:iCs/>
          <w:sz w:val="16"/>
          <w:szCs w:val="16"/>
        </w:rPr>
        <w:t>а</w:t>
      </w:r>
      <w:r w:rsidR="00441906" w:rsidRPr="00695AE6">
        <w:rPr>
          <w:iCs/>
          <w:sz w:val="16"/>
          <w:szCs w:val="16"/>
        </w:rPr>
        <w:t xml:space="preserve"> –</w:t>
      </w:r>
      <w:r w:rsidRPr="00695AE6">
        <w:rPr>
          <w:sz w:val="16"/>
          <w:szCs w:val="16"/>
        </w:rPr>
        <w:t xml:space="preserve"> нейтральное</w:t>
      </w:r>
      <w:r w:rsidR="00441906" w:rsidRPr="00695AE6">
        <w:rPr>
          <w:sz w:val="16"/>
          <w:szCs w:val="16"/>
        </w:rPr>
        <w:t xml:space="preserve"> </w:t>
      </w:r>
      <w:r w:rsidRPr="00695AE6">
        <w:rPr>
          <w:sz w:val="16"/>
          <w:szCs w:val="16"/>
        </w:rPr>
        <w:t xml:space="preserve">положение колес; </w:t>
      </w:r>
      <w:r w:rsidRPr="00526758">
        <w:rPr>
          <w:i/>
          <w:iCs/>
          <w:sz w:val="16"/>
          <w:szCs w:val="16"/>
        </w:rPr>
        <w:t>б</w:t>
      </w:r>
      <w:r w:rsidR="00441906" w:rsidRPr="00695AE6">
        <w:rPr>
          <w:iCs/>
          <w:sz w:val="16"/>
          <w:szCs w:val="16"/>
        </w:rPr>
        <w:t xml:space="preserve"> –</w:t>
      </w:r>
      <w:r w:rsidRPr="00695AE6">
        <w:rPr>
          <w:sz w:val="16"/>
          <w:szCs w:val="16"/>
        </w:rPr>
        <w:t xml:space="preserve"> поворот направо; </w:t>
      </w:r>
    </w:p>
    <w:p w:rsidR="00695AE6" w:rsidRDefault="00F01899" w:rsidP="002019D2">
      <w:pPr>
        <w:shd w:val="clear" w:color="auto" w:fill="FFFFFF"/>
        <w:jc w:val="center"/>
        <w:rPr>
          <w:sz w:val="16"/>
          <w:szCs w:val="16"/>
        </w:rPr>
      </w:pPr>
      <w:r w:rsidRPr="00526758">
        <w:rPr>
          <w:i/>
          <w:iCs/>
          <w:sz w:val="16"/>
          <w:szCs w:val="16"/>
        </w:rPr>
        <w:t>в</w:t>
      </w:r>
      <w:r w:rsidRPr="00695AE6">
        <w:rPr>
          <w:iCs/>
          <w:sz w:val="16"/>
          <w:szCs w:val="16"/>
        </w:rPr>
        <w:t xml:space="preserve"> </w:t>
      </w:r>
      <w:r w:rsidR="00441906" w:rsidRPr="00695AE6">
        <w:rPr>
          <w:iCs/>
          <w:sz w:val="16"/>
          <w:szCs w:val="16"/>
        </w:rPr>
        <w:t>–</w:t>
      </w:r>
      <w:r w:rsidRPr="00695AE6">
        <w:rPr>
          <w:sz w:val="16"/>
          <w:szCs w:val="16"/>
        </w:rPr>
        <w:t xml:space="preserve"> поворот</w:t>
      </w:r>
      <w:r w:rsidR="002019D2" w:rsidRPr="00695AE6">
        <w:rPr>
          <w:sz w:val="16"/>
          <w:szCs w:val="16"/>
        </w:rPr>
        <w:t xml:space="preserve"> </w:t>
      </w:r>
      <w:r w:rsidRPr="00695AE6">
        <w:rPr>
          <w:sz w:val="16"/>
          <w:szCs w:val="16"/>
        </w:rPr>
        <w:t xml:space="preserve">налево: </w:t>
      </w:r>
      <w:r w:rsidR="00526758" w:rsidRPr="00526758">
        <w:rPr>
          <w:i/>
          <w:sz w:val="16"/>
          <w:szCs w:val="16"/>
        </w:rPr>
        <w:t>1</w:t>
      </w:r>
      <w:r w:rsidRPr="00695AE6">
        <w:rPr>
          <w:sz w:val="16"/>
          <w:szCs w:val="16"/>
        </w:rPr>
        <w:t xml:space="preserve"> </w:t>
      </w:r>
      <w:r w:rsidR="00441906" w:rsidRPr="00695AE6">
        <w:rPr>
          <w:sz w:val="16"/>
          <w:szCs w:val="16"/>
        </w:rPr>
        <w:t>–</w:t>
      </w:r>
      <w:r w:rsidRPr="00695AE6">
        <w:rPr>
          <w:sz w:val="16"/>
          <w:szCs w:val="16"/>
        </w:rPr>
        <w:t xml:space="preserve"> поворотный рычаг; </w:t>
      </w:r>
      <w:r w:rsidRPr="00526758">
        <w:rPr>
          <w:i/>
          <w:sz w:val="16"/>
          <w:szCs w:val="16"/>
        </w:rPr>
        <w:t>2</w:t>
      </w:r>
      <w:r w:rsidRPr="00695AE6">
        <w:rPr>
          <w:sz w:val="16"/>
          <w:szCs w:val="16"/>
        </w:rPr>
        <w:t xml:space="preserve"> </w:t>
      </w:r>
      <w:r w:rsidR="00441906" w:rsidRPr="00695AE6">
        <w:rPr>
          <w:sz w:val="16"/>
          <w:szCs w:val="16"/>
        </w:rPr>
        <w:t xml:space="preserve">– </w:t>
      </w:r>
      <w:r w:rsidRPr="00695AE6">
        <w:rPr>
          <w:sz w:val="16"/>
          <w:szCs w:val="16"/>
        </w:rPr>
        <w:t xml:space="preserve">направление движения; </w:t>
      </w:r>
    </w:p>
    <w:p w:rsidR="00F01899" w:rsidRPr="00695AE6" w:rsidRDefault="00F01899" w:rsidP="002019D2">
      <w:pPr>
        <w:shd w:val="clear" w:color="auto" w:fill="FFFFFF"/>
        <w:jc w:val="center"/>
        <w:rPr>
          <w:sz w:val="16"/>
          <w:szCs w:val="16"/>
        </w:rPr>
      </w:pPr>
      <w:r w:rsidRPr="00526758">
        <w:rPr>
          <w:i/>
          <w:iCs/>
          <w:sz w:val="16"/>
          <w:szCs w:val="16"/>
        </w:rPr>
        <w:t>3</w:t>
      </w:r>
      <w:r w:rsidRPr="00695AE6">
        <w:rPr>
          <w:iCs/>
          <w:sz w:val="16"/>
          <w:szCs w:val="16"/>
        </w:rPr>
        <w:t xml:space="preserve"> </w:t>
      </w:r>
      <w:r w:rsidR="006D3F67" w:rsidRPr="00695AE6">
        <w:rPr>
          <w:sz w:val="16"/>
          <w:szCs w:val="16"/>
        </w:rPr>
        <w:t>–</w:t>
      </w:r>
      <w:r w:rsidR="00526758">
        <w:rPr>
          <w:sz w:val="16"/>
          <w:szCs w:val="16"/>
        </w:rPr>
        <w:t xml:space="preserve"> </w:t>
      </w:r>
      <w:r w:rsidRPr="00695AE6">
        <w:rPr>
          <w:sz w:val="16"/>
          <w:szCs w:val="16"/>
        </w:rPr>
        <w:t>поперечная рулевая тяга (или рейка с шестерней</w:t>
      </w:r>
      <w:r w:rsidR="00695AE6" w:rsidRPr="00695AE6">
        <w:rPr>
          <w:sz w:val="16"/>
          <w:szCs w:val="16"/>
        </w:rPr>
        <w:t>)</w:t>
      </w:r>
    </w:p>
    <w:p w:rsidR="00F01899" w:rsidRPr="00B0178B" w:rsidRDefault="00F01899" w:rsidP="00695AE6">
      <w:pPr>
        <w:shd w:val="clear" w:color="auto" w:fill="FFFFFF"/>
        <w:tabs>
          <w:tab w:val="left" w:leader="underscore" w:pos="1416"/>
        </w:tabs>
        <w:ind w:firstLine="336"/>
        <w:jc w:val="both"/>
        <w:rPr>
          <w:sz w:val="20"/>
          <w:szCs w:val="20"/>
        </w:rPr>
      </w:pPr>
      <w:r w:rsidRPr="00B0178B">
        <w:rPr>
          <w:sz w:val="20"/>
          <w:szCs w:val="20"/>
        </w:rPr>
        <w:t>Для данного положения рычагов существует</w:t>
      </w:r>
      <w:r w:rsidR="00695AE6">
        <w:rPr>
          <w:sz w:val="20"/>
          <w:szCs w:val="20"/>
        </w:rPr>
        <w:t xml:space="preserve"> </w:t>
      </w:r>
      <w:r w:rsidRPr="00B0178B">
        <w:rPr>
          <w:sz w:val="20"/>
          <w:szCs w:val="20"/>
        </w:rPr>
        <w:t>лишь одно значение радиуса поворота в каждом направлении, которому соответствует угол между продольными центровыми плоскостями передних колес. На практике то положение колес данного автомобиля и звеньев механизма их управления, которому принцип Аккермана математически полн</w:t>
      </w:r>
      <w:r w:rsidRPr="00B0178B">
        <w:rPr>
          <w:sz w:val="20"/>
          <w:szCs w:val="20"/>
        </w:rPr>
        <w:t>о</w:t>
      </w:r>
      <w:r w:rsidRPr="00B0178B">
        <w:rPr>
          <w:sz w:val="20"/>
          <w:szCs w:val="20"/>
        </w:rPr>
        <w:t>стью соответствует, является лишь наилучшим усредненным результ</w:t>
      </w:r>
      <w:r w:rsidRPr="00B0178B">
        <w:rPr>
          <w:sz w:val="20"/>
          <w:szCs w:val="20"/>
        </w:rPr>
        <w:t>а</w:t>
      </w:r>
      <w:r w:rsidRPr="00B0178B">
        <w:rPr>
          <w:sz w:val="20"/>
          <w:szCs w:val="20"/>
        </w:rPr>
        <w:t>том, но ошибка в значении радиуса поворота для других положений колес обычно настолько мала, что не имеет практического значения</w:t>
      </w:r>
    </w:p>
    <w:p w:rsidR="002039B8" w:rsidRPr="00CF5DF0" w:rsidRDefault="002039B8" w:rsidP="00B0178B">
      <w:pPr>
        <w:jc w:val="both"/>
        <w:rPr>
          <w:sz w:val="20"/>
          <w:szCs w:val="20"/>
        </w:rPr>
      </w:pPr>
    </w:p>
    <w:p w:rsidR="00740B5D" w:rsidRPr="00CF5DF0" w:rsidRDefault="00740B5D" w:rsidP="00B0178B">
      <w:pPr>
        <w:shd w:val="clear" w:color="auto" w:fill="FFFFFF"/>
        <w:tabs>
          <w:tab w:val="left" w:pos="9355"/>
        </w:tabs>
        <w:jc w:val="center"/>
        <w:rPr>
          <w:b/>
          <w:sz w:val="20"/>
          <w:szCs w:val="20"/>
        </w:rPr>
      </w:pPr>
      <w:r w:rsidRPr="00CF5DF0">
        <w:rPr>
          <w:b/>
          <w:sz w:val="20"/>
          <w:szCs w:val="20"/>
        </w:rPr>
        <w:t>1.7.2.</w:t>
      </w:r>
      <w:r w:rsidR="002019D2" w:rsidRPr="00CF5DF0">
        <w:rPr>
          <w:b/>
          <w:sz w:val="20"/>
          <w:szCs w:val="20"/>
        </w:rPr>
        <w:t xml:space="preserve"> Техника управления транспортным средством</w:t>
      </w:r>
    </w:p>
    <w:p w:rsidR="005132C3" w:rsidRPr="00CF5DF0" w:rsidRDefault="005132C3" w:rsidP="00B0178B">
      <w:pPr>
        <w:shd w:val="clear" w:color="auto" w:fill="FFFFFF"/>
        <w:tabs>
          <w:tab w:val="left" w:pos="9355"/>
        </w:tabs>
        <w:jc w:val="center"/>
        <w:rPr>
          <w:b/>
          <w:sz w:val="20"/>
          <w:szCs w:val="20"/>
        </w:rPr>
      </w:pPr>
    </w:p>
    <w:p w:rsidR="00740B5D" w:rsidRPr="00B0178B" w:rsidRDefault="00740B5D" w:rsidP="00695AE6">
      <w:pPr>
        <w:shd w:val="clear" w:color="auto" w:fill="FFFFFF"/>
        <w:tabs>
          <w:tab w:val="left" w:pos="9355"/>
        </w:tabs>
        <w:ind w:firstLine="322"/>
        <w:jc w:val="both"/>
        <w:rPr>
          <w:sz w:val="20"/>
          <w:szCs w:val="20"/>
        </w:rPr>
      </w:pPr>
      <w:r w:rsidRPr="00B0178B">
        <w:rPr>
          <w:sz w:val="20"/>
          <w:szCs w:val="20"/>
        </w:rPr>
        <w:t>Когда водитель пытается воспользоваться рулевым управлением при блокировании всех колес, то это не дает никакого реального э</w:t>
      </w:r>
      <w:r w:rsidRPr="00B0178B">
        <w:rPr>
          <w:sz w:val="20"/>
          <w:szCs w:val="20"/>
        </w:rPr>
        <w:t>ф</w:t>
      </w:r>
      <w:r w:rsidRPr="00B0178B">
        <w:rPr>
          <w:sz w:val="20"/>
          <w:szCs w:val="20"/>
        </w:rPr>
        <w:t>фекта, особенно если скорость движения достаточно высока или к</w:t>
      </w:r>
      <w:r w:rsidRPr="00B0178B">
        <w:rPr>
          <w:sz w:val="20"/>
          <w:szCs w:val="20"/>
        </w:rPr>
        <w:t>о</w:t>
      </w:r>
      <w:r w:rsidRPr="00B0178B">
        <w:rPr>
          <w:sz w:val="20"/>
          <w:szCs w:val="20"/>
        </w:rPr>
        <w:t>эффициент сцепления шин с дорогой имеет низкое значение. Передняя часть транспортного средства слегка отклоняется в сторону поворота передних колес, но центр его массы продолжает перемещаться практ</w:t>
      </w:r>
      <w:r w:rsidRPr="00B0178B">
        <w:rPr>
          <w:sz w:val="20"/>
          <w:szCs w:val="20"/>
        </w:rPr>
        <w:t>и</w:t>
      </w:r>
      <w:r w:rsidRPr="00B0178B">
        <w:rPr>
          <w:sz w:val="20"/>
          <w:szCs w:val="20"/>
        </w:rPr>
        <w:t>чески по прямой.</w:t>
      </w:r>
    </w:p>
    <w:p w:rsidR="00740B5D" w:rsidRPr="00B0178B" w:rsidRDefault="00695AE6" w:rsidP="00695AE6">
      <w:pPr>
        <w:shd w:val="clear" w:color="auto" w:fill="FFFFFF"/>
        <w:tabs>
          <w:tab w:val="left" w:leader="hyphen" w:pos="2174"/>
          <w:tab w:val="left" w:pos="9355"/>
        </w:tabs>
        <w:ind w:firstLine="294"/>
        <w:jc w:val="both"/>
        <w:rPr>
          <w:sz w:val="20"/>
          <w:szCs w:val="20"/>
        </w:rPr>
      </w:pPr>
      <w:r w:rsidRPr="00695AE6">
        <w:rPr>
          <w:b/>
          <w:bCs/>
          <w:sz w:val="20"/>
          <w:szCs w:val="20"/>
        </w:rPr>
        <w:t xml:space="preserve">Движение </w:t>
      </w:r>
      <w:r w:rsidR="00740B5D" w:rsidRPr="00695AE6">
        <w:rPr>
          <w:b/>
          <w:bCs/>
          <w:sz w:val="20"/>
          <w:szCs w:val="20"/>
        </w:rPr>
        <w:t>на пово</w:t>
      </w:r>
      <w:r w:rsidRPr="00695AE6">
        <w:rPr>
          <w:b/>
          <w:bCs/>
          <w:sz w:val="20"/>
          <w:szCs w:val="20"/>
        </w:rPr>
        <w:t xml:space="preserve">роте. </w:t>
      </w:r>
      <w:r w:rsidR="00740B5D" w:rsidRPr="00B0178B">
        <w:rPr>
          <w:sz w:val="20"/>
          <w:szCs w:val="20"/>
        </w:rPr>
        <w:t>В процессе движения на повороте боковая сила, развивающаяся в зоне контакта шин с дорогой, испытывает вл</w:t>
      </w:r>
      <w:r w:rsidR="00740B5D" w:rsidRPr="00B0178B">
        <w:rPr>
          <w:sz w:val="20"/>
          <w:szCs w:val="20"/>
        </w:rPr>
        <w:t>и</w:t>
      </w:r>
      <w:r w:rsidR="00740B5D" w:rsidRPr="00B0178B">
        <w:rPr>
          <w:sz w:val="20"/>
          <w:szCs w:val="20"/>
        </w:rPr>
        <w:t>яние ряда факторов. Она изменяется, например, при приложении тяг</w:t>
      </w:r>
      <w:r w:rsidR="00740B5D" w:rsidRPr="00B0178B">
        <w:rPr>
          <w:sz w:val="20"/>
          <w:szCs w:val="20"/>
        </w:rPr>
        <w:t>о</w:t>
      </w:r>
      <w:r w:rsidR="00740B5D" w:rsidRPr="00B0178B">
        <w:rPr>
          <w:sz w:val="20"/>
          <w:szCs w:val="20"/>
        </w:rPr>
        <w:t>вого или тормозного моментов. Их увеличение в общем приводит к уменьшению боковой силы. Однако приложение небольшого ускор</w:t>
      </w:r>
      <w:r w:rsidR="00740B5D" w:rsidRPr="00B0178B">
        <w:rPr>
          <w:sz w:val="20"/>
          <w:szCs w:val="20"/>
        </w:rPr>
        <w:t>я</w:t>
      </w:r>
      <w:r w:rsidR="00740B5D" w:rsidRPr="00B0178B">
        <w:rPr>
          <w:sz w:val="20"/>
          <w:szCs w:val="20"/>
        </w:rPr>
        <w:t>ющего момента может быть полезно в том случае, когда продольная составляющая боковой силы становится достаточно</w:t>
      </w:r>
      <w:r w:rsidR="006D3F67">
        <w:rPr>
          <w:sz w:val="20"/>
          <w:szCs w:val="20"/>
        </w:rPr>
        <w:t xml:space="preserve"> </w:t>
      </w:r>
      <w:r w:rsidR="00740B5D" w:rsidRPr="00B0178B">
        <w:rPr>
          <w:sz w:val="20"/>
          <w:szCs w:val="20"/>
        </w:rPr>
        <w:t>большой и сама создает момент, замедляющий движение транспортного средства. При наличии небольшого тягового момента величина боковой силы сохр</w:t>
      </w:r>
      <w:r w:rsidR="00740B5D" w:rsidRPr="00B0178B">
        <w:rPr>
          <w:sz w:val="20"/>
          <w:szCs w:val="20"/>
        </w:rPr>
        <w:t>а</w:t>
      </w:r>
      <w:r w:rsidR="00740B5D" w:rsidRPr="00B0178B">
        <w:rPr>
          <w:sz w:val="20"/>
          <w:szCs w:val="20"/>
        </w:rPr>
        <w:t>няется или слегка возрастает. Но следует помнить, что при прохожд</w:t>
      </w:r>
      <w:r w:rsidR="00740B5D" w:rsidRPr="00B0178B">
        <w:rPr>
          <w:sz w:val="20"/>
          <w:szCs w:val="20"/>
        </w:rPr>
        <w:t>е</w:t>
      </w:r>
      <w:r w:rsidR="00740B5D" w:rsidRPr="00B0178B">
        <w:rPr>
          <w:sz w:val="20"/>
          <w:szCs w:val="20"/>
        </w:rPr>
        <w:t>нии крутого поворота на скорости, близкой к критической, потребный тяговый момент для поддержания постоянной скорости может в нек</w:t>
      </w:r>
      <w:r w:rsidR="00740B5D" w:rsidRPr="00B0178B">
        <w:rPr>
          <w:sz w:val="20"/>
          <w:szCs w:val="20"/>
        </w:rPr>
        <w:t>о</w:t>
      </w:r>
      <w:r w:rsidR="00740B5D" w:rsidRPr="00B0178B">
        <w:rPr>
          <w:sz w:val="20"/>
          <w:szCs w:val="20"/>
        </w:rPr>
        <w:t>торых случаях приблизиться по величине к максимальному моменту, обеспечивающему двигателем,</w:t>
      </w:r>
      <w:r w:rsidR="002019D2">
        <w:rPr>
          <w:sz w:val="20"/>
          <w:szCs w:val="20"/>
        </w:rPr>
        <w:t xml:space="preserve"> </w:t>
      </w:r>
      <w:r w:rsidR="00740B5D" w:rsidRPr="00B0178B">
        <w:rPr>
          <w:sz w:val="20"/>
          <w:szCs w:val="20"/>
        </w:rPr>
        <w:t>или даже превысить его. Если же мо</w:t>
      </w:r>
      <w:r w:rsidR="00740B5D" w:rsidRPr="00B0178B">
        <w:rPr>
          <w:sz w:val="20"/>
          <w:szCs w:val="20"/>
        </w:rPr>
        <w:t>щ</w:t>
      </w:r>
      <w:r w:rsidR="00740B5D" w:rsidRPr="00B0178B">
        <w:rPr>
          <w:sz w:val="20"/>
          <w:szCs w:val="20"/>
        </w:rPr>
        <w:t xml:space="preserve">ность двигателя достаточна для увеличения тягового момента </w:t>
      </w:r>
      <w:r w:rsidR="00740B5D" w:rsidRPr="00B0178B">
        <w:rPr>
          <w:bCs/>
          <w:sz w:val="20"/>
          <w:szCs w:val="20"/>
        </w:rPr>
        <w:t xml:space="preserve">в </w:t>
      </w:r>
      <w:r w:rsidR="00740B5D" w:rsidRPr="00B0178B">
        <w:rPr>
          <w:sz w:val="20"/>
          <w:szCs w:val="20"/>
        </w:rPr>
        <w:t>треб</w:t>
      </w:r>
      <w:r w:rsidR="00740B5D" w:rsidRPr="00B0178B">
        <w:rPr>
          <w:sz w:val="20"/>
          <w:szCs w:val="20"/>
        </w:rPr>
        <w:t>у</w:t>
      </w:r>
      <w:r w:rsidR="00740B5D" w:rsidRPr="00B0178B">
        <w:rPr>
          <w:sz w:val="20"/>
          <w:szCs w:val="20"/>
        </w:rPr>
        <w:t>емых пределах, то усилие на</w:t>
      </w:r>
      <w:r w:rsidR="00CF5DF0">
        <w:rPr>
          <w:sz w:val="20"/>
          <w:szCs w:val="20"/>
        </w:rPr>
        <w:t xml:space="preserve"> колесах может достигнуть значе</w:t>
      </w:r>
      <w:r w:rsidR="00740B5D" w:rsidRPr="00B0178B">
        <w:rPr>
          <w:sz w:val="20"/>
          <w:szCs w:val="20"/>
        </w:rPr>
        <w:t>ния пр</w:t>
      </w:r>
      <w:r w:rsidR="00740B5D" w:rsidRPr="00B0178B">
        <w:rPr>
          <w:sz w:val="20"/>
          <w:szCs w:val="20"/>
        </w:rPr>
        <w:t>е</w:t>
      </w:r>
      <w:r w:rsidR="00740B5D" w:rsidRPr="00B0178B">
        <w:rPr>
          <w:sz w:val="20"/>
          <w:szCs w:val="20"/>
        </w:rPr>
        <w:t>дельной силы сцепления шин с дорогой.</w:t>
      </w:r>
    </w:p>
    <w:p w:rsidR="00740B5D" w:rsidRPr="00B0178B" w:rsidRDefault="00740B5D" w:rsidP="00526758">
      <w:pPr>
        <w:shd w:val="clear" w:color="auto" w:fill="FFFFFF"/>
        <w:tabs>
          <w:tab w:val="left" w:pos="9355"/>
        </w:tabs>
        <w:ind w:firstLine="308"/>
        <w:jc w:val="both"/>
        <w:rPr>
          <w:sz w:val="20"/>
          <w:szCs w:val="20"/>
        </w:rPr>
      </w:pPr>
      <w:r w:rsidRPr="00695AE6">
        <w:rPr>
          <w:b/>
          <w:bCs/>
          <w:sz w:val="20"/>
          <w:szCs w:val="20"/>
        </w:rPr>
        <w:t>Ускорение движения на повороте</w:t>
      </w:r>
      <w:r w:rsidR="00695AE6" w:rsidRPr="00695AE6">
        <w:rPr>
          <w:b/>
          <w:bCs/>
          <w:sz w:val="20"/>
          <w:szCs w:val="20"/>
        </w:rPr>
        <w:t>.</w:t>
      </w:r>
      <w:r w:rsidR="00695AE6">
        <w:rPr>
          <w:b/>
          <w:bCs/>
          <w:i/>
          <w:sz w:val="20"/>
          <w:szCs w:val="20"/>
        </w:rPr>
        <w:t xml:space="preserve"> </w:t>
      </w:r>
      <w:r w:rsidRPr="00CF5DF0">
        <w:rPr>
          <w:i/>
          <w:sz w:val="20"/>
          <w:szCs w:val="20"/>
        </w:rPr>
        <w:t xml:space="preserve">Задний </w:t>
      </w:r>
      <w:r w:rsidRPr="00CF5DF0">
        <w:rPr>
          <w:bCs/>
          <w:i/>
          <w:sz w:val="20"/>
          <w:szCs w:val="20"/>
        </w:rPr>
        <w:t>привод</w:t>
      </w:r>
      <w:r w:rsidRPr="00CF5DF0">
        <w:rPr>
          <w:bCs/>
          <w:sz w:val="20"/>
          <w:szCs w:val="20"/>
        </w:rPr>
        <w:t>.</w:t>
      </w:r>
      <w:r w:rsidRPr="00B0178B">
        <w:rPr>
          <w:bCs/>
          <w:sz w:val="20"/>
          <w:szCs w:val="20"/>
        </w:rPr>
        <w:t xml:space="preserve"> </w:t>
      </w:r>
      <w:r w:rsidRPr="00B0178B">
        <w:rPr>
          <w:sz w:val="20"/>
          <w:szCs w:val="20"/>
        </w:rPr>
        <w:t xml:space="preserve">Представим </w:t>
      </w:r>
      <w:r w:rsidRPr="00B0178B">
        <w:rPr>
          <w:bCs/>
          <w:sz w:val="20"/>
          <w:szCs w:val="20"/>
        </w:rPr>
        <w:t>заднепр</w:t>
      </w:r>
      <w:r w:rsidR="006D3F67">
        <w:rPr>
          <w:bCs/>
          <w:sz w:val="20"/>
          <w:szCs w:val="20"/>
        </w:rPr>
        <w:t>и</w:t>
      </w:r>
      <w:r w:rsidRPr="00B0178B">
        <w:rPr>
          <w:bCs/>
          <w:sz w:val="20"/>
          <w:szCs w:val="20"/>
        </w:rPr>
        <w:t>водн</w:t>
      </w:r>
      <w:r w:rsidR="00344983">
        <w:rPr>
          <w:bCs/>
          <w:sz w:val="20"/>
          <w:szCs w:val="20"/>
        </w:rPr>
        <w:t>о</w:t>
      </w:r>
      <w:r w:rsidRPr="00B0178B">
        <w:rPr>
          <w:bCs/>
          <w:sz w:val="20"/>
          <w:szCs w:val="20"/>
        </w:rPr>
        <w:t xml:space="preserve">й </w:t>
      </w:r>
      <w:r w:rsidRPr="00B0178B">
        <w:rPr>
          <w:sz w:val="20"/>
          <w:szCs w:val="20"/>
        </w:rPr>
        <w:t>автомобиль, движущийся на повороте, причем бок</w:t>
      </w:r>
      <w:r w:rsidRPr="00B0178B">
        <w:rPr>
          <w:sz w:val="20"/>
          <w:szCs w:val="20"/>
        </w:rPr>
        <w:t>о</w:t>
      </w:r>
      <w:r w:rsidRPr="00B0178B">
        <w:rPr>
          <w:sz w:val="20"/>
          <w:szCs w:val="20"/>
        </w:rPr>
        <w:t>вая сила соответствует центростремительному ускорению 0,5</w:t>
      </w:r>
      <w:r w:rsidRPr="00B0178B">
        <w:rPr>
          <w:sz w:val="20"/>
          <w:szCs w:val="20"/>
          <w:lang w:val="en-US"/>
        </w:rPr>
        <w:t>g</w:t>
      </w:r>
      <w:r w:rsidRPr="00B0178B">
        <w:rPr>
          <w:sz w:val="20"/>
          <w:szCs w:val="20"/>
        </w:rPr>
        <w:t>, а тяг</w:t>
      </w:r>
      <w:r w:rsidRPr="00B0178B">
        <w:rPr>
          <w:sz w:val="20"/>
          <w:szCs w:val="20"/>
        </w:rPr>
        <w:t>о</w:t>
      </w:r>
      <w:r w:rsidRPr="00B0178B">
        <w:rPr>
          <w:sz w:val="20"/>
          <w:szCs w:val="20"/>
        </w:rPr>
        <w:t xml:space="preserve">вая сила </w:t>
      </w:r>
      <w:r w:rsidR="00695AE6">
        <w:rPr>
          <w:sz w:val="20"/>
          <w:szCs w:val="20"/>
        </w:rPr>
        <w:t>–</w:t>
      </w:r>
      <w:r w:rsidRPr="00B0178B">
        <w:rPr>
          <w:sz w:val="20"/>
          <w:szCs w:val="20"/>
        </w:rPr>
        <w:t xml:space="preserve"> ускорению движения 0,5</w:t>
      </w:r>
      <w:r w:rsidRPr="00B0178B">
        <w:rPr>
          <w:sz w:val="20"/>
          <w:szCs w:val="20"/>
          <w:lang w:val="en-US"/>
        </w:rPr>
        <w:t>g</w:t>
      </w:r>
      <w:r w:rsidRPr="00B0178B">
        <w:rPr>
          <w:sz w:val="20"/>
          <w:szCs w:val="20"/>
        </w:rPr>
        <w:t>. Векторная сумма</w:t>
      </w:r>
      <w:r w:rsidR="006D3F67">
        <w:rPr>
          <w:sz w:val="20"/>
          <w:szCs w:val="20"/>
        </w:rPr>
        <w:t xml:space="preserve"> </w:t>
      </w:r>
      <w:r w:rsidRPr="00B0178B">
        <w:rPr>
          <w:sz w:val="20"/>
          <w:szCs w:val="20"/>
        </w:rPr>
        <w:t>этих сил, де</w:t>
      </w:r>
      <w:r w:rsidRPr="00B0178B">
        <w:rPr>
          <w:sz w:val="20"/>
          <w:szCs w:val="20"/>
        </w:rPr>
        <w:t>й</w:t>
      </w:r>
      <w:r w:rsidRPr="00B0178B">
        <w:rPr>
          <w:sz w:val="20"/>
          <w:szCs w:val="20"/>
        </w:rPr>
        <w:t>ствующих под прямым углом по отношению</w:t>
      </w:r>
      <w:r w:rsidR="006D3F67">
        <w:rPr>
          <w:sz w:val="20"/>
          <w:szCs w:val="20"/>
        </w:rPr>
        <w:t xml:space="preserve"> </w:t>
      </w:r>
      <w:r w:rsidRPr="00B0178B">
        <w:rPr>
          <w:sz w:val="20"/>
          <w:szCs w:val="20"/>
        </w:rPr>
        <w:t>друг к другу</w:t>
      </w:r>
      <w:r w:rsidR="00695AE6">
        <w:rPr>
          <w:sz w:val="20"/>
          <w:szCs w:val="20"/>
        </w:rPr>
        <w:t xml:space="preserve"> –</w:t>
      </w:r>
      <w:r w:rsidRPr="00B0178B">
        <w:rPr>
          <w:sz w:val="20"/>
          <w:szCs w:val="20"/>
        </w:rPr>
        <w:t xml:space="preserve"> 0,7</w:t>
      </w:r>
      <w:r w:rsidRPr="00B0178B">
        <w:rPr>
          <w:sz w:val="20"/>
          <w:szCs w:val="20"/>
          <w:lang w:val="en-US"/>
        </w:rPr>
        <w:t>g</w:t>
      </w:r>
      <w:r w:rsidR="00803DC7" w:rsidRPr="00B0178B">
        <w:rPr>
          <w:sz w:val="20"/>
          <w:szCs w:val="20"/>
        </w:rPr>
        <w:t xml:space="preserve"> (рис</w:t>
      </w:r>
      <w:r w:rsidR="00695AE6">
        <w:rPr>
          <w:sz w:val="20"/>
          <w:szCs w:val="20"/>
        </w:rPr>
        <w:t>. </w:t>
      </w:r>
      <w:r w:rsidR="00803DC7" w:rsidRPr="00B0178B">
        <w:rPr>
          <w:sz w:val="20"/>
          <w:szCs w:val="20"/>
        </w:rPr>
        <w:t>1.49</w:t>
      </w:r>
      <w:r w:rsidRPr="00B0178B">
        <w:rPr>
          <w:sz w:val="20"/>
          <w:szCs w:val="20"/>
        </w:rPr>
        <w:t>)</w:t>
      </w:r>
      <w:r w:rsidR="00344983">
        <w:rPr>
          <w:sz w:val="20"/>
          <w:szCs w:val="20"/>
        </w:rPr>
        <w:t>.</w:t>
      </w:r>
    </w:p>
    <w:p w:rsidR="00740B5D" w:rsidRPr="00B0178B" w:rsidRDefault="00740B5D" w:rsidP="00B0178B">
      <w:pPr>
        <w:shd w:val="clear" w:color="auto" w:fill="FFFFFF"/>
        <w:tabs>
          <w:tab w:val="left" w:pos="9355"/>
        </w:tabs>
        <w:ind w:firstLine="284"/>
        <w:jc w:val="both"/>
        <w:rPr>
          <w:sz w:val="20"/>
          <w:szCs w:val="20"/>
        </w:rPr>
      </w:pPr>
    </w:p>
    <w:p w:rsidR="00740B5D" w:rsidRPr="00B0178B" w:rsidRDefault="00A62008" w:rsidP="003219D8">
      <w:pPr>
        <w:shd w:val="clear" w:color="auto" w:fill="FFFFFF"/>
        <w:tabs>
          <w:tab w:val="left" w:pos="6557"/>
          <w:tab w:val="left" w:pos="9355"/>
        </w:tabs>
        <w:jc w:val="center"/>
        <w:rPr>
          <w:noProof/>
          <w:sz w:val="20"/>
          <w:szCs w:val="20"/>
          <w:lang w:val="en-US"/>
        </w:rPr>
      </w:pPr>
      <w:r w:rsidRPr="00B0178B">
        <w:rPr>
          <w:noProof/>
          <w:sz w:val="20"/>
          <w:szCs w:val="20"/>
        </w:rPr>
        <w:drawing>
          <wp:inline distT="0" distB="0" distL="0" distR="0" wp14:anchorId="3F9D2BBC" wp14:editId="0BA3B4A6">
            <wp:extent cx="1413589" cy="1660506"/>
            <wp:effectExtent l="0" t="0" r="0" b="0"/>
            <wp:docPr id="18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116" cstate="print"/>
                    <a:srcRect l="24344" t="17920" r="29613" b="32857"/>
                    <a:stretch/>
                  </pic:blipFill>
                  <pic:spPr bwMode="auto">
                    <a:xfrm>
                      <a:off x="0" y="0"/>
                      <a:ext cx="1429366" cy="1679039"/>
                    </a:xfrm>
                    <a:prstGeom prst="rect">
                      <a:avLst/>
                    </a:prstGeom>
                    <a:noFill/>
                    <a:ln>
                      <a:noFill/>
                    </a:ln>
                    <a:extLst>
                      <a:ext uri="{53640926-AAD7-44D8-BBD7-CCE9431645EC}">
                        <a14:shadowObscured xmlns:a14="http://schemas.microsoft.com/office/drawing/2010/main"/>
                      </a:ext>
                    </a:extLst>
                  </pic:spPr>
                </pic:pic>
              </a:graphicData>
            </a:graphic>
          </wp:inline>
        </w:drawing>
      </w:r>
    </w:p>
    <w:p w:rsidR="00740B5D" w:rsidRPr="00B0178B" w:rsidRDefault="00740B5D" w:rsidP="00B0178B">
      <w:pPr>
        <w:shd w:val="clear" w:color="auto" w:fill="FFFFFF"/>
        <w:tabs>
          <w:tab w:val="left" w:pos="6557"/>
          <w:tab w:val="left" w:pos="9355"/>
        </w:tabs>
        <w:ind w:hanging="1013"/>
        <w:jc w:val="center"/>
        <w:rPr>
          <w:noProof/>
          <w:sz w:val="20"/>
          <w:szCs w:val="20"/>
          <w:lang w:val="en-US"/>
        </w:rPr>
      </w:pPr>
    </w:p>
    <w:p w:rsidR="003219D8" w:rsidRPr="00526758" w:rsidRDefault="00236156" w:rsidP="00B0178B">
      <w:pPr>
        <w:shd w:val="clear" w:color="auto" w:fill="FFFFFF"/>
        <w:tabs>
          <w:tab w:val="left" w:pos="6557"/>
          <w:tab w:val="left" w:pos="9355"/>
        </w:tabs>
        <w:jc w:val="center"/>
        <w:rPr>
          <w:sz w:val="16"/>
          <w:szCs w:val="16"/>
        </w:rPr>
      </w:pPr>
      <w:r>
        <w:rPr>
          <w:noProof/>
          <w:sz w:val="16"/>
          <w:szCs w:val="16"/>
        </w:rPr>
        <w:pict>
          <v:line id="Line 20" o:spid="_x0000_s1042" style="position:absolute;left:0;text-align:left;z-index:251657216;visibility:visible;mso-position-horizontal-relative:margin" from="-33.85pt,599.5pt" to="-33.85pt,604.3pt" o:allowincell="f" strokeweight=".25pt">
            <w10:wrap anchorx="margin"/>
          </v:line>
        </w:pict>
      </w:r>
      <w:r w:rsidR="00803DC7" w:rsidRPr="00526758">
        <w:rPr>
          <w:sz w:val="16"/>
          <w:szCs w:val="16"/>
        </w:rPr>
        <w:t>Рис. 1.49</w:t>
      </w:r>
      <w:r w:rsidR="00740B5D" w:rsidRPr="00526758">
        <w:rPr>
          <w:sz w:val="16"/>
          <w:szCs w:val="16"/>
        </w:rPr>
        <w:t xml:space="preserve">. Схема сил, действующих на автомобиль </w:t>
      </w:r>
    </w:p>
    <w:p w:rsidR="003219D8" w:rsidRPr="00526758" w:rsidRDefault="00740B5D" w:rsidP="00B0178B">
      <w:pPr>
        <w:shd w:val="clear" w:color="auto" w:fill="FFFFFF"/>
        <w:tabs>
          <w:tab w:val="left" w:pos="6557"/>
          <w:tab w:val="left" w:pos="9355"/>
        </w:tabs>
        <w:jc w:val="center"/>
        <w:rPr>
          <w:sz w:val="16"/>
          <w:szCs w:val="16"/>
        </w:rPr>
      </w:pPr>
      <w:r w:rsidRPr="00526758">
        <w:rPr>
          <w:sz w:val="16"/>
          <w:szCs w:val="16"/>
        </w:rPr>
        <w:t xml:space="preserve">с силовым приводом на задние колеса </w:t>
      </w:r>
    </w:p>
    <w:p w:rsidR="00740B5D" w:rsidRDefault="00740B5D" w:rsidP="00B0178B">
      <w:pPr>
        <w:shd w:val="clear" w:color="auto" w:fill="FFFFFF"/>
        <w:tabs>
          <w:tab w:val="left" w:pos="6557"/>
          <w:tab w:val="left" w:pos="9355"/>
        </w:tabs>
        <w:jc w:val="center"/>
        <w:rPr>
          <w:sz w:val="16"/>
          <w:szCs w:val="16"/>
        </w:rPr>
      </w:pPr>
      <w:r w:rsidRPr="00526758">
        <w:rPr>
          <w:sz w:val="16"/>
          <w:szCs w:val="16"/>
        </w:rPr>
        <w:t>при ускорении на повороте</w:t>
      </w:r>
    </w:p>
    <w:p w:rsidR="00A218CE" w:rsidRPr="00526758" w:rsidRDefault="00A218CE" w:rsidP="00B0178B">
      <w:pPr>
        <w:shd w:val="clear" w:color="auto" w:fill="FFFFFF"/>
        <w:tabs>
          <w:tab w:val="left" w:pos="6557"/>
          <w:tab w:val="left" w:pos="9355"/>
        </w:tabs>
        <w:jc w:val="center"/>
        <w:rPr>
          <w:sz w:val="16"/>
          <w:szCs w:val="16"/>
        </w:rPr>
      </w:pPr>
    </w:p>
    <w:p w:rsidR="00740B5D" w:rsidRPr="00B0178B" w:rsidRDefault="00740B5D" w:rsidP="002019D2">
      <w:pPr>
        <w:shd w:val="clear" w:color="auto" w:fill="FFFFFF"/>
        <w:tabs>
          <w:tab w:val="left" w:pos="9355"/>
        </w:tabs>
        <w:ind w:firstLine="426"/>
        <w:jc w:val="both"/>
        <w:rPr>
          <w:sz w:val="20"/>
          <w:szCs w:val="20"/>
        </w:rPr>
      </w:pPr>
      <w:r w:rsidRPr="00B0178B">
        <w:rPr>
          <w:sz w:val="20"/>
          <w:szCs w:val="20"/>
        </w:rPr>
        <w:t>При величине коэффициента сцепления шин с дорогой меньше 0,7 сцепление нарушится и задняя часть автомобиля начнет скользить по направлению к внешнему краю дороги. Если водитель немедленно не сбросит газ и одновременно не примет влево, то начнется вращение автомобиля с его перемещением, как правило, к внутреннему краю дороги.</w:t>
      </w:r>
    </w:p>
    <w:p w:rsidR="00740B5D" w:rsidRPr="00B0178B" w:rsidRDefault="00740B5D" w:rsidP="003219D8">
      <w:pPr>
        <w:shd w:val="clear" w:color="auto" w:fill="FFFFFF"/>
        <w:tabs>
          <w:tab w:val="left" w:pos="9355"/>
        </w:tabs>
        <w:ind w:firstLine="322"/>
        <w:jc w:val="both"/>
        <w:rPr>
          <w:sz w:val="20"/>
          <w:szCs w:val="20"/>
        </w:rPr>
      </w:pPr>
      <w:r w:rsidRPr="00B0178B">
        <w:rPr>
          <w:i/>
          <w:sz w:val="20"/>
          <w:szCs w:val="20"/>
        </w:rPr>
        <w:t>Передний привод</w:t>
      </w:r>
      <w:r w:rsidRPr="00B0178B">
        <w:rPr>
          <w:sz w:val="20"/>
          <w:szCs w:val="20"/>
        </w:rPr>
        <w:t>. К ведущим колесам переднеприводного автом</w:t>
      </w:r>
      <w:r w:rsidRPr="00B0178B">
        <w:rPr>
          <w:sz w:val="20"/>
          <w:szCs w:val="20"/>
        </w:rPr>
        <w:t>о</w:t>
      </w:r>
      <w:r w:rsidRPr="00B0178B">
        <w:rPr>
          <w:sz w:val="20"/>
          <w:szCs w:val="20"/>
        </w:rPr>
        <w:t>биля может быть приложен на повороте гораздо больший тяговый м</w:t>
      </w:r>
      <w:r w:rsidRPr="00B0178B">
        <w:rPr>
          <w:sz w:val="20"/>
          <w:szCs w:val="20"/>
        </w:rPr>
        <w:t>о</w:t>
      </w:r>
      <w:r w:rsidRPr="00B0178B">
        <w:rPr>
          <w:sz w:val="20"/>
          <w:szCs w:val="20"/>
        </w:rPr>
        <w:t>мент без потери сцепления шин с дорожной поверхностью. Это объя</w:t>
      </w:r>
      <w:r w:rsidRPr="00B0178B">
        <w:rPr>
          <w:sz w:val="20"/>
          <w:szCs w:val="20"/>
        </w:rPr>
        <w:t>с</w:t>
      </w:r>
      <w:r w:rsidRPr="00B0178B">
        <w:rPr>
          <w:sz w:val="20"/>
          <w:szCs w:val="20"/>
        </w:rPr>
        <w:t>няется главным образом перераспределением массы с внутреннего заднего колеса на наружное переднее, вследствие чего улучшается сцепление переднего колеса с дорогой. Следовательно, потеря сцепл</w:t>
      </w:r>
      <w:r w:rsidRPr="00B0178B">
        <w:rPr>
          <w:sz w:val="20"/>
          <w:szCs w:val="20"/>
        </w:rPr>
        <w:t>е</w:t>
      </w:r>
      <w:r w:rsidRPr="00B0178B">
        <w:rPr>
          <w:sz w:val="20"/>
          <w:szCs w:val="20"/>
        </w:rPr>
        <w:t>ния из-за чрезмерного тягового усилия может произойти в основном только при относительно малой величине коэффициента сцепления. Однако если сцепление нарушено, то передняя часть транспортного средства скользит к внешнему краю дороги, отклоняясь от прежней круговой траектории.</w:t>
      </w:r>
    </w:p>
    <w:p w:rsidR="00740B5D" w:rsidRPr="00B0178B" w:rsidRDefault="00740B5D" w:rsidP="002019D2">
      <w:pPr>
        <w:shd w:val="clear" w:color="auto" w:fill="FFFFFF"/>
        <w:tabs>
          <w:tab w:val="left" w:pos="9355"/>
        </w:tabs>
        <w:ind w:firstLine="384"/>
        <w:jc w:val="both"/>
        <w:rPr>
          <w:sz w:val="20"/>
          <w:szCs w:val="20"/>
        </w:rPr>
      </w:pPr>
      <w:r w:rsidRPr="003219D8">
        <w:rPr>
          <w:b/>
          <w:i/>
          <w:iCs/>
          <w:sz w:val="20"/>
          <w:szCs w:val="20"/>
        </w:rPr>
        <w:t>Пример.</w:t>
      </w:r>
      <w:r w:rsidRPr="003219D8">
        <w:rPr>
          <w:b/>
          <w:iCs/>
          <w:sz w:val="20"/>
          <w:szCs w:val="20"/>
        </w:rPr>
        <w:t xml:space="preserve"> </w:t>
      </w:r>
      <w:r w:rsidRPr="00B0178B">
        <w:rPr>
          <w:sz w:val="20"/>
          <w:szCs w:val="20"/>
        </w:rPr>
        <w:t>На пологой правой кривой в конце скоростного участка дороги с раздельными проезжими частями легковой автомобиль, съ</w:t>
      </w:r>
      <w:r w:rsidRPr="00B0178B">
        <w:rPr>
          <w:sz w:val="20"/>
          <w:szCs w:val="20"/>
        </w:rPr>
        <w:t>е</w:t>
      </w:r>
      <w:r w:rsidRPr="00B0178B">
        <w:rPr>
          <w:sz w:val="20"/>
          <w:szCs w:val="20"/>
        </w:rPr>
        <w:t>хав через внутренний край дороги за пределы полотна, ударился о под</w:t>
      </w:r>
      <w:r w:rsidRPr="00B0178B">
        <w:rPr>
          <w:sz w:val="20"/>
          <w:szCs w:val="20"/>
        </w:rPr>
        <w:softHyphen/>
        <w:t>порную стенку. Покрытие было влажным, и ясно просматривались</w:t>
      </w:r>
      <w:r w:rsidR="002019D2">
        <w:rPr>
          <w:sz w:val="20"/>
          <w:szCs w:val="20"/>
        </w:rPr>
        <w:t xml:space="preserve"> </w:t>
      </w:r>
      <w:r w:rsidRPr="00B0178B">
        <w:rPr>
          <w:sz w:val="20"/>
          <w:szCs w:val="20"/>
        </w:rPr>
        <w:t>следы шин в месте пересечения автомобилем бордюра и боковой по</w:t>
      </w:r>
      <w:r w:rsidRPr="00B0178B">
        <w:rPr>
          <w:sz w:val="20"/>
          <w:szCs w:val="20"/>
        </w:rPr>
        <w:softHyphen/>
        <w:t>лосы. Тщательный осмотр дороги не дал иных свидетельств относи</w:t>
      </w:r>
      <w:r w:rsidRPr="00B0178B">
        <w:rPr>
          <w:sz w:val="20"/>
          <w:szCs w:val="20"/>
        </w:rPr>
        <w:softHyphen/>
        <w:t>тельно траектории его движения.</w:t>
      </w:r>
    </w:p>
    <w:p w:rsidR="00740B5D" w:rsidRDefault="00740B5D" w:rsidP="00B0178B">
      <w:pPr>
        <w:shd w:val="clear" w:color="auto" w:fill="FFFFFF"/>
        <w:tabs>
          <w:tab w:val="left" w:pos="9355"/>
        </w:tabs>
        <w:ind w:firstLine="284"/>
        <w:jc w:val="both"/>
        <w:rPr>
          <w:sz w:val="20"/>
          <w:szCs w:val="20"/>
        </w:rPr>
      </w:pPr>
      <w:r w:rsidRPr="00B0178B">
        <w:rPr>
          <w:sz w:val="20"/>
          <w:szCs w:val="20"/>
        </w:rPr>
        <w:t xml:space="preserve">Водитель заявил, что скорость была не чрезмерной, но достаточно высокой, так как помехи для движения отсутствовали. При выезде на кривую водитель снял ногу с педали акселератора и, убедившись в том, что дорога свободна, прибавил газ. Он смог дать единственное объяснение происшедшему </w:t>
      </w:r>
      <w:r w:rsidR="003219D8">
        <w:rPr>
          <w:sz w:val="20"/>
          <w:szCs w:val="20"/>
        </w:rPr>
        <w:t>–</w:t>
      </w:r>
      <w:r w:rsidRPr="00B0178B">
        <w:rPr>
          <w:sz w:val="20"/>
          <w:szCs w:val="20"/>
        </w:rPr>
        <w:t xml:space="preserve"> спущенная шина. Автомобиль имел при</w:t>
      </w:r>
      <w:r w:rsidRPr="00B0178B">
        <w:rPr>
          <w:sz w:val="20"/>
          <w:szCs w:val="20"/>
        </w:rPr>
        <w:softHyphen/>
        <w:t>вод на задние колеса; срок его службы составлял 3 месяца, технич</w:t>
      </w:r>
      <w:r w:rsidRPr="00B0178B">
        <w:rPr>
          <w:sz w:val="20"/>
          <w:szCs w:val="20"/>
        </w:rPr>
        <w:t>е</w:t>
      </w:r>
      <w:r w:rsidRPr="00B0178B">
        <w:rPr>
          <w:sz w:val="20"/>
          <w:szCs w:val="20"/>
        </w:rPr>
        <w:t>ское состояние было отличным. Повреждение, свидетельствующее об ударе о стенку, находилось на левой боковой стороне сзади и захват</w:t>
      </w:r>
      <w:r w:rsidRPr="00B0178B">
        <w:rPr>
          <w:sz w:val="20"/>
          <w:szCs w:val="20"/>
        </w:rPr>
        <w:t>и</w:t>
      </w:r>
      <w:r w:rsidRPr="00B0178B">
        <w:rPr>
          <w:sz w:val="20"/>
          <w:szCs w:val="20"/>
        </w:rPr>
        <w:t>ло четверть длины автомобиля. Задняя левая шина оказалась спущен</w:t>
      </w:r>
      <w:r w:rsidRPr="00B0178B">
        <w:rPr>
          <w:sz w:val="20"/>
          <w:szCs w:val="20"/>
        </w:rPr>
        <w:softHyphen/>
        <w:t>ной. Обод колеса был сильно поврежден, причем характер поврежде</w:t>
      </w:r>
      <w:r w:rsidRPr="00B0178B">
        <w:rPr>
          <w:sz w:val="20"/>
          <w:szCs w:val="20"/>
        </w:rPr>
        <w:softHyphen/>
        <w:t>ний и материал захваченных ободом частиц полностью соответствова</w:t>
      </w:r>
      <w:r w:rsidRPr="00B0178B">
        <w:rPr>
          <w:sz w:val="20"/>
          <w:szCs w:val="20"/>
        </w:rPr>
        <w:softHyphen/>
        <w:t>ли повреждениям и материалу бортового камня. Хотя на проезжей ч</w:t>
      </w:r>
      <w:r w:rsidRPr="00B0178B">
        <w:rPr>
          <w:sz w:val="20"/>
          <w:szCs w:val="20"/>
        </w:rPr>
        <w:t>а</w:t>
      </w:r>
      <w:r w:rsidRPr="00B0178B">
        <w:rPr>
          <w:sz w:val="20"/>
          <w:szCs w:val="20"/>
        </w:rPr>
        <w:t>сти не обнаружено никаких следов, но следы на боковой полосе позв</w:t>
      </w:r>
      <w:r w:rsidRPr="00B0178B">
        <w:rPr>
          <w:sz w:val="20"/>
          <w:szCs w:val="20"/>
        </w:rPr>
        <w:t>о</w:t>
      </w:r>
      <w:r w:rsidRPr="00B0178B">
        <w:rPr>
          <w:sz w:val="20"/>
          <w:szCs w:val="20"/>
        </w:rPr>
        <w:t>лили установить последовательность положений автомобиля при его перемещении от края прое</w:t>
      </w:r>
      <w:r w:rsidR="00C37B6A" w:rsidRPr="00B0178B">
        <w:rPr>
          <w:sz w:val="20"/>
          <w:szCs w:val="20"/>
        </w:rPr>
        <w:t>зжей части до стенки (рис. 1.50</w:t>
      </w:r>
      <w:r w:rsidRPr="00B0178B">
        <w:rPr>
          <w:sz w:val="20"/>
          <w:szCs w:val="20"/>
        </w:rPr>
        <w:t>).</w:t>
      </w:r>
    </w:p>
    <w:p w:rsidR="002019D2" w:rsidRPr="00B0178B" w:rsidRDefault="002019D2" w:rsidP="00B0178B">
      <w:pPr>
        <w:shd w:val="clear" w:color="auto" w:fill="FFFFFF"/>
        <w:tabs>
          <w:tab w:val="left" w:pos="9355"/>
        </w:tabs>
        <w:ind w:firstLine="284"/>
        <w:jc w:val="both"/>
        <w:rPr>
          <w:sz w:val="20"/>
          <w:szCs w:val="20"/>
        </w:rPr>
      </w:pPr>
    </w:p>
    <w:p w:rsidR="00740B5D" w:rsidRPr="00B0178B" w:rsidRDefault="00A62008" w:rsidP="00B0178B">
      <w:pPr>
        <w:shd w:val="clear" w:color="auto" w:fill="FFFFFF"/>
        <w:tabs>
          <w:tab w:val="left" w:pos="9355"/>
        </w:tabs>
        <w:ind w:firstLine="284"/>
        <w:jc w:val="center"/>
        <w:rPr>
          <w:noProof/>
          <w:sz w:val="20"/>
          <w:szCs w:val="20"/>
        </w:rPr>
      </w:pPr>
      <w:r w:rsidRPr="00B0178B">
        <w:rPr>
          <w:noProof/>
          <w:sz w:val="20"/>
          <w:szCs w:val="20"/>
        </w:rPr>
        <w:drawing>
          <wp:inline distT="0" distB="0" distL="0" distR="0" wp14:anchorId="2256069E" wp14:editId="5948ABB8">
            <wp:extent cx="2754420" cy="1604408"/>
            <wp:effectExtent l="0" t="0" r="0" b="0"/>
            <wp:docPr id="18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rotWithShape="1">
                    <a:blip r:embed="rId117" cstate="print"/>
                    <a:srcRect l="6156" t="15396" r="4907" b="22818"/>
                    <a:stretch/>
                  </pic:blipFill>
                  <pic:spPr bwMode="auto">
                    <a:xfrm>
                      <a:off x="0" y="0"/>
                      <a:ext cx="2755435" cy="1604999"/>
                    </a:xfrm>
                    <a:prstGeom prst="rect">
                      <a:avLst/>
                    </a:prstGeom>
                    <a:noFill/>
                    <a:ln>
                      <a:noFill/>
                    </a:ln>
                    <a:extLst>
                      <a:ext uri="{53640926-AAD7-44D8-BBD7-CCE9431645EC}">
                        <a14:shadowObscured xmlns:a14="http://schemas.microsoft.com/office/drawing/2010/main"/>
                      </a:ext>
                    </a:extLst>
                  </pic:spPr>
                </pic:pic>
              </a:graphicData>
            </a:graphic>
          </wp:inline>
        </w:drawing>
      </w:r>
    </w:p>
    <w:p w:rsidR="00740B5D" w:rsidRPr="003219D8" w:rsidRDefault="00C37B6A" w:rsidP="00B0178B">
      <w:pPr>
        <w:shd w:val="clear" w:color="auto" w:fill="FFFFFF"/>
        <w:tabs>
          <w:tab w:val="left" w:pos="9355"/>
        </w:tabs>
        <w:jc w:val="center"/>
        <w:rPr>
          <w:sz w:val="16"/>
          <w:szCs w:val="16"/>
        </w:rPr>
      </w:pPr>
      <w:r w:rsidRPr="003219D8">
        <w:rPr>
          <w:sz w:val="16"/>
          <w:szCs w:val="16"/>
        </w:rPr>
        <w:t>Рис. 1.50</w:t>
      </w:r>
      <w:r w:rsidR="00740B5D" w:rsidRPr="003219D8">
        <w:rPr>
          <w:sz w:val="16"/>
          <w:szCs w:val="16"/>
        </w:rPr>
        <w:t>. Схема ДТП к примеру</w:t>
      </w:r>
    </w:p>
    <w:p w:rsidR="00740B5D" w:rsidRPr="00B0178B" w:rsidRDefault="00740B5D" w:rsidP="00B0178B">
      <w:pPr>
        <w:shd w:val="clear" w:color="auto" w:fill="FFFFFF"/>
        <w:tabs>
          <w:tab w:val="left" w:pos="9355"/>
        </w:tabs>
        <w:jc w:val="center"/>
        <w:rPr>
          <w:sz w:val="20"/>
          <w:szCs w:val="20"/>
        </w:rPr>
      </w:pPr>
    </w:p>
    <w:p w:rsidR="00740B5D" w:rsidRPr="00B0178B" w:rsidRDefault="00740B5D" w:rsidP="003219D8">
      <w:pPr>
        <w:shd w:val="clear" w:color="auto" w:fill="FFFFFF"/>
        <w:tabs>
          <w:tab w:val="left" w:pos="9355"/>
        </w:tabs>
        <w:ind w:firstLine="294"/>
        <w:jc w:val="both"/>
        <w:rPr>
          <w:sz w:val="20"/>
          <w:szCs w:val="20"/>
        </w:rPr>
      </w:pPr>
      <w:r w:rsidRPr="00B0178B">
        <w:rPr>
          <w:sz w:val="20"/>
          <w:szCs w:val="20"/>
        </w:rPr>
        <w:t>Положение автомобиля у края дороги свидетельствовал</w:t>
      </w:r>
      <w:r w:rsidR="00526758">
        <w:rPr>
          <w:sz w:val="20"/>
          <w:szCs w:val="20"/>
        </w:rPr>
        <w:t>о</w:t>
      </w:r>
      <w:r w:rsidRPr="00B0178B">
        <w:rPr>
          <w:sz w:val="20"/>
          <w:szCs w:val="20"/>
        </w:rPr>
        <w:t xml:space="preserve"> о том, что он, еще находясь на проезжей части, подвергся заносу и в процессе заноса совершил полуоборот вокруг вертикальной оси</w:t>
      </w:r>
      <w:r w:rsidR="003219D8">
        <w:rPr>
          <w:sz w:val="20"/>
          <w:szCs w:val="20"/>
        </w:rPr>
        <w:t>.</w:t>
      </w:r>
    </w:p>
    <w:p w:rsidR="00740B5D" w:rsidRPr="00B0178B" w:rsidRDefault="00740B5D" w:rsidP="003219D8">
      <w:pPr>
        <w:shd w:val="clear" w:color="auto" w:fill="FFFFFF"/>
        <w:tabs>
          <w:tab w:val="left" w:pos="9355"/>
        </w:tabs>
        <w:ind w:firstLine="294"/>
        <w:jc w:val="both"/>
        <w:rPr>
          <w:sz w:val="20"/>
          <w:szCs w:val="20"/>
        </w:rPr>
      </w:pPr>
      <w:r w:rsidRPr="00B0178B">
        <w:rPr>
          <w:sz w:val="20"/>
          <w:szCs w:val="20"/>
        </w:rPr>
        <w:t>Осмотр колеса и шины показал, что автомобиль не ехал по дороге на спущенной шине, так как она не повреждена. Судя по повреждени</w:t>
      </w:r>
      <w:r w:rsidRPr="00B0178B">
        <w:rPr>
          <w:sz w:val="20"/>
          <w:szCs w:val="20"/>
        </w:rPr>
        <w:softHyphen/>
        <w:t>ям обода, вероятной причиной утечки воздуха был удар колеса о бо</w:t>
      </w:r>
      <w:r w:rsidRPr="00B0178B">
        <w:rPr>
          <w:sz w:val="20"/>
          <w:szCs w:val="20"/>
        </w:rPr>
        <w:t>р</w:t>
      </w:r>
      <w:r w:rsidRPr="00B0178B">
        <w:rPr>
          <w:sz w:val="20"/>
          <w:szCs w:val="20"/>
        </w:rPr>
        <w:t>товой камень. Это же подтверждается отсутствием следов «волочения» спущенной шины на проезжей части.</w:t>
      </w:r>
    </w:p>
    <w:p w:rsidR="00740B5D" w:rsidRPr="00B0178B" w:rsidRDefault="00740B5D" w:rsidP="003219D8">
      <w:pPr>
        <w:shd w:val="clear" w:color="auto" w:fill="FFFFFF"/>
        <w:tabs>
          <w:tab w:val="left" w:pos="9355"/>
        </w:tabs>
        <w:ind w:firstLine="294"/>
        <w:jc w:val="both"/>
        <w:rPr>
          <w:sz w:val="20"/>
          <w:szCs w:val="20"/>
        </w:rPr>
      </w:pPr>
      <w:r w:rsidRPr="00B0178B">
        <w:rPr>
          <w:sz w:val="20"/>
          <w:szCs w:val="20"/>
        </w:rPr>
        <w:t>Как пояснил сам водитель, его метод прохождения кривой заклю</w:t>
      </w:r>
      <w:r w:rsidRPr="00B0178B">
        <w:rPr>
          <w:sz w:val="20"/>
          <w:szCs w:val="20"/>
        </w:rPr>
        <w:softHyphen/>
        <w:t>чается в сбрасывании газа при вхождении в поворот и последующем резком увеличении тягового момента. И то</w:t>
      </w:r>
      <w:r w:rsidR="003219D8">
        <w:rPr>
          <w:sz w:val="20"/>
          <w:szCs w:val="20"/>
        </w:rPr>
        <w:t>,</w:t>
      </w:r>
      <w:r w:rsidRPr="00B0178B">
        <w:rPr>
          <w:sz w:val="20"/>
          <w:szCs w:val="20"/>
        </w:rPr>
        <w:t xml:space="preserve"> и другое способствует от</w:t>
      </w:r>
      <w:r w:rsidRPr="00B0178B">
        <w:rPr>
          <w:sz w:val="20"/>
          <w:szCs w:val="20"/>
        </w:rPr>
        <w:softHyphen/>
        <w:t>клонению транспортного средства внутрь траектории.</w:t>
      </w:r>
    </w:p>
    <w:p w:rsidR="00740B5D" w:rsidRPr="00B0178B" w:rsidRDefault="00740B5D" w:rsidP="00526758">
      <w:pPr>
        <w:shd w:val="clear" w:color="auto" w:fill="FFFFFF"/>
        <w:tabs>
          <w:tab w:val="left" w:pos="9355"/>
        </w:tabs>
        <w:ind w:firstLine="294"/>
        <w:jc w:val="both"/>
        <w:rPr>
          <w:sz w:val="20"/>
          <w:szCs w:val="20"/>
        </w:rPr>
      </w:pPr>
      <w:r w:rsidRPr="00B0178B">
        <w:rPr>
          <w:sz w:val="20"/>
          <w:szCs w:val="20"/>
        </w:rPr>
        <w:t>На основании изложенного сделано заключение, что водитель св</w:t>
      </w:r>
      <w:r w:rsidRPr="00B0178B">
        <w:rPr>
          <w:sz w:val="20"/>
          <w:szCs w:val="20"/>
        </w:rPr>
        <w:t>о</w:t>
      </w:r>
      <w:r w:rsidRPr="00B0178B">
        <w:rPr>
          <w:sz w:val="20"/>
          <w:szCs w:val="20"/>
        </w:rPr>
        <w:t>ими неправильными действиями вызвал явление отклонения авто</w:t>
      </w:r>
      <w:r w:rsidRPr="00B0178B">
        <w:rPr>
          <w:sz w:val="20"/>
          <w:szCs w:val="20"/>
        </w:rPr>
        <w:softHyphen/>
        <w:t>мобиля по направлению к внутреннему краю дороги на кривой и не сумел приостановить этот процесс. Однако оценочная траектория дви</w:t>
      </w:r>
      <w:r w:rsidRPr="00B0178B">
        <w:rPr>
          <w:sz w:val="20"/>
          <w:szCs w:val="20"/>
        </w:rPr>
        <w:softHyphen/>
        <w:t>жения автомобиля до точки съезда показывает, что по всей вероятно</w:t>
      </w:r>
      <w:r w:rsidRPr="00B0178B">
        <w:rPr>
          <w:sz w:val="20"/>
          <w:szCs w:val="20"/>
        </w:rPr>
        <w:softHyphen/>
        <w:t>сти вначале водитель вел автомобиль по своей стороне дороги.</w:t>
      </w:r>
    </w:p>
    <w:p w:rsidR="00740B5D" w:rsidRPr="00B0178B" w:rsidRDefault="00740B5D" w:rsidP="00526758">
      <w:pPr>
        <w:shd w:val="clear" w:color="auto" w:fill="FFFFFF"/>
        <w:tabs>
          <w:tab w:val="left" w:pos="9355"/>
        </w:tabs>
        <w:ind w:firstLine="284"/>
        <w:jc w:val="both"/>
        <w:rPr>
          <w:sz w:val="20"/>
          <w:szCs w:val="20"/>
        </w:rPr>
      </w:pPr>
      <w:r w:rsidRPr="00526758">
        <w:rPr>
          <w:b/>
          <w:bCs/>
          <w:sz w:val="20"/>
          <w:szCs w:val="20"/>
        </w:rPr>
        <w:t>Торможение на повороте</w:t>
      </w:r>
      <w:r w:rsidR="003219D8" w:rsidRPr="00526758">
        <w:rPr>
          <w:b/>
          <w:bCs/>
          <w:sz w:val="20"/>
          <w:szCs w:val="20"/>
        </w:rPr>
        <w:t>.</w:t>
      </w:r>
      <w:r w:rsidR="00526758">
        <w:rPr>
          <w:bCs/>
          <w:sz w:val="20"/>
          <w:szCs w:val="20"/>
        </w:rPr>
        <w:t xml:space="preserve"> </w:t>
      </w:r>
      <w:r w:rsidRPr="00B0178B">
        <w:rPr>
          <w:sz w:val="20"/>
          <w:szCs w:val="20"/>
        </w:rPr>
        <w:t>Имеющийся ограниченный резерв силы сцепления шин</w:t>
      </w:r>
      <w:r w:rsidR="00344983">
        <w:rPr>
          <w:sz w:val="20"/>
          <w:szCs w:val="20"/>
        </w:rPr>
        <w:t xml:space="preserve"> </w:t>
      </w:r>
      <w:r w:rsidRPr="00B0178B">
        <w:rPr>
          <w:sz w:val="20"/>
          <w:szCs w:val="20"/>
        </w:rPr>
        <w:t>с дорогой может быть исчерпан также при интенси</w:t>
      </w:r>
      <w:r w:rsidRPr="00B0178B">
        <w:rPr>
          <w:sz w:val="20"/>
          <w:szCs w:val="20"/>
        </w:rPr>
        <w:t>в</w:t>
      </w:r>
      <w:r w:rsidRPr="00B0178B">
        <w:rPr>
          <w:sz w:val="20"/>
          <w:szCs w:val="20"/>
        </w:rPr>
        <w:t>ном</w:t>
      </w:r>
      <w:r w:rsidR="00344983">
        <w:rPr>
          <w:sz w:val="20"/>
          <w:szCs w:val="20"/>
        </w:rPr>
        <w:t xml:space="preserve"> </w:t>
      </w:r>
      <w:r w:rsidRPr="00B0178B">
        <w:rPr>
          <w:sz w:val="20"/>
          <w:szCs w:val="20"/>
        </w:rPr>
        <w:t>торможении, в результате которого значительно возрастает</w:t>
      </w:r>
      <w:r w:rsidR="00344983">
        <w:rPr>
          <w:sz w:val="20"/>
          <w:szCs w:val="20"/>
        </w:rPr>
        <w:t xml:space="preserve"> </w:t>
      </w:r>
      <w:r w:rsidRPr="00B0178B">
        <w:rPr>
          <w:sz w:val="20"/>
          <w:szCs w:val="20"/>
        </w:rPr>
        <w:t>су</w:t>
      </w:r>
      <w:r w:rsidRPr="00B0178B">
        <w:rPr>
          <w:sz w:val="20"/>
          <w:szCs w:val="20"/>
        </w:rPr>
        <w:t>м</w:t>
      </w:r>
      <w:r w:rsidRPr="00B0178B">
        <w:rPr>
          <w:sz w:val="20"/>
          <w:szCs w:val="20"/>
        </w:rPr>
        <w:t>марная сила на передних колесах. Если автомобиль</w:t>
      </w:r>
      <w:r w:rsidR="00344983">
        <w:rPr>
          <w:sz w:val="20"/>
          <w:szCs w:val="20"/>
        </w:rPr>
        <w:t xml:space="preserve"> </w:t>
      </w:r>
      <w:r w:rsidRPr="00B0178B">
        <w:rPr>
          <w:sz w:val="20"/>
          <w:szCs w:val="20"/>
        </w:rPr>
        <w:t>движется, имея на повороте боковую силу колес 0,5</w:t>
      </w:r>
      <w:r w:rsidRPr="00B0178B">
        <w:rPr>
          <w:sz w:val="20"/>
          <w:szCs w:val="20"/>
          <w:lang w:val="en-US"/>
        </w:rPr>
        <w:t>g</w:t>
      </w:r>
      <w:r w:rsidRPr="00B0178B">
        <w:rPr>
          <w:sz w:val="20"/>
          <w:szCs w:val="20"/>
        </w:rPr>
        <w:t>, и затормаживается силой, также равной 0,5</w:t>
      </w:r>
      <w:r w:rsidRPr="00B0178B">
        <w:rPr>
          <w:sz w:val="20"/>
          <w:szCs w:val="20"/>
          <w:lang w:val="en-US"/>
        </w:rPr>
        <w:t>g</w:t>
      </w:r>
      <w:r w:rsidRPr="00B0178B">
        <w:rPr>
          <w:sz w:val="20"/>
          <w:szCs w:val="20"/>
        </w:rPr>
        <w:t>, то в зоне контакта шины с дорогой разовьется суммарная сила 0,7</w:t>
      </w:r>
      <w:r w:rsidRPr="00B0178B">
        <w:rPr>
          <w:sz w:val="20"/>
          <w:szCs w:val="20"/>
          <w:lang w:val="en-US"/>
        </w:rPr>
        <w:t>g</w:t>
      </w:r>
      <w:r w:rsidR="003219D8">
        <w:rPr>
          <w:sz w:val="20"/>
          <w:szCs w:val="20"/>
        </w:rPr>
        <w:t xml:space="preserve"> </w:t>
      </w:r>
      <w:r w:rsidR="00DD0F44" w:rsidRPr="00B0178B">
        <w:rPr>
          <w:sz w:val="20"/>
          <w:szCs w:val="20"/>
        </w:rPr>
        <w:t>(рис. 1.51</w:t>
      </w:r>
      <w:r w:rsidRPr="00B0178B">
        <w:rPr>
          <w:sz w:val="20"/>
          <w:szCs w:val="20"/>
        </w:rPr>
        <w:t>).</w:t>
      </w:r>
    </w:p>
    <w:p w:rsidR="00740B5D" w:rsidRPr="00B0178B" w:rsidRDefault="00740B5D" w:rsidP="00526758">
      <w:pPr>
        <w:shd w:val="clear" w:color="auto" w:fill="FFFFFF"/>
        <w:tabs>
          <w:tab w:val="left" w:pos="782"/>
          <w:tab w:val="left" w:pos="9355"/>
        </w:tabs>
        <w:ind w:firstLine="384"/>
        <w:jc w:val="both"/>
        <w:rPr>
          <w:sz w:val="20"/>
          <w:szCs w:val="20"/>
        </w:rPr>
      </w:pPr>
    </w:p>
    <w:p w:rsidR="00740B5D" w:rsidRPr="00B0178B" w:rsidRDefault="00A62008" w:rsidP="00B0178B">
      <w:pPr>
        <w:shd w:val="clear" w:color="auto" w:fill="FFFFFF"/>
        <w:tabs>
          <w:tab w:val="left" w:pos="9355"/>
        </w:tabs>
        <w:ind w:firstLine="284"/>
        <w:jc w:val="center"/>
        <w:rPr>
          <w:noProof/>
          <w:sz w:val="20"/>
          <w:szCs w:val="20"/>
        </w:rPr>
      </w:pPr>
      <w:r w:rsidRPr="00B0178B">
        <w:rPr>
          <w:noProof/>
          <w:sz w:val="20"/>
          <w:szCs w:val="20"/>
        </w:rPr>
        <w:drawing>
          <wp:inline distT="0" distB="0" distL="0" distR="0" wp14:anchorId="53F0A741" wp14:editId="524D5AA7">
            <wp:extent cx="1301478" cy="1621237"/>
            <wp:effectExtent l="0" t="0" r="0" b="0"/>
            <wp:docPr id="18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rotWithShape="1">
                    <a:blip r:embed="rId118" cstate="print"/>
                    <a:srcRect l="24496" t="15986" r="41515" b="17773"/>
                    <a:stretch/>
                  </pic:blipFill>
                  <pic:spPr bwMode="auto">
                    <a:xfrm>
                      <a:off x="0" y="0"/>
                      <a:ext cx="1302201" cy="1622138"/>
                    </a:xfrm>
                    <a:prstGeom prst="rect">
                      <a:avLst/>
                    </a:prstGeom>
                    <a:noFill/>
                    <a:ln>
                      <a:noFill/>
                    </a:ln>
                    <a:extLst>
                      <a:ext uri="{53640926-AAD7-44D8-BBD7-CCE9431645EC}">
                        <a14:shadowObscured xmlns:a14="http://schemas.microsoft.com/office/drawing/2010/main"/>
                      </a:ext>
                    </a:extLst>
                  </pic:spPr>
                </pic:pic>
              </a:graphicData>
            </a:graphic>
          </wp:inline>
        </w:drawing>
      </w:r>
    </w:p>
    <w:p w:rsidR="00AD76D7" w:rsidRPr="00AD76D7" w:rsidRDefault="00740B5D" w:rsidP="00B0178B">
      <w:pPr>
        <w:shd w:val="clear" w:color="auto" w:fill="FFFFFF"/>
        <w:tabs>
          <w:tab w:val="left" w:pos="9355"/>
        </w:tabs>
        <w:jc w:val="center"/>
        <w:rPr>
          <w:sz w:val="16"/>
          <w:szCs w:val="16"/>
        </w:rPr>
      </w:pPr>
      <w:r w:rsidRPr="00AD76D7">
        <w:rPr>
          <w:sz w:val="16"/>
          <w:szCs w:val="16"/>
        </w:rPr>
        <w:t>Рис. 1</w:t>
      </w:r>
      <w:r w:rsidR="00CF5DF0">
        <w:rPr>
          <w:sz w:val="16"/>
          <w:szCs w:val="16"/>
        </w:rPr>
        <w:t>.5</w:t>
      </w:r>
      <w:r w:rsidR="00AD76D7" w:rsidRPr="00AD76D7">
        <w:rPr>
          <w:sz w:val="16"/>
          <w:szCs w:val="16"/>
        </w:rPr>
        <w:t>1</w:t>
      </w:r>
      <w:r w:rsidRPr="00AD76D7">
        <w:rPr>
          <w:sz w:val="16"/>
          <w:szCs w:val="16"/>
        </w:rPr>
        <w:t xml:space="preserve">. Схема сил, действующих на автомобиль </w:t>
      </w:r>
    </w:p>
    <w:p w:rsidR="00740B5D" w:rsidRPr="00AD76D7" w:rsidRDefault="00740B5D" w:rsidP="00B0178B">
      <w:pPr>
        <w:shd w:val="clear" w:color="auto" w:fill="FFFFFF"/>
        <w:tabs>
          <w:tab w:val="left" w:pos="9355"/>
        </w:tabs>
        <w:jc w:val="center"/>
        <w:rPr>
          <w:sz w:val="16"/>
          <w:szCs w:val="16"/>
        </w:rPr>
      </w:pPr>
      <w:r w:rsidRPr="00AD76D7">
        <w:rPr>
          <w:sz w:val="16"/>
          <w:szCs w:val="16"/>
        </w:rPr>
        <w:t>при</w:t>
      </w:r>
      <w:r w:rsidR="00DD0F44" w:rsidRPr="00AD76D7">
        <w:rPr>
          <w:sz w:val="16"/>
          <w:szCs w:val="16"/>
        </w:rPr>
        <w:t xml:space="preserve"> </w:t>
      </w:r>
      <w:r w:rsidR="00DD0F44" w:rsidRPr="00AD76D7">
        <w:rPr>
          <w:bCs/>
          <w:sz w:val="16"/>
          <w:szCs w:val="16"/>
        </w:rPr>
        <w:t>торможении</w:t>
      </w:r>
      <w:r w:rsidRPr="00AD76D7">
        <w:rPr>
          <w:bCs/>
          <w:sz w:val="16"/>
          <w:szCs w:val="16"/>
        </w:rPr>
        <w:t xml:space="preserve"> на</w:t>
      </w:r>
      <w:r w:rsidR="00DD0F44" w:rsidRPr="00AD76D7">
        <w:rPr>
          <w:bCs/>
          <w:sz w:val="16"/>
          <w:szCs w:val="16"/>
        </w:rPr>
        <w:t xml:space="preserve"> </w:t>
      </w:r>
      <w:r w:rsidRPr="00AD76D7">
        <w:rPr>
          <w:sz w:val="16"/>
          <w:szCs w:val="16"/>
        </w:rPr>
        <w:t>повороте</w:t>
      </w:r>
    </w:p>
    <w:p w:rsidR="00740B5D" w:rsidRPr="00B0178B" w:rsidRDefault="00740B5D" w:rsidP="00B0178B">
      <w:pPr>
        <w:shd w:val="clear" w:color="auto" w:fill="FFFFFF"/>
        <w:tabs>
          <w:tab w:val="left" w:pos="9355"/>
        </w:tabs>
        <w:jc w:val="center"/>
        <w:rPr>
          <w:sz w:val="20"/>
          <w:szCs w:val="20"/>
        </w:rPr>
      </w:pPr>
    </w:p>
    <w:p w:rsidR="00740B5D" w:rsidRPr="00B0178B" w:rsidRDefault="00740B5D" w:rsidP="00AD76D7">
      <w:pPr>
        <w:shd w:val="clear" w:color="auto" w:fill="FFFFFF"/>
        <w:tabs>
          <w:tab w:val="left" w:pos="9355"/>
        </w:tabs>
        <w:ind w:firstLine="284"/>
        <w:jc w:val="both"/>
        <w:rPr>
          <w:sz w:val="20"/>
          <w:szCs w:val="20"/>
        </w:rPr>
      </w:pPr>
      <w:r w:rsidRPr="00B0178B">
        <w:rPr>
          <w:sz w:val="20"/>
          <w:szCs w:val="20"/>
        </w:rPr>
        <w:t>При величине коэффициента сцепления шин с дрогой меньшей 0,7 сцепление нарушается. Чтобы восстановить контроль над автомоб</w:t>
      </w:r>
      <w:r w:rsidRPr="00B0178B">
        <w:rPr>
          <w:sz w:val="20"/>
          <w:szCs w:val="20"/>
        </w:rPr>
        <w:t>и</w:t>
      </w:r>
      <w:r w:rsidRPr="00B0178B">
        <w:rPr>
          <w:sz w:val="20"/>
          <w:szCs w:val="20"/>
        </w:rPr>
        <w:t>лем, водитель должен немедленно прекратить торможение, на очень короткое время повернуть рулевое колесо в сторону увеличения ра</w:t>
      </w:r>
      <w:r w:rsidRPr="00B0178B">
        <w:rPr>
          <w:sz w:val="20"/>
          <w:szCs w:val="20"/>
        </w:rPr>
        <w:softHyphen/>
        <w:t>диуса поворота, а затем в обратную сторону с выходом автомобиля на нормальную траекторию движения по кривой. Однако это не всегда удается, и обычно при потере сцепления автомобиль скользит по кас</w:t>
      </w:r>
      <w:r w:rsidRPr="00B0178B">
        <w:rPr>
          <w:sz w:val="20"/>
          <w:szCs w:val="20"/>
        </w:rPr>
        <w:t>а</w:t>
      </w:r>
      <w:r w:rsidRPr="00B0178B">
        <w:rPr>
          <w:sz w:val="20"/>
          <w:szCs w:val="20"/>
        </w:rPr>
        <w:t>тельной к предыдущей круговой траектории в направлении внешней обочины.</w:t>
      </w:r>
    </w:p>
    <w:p w:rsidR="00740B5D" w:rsidRPr="00B0178B" w:rsidRDefault="00740B5D" w:rsidP="00AD76D7">
      <w:pPr>
        <w:shd w:val="clear" w:color="auto" w:fill="FFFFFF"/>
        <w:tabs>
          <w:tab w:val="left" w:pos="9355"/>
        </w:tabs>
        <w:ind w:firstLine="294"/>
        <w:jc w:val="both"/>
        <w:rPr>
          <w:sz w:val="20"/>
          <w:szCs w:val="20"/>
        </w:rPr>
      </w:pPr>
      <w:r w:rsidRPr="00AD76D7">
        <w:rPr>
          <w:b/>
          <w:i/>
          <w:iCs/>
          <w:sz w:val="20"/>
          <w:szCs w:val="20"/>
        </w:rPr>
        <w:t>Пример.</w:t>
      </w:r>
      <w:r w:rsidRPr="00B0178B">
        <w:rPr>
          <w:iCs/>
          <w:sz w:val="20"/>
          <w:szCs w:val="20"/>
        </w:rPr>
        <w:t xml:space="preserve"> </w:t>
      </w:r>
      <w:r w:rsidRPr="00B0178B">
        <w:rPr>
          <w:sz w:val="20"/>
          <w:szCs w:val="20"/>
        </w:rPr>
        <w:t>Легковой автомобиль, двигавшийся по пологой правой кривой, пересек внешнюю обочину и непроизвольно выехал за пред</w:t>
      </w:r>
      <w:r w:rsidRPr="00B0178B">
        <w:rPr>
          <w:sz w:val="20"/>
          <w:szCs w:val="20"/>
        </w:rPr>
        <w:t>е</w:t>
      </w:r>
      <w:r w:rsidRPr="00B0178B">
        <w:rPr>
          <w:sz w:val="20"/>
          <w:szCs w:val="20"/>
        </w:rPr>
        <w:t>лы дороги (рис. 1</w:t>
      </w:r>
      <w:r w:rsidR="00E95F91" w:rsidRPr="00B0178B">
        <w:rPr>
          <w:sz w:val="20"/>
          <w:szCs w:val="20"/>
        </w:rPr>
        <w:t>.</w:t>
      </w:r>
      <w:r w:rsidRPr="00B0178B">
        <w:rPr>
          <w:sz w:val="20"/>
          <w:szCs w:val="20"/>
        </w:rPr>
        <w:t>5</w:t>
      </w:r>
      <w:r w:rsidR="00E95F91" w:rsidRPr="00B0178B">
        <w:rPr>
          <w:sz w:val="20"/>
          <w:szCs w:val="20"/>
        </w:rPr>
        <w:t>2</w:t>
      </w:r>
      <w:r w:rsidRPr="00B0178B">
        <w:rPr>
          <w:sz w:val="20"/>
          <w:szCs w:val="20"/>
        </w:rPr>
        <w:t>)</w:t>
      </w:r>
      <w:r w:rsidR="00526758">
        <w:rPr>
          <w:sz w:val="20"/>
          <w:szCs w:val="20"/>
        </w:rPr>
        <w:t>.</w:t>
      </w:r>
    </w:p>
    <w:p w:rsidR="00740B5D" w:rsidRPr="00B0178B" w:rsidRDefault="00740B5D" w:rsidP="00B0178B">
      <w:pPr>
        <w:shd w:val="clear" w:color="auto" w:fill="FFFFFF"/>
        <w:tabs>
          <w:tab w:val="left" w:pos="9355"/>
        </w:tabs>
        <w:ind w:firstLine="284"/>
        <w:jc w:val="both"/>
        <w:rPr>
          <w:sz w:val="20"/>
          <w:szCs w:val="20"/>
        </w:rPr>
      </w:pPr>
    </w:p>
    <w:p w:rsidR="00740B5D" w:rsidRPr="00B0178B" w:rsidRDefault="00A62008" w:rsidP="00B0178B">
      <w:pPr>
        <w:shd w:val="clear" w:color="auto" w:fill="FFFFFF"/>
        <w:tabs>
          <w:tab w:val="left" w:pos="9355"/>
        </w:tabs>
        <w:ind w:firstLine="284"/>
        <w:jc w:val="center"/>
        <w:rPr>
          <w:noProof/>
          <w:sz w:val="20"/>
          <w:szCs w:val="20"/>
        </w:rPr>
      </w:pPr>
      <w:r w:rsidRPr="00B0178B">
        <w:rPr>
          <w:noProof/>
          <w:sz w:val="20"/>
          <w:szCs w:val="20"/>
        </w:rPr>
        <w:drawing>
          <wp:inline distT="0" distB="0" distL="0" distR="0" wp14:anchorId="7C9BA409" wp14:editId="79F0F8A2">
            <wp:extent cx="2158809" cy="1221017"/>
            <wp:effectExtent l="0" t="0" r="0" b="0"/>
            <wp:docPr id="18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rotWithShape="1">
                    <a:blip r:embed="rId119" cstate="print"/>
                    <a:srcRect l="8114" t="13572" r="22700" b="26561"/>
                    <a:stretch/>
                  </pic:blipFill>
                  <pic:spPr bwMode="auto">
                    <a:xfrm>
                      <a:off x="0" y="0"/>
                      <a:ext cx="2184261" cy="1235412"/>
                    </a:xfrm>
                    <a:prstGeom prst="rect">
                      <a:avLst/>
                    </a:prstGeom>
                    <a:noFill/>
                    <a:ln>
                      <a:noFill/>
                    </a:ln>
                    <a:extLst>
                      <a:ext uri="{53640926-AAD7-44D8-BBD7-CCE9431645EC}">
                        <a14:shadowObscured xmlns:a14="http://schemas.microsoft.com/office/drawing/2010/main"/>
                      </a:ext>
                    </a:extLst>
                  </pic:spPr>
                </pic:pic>
              </a:graphicData>
            </a:graphic>
          </wp:inline>
        </w:drawing>
      </w:r>
    </w:p>
    <w:p w:rsidR="002019D2" w:rsidRDefault="002019D2" w:rsidP="00B0178B">
      <w:pPr>
        <w:shd w:val="clear" w:color="auto" w:fill="FFFFFF"/>
        <w:tabs>
          <w:tab w:val="left" w:pos="3715"/>
          <w:tab w:val="left" w:pos="9355"/>
        </w:tabs>
        <w:jc w:val="center"/>
        <w:rPr>
          <w:sz w:val="20"/>
          <w:szCs w:val="20"/>
        </w:rPr>
      </w:pPr>
    </w:p>
    <w:p w:rsidR="00740B5D" w:rsidRPr="00526758" w:rsidRDefault="00E95F91" w:rsidP="00B0178B">
      <w:pPr>
        <w:shd w:val="clear" w:color="auto" w:fill="FFFFFF"/>
        <w:tabs>
          <w:tab w:val="left" w:pos="3715"/>
          <w:tab w:val="left" w:pos="9355"/>
        </w:tabs>
        <w:jc w:val="center"/>
        <w:rPr>
          <w:sz w:val="16"/>
          <w:szCs w:val="16"/>
        </w:rPr>
      </w:pPr>
      <w:r w:rsidRPr="00526758">
        <w:rPr>
          <w:sz w:val="16"/>
          <w:szCs w:val="16"/>
        </w:rPr>
        <w:t>Рис.</w:t>
      </w:r>
      <w:r w:rsidR="00AD76D7" w:rsidRPr="00526758">
        <w:rPr>
          <w:sz w:val="16"/>
          <w:szCs w:val="16"/>
        </w:rPr>
        <w:t> </w:t>
      </w:r>
      <w:r w:rsidRPr="00526758">
        <w:rPr>
          <w:sz w:val="16"/>
          <w:szCs w:val="16"/>
        </w:rPr>
        <w:t>1.52. С</w:t>
      </w:r>
      <w:r w:rsidR="00740B5D" w:rsidRPr="00526758">
        <w:rPr>
          <w:sz w:val="16"/>
          <w:szCs w:val="16"/>
        </w:rPr>
        <w:t>хема ДТП к примеру:</w:t>
      </w:r>
      <w:r w:rsidR="00AD76D7" w:rsidRPr="00526758">
        <w:rPr>
          <w:sz w:val="16"/>
          <w:szCs w:val="16"/>
        </w:rPr>
        <w:t xml:space="preserve"> </w:t>
      </w:r>
    </w:p>
    <w:p w:rsidR="00AD76D7" w:rsidRPr="00526758" w:rsidRDefault="00526758" w:rsidP="00B0178B">
      <w:pPr>
        <w:pStyle w:val="13"/>
        <w:shd w:val="clear" w:color="auto" w:fill="FFFFFF"/>
        <w:tabs>
          <w:tab w:val="left" w:pos="3715"/>
          <w:tab w:val="left" w:pos="9355"/>
        </w:tabs>
        <w:ind w:left="0"/>
        <w:jc w:val="center"/>
        <w:rPr>
          <w:rFonts w:ascii="Times New Roman" w:hAnsi="Times New Roman" w:cs="Times New Roman"/>
          <w:sz w:val="16"/>
          <w:szCs w:val="16"/>
        </w:rPr>
      </w:pPr>
      <w:r w:rsidRPr="00526758">
        <w:rPr>
          <w:rFonts w:ascii="Times New Roman" w:hAnsi="Times New Roman" w:cs="Times New Roman"/>
          <w:i/>
          <w:sz w:val="16"/>
          <w:szCs w:val="16"/>
        </w:rPr>
        <w:t>1</w:t>
      </w:r>
      <w:r>
        <w:rPr>
          <w:rFonts w:ascii="Times New Roman" w:hAnsi="Times New Roman" w:cs="Times New Roman"/>
          <w:sz w:val="16"/>
          <w:szCs w:val="16"/>
        </w:rPr>
        <w:t xml:space="preserve"> – </w:t>
      </w:r>
      <w:r w:rsidRPr="00526758">
        <w:rPr>
          <w:rFonts w:ascii="Times New Roman" w:hAnsi="Times New Roman" w:cs="Times New Roman"/>
          <w:sz w:val="16"/>
          <w:szCs w:val="16"/>
        </w:rPr>
        <w:t xml:space="preserve">насыпь и зеленые насаждения; </w:t>
      </w:r>
      <w:r w:rsidRPr="00526758">
        <w:rPr>
          <w:rFonts w:ascii="Times New Roman" w:hAnsi="Times New Roman" w:cs="Times New Roman"/>
          <w:i/>
          <w:sz w:val="16"/>
          <w:szCs w:val="16"/>
        </w:rPr>
        <w:t>2</w:t>
      </w:r>
      <w:r w:rsidRPr="00526758">
        <w:rPr>
          <w:rFonts w:ascii="Times New Roman" w:hAnsi="Times New Roman" w:cs="Times New Roman"/>
          <w:sz w:val="16"/>
          <w:szCs w:val="16"/>
        </w:rPr>
        <w:t xml:space="preserve"> –</w:t>
      </w:r>
      <w:r w:rsidR="00740B5D" w:rsidRPr="00526758">
        <w:rPr>
          <w:rFonts w:ascii="Times New Roman" w:hAnsi="Times New Roman" w:cs="Times New Roman"/>
          <w:sz w:val="16"/>
          <w:szCs w:val="16"/>
        </w:rPr>
        <w:t xml:space="preserve"> следы шин;</w:t>
      </w:r>
    </w:p>
    <w:p w:rsidR="00740B5D" w:rsidRPr="00526758" w:rsidRDefault="00740B5D" w:rsidP="00B0178B">
      <w:pPr>
        <w:pStyle w:val="13"/>
        <w:shd w:val="clear" w:color="auto" w:fill="FFFFFF"/>
        <w:tabs>
          <w:tab w:val="left" w:pos="3715"/>
          <w:tab w:val="left" w:pos="9355"/>
        </w:tabs>
        <w:ind w:left="0"/>
        <w:jc w:val="center"/>
        <w:rPr>
          <w:rFonts w:ascii="Times New Roman" w:hAnsi="Times New Roman" w:cs="Times New Roman"/>
          <w:sz w:val="16"/>
          <w:szCs w:val="16"/>
        </w:rPr>
      </w:pPr>
      <w:r w:rsidRPr="00526758">
        <w:rPr>
          <w:rFonts w:ascii="Times New Roman" w:hAnsi="Times New Roman" w:cs="Times New Roman"/>
          <w:i/>
          <w:sz w:val="16"/>
          <w:szCs w:val="16"/>
        </w:rPr>
        <w:t>3</w:t>
      </w:r>
      <w:r w:rsidR="00526758">
        <w:rPr>
          <w:rFonts w:ascii="Times New Roman" w:hAnsi="Times New Roman" w:cs="Times New Roman"/>
          <w:sz w:val="16"/>
          <w:szCs w:val="16"/>
        </w:rPr>
        <w:t xml:space="preserve"> – </w:t>
      </w:r>
      <w:r w:rsidRPr="00526758">
        <w:rPr>
          <w:rFonts w:ascii="Times New Roman" w:hAnsi="Times New Roman" w:cs="Times New Roman"/>
          <w:sz w:val="16"/>
          <w:szCs w:val="16"/>
        </w:rPr>
        <w:t>фронтальное повреждение автомобиля</w:t>
      </w:r>
    </w:p>
    <w:p w:rsidR="00740B5D" w:rsidRPr="00B0178B" w:rsidRDefault="00740B5D" w:rsidP="00B0178B">
      <w:pPr>
        <w:pStyle w:val="13"/>
        <w:shd w:val="clear" w:color="auto" w:fill="FFFFFF"/>
        <w:tabs>
          <w:tab w:val="left" w:pos="3715"/>
          <w:tab w:val="left" w:pos="9355"/>
        </w:tabs>
        <w:ind w:left="0"/>
        <w:jc w:val="center"/>
        <w:rPr>
          <w:rFonts w:ascii="Times New Roman" w:hAnsi="Times New Roman" w:cs="Times New Roman"/>
        </w:rPr>
      </w:pPr>
    </w:p>
    <w:p w:rsidR="00740B5D" w:rsidRPr="00B0178B" w:rsidRDefault="00740B5D" w:rsidP="00AD76D7">
      <w:pPr>
        <w:shd w:val="clear" w:color="auto" w:fill="FFFFFF"/>
        <w:tabs>
          <w:tab w:val="left" w:leader="underscore" w:pos="2270"/>
          <w:tab w:val="left" w:pos="9355"/>
        </w:tabs>
        <w:ind w:firstLine="280"/>
        <w:jc w:val="both"/>
        <w:rPr>
          <w:sz w:val="20"/>
          <w:szCs w:val="20"/>
        </w:rPr>
      </w:pPr>
      <w:r w:rsidRPr="00B0178B">
        <w:rPr>
          <w:sz w:val="20"/>
          <w:szCs w:val="20"/>
        </w:rPr>
        <w:t>Проезжая часть во время ДТП была влажной.</w:t>
      </w:r>
      <w:r w:rsidR="00AD76D7">
        <w:rPr>
          <w:sz w:val="20"/>
          <w:szCs w:val="20"/>
        </w:rPr>
        <w:t xml:space="preserve"> </w:t>
      </w:r>
      <w:r w:rsidRPr="00B0178B">
        <w:rPr>
          <w:sz w:val="20"/>
          <w:szCs w:val="20"/>
        </w:rPr>
        <w:t>Следов на ней не осталось. Следы скольжения на обочине позволили установить пол</w:t>
      </w:r>
      <w:r w:rsidRPr="00B0178B">
        <w:rPr>
          <w:sz w:val="20"/>
          <w:szCs w:val="20"/>
        </w:rPr>
        <w:t>о</w:t>
      </w:r>
      <w:r w:rsidRPr="00B0178B">
        <w:rPr>
          <w:sz w:val="20"/>
          <w:szCs w:val="20"/>
        </w:rPr>
        <w:t>жение автомобиля при движении по ней. Повреждение передней части автомобиля идентифицировано с повреждением насыпи, на которую совершен наезд. И следы</w:t>
      </w:r>
      <w:r w:rsidR="00526758">
        <w:rPr>
          <w:sz w:val="20"/>
          <w:szCs w:val="20"/>
        </w:rPr>
        <w:t>,</w:t>
      </w:r>
      <w:r w:rsidRPr="00B0178B">
        <w:rPr>
          <w:sz w:val="20"/>
          <w:szCs w:val="20"/>
        </w:rPr>
        <w:t xml:space="preserve"> и характер повреждения свидетельствовали о том, что вращение автомобиля отсутствовало.</w:t>
      </w:r>
    </w:p>
    <w:p w:rsidR="002039B8" w:rsidRPr="00B0178B" w:rsidRDefault="00740B5D" w:rsidP="00AD76D7">
      <w:pPr>
        <w:ind w:firstLine="322"/>
        <w:jc w:val="both"/>
        <w:rPr>
          <w:sz w:val="20"/>
          <w:szCs w:val="20"/>
        </w:rPr>
      </w:pPr>
      <w:r w:rsidRPr="00B0178B">
        <w:rPr>
          <w:sz w:val="20"/>
          <w:szCs w:val="20"/>
        </w:rPr>
        <w:t>Судя по расположению линий, продолженных назад в направлении обнаруженных следов, водитель не пытался вписаться в поворот. И</w:t>
      </w:r>
      <w:r w:rsidR="00526758">
        <w:rPr>
          <w:sz w:val="20"/>
          <w:szCs w:val="20"/>
        </w:rPr>
        <w:t> </w:t>
      </w:r>
      <w:r w:rsidRPr="00B0178B">
        <w:rPr>
          <w:sz w:val="20"/>
          <w:szCs w:val="20"/>
        </w:rPr>
        <w:t>поскольку не было никаких свидетельств неисправности автомобиля или болезни водителя, то сделано заключение о том, что водитель на входе в кривую резко затормозил, вызвав неуправляемое движение автомобиля по прямой.</w:t>
      </w:r>
    </w:p>
    <w:p w:rsidR="002324AA" w:rsidRPr="00B0178B" w:rsidRDefault="002324AA" w:rsidP="00B0178B">
      <w:pPr>
        <w:pStyle w:val="a5"/>
        <w:spacing w:before="0"/>
        <w:ind w:firstLine="284"/>
        <w:rPr>
          <w:rFonts w:ascii="Times New Roman" w:hAnsi="Times New Roman" w:cs="Times New Roman"/>
        </w:rPr>
      </w:pPr>
    </w:p>
    <w:p w:rsidR="007C7512" w:rsidRPr="00B0178B" w:rsidRDefault="00426567" w:rsidP="00B0178B">
      <w:pPr>
        <w:pStyle w:val="a7"/>
        <w:pBdr>
          <w:bottom w:val="none" w:sz="0" w:space="0" w:color="auto"/>
          <w:between w:val="none" w:sz="0" w:space="0" w:color="auto"/>
        </w:pBdr>
        <w:tabs>
          <w:tab w:val="clear" w:pos="794"/>
          <w:tab w:val="clear" w:pos="907"/>
        </w:tabs>
        <w:spacing w:before="0" w:after="0"/>
        <w:rPr>
          <w:rFonts w:ascii="Times New Roman" w:hAnsi="Times New Roman" w:cs="Times New Roman"/>
          <w:sz w:val="20"/>
          <w:szCs w:val="20"/>
        </w:rPr>
      </w:pPr>
      <w:r w:rsidRPr="00B0178B">
        <w:rPr>
          <w:rFonts w:ascii="Times New Roman" w:hAnsi="Times New Roman" w:cs="Times New Roman"/>
          <w:sz w:val="20"/>
          <w:szCs w:val="20"/>
        </w:rPr>
        <w:t>1.</w:t>
      </w:r>
      <w:r w:rsidR="009B6026" w:rsidRPr="00B0178B">
        <w:rPr>
          <w:rFonts w:ascii="Times New Roman" w:hAnsi="Times New Roman" w:cs="Times New Roman"/>
          <w:sz w:val="20"/>
          <w:szCs w:val="20"/>
        </w:rPr>
        <w:t>8</w:t>
      </w:r>
      <w:r w:rsidRPr="00B0178B">
        <w:rPr>
          <w:rFonts w:ascii="Times New Roman" w:hAnsi="Times New Roman" w:cs="Times New Roman"/>
          <w:sz w:val="20"/>
          <w:szCs w:val="20"/>
        </w:rPr>
        <w:t>.</w:t>
      </w:r>
      <w:r w:rsidR="007C7512" w:rsidRPr="00B0178B">
        <w:rPr>
          <w:rFonts w:ascii="Times New Roman" w:hAnsi="Times New Roman" w:cs="Times New Roman"/>
          <w:sz w:val="20"/>
          <w:szCs w:val="20"/>
        </w:rPr>
        <w:t xml:space="preserve"> Проходимость транспортного средства</w:t>
      </w:r>
    </w:p>
    <w:p w:rsidR="00B55298" w:rsidRPr="00B0178B" w:rsidRDefault="00B55298" w:rsidP="00B0178B">
      <w:pPr>
        <w:pStyle w:val="a7"/>
        <w:pBdr>
          <w:bottom w:val="none" w:sz="0" w:space="0" w:color="auto"/>
          <w:between w:val="none" w:sz="0" w:space="0" w:color="auto"/>
        </w:pBdr>
        <w:spacing w:before="0" w:after="0"/>
        <w:ind w:firstLine="294"/>
        <w:rPr>
          <w:rFonts w:ascii="Times New Roman" w:hAnsi="Times New Roman" w:cs="Times New Roman"/>
          <w:b w:val="0"/>
          <w:sz w:val="20"/>
          <w:szCs w:val="20"/>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
          <w:iCs/>
        </w:rPr>
        <w:t>Проходимость</w:t>
      </w:r>
      <w:r w:rsidRPr="00B0178B">
        <w:rPr>
          <w:rFonts w:ascii="Times New Roman" w:hAnsi="Times New Roman" w:cs="Times New Roman"/>
          <w:iCs/>
        </w:rPr>
        <w:t xml:space="preserve"> </w:t>
      </w:r>
      <w:r w:rsidRPr="00B0178B">
        <w:rPr>
          <w:rFonts w:ascii="Times New Roman" w:hAnsi="Times New Roman" w:cs="Times New Roman"/>
        </w:rPr>
        <w:t>– это способность транспортного средства двигат</w:t>
      </w:r>
      <w:r w:rsidRPr="00B0178B">
        <w:rPr>
          <w:rFonts w:ascii="Times New Roman" w:hAnsi="Times New Roman" w:cs="Times New Roman"/>
        </w:rPr>
        <w:t>ь</w:t>
      </w:r>
      <w:r w:rsidRPr="00B0178B">
        <w:rPr>
          <w:rFonts w:ascii="Times New Roman" w:hAnsi="Times New Roman" w:cs="Times New Roman"/>
        </w:rPr>
        <w:t>ся по плохим, разбитым дорогам, бездорожью, дорогам, покрытым снегом или льдом, а также возможность преодолевать естественные и искусственные препятствия на пути движения без вспомогательных средств.</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Важнейшими факторами, влияющими на проходимость, являются: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1) геометрические параметры автомобиля;</w:t>
      </w:r>
    </w:p>
    <w:p w:rsidR="007C7512" w:rsidRPr="00B0178B" w:rsidRDefault="005943CF" w:rsidP="00B0178B">
      <w:pPr>
        <w:pStyle w:val="a5"/>
        <w:spacing w:before="0"/>
        <w:ind w:firstLine="284"/>
        <w:rPr>
          <w:rFonts w:ascii="Times New Roman" w:hAnsi="Times New Roman" w:cs="Times New Roman"/>
        </w:rPr>
      </w:pPr>
      <w:r w:rsidRPr="00B0178B">
        <w:rPr>
          <w:rFonts w:ascii="Times New Roman" w:hAnsi="Times New Roman" w:cs="Times New Roman"/>
        </w:rPr>
        <w:t>2) </w:t>
      </w:r>
      <w:r w:rsidR="007C7512" w:rsidRPr="00B0178B">
        <w:rPr>
          <w:rFonts w:ascii="Times New Roman" w:hAnsi="Times New Roman" w:cs="Times New Roman"/>
        </w:rPr>
        <w:t>конструкция отдельных агрегатов трансмиссии (подвески, к</w:t>
      </w:r>
      <w:r w:rsidR="007C7512" w:rsidRPr="00B0178B">
        <w:rPr>
          <w:rFonts w:ascii="Times New Roman" w:hAnsi="Times New Roman" w:cs="Times New Roman"/>
        </w:rPr>
        <w:t>о</w:t>
      </w:r>
      <w:r w:rsidR="007C7512" w:rsidRPr="00B0178B">
        <w:rPr>
          <w:rFonts w:ascii="Times New Roman" w:hAnsi="Times New Roman" w:cs="Times New Roman"/>
        </w:rPr>
        <w:t>робки передач, дифференциала и др.);</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3) опорно-тяговые свойства (давление колес на почву, коэффициент сцепления</w:t>
      </w:r>
      <w:r w:rsidR="00465C01" w:rsidRPr="00B0178B">
        <w:rPr>
          <w:rFonts w:ascii="Times New Roman" w:hAnsi="Times New Roman" w:cs="Times New Roman"/>
        </w:rPr>
        <w:t>, колесная формула</w:t>
      </w:r>
      <w:r w:rsidRPr="00B0178B">
        <w:rPr>
          <w:rFonts w:ascii="Times New Roman" w:hAnsi="Times New Roman" w:cs="Times New Roman"/>
        </w:rPr>
        <w:t>).</w:t>
      </w:r>
    </w:p>
    <w:p w:rsidR="007C7512" w:rsidRPr="00B0178B" w:rsidRDefault="007C7512" w:rsidP="00B0178B">
      <w:pPr>
        <w:pStyle w:val="a9"/>
        <w:spacing w:before="0"/>
        <w:ind w:firstLine="284"/>
        <w:rPr>
          <w:rFonts w:ascii="Times New Roman" w:hAnsi="Times New Roman" w:cs="Times New Roman"/>
        </w:rPr>
      </w:pPr>
      <w:r w:rsidRPr="00B0178B">
        <w:rPr>
          <w:rFonts w:ascii="Times New Roman" w:hAnsi="Times New Roman" w:cs="Times New Roman"/>
        </w:rPr>
        <w:t>На проходимость транспортного средства в значительной степени влияют квалификация водителя, стиль вождения и скорость движения.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Проходимость транспортного средства часто ограничивается недо</w:t>
      </w:r>
      <w:r w:rsidRPr="00B0178B">
        <w:rPr>
          <w:rFonts w:ascii="Times New Roman" w:hAnsi="Times New Roman" w:cs="Times New Roman"/>
        </w:rPr>
        <w:softHyphen/>
        <w:t>статочной силой сцепления ведущих колес с дорогой. На проход</w:t>
      </w:r>
      <w:r w:rsidRPr="00B0178B">
        <w:rPr>
          <w:rFonts w:ascii="Times New Roman" w:hAnsi="Times New Roman" w:cs="Times New Roman"/>
        </w:rPr>
        <w:t>и</w:t>
      </w:r>
      <w:r w:rsidRPr="00B0178B">
        <w:rPr>
          <w:rFonts w:ascii="Times New Roman" w:hAnsi="Times New Roman" w:cs="Times New Roman"/>
        </w:rPr>
        <w:t>мость автомобиля влияет давление шин на дорогу, рисунок протект</w:t>
      </w:r>
      <w:r w:rsidRPr="00B0178B">
        <w:rPr>
          <w:rFonts w:ascii="Times New Roman" w:hAnsi="Times New Roman" w:cs="Times New Roman"/>
        </w:rPr>
        <w:t>о</w:t>
      </w:r>
      <w:r w:rsidRPr="00B0178B">
        <w:rPr>
          <w:rFonts w:ascii="Times New Roman" w:hAnsi="Times New Roman" w:cs="Times New Roman"/>
        </w:rPr>
        <w:t>ра, степень его износа, совпадение следов передних и задних колес. По</w:t>
      </w:r>
      <w:r w:rsidR="00AD76D7">
        <w:rPr>
          <w:rFonts w:ascii="Times New Roman" w:hAnsi="Times New Roman" w:cs="Times New Roman"/>
        </w:rPr>
        <w:t> </w:t>
      </w:r>
      <w:r w:rsidRPr="00B0178B">
        <w:rPr>
          <w:rFonts w:ascii="Times New Roman" w:hAnsi="Times New Roman" w:cs="Times New Roman"/>
        </w:rPr>
        <w:t>мере уменьшения давления воздуха в шинах площадь контакта</w:t>
      </w:r>
      <w:r w:rsidR="00783AEE" w:rsidRPr="00B0178B">
        <w:rPr>
          <w:rFonts w:ascii="Times New Roman" w:hAnsi="Times New Roman" w:cs="Times New Roman"/>
        </w:rPr>
        <w:t xml:space="preserve"> с дорогой</w:t>
      </w:r>
      <w:r w:rsidRPr="00B0178B">
        <w:rPr>
          <w:rFonts w:ascii="Times New Roman" w:hAnsi="Times New Roman" w:cs="Times New Roman"/>
        </w:rPr>
        <w:t xml:space="preserve"> увеличивается, а опорное давление снижается.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Для движения транспортного средства по мягким влажным грунтам нужно использовать шины, имеющие протектор с большими выступ</w:t>
      </w:r>
      <w:r w:rsidRPr="00B0178B">
        <w:rPr>
          <w:rFonts w:ascii="Times New Roman" w:hAnsi="Times New Roman" w:cs="Times New Roman"/>
        </w:rPr>
        <w:t>а</w:t>
      </w:r>
      <w:r w:rsidRPr="00B0178B">
        <w:rPr>
          <w:rFonts w:ascii="Times New Roman" w:hAnsi="Times New Roman" w:cs="Times New Roman"/>
        </w:rPr>
        <w:t>ми (грунтозацепами). В момент погружения выступов в грунт из-за малой их площади контакта давление в месте контакта большое, п</w:t>
      </w:r>
      <w:r w:rsidRPr="00B0178B">
        <w:rPr>
          <w:rFonts w:ascii="Times New Roman" w:hAnsi="Times New Roman" w:cs="Times New Roman"/>
        </w:rPr>
        <w:t>о</w:t>
      </w:r>
      <w:r w:rsidRPr="00B0178B">
        <w:rPr>
          <w:rFonts w:ascii="Times New Roman" w:hAnsi="Times New Roman" w:cs="Times New Roman"/>
        </w:rPr>
        <w:t>этому влага хорошо выдавливается. Потом, по мере погружения кол</w:t>
      </w:r>
      <w:r w:rsidRPr="00B0178B">
        <w:rPr>
          <w:rFonts w:ascii="Times New Roman" w:hAnsi="Times New Roman" w:cs="Times New Roman"/>
        </w:rPr>
        <w:t>е</w:t>
      </w:r>
      <w:r w:rsidRPr="00B0178B">
        <w:rPr>
          <w:rFonts w:ascii="Times New Roman" w:hAnsi="Times New Roman" w:cs="Times New Roman"/>
        </w:rPr>
        <w:t>са в грунт увеличивается площадь срезаемого грунта.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Для движения по пахоте, сильно размокшей дороге, песку или сн</w:t>
      </w:r>
      <w:r w:rsidRPr="00B0178B">
        <w:rPr>
          <w:rFonts w:ascii="Times New Roman" w:hAnsi="Times New Roman" w:cs="Times New Roman"/>
        </w:rPr>
        <w:t>е</w:t>
      </w:r>
      <w:r w:rsidRPr="00B0178B">
        <w:rPr>
          <w:rFonts w:ascii="Times New Roman" w:hAnsi="Times New Roman" w:cs="Times New Roman"/>
        </w:rPr>
        <w:t>гу применяют шины с особо широким профилем и низким давлением воздуха. У обычной шины в контакте с дорогой находится около 8</w:t>
      </w:r>
      <w:r w:rsidR="00A57F74" w:rsidRPr="00B0178B">
        <w:rPr>
          <w:rFonts w:ascii="Times New Roman" w:hAnsi="Times New Roman" w:cs="Times New Roman"/>
        </w:rPr>
        <w:t> </w:t>
      </w:r>
      <w:r w:rsidRPr="00B0178B">
        <w:rPr>
          <w:rFonts w:ascii="Times New Roman" w:hAnsi="Times New Roman" w:cs="Times New Roman"/>
        </w:rPr>
        <w:t>% ее длины окружности, а у шины с регулируемым давлением – до 16</w:t>
      </w:r>
      <w:r w:rsidR="00A57F74" w:rsidRPr="00B0178B">
        <w:rPr>
          <w:rFonts w:ascii="Times New Roman" w:hAnsi="Times New Roman" w:cs="Times New Roman"/>
        </w:rPr>
        <w:t> </w:t>
      </w:r>
      <w:r w:rsidRPr="00B0178B">
        <w:rPr>
          <w:rFonts w:ascii="Times New Roman" w:hAnsi="Times New Roman" w:cs="Times New Roman"/>
        </w:rPr>
        <w:t xml:space="preserve">%. </w:t>
      </w:r>
    </w:p>
    <w:p w:rsidR="002866D0" w:rsidRPr="00B0178B" w:rsidRDefault="002866D0" w:rsidP="00B0178B">
      <w:pPr>
        <w:pStyle w:val="a5"/>
        <w:spacing w:before="0"/>
        <w:ind w:firstLine="284"/>
        <w:rPr>
          <w:rFonts w:ascii="Times New Roman" w:hAnsi="Times New Roman" w:cs="Times New Roman"/>
        </w:rPr>
      </w:pPr>
      <w:r w:rsidRPr="00B0178B">
        <w:rPr>
          <w:rFonts w:ascii="Times New Roman" w:hAnsi="Times New Roman" w:cs="Times New Roman"/>
        </w:rPr>
        <w:t>Шины с регулируемым давлением применяют на автомобилях в</w:t>
      </w:r>
      <w:r w:rsidRPr="00B0178B">
        <w:rPr>
          <w:rFonts w:ascii="Times New Roman" w:hAnsi="Times New Roman" w:cs="Times New Roman"/>
        </w:rPr>
        <w:t>ы</w:t>
      </w:r>
      <w:r w:rsidRPr="00B0178B">
        <w:rPr>
          <w:rFonts w:ascii="Times New Roman" w:hAnsi="Times New Roman" w:cs="Times New Roman"/>
        </w:rPr>
        <w:t>сокой проходимости. В связи с тем</w:t>
      </w:r>
      <w:r w:rsidR="00344983">
        <w:rPr>
          <w:rFonts w:ascii="Times New Roman" w:hAnsi="Times New Roman" w:cs="Times New Roman"/>
        </w:rPr>
        <w:t>,</w:t>
      </w:r>
      <w:r w:rsidRPr="00B0178B">
        <w:rPr>
          <w:rFonts w:ascii="Times New Roman" w:hAnsi="Times New Roman" w:cs="Times New Roman"/>
        </w:rPr>
        <w:t xml:space="preserve"> что они работают в более тяжелых условиях и при пониженных давлениях воздуха, срок службы их</w:t>
      </w:r>
      <w:r w:rsidR="005943CF" w:rsidRPr="00B0178B">
        <w:rPr>
          <w:rFonts w:ascii="Times New Roman" w:hAnsi="Times New Roman" w:cs="Times New Roman"/>
        </w:rPr>
        <w:t xml:space="preserve"> </w:t>
      </w:r>
      <w:r w:rsidRPr="00B0178B">
        <w:rPr>
          <w:rFonts w:ascii="Times New Roman" w:hAnsi="Times New Roman" w:cs="Times New Roman"/>
        </w:rPr>
        <w:t>в 2</w:t>
      </w:r>
      <w:r w:rsidR="00A57F74" w:rsidRPr="00B0178B">
        <w:rPr>
          <w:rFonts w:ascii="Times New Roman" w:hAnsi="Times New Roman" w:cs="Times New Roman"/>
        </w:rPr>
        <w:t>–</w:t>
      </w:r>
      <w:r w:rsidRPr="00B0178B">
        <w:rPr>
          <w:rFonts w:ascii="Times New Roman" w:hAnsi="Times New Roman" w:cs="Times New Roman"/>
        </w:rPr>
        <w:t xml:space="preserve">2,5 </w:t>
      </w:r>
      <w:r w:rsidR="005943CF" w:rsidRPr="00B0178B">
        <w:rPr>
          <w:rFonts w:ascii="Times New Roman" w:hAnsi="Times New Roman" w:cs="Times New Roman"/>
        </w:rPr>
        <w:t xml:space="preserve">раза </w:t>
      </w:r>
      <w:r w:rsidRPr="00B0178B">
        <w:rPr>
          <w:rFonts w:ascii="Times New Roman" w:hAnsi="Times New Roman" w:cs="Times New Roman"/>
        </w:rPr>
        <w:t>меньше, чем у обычных шин. Пробег этих шин не превышает 20</w:t>
      </w:r>
      <w:r w:rsidR="00A57F74" w:rsidRPr="00B0178B">
        <w:rPr>
          <w:rFonts w:ascii="Times New Roman" w:hAnsi="Times New Roman" w:cs="Times New Roman"/>
        </w:rPr>
        <w:t>–</w:t>
      </w:r>
      <w:r w:rsidRPr="00B0178B">
        <w:rPr>
          <w:rFonts w:ascii="Times New Roman" w:hAnsi="Times New Roman" w:cs="Times New Roman"/>
        </w:rPr>
        <w:t>25</w:t>
      </w:r>
      <w:r w:rsidR="005943CF" w:rsidRPr="00B0178B">
        <w:rPr>
          <w:rFonts w:ascii="Times New Roman" w:hAnsi="Times New Roman" w:cs="Times New Roman"/>
        </w:rPr>
        <w:t> </w:t>
      </w:r>
      <w:r w:rsidRPr="00B0178B">
        <w:rPr>
          <w:rFonts w:ascii="Times New Roman" w:hAnsi="Times New Roman" w:cs="Times New Roman"/>
        </w:rPr>
        <w:t>тыс</w:t>
      </w:r>
      <w:r w:rsidR="00A57F74" w:rsidRPr="00B0178B">
        <w:rPr>
          <w:rFonts w:ascii="Times New Roman" w:hAnsi="Times New Roman" w:cs="Times New Roman"/>
        </w:rPr>
        <w:t>.</w:t>
      </w:r>
      <w:r w:rsidRPr="00B0178B">
        <w:rPr>
          <w:rFonts w:ascii="Times New Roman" w:hAnsi="Times New Roman" w:cs="Times New Roman"/>
        </w:rPr>
        <w:t xml:space="preserve"> км. Кроме того</w:t>
      </w:r>
      <w:r w:rsidR="00A57F74" w:rsidRPr="00B0178B">
        <w:rPr>
          <w:rFonts w:ascii="Times New Roman" w:hAnsi="Times New Roman" w:cs="Times New Roman"/>
        </w:rPr>
        <w:t>,</w:t>
      </w:r>
      <w:r w:rsidRPr="00B0178B">
        <w:rPr>
          <w:rFonts w:ascii="Times New Roman" w:hAnsi="Times New Roman" w:cs="Times New Roman"/>
        </w:rPr>
        <w:t xml:space="preserve"> эти шины имеют пониженную грузопод</w:t>
      </w:r>
      <w:r w:rsidRPr="00B0178B">
        <w:rPr>
          <w:rFonts w:ascii="Times New Roman" w:hAnsi="Times New Roman" w:cs="Times New Roman"/>
        </w:rPr>
        <w:t>ъ</w:t>
      </w:r>
      <w:r w:rsidRPr="00B0178B">
        <w:rPr>
          <w:rFonts w:ascii="Times New Roman" w:hAnsi="Times New Roman" w:cs="Times New Roman"/>
        </w:rPr>
        <w:t xml:space="preserve">емность по сравнению с обычными шинами того же размера.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увеличении диаметра колеса проходимость автомобиля увел</w:t>
      </w:r>
      <w:r w:rsidRPr="00B0178B">
        <w:rPr>
          <w:rFonts w:ascii="Times New Roman" w:hAnsi="Times New Roman" w:cs="Times New Roman"/>
        </w:rPr>
        <w:t>и</w:t>
      </w:r>
      <w:r w:rsidRPr="00B0178B">
        <w:rPr>
          <w:rFonts w:ascii="Times New Roman" w:hAnsi="Times New Roman" w:cs="Times New Roman"/>
        </w:rPr>
        <w:t>чивается. На транспортных средствах высокой проходимости устана</w:t>
      </w:r>
      <w:r w:rsidRPr="00B0178B">
        <w:rPr>
          <w:rFonts w:ascii="Times New Roman" w:hAnsi="Times New Roman" w:cs="Times New Roman"/>
        </w:rPr>
        <w:t>в</w:t>
      </w:r>
      <w:r w:rsidRPr="00B0178B">
        <w:rPr>
          <w:rFonts w:ascii="Times New Roman" w:hAnsi="Times New Roman" w:cs="Times New Roman"/>
        </w:rPr>
        <w:t xml:space="preserve">ливаются колеса диаметром 1,5–2,0 м, а иногда до </w:t>
      </w:r>
      <w:smartTag w:uri="urn:schemas-microsoft-com:office:smarttags" w:element="metricconverter">
        <w:smartTagPr>
          <w:attr w:name="ProductID" w:val="3 м"/>
        </w:smartTagPr>
        <w:r w:rsidRPr="00B0178B">
          <w:rPr>
            <w:rFonts w:ascii="Times New Roman" w:hAnsi="Times New Roman" w:cs="Times New Roman"/>
          </w:rPr>
          <w:t>3 м</w:t>
        </w:r>
      </w:smartTag>
      <w:r w:rsidRPr="00B0178B">
        <w:rPr>
          <w:rFonts w:ascii="Times New Roman" w:hAnsi="Times New Roman" w:cs="Times New Roman"/>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Чтобы транспортное средство мог</w:t>
      </w:r>
      <w:r w:rsidR="00681837" w:rsidRPr="00B0178B">
        <w:rPr>
          <w:rFonts w:ascii="Times New Roman" w:hAnsi="Times New Roman" w:cs="Times New Roman"/>
        </w:rPr>
        <w:t>ло</w:t>
      </w:r>
      <w:r w:rsidRPr="00B0178B">
        <w:rPr>
          <w:rFonts w:ascii="Times New Roman" w:hAnsi="Times New Roman" w:cs="Times New Roman"/>
        </w:rPr>
        <w:t xml:space="preserve"> двигаться по рыхлому грунту, необходимо, чтобы сила тяги на ведущих колесах была больше, чем сила сопротивления качению всех колес, но не превышала силу сце</w:t>
      </w:r>
      <w:r w:rsidRPr="00B0178B">
        <w:rPr>
          <w:rFonts w:ascii="Times New Roman" w:hAnsi="Times New Roman" w:cs="Times New Roman"/>
        </w:rPr>
        <w:t>п</w:t>
      </w:r>
      <w:r w:rsidRPr="00B0178B">
        <w:rPr>
          <w:rFonts w:ascii="Times New Roman" w:hAnsi="Times New Roman" w:cs="Times New Roman"/>
        </w:rPr>
        <w:t>ления шин с дорогой. Расстояния между низшими точками автомобиля и опорной поверхностью колес при полностью нагруженном тран</w:t>
      </w:r>
      <w:r w:rsidRPr="00B0178B">
        <w:rPr>
          <w:rFonts w:ascii="Times New Roman" w:hAnsi="Times New Roman" w:cs="Times New Roman"/>
        </w:rPr>
        <w:t>с</w:t>
      </w:r>
      <w:r w:rsidRPr="00B0178B">
        <w:rPr>
          <w:rFonts w:ascii="Times New Roman" w:hAnsi="Times New Roman" w:cs="Times New Roman"/>
        </w:rPr>
        <w:t xml:space="preserve">портном средстве определяют дорожный просвет </w:t>
      </w:r>
      <w:r w:rsidRPr="00B0178B">
        <w:rPr>
          <w:rFonts w:ascii="Times New Roman" w:hAnsi="Times New Roman" w:cs="Times New Roman"/>
          <w:i/>
        </w:rPr>
        <w:t>h</w:t>
      </w:r>
      <w:r w:rsidRPr="00B0178B">
        <w:rPr>
          <w:rFonts w:ascii="Times New Roman" w:hAnsi="Times New Roman" w:cs="Times New Roman"/>
        </w:rPr>
        <w:t xml:space="preserve"> (рис. </w:t>
      </w:r>
      <w:r w:rsidR="00A57F74" w:rsidRPr="00B0178B">
        <w:rPr>
          <w:rFonts w:ascii="Times New Roman" w:hAnsi="Times New Roman" w:cs="Times New Roman"/>
        </w:rPr>
        <w:t>1</w:t>
      </w:r>
      <w:r w:rsidR="00A77173" w:rsidRPr="00B0178B">
        <w:rPr>
          <w:rFonts w:ascii="Times New Roman" w:hAnsi="Times New Roman" w:cs="Times New Roman"/>
        </w:rPr>
        <w:t>.53</w:t>
      </w:r>
      <w:r w:rsidRPr="00B0178B">
        <w:rPr>
          <w:rFonts w:ascii="Times New Roman" w:hAnsi="Times New Roman" w:cs="Times New Roman"/>
        </w:rPr>
        <w:t>). Это расстояние характеризует возможность движения транспортных средств без задевания неровностей дороги или сосредоточенных пр</w:t>
      </w:r>
      <w:r w:rsidRPr="00B0178B">
        <w:rPr>
          <w:rFonts w:ascii="Times New Roman" w:hAnsi="Times New Roman" w:cs="Times New Roman"/>
        </w:rPr>
        <w:t>е</w:t>
      </w:r>
      <w:r w:rsidRPr="00B0178B">
        <w:rPr>
          <w:rFonts w:ascii="Times New Roman" w:hAnsi="Times New Roman" w:cs="Times New Roman"/>
        </w:rPr>
        <w:t>пятствий (камней, пней). Минимальные просветы для легковых авт</w:t>
      </w:r>
      <w:r w:rsidRPr="00B0178B">
        <w:rPr>
          <w:rFonts w:ascii="Times New Roman" w:hAnsi="Times New Roman" w:cs="Times New Roman"/>
        </w:rPr>
        <w:t>о</w:t>
      </w:r>
      <w:r w:rsidRPr="00B0178B">
        <w:rPr>
          <w:rFonts w:ascii="Times New Roman" w:hAnsi="Times New Roman" w:cs="Times New Roman"/>
        </w:rPr>
        <w:t>мобилей – 150–220 мм, грузовых</w:t>
      </w:r>
      <w:r w:rsidR="002F47D5">
        <w:rPr>
          <w:rFonts w:ascii="Times New Roman" w:hAnsi="Times New Roman" w:cs="Times New Roman"/>
        </w:rPr>
        <w:t xml:space="preserve"> </w:t>
      </w:r>
      <w:r w:rsidRPr="00B0178B">
        <w:rPr>
          <w:rFonts w:ascii="Times New Roman" w:hAnsi="Times New Roman" w:cs="Times New Roman"/>
        </w:rPr>
        <w:t>250–350 мм, автобусов – 220–300</w:t>
      </w:r>
      <w:r w:rsidR="005943CF" w:rsidRPr="00B0178B">
        <w:rPr>
          <w:rFonts w:ascii="Times New Roman" w:hAnsi="Times New Roman" w:cs="Times New Roman"/>
        </w:rPr>
        <w:t> </w:t>
      </w:r>
      <w:r w:rsidRPr="00B0178B">
        <w:rPr>
          <w:rFonts w:ascii="Times New Roman" w:hAnsi="Times New Roman" w:cs="Times New Roman"/>
        </w:rPr>
        <w:t>мм.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Возможность движения транспортного средства без задевания за неровности дороги зависит также от величины радиуса продольной проходимости </w:t>
      </w:r>
      <w:r w:rsidRPr="00B0178B">
        <w:rPr>
          <w:rFonts w:ascii="Times New Roman" w:hAnsi="Times New Roman" w:cs="Times New Roman"/>
          <w:i/>
        </w:rPr>
        <w:t>R</w:t>
      </w:r>
      <w:r w:rsidR="00A57F74" w:rsidRPr="00B0178B">
        <w:rPr>
          <w:rFonts w:ascii="Times New Roman" w:hAnsi="Times New Roman" w:cs="Times New Roman"/>
          <w:vertAlign w:val="subscript"/>
        </w:rPr>
        <w:t>п</w:t>
      </w:r>
      <w:r w:rsidRPr="00B0178B">
        <w:rPr>
          <w:rFonts w:ascii="Times New Roman" w:hAnsi="Times New Roman" w:cs="Times New Roman"/>
        </w:rPr>
        <w:t>. Он представляет собой наибольший радиус окру</w:t>
      </w:r>
      <w:r w:rsidRPr="00B0178B">
        <w:rPr>
          <w:rFonts w:ascii="Times New Roman" w:hAnsi="Times New Roman" w:cs="Times New Roman"/>
        </w:rPr>
        <w:t>ж</w:t>
      </w:r>
      <w:r w:rsidRPr="00B0178B">
        <w:rPr>
          <w:rFonts w:ascii="Times New Roman" w:hAnsi="Times New Roman" w:cs="Times New Roman"/>
        </w:rPr>
        <w:t>ности, проведенный через одну из низко расположенных точек кас</w:t>
      </w:r>
      <w:r w:rsidRPr="00B0178B">
        <w:rPr>
          <w:rFonts w:ascii="Times New Roman" w:hAnsi="Times New Roman" w:cs="Times New Roman"/>
        </w:rPr>
        <w:t>а</w:t>
      </w:r>
      <w:r w:rsidRPr="00B0178B">
        <w:rPr>
          <w:rFonts w:ascii="Times New Roman" w:hAnsi="Times New Roman" w:cs="Times New Roman"/>
        </w:rPr>
        <w:t xml:space="preserve">тельно к внутренним окружностям передних и задних колес. Чем меньше величина </w:t>
      </w:r>
      <w:r w:rsidR="00A57F74" w:rsidRPr="00B0178B">
        <w:rPr>
          <w:rFonts w:ascii="Times New Roman" w:hAnsi="Times New Roman" w:cs="Times New Roman"/>
          <w:i/>
        </w:rPr>
        <w:t>R</w:t>
      </w:r>
      <w:r w:rsidR="00A57F74" w:rsidRPr="00B0178B">
        <w:rPr>
          <w:rFonts w:ascii="Times New Roman" w:hAnsi="Times New Roman" w:cs="Times New Roman"/>
          <w:vertAlign w:val="subscript"/>
        </w:rPr>
        <w:t>п</w:t>
      </w:r>
      <w:r w:rsidRPr="00B0178B">
        <w:rPr>
          <w:rFonts w:ascii="Times New Roman" w:hAnsi="Times New Roman" w:cs="Times New Roman"/>
        </w:rPr>
        <w:t>, тем лучше проходимость автомобиля.</w:t>
      </w:r>
    </w:p>
    <w:p w:rsidR="00BA4043" w:rsidRPr="00B0178B" w:rsidRDefault="00BA4043" w:rsidP="00B0178B">
      <w:pPr>
        <w:pStyle w:val="a5"/>
        <w:spacing w:before="0"/>
        <w:ind w:firstLine="294"/>
        <w:rPr>
          <w:rFonts w:ascii="Times New Roman" w:hAnsi="Times New Roman" w:cs="Times New Roman"/>
        </w:rPr>
      </w:pPr>
    </w:p>
    <w:p w:rsidR="007C7512" w:rsidRPr="00B0178B" w:rsidRDefault="00236156" w:rsidP="00B0178B">
      <w:pPr>
        <w:pStyle w:val="a5"/>
        <w:spacing w:before="0"/>
        <w:ind w:firstLine="0"/>
        <w:jc w:val="center"/>
        <w:rPr>
          <w:rFonts w:ascii="Times New Roman" w:hAnsi="Times New Roman" w:cs="Times New Roman"/>
        </w:rPr>
      </w:pPr>
      <w:r>
        <w:rPr>
          <w:rFonts w:ascii="Times New Roman" w:hAnsi="Times New Roman" w:cs="Times New Roman"/>
          <w:noProof/>
        </w:rPr>
        <w:pict>
          <v:rect id="_x0000_s1133" style="position:absolute;left:0;text-align:left;margin-left:268.1pt;margin-top:75.75pt;width:10.7pt;height:11.45pt;z-index:251689984" stroked="f"/>
        </w:pict>
      </w:r>
      <w:r>
        <w:rPr>
          <w:rFonts w:ascii="Times New Roman" w:hAnsi="Times New Roman" w:cs="Times New Roman"/>
          <w:noProof/>
        </w:rPr>
        <w:pict>
          <v:rect id="_x0000_s1132" style="position:absolute;left:0;text-align:left;margin-left:120.15pt;margin-top:87.2pt;width:10.7pt;height:11.45pt;z-index:251688960" stroked="f"/>
        </w:pict>
      </w:r>
      <w:r>
        <w:rPr>
          <w:rFonts w:ascii="Times New Roman" w:hAnsi="Times New Roman" w:cs="Times New Roman"/>
          <w:noProof/>
        </w:rPr>
        <w:pict>
          <v:rect id="_x0000_s1129" style="position:absolute;left:0;text-align:left;margin-left:201.25pt;margin-top:3.8pt;width:11.85pt;height:12.2pt;z-index:251687936;v-text-anchor:middle" strokecolor="white [3212]">
            <v:textbox style="mso-next-textbox:#_x0000_s1129" inset="0,0,0,0">
              <w:txbxContent>
                <w:p w:rsidR="00BC60E8" w:rsidRPr="00114C8A" w:rsidRDefault="00BC60E8" w:rsidP="000D0F45">
                  <w:pPr>
                    <w:jc w:val="center"/>
                    <w:rPr>
                      <w:i/>
                      <w:sz w:val="20"/>
                      <w:szCs w:val="20"/>
                    </w:rPr>
                  </w:pPr>
                  <w:r>
                    <w:rPr>
                      <w:i/>
                      <w:sz w:val="20"/>
                      <w:szCs w:val="20"/>
                    </w:rPr>
                    <w:t>б</w:t>
                  </w:r>
                </w:p>
              </w:txbxContent>
            </v:textbox>
          </v:rect>
        </w:pict>
      </w:r>
      <w:r>
        <w:rPr>
          <w:rFonts w:ascii="Times New Roman" w:hAnsi="Times New Roman" w:cs="Times New Roman"/>
          <w:noProof/>
        </w:rPr>
        <w:pict>
          <v:rect id="_x0000_s1127" style="position:absolute;left:0;text-align:left;margin-left:20.2pt;margin-top:6.1pt;width:15.85pt;height:13.05pt;z-index:251685888;v-text-anchor:middle" strokecolor="white [3212]">
            <v:textbox style="mso-next-textbox:#_x0000_s1127" inset="0,0,0,0">
              <w:txbxContent>
                <w:p w:rsidR="00BC60E8" w:rsidRPr="00114C8A" w:rsidRDefault="00BC60E8" w:rsidP="000D0F45">
                  <w:pPr>
                    <w:jc w:val="center"/>
                    <w:rPr>
                      <w:i/>
                      <w:sz w:val="20"/>
                      <w:szCs w:val="20"/>
                    </w:rPr>
                  </w:pPr>
                  <w:r>
                    <w:rPr>
                      <w:i/>
                      <w:sz w:val="20"/>
                      <w:szCs w:val="20"/>
                    </w:rPr>
                    <w:t>а</w:t>
                  </w:r>
                </w:p>
              </w:txbxContent>
            </v:textbox>
          </v:rect>
        </w:pict>
      </w:r>
      <w:r w:rsidR="00A62008" w:rsidRPr="00B0178B">
        <w:rPr>
          <w:rFonts w:ascii="Times New Roman" w:hAnsi="Times New Roman" w:cs="Times New Roman"/>
          <w:noProof/>
        </w:rPr>
        <w:drawing>
          <wp:inline distT="0" distB="0" distL="0" distR="0" wp14:anchorId="2C7F595C" wp14:editId="2C93F7AA">
            <wp:extent cx="3555365" cy="1180465"/>
            <wp:effectExtent l="19050" t="0" r="6985"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20" cstate="print"/>
                    <a:srcRect/>
                    <a:stretch>
                      <a:fillRect/>
                    </a:stretch>
                  </pic:blipFill>
                  <pic:spPr bwMode="auto">
                    <a:xfrm>
                      <a:off x="0" y="0"/>
                      <a:ext cx="3555365" cy="1180465"/>
                    </a:xfrm>
                    <a:prstGeom prst="rect">
                      <a:avLst/>
                    </a:prstGeom>
                    <a:noFill/>
                    <a:ln w="9525">
                      <a:noFill/>
                      <a:miter lim="800000"/>
                      <a:headEnd/>
                      <a:tailEnd/>
                    </a:ln>
                  </pic:spPr>
                </pic:pic>
              </a:graphicData>
            </a:graphic>
          </wp:inline>
        </w:drawing>
      </w:r>
    </w:p>
    <w:p w:rsidR="005943CF" w:rsidRPr="00B0178B" w:rsidRDefault="005943CF" w:rsidP="00B0178B">
      <w:pPr>
        <w:pStyle w:val="-"/>
        <w:spacing w:before="0"/>
        <w:rPr>
          <w:rFonts w:ascii="Times New Roman" w:hAnsi="Times New Roman" w:cs="Times New Roman"/>
          <w:iCs/>
          <w:sz w:val="20"/>
          <w:szCs w:val="20"/>
        </w:rPr>
      </w:pPr>
    </w:p>
    <w:p w:rsidR="007C7512" w:rsidRPr="00AD76D7" w:rsidRDefault="00426567" w:rsidP="00B0178B">
      <w:pPr>
        <w:pStyle w:val="-"/>
        <w:spacing w:before="0"/>
        <w:rPr>
          <w:rFonts w:ascii="Times New Roman" w:hAnsi="Times New Roman" w:cs="Times New Roman"/>
        </w:rPr>
      </w:pPr>
      <w:r w:rsidRPr="00AD76D7">
        <w:rPr>
          <w:rFonts w:ascii="Times New Roman" w:hAnsi="Times New Roman" w:cs="Times New Roman"/>
          <w:iCs/>
        </w:rPr>
        <w:t>Рис. 1.</w:t>
      </w:r>
      <w:r w:rsidR="00A77173" w:rsidRPr="00AD76D7">
        <w:rPr>
          <w:rFonts w:ascii="Times New Roman" w:hAnsi="Times New Roman" w:cs="Times New Roman"/>
          <w:iCs/>
        </w:rPr>
        <w:t>53</w:t>
      </w:r>
      <w:r w:rsidR="007C7512" w:rsidRPr="00AD76D7">
        <w:rPr>
          <w:rFonts w:ascii="Times New Roman" w:hAnsi="Times New Roman" w:cs="Times New Roman"/>
          <w:iCs/>
        </w:rPr>
        <w:t>.</w:t>
      </w:r>
      <w:r w:rsidR="007C7512" w:rsidRPr="00AD76D7">
        <w:rPr>
          <w:rFonts w:ascii="Times New Roman" w:hAnsi="Times New Roman" w:cs="Times New Roman"/>
        </w:rPr>
        <w:t xml:space="preserve"> Геометрические показатели проходимости </w:t>
      </w:r>
      <w:r w:rsidR="007C7512" w:rsidRPr="00AD76D7">
        <w:rPr>
          <w:rFonts w:ascii="Times New Roman" w:hAnsi="Times New Roman" w:cs="Times New Roman"/>
        </w:rPr>
        <w:br/>
        <w:t>транспортного средства</w:t>
      </w:r>
    </w:p>
    <w:p w:rsidR="00A57F74" w:rsidRPr="00B0178B" w:rsidRDefault="00A57F74" w:rsidP="00B0178B">
      <w:pPr>
        <w:pStyle w:val="a5"/>
        <w:spacing w:before="0"/>
        <w:ind w:firstLine="294"/>
        <w:rPr>
          <w:rFonts w:ascii="Times New Roman" w:hAnsi="Times New Roman" w:cs="Times New Roman"/>
        </w:rPr>
      </w:pPr>
    </w:p>
    <w:p w:rsidR="007C7512" w:rsidRPr="00B0178B" w:rsidRDefault="007C7512" w:rsidP="00B0178B">
      <w:pPr>
        <w:ind w:firstLine="284"/>
        <w:jc w:val="both"/>
        <w:rPr>
          <w:sz w:val="20"/>
          <w:szCs w:val="20"/>
        </w:rPr>
      </w:pPr>
      <w:r w:rsidRPr="00B0178B">
        <w:rPr>
          <w:sz w:val="20"/>
          <w:szCs w:val="20"/>
        </w:rPr>
        <w:t xml:space="preserve">Радиусы продольной проходимости для легковых автомобилей </w:t>
      </w:r>
      <w:r w:rsidR="00465C01" w:rsidRPr="00B0178B">
        <w:rPr>
          <w:sz w:val="20"/>
          <w:szCs w:val="20"/>
        </w:rPr>
        <w:t xml:space="preserve">с колесной формулой </w:t>
      </w:r>
      <w:r w:rsidR="00AD76D7">
        <w:rPr>
          <w:sz w:val="20"/>
          <w:szCs w:val="20"/>
        </w:rPr>
        <w:t xml:space="preserve">– </w:t>
      </w:r>
      <w:r w:rsidRPr="00B0178B">
        <w:rPr>
          <w:sz w:val="20"/>
          <w:szCs w:val="20"/>
        </w:rPr>
        <w:t>4</w:t>
      </w:r>
      <w:r w:rsidR="00CF5DF0">
        <w:rPr>
          <w:sz w:val="20"/>
          <w:szCs w:val="20"/>
        </w:rPr>
        <w:t>×</w:t>
      </w:r>
      <w:r w:rsidRPr="00B0178B">
        <w:rPr>
          <w:sz w:val="20"/>
          <w:szCs w:val="20"/>
        </w:rPr>
        <w:t xml:space="preserve">2 – 3,2–8,3 м, грузовых </w:t>
      </w:r>
      <w:r w:rsidR="00AD76D7">
        <w:rPr>
          <w:sz w:val="20"/>
          <w:szCs w:val="20"/>
        </w:rPr>
        <w:t xml:space="preserve">– </w:t>
      </w:r>
      <w:r w:rsidRPr="00B0178B">
        <w:rPr>
          <w:sz w:val="20"/>
          <w:szCs w:val="20"/>
        </w:rPr>
        <w:t>4</w:t>
      </w:r>
      <w:r w:rsidR="00CF5DF0">
        <w:rPr>
          <w:sz w:val="20"/>
          <w:szCs w:val="20"/>
        </w:rPr>
        <w:t>×</w:t>
      </w:r>
      <w:r w:rsidRPr="00B0178B">
        <w:rPr>
          <w:sz w:val="20"/>
          <w:szCs w:val="20"/>
        </w:rPr>
        <w:t>2 – 2,</w:t>
      </w:r>
      <w:r w:rsidR="002F47D5">
        <w:rPr>
          <w:sz w:val="20"/>
          <w:szCs w:val="20"/>
        </w:rPr>
        <w:t>0</w:t>
      </w:r>
      <w:r w:rsidRPr="00B0178B">
        <w:rPr>
          <w:sz w:val="20"/>
          <w:szCs w:val="20"/>
        </w:rPr>
        <w:t>–</w:t>
      </w:r>
      <w:smartTag w:uri="urn:schemas-microsoft-com:office:smarttags" w:element="metricconverter">
        <w:smartTagPr>
          <w:attr w:name="ProductID" w:val="5,5 м"/>
        </w:smartTagPr>
        <w:r w:rsidRPr="00B0178B">
          <w:rPr>
            <w:sz w:val="20"/>
            <w:szCs w:val="20"/>
          </w:rPr>
          <w:t>5,5 м</w:t>
        </w:r>
      </w:smartTag>
      <w:r w:rsidRPr="00B0178B">
        <w:rPr>
          <w:sz w:val="20"/>
          <w:szCs w:val="20"/>
        </w:rPr>
        <w:t>, гр</w:t>
      </w:r>
      <w:r w:rsidRPr="00B0178B">
        <w:rPr>
          <w:sz w:val="20"/>
          <w:szCs w:val="20"/>
        </w:rPr>
        <w:t>у</w:t>
      </w:r>
      <w:r w:rsidRPr="00B0178B">
        <w:rPr>
          <w:sz w:val="20"/>
          <w:szCs w:val="20"/>
        </w:rPr>
        <w:t xml:space="preserve">зовых </w:t>
      </w:r>
      <w:r w:rsidR="00AD76D7">
        <w:rPr>
          <w:sz w:val="20"/>
          <w:szCs w:val="20"/>
        </w:rPr>
        <w:t>–</w:t>
      </w:r>
      <w:r w:rsidR="005B4200" w:rsidRPr="00B0178B">
        <w:rPr>
          <w:sz w:val="20"/>
          <w:szCs w:val="20"/>
        </w:rPr>
        <w:t xml:space="preserve"> </w:t>
      </w:r>
      <w:r w:rsidRPr="00B0178B">
        <w:rPr>
          <w:sz w:val="20"/>
          <w:szCs w:val="20"/>
        </w:rPr>
        <w:t>4</w:t>
      </w:r>
      <w:r w:rsidR="00CF5DF0">
        <w:rPr>
          <w:sz w:val="20"/>
          <w:szCs w:val="20"/>
        </w:rPr>
        <w:t>×</w:t>
      </w:r>
      <w:r w:rsidRPr="00B0178B">
        <w:rPr>
          <w:sz w:val="20"/>
          <w:szCs w:val="20"/>
        </w:rPr>
        <w:t>4,8</w:t>
      </w:r>
      <w:r w:rsidR="00CF5DF0">
        <w:rPr>
          <w:sz w:val="20"/>
          <w:szCs w:val="20"/>
        </w:rPr>
        <w:t>×</w:t>
      </w:r>
      <w:r w:rsidRPr="00B0178B">
        <w:rPr>
          <w:sz w:val="20"/>
          <w:szCs w:val="20"/>
        </w:rPr>
        <w:t>4,6</w:t>
      </w:r>
      <w:r w:rsidR="00CF5DF0">
        <w:rPr>
          <w:sz w:val="20"/>
          <w:szCs w:val="20"/>
        </w:rPr>
        <w:t>×</w:t>
      </w:r>
      <w:r w:rsidRPr="00B0178B">
        <w:rPr>
          <w:sz w:val="20"/>
          <w:szCs w:val="20"/>
        </w:rPr>
        <w:t>6 – 1,9–3,6 м, автобусов – 4–9 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Окружность, проведенная касательно к правому и левому передним и задним колесам через нижнюю точку переднего и заднего мостов, определяет радиус поперечной проходимости </w:t>
      </w:r>
      <w:r w:rsidRPr="00B0178B">
        <w:rPr>
          <w:rFonts w:ascii="Times New Roman" w:hAnsi="Times New Roman" w:cs="Times New Roman"/>
          <w:i/>
        </w:rPr>
        <w:t>R</w:t>
      </w:r>
      <w:r w:rsidR="005B4200" w:rsidRPr="00B0178B">
        <w:rPr>
          <w:rFonts w:ascii="Times New Roman" w:hAnsi="Times New Roman" w:cs="Times New Roman"/>
          <w:vertAlign w:val="subscript"/>
        </w:rPr>
        <w:t>п.п</w:t>
      </w:r>
      <w:r w:rsidR="005B4200" w:rsidRPr="00B0178B">
        <w:rPr>
          <w:rFonts w:ascii="Times New Roman" w:hAnsi="Times New Roman" w:cs="Times New Roman"/>
        </w:rPr>
        <w:t>.</w:t>
      </w:r>
      <w:r w:rsidRPr="00B0178B">
        <w:rPr>
          <w:rFonts w:ascii="Times New Roman" w:hAnsi="Times New Roman" w:cs="Times New Roman"/>
        </w:rPr>
        <w:t xml:space="preserve"> Проходимость а</w:t>
      </w:r>
      <w:r w:rsidRPr="00B0178B">
        <w:rPr>
          <w:rFonts w:ascii="Times New Roman" w:hAnsi="Times New Roman" w:cs="Times New Roman"/>
        </w:rPr>
        <w:t>в</w:t>
      </w:r>
      <w:r w:rsidRPr="00B0178B">
        <w:rPr>
          <w:rFonts w:ascii="Times New Roman" w:hAnsi="Times New Roman" w:cs="Times New Roman"/>
        </w:rPr>
        <w:t xml:space="preserve">томобиля зависит от углов въезда </w:t>
      </w:r>
      <w:r w:rsidR="00BA4043" w:rsidRPr="00B0178B">
        <w:rPr>
          <w:rFonts w:ascii="Times New Roman" w:hAnsi="Times New Roman" w:cs="Times New Roman"/>
        </w:rPr>
        <w:t>α</w:t>
      </w:r>
      <w:r w:rsidRPr="00B0178B">
        <w:rPr>
          <w:rFonts w:ascii="Times New Roman" w:hAnsi="Times New Roman" w:cs="Times New Roman"/>
          <w:position w:val="-6"/>
          <w:vertAlign w:val="subscript"/>
        </w:rPr>
        <w:t>1</w:t>
      </w:r>
      <w:r w:rsidRPr="00B0178B">
        <w:rPr>
          <w:rFonts w:ascii="Times New Roman" w:hAnsi="Times New Roman" w:cs="Times New Roman"/>
        </w:rPr>
        <w:t xml:space="preserve"> и съезда </w:t>
      </w:r>
      <w:r w:rsidR="00BA4043" w:rsidRPr="00B0178B">
        <w:rPr>
          <w:rFonts w:ascii="Times New Roman" w:hAnsi="Times New Roman" w:cs="Times New Roman"/>
        </w:rPr>
        <w:t>α</w:t>
      </w:r>
      <w:r w:rsidRPr="00B0178B">
        <w:rPr>
          <w:rFonts w:ascii="Times New Roman" w:hAnsi="Times New Roman" w:cs="Times New Roman"/>
          <w:position w:val="-6"/>
          <w:vertAlign w:val="subscript"/>
        </w:rPr>
        <w:t>2</w:t>
      </w:r>
      <w:r w:rsidRPr="00B0178B">
        <w:rPr>
          <w:rFonts w:ascii="Times New Roman" w:hAnsi="Times New Roman" w:cs="Times New Roman"/>
          <w:smallCaps/>
        </w:rPr>
        <w:t xml:space="preserve">. </w:t>
      </w:r>
      <w:r w:rsidRPr="00B0178B">
        <w:rPr>
          <w:rFonts w:ascii="Times New Roman" w:hAnsi="Times New Roman" w:cs="Times New Roman"/>
        </w:rPr>
        <w:t>Углы проходимости представляют собой углы, образованные плоскостью дороги касател</w:t>
      </w:r>
      <w:r w:rsidRPr="00B0178B">
        <w:rPr>
          <w:rFonts w:ascii="Times New Roman" w:hAnsi="Times New Roman" w:cs="Times New Roman"/>
        </w:rPr>
        <w:t>ь</w:t>
      </w:r>
      <w:r w:rsidRPr="00B0178B">
        <w:rPr>
          <w:rFonts w:ascii="Times New Roman" w:hAnsi="Times New Roman" w:cs="Times New Roman"/>
        </w:rPr>
        <w:t>ными, проведенными из низших, наиболее удаленных точек передней и задней частей кузова к внешним окружностям шин соответственно переднего или заднего колес</w:t>
      </w:r>
      <w:r w:rsidR="005B4200" w:rsidRPr="00B0178B">
        <w:rPr>
          <w:rFonts w:ascii="Times New Roman" w:hAnsi="Times New Roman" w:cs="Times New Roman"/>
        </w:rPr>
        <w:t>а</w:t>
      </w:r>
      <w:r w:rsidRPr="00B0178B">
        <w:rPr>
          <w:rFonts w:ascii="Times New Roman" w:hAnsi="Times New Roman" w:cs="Times New Roman"/>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Углы </w:t>
      </w:r>
      <w:r w:rsidR="00BA4043" w:rsidRPr="00B0178B">
        <w:rPr>
          <w:rFonts w:ascii="Times New Roman" w:hAnsi="Times New Roman" w:cs="Times New Roman"/>
        </w:rPr>
        <w:t>α</w:t>
      </w:r>
      <w:r w:rsidR="00642B16" w:rsidRPr="00B0178B">
        <w:rPr>
          <w:rFonts w:ascii="Times New Roman" w:hAnsi="Times New Roman" w:cs="Times New Roman"/>
          <w:vertAlign w:val="subscript"/>
        </w:rPr>
        <w:t>1</w:t>
      </w:r>
      <w:r w:rsidRPr="00B0178B">
        <w:rPr>
          <w:rFonts w:ascii="Times New Roman" w:hAnsi="Times New Roman" w:cs="Times New Roman"/>
        </w:rPr>
        <w:t xml:space="preserve"> и </w:t>
      </w:r>
      <w:r w:rsidR="00BA4043" w:rsidRPr="00B0178B">
        <w:rPr>
          <w:rFonts w:ascii="Times New Roman" w:hAnsi="Times New Roman" w:cs="Times New Roman"/>
        </w:rPr>
        <w:t>α</w:t>
      </w:r>
      <w:r w:rsidR="00642B16" w:rsidRPr="00B0178B">
        <w:rPr>
          <w:rFonts w:ascii="Times New Roman" w:hAnsi="Times New Roman" w:cs="Times New Roman"/>
          <w:vertAlign w:val="subscript"/>
        </w:rPr>
        <w:t>2</w:t>
      </w:r>
      <w:r w:rsidRPr="00B0178B">
        <w:rPr>
          <w:rFonts w:ascii="Times New Roman" w:hAnsi="Times New Roman" w:cs="Times New Roman"/>
        </w:rPr>
        <w:t xml:space="preserve">, передний свес </w:t>
      </w:r>
      <w:r w:rsidRPr="00B0178B">
        <w:rPr>
          <w:rFonts w:ascii="Times New Roman" w:hAnsi="Times New Roman" w:cs="Times New Roman"/>
          <w:i/>
        </w:rPr>
        <w:t>l</w:t>
      </w:r>
      <w:r w:rsidR="00642B16" w:rsidRPr="00B0178B">
        <w:rPr>
          <w:rFonts w:ascii="Times New Roman" w:hAnsi="Times New Roman" w:cs="Times New Roman"/>
          <w:vertAlign w:val="subscript"/>
        </w:rPr>
        <w:t>п</w:t>
      </w:r>
      <w:r w:rsidRPr="00B0178B">
        <w:rPr>
          <w:rFonts w:ascii="Times New Roman" w:hAnsi="Times New Roman" w:cs="Times New Roman"/>
        </w:rPr>
        <w:t xml:space="preserve"> и задний свес автомобиля </w:t>
      </w:r>
      <w:r w:rsidRPr="00B0178B">
        <w:rPr>
          <w:rFonts w:ascii="Times New Roman" w:hAnsi="Times New Roman" w:cs="Times New Roman"/>
          <w:i/>
        </w:rPr>
        <w:t>l</w:t>
      </w:r>
      <w:r w:rsidR="005B4200" w:rsidRPr="00B0178B">
        <w:rPr>
          <w:rFonts w:ascii="Times New Roman" w:hAnsi="Times New Roman" w:cs="Times New Roman"/>
          <w:vertAlign w:val="subscript"/>
        </w:rPr>
        <w:t>з</w:t>
      </w:r>
      <w:r w:rsidRPr="00B0178B">
        <w:rPr>
          <w:rFonts w:ascii="Times New Roman" w:hAnsi="Times New Roman" w:cs="Times New Roman"/>
          <w:position w:val="-6"/>
        </w:rPr>
        <w:t xml:space="preserve"> </w:t>
      </w:r>
      <w:r w:rsidRPr="00B0178B">
        <w:rPr>
          <w:rFonts w:ascii="Times New Roman" w:hAnsi="Times New Roman" w:cs="Times New Roman"/>
        </w:rPr>
        <w:t>характ</w:t>
      </w:r>
      <w:r w:rsidRPr="00B0178B">
        <w:rPr>
          <w:rFonts w:ascii="Times New Roman" w:hAnsi="Times New Roman" w:cs="Times New Roman"/>
        </w:rPr>
        <w:t>е</w:t>
      </w:r>
      <w:r w:rsidRPr="00B0178B">
        <w:rPr>
          <w:rFonts w:ascii="Times New Roman" w:hAnsi="Times New Roman" w:cs="Times New Roman"/>
        </w:rPr>
        <w:t>ризуют проходимость автомобиля по неровным дорогам, буграм, в</w:t>
      </w:r>
      <w:r w:rsidRPr="00B0178B">
        <w:rPr>
          <w:rFonts w:ascii="Times New Roman" w:hAnsi="Times New Roman" w:cs="Times New Roman"/>
        </w:rPr>
        <w:t>ы</w:t>
      </w:r>
      <w:r w:rsidRPr="00B0178B">
        <w:rPr>
          <w:rFonts w:ascii="Times New Roman" w:hAnsi="Times New Roman" w:cs="Times New Roman"/>
        </w:rPr>
        <w:t>боинам, канавам, при въезде на препятствие или при съезде с него (п</w:t>
      </w:r>
      <w:r w:rsidRPr="00B0178B">
        <w:rPr>
          <w:rFonts w:ascii="Times New Roman" w:hAnsi="Times New Roman" w:cs="Times New Roman"/>
        </w:rPr>
        <w:t>е</w:t>
      </w:r>
      <w:r w:rsidRPr="00B0178B">
        <w:rPr>
          <w:rFonts w:ascii="Times New Roman" w:hAnsi="Times New Roman" w:cs="Times New Roman"/>
        </w:rPr>
        <w:t xml:space="preserve">реезде через канаву). Для легковых автомобилей </w:t>
      </w:r>
      <w:r w:rsidR="00BA4043" w:rsidRPr="00B0178B">
        <w:rPr>
          <w:rFonts w:ascii="Times New Roman" w:hAnsi="Times New Roman" w:cs="Times New Roman"/>
        </w:rPr>
        <w:t>α</w:t>
      </w:r>
      <w:r w:rsidR="00642B16" w:rsidRPr="00B0178B">
        <w:rPr>
          <w:rFonts w:ascii="Times New Roman" w:hAnsi="Times New Roman" w:cs="Times New Roman"/>
          <w:vertAlign w:val="subscript"/>
        </w:rPr>
        <w:t>1</w:t>
      </w:r>
      <w:r w:rsidRPr="00B0178B">
        <w:rPr>
          <w:rFonts w:ascii="Times New Roman" w:hAnsi="Times New Roman" w:cs="Times New Roman"/>
        </w:rPr>
        <w:t xml:space="preserve"> = 20</w:t>
      </w:r>
      <w:r w:rsidR="002F47D5">
        <w:rPr>
          <w:rFonts w:ascii="Times New Roman" w:hAnsi="Times New Roman" w:cs="Times New Roman"/>
        </w:rPr>
        <w:t>–3</w:t>
      </w:r>
      <w:r w:rsidRPr="00B0178B">
        <w:rPr>
          <w:rFonts w:ascii="Times New Roman" w:hAnsi="Times New Roman" w:cs="Times New Roman"/>
        </w:rPr>
        <w:t xml:space="preserve">0°, </w:t>
      </w:r>
      <w:r w:rsidR="00BA4043" w:rsidRPr="00B0178B">
        <w:rPr>
          <w:rFonts w:ascii="Times New Roman" w:hAnsi="Times New Roman" w:cs="Times New Roman"/>
        </w:rPr>
        <w:t>α</w:t>
      </w:r>
      <w:r w:rsidR="00642B16" w:rsidRPr="00B0178B">
        <w:rPr>
          <w:rFonts w:ascii="Times New Roman" w:hAnsi="Times New Roman" w:cs="Times New Roman"/>
          <w:vertAlign w:val="subscript"/>
        </w:rPr>
        <w:t>2</w:t>
      </w:r>
      <w:r w:rsidRPr="00B0178B">
        <w:rPr>
          <w:rFonts w:ascii="Times New Roman" w:hAnsi="Times New Roman" w:cs="Times New Roman"/>
        </w:rPr>
        <w:t xml:space="preserve"> = 15</w:t>
      </w:r>
      <w:r w:rsidR="00CF5DF0">
        <w:rPr>
          <w:rFonts w:ascii="Times New Roman" w:hAnsi="Times New Roman" w:cs="Times New Roman"/>
        </w:rPr>
        <w:t>–</w:t>
      </w:r>
      <w:r w:rsidR="002F47D5">
        <w:rPr>
          <w:rFonts w:ascii="Times New Roman" w:hAnsi="Times New Roman" w:cs="Times New Roman"/>
        </w:rPr>
        <w:t>2</w:t>
      </w:r>
      <w:r w:rsidRPr="00B0178B">
        <w:rPr>
          <w:rFonts w:ascii="Times New Roman" w:hAnsi="Times New Roman" w:cs="Times New Roman"/>
        </w:rPr>
        <w:t xml:space="preserve">0°; грузовых </w:t>
      </w:r>
      <w:r w:rsidR="00BA4043" w:rsidRPr="00B0178B">
        <w:rPr>
          <w:rFonts w:ascii="Times New Roman" w:hAnsi="Times New Roman" w:cs="Times New Roman"/>
        </w:rPr>
        <w:t>α</w:t>
      </w:r>
      <w:r w:rsidR="00642B16" w:rsidRPr="00B0178B">
        <w:rPr>
          <w:rFonts w:ascii="Times New Roman" w:hAnsi="Times New Roman" w:cs="Times New Roman"/>
          <w:vertAlign w:val="subscript"/>
        </w:rPr>
        <w:t>1</w:t>
      </w:r>
      <w:r w:rsidRPr="00B0178B">
        <w:rPr>
          <w:rFonts w:ascii="Times New Roman" w:hAnsi="Times New Roman" w:cs="Times New Roman"/>
        </w:rPr>
        <w:t xml:space="preserve"> = 40</w:t>
      </w:r>
      <w:r w:rsidR="002F47D5">
        <w:rPr>
          <w:rFonts w:ascii="Times New Roman" w:hAnsi="Times New Roman" w:cs="Times New Roman"/>
        </w:rPr>
        <w:t>–</w:t>
      </w:r>
      <w:r w:rsidRPr="00B0178B">
        <w:rPr>
          <w:rFonts w:ascii="Times New Roman" w:hAnsi="Times New Roman" w:cs="Times New Roman"/>
        </w:rPr>
        <w:t xml:space="preserve">60°, </w:t>
      </w:r>
      <w:r w:rsidR="00BA4043" w:rsidRPr="00B0178B">
        <w:rPr>
          <w:rFonts w:ascii="Times New Roman" w:hAnsi="Times New Roman" w:cs="Times New Roman"/>
        </w:rPr>
        <w:t>α</w:t>
      </w:r>
      <w:r w:rsidR="00642B16" w:rsidRPr="00B0178B">
        <w:rPr>
          <w:rFonts w:ascii="Times New Roman" w:hAnsi="Times New Roman" w:cs="Times New Roman"/>
          <w:vertAlign w:val="subscript"/>
        </w:rPr>
        <w:t>2</w:t>
      </w:r>
      <w:r w:rsidRPr="00B0178B">
        <w:rPr>
          <w:rFonts w:ascii="Times New Roman" w:hAnsi="Times New Roman" w:cs="Times New Roman"/>
        </w:rPr>
        <w:t xml:space="preserve"> = 25</w:t>
      </w:r>
      <w:r w:rsidR="002F47D5">
        <w:rPr>
          <w:rFonts w:ascii="Times New Roman" w:hAnsi="Times New Roman" w:cs="Times New Roman"/>
        </w:rPr>
        <w:t>–</w:t>
      </w:r>
      <w:r w:rsidRPr="00B0178B">
        <w:rPr>
          <w:rFonts w:ascii="Times New Roman" w:hAnsi="Times New Roman" w:cs="Times New Roman"/>
        </w:rPr>
        <w:t>45</w:t>
      </w:r>
      <w:r w:rsidR="005B4200" w:rsidRPr="00B0178B">
        <w:rPr>
          <w:rFonts w:ascii="Times New Roman" w:hAnsi="Times New Roman" w:cs="Times New Roman"/>
        </w:rPr>
        <w:t>°</w:t>
      </w:r>
      <w:r w:rsidRPr="00B0178B">
        <w:rPr>
          <w:rFonts w:ascii="Times New Roman" w:hAnsi="Times New Roman" w:cs="Times New Roman"/>
        </w:rPr>
        <w:t xml:space="preserve">; автобусов </w:t>
      </w:r>
      <w:r w:rsidR="00BA4043" w:rsidRPr="00B0178B">
        <w:rPr>
          <w:rFonts w:ascii="Times New Roman" w:hAnsi="Times New Roman" w:cs="Times New Roman"/>
        </w:rPr>
        <w:t>α</w:t>
      </w:r>
      <w:r w:rsidR="00642B16" w:rsidRPr="00B0178B">
        <w:rPr>
          <w:rFonts w:ascii="Times New Roman" w:hAnsi="Times New Roman" w:cs="Times New Roman"/>
          <w:vertAlign w:val="subscript"/>
        </w:rPr>
        <w:t>1</w:t>
      </w:r>
      <w:r w:rsidRPr="00B0178B">
        <w:rPr>
          <w:rFonts w:ascii="Times New Roman" w:hAnsi="Times New Roman" w:cs="Times New Roman"/>
        </w:rPr>
        <w:t xml:space="preserve"> = 10</w:t>
      </w:r>
      <w:r w:rsidR="002F47D5">
        <w:rPr>
          <w:rFonts w:ascii="Times New Roman" w:hAnsi="Times New Roman" w:cs="Times New Roman"/>
        </w:rPr>
        <w:t>–</w:t>
      </w:r>
      <w:r w:rsidRPr="00B0178B">
        <w:rPr>
          <w:rFonts w:ascii="Times New Roman" w:hAnsi="Times New Roman" w:cs="Times New Roman"/>
        </w:rPr>
        <w:t xml:space="preserve">40°, </w:t>
      </w:r>
      <w:r w:rsidR="00BA4043" w:rsidRPr="00B0178B">
        <w:rPr>
          <w:rFonts w:ascii="Times New Roman" w:hAnsi="Times New Roman" w:cs="Times New Roman"/>
        </w:rPr>
        <w:t>α</w:t>
      </w:r>
      <w:r w:rsidR="00642B16" w:rsidRPr="00B0178B">
        <w:rPr>
          <w:rFonts w:ascii="Times New Roman" w:hAnsi="Times New Roman" w:cs="Times New Roman"/>
          <w:vertAlign w:val="subscript"/>
        </w:rPr>
        <w:t>2</w:t>
      </w:r>
      <w:r w:rsidRPr="00B0178B">
        <w:rPr>
          <w:rFonts w:ascii="Times New Roman" w:hAnsi="Times New Roman" w:cs="Times New Roman"/>
        </w:rPr>
        <w:t xml:space="preserve"> = 6</w:t>
      </w:r>
      <w:r w:rsidR="002F47D5">
        <w:rPr>
          <w:rFonts w:ascii="Times New Roman" w:hAnsi="Times New Roman" w:cs="Times New Roman"/>
        </w:rPr>
        <w:t>–</w:t>
      </w:r>
      <w:r w:rsidRPr="00B0178B">
        <w:rPr>
          <w:rFonts w:ascii="Times New Roman" w:hAnsi="Times New Roman" w:cs="Times New Roman"/>
        </w:rPr>
        <w:t>20°.</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Передний </w:t>
      </w:r>
      <w:r w:rsidRPr="00B0178B">
        <w:rPr>
          <w:rFonts w:ascii="Times New Roman" w:hAnsi="Times New Roman" w:cs="Times New Roman"/>
          <w:i/>
        </w:rPr>
        <w:t>l</w:t>
      </w:r>
      <w:r w:rsidR="00642B16" w:rsidRPr="00B0178B">
        <w:rPr>
          <w:rFonts w:ascii="Times New Roman" w:hAnsi="Times New Roman" w:cs="Times New Roman"/>
          <w:vertAlign w:val="subscript"/>
        </w:rPr>
        <w:t>п</w:t>
      </w:r>
      <w:r w:rsidRPr="00B0178B">
        <w:rPr>
          <w:rFonts w:ascii="Times New Roman" w:hAnsi="Times New Roman" w:cs="Times New Roman"/>
        </w:rPr>
        <w:t xml:space="preserve"> и задний </w:t>
      </w:r>
      <w:r w:rsidRPr="00B0178B">
        <w:rPr>
          <w:rFonts w:ascii="Times New Roman" w:hAnsi="Times New Roman" w:cs="Times New Roman"/>
          <w:i/>
        </w:rPr>
        <w:t>l</w:t>
      </w:r>
      <w:r w:rsidR="00642B16" w:rsidRPr="00B0178B">
        <w:rPr>
          <w:rFonts w:ascii="Times New Roman" w:hAnsi="Times New Roman" w:cs="Times New Roman"/>
          <w:vertAlign w:val="subscript"/>
        </w:rPr>
        <w:t>з</w:t>
      </w:r>
      <w:r w:rsidRPr="00B0178B">
        <w:rPr>
          <w:rFonts w:ascii="Times New Roman" w:hAnsi="Times New Roman" w:cs="Times New Roman"/>
        </w:rPr>
        <w:t xml:space="preserve"> свесы транспортного средства определяю</w:t>
      </w:r>
      <w:r w:rsidRPr="00B0178B">
        <w:rPr>
          <w:rFonts w:ascii="Times New Roman" w:hAnsi="Times New Roman" w:cs="Times New Roman"/>
        </w:rPr>
        <w:t>т</w:t>
      </w:r>
      <w:r w:rsidRPr="00B0178B">
        <w:rPr>
          <w:rFonts w:ascii="Times New Roman" w:hAnsi="Times New Roman" w:cs="Times New Roman"/>
        </w:rPr>
        <w:t>ся расстоянием от крайней точки контура передней (задней) выступ</w:t>
      </w:r>
      <w:r w:rsidRPr="00B0178B">
        <w:rPr>
          <w:rFonts w:ascii="Times New Roman" w:hAnsi="Times New Roman" w:cs="Times New Roman"/>
        </w:rPr>
        <w:t>а</w:t>
      </w:r>
      <w:r w:rsidRPr="00B0178B">
        <w:rPr>
          <w:rFonts w:ascii="Times New Roman" w:hAnsi="Times New Roman" w:cs="Times New Roman"/>
        </w:rPr>
        <w:t>ющей части автомобиля по длине до плоскости, перпендикулярной опорной поверхности и проходящей через центры (передних) задних колес транспортного средства.</w:t>
      </w:r>
    </w:p>
    <w:p w:rsidR="00BA4043" w:rsidRPr="00B0178B" w:rsidRDefault="00BA4043" w:rsidP="00B0178B">
      <w:pPr>
        <w:pStyle w:val="a5"/>
        <w:spacing w:before="0"/>
        <w:ind w:firstLine="284"/>
        <w:rPr>
          <w:rFonts w:ascii="Times New Roman" w:hAnsi="Times New Roman" w:cs="Times New Roman"/>
        </w:rPr>
      </w:pPr>
    </w:p>
    <w:p w:rsidR="007C7512" w:rsidRPr="00B0178B" w:rsidRDefault="00426567" w:rsidP="00B0178B">
      <w:pPr>
        <w:pStyle w:val="a7"/>
        <w:pBdr>
          <w:bottom w:val="none" w:sz="0" w:space="0" w:color="auto"/>
          <w:between w:val="none" w:sz="0" w:space="0" w:color="auto"/>
        </w:pBdr>
        <w:tabs>
          <w:tab w:val="clear" w:pos="794"/>
          <w:tab w:val="clear" w:pos="907"/>
        </w:tabs>
        <w:spacing w:before="0" w:after="0"/>
        <w:rPr>
          <w:rFonts w:ascii="Times New Roman" w:hAnsi="Times New Roman" w:cs="Times New Roman"/>
          <w:sz w:val="20"/>
          <w:szCs w:val="20"/>
        </w:rPr>
      </w:pPr>
      <w:r w:rsidRPr="00B0178B">
        <w:rPr>
          <w:rFonts w:ascii="Times New Roman" w:hAnsi="Times New Roman" w:cs="Times New Roman"/>
          <w:caps/>
          <w:sz w:val="20"/>
          <w:szCs w:val="20"/>
        </w:rPr>
        <w:t>1.</w:t>
      </w:r>
      <w:r w:rsidR="009B6026" w:rsidRPr="00B0178B">
        <w:rPr>
          <w:rFonts w:ascii="Times New Roman" w:hAnsi="Times New Roman" w:cs="Times New Roman"/>
          <w:caps/>
          <w:sz w:val="20"/>
          <w:szCs w:val="20"/>
        </w:rPr>
        <w:t>9</w:t>
      </w:r>
      <w:r w:rsidR="007C7512" w:rsidRPr="00B0178B">
        <w:rPr>
          <w:rFonts w:ascii="Times New Roman" w:hAnsi="Times New Roman" w:cs="Times New Roman"/>
          <w:caps/>
          <w:sz w:val="20"/>
          <w:szCs w:val="20"/>
        </w:rPr>
        <w:t>. М</w:t>
      </w:r>
      <w:r w:rsidR="007C7512" w:rsidRPr="00B0178B">
        <w:rPr>
          <w:rFonts w:ascii="Times New Roman" w:hAnsi="Times New Roman" w:cs="Times New Roman"/>
          <w:sz w:val="20"/>
          <w:szCs w:val="20"/>
        </w:rPr>
        <w:t>аневренность транспортного средства</w:t>
      </w:r>
    </w:p>
    <w:p w:rsidR="00B55298" w:rsidRPr="00B0178B" w:rsidRDefault="00B55298" w:rsidP="00B0178B">
      <w:pPr>
        <w:pStyle w:val="a7"/>
        <w:pBdr>
          <w:bottom w:val="none" w:sz="0" w:space="0" w:color="auto"/>
          <w:between w:val="none" w:sz="0" w:space="0" w:color="auto"/>
        </w:pBdr>
        <w:spacing w:before="0" w:after="0"/>
        <w:ind w:firstLine="294"/>
        <w:rPr>
          <w:rFonts w:ascii="Times New Roman" w:hAnsi="Times New Roman" w:cs="Times New Roman"/>
          <w:b w:val="0"/>
          <w:sz w:val="20"/>
          <w:szCs w:val="20"/>
        </w:rPr>
      </w:pP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Свойство транспортного средства поворачиваться на минимальной площади называется </w:t>
      </w:r>
      <w:r w:rsidRPr="00B0178B">
        <w:rPr>
          <w:rFonts w:ascii="Times New Roman" w:hAnsi="Times New Roman" w:cs="Times New Roman"/>
          <w:iCs/>
        </w:rPr>
        <w:t xml:space="preserve">маневренностью. </w:t>
      </w:r>
      <w:r w:rsidRPr="00B0178B">
        <w:rPr>
          <w:rFonts w:ascii="Times New Roman" w:hAnsi="Times New Roman" w:cs="Times New Roman"/>
        </w:rPr>
        <w:t>Она характеризует проход</w:t>
      </w:r>
      <w:r w:rsidRPr="00B0178B">
        <w:rPr>
          <w:rFonts w:ascii="Times New Roman" w:hAnsi="Times New Roman" w:cs="Times New Roman"/>
        </w:rPr>
        <w:t>и</w:t>
      </w:r>
      <w:r w:rsidRPr="00B0178B">
        <w:rPr>
          <w:rFonts w:ascii="Times New Roman" w:hAnsi="Times New Roman" w:cs="Times New Roman"/>
        </w:rPr>
        <w:t>мость транспортного средства в горизонтальной плоскости. На мане</w:t>
      </w:r>
      <w:r w:rsidRPr="00B0178B">
        <w:rPr>
          <w:rFonts w:ascii="Times New Roman" w:hAnsi="Times New Roman" w:cs="Times New Roman"/>
        </w:rPr>
        <w:t>в</w:t>
      </w:r>
      <w:r w:rsidRPr="00B0178B">
        <w:rPr>
          <w:rFonts w:ascii="Times New Roman" w:hAnsi="Times New Roman" w:cs="Times New Roman"/>
        </w:rPr>
        <w:t>ренность транспортного средства оказывают влияние длина и ширина автомобиля, длина базы автомобиля (расстояние между передней и задней осями), наибольший угол поворота управляемых колес. Тран</w:t>
      </w:r>
      <w:r w:rsidRPr="00B0178B">
        <w:rPr>
          <w:rFonts w:ascii="Times New Roman" w:hAnsi="Times New Roman" w:cs="Times New Roman"/>
        </w:rPr>
        <w:t>с</w:t>
      </w:r>
      <w:r w:rsidRPr="00B0178B">
        <w:rPr>
          <w:rFonts w:ascii="Times New Roman" w:hAnsi="Times New Roman" w:cs="Times New Roman"/>
        </w:rPr>
        <w:t>портное средство обладает лучшей маневренностью, если он</w:t>
      </w:r>
      <w:r w:rsidR="005943CF" w:rsidRPr="00B0178B">
        <w:rPr>
          <w:rFonts w:ascii="Times New Roman" w:hAnsi="Times New Roman" w:cs="Times New Roman"/>
        </w:rPr>
        <w:t>о</w:t>
      </w:r>
      <w:r w:rsidRPr="00B0178B">
        <w:rPr>
          <w:rFonts w:ascii="Times New Roman" w:hAnsi="Times New Roman" w:cs="Times New Roman"/>
        </w:rPr>
        <w:t xml:space="preserve"> короче, уже, имеет короткую базу и управляемые колеса его поворачиваются на больший угол.</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Маневренность оценивается минимальным радиусом поворота наружного переднего колеса </w:t>
      </w:r>
      <w:r w:rsidRPr="00B0178B">
        <w:rPr>
          <w:rFonts w:ascii="Times New Roman" w:hAnsi="Times New Roman" w:cs="Times New Roman"/>
          <w:i/>
        </w:rPr>
        <w:t>R</w:t>
      </w:r>
      <w:r w:rsidR="00892096" w:rsidRPr="00B0178B">
        <w:rPr>
          <w:rFonts w:ascii="Times New Roman" w:hAnsi="Times New Roman" w:cs="Times New Roman"/>
          <w:vertAlign w:val="subscript"/>
        </w:rPr>
        <w:t>н</w:t>
      </w:r>
      <w:r w:rsidRPr="00B0178B">
        <w:rPr>
          <w:rFonts w:ascii="Times New Roman" w:hAnsi="Times New Roman" w:cs="Times New Roman"/>
        </w:rPr>
        <w:t xml:space="preserve"> (рис. </w:t>
      </w:r>
      <w:r w:rsidR="00892096" w:rsidRPr="00B0178B">
        <w:rPr>
          <w:rFonts w:ascii="Times New Roman" w:hAnsi="Times New Roman" w:cs="Times New Roman"/>
        </w:rPr>
        <w:t>1</w:t>
      </w:r>
      <w:r w:rsidR="005679EB" w:rsidRPr="00B0178B">
        <w:rPr>
          <w:rFonts w:ascii="Times New Roman" w:hAnsi="Times New Roman" w:cs="Times New Roman"/>
        </w:rPr>
        <w:t>.54</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шириной полосы движ</w:t>
      </w:r>
      <w:r w:rsidRPr="00B0178B">
        <w:rPr>
          <w:rFonts w:ascii="Times New Roman" w:hAnsi="Times New Roman" w:cs="Times New Roman"/>
        </w:rPr>
        <w:t>е</w:t>
      </w:r>
      <w:r w:rsidRPr="00B0178B">
        <w:rPr>
          <w:rFonts w:ascii="Times New Roman" w:hAnsi="Times New Roman" w:cs="Times New Roman"/>
        </w:rPr>
        <w:t xml:space="preserve">ния </w:t>
      </w:r>
      <w:r w:rsidRPr="00B0178B">
        <w:rPr>
          <w:rFonts w:ascii="Times New Roman" w:hAnsi="Times New Roman" w:cs="Times New Roman"/>
          <w:i/>
        </w:rPr>
        <w:t>А</w:t>
      </w:r>
      <w:r w:rsidRPr="00B0178B">
        <w:rPr>
          <w:rFonts w:ascii="Times New Roman" w:hAnsi="Times New Roman" w:cs="Times New Roman"/>
        </w:rPr>
        <w:t>, которую занимает транспортное средство при повороте, макс</w:t>
      </w:r>
      <w:r w:rsidRPr="00B0178B">
        <w:rPr>
          <w:rFonts w:ascii="Times New Roman" w:hAnsi="Times New Roman" w:cs="Times New Roman"/>
        </w:rPr>
        <w:t>и</w:t>
      </w:r>
      <w:r w:rsidRPr="00B0178B">
        <w:rPr>
          <w:rFonts w:ascii="Times New Roman" w:hAnsi="Times New Roman" w:cs="Times New Roman"/>
        </w:rPr>
        <w:t>мальным выходом отдельных частей транспортного средства за пред</w:t>
      </w:r>
      <w:r w:rsidRPr="00B0178B">
        <w:rPr>
          <w:rFonts w:ascii="Times New Roman" w:hAnsi="Times New Roman" w:cs="Times New Roman"/>
        </w:rPr>
        <w:t>е</w:t>
      </w:r>
      <w:r w:rsidRPr="00B0178B">
        <w:rPr>
          <w:rFonts w:ascii="Times New Roman" w:hAnsi="Times New Roman" w:cs="Times New Roman"/>
        </w:rPr>
        <w:t>лы траектории движения наружного переднего (</w:t>
      </w:r>
      <w:r w:rsidR="00681837" w:rsidRPr="00B0178B">
        <w:rPr>
          <w:rFonts w:ascii="Times New Roman" w:hAnsi="Times New Roman" w:cs="Times New Roman"/>
          <w:i/>
        </w:rPr>
        <w:t>а</w:t>
      </w:r>
      <w:r w:rsidRPr="00B0178B">
        <w:rPr>
          <w:rFonts w:ascii="Times New Roman" w:hAnsi="Times New Roman" w:cs="Times New Roman"/>
        </w:rPr>
        <w:t>) и внутреннего за</w:t>
      </w:r>
      <w:r w:rsidRPr="00B0178B">
        <w:rPr>
          <w:rFonts w:ascii="Times New Roman" w:hAnsi="Times New Roman" w:cs="Times New Roman"/>
        </w:rPr>
        <w:t>д</w:t>
      </w:r>
      <w:r w:rsidRPr="00B0178B">
        <w:rPr>
          <w:rFonts w:ascii="Times New Roman" w:hAnsi="Times New Roman" w:cs="Times New Roman"/>
        </w:rPr>
        <w:t>него (</w:t>
      </w:r>
      <w:r w:rsidRPr="00B0178B">
        <w:rPr>
          <w:rFonts w:ascii="Times New Roman" w:hAnsi="Times New Roman" w:cs="Times New Roman"/>
          <w:i/>
        </w:rPr>
        <w:t>b</w:t>
      </w:r>
      <w:r w:rsidRPr="00B0178B">
        <w:rPr>
          <w:rFonts w:ascii="Times New Roman" w:hAnsi="Times New Roman" w:cs="Times New Roman"/>
        </w:rPr>
        <w:t>) колес автомобиля.</w:t>
      </w:r>
    </w:p>
    <w:p w:rsidR="007C7512" w:rsidRPr="00B0178B" w:rsidRDefault="00236156" w:rsidP="00B0178B">
      <w:pPr>
        <w:pStyle w:val="a5"/>
        <w:spacing w:before="0"/>
        <w:ind w:firstLine="294"/>
        <w:rPr>
          <w:rFonts w:ascii="Times New Roman" w:hAnsi="Times New Roman" w:cs="Times New Roman"/>
        </w:rPr>
      </w:pPr>
      <w:r>
        <w:rPr>
          <w:rFonts w:ascii="Times New Roman" w:hAnsi="Times New Roman" w:cs="Times New Roman"/>
          <w:noProof/>
        </w:rPr>
        <w:pict>
          <v:rect id="_x0000_s1136" style="position:absolute;left:0;text-align:left;margin-left:150.6pt;margin-top:9.3pt;width:11.85pt;height:12.2pt;z-index:251693056;v-text-anchor:middle" strokecolor="white [3212]">
            <v:textbox style="mso-next-textbox:#_x0000_s1136" inset="0,0,0,0">
              <w:txbxContent>
                <w:p w:rsidR="00BC60E8" w:rsidRPr="00114C8A" w:rsidRDefault="00BC60E8" w:rsidP="000D0F45">
                  <w:pPr>
                    <w:jc w:val="center"/>
                    <w:rPr>
                      <w:i/>
                      <w:sz w:val="20"/>
                      <w:szCs w:val="20"/>
                    </w:rPr>
                  </w:pPr>
                  <w:r>
                    <w:rPr>
                      <w:i/>
                      <w:sz w:val="20"/>
                      <w:szCs w:val="20"/>
                    </w:rPr>
                    <w:t>б</w:t>
                  </w:r>
                </w:p>
              </w:txbxContent>
            </v:textbox>
          </v:rect>
        </w:pict>
      </w:r>
    </w:p>
    <w:p w:rsidR="000039B7" w:rsidRDefault="00236156" w:rsidP="00B0178B">
      <w:pPr>
        <w:pStyle w:val="a5"/>
        <w:spacing w:before="0"/>
        <w:ind w:firstLine="0"/>
        <w:jc w:val="center"/>
        <w:rPr>
          <w:rFonts w:ascii="Times New Roman" w:hAnsi="Times New Roman" w:cs="Times New Roman"/>
        </w:rPr>
      </w:pPr>
      <w:r>
        <w:rPr>
          <w:rFonts w:ascii="Times New Roman" w:hAnsi="Times New Roman" w:cs="Times New Roman"/>
          <w:noProof/>
        </w:rPr>
        <w:pict>
          <v:rect id="_x0000_s1135" style="position:absolute;left:0;text-align:left;margin-left:210.25pt;margin-top:.15pt;width:28.15pt;height:13.05pt;z-index:251692032;v-text-anchor:middle" strokecolor="white [3212]">
            <v:textbox style="mso-next-textbox:#_x0000_s1135" inset="0,0,0,0">
              <w:txbxContent>
                <w:p w:rsidR="00BC60E8" w:rsidRPr="00114C8A" w:rsidRDefault="00BC60E8" w:rsidP="000D0F45">
                  <w:pPr>
                    <w:jc w:val="center"/>
                    <w:rPr>
                      <w:i/>
                      <w:sz w:val="20"/>
                      <w:szCs w:val="20"/>
                    </w:rPr>
                  </w:pPr>
                  <w:r>
                    <w:rPr>
                      <w:i/>
                      <w:sz w:val="20"/>
                      <w:szCs w:val="20"/>
                    </w:rPr>
                    <w:t>в</w:t>
                  </w:r>
                </w:p>
              </w:txbxContent>
            </v:textbox>
          </v:rect>
        </w:pict>
      </w:r>
      <w:r>
        <w:rPr>
          <w:rFonts w:ascii="Times New Roman" w:hAnsi="Times New Roman" w:cs="Times New Roman"/>
          <w:noProof/>
        </w:rPr>
        <w:pict>
          <v:rect id="_x0000_s1134" style="position:absolute;left:0;text-align:left;margin-left:16.65pt;margin-top:.6pt;width:26.25pt;height:13.05pt;z-index:251691008;v-text-anchor:middle" strokecolor="white [3212]">
            <v:textbox style="mso-next-textbox:#_x0000_s1134" inset="0,0,0,0">
              <w:txbxContent>
                <w:p w:rsidR="00BC60E8" w:rsidRPr="00114C8A" w:rsidRDefault="00BC60E8" w:rsidP="000D0F45">
                  <w:pPr>
                    <w:jc w:val="center"/>
                    <w:rPr>
                      <w:i/>
                      <w:sz w:val="20"/>
                      <w:szCs w:val="20"/>
                    </w:rPr>
                  </w:pPr>
                  <w:r>
                    <w:rPr>
                      <w:i/>
                      <w:sz w:val="20"/>
                      <w:szCs w:val="20"/>
                    </w:rPr>
                    <w:t>а</w:t>
                  </w:r>
                </w:p>
              </w:txbxContent>
            </v:textbox>
          </v:rect>
        </w:pict>
      </w:r>
      <w:r w:rsidR="00A62008" w:rsidRPr="00B0178B">
        <w:rPr>
          <w:rFonts w:ascii="Times New Roman" w:hAnsi="Times New Roman" w:cs="Times New Roman"/>
          <w:noProof/>
        </w:rPr>
        <w:drawing>
          <wp:inline distT="0" distB="0" distL="0" distR="0" wp14:anchorId="4390F50C" wp14:editId="2B15A15B">
            <wp:extent cx="3254481" cy="1744232"/>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121" cstate="print"/>
                    <a:srcRect b="6474"/>
                    <a:stretch>
                      <a:fillRect/>
                    </a:stretch>
                  </pic:blipFill>
                  <pic:spPr bwMode="auto">
                    <a:xfrm>
                      <a:off x="0" y="0"/>
                      <a:ext cx="3263567" cy="1749101"/>
                    </a:xfrm>
                    <a:prstGeom prst="rect">
                      <a:avLst/>
                    </a:prstGeom>
                    <a:noFill/>
                    <a:ln w="9525">
                      <a:noFill/>
                      <a:miter lim="800000"/>
                      <a:headEnd/>
                      <a:tailEnd/>
                    </a:ln>
                  </pic:spPr>
                </pic:pic>
              </a:graphicData>
            </a:graphic>
          </wp:inline>
        </w:drawing>
      </w:r>
    </w:p>
    <w:p w:rsidR="00AD76D7" w:rsidRPr="00B0178B" w:rsidRDefault="00AD76D7" w:rsidP="00B0178B">
      <w:pPr>
        <w:pStyle w:val="a5"/>
        <w:spacing w:before="0"/>
        <w:ind w:firstLine="0"/>
        <w:jc w:val="center"/>
        <w:rPr>
          <w:rFonts w:ascii="Times New Roman" w:hAnsi="Times New Roman" w:cs="Times New Roman"/>
        </w:rPr>
      </w:pPr>
    </w:p>
    <w:p w:rsidR="007C7512" w:rsidRPr="00AD76D7" w:rsidRDefault="00892096" w:rsidP="00B0178B">
      <w:pPr>
        <w:pStyle w:val="-"/>
        <w:spacing w:before="0"/>
        <w:ind w:firstLine="294"/>
        <w:rPr>
          <w:rFonts w:ascii="Times New Roman" w:hAnsi="Times New Roman" w:cs="Times New Roman"/>
        </w:rPr>
      </w:pPr>
      <w:r w:rsidRPr="00AD76D7">
        <w:rPr>
          <w:rFonts w:ascii="Times New Roman" w:hAnsi="Times New Roman" w:cs="Times New Roman"/>
          <w:iCs/>
        </w:rPr>
        <w:t>Рис. 1</w:t>
      </w:r>
      <w:r w:rsidR="005679EB" w:rsidRPr="00AD76D7">
        <w:rPr>
          <w:rFonts w:ascii="Times New Roman" w:hAnsi="Times New Roman" w:cs="Times New Roman"/>
          <w:iCs/>
        </w:rPr>
        <w:t>.54</w:t>
      </w:r>
      <w:r w:rsidR="007C7512" w:rsidRPr="00AD76D7">
        <w:rPr>
          <w:rFonts w:ascii="Times New Roman" w:hAnsi="Times New Roman" w:cs="Times New Roman"/>
          <w:iCs/>
        </w:rPr>
        <w:t>.</w:t>
      </w:r>
      <w:r w:rsidR="007C7512" w:rsidRPr="00AD76D7">
        <w:rPr>
          <w:rFonts w:ascii="Times New Roman" w:hAnsi="Times New Roman" w:cs="Times New Roman"/>
        </w:rPr>
        <w:t xml:space="preserve"> Показатели маневренности: </w:t>
      </w:r>
    </w:p>
    <w:p w:rsidR="00AD76D7" w:rsidRDefault="00892096" w:rsidP="00B0178B">
      <w:pPr>
        <w:pStyle w:val="-"/>
        <w:spacing w:before="0"/>
        <w:ind w:firstLine="294"/>
        <w:rPr>
          <w:rFonts w:ascii="Times New Roman" w:hAnsi="Times New Roman" w:cs="Times New Roman"/>
        </w:rPr>
      </w:pPr>
      <w:r w:rsidRPr="00AD76D7">
        <w:rPr>
          <w:rFonts w:ascii="Times New Roman" w:hAnsi="Times New Roman" w:cs="Times New Roman"/>
          <w:i/>
        </w:rPr>
        <w:t>а</w:t>
      </w:r>
      <w:r w:rsidRPr="00AD76D7">
        <w:rPr>
          <w:rFonts w:ascii="Times New Roman" w:hAnsi="Times New Roman" w:cs="Times New Roman"/>
        </w:rPr>
        <w:t xml:space="preserve"> –</w:t>
      </w:r>
      <w:r w:rsidR="007C7512" w:rsidRPr="00AD76D7">
        <w:rPr>
          <w:rFonts w:ascii="Times New Roman" w:hAnsi="Times New Roman" w:cs="Times New Roman"/>
        </w:rPr>
        <w:t xml:space="preserve"> одиночный автомобиль; </w:t>
      </w:r>
      <w:r w:rsidR="007C7512" w:rsidRPr="00AD76D7">
        <w:rPr>
          <w:rFonts w:ascii="Times New Roman" w:hAnsi="Times New Roman" w:cs="Times New Roman"/>
          <w:i/>
        </w:rPr>
        <w:t>б</w:t>
      </w:r>
      <w:r w:rsidRPr="00AD76D7">
        <w:rPr>
          <w:rFonts w:ascii="Times New Roman" w:hAnsi="Times New Roman" w:cs="Times New Roman"/>
        </w:rPr>
        <w:t xml:space="preserve"> –</w:t>
      </w:r>
      <w:r w:rsidR="007C7512" w:rsidRPr="00AD76D7">
        <w:rPr>
          <w:rFonts w:ascii="Times New Roman" w:hAnsi="Times New Roman" w:cs="Times New Roman"/>
        </w:rPr>
        <w:t xml:space="preserve"> тягач с прицепом; </w:t>
      </w:r>
    </w:p>
    <w:p w:rsidR="007C7512" w:rsidRPr="00AD76D7" w:rsidRDefault="007C7512" w:rsidP="00B0178B">
      <w:pPr>
        <w:pStyle w:val="-"/>
        <w:spacing w:before="0"/>
        <w:ind w:firstLine="294"/>
        <w:rPr>
          <w:rFonts w:ascii="Times New Roman" w:hAnsi="Times New Roman" w:cs="Times New Roman"/>
        </w:rPr>
      </w:pPr>
      <w:r w:rsidRPr="00AD76D7">
        <w:rPr>
          <w:rFonts w:ascii="Times New Roman" w:hAnsi="Times New Roman" w:cs="Times New Roman"/>
          <w:i/>
        </w:rPr>
        <w:t>в</w:t>
      </w:r>
      <w:r w:rsidR="00892096" w:rsidRPr="00AD76D7">
        <w:rPr>
          <w:rFonts w:ascii="Times New Roman" w:hAnsi="Times New Roman" w:cs="Times New Roman"/>
        </w:rPr>
        <w:t xml:space="preserve"> –</w:t>
      </w:r>
      <w:r w:rsidRPr="00AD76D7">
        <w:rPr>
          <w:rFonts w:ascii="Times New Roman" w:hAnsi="Times New Roman" w:cs="Times New Roman"/>
        </w:rPr>
        <w:t xml:space="preserve"> тягач с полуприцепом</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Максимальная ширина полосы движения</w:t>
      </w:r>
      <w:proofErr w:type="gramStart"/>
      <w:r w:rsidRPr="00B0178B">
        <w:rPr>
          <w:rFonts w:ascii="Times New Roman" w:hAnsi="Times New Roman" w:cs="Times New Roman"/>
        </w:rPr>
        <w:t xml:space="preserve"> </w:t>
      </w:r>
      <w:r w:rsidRPr="00B0178B">
        <w:rPr>
          <w:rFonts w:ascii="Times New Roman" w:hAnsi="Times New Roman" w:cs="Times New Roman"/>
          <w:i/>
        </w:rPr>
        <w:t>А</w:t>
      </w:r>
      <w:proofErr w:type="gramEnd"/>
      <w:r w:rsidRPr="00B0178B">
        <w:rPr>
          <w:rFonts w:ascii="Times New Roman" w:hAnsi="Times New Roman" w:cs="Times New Roman"/>
        </w:rPr>
        <w:t xml:space="preserve"> =</w:t>
      </w:r>
      <w:r w:rsidR="00620406" w:rsidRPr="00B0178B">
        <w:rPr>
          <w:rFonts w:ascii="Times New Roman" w:hAnsi="Times New Roman" w:cs="Times New Roman"/>
        </w:rPr>
        <w:t xml:space="preserve"> </w:t>
      </w:r>
      <w:r w:rsidR="00620406" w:rsidRPr="00B0178B">
        <w:rPr>
          <w:rFonts w:ascii="Times New Roman" w:hAnsi="Times New Roman" w:cs="Times New Roman"/>
          <w:i/>
          <w:lang w:val="en-US"/>
        </w:rPr>
        <w:t>R</w:t>
      </w:r>
      <w:r w:rsidR="00620406" w:rsidRPr="00B0178B">
        <w:rPr>
          <w:rFonts w:ascii="Times New Roman" w:hAnsi="Times New Roman" w:cs="Times New Roman"/>
          <w:vertAlign w:val="subscript"/>
        </w:rPr>
        <w:t xml:space="preserve">н </w:t>
      </w:r>
      <w:r w:rsidRPr="00B0178B">
        <w:rPr>
          <w:rFonts w:ascii="Times New Roman" w:hAnsi="Times New Roman" w:cs="Times New Roman"/>
        </w:rPr>
        <w:t xml:space="preserve">– </w:t>
      </w:r>
      <w:r w:rsidR="00620406" w:rsidRPr="00B0178B">
        <w:rPr>
          <w:rFonts w:ascii="Times New Roman" w:hAnsi="Times New Roman" w:cs="Times New Roman"/>
          <w:i/>
          <w:lang w:val="en-US"/>
        </w:rPr>
        <w:t>R</w:t>
      </w:r>
      <w:r w:rsidR="00620406" w:rsidRPr="00B0178B">
        <w:rPr>
          <w:rFonts w:ascii="Times New Roman" w:hAnsi="Times New Roman" w:cs="Times New Roman"/>
          <w:vertAlign w:val="subscript"/>
        </w:rPr>
        <w:t>в</w:t>
      </w:r>
      <w:r w:rsidRPr="00B0178B">
        <w:rPr>
          <w:rFonts w:ascii="Times New Roman" w:hAnsi="Times New Roman" w:cs="Times New Roman"/>
          <w:smallCaps/>
        </w:rPr>
        <w:t xml:space="preserve"> </w:t>
      </w:r>
      <w:r w:rsidRPr="00B0178B">
        <w:rPr>
          <w:rFonts w:ascii="Times New Roman" w:hAnsi="Times New Roman" w:cs="Times New Roman"/>
        </w:rPr>
        <w:t xml:space="preserve">+ </w:t>
      </w:r>
      <w:r w:rsidR="00CF5DF0" w:rsidRPr="00CF5DF0">
        <w:rPr>
          <w:rFonts w:ascii="Times New Roman" w:hAnsi="Times New Roman" w:cs="Times New Roman"/>
          <w:i/>
        </w:rPr>
        <w:t>а</w:t>
      </w:r>
      <w:r w:rsidR="00892096" w:rsidRPr="00B0178B">
        <w:rPr>
          <w:rFonts w:ascii="Times New Roman" w:hAnsi="Times New Roman" w:cs="Times New Roman"/>
        </w:rPr>
        <w:t xml:space="preserve"> </w:t>
      </w:r>
      <w:r w:rsidRPr="00B0178B">
        <w:rPr>
          <w:rFonts w:ascii="Times New Roman" w:hAnsi="Times New Roman" w:cs="Times New Roman"/>
        </w:rPr>
        <w:t xml:space="preserve">+ </w:t>
      </w:r>
      <w:r w:rsidRPr="00B0178B">
        <w:rPr>
          <w:rFonts w:ascii="Times New Roman" w:hAnsi="Times New Roman" w:cs="Times New Roman"/>
          <w:i/>
        </w:rPr>
        <w:t>b</w:t>
      </w:r>
      <w:r w:rsidRPr="00B0178B">
        <w:rPr>
          <w:rFonts w:ascii="Times New Roman" w:hAnsi="Times New Roman" w:cs="Times New Roman"/>
        </w:rPr>
        <w:t>, нару</w:t>
      </w:r>
      <w:r w:rsidRPr="00B0178B">
        <w:rPr>
          <w:rFonts w:ascii="Times New Roman" w:hAnsi="Times New Roman" w:cs="Times New Roman"/>
        </w:rPr>
        <w:t>ж</w:t>
      </w:r>
      <w:r w:rsidRPr="00B0178B">
        <w:rPr>
          <w:rFonts w:ascii="Times New Roman" w:hAnsi="Times New Roman" w:cs="Times New Roman"/>
        </w:rPr>
        <w:t>ный радиус поворота</w:t>
      </w:r>
      <w:r w:rsidR="00620406" w:rsidRPr="00B0178B">
        <w:rPr>
          <w:rFonts w:ascii="Times New Roman" w:hAnsi="Times New Roman" w:cs="Times New Roman"/>
        </w:rPr>
        <w:t xml:space="preserve"> </w:t>
      </w:r>
      <w:r w:rsidR="00620406" w:rsidRPr="00B0178B">
        <w:rPr>
          <w:rFonts w:ascii="Times New Roman" w:hAnsi="Times New Roman" w:cs="Times New Roman"/>
          <w:i/>
          <w:lang w:val="en-US"/>
        </w:rPr>
        <w:t>R</w:t>
      </w:r>
      <w:r w:rsidR="00620406" w:rsidRPr="00B0178B">
        <w:rPr>
          <w:rFonts w:ascii="Times New Roman" w:hAnsi="Times New Roman" w:cs="Times New Roman"/>
          <w:vertAlign w:val="subscript"/>
        </w:rPr>
        <w:t>н</w:t>
      </w:r>
      <w:r w:rsidR="00892096" w:rsidRPr="00B0178B">
        <w:rPr>
          <w:rFonts w:ascii="Times New Roman" w:hAnsi="Times New Roman" w:cs="Times New Roman"/>
          <w:caps/>
        </w:rPr>
        <w:t xml:space="preserve"> </w:t>
      </w:r>
      <w:r w:rsidRPr="00B0178B">
        <w:rPr>
          <w:rFonts w:ascii="Times New Roman" w:hAnsi="Times New Roman" w:cs="Times New Roman"/>
        </w:rPr>
        <w:t>определяет дугу, описываемую крайней п</w:t>
      </w:r>
      <w:r w:rsidRPr="00B0178B">
        <w:rPr>
          <w:rFonts w:ascii="Times New Roman" w:hAnsi="Times New Roman" w:cs="Times New Roman"/>
        </w:rPr>
        <w:t>е</w:t>
      </w:r>
      <w:r w:rsidRPr="00B0178B">
        <w:rPr>
          <w:rFonts w:ascii="Times New Roman" w:hAnsi="Times New Roman" w:cs="Times New Roman"/>
        </w:rPr>
        <w:t xml:space="preserve">редней точкой транспортного средства с центром поворота в точке </w:t>
      </w:r>
      <w:r w:rsidRPr="00B0178B">
        <w:rPr>
          <w:rFonts w:ascii="Times New Roman" w:hAnsi="Times New Roman" w:cs="Times New Roman"/>
          <w:i/>
        </w:rPr>
        <w:t>О</w:t>
      </w:r>
      <w:r w:rsidRPr="00B0178B">
        <w:rPr>
          <w:rFonts w:ascii="Times New Roman" w:hAnsi="Times New Roman" w:cs="Times New Roman"/>
        </w:rPr>
        <w:t xml:space="preserve">, внутренний радиус поворота </w:t>
      </w:r>
      <w:r w:rsidR="00620406" w:rsidRPr="00B0178B">
        <w:rPr>
          <w:rFonts w:ascii="Times New Roman" w:hAnsi="Times New Roman" w:cs="Times New Roman"/>
          <w:i/>
          <w:lang w:val="en-US"/>
        </w:rPr>
        <w:t>R</w:t>
      </w:r>
      <w:r w:rsidR="00620406" w:rsidRPr="00B0178B">
        <w:rPr>
          <w:rFonts w:ascii="Times New Roman" w:hAnsi="Times New Roman" w:cs="Times New Roman"/>
          <w:vertAlign w:val="subscript"/>
        </w:rPr>
        <w:t>в</w:t>
      </w:r>
      <w:r w:rsidRPr="00B0178B">
        <w:rPr>
          <w:rFonts w:ascii="Times New Roman" w:hAnsi="Times New Roman" w:cs="Times New Roman"/>
        </w:rPr>
        <w:t xml:space="preserve"> – дугу, описываемую боковой повер</w:t>
      </w:r>
      <w:r w:rsidRPr="00B0178B">
        <w:rPr>
          <w:rFonts w:ascii="Times New Roman" w:hAnsi="Times New Roman" w:cs="Times New Roman"/>
        </w:rPr>
        <w:t>х</w:t>
      </w:r>
      <w:r w:rsidRPr="00B0178B">
        <w:rPr>
          <w:rFonts w:ascii="Times New Roman" w:hAnsi="Times New Roman" w:cs="Times New Roman"/>
        </w:rPr>
        <w:t>ностью транспортного средства у задней его оси.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 xml:space="preserve">Разность между наружным </w:t>
      </w:r>
      <w:r w:rsidR="00620406" w:rsidRPr="00B0178B">
        <w:rPr>
          <w:rFonts w:ascii="Times New Roman" w:hAnsi="Times New Roman" w:cs="Times New Roman"/>
          <w:i/>
          <w:lang w:val="en-US"/>
        </w:rPr>
        <w:t>R</w:t>
      </w:r>
      <w:r w:rsidR="00620406" w:rsidRPr="00B0178B">
        <w:rPr>
          <w:rFonts w:ascii="Times New Roman" w:hAnsi="Times New Roman" w:cs="Times New Roman"/>
          <w:vertAlign w:val="subscript"/>
        </w:rPr>
        <w:t>н</w:t>
      </w:r>
      <w:r w:rsidR="00892096" w:rsidRPr="00B0178B">
        <w:rPr>
          <w:rFonts w:ascii="Times New Roman" w:hAnsi="Times New Roman" w:cs="Times New Roman"/>
          <w:smallCaps/>
        </w:rPr>
        <w:t xml:space="preserve"> </w:t>
      </w:r>
      <w:r w:rsidRPr="00B0178B">
        <w:rPr>
          <w:rFonts w:ascii="Times New Roman" w:hAnsi="Times New Roman" w:cs="Times New Roman"/>
        </w:rPr>
        <w:t xml:space="preserve">и внутренним </w:t>
      </w:r>
      <w:r w:rsidR="00620406" w:rsidRPr="00B0178B">
        <w:rPr>
          <w:rFonts w:ascii="Times New Roman" w:hAnsi="Times New Roman" w:cs="Times New Roman"/>
          <w:i/>
          <w:lang w:val="en-US"/>
        </w:rPr>
        <w:t>R</w:t>
      </w:r>
      <w:r w:rsidR="00620406" w:rsidRPr="00B0178B">
        <w:rPr>
          <w:rFonts w:ascii="Times New Roman" w:hAnsi="Times New Roman" w:cs="Times New Roman"/>
          <w:vertAlign w:val="subscript"/>
        </w:rPr>
        <w:t>в</w:t>
      </w:r>
      <w:r w:rsidR="002F47D5">
        <w:rPr>
          <w:rFonts w:ascii="Times New Roman" w:hAnsi="Times New Roman" w:cs="Times New Roman"/>
        </w:rPr>
        <w:t xml:space="preserve"> радиу</w:t>
      </w:r>
      <w:r w:rsidRPr="00B0178B">
        <w:rPr>
          <w:rFonts w:ascii="Times New Roman" w:hAnsi="Times New Roman" w:cs="Times New Roman"/>
        </w:rPr>
        <w:t xml:space="preserve">сами поворота определяет ширину полосы </w:t>
      </w:r>
      <w:r w:rsidRPr="00B0178B">
        <w:rPr>
          <w:rFonts w:ascii="Times New Roman" w:hAnsi="Times New Roman" w:cs="Times New Roman"/>
          <w:i/>
        </w:rPr>
        <w:t>А</w:t>
      </w:r>
      <w:r w:rsidRPr="00B0178B">
        <w:rPr>
          <w:rFonts w:ascii="Times New Roman" w:hAnsi="Times New Roman" w:cs="Times New Roman"/>
        </w:rPr>
        <w:t>, необходимую для проезда транспортн</w:t>
      </w:r>
      <w:r w:rsidRPr="00B0178B">
        <w:rPr>
          <w:rFonts w:ascii="Times New Roman" w:hAnsi="Times New Roman" w:cs="Times New Roman"/>
        </w:rPr>
        <w:t>о</w:t>
      </w:r>
      <w:r w:rsidR="00892096" w:rsidRPr="00B0178B">
        <w:rPr>
          <w:rFonts w:ascii="Times New Roman" w:hAnsi="Times New Roman" w:cs="Times New Roman"/>
        </w:rPr>
        <w:t>го средства</w:t>
      </w:r>
      <w:r w:rsidRPr="00B0178B">
        <w:rPr>
          <w:rFonts w:ascii="Times New Roman" w:hAnsi="Times New Roman" w:cs="Times New Roman"/>
        </w:rPr>
        <w:t xml:space="preserve"> без задевания за препятствия или другие транспортные средства. Величина радиусов поворота и ширина полосы проезда зав</w:t>
      </w:r>
      <w:r w:rsidRPr="00B0178B">
        <w:rPr>
          <w:rFonts w:ascii="Times New Roman" w:hAnsi="Times New Roman" w:cs="Times New Roman"/>
        </w:rPr>
        <w:t>и</w:t>
      </w:r>
      <w:r w:rsidRPr="00B0178B">
        <w:rPr>
          <w:rFonts w:ascii="Times New Roman" w:hAnsi="Times New Roman" w:cs="Times New Roman"/>
        </w:rPr>
        <w:t>сят от максимального угла поворота передних колес, расстояния ме</w:t>
      </w:r>
      <w:r w:rsidRPr="00B0178B">
        <w:rPr>
          <w:rFonts w:ascii="Times New Roman" w:hAnsi="Times New Roman" w:cs="Times New Roman"/>
        </w:rPr>
        <w:t>ж</w:t>
      </w:r>
      <w:r w:rsidRPr="00B0178B">
        <w:rPr>
          <w:rFonts w:ascii="Times New Roman" w:hAnsi="Times New Roman" w:cs="Times New Roman"/>
        </w:rPr>
        <w:t>ду осями и габаритной длины транспортного средства.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криволинейном движении ширина динамического коридора может быть довольно большой. Ширина динамического коридора а</w:t>
      </w:r>
      <w:r w:rsidRPr="00B0178B">
        <w:rPr>
          <w:rFonts w:ascii="Times New Roman" w:hAnsi="Times New Roman" w:cs="Times New Roman"/>
        </w:rPr>
        <w:t>в</w:t>
      </w:r>
      <w:r w:rsidRPr="00B0178B">
        <w:rPr>
          <w:rFonts w:ascii="Times New Roman" w:hAnsi="Times New Roman" w:cs="Times New Roman"/>
        </w:rPr>
        <w:t>топоезда значительно больше, чем у одиночного</w:t>
      </w:r>
      <w:r w:rsidR="00465C01" w:rsidRPr="00B0178B">
        <w:rPr>
          <w:rFonts w:ascii="Times New Roman" w:hAnsi="Times New Roman" w:cs="Times New Roman"/>
        </w:rPr>
        <w:t xml:space="preserve"> автомобиля</w:t>
      </w:r>
      <w:r w:rsidRPr="00B0178B">
        <w:rPr>
          <w:rFonts w:ascii="Times New Roman" w:hAnsi="Times New Roman" w:cs="Times New Roman"/>
        </w:rPr>
        <w:t xml:space="preserve"> с той же габаритной шириной, так как прицеп и полуприцеп смещаются к це</w:t>
      </w:r>
      <w:r w:rsidRPr="00B0178B">
        <w:rPr>
          <w:rFonts w:ascii="Times New Roman" w:hAnsi="Times New Roman" w:cs="Times New Roman"/>
        </w:rPr>
        <w:t>н</w:t>
      </w:r>
      <w:r w:rsidRPr="00B0178B">
        <w:rPr>
          <w:rFonts w:ascii="Times New Roman" w:hAnsi="Times New Roman" w:cs="Times New Roman"/>
        </w:rPr>
        <w:t xml:space="preserve">тру поворота (рис. </w:t>
      </w:r>
      <w:r w:rsidR="00892096" w:rsidRPr="00B0178B">
        <w:rPr>
          <w:rFonts w:ascii="Times New Roman" w:hAnsi="Times New Roman" w:cs="Times New Roman"/>
        </w:rPr>
        <w:t>1</w:t>
      </w:r>
      <w:r w:rsidR="000039B7" w:rsidRPr="00B0178B">
        <w:rPr>
          <w:rFonts w:ascii="Times New Roman" w:hAnsi="Times New Roman" w:cs="Times New Roman"/>
        </w:rPr>
        <w:t>.5</w:t>
      </w:r>
      <w:r w:rsidRPr="00B0178B">
        <w:rPr>
          <w:rFonts w:ascii="Times New Roman" w:hAnsi="Times New Roman" w:cs="Times New Roman"/>
        </w:rPr>
        <w:t xml:space="preserve">4, </w:t>
      </w:r>
      <w:r w:rsidRPr="00B0178B">
        <w:rPr>
          <w:rFonts w:ascii="Times New Roman" w:hAnsi="Times New Roman" w:cs="Times New Roman"/>
          <w:i/>
        </w:rPr>
        <w:t>б</w:t>
      </w:r>
      <w:r w:rsidRPr="00B0178B">
        <w:rPr>
          <w:rFonts w:ascii="Times New Roman" w:hAnsi="Times New Roman" w:cs="Times New Roman"/>
        </w:rPr>
        <w:t xml:space="preserve">, </w:t>
      </w:r>
      <w:r w:rsidRPr="00B0178B">
        <w:rPr>
          <w:rFonts w:ascii="Times New Roman" w:hAnsi="Times New Roman" w:cs="Times New Roman"/>
          <w:i/>
        </w:rPr>
        <w:t>в</w:t>
      </w:r>
      <w:r w:rsidRPr="00B0178B">
        <w:rPr>
          <w:rFonts w:ascii="Times New Roman" w:hAnsi="Times New Roman" w:cs="Times New Roman"/>
        </w:rPr>
        <w:t>), с увеличением числа буксируемых пр</w:t>
      </w:r>
      <w:r w:rsidRPr="00B0178B">
        <w:rPr>
          <w:rFonts w:ascii="Times New Roman" w:hAnsi="Times New Roman" w:cs="Times New Roman"/>
        </w:rPr>
        <w:t>и</w:t>
      </w:r>
      <w:r w:rsidRPr="00B0178B">
        <w:rPr>
          <w:rFonts w:ascii="Times New Roman" w:hAnsi="Times New Roman" w:cs="Times New Roman"/>
        </w:rPr>
        <w:t>цепов, базы прицепа и длины дышла ширина полосы движения авт</w:t>
      </w:r>
      <w:r w:rsidRPr="00B0178B">
        <w:rPr>
          <w:rFonts w:ascii="Times New Roman" w:hAnsi="Times New Roman" w:cs="Times New Roman"/>
        </w:rPr>
        <w:t>о</w:t>
      </w:r>
      <w:r w:rsidRPr="00B0178B">
        <w:rPr>
          <w:rFonts w:ascii="Times New Roman" w:hAnsi="Times New Roman" w:cs="Times New Roman"/>
        </w:rPr>
        <w:t>поезда растет. Поэтому для улучшения маневренности и уменьшения динамического коридора применяют прицепы с управляемыми пере</w:t>
      </w:r>
      <w:r w:rsidRPr="00B0178B">
        <w:rPr>
          <w:rFonts w:ascii="Times New Roman" w:hAnsi="Times New Roman" w:cs="Times New Roman"/>
        </w:rPr>
        <w:t>д</w:t>
      </w:r>
      <w:r w:rsidRPr="00B0178B">
        <w:rPr>
          <w:rFonts w:ascii="Times New Roman" w:hAnsi="Times New Roman" w:cs="Times New Roman"/>
        </w:rPr>
        <w:t>ними колесами. Одиночные транспортные средства со всеми управл</w:t>
      </w:r>
      <w:r w:rsidRPr="00B0178B">
        <w:rPr>
          <w:rFonts w:ascii="Times New Roman" w:hAnsi="Times New Roman" w:cs="Times New Roman"/>
        </w:rPr>
        <w:t>я</w:t>
      </w:r>
      <w:r w:rsidRPr="00B0178B">
        <w:rPr>
          <w:rFonts w:ascii="Times New Roman" w:hAnsi="Times New Roman" w:cs="Times New Roman"/>
        </w:rPr>
        <w:t>емыми колесами наиболее маневренны.</w:t>
      </w:r>
    </w:p>
    <w:p w:rsidR="00BA4043" w:rsidRPr="00B0178B" w:rsidRDefault="00BA4043" w:rsidP="00B0178B">
      <w:pPr>
        <w:pStyle w:val="a5"/>
        <w:spacing w:before="0"/>
        <w:ind w:firstLine="294"/>
        <w:rPr>
          <w:rFonts w:ascii="Times New Roman" w:hAnsi="Times New Roman" w:cs="Times New Roman"/>
        </w:rPr>
      </w:pPr>
    </w:p>
    <w:p w:rsidR="007C7512" w:rsidRPr="00B0178B" w:rsidRDefault="00531980" w:rsidP="00B0178B">
      <w:pPr>
        <w:pStyle w:val="a7"/>
        <w:pBdr>
          <w:bottom w:val="none" w:sz="0" w:space="0" w:color="auto"/>
          <w:between w:val="none" w:sz="0" w:space="0" w:color="auto"/>
        </w:pBdr>
        <w:tabs>
          <w:tab w:val="clear" w:pos="794"/>
          <w:tab w:val="clear" w:pos="907"/>
        </w:tabs>
        <w:spacing w:before="0" w:after="0"/>
        <w:rPr>
          <w:rFonts w:ascii="Times New Roman" w:hAnsi="Times New Roman" w:cs="Times New Roman"/>
          <w:sz w:val="20"/>
          <w:szCs w:val="20"/>
        </w:rPr>
      </w:pPr>
      <w:r w:rsidRPr="00B0178B">
        <w:rPr>
          <w:rFonts w:ascii="Times New Roman" w:hAnsi="Times New Roman" w:cs="Times New Roman"/>
          <w:sz w:val="20"/>
          <w:szCs w:val="20"/>
        </w:rPr>
        <w:t>1.</w:t>
      </w:r>
      <w:r w:rsidR="009B6026" w:rsidRPr="00B0178B">
        <w:rPr>
          <w:rFonts w:ascii="Times New Roman" w:hAnsi="Times New Roman" w:cs="Times New Roman"/>
          <w:sz w:val="20"/>
          <w:szCs w:val="20"/>
        </w:rPr>
        <w:t>10</w:t>
      </w:r>
      <w:r w:rsidRPr="00B0178B">
        <w:rPr>
          <w:rFonts w:ascii="Times New Roman" w:hAnsi="Times New Roman" w:cs="Times New Roman"/>
          <w:sz w:val="20"/>
          <w:szCs w:val="20"/>
        </w:rPr>
        <w:t>.</w:t>
      </w:r>
      <w:r w:rsidR="007C7512" w:rsidRPr="00B0178B">
        <w:rPr>
          <w:rFonts w:ascii="Times New Roman" w:hAnsi="Times New Roman" w:cs="Times New Roman"/>
          <w:sz w:val="20"/>
          <w:szCs w:val="20"/>
        </w:rPr>
        <w:t xml:space="preserve"> Плавность хода транспортного средства</w:t>
      </w:r>
    </w:p>
    <w:p w:rsidR="00AB6D2B" w:rsidRPr="00B0178B" w:rsidRDefault="00AB6D2B" w:rsidP="00B0178B">
      <w:pPr>
        <w:pStyle w:val="a7"/>
        <w:pBdr>
          <w:bottom w:val="none" w:sz="0" w:space="0" w:color="auto"/>
          <w:between w:val="none" w:sz="0" w:space="0" w:color="auto"/>
        </w:pBdr>
        <w:spacing w:before="0" w:after="0"/>
        <w:ind w:firstLine="294"/>
        <w:rPr>
          <w:rFonts w:ascii="Times New Roman" w:hAnsi="Times New Roman" w:cs="Times New Roman"/>
          <w:b w:val="0"/>
          <w:sz w:val="20"/>
          <w:szCs w:val="20"/>
        </w:rPr>
      </w:pP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Под </w:t>
      </w:r>
      <w:r w:rsidRPr="00B0178B">
        <w:rPr>
          <w:rFonts w:ascii="Times New Roman" w:hAnsi="Times New Roman" w:cs="Times New Roman"/>
          <w:i/>
          <w:iCs/>
        </w:rPr>
        <w:t>плавностью хода</w:t>
      </w:r>
      <w:r w:rsidRPr="00B0178B">
        <w:rPr>
          <w:rFonts w:ascii="Times New Roman" w:hAnsi="Times New Roman" w:cs="Times New Roman"/>
          <w:iCs/>
        </w:rPr>
        <w:t xml:space="preserve"> </w:t>
      </w:r>
      <w:r w:rsidRPr="00B0178B">
        <w:rPr>
          <w:rFonts w:ascii="Times New Roman" w:hAnsi="Times New Roman" w:cs="Times New Roman"/>
        </w:rPr>
        <w:t>понимают совокупность свойств транспор</w:t>
      </w:r>
      <w:r w:rsidRPr="00B0178B">
        <w:rPr>
          <w:rFonts w:ascii="Times New Roman" w:hAnsi="Times New Roman" w:cs="Times New Roman"/>
        </w:rPr>
        <w:t>т</w:t>
      </w:r>
      <w:r w:rsidRPr="00B0178B">
        <w:rPr>
          <w:rFonts w:ascii="Times New Roman" w:hAnsi="Times New Roman" w:cs="Times New Roman"/>
        </w:rPr>
        <w:t>ного средства поглощать различные толчки, удары и вибрации, возн</w:t>
      </w:r>
      <w:r w:rsidRPr="00B0178B">
        <w:rPr>
          <w:rFonts w:ascii="Times New Roman" w:hAnsi="Times New Roman" w:cs="Times New Roman"/>
        </w:rPr>
        <w:t>и</w:t>
      </w:r>
      <w:r w:rsidRPr="00B0178B">
        <w:rPr>
          <w:rFonts w:ascii="Times New Roman" w:hAnsi="Times New Roman" w:cs="Times New Roman"/>
        </w:rPr>
        <w:t>кающие при движении.</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Плавность хода – весьма важное эксплуатационное качество, кот</w:t>
      </w:r>
      <w:r w:rsidRPr="00B0178B">
        <w:rPr>
          <w:rFonts w:ascii="Times New Roman" w:hAnsi="Times New Roman" w:cs="Times New Roman"/>
        </w:rPr>
        <w:t>о</w:t>
      </w:r>
      <w:r w:rsidRPr="00B0178B">
        <w:rPr>
          <w:rFonts w:ascii="Times New Roman" w:hAnsi="Times New Roman" w:cs="Times New Roman"/>
        </w:rPr>
        <w:t>рое влияет на самочувствие водителя, производительность и экон</w:t>
      </w:r>
      <w:r w:rsidRPr="00B0178B">
        <w:rPr>
          <w:rFonts w:ascii="Times New Roman" w:hAnsi="Times New Roman" w:cs="Times New Roman"/>
        </w:rPr>
        <w:t>о</w:t>
      </w:r>
      <w:r w:rsidRPr="00B0178B">
        <w:rPr>
          <w:rFonts w:ascii="Times New Roman" w:hAnsi="Times New Roman" w:cs="Times New Roman"/>
        </w:rPr>
        <w:t xml:space="preserve">мичность работы, </w:t>
      </w:r>
      <w:r w:rsidR="00892096" w:rsidRPr="00B0178B">
        <w:rPr>
          <w:rFonts w:ascii="Times New Roman" w:hAnsi="Times New Roman" w:cs="Times New Roman"/>
        </w:rPr>
        <w:t xml:space="preserve">тяговые качества, </w:t>
      </w:r>
      <w:r w:rsidRPr="00B0178B">
        <w:rPr>
          <w:rFonts w:ascii="Times New Roman" w:hAnsi="Times New Roman" w:cs="Times New Roman"/>
        </w:rPr>
        <w:t>долговечность автомобиля и бе</w:t>
      </w:r>
      <w:r w:rsidRPr="00B0178B">
        <w:rPr>
          <w:rFonts w:ascii="Times New Roman" w:hAnsi="Times New Roman" w:cs="Times New Roman"/>
        </w:rPr>
        <w:t>з</w:t>
      </w:r>
      <w:r w:rsidRPr="00B0178B">
        <w:rPr>
          <w:rFonts w:ascii="Times New Roman" w:hAnsi="Times New Roman" w:cs="Times New Roman"/>
        </w:rPr>
        <w:t>опасность его движения.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Основным источником возникновения вынужденных колебаний являются взаимодействие колес с неровностями дороги, геометрич</w:t>
      </w:r>
      <w:r w:rsidRPr="00B0178B">
        <w:rPr>
          <w:rFonts w:ascii="Times New Roman" w:hAnsi="Times New Roman" w:cs="Times New Roman"/>
        </w:rPr>
        <w:t>е</w:t>
      </w:r>
      <w:r w:rsidRPr="00B0178B">
        <w:rPr>
          <w:rFonts w:ascii="Times New Roman" w:hAnsi="Times New Roman" w:cs="Times New Roman"/>
        </w:rPr>
        <w:t>ская и силовая неоднородность шин, неравномерность вращения к</w:t>
      </w:r>
      <w:r w:rsidRPr="00B0178B">
        <w:rPr>
          <w:rFonts w:ascii="Times New Roman" w:hAnsi="Times New Roman" w:cs="Times New Roman"/>
        </w:rPr>
        <w:t>о</w:t>
      </w:r>
      <w:r w:rsidRPr="00B0178B">
        <w:rPr>
          <w:rFonts w:ascii="Times New Roman" w:hAnsi="Times New Roman" w:cs="Times New Roman"/>
        </w:rPr>
        <w:t>лес. Кроме того, плавность хода зависит от общей компоновки тран</w:t>
      </w:r>
      <w:r w:rsidRPr="00B0178B">
        <w:rPr>
          <w:rFonts w:ascii="Times New Roman" w:hAnsi="Times New Roman" w:cs="Times New Roman"/>
        </w:rPr>
        <w:t>с</w:t>
      </w:r>
      <w:r w:rsidRPr="00B0178B">
        <w:rPr>
          <w:rFonts w:ascii="Times New Roman" w:hAnsi="Times New Roman" w:cs="Times New Roman"/>
        </w:rPr>
        <w:t>портного средства и отдельных его конструктивных особенностей, подвески, а также от мастерства вождения.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Неровности дороги бывают единичные и повторяющиеся. Неро</w:t>
      </w:r>
      <w:r w:rsidRPr="00B0178B">
        <w:rPr>
          <w:rFonts w:ascii="Times New Roman" w:hAnsi="Times New Roman" w:cs="Times New Roman"/>
        </w:rPr>
        <w:t>в</w:t>
      </w:r>
      <w:r w:rsidRPr="00B0178B">
        <w:rPr>
          <w:rFonts w:ascii="Times New Roman" w:hAnsi="Times New Roman" w:cs="Times New Roman"/>
        </w:rPr>
        <w:t>ности на дороге с твердым покрытием имеют, как правило, волны или выбоины. Профиль грунтовых и гравийных дорог подвержен частым изменениям, особенно весной и осенью. Полевые дороги имеют н</w:t>
      </w:r>
      <w:r w:rsidRPr="00B0178B">
        <w:rPr>
          <w:rFonts w:ascii="Times New Roman" w:hAnsi="Times New Roman" w:cs="Times New Roman"/>
        </w:rPr>
        <w:t>е</w:t>
      </w:r>
      <w:r w:rsidRPr="00B0178B">
        <w:rPr>
          <w:rFonts w:ascii="Times New Roman" w:hAnsi="Times New Roman" w:cs="Times New Roman"/>
        </w:rPr>
        <w:t>ровности, определяемые агротехникой возделывания тех или иных сельскохозяйственных культур.</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Подвески транспортных средств бывают жесткие, полужесткие и упругие. В настоящее время для мобильных машин жесткие подвески не применяются.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В зависимости от схемы соединения звеньев различают зависимые и независимые подвески. В независимой подвеске каждое опорное к</w:t>
      </w:r>
      <w:r w:rsidRPr="00B0178B">
        <w:rPr>
          <w:rFonts w:ascii="Times New Roman" w:hAnsi="Times New Roman" w:cs="Times New Roman"/>
        </w:rPr>
        <w:t>о</w:t>
      </w:r>
      <w:r w:rsidRPr="00B0178B">
        <w:rPr>
          <w:rFonts w:ascii="Times New Roman" w:hAnsi="Times New Roman" w:cs="Times New Roman"/>
        </w:rPr>
        <w:t>лесо соединено с остовом через самостоятельные кинематические зв</w:t>
      </w:r>
      <w:r w:rsidRPr="00B0178B">
        <w:rPr>
          <w:rFonts w:ascii="Times New Roman" w:hAnsi="Times New Roman" w:cs="Times New Roman"/>
        </w:rPr>
        <w:t>е</w:t>
      </w:r>
      <w:r w:rsidRPr="00B0178B">
        <w:rPr>
          <w:rFonts w:ascii="Times New Roman" w:hAnsi="Times New Roman" w:cs="Times New Roman"/>
        </w:rPr>
        <w:t>нья и упругие элементы, а при зависимой – перемещение одного кол</w:t>
      </w:r>
      <w:r w:rsidRPr="00B0178B">
        <w:rPr>
          <w:rFonts w:ascii="Times New Roman" w:hAnsi="Times New Roman" w:cs="Times New Roman"/>
        </w:rPr>
        <w:t>е</w:t>
      </w:r>
      <w:r w:rsidRPr="00B0178B">
        <w:rPr>
          <w:rFonts w:ascii="Times New Roman" w:hAnsi="Times New Roman" w:cs="Times New Roman"/>
        </w:rPr>
        <w:t>са относительно остова вызывает перемещение другого.</w:t>
      </w:r>
    </w:p>
    <w:p w:rsidR="00455552" w:rsidRPr="00B0178B" w:rsidRDefault="007C7512" w:rsidP="00AD76D7">
      <w:pPr>
        <w:shd w:val="clear" w:color="auto" w:fill="FFFFFF"/>
        <w:ind w:firstLine="294"/>
        <w:jc w:val="both"/>
        <w:rPr>
          <w:sz w:val="20"/>
          <w:szCs w:val="20"/>
        </w:rPr>
      </w:pPr>
      <w:r w:rsidRPr="00B0178B">
        <w:rPr>
          <w:sz w:val="20"/>
          <w:szCs w:val="20"/>
        </w:rPr>
        <w:t>Колебательный процесс транспортного средства характеризуется частотой, амплитудой, скоростью колебаний, ускорением и скоростью изменения ускорений.</w:t>
      </w:r>
    </w:p>
    <w:p w:rsidR="00455552" w:rsidRPr="00B0178B" w:rsidRDefault="00455552" w:rsidP="00B0178B">
      <w:pPr>
        <w:shd w:val="clear" w:color="auto" w:fill="FFFFFF"/>
        <w:rPr>
          <w:noProof/>
          <w:sz w:val="20"/>
          <w:szCs w:val="20"/>
        </w:rPr>
      </w:pPr>
    </w:p>
    <w:p w:rsidR="00FD0E62" w:rsidRDefault="00FD0E62" w:rsidP="009D47C4">
      <w:pPr>
        <w:shd w:val="clear" w:color="auto" w:fill="FFFFFF"/>
        <w:jc w:val="center"/>
        <w:rPr>
          <w:b/>
          <w:noProof/>
          <w:sz w:val="20"/>
          <w:szCs w:val="20"/>
        </w:rPr>
      </w:pPr>
      <w:r w:rsidRPr="00B0178B">
        <w:rPr>
          <w:b/>
          <w:noProof/>
          <w:sz w:val="20"/>
          <w:szCs w:val="20"/>
        </w:rPr>
        <w:t xml:space="preserve">1.10.1. </w:t>
      </w:r>
      <w:r w:rsidR="00253488" w:rsidRPr="00B0178B">
        <w:rPr>
          <w:b/>
          <w:noProof/>
          <w:sz w:val="20"/>
          <w:szCs w:val="20"/>
        </w:rPr>
        <w:t xml:space="preserve">Влияние шин на плавность хода транспортного средства. </w:t>
      </w:r>
      <w:r w:rsidR="00662DA9" w:rsidRPr="00B0178B">
        <w:rPr>
          <w:b/>
          <w:noProof/>
          <w:sz w:val="20"/>
          <w:szCs w:val="20"/>
        </w:rPr>
        <w:t>Конструкция шин</w:t>
      </w:r>
    </w:p>
    <w:p w:rsidR="00AD76D7" w:rsidRPr="00B0178B" w:rsidRDefault="00AD76D7" w:rsidP="009D47C4">
      <w:pPr>
        <w:shd w:val="clear" w:color="auto" w:fill="FFFFFF"/>
        <w:jc w:val="center"/>
        <w:rPr>
          <w:b/>
          <w:noProof/>
          <w:sz w:val="20"/>
          <w:szCs w:val="20"/>
        </w:rPr>
      </w:pPr>
    </w:p>
    <w:p w:rsidR="001802B5" w:rsidRPr="00B0178B" w:rsidRDefault="001802B5" w:rsidP="00B0178B">
      <w:pPr>
        <w:shd w:val="clear" w:color="auto" w:fill="FFFFFF"/>
        <w:ind w:firstLine="394"/>
        <w:jc w:val="both"/>
        <w:rPr>
          <w:sz w:val="20"/>
          <w:szCs w:val="20"/>
        </w:rPr>
      </w:pPr>
      <w:r w:rsidRPr="00B0178B">
        <w:rPr>
          <w:sz w:val="20"/>
          <w:szCs w:val="20"/>
        </w:rPr>
        <w:t>На</w:t>
      </w:r>
      <w:r w:rsidR="00662DA9" w:rsidRPr="00B0178B">
        <w:rPr>
          <w:sz w:val="20"/>
          <w:szCs w:val="20"/>
        </w:rPr>
        <w:t xml:space="preserve">значение любой шины заключается </w:t>
      </w:r>
      <w:r w:rsidRPr="00B0178B">
        <w:rPr>
          <w:sz w:val="20"/>
          <w:szCs w:val="20"/>
        </w:rPr>
        <w:t>в следующем: способств</w:t>
      </w:r>
      <w:r w:rsidRPr="00B0178B">
        <w:rPr>
          <w:sz w:val="20"/>
          <w:szCs w:val="20"/>
        </w:rPr>
        <w:t>о</w:t>
      </w:r>
      <w:r w:rsidRPr="00B0178B">
        <w:rPr>
          <w:sz w:val="20"/>
          <w:szCs w:val="20"/>
        </w:rPr>
        <w:t>вать смягчению ударов, испытываемых пассажирами и транспортными средствами из-за неровностей дороги; нести на себе нагрузку (именно сжатый воздух несет большую часть нагрузки, а покрышка с камерой или без нее лишь поддерживают давление воздуха); передавать тяг</w:t>
      </w:r>
      <w:r w:rsidRPr="00B0178B">
        <w:rPr>
          <w:sz w:val="20"/>
          <w:szCs w:val="20"/>
        </w:rPr>
        <w:t>о</w:t>
      </w:r>
      <w:r w:rsidRPr="00B0178B">
        <w:rPr>
          <w:sz w:val="20"/>
          <w:szCs w:val="20"/>
        </w:rPr>
        <w:t>вое и тормозное усилия; обеспечивать повороты транспортного сре</w:t>
      </w:r>
      <w:r w:rsidRPr="00B0178B">
        <w:rPr>
          <w:sz w:val="20"/>
          <w:szCs w:val="20"/>
        </w:rPr>
        <w:t>д</w:t>
      </w:r>
      <w:r w:rsidRPr="00B0178B">
        <w:rPr>
          <w:sz w:val="20"/>
          <w:szCs w:val="20"/>
        </w:rPr>
        <w:t>ства; гарантировать общую устойчивость транспортного средства; о</w:t>
      </w:r>
      <w:r w:rsidRPr="00B0178B">
        <w:rPr>
          <w:sz w:val="20"/>
          <w:szCs w:val="20"/>
        </w:rPr>
        <w:t>б</w:t>
      </w:r>
      <w:r w:rsidRPr="00B0178B">
        <w:rPr>
          <w:sz w:val="20"/>
          <w:szCs w:val="20"/>
        </w:rPr>
        <w:t>ладать достаточной износостойкостью, соответствующей условиям эксплуатации.</w:t>
      </w:r>
    </w:p>
    <w:p w:rsidR="001802B5" w:rsidRPr="00B0178B" w:rsidRDefault="001802B5" w:rsidP="00AD76D7">
      <w:pPr>
        <w:shd w:val="clear" w:color="auto" w:fill="FFFFFF"/>
        <w:ind w:firstLine="308"/>
        <w:jc w:val="both"/>
        <w:rPr>
          <w:sz w:val="20"/>
          <w:szCs w:val="20"/>
        </w:rPr>
      </w:pPr>
      <w:r w:rsidRPr="00B0178B">
        <w:rPr>
          <w:sz w:val="20"/>
          <w:szCs w:val="20"/>
        </w:rPr>
        <w:t>Каждая шина имеет нормированную несущую способность, или грузоподъемность, для достижения которой рекомендовано опред</w:t>
      </w:r>
      <w:r w:rsidRPr="00B0178B">
        <w:rPr>
          <w:sz w:val="20"/>
          <w:szCs w:val="20"/>
        </w:rPr>
        <w:t>е</w:t>
      </w:r>
      <w:r w:rsidRPr="00B0178B">
        <w:rPr>
          <w:sz w:val="20"/>
          <w:szCs w:val="20"/>
        </w:rPr>
        <w:t>ленное давление воздуха. Оптимальное давление обеспечивает пр</w:t>
      </w:r>
      <w:r w:rsidRPr="00B0178B">
        <w:rPr>
          <w:sz w:val="20"/>
          <w:szCs w:val="20"/>
        </w:rPr>
        <w:t>а</w:t>
      </w:r>
      <w:r w:rsidRPr="00B0178B">
        <w:rPr>
          <w:sz w:val="20"/>
          <w:szCs w:val="20"/>
        </w:rPr>
        <w:t>вильный контакт протектора с дорогой, соответствующую норме д</w:t>
      </w:r>
      <w:r w:rsidRPr="00B0178B">
        <w:rPr>
          <w:sz w:val="20"/>
          <w:szCs w:val="20"/>
        </w:rPr>
        <w:t>е</w:t>
      </w:r>
      <w:r w:rsidRPr="00B0178B">
        <w:rPr>
          <w:sz w:val="20"/>
          <w:szCs w:val="20"/>
        </w:rPr>
        <w:t>формацию стенок покрышки, а поскольку шина при деформации нагревается, то и правильную ее рабочую температуру. Нормальный температурный режим способствует повышению безопасности движ</w:t>
      </w:r>
      <w:r w:rsidRPr="00B0178B">
        <w:rPr>
          <w:sz w:val="20"/>
          <w:szCs w:val="20"/>
        </w:rPr>
        <w:t>е</w:t>
      </w:r>
      <w:r w:rsidRPr="00B0178B">
        <w:rPr>
          <w:sz w:val="20"/>
          <w:szCs w:val="20"/>
        </w:rPr>
        <w:t>ния, достаточно большому пробегу протектора шины.</w:t>
      </w:r>
    </w:p>
    <w:p w:rsidR="001802B5" w:rsidRPr="00B0178B" w:rsidRDefault="001802B5" w:rsidP="00AD76D7">
      <w:pPr>
        <w:shd w:val="clear" w:color="auto" w:fill="FFFFFF"/>
        <w:ind w:firstLine="336"/>
        <w:jc w:val="both"/>
        <w:rPr>
          <w:sz w:val="20"/>
          <w:szCs w:val="20"/>
        </w:rPr>
      </w:pPr>
      <w:r w:rsidRPr="00B0178B">
        <w:rPr>
          <w:sz w:val="20"/>
          <w:szCs w:val="20"/>
        </w:rPr>
        <w:t>В настоящее время применяют три основные конструктивные ра</w:t>
      </w:r>
      <w:r w:rsidRPr="00B0178B">
        <w:rPr>
          <w:sz w:val="20"/>
          <w:szCs w:val="20"/>
        </w:rPr>
        <w:t>з</w:t>
      </w:r>
      <w:r w:rsidRPr="00B0178B">
        <w:rPr>
          <w:sz w:val="20"/>
          <w:szCs w:val="20"/>
        </w:rPr>
        <w:t xml:space="preserve">новидности шин </w:t>
      </w:r>
      <w:r w:rsidR="00AD76D7">
        <w:rPr>
          <w:sz w:val="20"/>
          <w:szCs w:val="20"/>
        </w:rPr>
        <w:t>–</w:t>
      </w:r>
      <w:r w:rsidRPr="00B0178B">
        <w:rPr>
          <w:sz w:val="20"/>
          <w:szCs w:val="20"/>
        </w:rPr>
        <w:t xml:space="preserve"> с диагональным кордом (диагональная), с радиал</w:t>
      </w:r>
      <w:r w:rsidRPr="00B0178B">
        <w:rPr>
          <w:sz w:val="20"/>
          <w:szCs w:val="20"/>
        </w:rPr>
        <w:t>ь</w:t>
      </w:r>
      <w:r w:rsidRPr="00B0178B">
        <w:rPr>
          <w:sz w:val="20"/>
          <w:szCs w:val="20"/>
        </w:rPr>
        <w:t>ным кордом (радиальная) и смешанная (диагональная и радиальная).</w:t>
      </w:r>
    </w:p>
    <w:p w:rsidR="001802B5" w:rsidRPr="00B0178B" w:rsidRDefault="001802B5" w:rsidP="00AD76D7">
      <w:pPr>
        <w:shd w:val="clear" w:color="auto" w:fill="FFFFFF"/>
        <w:ind w:firstLine="308"/>
        <w:jc w:val="both"/>
        <w:rPr>
          <w:sz w:val="20"/>
          <w:szCs w:val="20"/>
        </w:rPr>
      </w:pPr>
      <w:r w:rsidRPr="00B0178B">
        <w:rPr>
          <w:b/>
          <w:bCs/>
          <w:sz w:val="20"/>
          <w:szCs w:val="20"/>
        </w:rPr>
        <w:t>Диагональные шины</w:t>
      </w:r>
      <w:r w:rsidR="00AD76D7">
        <w:rPr>
          <w:b/>
          <w:bCs/>
          <w:sz w:val="20"/>
          <w:szCs w:val="20"/>
        </w:rPr>
        <w:t xml:space="preserve">. </w:t>
      </w:r>
      <w:r w:rsidRPr="00B0178B">
        <w:rPr>
          <w:sz w:val="20"/>
          <w:szCs w:val="20"/>
        </w:rPr>
        <w:t xml:space="preserve">Корпус диагональной шины (рис. </w:t>
      </w:r>
      <w:r w:rsidR="00923381" w:rsidRPr="00B0178B">
        <w:rPr>
          <w:bCs/>
          <w:sz w:val="20"/>
          <w:szCs w:val="20"/>
        </w:rPr>
        <w:t>1.55</w:t>
      </w:r>
      <w:r w:rsidRPr="00B0178B">
        <w:rPr>
          <w:bCs/>
          <w:sz w:val="20"/>
          <w:szCs w:val="20"/>
        </w:rPr>
        <w:t xml:space="preserve">, </w:t>
      </w:r>
      <w:r w:rsidRPr="00AD76D7">
        <w:rPr>
          <w:i/>
          <w:iCs/>
          <w:sz w:val="20"/>
          <w:szCs w:val="20"/>
        </w:rPr>
        <w:t>а</w:t>
      </w:r>
      <w:r w:rsidRPr="00B0178B">
        <w:rPr>
          <w:iCs/>
          <w:sz w:val="20"/>
          <w:szCs w:val="20"/>
        </w:rPr>
        <w:t xml:space="preserve">) </w:t>
      </w:r>
      <w:r w:rsidRPr="00B0178B">
        <w:rPr>
          <w:sz w:val="20"/>
          <w:szCs w:val="20"/>
        </w:rPr>
        <w:t>состоит из нескольких провулканизированных и скрепленных вместе слоев кордной ткани, обычно из нейлона или вискозы</w:t>
      </w:r>
      <w:r w:rsidR="00AD76D7">
        <w:rPr>
          <w:sz w:val="20"/>
          <w:szCs w:val="20"/>
        </w:rPr>
        <w:t xml:space="preserve">. </w:t>
      </w:r>
      <w:r w:rsidRPr="00B0178B">
        <w:rPr>
          <w:sz w:val="20"/>
          <w:szCs w:val="20"/>
        </w:rPr>
        <w:t>Нити корда ориентированы по диагонали, а в соседних слоях расположены крест-накрест. При такой конструкции шины протектор хотя и довольно жестко зафиксирован, но податлив к деформирующим воздействиям, что в определенных условиях приводит к ухудшению его контакта с дорожным покрытием, особенно при скоростном прохождении пов</w:t>
      </w:r>
      <w:r w:rsidRPr="00B0178B">
        <w:rPr>
          <w:sz w:val="20"/>
          <w:szCs w:val="20"/>
        </w:rPr>
        <w:t>о</w:t>
      </w:r>
      <w:r w:rsidRPr="00B0178B">
        <w:rPr>
          <w:sz w:val="20"/>
          <w:szCs w:val="20"/>
        </w:rPr>
        <w:t>рота и резком торможении, тем более, если это имеет место на вла</w:t>
      </w:r>
      <w:r w:rsidRPr="00B0178B">
        <w:rPr>
          <w:sz w:val="20"/>
          <w:szCs w:val="20"/>
        </w:rPr>
        <w:t>ж</w:t>
      </w:r>
      <w:r w:rsidRPr="00B0178B">
        <w:rPr>
          <w:sz w:val="20"/>
          <w:szCs w:val="20"/>
        </w:rPr>
        <w:t>ной дороге. Именно указанная способность протектора такой шины деформироваться проявляется в том, что внешние края следов скол</w:t>
      </w:r>
      <w:r w:rsidRPr="00B0178B">
        <w:rPr>
          <w:sz w:val="20"/>
          <w:szCs w:val="20"/>
        </w:rPr>
        <w:t>ь</w:t>
      </w:r>
      <w:r w:rsidRPr="00B0178B">
        <w:rPr>
          <w:sz w:val="20"/>
          <w:szCs w:val="20"/>
        </w:rPr>
        <w:t>жения при резком торможении и следов проскальзывания при дви</w:t>
      </w:r>
      <w:r w:rsidRPr="00B0178B">
        <w:rPr>
          <w:sz w:val="20"/>
          <w:szCs w:val="20"/>
        </w:rPr>
        <w:softHyphen/>
        <w:t>жении по кривой оказываются особенно четко обозначенными.</w:t>
      </w:r>
    </w:p>
    <w:p w:rsidR="001802B5" w:rsidRPr="00B0178B" w:rsidRDefault="001802B5" w:rsidP="00AD76D7">
      <w:pPr>
        <w:shd w:val="clear" w:color="auto" w:fill="FFFFFF"/>
        <w:ind w:firstLine="322"/>
        <w:jc w:val="both"/>
        <w:rPr>
          <w:sz w:val="20"/>
          <w:szCs w:val="20"/>
        </w:rPr>
      </w:pPr>
      <w:r w:rsidRPr="00B0178B">
        <w:rPr>
          <w:sz w:val="20"/>
          <w:szCs w:val="20"/>
        </w:rPr>
        <w:t>Гибкость скрепленных крест-накрест кордных слоев приводит к изменению угла между нитями работающей шины, сказывающемуся в ее нагреве и значительном снижении прочности.</w:t>
      </w:r>
    </w:p>
    <w:p w:rsidR="001802B5" w:rsidRDefault="001802B5" w:rsidP="00BE1353">
      <w:pPr>
        <w:shd w:val="clear" w:color="auto" w:fill="FFFFFF"/>
        <w:ind w:firstLine="322"/>
        <w:jc w:val="both"/>
        <w:rPr>
          <w:sz w:val="20"/>
          <w:szCs w:val="20"/>
        </w:rPr>
      </w:pPr>
      <w:r w:rsidRPr="00B0178B">
        <w:rPr>
          <w:b/>
          <w:bCs/>
          <w:sz w:val="20"/>
          <w:szCs w:val="20"/>
        </w:rPr>
        <w:t>Радиальные шины</w:t>
      </w:r>
      <w:r w:rsidR="00AD76D7">
        <w:rPr>
          <w:b/>
          <w:bCs/>
          <w:sz w:val="20"/>
          <w:szCs w:val="20"/>
        </w:rPr>
        <w:t xml:space="preserve">. </w:t>
      </w:r>
      <w:r w:rsidR="00923381" w:rsidRPr="00B0178B">
        <w:rPr>
          <w:sz w:val="20"/>
          <w:szCs w:val="20"/>
        </w:rPr>
        <w:t>Радиальные шины (рис. 1.55</w:t>
      </w:r>
      <w:r w:rsidRPr="00B0178B">
        <w:rPr>
          <w:sz w:val="20"/>
          <w:szCs w:val="20"/>
        </w:rPr>
        <w:t xml:space="preserve">, </w:t>
      </w:r>
      <w:r w:rsidRPr="00BE1353">
        <w:rPr>
          <w:i/>
          <w:sz w:val="20"/>
          <w:szCs w:val="20"/>
        </w:rPr>
        <w:t>б</w:t>
      </w:r>
      <w:r w:rsidRPr="00B0178B">
        <w:rPr>
          <w:sz w:val="20"/>
          <w:szCs w:val="20"/>
        </w:rPr>
        <w:t>) имеют очень гибкие стенки, так как нити кордных слоев проходят от одного края шины до другого перпендикулярно к центровой линии. Под протект</w:t>
      </w:r>
      <w:r w:rsidRPr="00B0178B">
        <w:rPr>
          <w:sz w:val="20"/>
          <w:szCs w:val="20"/>
        </w:rPr>
        <w:t>о</w:t>
      </w:r>
      <w:r w:rsidRPr="00B0178B">
        <w:rPr>
          <w:sz w:val="20"/>
          <w:szCs w:val="20"/>
        </w:rPr>
        <w:t>ром располагается жесткий изолирующий пояс-брекер, состоящий из нескольких слоев текстильного или стального корда, нити которого ориентированы по окружности шины. Брекер, поддерживающий и удерживающий</w:t>
      </w:r>
      <w:r w:rsidR="00BE1353">
        <w:rPr>
          <w:sz w:val="20"/>
          <w:szCs w:val="20"/>
        </w:rPr>
        <w:t xml:space="preserve"> </w:t>
      </w:r>
      <w:r w:rsidRPr="00B0178B">
        <w:rPr>
          <w:sz w:val="20"/>
          <w:szCs w:val="20"/>
        </w:rPr>
        <w:t>протектор, обеспечивает стабильность зоны его ко</w:t>
      </w:r>
      <w:r w:rsidRPr="00B0178B">
        <w:rPr>
          <w:sz w:val="20"/>
          <w:szCs w:val="20"/>
        </w:rPr>
        <w:t>н</w:t>
      </w:r>
      <w:r w:rsidRPr="00B0178B">
        <w:rPr>
          <w:sz w:val="20"/>
          <w:szCs w:val="20"/>
        </w:rPr>
        <w:t>такта с дорогой, уменьшая тангенциальные деформации протектора и его</w:t>
      </w:r>
      <w:r w:rsidR="00BE1353">
        <w:rPr>
          <w:sz w:val="20"/>
          <w:szCs w:val="20"/>
        </w:rPr>
        <w:t xml:space="preserve"> </w:t>
      </w:r>
      <w:r w:rsidRPr="00B0178B">
        <w:rPr>
          <w:sz w:val="20"/>
          <w:szCs w:val="20"/>
        </w:rPr>
        <w:t>вдавливание. В результате значительно улучшается сцепление ш</w:t>
      </w:r>
      <w:r w:rsidRPr="00B0178B">
        <w:rPr>
          <w:sz w:val="20"/>
          <w:szCs w:val="20"/>
        </w:rPr>
        <w:t>и</w:t>
      </w:r>
      <w:r w:rsidRPr="00B0178B">
        <w:rPr>
          <w:sz w:val="20"/>
          <w:szCs w:val="20"/>
        </w:rPr>
        <w:t>ны с дорогой, особенно при движении по кривой со скоростью, бли</w:t>
      </w:r>
      <w:r w:rsidRPr="00B0178B">
        <w:rPr>
          <w:sz w:val="20"/>
          <w:szCs w:val="20"/>
        </w:rPr>
        <w:t>з</w:t>
      </w:r>
      <w:r w:rsidRPr="00B0178B">
        <w:rPr>
          <w:sz w:val="20"/>
          <w:szCs w:val="20"/>
        </w:rPr>
        <w:t>кой к критической. Рабочая температура такой шины ниже, а про</w:t>
      </w:r>
      <w:r w:rsidRPr="00B0178B">
        <w:rPr>
          <w:sz w:val="20"/>
          <w:szCs w:val="20"/>
        </w:rPr>
        <w:t>ч</w:t>
      </w:r>
      <w:r w:rsidRPr="00B0178B">
        <w:rPr>
          <w:sz w:val="20"/>
          <w:szCs w:val="20"/>
        </w:rPr>
        <w:t>ность выше, чем у диагональной</w:t>
      </w:r>
      <w:r w:rsidR="00BE1353">
        <w:rPr>
          <w:sz w:val="20"/>
          <w:szCs w:val="20"/>
        </w:rPr>
        <w:t>.</w:t>
      </w:r>
    </w:p>
    <w:p w:rsidR="009D47C4" w:rsidRPr="00B0178B" w:rsidRDefault="009D47C4" w:rsidP="00B0178B">
      <w:pPr>
        <w:rPr>
          <w:sz w:val="20"/>
          <w:szCs w:val="20"/>
        </w:rPr>
      </w:pPr>
    </w:p>
    <w:p w:rsidR="001802B5" w:rsidRPr="00B0178B" w:rsidRDefault="00236156" w:rsidP="00B0178B">
      <w:pPr>
        <w:jc w:val="center"/>
        <w:rPr>
          <w:noProof/>
          <w:sz w:val="20"/>
          <w:szCs w:val="20"/>
        </w:rPr>
      </w:pPr>
      <w:r>
        <w:rPr>
          <w:noProof/>
          <w:sz w:val="20"/>
          <w:szCs w:val="20"/>
        </w:rPr>
        <w:pict>
          <v:rect id="_x0000_s1140" style="position:absolute;left:0;text-align:left;margin-left:157.1pt;margin-top:3.95pt;width:11.85pt;height:12.2pt;z-index:251696128;v-text-anchor:middle" strokecolor="white [3212]">
            <v:textbox style="mso-next-textbox:#_x0000_s1140" inset="0,0,0,0">
              <w:txbxContent>
                <w:p w:rsidR="00BC60E8" w:rsidRPr="00114C8A" w:rsidRDefault="00BC60E8" w:rsidP="000D0F45">
                  <w:pPr>
                    <w:jc w:val="center"/>
                    <w:rPr>
                      <w:i/>
                      <w:sz w:val="20"/>
                      <w:szCs w:val="20"/>
                    </w:rPr>
                  </w:pPr>
                  <w:r>
                    <w:rPr>
                      <w:i/>
                      <w:sz w:val="20"/>
                      <w:szCs w:val="20"/>
                    </w:rPr>
                    <w:t>б</w:t>
                  </w:r>
                </w:p>
              </w:txbxContent>
            </v:textbox>
          </v:rect>
        </w:pict>
      </w:r>
      <w:r>
        <w:rPr>
          <w:noProof/>
          <w:sz w:val="20"/>
          <w:szCs w:val="20"/>
        </w:rPr>
        <w:pict>
          <v:rect id="_x0000_s1138" style="position:absolute;left:0;text-align:left;margin-left:25.75pt;margin-top:3.95pt;width:15.85pt;height:13.05pt;z-index:251694080;v-text-anchor:middle" strokecolor="white [3212]">
            <v:textbox style="mso-next-textbox:#_x0000_s1138" inset="0,0,0,0">
              <w:txbxContent>
                <w:p w:rsidR="00BC60E8" w:rsidRPr="00114C8A" w:rsidRDefault="00BC60E8" w:rsidP="000D0F45">
                  <w:pPr>
                    <w:jc w:val="center"/>
                    <w:rPr>
                      <w:i/>
                      <w:sz w:val="20"/>
                      <w:szCs w:val="20"/>
                    </w:rPr>
                  </w:pPr>
                  <w:r>
                    <w:rPr>
                      <w:i/>
                      <w:sz w:val="20"/>
                      <w:szCs w:val="20"/>
                    </w:rPr>
                    <w:t>а</w:t>
                  </w:r>
                </w:p>
              </w:txbxContent>
            </v:textbox>
          </v:rect>
        </w:pict>
      </w:r>
      <w:r w:rsidR="00A62008" w:rsidRPr="00B0178B">
        <w:rPr>
          <w:noProof/>
          <w:sz w:val="20"/>
          <w:szCs w:val="20"/>
        </w:rPr>
        <w:drawing>
          <wp:inline distT="0" distB="0" distL="0" distR="0" wp14:anchorId="77DBEB49" wp14:editId="4ADE3772">
            <wp:extent cx="3165522" cy="1194890"/>
            <wp:effectExtent l="0" t="0" r="0" b="0"/>
            <wp:docPr id="1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122" cstate="print"/>
                    <a:srcRect l="18393" t="24237" r="15640" b="28859"/>
                    <a:stretch/>
                  </pic:blipFill>
                  <pic:spPr bwMode="auto">
                    <a:xfrm>
                      <a:off x="0" y="0"/>
                      <a:ext cx="3181397" cy="1200882"/>
                    </a:xfrm>
                    <a:prstGeom prst="rect">
                      <a:avLst/>
                    </a:prstGeom>
                    <a:noFill/>
                    <a:ln>
                      <a:noFill/>
                    </a:ln>
                    <a:extLst>
                      <a:ext uri="{53640926-AAD7-44D8-BBD7-CCE9431645EC}">
                        <a14:shadowObscured xmlns:a14="http://schemas.microsoft.com/office/drawing/2010/main"/>
                      </a:ext>
                    </a:extLst>
                  </pic:spPr>
                </pic:pic>
              </a:graphicData>
            </a:graphic>
          </wp:inline>
        </w:drawing>
      </w:r>
    </w:p>
    <w:p w:rsidR="00BE1353" w:rsidRPr="004E4B74" w:rsidRDefault="00236156" w:rsidP="00B0178B">
      <w:pPr>
        <w:shd w:val="clear" w:color="auto" w:fill="FFFFFF"/>
        <w:jc w:val="center"/>
        <w:rPr>
          <w:sz w:val="16"/>
          <w:szCs w:val="16"/>
        </w:rPr>
      </w:pPr>
      <w:r>
        <w:rPr>
          <w:noProof/>
          <w:sz w:val="16"/>
          <w:szCs w:val="16"/>
        </w:rPr>
        <w:pict>
          <v:line id="Line 6" o:spid="_x0000_s1044" style="position:absolute;left:0;text-align:left;z-index:251659264;visibility:visible;mso-position-horizontal-relative:margin" from="-36.25pt,382.55pt" to="-36.25pt,392.65pt" o:allowincell="f" strokeweight=".25pt">
            <w10:wrap anchorx="margin"/>
          </v:line>
        </w:pict>
      </w:r>
      <w:r w:rsidR="00923381" w:rsidRPr="004E4B74">
        <w:rPr>
          <w:sz w:val="16"/>
          <w:szCs w:val="16"/>
        </w:rPr>
        <w:t>Рис. 1.55</w:t>
      </w:r>
      <w:r w:rsidR="001802B5" w:rsidRPr="004E4B74">
        <w:rPr>
          <w:sz w:val="16"/>
          <w:szCs w:val="16"/>
        </w:rPr>
        <w:t xml:space="preserve">. Конструкции шин: </w:t>
      </w:r>
      <w:r w:rsidR="001802B5" w:rsidRPr="004E4B74">
        <w:rPr>
          <w:i/>
          <w:iCs/>
          <w:sz w:val="16"/>
          <w:szCs w:val="16"/>
        </w:rPr>
        <w:t>а</w:t>
      </w:r>
      <w:r w:rsidR="001802B5" w:rsidRPr="004E4B74">
        <w:rPr>
          <w:iCs/>
          <w:sz w:val="16"/>
          <w:szCs w:val="16"/>
        </w:rPr>
        <w:t xml:space="preserve"> </w:t>
      </w:r>
      <w:r w:rsidR="00BE1353" w:rsidRPr="004E4B74">
        <w:rPr>
          <w:iCs/>
          <w:sz w:val="16"/>
          <w:szCs w:val="16"/>
        </w:rPr>
        <w:t>–</w:t>
      </w:r>
      <w:r w:rsidR="001802B5" w:rsidRPr="004E4B74">
        <w:rPr>
          <w:iCs/>
          <w:sz w:val="16"/>
          <w:szCs w:val="16"/>
        </w:rPr>
        <w:t xml:space="preserve"> </w:t>
      </w:r>
      <w:r w:rsidR="001802B5" w:rsidRPr="004E4B74">
        <w:rPr>
          <w:sz w:val="16"/>
          <w:szCs w:val="16"/>
        </w:rPr>
        <w:t xml:space="preserve">диагональная; </w:t>
      </w:r>
    </w:p>
    <w:p w:rsidR="00BE1353" w:rsidRPr="004E4B74" w:rsidRDefault="001802B5" w:rsidP="00B0178B">
      <w:pPr>
        <w:shd w:val="clear" w:color="auto" w:fill="FFFFFF"/>
        <w:jc w:val="center"/>
        <w:rPr>
          <w:sz w:val="16"/>
          <w:szCs w:val="16"/>
        </w:rPr>
      </w:pPr>
      <w:r w:rsidRPr="004E4B74">
        <w:rPr>
          <w:i/>
          <w:sz w:val="16"/>
          <w:szCs w:val="16"/>
        </w:rPr>
        <w:t>б</w:t>
      </w:r>
      <w:r w:rsidRPr="004E4B74">
        <w:rPr>
          <w:sz w:val="16"/>
          <w:szCs w:val="16"/>
        </w:rPr>
        <w:t xml:space="preserve"> </w:t>
      </w:r>
      <w:r w:rsidR="00BE1353" w:rsidRPr="004E4B74">
        <w:rPr>
          <w:sz w:val="16"/>
          <w:szCs w:val="16"/>
        </w:rPr>
        <w:t>–</w:t>
      </w:r>
      <w:r w:rsidRPr="004E4B74">
        <w:rPr>
          <w:sz w:val="16"/>
          <w:szCs w:val="16"/>
        </w:rPr>
        <w:t xml:space="preserve"> радиальная</w:t>
      </w:r>
      <w:r w:rsidR="002F47D5">
        <w:rPr>
          <w:sz w:val="16"/>
          <w:szCs w:val="16"/>
        </w:rPr>
        <w:t>, на</w:t>
      </w:r>
      <w:r w:rsidR="00BE1353" w:rsidRPr="004E4B74">
        <w:rPr>
          <w:sz w:val="16"/>
          <w:szCs w:val="16"/>
        </w:rPr>
        <w:t xml:space="preserve"> </w:t>
      </w:r>
      <w:r w:rsidRPr="004E4B74">
        <w:rPr>
          <w:sz w:val="16"/>
          <w:szCs w:val="16"/>
        </w:rPr>
        <w:t xml:space="preserve">мокрой дороге легче осуществляется </w:t>
      </w:r>
    </w:p>
    <w:p w:rsidR="001802B5" w:rsidRPr="004E4B74" w:rsidRDefault="001802B5" w:rsidP="00B0178B">
      <w:pPr>
        <w:shd w:val="clear" w:color="auto" w:fill="FFFFFF"/>
        <w:jc w:val="center"/>
        <w:rPr>
          <w:sz w:val="16"/>
          <w:szCs w:val="16"/>
        </w:rPr>
      </w:pPr>
      <w:r w:rsidRPr="004E4B74">
        <w:rPr>
          <w:sz w:val="16"/>
          <w:szCs w:val="16"/>
        </w:rPr>
        <w:t>дренаж воды через каналы рисунка протектора</w:t>
      </w:r>
    </w:p>
    <w:p w:rsidR="001802B5" w:rsidRPr="00B0178B" w:rsidRDefault="001802B5" w:rsidP="00B0178B">
      <w:pPr>
        <w:shd w:val="clear" w:color="auto" w:fill="FFFFFF"/>
        <w:ind w:firstLine="374"/>
        <w:jc w:val="both"/>
        <w:rPr>
          <w:sz w:val="20"/>
          <w:szCs w:val="20"/>
        </w:rPr>
      </w:pPr>
      <w:r w:rsidRPr="00B0178B">
        <w:rPr>
          <w:sz w:val="20"/>
          <w:szCs w:val="20"/>
        </w:rPr>
        <w:t>При изучении следов на дороге шины с меньшей деформацией протектора идентифицируются по более подчеркнутым, плотным кр</w:t>
      </w:r>
      <w:r w:rsidRPr="00B0178B">
        <w:rPr>
          <w:sz w:val="20"/>
          <w:szCs w:val="20"/>
        </w:rPr>
        <w:t>а</w:t>
      </w:r>
      <w:r w:rsidRPr="00B0178B">
        <w:rPr>
          <w:sz w:val="20"/>
          <w:szCs w:val="20"/>
        </w:rPr>
        <w:t>ям обоих следов проскальзывания на повороте и краям следов торм</w:t>
      </w:r>
      <w:r w:rsidRPr="00B0178B">
        <w:rPr>
          <w:sz w:val="20"/>
          <w:szCs w:val="20"/>
        </w:rPr>
        <w:t>о</w:t>
      </w:r>
      <w:r w:rsidRPr="00B0178B">
        <w:rPr>
          <w:sz w:val="20"/>
          <w:szCs w:val="20"/>
        </w:rPr>
        <w:t>жения передних колес.</w:t>
      </w:r>
    </w:p>
    <w:p w:rsidR="001802B5" w:rsidRPr="00B0178B" w:rsidRDefault="001802B5" w:rsidP="00BE1353">
      <w:pPr>
        <w:shd w:val="clear" w:color="auto" w:fill="FFFFFF"/>
        <w:ind w:firstLine="308"/>
        <w:jc w:val="both"/>
        <w:rPr>
          <w:sz w:val="20"/>
          <w:szCs w:val="20"/>
        </w:rPr>
      </w:pPr>
      <w:r w:rsidRPr="00BE1353">
        <w:rPr>
          <w:b/>
          <w:bCs/>
          <w:sz w:val="20"/>
          <w:szCs w:val="20"/>
        </w:rPr>
        <w:t>Шины смешанной конструкции</w:t>
      </w:r>
      <w:r w:rsidR="00BE1353">
        <w:rPr>
          <w:b/>
          <w:bCs/>
          <w:sz w:val="20"/>
          <w:szCs w:val="20"/>
        </w:rPr>
        <w:t xml:space="preserve">. </w:t>
      </w:r>
      <w:r w:rsidRPr="00B0178B">
        <w:rPr>
          <w:sz w:val="20"/>
          <w:szCs w:val="20"/>
        </w:rPr>
        <w:t>Шины смешанной конструкции в Европе применяются редко, но широко распространены в Соедине</w:t>
      </w:r>
      <w:r w:rsidRPr="00B0178B">
        <w:rPr>
          <w:sz w:val="20"/>
          <w:szCs w:val="20"/>
        </w:rPr>
        <w:t>н</w:t>
      </w:r>
      <w:r w:rsidRPr="00B0178B">
        <w:rPr>
          <w:sz w:val="20"/>
          <w:szCs w:val="20"/>
        </w:rPr>
        <w:t>ных Штатах Америки.</w:t>
      </w:r>
    </w:p>
    <w:p w:rsidR="001802B5" w:rsidRPr="00B0178B" w:rsidRDefault="00BE1353" w:rsidP="00BE1353">
      <w:pPr>
        <w:shd w:val="clear" w:color="auto" w:fill="FFFFFF"/>
        <w:ind w:firstLine="294"/>
        <w:jc w:val="both"/>
        <w:rPr>
          <w:sz w:val="20"/>
          <w:szCs w:val="20"/>
        </w:rPr>
      </w:pPr>
      <w:r w:rsidRPr="00B0178B">
        <w:rPr>
          <w:b/>
          <w:bCs/>
          <w:sz w:val="20"/>
          <w:szCs w:val="20"/>
        </w:rPr>
        <w:t xml:space="preserve">Маркировка </w:t>
      </w:r>
      <w:r>
        <w:rPr>
          <w:b/>
          <w:bCs/>
          <w:sz w:val="20"/>
          <w:szCs w:val="20"/>
        </w:rPr>
        <w:t>ш</w:t>
      </w:r>
      <w:r w:rsidRPr="00B0178B">
        <w:rPr>
          <w:b/>
          <w:bCs/>
          <w:sz w:val="20"/>
          <w:szCs w:val="20"/>
        </w:rPr>
        <w:t>ин</w:t>
      </w:r>
      <w:r>
        <w:rPr>
          <w:b/>
          <w:bCs/>
          <w:sz w:val="20"/>
          <w:szCs w:val="20"/>
        </w:rPr>
        <w:t xml:space="preserve">. </w:t>
      </w:r>
      <w:r w:rsidR="001802B5" w:rsidRPr="00B0178B">
        <w:rPr>
          <w:sz w:val="20"/>
          <w:szCs w:val="20"/>
        </w:rPr>
        <w:t>Выраженные в единицах длины обозначения на шине не только указывают ее физические размеры, но и свиде</w:t>
      </w:r>
      <w:r w:rsidR="001802B5" w:rsidRPr="00B0178B">
        <w:rPr>
          <w:sz w:val="20"/>
          <w:szCs w:val="20"/>
        </w:rPr>
        <w:softHyphen/>
        <w:t>тельствуют форме корпуса шины.</w:t>
      </w:r>
    </w:p>
    <w:p w:rsidR="004E4B74" w:rsidRDefault="001802B5" w:rsidP="00BE1353">
      <w:pPr>
        <w:shd w:val="clear" w:color="auto" w:fill="FFFFFF"/>
        <w:ind w:firstLine="266"/>
        <w:jc w:val="both"/>
        <w:rPr>
          <w:sz w:val="20"/>
          <w:szCs w:val="20"/>
        </w:rPr>
      </w:pPr>
      <w:r w:rsidRPr="00B0178B">
        <w:rPr>
          <w:bCs/>
          <w:sz w:val="20"/>
          <w:szCs w:val="20"/>
        </w:rPr>
        <w:t xml:space="preserve">Диагональные шины. </w:t>
      </w:r>
      <w:r w:rsidRPr="00B0178B">
        <w:rPr>
          <w:sz w:val="20"/>
          <w:szCs w:val="20"/>
        </w:rPr>
        <w:t xml:space="preserve">Обычно на шине проставляются два числа, разделенные тире. Первое число обозначает номинальную габаритную ширину профиля накаченной шины, второе </w:t>
      </w:r>
      <w:r w:rsidR="00BE1353">
        <w:rPr>
          <w:sz w:val="20"/>
          <w:szCs w:val="20"/>
        </w:rPr>
        <w:t>–</w:t>
      </w:r>
      <w:r w:rsidRPr="00B0178B">
        <w:rPr>
          <w:sz w:val="20"/>
          <w:szCs w:val="20"/>
        </w:rPr>
        <w:t xml:space="preserve"> диаметр обода колеса, для которого шина предназначена. Оба размера даются в дюймах. </w:t>
      </w:r>
    </w:p>
    <w:p w:rsidR="001802B5" w:rsidRPr="00B0178B" w:rsidRDefault="001802B5" w:rsidP="00CF5DF0">
      <w:pPr>
        <w:shd w:val="clear" w:color="auto" w:fill="FFFFFF"/>
        <w:ind w:firstLine="294"/>
        <w:jc w:val="both"/>
        <w:rPr>
          <w:sz w:val="20"/>
          <w:szCs w:val="20"/>
        </w:rPr>
      </w:pPr>
      <w:r w:rsidRPr="004E4B74">
        <w:rPr>
          <w:b/>
          <w:sz w:val="20"/>
          <w:szCs w:val="20"/>
        </w:rPr>
        <w:t>Например</w:t>
      </w:r>
      <w:r w:rsidR="002F47D5">
        <w:rPr>
          <w:b/>
          <w:sz w:val="20"/>
          <w:szCs w:val="20"/>
        </w:rPr>
        <w:t>:</w:t>
      </w:r>
      <w:r w:rsidRPr="00B0178B">
        <w:rPr>
          <w:sz w:val="20"/>
          <w:szCs w:val="20"/>
        </w:rPr>
        <w:t xml:space="preserve"> 6,2</w:t>
      </w:r>
      <w:r w:rsidR="00BE1353">
        <w:rPr>
          <w:sz w:val="20"/>
          <w:szCs w:val="20"/>
        </w:rPr>
        <w:t>–</w:t>
      </w:r>
      <w:r w:rsidRPr="00B0178B">
        <w:rPr>
          <w:sz w:val="20"/>
          <w:szCs w:val="20"/>
        </w:rPr>
        <w:t xml:space="preserve">12, где 6,2 </w:t>
      </w:r>
      <w:r w:rsidR="00BE1353">
        <w:rPr>
          <w:sz w:val="20"/>
          <w:szCs w:val="20"/>
        </w:rPr>
        <w:t>–</w:t>
      </w:r>
      <w:r w:rsidRPr="00B0178B">
        <w:rPr>
          <w:sz w:val="20"/>
          <w:szCs w:val="20"/>
        </w:rPr>
        <w:t xml:space="preserve"> ширина профиля; 12 </w:t>
      </w:r>
      <w:r w:rsidR="00BE1353">
        <w:rPr>
          <w:sz w:val="20"/>
          <w:szCs w:val="20"/>
        </w:rPr>
        <w:t>–</w:t>
      </w:r>
      <w:r w:rsidRPr="00B0178B">
        <w:rPr>
          <w:sz w:val="20"/>
          <w:szCs w:val="20"/>
        </w:rPr>
        <w:t xml:space="preserve"> диаметр обода.</w:t>
      </w:r>
      <w:r w:rsidR="004E4B74">
        <w:rPr>
          <w:sz w:val="20"/>
          <w:szCs w:val="20"/>
        </w:rPr>
        <w:t xml:space="preserve"> </w:t>
      </w:r>
      <w:r w:rsidRPr="00B0178B">
        <w:rPr>
          <w:sz w:val="20"/>
          <w:szCs w:val="20"/>
        </w:rPr>
        <w:t>Радиальные шины. Эти шины имеют размеры поперечного сечения в миллиметрах, а диаметр обода в дюймах (например, 165</w:t>
      </w:r>
      <w:r w:rsidR="00BE1353">
        <w:rPr>
          <w:sz w:val="20"/>
          <w:szCs w:val="20"/>
        </w:rPr>
        <w:t>–</w:t>
      </w:r>
      <w:r w:rsidRPr="00B0178B">
        <w:rPr>
          <w:sz w:val="20"/>
          <w:szCs w:val="20"/>
        </w:rPr>
        <w:t>13), но в н</w:t>
      </w:r>
      <w:r w:rsidRPr="00B0178B">
        <w:rPr>
          <w:sz w:val="20"/>
          <w:szCs w:val="20"/>
        </w:rPr>
        <w:t>е</w:t>
      </w:r>
      <w:r w:rsidR="00CF5DF0">
        <w:rPr>
          <w:sz w:val="20"/>
          <w:szCs w:val="20"/>
        </w:rPr>
        <w:t>которых случаях и второй</w:t>
      </w:r>
      <w:r w:rsidR="00236156">
        <w:rPr>
          <w:noProof/>
          <w:sz w:val="20"/>
          <w:szCs w:val="20"/>
        </w:rPr>
        <w:pict>
          <v:line id="Line 9" o:spid="_x0000_s1045" style="position:absolute;left:0;text-align:left;z-index:251660288;visibility:visible;mso-position-horizontal-relative:margin;mso-position-vertical-relative:text" from="378.25pt,258.95pt" to="378.25pt,274.05pt" o:allowincell="f" strokeweight=".25pt">
            <w10:wrap anchorx="margin"/>
          </v:line>
        </w:pict>
      </w:r>
      <w:r w:rsidR="00CF5DF0">
        <w:rPr>
          <w:sz w:val="20"/>
          <w:szCs w:val="20"/>
        </w:rPr>
        <w:t xml:space="preserve"> </w:t>
      </w:r>
      <w:r w:rsidRPr="00B0178B">
        <w:rPr>
          <w:sz w:val="20"/>
          <w:szCs w:val="20"/>
        </w:rPr>
        <w:t>размер дается в миллиметрах (например, 135</w:t>
      </w:r>
      <w:r w:rsidR="00BE1353">
        <w:rPr>
          <w:sz w:val="20"/>
          <w:szCs w:val="20"/>
        </w:rPr>
        <w:t>–</w:t>
      </w:r>
      <w:r w:rsidRPr="00B0178B">
        <w:rPr>
          <w:sz w:val="20"/>
          <w:szCs w:val="20"/>
        </w:rPr>
        <w:t>355)</w:t>
      </w:r>
      <w:r w:rsidR="00BE1353">
        <w:rPr>
          <w:sz w:val="20"/>
          <w:szCs w:val="20"/>
        </w:rPr>
        <w:t>.</w:t>
      </w:r>
      <w:r w:rsidRPr="00B0178B">
        <w:rPr>
          <w:sz w:val="20"/>
          <w:szCs w:val="20"/>
        </w:rPr>
        <w:t xml:space="preserve"> Наличие радиального корда может быть также обозначено введением между указанными числами буквы </w:t>
      </w:r>
      <w:r w:rsidRPr="00BE1353">
        <w:rPr>
          <w:i/>
          <w:sz w:val="20"/>
          <w:szCs w:val="20"/>
          <w:lang w:val="en-US"/>
        </w:rPr>
        <w:t>R</w:t>
      </w:r>
      <w:r w:rsidRPr="00B0178B">
        <w:rPr>
          <w:sz w:val="20"/>
          <w:szCs w:val="20"/>
        </w:rPr>
        <w:t>, например, 165</w:t>
      </w:r>
      <w:r w:rsidR="00BE1353">
        <w:rPr>
          <w:sz w:val="20"/>
          <w:szCs w:val="20"/>
        </w:rPr>
        <w:t>–</w:t>
      </w:r>
      <w:r w:rsidRPr="00BE1353">
        <w:rPr>
          <w:i/>
          <w:iCs/>
          <w:sz w:val="20"/>
          <w:szCs w:val="20"/>
          <w:lang w:val="en-US"/>
        </w:rPr>
        <w:t>R</w:t>
      </w:r>
      <w:r w:rsidR="00BE1353">
        <w:rPr>
          <w:sz w:val="20"/>
          <w:szCs w:val="20"/>
        </w:rPr>
        <w:t>–</w:t>
      </w:r>
      <w:r w:rsidRPr="00B0178B">
        <w:rPr>
          <w:sz w:val="20"/>
          <w:szCs w:val="20"/>
        </w:rPr>
        <w:t>13. К этим основным элементам маркировки могут добавляться обознач</w:t>
      </w:r>
      <w:r w:rsidRPr="00B0178B">
        <w:rPr>
          <w:sz w:val="20"/>
          <w:szCs w:val="20"/>
        </w:rPr>
        <w:t>е</w:t>
      </w:r>
      <w:r w:rsidRPr="00B0178B">
        <w:rPr>
          <w:sz w:val="20"/>
          <w:szCs w:val="20"/>
        </w:rPr>
        <w:t>ния конструкции, типа протектора и грузоподъемности шины.</w:t>
      </w:r>
    </w:p>
    <w:p w:rsidR="001802B5" w:rsidRPr="00B0178B" w:rsidRDefault="001802B5" w:rsidP="004E4B74">
      <w:pPr>
        <w:shd w:val="clear" w:color="auto" w:fill="FFFFFF"/>
        <w:ind w:firstLine="294"/>
        <w:jc w:val="both"/>
        <w:rPr>
          <w:sz w:val="20"/>
          <w:szCs w:val="20"/>
        </w:rPr>
      </w:pPr>
      <w:r w:rsidRPr="00B0178B">
        <w:rPr>
          <w:sz w:val="20"/>
          <w:szCs w:val="20"/>
        </w:rPr>
        <w:t xml:space="preserve">Существует также маркировка на шине максимально допустимой скорости легкового автомобиля. Для этого применяются буквы </w:t>
      </w:r>
      <w:r w:rsidRPr="00BE1353">
        <w:rPr>
          <w:i/>
          <w:iCs/>
          <w:sz w:val="20"/>
          <w:szCs w:val="20"/>
          <w:lang w:val="en-US"/>
        </w:rPr>
        <w:t>S</w:t>
      </w:r>
      <w:r w:rsidRPr="00B0178B">
        <w:rPr>
          <w:iCs/>
          <w:sz w:val="20"/>
          <w:szCs w:val="20"/>
        </w:rPr>
        <w:t xml:space="preserve">, </w:t>
      </w:r>
      <w:r w:rsidRPr="00BE1353">
        <w:rPr>
          <w:i/>
          <w:iCs/>
          <w:sz w:val="20"/>
          <w:szCs w:val="20"/>
        </w:rPr>
        <w:t>Н</w:t>
      </w:r>
      <w:r w:rsidRPr="00B0178B">
        <w:rPr>
          <w:iCs/>
          <w:sz w:val="20"/>
          <w:szCs w:val="20"/>
        </w:rPr>
        <w:t xml:space="preserve"> </w:t>
      </w:r>
      <w:r w:rsidRPr="00B0178B">
        <w:rPr>
          <w:sz w:val="20"/>
          <w:szCs w:val="20"/>
        </w:rPr>
        <w:t xml:space="preserve">и </w:t>
      </w:r>
      <w:r w:rsidRPr="00CF5DF0">
        <w:rPr>
          <w:i/>
          <w:iCs/>
          <w:sz w:val="20"/>
          <w:szCs w:val="20"/>
          <w:lang w:val="en-US"/>
        </w:rPr>
        <w:t>V</w:t>
      </w:r>
      <w:r w:rsidRPr="00B0178B">
        <w:rPr>
          <w:iCs/>
          <w:sz w:val="20"/>
          <w:szCs w:val="20"/>
        </w:rPr>
        <w:t xml:space="preserve">, </w:t>
      </w:r>
      <w:r w:rsidRPr="00B0178B">
        <w:rPr>
          <w:sz w:val="20"/>
          <w:szCs w:val="20"/>
        </w:rPr>
        <w:t>помещенные между числами, представляющими номинальную ш</w:t>
      </w:r>
      <w:r w:rsidRPr="00B0178B">
        <w:rPr>
          <w:sz w:val="20"/>
          <w:szCs w:val="20"/>
        </w:rPr>
        <w:t>и</w:t>
      </w:r>
      <w:r w:rsidRPr="00B0178B">
        <w:rPr>
          <w:sz w:val="20"/>
          <w:szCs w:val="20"/>
        </w:rPr>
        <w:t xml:space="preserve">рину профиля шины и диаметр колеса, т. е. </w:t>
      </w:r>
      <w:r w:rsidRPr="00B0178B">
        <w:rPr>
          <w:bCs/>
          <w:sz w:val="20"/>
          <w:szCs w:val="20"/>
        </w:rPr>
        <w:t>6,40</w:t>
      </w:r>
      <w:r w:rsidRPr="00BE1353">
        <w:rPr>
          <w:bCs/>
          <w:i/>
          <w:sz w:val="20"/>
          <w:szCs w:val="20"/>
          <w:lang w:val="en-US"/>
        </w:rPr>
        <w:t>S</w:t>
      </w:r>
      <w:r w:rsidRPr="00B0178B">
        <w:rPr>
          <w:bCs/>
          <w:sz w:val="20"/>
          <w:szCs w:val="20"/>
        </w:rPr>
        <w:t>13.</w:t>
      </w:r>
    </w:p>
    <w:p w:rsidR="001802B5" w:rsidRPr="00B0178B" w:rsidRDefault="001802B5" w:rsidP="004E4B74">
      <w:pPr>
        <w:shd w:val="clear" w:color="auto" w:fill="FFFFFF"/>
        <w:ind w:firstLine="322"/>
        <w:jc w:val="both"/>
        <w:rPr>
          <w:sz w:val="20"/>
          <w:szCs w:val="20"/>
        </w:rPr>
      </w:pPr>
      <w:r w:rsidRPr="00B0178B">
        <w:rPr>
          <w:bCs/>
          <w:sz w:val="20"/>
          <w:szCs w:val="20"/>
        </w:rPr>
        <w:t xml:space="preserve">Кордный показатель. </w:t>
      </w:r>
      <w:r w:rsidRPr="00B0178B">
        <w:rPr>
          <w:sz w:val="20"/>
          <w:szCs w:val="20"/>
        </w:rPr>
        <w:t>Термин «кордный показатель» используется для обозначения на шине ее максимальной нагрузки при эксплуатации в специфических условиях. Кордный показатель служит для указания грузоподъемности или несущей способности колеса, он не обязательно пред</w:t>
      </w:r>
      <w:r w:rsidRPr="00B0178B">
        <w:rPr>
          <w:sz w:val="20"/>
          <w:szCs w:val="20"/>
        </w:rPr>
        <w:softHyphen/>
        <w:t>ставляет число кордных слоев в шине.</w:t>
      </w:r>
    </w:p>
    <w:p w:rsidR="001802B5" w:rsidRPr="00B0178B" w:rsidRDefault="001802B5" w:rsidP="004E4B74">
      <w:pPr>
        <w:shd w:val="clear" w:color="auto" w:fill="FFFFFF"/>
        <w:ind w:firstLine="294"/>
        <w:jc w:val="both"/>
        <w:rPr>
          <w:sz w:val="20"/>
          <w:szCs w:val="20"/>
        </w:rPr>
      </w:pPr>
      <w:r w:rsidRPr="00BE1353">
        <w:rPr>
          <w:b/>
          <w:bCs/>
          <w:sz w:val="20"/>
          <w:szCs w:val="20"/>
        </w:rPr>
        <w:t xml:space="preserve">Показатель формы. </w:t>
      </w:r>
      <w:r w:rsidR="00822CF2" w:rsidRPr="00B0178B">
        <w:rPr>
          <w:sz w:val="20"/>
          <w:szCs w:val="20"/>
        </w:rPr>
        <w:t xml:space="preserve">Как </w:t>
      </w:r>
      <w:r w:rsidRPr="00B0178B">
        <w:rPr>
          <w:sz w:val="20"/>
          <w:szCs w:val="20"/>
        </w:rPr>
        <w:t>уже было сказано в начале данного по</w:t>
      </w:r>
      <w:r w:rsidRPr="00B0178B">
        <w:rPr>
          <w:sz w:val="20"/>
          <w:szCs w:val="20"/>
        </w:rPr>
        <w:t>д</w:t>
      </w:r>
      <w:r w:rsidRPr="00B0178B">
        <w:rPr>
          <w:sz w:val="20"/>
          <w:szCs w:val="20"/>
        </w:rPr>
        <w:t>раздела, лишь небольшое изменение в обозначении размеров шины может послужить для введения показателя, характеризующего ее фо</w:t>
      </w:r>
      <w:r w:rsidRPr="00B0178B">
        <w:rPr>
          <w:sz w:val="20"/>
          <w:szCs w:val="20"/>
        </w:rPr>
        <w:t>р</w:t>
      </w:r>
      <w:r w:rsidRPr="00B0178B">
        <w:rPr>
          <w:sz w:val="20"/>
          <w:szCs w:val="20"/>
        </w:rPr>
        <w:t xml:space="preserve">му. Таким показателем является отношение высоты </w:t>
      </w:r>
      <w:r w:rsidRPr="004E4B74">
        <w:rPr>
          <w:i/>
          <w:iCs/>
          <w:sz w:val="20"/>
          <w:szCs w:val="20"/>
        </w:rPr>
        <w:t>2</w:t>
      </w:r>
      <w:r w:rsidRPr="00B0178B">
        <w:rPr>
          <w:iCs/>
          <w:sz w:val="20"/>
          <w:szCs w:val="20"/>
        </w:rPr>
        <w:t xml:space="preserve"> </w:t>
      </w:r>
      <w:r w:rsidRPr="00B0178B">
        <w:rPr>
          <w:sz w:val="20"/>
          <w:szCs w:val="20"/>
        </w:rPr>
        <w:t xml:space="preserve">профиля шины к его ширине </w:t>
      </w:r>
      <w:r w:rsidRPr="004E4B74">
        <w:rPr>
          <w:i/>
          <w:iCs/>
          <w:sz w:val="20"/>
          <w:szCs w:val="20"/>
        </w:rPr>
        <w:t>1</w:t>
      </w:r>
      <w:r w:rsidRPr="00B0178B">
        <w:rPr>
          <w:iCs/>
          <w:sz w:val="20"/>
          <w:szCs w:val="20"/>
        </w:rPr>
        <w:t xml:space="preserve"> </w:t>
      </w:r>
      <w:r w:rsidR="006B707E" w:rsidRPr="00B0178B">
        <w:rPr>
          <w:sz w:val="20"/>
          <w:szCs w:val="20"/>
        </w:rPr>
        <w:t>(рис.</w:t>
      </w:r>
      <w:r w:rsidR="00BE1353">
        <w:rPr>
          <w:sz w:val="20"/>
          <w:szCs w:val="20"/>
        </w:rPr>
        <w:t> </w:t>
      </w:r>
      <w:r w:rsidR="006B707E" w:rsidRPr="00B0178B">
        <w:rPr>
          <w:sz w:val="20"/>
          <w:szCs w:val="20"/>
        </w:rPr>
        <w:t>1.56</w:t>
      </w:r>
      <w:r w:rsidRPr="00B0178B">
        <w:rPr>
          <w:sz w:val="20"/>
          <w:szCs w:val="20"/>
        </w:rPr>
        <w:t>).</w:t>
      </w:r>
    </w:p>
    <w:p w:rsidR="001802B5" w:rsidRPr="00B0178B" w:rsidRDefault="001802B5" w:rsidP="00B0178B">
      <w:pPr>
        <w:rPr>
          <w:sz w:val="20"/>
          <w:szCs w:val="20"/>
        </w:rPr>
      </w:pPr>
    </w:p>
    <w:p w:rsidR="001802B5" w:rsidRDefault="00A62008" w:rsidP="00B0178B">
      <w:pPr>
        <w:jc w:val="center"/>
        <w:rPr>
          <w:noProof/>
          <w:sz w:val="20"/>
          <w:szCs w:val="20"/>
        </w:rPr>
      </w:pPr>
      <w:r w:rsidRPr="00B0178B">
        <w:rPr>
          <w:noProof/>
          <w:sz w:val="20"/>
          <w:szCs w:val="20"/>
        </w:rPr>
        <w:drawing>
          <wp:inline distT="0" distB="0" distL="0" distR="0" wp14:anchorId="4A01E7DB" wp14:editId="4628956C">
            <wp:extent cx="2052663" cy="1821510"/>
            <wp:effectExtent l="0" t="0" r="0" b="0"/>
            <wp:docPr id="19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123" cstate="print"/>
                    <a:srcRect l="29097" t="23984" r="31952" b="34397"/>
                    <a:stretch/>
                  </pic:blipFill>
                  <pic:spPr bwMode="auto">
                    <a:xfrm>
                      <a:off x="0" y="0"/>
                      <a:ext cx="2077543" cy="1843588"/>
                    </a:xfrm>
                    <a:prstGeom prst="rect">
                      <a:avLst/>
                    </a:prstGeom>
                    <a:noFill/>
                    <a:ln>
                      <a:noFill/>
                    </a:ln>
                    <a:extLst>
                      <a:ext uri="{53640926-AAD7-44D8-BBD7-CCE9431645EC}">
                        <a14:shadowObscured xmlns:a14="http://schemas.microsoft.com/office/drawing/2010/main"/>
                      </a:ext>
                    </a:extLst>
                  </pic:spPr>
                </pic:pic>
              </a:graphicData>
            </a:graphic>
          </wp:inline>
        </w:drawing>
      </w:r>
    </w:p>
    <w:p w:rsidR="004E4B74" w:rsidRPr="00B0178B" w:rsidRDefault="004E4B74" w:rsidP="00B0178B">
      <w:pPr>
        <w:jc w:val="center"/>
        <w:rPr>
          <w:noProof/>
          <w:sz w:val="20"/>
          <w:szCs w:val="20"/>
        </w:rPr>
      </w:pPr>
    </w:p>
    <w:p w:rsidR="004E4B74" w:rsidRPr="004E4B74" w:rsidRDefault="001802B5" w:rsidP="00344983">
      <w:pPr>
        <w:jc w:val="center"/>
        <w:rPr>
          <w:sz w:val="16"/>
          <w:szCs w:val="16"/>
        </w:rPr>
      </w:pPr>
      <w:r w:rsidRPr="004E4B74">
        <w:rPr>
          <w:sz w:val="16"/>
          <w:szCs w:val="16"/>
        </w:rPr>
        <w:t>Рис</w:t>
      </w:r>
      <w:r w:rsidR="009D47C4" w:rsidRPr="004E4B74">
        <w:rPr>
          <w:sz w:val="16"/>
          <w:szCs w:val="16"/>
        </w:rPr>
        <w:t>.</w:t>
      </w:r>
      <w:r w:rsidR="006B707E" w:rsidRPr="004E4B74">
        <w:rPr>
          <w:sz w:val="16"/>
          <w:szCs w:val="16"/>
        </w:rPr>
        <w:t xml:space="preserve"> 1.56</w:t>
      </w:r>
      <w:r w:rsidRPr="004E4B74">
        <w:rPr>
          <w:sz w:val="16"/>
          <w:szCs w:val="16"/>
        </w:rPr>
        <w:t xml:space="preserve">. Форма шины </w:t>
      </w:r>
      <w:r w:rsidR="00344983" w:rsidRPr="004E4B74">
        <w:rPr>
          <w:sz w:val="16"/>
          <w:szCs w:val="16"/>
        </w:rPr>
        <w:t>–</w:t>
      </w:r>
      <w:r w:rsidRPr="004E4B74">
        <w:rPr>
          <w:sz w:val="16"/>
          <w:szCs w:val="16"/>
        </w:rPr>
        <w:t xml:space="preserve"> соотношение</w:t>
      </w:r>
      <w:r w:rsidR="004E4B74" w:rsidRPr="004E4B74">
        <w:rPr>
          <w:sz w:val="16"/>
          <w:szCs w:val="16"/>
        </w:rPr>
        <w:t xml:space="preserve"> </w:t>
      </w:r>
      <w:r w:rsidRPr="004E4B74">
        <w:rPr>
          <w:sz w:val="16"/>
          <w:szCs w:val="16"/>
        </w:rPr>
        <w:t xml:space="preserve">высоты </w:t>
      </w:r>
    </w:p>
    <w:p w:rsidR="001802B5" w:rsidRPr="004E4B74" w:rsidRDefault="001802B5" w:rsidP="00344983">
      <w:pPr>
        <w:jc w:val="center"/>
        <w:rPr>
          <w:sz w:val="16"/>
          <w:szCs w:val="16"/>
        </w:rPr>
      </w:pPr>
      <w:r w:rsidRPr="004E4B74">
        <w:rPr>
          <w:sz w:val="16"/>
          <w:szCs w:val="16"/>
        </w:rPr>
        <w:t>и ширины ее профиля</w:t>
      </w:r>
    </w:p>
    <w:p w:rsidR="001802B5" w:rsidRPr="00B0178B" w:rsidRDefault="001802B5" w:rsidP="00B0178B">
      <w:pPr>
        <w:rPr>
          <w:sz w:val="20"/>
          <w:szCs w:val="20"/>
        </w:rPr>
      </w:pPr>
    </w:p>
    <w:p w:rsidR="001802B5" w:rsidRPr="004E4B74" w:rsidRDefault="001802B5" w:rsidP="004E4B74">
      <w:pPr>
        <w:shd w:val="clear" w:color="auto" w:fill="FFFFFF"/>
        <w:ind w:firstLine="266"/>
        <w:jc w:val="both"/>
        <w:rPr>
          <w:sz w:val="20"/>
          <w:szCs w:val="20"/>
        </w:rPr>
      </w:pPr>
      <w:r w:rsidRPr="00B0178B">
        <w:rPr>
          <w:bCs/>
          <w:sz w:val="20"/>
          <w:szCs w:val="20"/>
        </w:rPr>
        <w:t xml:space="preserve">Двойная маркировка. С </w:t>
      </w:r>
      <w:r w:rsidRPr="00B0178B">
        <w:rPr>
          <w:sz w:val="20"/>
          <w:szCs w:val="20"/>
        </w:rPr>
        <w:t>точки зрения интересов производства н</w:t>
      </w:r>
      <w:r w:rsidRPr="00B0178B">
        <w:rPr>
          <w:sz w:val="20"/>
          <w:szCs w:val="20"/>
        </w:rPr>
        <w:t>е</w:t>
      </w:r>
      <w:r w:rsidRPr="00B0178B">
        <w:rPr>
          <w:sz w:val="20"/>
          <w:szCs w:val="20"/>
        </w:rPr>
        <w:t>возможно длительное время изготавливать очень небольшими парти</w:t>
      </w:r>
      <w:r w:rsidRPr="00B0178B">
        <w:rPr>
          <w:sz w:val="20"/>
          <w:szCs w:val="20"/>
        </w:rPr>
        <w:t>я</w:t>
      </w:r>
      <w:r w:rsidRPr="00B0178B">
        <w:rPr>
          <w:sz w:val="20"/>
          <w:szCs w:val="20"/>
        </w:rPr>
        <w:t>ми шины разных размеров. Следовательно, когда это возможно, новая шина начинает производиться взамен одной или двух старых моделей. На таких шинах применяется двойная маркировка, имеющая цель и</w:t>
      </w:r>
      <w:r w:rsidRPr="00B0178B">
        <w:rPr>
          <w:sz w:val="20"/>
          <w:szCs w:val="20"/>
        </w:rPr>
        <w:t>с</w:t>
      </w:r>
      <w:r w:rsidRPr="00B0178B">
        <w:rPr>
          <w:sz w:val="20"/>
          <w:szCs w:val="20"/>
        </w:rPr>
        <w:t>ключить неудобства для лиц, покупающих шины взамен изношенных: 6,70</w:t>
      </w:r>
      <w:r w:rsidR="004E4B74">
        <w:rPr>
          <w:sz w:val="20"/>
          <w:szCs w:val="20"/>
        </w:rPr>
        <w:t>–</w:t>
      </w:r>
      <w:r w:rsidRPr="00B0178B">
        <w:rPr>
          <w:sz w:val="20"/>
          <w:szCs w:val="20"/>
        </w:rPr>
        <w:t>13 (6,40</w:t>
      </w:r>
      <w:r w:rsidR="004E4B74">
        <w:rPr>
          <w:sz w:val="20"/>
          <w:szCs w:val="20"/>
        </w:rPr>
        <w:t>–</w:t>
      </w:r>
      <w:r w:rsidRPr="00B0178B">
        <w:rPr>
          <w:sz w:val="20"/>
          <w:szCs w:val="20"/>
        </w:rPr>
        <w:t xml:space="preserve">13) </w:t>
      </w:r>
      <w:r w:rsidRPr="004E4B74">
        <w:rPr>
          <w:i/>
          <w:iCs/>
          <w:sz w:val="20"/>
          <w:szCs w:val="20"/>
        </w:rPr>
        <w:t>ХС</w:t>
      </w:r>
      <w:r w:rsidRPr="00B0178B">
        <w:rPr>
          <w:iCs/>
          <w:sz w:val="20"/>
          <w:szCs w:val="20"/>
        </w:rPr>
        <w:t xml:space="preserve">, </w:t>
      </w:r>
      <w:r w:rsidRPr="00B0178B">
        <w:rPr>
          <w:sz w:val="20"/>
          <w:szCs w:val="20"/>
        </w:rPr>
        <w:t>6,40</w:t>
      </w:r>
      <w:r w:rsidRPr="004E4B74">
        <w:rPr>
          <w:i/>
          <w:sz w:val="20"/>
          <w:szCs w:val="20"/>
          <w:lang w:val="en-US"/>
        </w:rPr>
        <w:t>SR</w:t>
      </w:r>
      <w:r w:rsidRPr="00B0178B">
        <w:rPr>
          <w:sz w:val="20"/>
          <w:szCs w:val="20"/>
        </w:rPr>
        <w:t>13 (7,00</w:t>
      </w:r>
      <w:r w:rsidRPr="004E4B74">
        <w:rPr>
          <w:i/>
          <w:sz w:val="20"/>
          <w:szCs w:val="20"/>
          <w:lang w:val="en-US"/>
        </w:rPr>
        <w:t>S</w:t>
      </w:r>
      <w:r w:rsidRPr="00B0178B">
        <w:rPr>
          <w:sz w:val="20"/>
          <w:szCs w:val="20"/>
        </w:rPr>
        <w:t>13)</w:t>
      </w:r>
      <w:r w:rsidR="00344983">
        <w:rPr>
          <w:sz w:val="20"/>
          <w:szCs w:val="20"/>
        </w:rPr>
        <w:t xml:space="preserve"> </w:t>
      </w:r>
      <w:r w:rsidRPr="004E4B74">
        <w:rPr>
          <w:i/>
          <w:sz w:val="20"/>
          <w:szCs w:val="20"/>
          <w:lang w:val="en-US"/>
        </w:rPr>
        <w:t>ZX</w:t>
      </w:r>
      <w:r w:rsidR="004E4B74">
        <w:rPr>
          <w:sz w:val="20"/>
          <w:szCs w:val="20"/>
        </w:rPr>
        <w:t>.</w:t>
      </w:r>
    </w:p>
    <w:p w:rsidR="001802B5" w:rsidRPr="00B0178B" w:rsidRDefault="001802B5" w:rsidP="004E4B74">
      <w:pPr>
        <w:shd w:val="clear" w:color="auto" w:fill="FFFFFF"/>
        <w:ind w:firstLine="280"/>
        <w:jc w:val="both"/>
        <w:rPr>
          <w:sz w:val="20"/>
          <w:szCs w:val="20"/>
        </w:rPr>
      </w:pPr>
      <w:r w:rsidRPr="00B0178B">
        <w:rPr>
          <w:sz w:val="20"/>
          <w:szCs w:val="20"/>
        </w:rPr>
        <w:t xml:space="preserve">Мотоциклетные </w:t>
      </w:r>
      <w:r w:rsidR="00E76045" w:rsidRPr="00B0178B">
        <w:rPr>
          <w:bCs/>
          <w:sz w:val="20"/>
          <w:szCs w:val="20"/>
        </w:rPr>
        <w:t>шин</w:t>
      </w:r>
      <w:r w:rsidR="007D0CCB">
        <w:rPr>
          <w:bCs/>
          <w:sz w:val="20"/>
          <w:szCs w:val="20"/>
        </w:rPr>
        <w:t>ы</w:t>
      </w:r>
      <w:r w:rsidRPr="00B0178B">
        <w:rPr>
          <w:sz w:val="20"/>
          <w:szCs w:val="20"/>
        </w:rPr>
        <w:t xml:space="preserve"> маркируются так же, как шины для легк</w:t>
      </w:r>
      <w:r w:rsidRPr="00B0178B">
        <w:rPr>
          <w:sz w:val="20"/>
          <w:szCs w:val="20"/>
        </w:rPr>
        <w:t>о</w:t>
      </w:r>
      <w:r w:rsidRPr="00B0178B">
        <w:rPr>
          <w:sz w:val="20"/>
          <w:szCs w:val="20"/>
        </w:rPr>
        <w:t xml:space="preserve">вых автомобилей, </w:t>
      </w:r>
      <w:r w:rsidR="004E4B74">
        <w:rPr>
          <w:sz w:val="20"/>
          <w:szCs w:val="20"/>
        </w:rPr>
        <w:t>–</w:t>
      </w:r>
      <w:r w:rsidRPr="00B0178B">
        <w:rPr>
          <w:sz w:val="20"/>
          <w:szCs w:val="20"/>
        </w:rPr>
        <w:t xml:space="preserve"> номинальная ширина поперечного сечения и ди</w:t>
      </w:r>
      <w:r w:rsidRPr="00B0178B">
        <w:rPr>
          <w:sz w:val="20"/>
          <w:szCs w:val="20"/>
        </w:rPr>
        <w:t>а</w:t>
      </w:r>
      <w:r w:rsidRPr="00B0178B">
        <w:rPr>
          <w:sz w:val="20"/>
          <w:szCs w:val="20"/>
        </w:rPr>
        <w:t xml:space="preserve">метр колеса в дюймах. Буквы </w:t>
      </w:r>
      <w:r w:rsidRPr="004E4B74">
        <w:rPr>
          <w:i/>
          <w:iCs/>
          <w:sz w:val="20"/>
          <w:szCs w:val="20"/>
          <w:lang w:val="en-US"/>
        </w:rPr>
        <w:t>S</w:t>
      </w:r>
      <w:r w:rsidRPr="00B0178B">
        <w:rPr>
          <w:iCs/>
          <w:sz w:val="20"/>
          <w:szCs w:val="20"/>
        </w:rPr>
        <w:t xml:space="preserve">, </w:t>
      </w:r>
      <w:r w:rsidRPr="004E4B74">
        <w:rPr>
          <w:i/>
          <w:iCs/>
          <w:sz w:val="20"/>
          <w:szCs w:val="20"/>
        </w:rPr>
        <w:t>Н</w:t>
      </w:r>
      <w:r w:rsidRPr="00B0178B">
        <w:rPr>
          <w:iCs/>
          <w:sz w:val="20"/>
          <w:szCs w:val="20"/>
        </w:rPr>
        <w:t xml:space="preserve"> к </w:t>
      </w:r>
      <w:r w:rsidRPr="004E4B74">
        <w:rPr>
          <w:i/>
          <w:iCs/>
          <w:sz w:val="20"/>
          <w:szCs w:val="20"/>
          <w:lang w:val="en-US"/>
        </w:rPr>
        <w:t>V</w:t>
      </w:r>
      <w:r w:rsidR="004E4B74">
        <w:rPr>
          <w:iCs/>
          <w:sz w:val="20"/>
          <w:szCs w:val="20"/>
        </w:rPr>
        <w:t xml:space="preserve"> </w:t>
      </w:r>
      <w:r w:rsidRPr="00B0178B">
        <w:rPr>
          <w:sz w:val="20"/>
          <w:szCs w:val="20"/>
        </w:rPr>
        <w:t>указывают на скоростные огр</w:t>
      </w:r>
      <w:r w:rsidRPr="00B0178B">
        <w:rPr>
          <w:sz w:val="20"/>
          <w:szCs w:val="20"/>
        </w:rPr>
        <w:t>а</w:t>
      </w:r>
      <w:r w:rsidRPr="00B0178B">
        <w:rPr>
          <w:sz w:val="20"/>
          <w:szCs w:val="20"/>
        </w:rPr>
        <w:t>ничения.</w:t>
      </w:r>
    </w:p>
    <w:p w:rsidR="001802B5" w:rsidRPr="00B0178B" w:rsidRDefault="001802B5" w:rsidP="00CF5DF0">
      <w:pPr>
        <w:shd w:val="clear" w:color="auto" w:fill="FFFFFF"/>
        <w:ind w:firstLine="266"/>
        <w:jc w:val="both"/>
        <w:rPr>
          <w:sz w:val="20"/>
          <w:szCs w:val="20"/>
        </w:rPr>
      </w:pPr>
      <w:r w:rsidRPr="00B0178B">
        <w:rPr>
          <w:b/>
          <w:bCs/>
          <w:color w:val="262626" w:themeColor="text1" w:themeTint="D9"/>
          <w:sz w:val="20"/>
          <w:szCs w:val="20"/>
        </w:rPr>
        <w:t>Ф</w:t>
      </w:r>
      <w:r w:rsidR="004E4B74" w:rsidRPr="00B0178B">
        <w:rPr>
          <w:b/>
          <w:bCs/>
          <w:color w:val="262626" w:themeColor="text1" w:themeTint="D9"/>
          <w:sz w:val="20"/>
          <w:szCs w:val="20"/>
        </w:rPr>
        <w:t>ункциональные характеристики шин</w:t>
      </w:r>
      <w:r w:rsidR="004E4B74">
        <w:rPr>
          <w:b/>
          <w:bCs/>
          <w:color w:val="262626" w:themeColor="text1" w:themeTint="D9"/>
          <w:sz w:val="20"/>
          <w:szCs w:val="20"/>
        </w:rPr>
        <w:t xml:space="preserve">. </w:t>
      </w:r>
      <w:r w:rsidRPr="00B0178B">
        <w:rPr>
          <w:bCs/>
          <w:i/>
          <w:sz w:val="20"/>
          <w:szCs w:val="20"/>
        </w:rPr>
        <w:t>Контакт шины с дор</w:t>
      </w:r>
      <w:r w:rsidRPr="00B0178B">
        <w:rPr>
          <w:bCs/>
          <w:i/>
          <w:sz w:val="20"/>
          <w:szCs w:val="20"/>
        </w:rPr>
        <w:t>о</w:t>
      </w:r>
      <w:r w:rsidRPr="00B0178B">
        <w:rPr>
          <w:bCs/>
          <w:i/>
          <w:sz w:val="20"/>
          <w:szCs w:val="20"/>
        </w:rPr>
        <w:t>гой.</w:t>
      </w:r>
      <w:r w:rsidRPr="00B0178B">
        <w:rPr>
          <w:bCs/>
          <w:sz w:val="20"/>
          <w:szCs w:val="20"/>
        </w:rPr>
        <w:t xml:space="preserve"> </w:t>
      </w:r>
      <w:r w:rsidR="00E76045" w:rsidRPr="00B0178B">
        <w:rPr>
          <w:sz w:val="20"/>
          <w:szCs w:val="20"/>
        </w:rPr>
        <w:t>Как видно из рис. 1.57</w:t>
      </w:r>
      <w:r w:rsidRPr="00B0178B">
        <w:rPr>
          <w:sz w:val="20"/>
          <w:szCs w:val="20"/>
        </w:rPr>
        <w:t>, след в виде отпечатка шины формируется в зоне ее контакта с дорогой, причем через эту зону поочередно прох</w:t>
      </w:r>
      <w:r w:rsidRPr="00B0178B">
        <w:rPr>
          <w:sz w:val="20"/>
          <w:szCs w:val="20"/>
        </w:rPr>
        <w:t>о</w:t>
      </w:r>
      <w:r w:rsidRPr="00B0178B">
        <w:rPr>
          <w:sz w:val="20"/>
          <w:szCs w:val="20"/>
        </w:rPr>
        <w:t>дят все элементы протектора</w:t>
      </w:r>
      <w:r w:rsidR="004E4B74">
        <w:rPr>
          <w:sz w:val="20"/>
          <w:szCs w:val="20"/>
        </w:rPr>
        <w:t>.</w:t>
      </w:r>
    </w:p>
    <w:p w:rsidR="007D0CCB" w:rsidRDefault="007D0CCB" w:rsidP="007D0CCB">
      <w:pPr>
        <w:ind w:firstLine="284"/>
        <w:jc w:val="both"/>
        <w:rPr>
          <w:sz w:val="20"/>
          <w:szCs w:val="20"/>
        </w:rPr>
      </w:pPr>
      <w:r w:rsidRPr="00B0178B">
        <w:rPr>
          <w:i/>
          <w:sz w:val="20"/>
          <w:szCs w:val="20"/>
        </w:rPr>
        <w:t>Угол бокового увода.</w:t>
      </w:r>
      <w:r w:rsidRPr="00B0178B">
        <w:rPr>
          <w:sz w:val="20"/>
          <w:szCs w:val="20"/>
        </w:rPr>
        <w:t xml:space="preserve"> Когда транспортному средству приложена б</w:t>
      </w:r>
      <w:r w:rsidRPr="00B0178B">
        <w:rPr>
          <w:sz w:val="20"/>
          <w:szCs w:val="20"/>
        </w:rPr>
        <w:t>о</w:t>
      </w:r>
      <w:r w:rsidRPr="00B0178B">
        <w:rPr>
          <w:sz w:val="20"/>
          <w:szCs w:val="20"/>
        </w:rPr>
        <w:t xml:space="preserve">ковая сила </w:t>
      </w:r>
      <w:r>
        <w:rPr>
          <w:sz w:val="20"/>
          <w:szCs w:val="20"/>
        </w:rPr>
        <w:t>–</w:t>
      </w:r>
      <w:r w:rsidRPr="00B0178B">
        <w:rPr>
          <w:sz w:val="20"/>
          <w:szCs w:val="20"/>
        </w:rPr>
        <w:t xml:space="preserve"> центробежная, вызванная поперечным уклоном дороги, либо боковым ветром, то благодаря наличию силы сцепления с дор</w:t>
      </w:r>
      <w:r w:rsidRPr="00B0178B">
        <w:rPr>
          <w:sz w:val="20"/>
          <w:szCs w:val="20"/>
        </w:rPr>
        <w:t>о</w:t>
      </w:r>
      <w:r w:rsidRPr="00B0178B">
        <w:rPr>
          <w:sz w:val="20"/>
          <w:szCs w:val="20"/>
        </w:rPr>
        <w:t>гой шины деформируются.</w:t>
      </w:r>
      <w:r>
        <w:rPr>
          <w:sz w:val="20"/>
          <w:szCs w:val="20"/>
        </w:rPr>
        <w:t xml:space="preserve"> </w:t>
      </w:r>
      <w:r w:rsidRPr="00B0178B">
        <w:rPr>
          <w:sz w:val="20"/>
          <w:szCs w:val="20"/>
        </w:rPr>
        <w:t>Поэтому на повороте колеса движутся под некоторым углом к тому направлению, в котором они ориентированы. Угол между направлениями ориентации колес и фактического движ</w:t>
      </w:r>
      <w:r w:rsidRPr="00B0178B">
        <w:rPr>
          <w:sz w:val="20"/>
          <w:szCs w:val="20"/>
        </w:rPr>
        <w:t>е</w:t>
      </w:r>
      <w:r w:rsidRPr="00B0178B">
        <w:rPr>
          <w:sz w:val="20"/>
          <w:szCs w:val="20"/>
        </w:rPr>
        <w:t>ния называется углом бокового увода (рис. 1.58).</w:t>
      </w:r>
    </w:p>
    <w:p w:rsidR="001802B5" w:rsidRPr="00B0178B" w:rsidRDefault="001802B5" w:rsidP="007D0CCB">
      <w:pPr>
        <w:ind w:firstLine="284"/>
        <w:rPr>
          <w:sz w:val="20"/>
          <w:szCs w:val="20"/>
        </w:rPr>
      </w:pPr>
    </w:p>
    <w:p w:rsidR="001802B5" w:rsidRPr="00B0178B" w:rsidRDefault="00236156" w:rsidP="00344983">
      <w:pPr>
        <w:jc w:val="center"/>
        <w:rPr>
          <w:noProof/>
          <w:sz w:val="20"/>
          <w:szCs w:val="20"/>
        </w:rPr>
      </w:pPr>
      <w:r>
        <w:rPr>
          <w:i/>
          <w:noProof/>
          <w:sz w:val="16"/>
          <w:szCs w:val="16"/>
        </w:rPr>
        <w:pict>
          <v:rect id="_x0000_s1142" style="position:absolute;left:0;text-align:left;margin-left:30.9pt;margin-top:11.65pt;width:15.85pt;height:13.05pt;z-index:251697152;v-text-anchor:middle" strokecolor="white [3212]">
            <v:textbox style="mso-next-textbox:#_x0000_s1142" inset="0,0,0,0">
              <w:txbxContent>
                <w:p w:rsidR="00BC60E8" w:rsidRPr="00114C8A" w:rsidRDefault="00BC60E8" w:rsidP="000D0F45">
                  <w:pPr>
                    <w:jc w:val="center"/>
                    <w:rPr>
                      <w:i/>
                      <w:sz w:val="20"/>
                      <w:szCs w:val="20"/>
                    </w:rPr>
                  </w:pPr>
                  <w:r>
                    <w:rPr>
                      <w:i/>
                      <w:sz w:val="20"/>
                      <w:szCs w:val="20"/>
                    </w:rPr>
                    <w:t>а</w:t>
                  </w:r>
                </w:p>
              </w:txbxContent>
            </v:textbox>
          </v:rect>
        </w:pict>
      </w:r>
      <w:r>
        <w:rPr>
          <w:i/>
          <w:noProof/>
          <w:sz w:val="16"/>
          <w:szCs w:val="16"/>
        </w:rPr>
        <w:pict>
          <v:rect id="_x0000_s1144" style="position:absolute;left:0;text-align:left;margin-left:32.5pt;margin-top:58.35pt;width:11.85pt;height:12.2pt;z-index:251699200;v-text-anchor:middle" strokecolor="white [3212]">
            <v:textbox style="mso-next-textbox:#_x0000_s1144" inset="0,0,0,0">
              <w:txbxContent>
                <w:p w:rsidR="00BC60E8" w:rsidRPr="00114C8A" w:rsidRDefault="00BC60E8" w:rsidP="000D0F45">
                  <w:pPr>
                    <w:jc w:val="center"/>
                    <w:rPr>
                      <w:i/>
                      <w:sz w:val="20"/>
                      <w:szCs w:val="20"/>
                    </w:rPr>
                  </w:pPr>
                  <w:r>
                    <w:rPr>
                      <w:i/>
                      <w:sz w:val="20"/>
                      <w:szCs w:val="20"/>
                    </w:rPr>
                    <w:t>б</w:t>
                  </w:r>
                </w:p>
              </w:txbxContent>
            </v:textbox>
          </v:rect>
        </w:pict>
      </w:r>
      <w:r w:rsidR="00A62008" w:rsidRPr="00B0178B">
        <w:rPr>
          <w:noProof/>
          <w:sz w:val="20"/>
          <w:szCs w:val="20"/>
        </w:rPr>
        <w:drawing>
          <wp:inline distT="0" distB="0" distL="0" distR="0" wp14:anchorId="1DF93A69" wp14:editId="7D429061">
            <wp:extent cx="3872855" cy="1751610"/>
            <wp:effectExtent l="0" t="0" r="0" b="0"/>
            <wp:docPr id="19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24" cstate="print"/>
                    <a:srcRect l="7770" t="17064" r="9464" b="17044"/>
                    <a:stretch>
                      <a:fillRect/>
                    </a:stretch>
                  </pic:blipFill>
                  <pic:spPr bwMode="auto">
                    <a:xfrm>
                      <a:off x="0" y="0"/>
                      <a:ext cx="3888408" cy="1758644"/>
                    </a:xfrm>
                    <a:prstGeom prst="rect">
                      <a:avLst/>
                    </a:prstGeom>
                    <a:noFill/>
                    <a:ln w="9525">
                      <a:noFill/>
                      <a:miter lim="800000"/>
                      <a:headEnd/>
                      <a:tailEnd/>
                    </a:ln>
                  </pic:spPr>
                </pic:pic>
              </a:graphicData>
            </a:graphic>
          </wp:inline>
        </w:drawing>
      </w:r>
    </w:p>
    <w:p w:rsidR="004E4B74" w:rsidRDefault="00E76045" w:rsidP="00CF5DF0">
      <w:pPr>
        <w:shd w:val="clear" w:color="auto" w:fill="FFFFFF"/>
        <w:jc w:val="center"/>
        <w:rPr>
          <w:sz w:val="16"/>
          <w:szCs w:val="16"/>
        </w:rPr>
      </w:pPr>
      <w:r w:rsidRPr="004E4B74">
        <w:rPr>
          <w:sz w:val="16"/>
          <w:szCs w:val="16"/>
        </w:rPr>
        <w:t>Рис. 1.57</w:t>
      </w:r>
      <w:r w:rsidR="001802B5" w:rsidRPr="004E4B74">
        <w:rPr>
          <w:sz w:val="16"/>
          <w:szCs w:val="16"/>
        </w:rPr>
        <w:t xml:space="preserve">. Взаимодействие шин с дорогой: </w:t>
      </w:r>
      <w:r w:rsidR="001802B5" w:rsidRPr="004E4B74">
        <w:rPr>
          <w:i/>
          <w:iCs/>
          <w:sz w:val="16"/>
          <w:szCs w:val="16"/>
        </w:rPr>
        <w:t>а</w:t>
      </w:r>
      <w:r w:rsidR="001802B5" w:rsidRPr="004E4B74">
        <w:rPr>
          <w:iCs/>
          <w:sz w:val="16"/>
          <w:szCs w:val="16"/>
        </w:rPr>
        <w:t xml:space="preserve"> </w:t>
      </w:r>
      <w:r w:rsidR="004E4B74">
        <w:rPr>
          <w:sz w:val="16"/>
          <w:szCs w:val="16"/>
        </w:rPr>
        <w:t>–</w:t>
      </w:r>
      <w:r w:rsidR="001802B5" w:rsidRPr="004E4B74">
        <w:rPr>
          <w:sz w:val="16"/>
          <w:szCs w:val="16"/>
        </w:rPr>
        <w:t xml:space="preserve"> диагональные шины; </w:t>
      </w:r>
    </w:p>
    <w:p w:rsidR="00455A90" w:rsidRPr="00455A90" w:rsidRDefault="001802B5" w:rsidP="00CF5DF0">
      <w:pPr>
        <w:shd w:val="clear" w:color="auto" w:fill="FFFFFF"/>
        <w:jc w:val="center"/>
        <w:rPr>
          <w:sz w:val="16"/>
          <w:szCs w:val="16"/>
        </w:rPr>
      </w:pPr>
      <w:r w:rsidRPr="004E4B74">
        <w:rPr>
          <w:i/>
          <w:sz w:val="16"/>
          <w:szCs w:val="16"/>
        </w:rPr>
        <w:t>б</w:t>
      </w:r>
      <w:r w:rsidRPr="004E4B74">
        <w:rPr>
          <w:sz w:val="16"/>
          <w:szCs w:val="16"/>
        </w:rPr>
        <w:t xml:space="preserve"> </w:t>
      </w:r>
      <w:r w:rsidR="004E4B74">
        <w:rPr>
          <w:sz w:val="16"/>
          <w:szCs w:val="16"/>
        </w:rPr>
        <w:t>–</w:t>
      </w:r>
      <w:r w:rsidRPr="004E4B74">
        <w:rPr>
          <w:sz w:val="16"/>
          <w:szCs w:val="16"/>
        </w:rPr>
        <w:t xml:space="preserve"> радиальные шины: </w:t>
      </w:r>
      <w:r w:rsidRPr="004E4B74">
        <w:rPr>
          <w:i/>
          <w:sz w:val="16"/>
          <w:szCs w:val="16"/>
        </w:rPr>
        <w:t>1</w:t>
      </w:r>
      <w:r w:rsidRPr="004E4B74">
        <w:rPr>
          <w:sz w:val="16"/>
          <w:szCs w:val="16"/>
        </w:rPr>
        <w:t xml:space="preserve"> – нижняя часть профиля </w:t>
      </w:r>
      <w:r w:rsidR="00455A90" w:rsidRPr="004E4B74">
        <w:rPr>
          <w:sz w:val="16"/>
          <w:szCs w:val="16"/>
        </w:rPr>
        <w:t>диагональной и</w:t>
      </w:r>
    </w:p>
    <w:p w:rsidR="00455A90" w:rsidRPr="00455A90" w:rsidRDefault="00455A90" w:rsidP="00CF5DF0">
      <w:pPr>
        <w:shd w:val="clear" w:color="auto" w:fill="FFFFFF"/>
        <w:jc w:val="center"/>
        <w:rPr>
          <w:sz w:val="16"/>
          <w:szCs w:val="16"/>
        </w:rPr>
      </w:pPr>
      <w:proofErr w:type="gramStart"/>
      <w:r w:rsidRPr="004E4B74">
        <w:rPr>
          <w:sz w:val="16"/>
          <w:szCs w:val="16"/>
        </w:rPr>
        <w:t>радиальной</w:t>
      </w:r>
      <w:proofErr w:type="gramEnd"/>
      <w:r w:rsidRPr="004E4B74">
        <w:rPr>
          <w:sz w:val="16"/>
          <w:szCs w:val="16"/>
        </w:rPr>
        <w:t xml:space="preserve"> </w:t>
      </w:r>
      <w:proofErr w:type="spellStart"/>
      <w:r w:rsidR="00CF5DF0">
        <w:rPr>
          <w:sz w:val="16"/>
          <w:szCs w:val="16"/>
        </w:rPr>
        <w:t>шинн</w:t>
      </w:r>
      <w:proofErr w:type="spellEnd"/>
      <w:r w:rsidR="001802B5" w:rsidRPr="004E4B74">
        <w:rPr>
          <w:sz w:val="16"/>
          <w:szCs w:val="16"/>
        </w:rPr>
        <w:t xml:space="preserve"> ненагруженного</w:t>
      </w:r>
      <w:r w:rsidRPr="00455A90">
        <w:rPr>
          <w:sz w:val="16"/>
          <w:szCs w:val="16"/>
        </w:rPr>
        <w:t xml:space="preserve"> </w:t>
      </w:r>
      <w:r w:rsidRPr="004E4B74">
        <w:rPr>
          <w:sz w:val="16"/>
          <w:szCs w:val="16"/>
        </w:rPr>
        <w:t xml:space="preserve">колеса; </w:t>
      </w:r>
      <w:r w:rsidRPr="004E4B74">
        <w:rPr>
          <w:i/>
          <w:sz w:val="16"/>
          <w:szCs w:val="16"/>
        </w:rPr>
        <w:t>2</w:t>
      </w:r>
      <w:r>
        <w:rPr>
          <w:i/>
          <w:sz w:val="16"/>
          <w:szCs w:val="16"/>
        </w:rPr>
        <w:t xml:space="preserve"> </w:t>
      </w:r>
      <w:r>
        <w:rPr>
          <w:sz w:val="16"/>
          <w:szCs w:val="16"/>
        </w:rPr>
        <w:t>–</w:t>
      </w:r>
      <w:r w:rsidRPr="004E4B74">
        <w:rPr>
          <w:sz w:val="16"/>
          <w:szCs w:val="16"/>
        </w:rPr>
        <w:t xml:space="preserve"> профиль</w:t>
      </w:r>
    </w:p>
    <w:p w:rsidR="00455A90" w:rsidRDefault="00455A90" w:rsidP="00CF5DF0">
      <w:pPr>
        <w:shd w:val="clear" w:color="auto" w:fill="FFFFFF"/>
        <w:jc w:val="center"/>
        <w:rPr>
          <w:sz w:val="16"/>
          <w:szCs w:val="16"/>
        </w:rPr>
      </w:pPr>
      <w:r w:rsidRPr="004E4B74">
        <w:rPr>
          <w:sz w:val="16"/>
          <w:szCs w:val="16"/>
        </w:rPr>
        <w:t>в зоне</w:t>
      </w:r>
      <w:r w:rsidRPr="00455A90">
        <w:rPr>
          <w:sz w:val="16"/>
          <w:szCs w:val="16"/>
        </w:rPr>
        <w:t xml:space="preserve"> </w:t>
      </w:r>
      <w:r w:rsidRPr="004E4B74">
        <w:rPr>
          <w:sz w:val="16"/>
          <w:szCs w:val="16"/>
        </w:rPr>
        <w:t xml:space="preserve">контактов нагруженных шин; </w:t>
      </w:r>
      <w:r w:rsidRPr="004E4B74">
        <w:rPr>
          <w:i/>
          <w:sz w:val="16"/>
          <w:szCs w:val="16"/>
        </w:rPr>
        <w:t>3</w:t>
      </w:r>
      <w:r w:rsidRPr="004E4B74">
        <w:rPr>
          <w:sz w:val="16"/>
          <w:szCs w:val="16"/>
        </w:rPr>
        <w:t xml:space="preserve"> – движение на повороте;</w:t>
      </w:r>
    </w:p>
    <w:p w:rsidR="00455A90" w:rsidRDefault="00455A90" w:rsidP="00CF5DF0">
      <w:pPr>
        <w:shd w:val="clear" w:color="auto" w:fill="FFFFFF"/>
        <w:jc w:val="center"/>
        <w:rPr>
          <w:sz w:val="16"/>
          <w:szCs w:val="16"/>
        </w:rPr>
      </w:pPr>
      <w:r w:rsidRPr="004E4B74">
        <w:rPr>
          <w:i/>
          <w:sz w:val="16"/>
          <w:szCs w:val="16"/>
        </w:rPr>
        <w:t>4</w:t>
      </w:r>
      <w:r>
        <w:rPr>
          <w:sz w:val="16"/>
          <w:szCs w:val="16"/>
        </w:rPr>
        <w:t xml:space="preserve"> –</w:t>
      </w:r>
      <w:r w:rsidRPr="004E4B74">
        <w:rPr>
          <w:sz w:val="16"/>
          <w:szCs w:val="16"/>
        </w:rPr>
        <w:t xml:space="preserve"> боковая сила; </w:t>
      </w:r>
      <w:r w:rsidRPr="004E4B74">
        <w:rPr>
          <w:i/>
          <w:sz w:val="16"/>
          <w:szCs w:val="16"/>
        </w:rPr>
        <w:t>5</w:t>
      </w:r>
      <w:r w:rsidRPr="004E4B74">
        <w:rPr>
          <w:sz w:val="16"/>
          <w:szCs w:val="16"/>
        </w:rPr>
        <w:t xml:space="preserve"> –</w:t>
      </w:r>
      <w:r>
        <w:rPr>
          <w:sz w:val="16"/>
          <w:szCs w:val="16"/>
        </w:rPr>
        <w:t xml:space="preserve"> </w:t>
      </w:r>
      <w:r w:rsidRPr="004E4B74">
        <w:rPr>
          <w:sz w:val="16"/>
          <w:szCs w:val="16"/>
        </w:rPr>
        <w:t>торможение передних колес;</w:t>
      </w:r>
    </w:p>
    <w:p w:rsidR="00455A90" w:rsidRPr="004E4B74" w:rsidRDefault="00455A90" w:rsidP="00CF5DF0">
      <w:pPr>
        <w:shd w:val="clear" w:color="auto" w:fill="FFFFFF"/>
        <w:jc w:val="center"/>
        <w:rPr>
          <w:sz w:val="16"/>
          <w:szCs w:val="16"/>
        </w:rPr>
      </w:pPr>
      <w:r w:rsidRPr="004E4B74">
        <w:rPr>
          <w:i/>
          <w:sz w:val="16"/>
          <w:szCs w:val="16"/>
        </w:rPr>
        <w:t>6</w:t>
      </w:r>
      <w:r w:rsidRPr="004E4B74">
        <w:rPr>
          <w:sz w:val="16"/>
          <w:szCs w:val="16"/>
        </w:rPr>
        <w:t xml:space="preserve"> –</w:t>
      </w:r>
      <w:r>
        <w:rPr>
          <w:sz w:val="16"/>
          <w:szCs w:val="16"/>
        </w:rPr>
        <w:t xml:space="preserve"> </w:t>
      </w:r>
      <w:r w:rsidRPr="004E4B74">
        <w:rPr>
          <w:sz w:val="16"/>
          <w:szCs w:val="16"/>
        </w:rPr>
        <w:t>перераспределение нагрузки на переднюю ось</w:t>
      </w:r>
    </w:p>
    <w:p w:rsidR="00455A90" w:rsidRPr="00B0178B" w:rsidRDefault="00455A90" w:rsidP="00455A90">
      <w:pPr>
        <w:shd w:val="clear" w:color="auto" w:fill="FFFFFF"/>
        <w:ind w:firstLine="278"/>
        <w:jc w:val="center"/>
        <w:rPr>
          <w:sz w:val="20"/>
          <w:szCs w:val="20"/>
        </w:rPr>
      </w:pPr>
    </w:p>
    <w:p w:rsidR="001802B5" w:rsidRDefault="00A62008" w:rsidP="009D47C4">
      <w:pPr>
        <w:jc w:val="center"/>
        <w:rPr>
          <w:noProof/>
          <w:sz w:val="20"/>
          <w:szCs w:val="20"/>
        </w:rPr>
      </w:pPr>
      <w:r w:rsidRPr="00B0178B">
        <w:rPr>
          <w:noProof/>
          <w:sz w:val="20"/>
          <w:szCs w:val="20"/>
        </w:rPr>
        <w:drawing>
          <wp:inline distT="0" distB="0" distL="0" distR="0" wp14:anchorId="7DA9C8F4" wp14:editId="758F323F">
            <wp:extent cx="3883231" cy="1355037"/>
            <wp:effectExtent l="0" t="0" r="0" b="0"/>
            <wp:docPr id="19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5" cstate="print"/>
                    <a:srcRect l="5540" t="18736" r="8508" b="30183"/>
                    <a:stretch>
                      <a:fillRect/>
                    </a:stretch>
                  </pic:blipFill>
                  <pic:spPr bwMode="auto">
                    <a:xfrm>
                      <a:off x="0" y="0"/>
                      <a:ext cx="3923353" cy="1369038"/>
                    </a:xfrm>
                    <a:prstGeom prst="rect">
                      <a:avLst/>
                    </a:prstGeom>
                    <a:noFill/>
                    <a:ln w="9525">
                      <a:noFill/>
                      <a:miter lim="800000"/>
                      <a:headEnd/>
                      <a:tailEnd/>
                    </a:ln>
                  </pic:spPr>
                </pic:pic>
              </a:graphicData>
            </a:graphic>
          </wp:inline>
        </w:drawing>
      </w:r>
    </w:p>
    <w:p w:rsidR="00344983" w:rsidRPr="00B0178B" w:rsidRDefault="00344983" w:rsidP="009D47C4">
      <w:pPr>
        <w:jc w:val="center"/>
        <w:rPr>
          <w:noProof/>
          <w:sz w:val="20"/>
          <w:szCs w:val="20"/>
        </w:rPr>
      </w:pPr>
    </w:p>
    <w:p w:rsidR="005322B4" w:rsidRDefault="00236156" w:rsidP="00B0178B">
      <w:pPr>
        <w:shd w:val="clear" w:color="auto" w:fill="FFFFFF"/>
        <w:jc w:val="center"/>
        <w:rPr>
          <w:sz w:val="16"/>
          <w:szCs w:val="16"/>
        </w:rPr>
      </w:pPr>
      <w:r>
        <w:rPr>
          <w:noProof/>
          <w:sz w:val="16"/>
          <w:szCs w:val="16"/>
        </w:rPr>
        <w:pict>
          <v:line id="Line 14" o:spid="_x0000_s1046" style="position:absolute;left:0;text-align:left;z-index:251661312;visibility:visible;mso-position-horizontal-relative:margin" from="384.5pt,41.3pt" to="384.5pt,48.5pt" o:allowincell="f" strokeweight=".25pt">
            <w10:wrap anchorx="margin"/>
          </v:line>
        </w:pict>
      </w:r>
      <w:r w:rsidR="001C5943" w:rsidRPr="005322B4">
        <w:rPr>
          <w:sz w:val="16"/>
          <w:szCs w:val="16"/>
        </w:rPr>
        <w:t xml:space="preserve">Рис. 1.58. Схема угла бокового увода: </w:t>
      </w:r>
      <w:r w:rsidR="001C5943" w:rsidRPr="005322B4">
        <w:rPr>
          <w:i/>
          <w:sz w:val="16"/>
          <w:szCs w:val="16"/>
        </w:rPr>
        <w:t>1</w:t>
      </w:r>
      <w:r w:rsidR="001802B5" w:rsidRPr="005322B4">
        <w:rPr>
          <w:sz w:val="16"/>
          <w:szCs w:val="16"/>
        </w:rPr>
        <w:t xml:space="preserve"> </w:t>
      </w:r>
      <w:r w:rsidR="005322B4" w:rsidRPr="005322B4">
        <w:rPr>
          <w:sz w:val="16"/>
          <w:szCs w:val="16"/>
        </w:rPr>
        <w:t>–</w:t>
      </w:r>
      <w:r w:rsidR="001802B5" w:rsidRPr="005322B4">
        <w:rPr>
          <w:sz w:val="16"/>
          <w:szCs w:val="16"/>
        </w:rPr>
        <w:t xml:space="preserve"> центр колеса; </w:t>
      </w:r>
    </w:p>
    <w:p w:rsidR="005322B4" w:rsidRDefault="001802B5" w:rsidP="00B0178B">
      <w:pPr>
        <w:shd w:val="clear" w:color="auto" w:fill="FFFFFF"/>
        <w:jc w:val="center"/>
        <w:rPr>
          <w:sz w:val="16"/>
          <w:szCs w:val="16"/>
        </w:rPr>
      </w:pPr>
      <w:r w:rsidRPr="005322B4">
        <w:rPr>
          <w:i/>
          <w:sz w:val="16"/>
          <w:szCs w:val="16"/>
        </w:rPr>
        <w:t>2</w:t>
      </w:r>
      <w:r w:rsidRPr="005322B4">
        <w:rPr>
          <w:sz w:val="16"/>
          <w:szCs w:val="16"/>
        </w:rPr>
        <w:t xml:space="preserve"> </w:t>
      </w:r>
      <w:r w:rsidR="005322B4" w:rsidRPr="005322B4">
        <w:rPr>
          <w:sz w:val="16"/>
          <w:szCs w:val="16"/>
        </w:rPr>
        <w:t>–</w:t>
      </w:r>
      <w:r w:rsidRPr="005322B4">
        <w:rPr>
          <w:sz w:val="16"/>
          <w:szCs w:val="16"/>
        </w:rPr>
        <w:t xml:space="preserve"> направление </w:t>
      </w:r>
      <w:r w:rsidR="005322B4" w:rsidRPr="005322B4">
        <w:rPr>
          <w:sz w:val="16"/>
          <w:szCs w:val="16"/>
        </w:rPr>
        <w:t xml:space="preserve">движения; </w:t>
      </w:r>
      <w:r w:rsidRPr="005322B4">
        <w:rPr>
          <w:i/>
          <w:iCs/>
          <w:sz w:val="16"/>
          <w:szCs w:val="16"/>
        </w:rPr>
        <w:t>3</w:t>
      </w:r>
      <w:r w:rsidRPr="005322B4">
        <w:rPr>
          <w:iCs/>
          <w:sz w:val="16"/>
          <w:szCs w:val="16"/>
        </w:rPr>
        <w:t xml:space="preserve"> </w:t>
      </w:r>
      <w:r w:rsidR="005322B4" w:rsidRPr="005322B4">
        <w:rPr>
          <w:sz w:val="16"/>
          <w:szCs w:val="16"/>
        </w:rPr>
        <w:t>–</w:t>
      </w:r>
      <w:r w:rsidRPr="005322B4">
        <w:rPr>
          <w:sz w:val="16"/>
          <w:szCs w:val="16"/>
        </w:rPr>
        <w:t xml:space="preserve"> центровая линия протектора</w:t>
      </w:r>
      <w:r w:rsidR="005322B4" w:rsidRPr="005322B4">
        <w:rPr>
          <w:sz w:val="16"/>
          <w:szCs w:val="16"/>
        </w:rPr>
        <w:t>;</w:t>
      </w:r>
      <w:r w:rsidRPr="005322B4">
        <w:rPr>
          <w:sz w:val="16"/>
          <w:szCs w:val="16"/>
        </w:rPr>
        <w:t xml:space="preserve"> </w:t>
      </w:r>
    </w:p>
    <w:p w:rsidR="005322B4" w:rsidRDefault="001802B5" w:rsidP="00B0178B">
      <w:pPr>
        <w:shd w:val="clear" w:color="auto" w:fill="FFFFFF"/>
        <w:jc w:val="center"/>
        <w:rPr>
          <w:sz w:val="16"/>
          <w:szCs w:val="16"/>
        </w:rPr>
      </w:pPr>
      <w:r w:rsidRPr="005322B4">
        <w:rPr>
          <w:i/>
          <w:iCs/>
          <w:sz w:val="16"/>
          <w:szCs w:val="16"/>
        </w:rPr>
        <w:t>4</w:t>
      </w:r>
      <w:r w:rsidRPr="005322B4">
        <w:rPr>
          <w:iCs/>
          <w:sz w:val="16"/>
          <w:szCs w:val="16"/>
        </w:rPr>
        <w:t xml:space="preserve"> </w:t>
      </w:r>
      <w:r w:rsidR="005322B4" w:rsidRPr="005322B4">
        <w:rPr>
          <w:iCs/>
          <w:sz w:val="16"/>
          <w:szCs w:val="16"/>
        </w:rPr>
        <w:t>–</w:t>
      </w:r>
      <w:r w:rsidRPr="005322B4">
        <w:rPr>
          <w:sz w:val="16"/>
          <w:szCs w:val="16"/>
        </w:rPr>
        <w:t xml:space="preserve"> плечо стабилизации; </w:t>
      </w:r>
      <w:r w:rsidRPr="005322B4">
        <w:rPr>
          <w:i/>
          <w:sz w:val="16"/>
          <w:szCs w:val="16"/>
        </w:rPr>
        <w:t>5</w:t>
      </w:r>
      <w:r w:rsidRPr="005322B4">
        <w:rPr>
          <w:sz w:val="16"/>
          <w:szCs w:val="16"/>
        </w:rPr>
        <w:t xml:space="preserve"> </w:t>
      </w:r>
      <w:r w:rsidR="005322B4" w:rsidRPr="005322B4">
        <w:rPr>
          <w:sz w:val="16"/>
          <w:szCs w:val="16"/>
        </w:rPr>
        <w:t>–</w:t>
      </w:r>
      <w:r w:rsidRPr="005322B4">
        <w:rPr>
          <w:sz w:val="16"/>
          <w:szCs w:val="16"/>
        </w:rPr>
        <w:t xml:space="preserve"> центр приложения боковой </w:t>
      </w:r>
      <w:r w:rsidR="005322B4" w:rsidRPr="005322B4">
        <w:rPr>
          <w:sz w:val="16"/>
          <w:szCs w:val="16"/>
        </w:rPr>
        <w:t>с</w:t>
      </w:r>
      <w:r w:rsidRPr="005322B4">
        <w:rPr>
          <w:sz w:val="16"/>
          <w:szCs w:val="16"/>
        </w:rPr>
        <w:t xml:space="preserve">илы; </w:t>
      </w:r>
    </w:p>
    <w:p w:rsidR="005322B4" w:rsidRDefault="001802B5" w:rsidP="00B0178B">
      <w:pPr>
        <w:shd w:val="clear" w:color="auto" w:fill="FFFFFF"/>
        <w:jc w:val="center"/>
        <w:rPr>
          <w:sz w:val="16"/>
          <w:szCs w:val="16"/>
        </w:rPr>
      </w:pPr>
      <w:r w:rsidRPr="005322B4">
        <w:rPr>
          <w:i/>
          <w:iCs/>
          <w:sz w:val="16"/>
          <w:szCs w:val="16"/>
        </w:rPr>
        <w:t>6</w:t>
      </w:r>
      <w:r w:rsidRPr="005322B4">
        <w:rPr>
          <w:iCs/>
          <w:sz w:val="16"/>
          <w:szCs w:val="16"/>
        </w:rPr>
        <w:t xml:space="preserve"> </w:t>
      </w:r>
      <w:r w:rsidR="005322B4" w:rsidRPr="005322B4">
        <w:rPr>
          <w:iCs/>
          <w:sz w:val="16"/>
          <w:szCs w:val="16"/>
        </w:rPr>
        <w:t>–</w:t>
      </w:r>
      <w:r w:rsidRPr="005322B4">
        <w:rPr>
          <w:sz w:val="16"/>
          <w:szCs w:val="16"/>
        </w:rPr>
        <w:t xml:space="preserve"> угол бокового увода; </w:t>
      </w:r>
      <w:r w:rsidRPr="005322B4">
        <w:rPr>
          <w:i/>
          <w:sz w:val="16"/>
          <w:szCs w:val="16"/>
        </w:rPr>
        <w:t>7</w:t>
      </w:r>
      <w:r w:rsidRPr="005322B4">
        <w:rPr>
          <w:sz w:val="16"/>
          <w:szCs w:val="16"/>
        </w:rPr>
        <w:t xml:space="preserve"> </w:t>
      </w:r>
      <w:r w:rsidR="005322B4" w:rsidRPr="005322B4">
        <w:rPr>
          <w:sz w:val="16"/>
          <w:szCs w:val="16"/>
        </w:rPr>
        <w:t>–</w:t>
      </w:r>
      <w:r w:rsidRPr="005322B4">
        <w:rPr>
          <w:sz w:val="16"/>
          <w:szCs w:val="16"/>
        </w:rPr>
        <w:t xml:space="preserve"> направление стабилизирующего момента; </w:t>
      </w:r>
    </w:p>
    <w:p w:rsidR="001802B5" w:rsidRPr="005322B4" w:rsidRDefault="001802B5" w:rsidP="00B0178B">
      <w:pPr>
        <w:shd w:val="clear" w:color="auto" w:fill="FFFFFF"/>
        <w:jc w:val="center"/>
        <w:rPr>
          <w:sz w:val="16"/>
          <w:szCs w:val="16"/>
        </w:rPr>
      </w:pPr>
      <w:r w:rsidRPr="005322B4">
        <w:rPr>
          <w:i/>
          <w:iCs/>
          <w:sz w:val="16"/>
          <w:szCs w:val="16"/>
        </w:rPr>
        <w:t>8</w:t>
      </w:r>
      <w:r w:rsidRPr="005322B4">
        <w:rPr>
          <w:iCs/>
          <w:sz w:val="16"/>
          <w:szCs w:val="16"/>
        </w:rPr>
        <w:t xml:space="preserve"> </w:t>
      </w:r>
      <w:r w:rsidR="005322B4" w:rsidRPr="005322B4">
        <w:rPr>
          <w:iCs/>
          <w:sz w:val="16"/>
          <w:szCs w:val="16"/>
        </w:rPr>
        <w:t>–</w:t>
      </w:r>
      <w:r w:rsidRPr="005322B4">
        <w:rPr>
          <w:iCs/>
          <w:sz w:val="16"/>
          <w:szCs w:val="16"/>
        </w:rPr>
        <w:t xml:space="preserve"> </w:t>
      </w:r>
      <w:r w:rsidRPr="005322B4">
        <w:rPr>
          <w:sz w:val="16"/>
          <w:szCs w:val="16"/>
        </w:rPr>
        <w:t>боковая реакция дороги</w:t>
      </w:r>
    </w:p>
    <w:p w:rsidR="001802B5" w:rsidRPr="00B0178B" w:rsidRDefault="001802B5" w:rsidP="00B0178B">
      <w:pPr>
        <w:shd w:val="clear" w:color="auto" w:fill="FFFFFF"/>
        <w:jc w:val="center"/>
        <w:rPr>
          <w:sz w:val="20"/>
          <w:szCs w:val="20"/>
        </w:rPr>
      </w:pPr>
    </w:p>
    <w:p w:rsidR="001802B5" w:rsidRPr="00B0178B" w:rsidRDefault="001802B5" w:rsidP="005322B4">
      <w:pPr>
        <w:shd w:val="clear" w:color="auto" w:fill="FFFFFF"/>
        <w:ind w:firstLine="266"/>
        <w:jc w:val="both"/>
        <w:rPr>
          <w:sz w:val="20"/>
          <w:szCs w:val="20"/>
        </w:rPr>
      </w:pPr>
      <w:r w:rsidRPr="005322B4">
        <w:rPr>
          <w:b/>
          <w:sz w:val="20"/>
          <w:szCs w:val="20"/>
        </w:rPr>
        <w:t>Сопротивление боковому уводу.</w:t>
      </w:r>
      <w:r w:rsidRPr="00B0178B">
        <w:rPr>
          <w:i/>
          <w:sz w:val="20"/>
          <w:szCs w:val="20"/>
        </w:rPr>
        <w:t xml:space="preserve"> </w:t>
      </w:r>
      <w:r w:rsidRPr="00B0178B">
        <w:rPr>
          <w:sz w:val="20"/>
          <w:szCs w:val="20"/>
        </w:rPr>
        <w:t xml:space="preserve">Увод шины движущегося колеса при приложении к ней боковой силы возникает вследствие того, что адгезия между шиной и дорогой вызывает деформацию протектора и </w:t>
      </w:r>
      <w:r w:rsidR="005322B4">
        <w:rPr>
          <w:sz w:val="20"/>
          <w:szCs w:val="20"/>
        </w:rPr>
        <w:t>перенос зоны контак</w:t>
      </w:r>
      <w:r w:rsidRPr="00B0178B">
        <w:rPr>
          <w:sz w:val="20"/>
          <w:szCs w:val="20"/>
        </w:rPr>
        <w:t>та. Участки протектора, находящиеся около его центровой линии, вступая в контакт с дорогой, постепенно все более</w:t>
      </w:r>
      <w:r w:rsidR="005322B4">
        <w:rPr>
          <w:sz w:val="20"/>
          <w:szCs w:val="20"/>
        </w:rPr>
        <w:t xml:space="preserve"> </w:t>
      </w:r>
      <w:r w:rsidRPr="00B0178B">
        <w:rPr>
          <w:sz w:val="20"/>
          <w:szCs w:val="20"/>
        </w:rPr>
        <w:t>отодвигаются боковой силой в поперечном направлении, а затем, в</w:t>
      </w:r>
      <w:r w:rsidRPr="00B0178B">
        <w:rPr>
          <w:sz w:val="20"/>
          <w:szCs w:val="20"/>
        </w:rPr>
        <w:t>ы</w:t>
      </w:r>
      <w:r w:rsidRPr="00B0178B">
        <w:rPr>
          <w:sz w:val="20"/>
          <w:szCs w:val="20"/>
        </w:rPr>
        <w:t>ходя из контакта, возвращаются к центровой линии благодаря силам упругости.</w:t>
      </w:r>
    </w:p>
    <w:p w:rsidR="001802B5" w:rsidRPr="00B0178B" w:rsidRDefault="001802B5" w:rsidP="005322B4">
      <w:pPr>
        <w:shd w:val="clear" w:color="auto" w:fill="FFFFFF"/>
        <w:ind w:firstLine="308"/>
        <w:jc w:val="both"/>
        <w:rPr>
          <w:sz w:val="20"/>
          <w:szCs w:val="20"/>
        </w:rPr>
      </w:pPr>
      <w:r w:rsidRPr="00B0178B">
        <w:rPr>
          <w:sz w:val="20"/>
          <w:szCs w:val="20"/>
        </w:rPr>
        <w:t>Величина боковой си</w:t>
      </w:r>
      <w:r w:rsidR="005322B4">
        <w:rPr>
          <w:sz w:val="20"/>
          <w:szCs w:val="20"/>
        </w:rPr>
        <w:t>лы, требуемая для увода колеса з</w:t>
      </w:r>
      <w:r w:rsidRPr="00B0178B">
        <w:rPr>
          <w:sz w:val="20"/>
          <w:szCs w:val="20"/>
        </w:rPr>
        <w:t>а один угл</w:t>
      </w:r>
      <w:r w:rsidRPr="00B0178B">
        <w:rPr>
          <w:sz w:val="20"/>
          <w:szCs w:val="20"/>
        </w:rPr>
        <w:t>о</w:t>
      </w:r>
      <w:r w:rsidRPr="00B0178B">
        <w:rPr>
          <w:sz w:val="20"/>
          <w:szCs w:val="20"/>
        </w:rPr>
        <w:t>вой градус, может служить мерой сопротивления шины боковому ув</w:t>
      </w:r>
      <w:r w:rsidRPr="00B0178B">
        <w:rPr>
          <w:sz w:val="20"/>
          <w:szCs w:val="20"/>
        </w:rPr>
        <w:t>о</w:t>
      </w:r>
      <w:r w:rsidRPr="00B0178B">
        <w:rPr>
          <w:sz w:val="20"/>
          <w:szCs w:val="20"/>
        </w:rPr>
        <w:t>ду или, иначе говоря, мерой ее боковой жесткости, которая во многом определяется конструкцией шины.</w:t>
      </w:r>
    </w:p>
    <w:p w:rsidR="001802B5" w:rsidRPr="00B0178B" w:rsidRDefault="001802B5" w:rsidP="005322B4">
      <w:pPr>
        <w:shd w:val="clear" w:color="auto" w:fill="FFFFFF"/>
        <w:ind w:firstLine="280"/>
        <w:jc w:val="both"/>
        <w:rPr>
          <w:sz w:val="20"/>
          <w:szCs w:val="20"/>
        </w:rPr>
      </w:pPr>
      <w:r w:rsidRPr="00B0178B">
        <w:rPr>
          <w:sz w:val="20"/>
          <w:szCs w:val="20"/>
        </w:rPr>
        <w:t>В последнее время термин «боковая жесткость» становится более распространенным, так как он более наглядно отражает сущность пр</w:t>
      </w:r>
      <w:r w:rsidRPr="00B0178B">
        <w:rPr>
          <w:sz w:val="20"/>
          <w:szCs w:val="20"/>
        </w:rPr>
        <w:t>я</w:t>
      </w:r>
      <w:r w:rsidRPr="00B0178B">
        <w:rPr>
          <w:sz w:val="20"/>
          <w:szCs w:val="20"/>
        </w:rPr>
        <w:t>мой взаимосвязи между сопротивлением протектора шины деформ</w:t>
      </w:r>
      <w:r w:rsidRPr="00B0178B">
        <w:rPr>
          <w:sz w:val="20"/>
          <w:szCs w:val="20"/>
        </w:rPr>
        <w:t>и</w:t>
      </w:r>
      <w:r w:rsidRPr="00B0178B">
        <w:rPr>
          <w:sz w:val="20"/>
          <w:szCs w:val="20"/>
        </w:rPr>
        <w:t>рующему воздействию и величиной боковой силы, вызывающей увод на один градус.</w:t>
      </w:r>
    </w:p>
    <w:p w:rsidR="001802B5" w:rsidRPr="00B0178B" w:rsidRDefault="001802B5" w:rsidP="007D0CCB">
      <w:pPr>
        <w:shd w:val="clear" w:color="auto" w:fill="FFFFFF"/>
        <w:ind w:firstLine="294"/>
        <w:jc w:val="both"/>
        <w:rPr>
          <w:sz w:val="20"/>
          <w:szCs w:val="20"/>
        </w:rPr>
      </w:pPr>
      <w:r w:rsidRPr="00B0178B">
        <w:rPr>
          <w:sz w:val="20"/>
          <w:szCs w:val="20"/>
        </w:rPr>
        <w:t>Когда лимит силы сцепления шин с дорогой исчерпывается, эл</w:t>
      </w:r>
      <w:r w:rsidRPr="00B0178B">
        <w:rPr>
          <w:sz w:val="20"/>
          <w:szCs w:val="20"/>
        </w:rPr>
        <w:t>е</w:t>
      </w:r>
      <w:r w:rsidRPr="00B0178B">
        <w:rPr>
          <w:sz w:val="20"/>
          <w:szCs w:val="20"/>
        </w:rPr>
        <w:t>менты рисунка протектора в зоне контакта начинают легко проскал</w:t>
      </w:r>
      <w:r w:rsidRPr="00B0178B">
        <w:rPr>
          <w:sz w:val="20"/>
          <w:szCs w:val="20"/>
        </w:rPr>
        <w:t>ь</w:t>
      </w:r>
      <w:r w:rsidRPr="00B0178B">
        <w:rPr>
          <w:sz w:val="20"/>
          <w:szCs w:val="20"/>
        </w:rPr>
        <w:t>зывать по дорожному покрытию. Сцепление шин с покрытием стан</w:t>
      </w:r>
      <w:r w:rsidRPr="00B0178B">
        <w:rPr>
          <w:sz w:val="20"/>
          <w:szCs w:val="20"/>
        </w:rPr>
        <w:t>о</w:t>
      </w:r>
      <w:r w:rsidRPr="00B0178B">
        <w:rPr>
          <w:sz w:val="20"/>
          <w:szCs w:val="20"/>
        </w:rPr>
        <w:t>вится недостаточным</w:t>
      </w:r>
      <w:r w:rsidR="007D0CCB">
        <w:rPr>
          <w:sz w:val="20"/>
          <w:szCs w:val="20"/>
        </w:rPr>
        <w:t xml:space="preserve"> </w:t>
      </w:r>
      <w:r w:rsidRPr="00B0178B">
        <w:rPr>
          <w:sz w:val="20"/>
          <w:szCs w:val="20"/>
        </w:rPr>
        <w:t>для сохранения боковой силы, уравновешива</w:t>
      </w:r>
      <w:r w:rsidRPr="00B0178B">
        <w:rPr>
          <w:sz w:val="20"/>
          <w:szCs w:val="20"/>
        </w:rPr>
        <w:t>ю</w:t>
      </w:r>
      <w:r w:rsidRPr="00B0178B">
        <w:rPr>
          <w:sz w:val="20"/>
          <w:szCs w:val="20"/>
        </w:rPr>
        <w:t>щей центробежную.</w:t>
      </w:r>
    </w:p>
    <w:p w:rsidR="001802B5" w:rsidRPr="00B0178B" w:rsidRDefault="001802B5" w:rsidP="005322B4">
      <w:pPr>
        <w:shd w:val="clear" w:color="auto" w:fill="FFFFFF"/>
        <w:ind w:firstLine="280"/>
        <w:jc w:val="both"/>
        <w:rPr>
          <w:sz w:val="20"/>
          <w:szCs w:val="20"/>
        </w:rPr>
      </w:pPr>
      <w:r w:rsidRPr="00B0178B">
        <w:rPr>
          <w:sz w:val="20"/>
          <w:szCs w:val="20"/>
        </w:rPr>
        <w:t>Колеса транспортного средства подвергаются заносу, и оно стан</w:t>
      </w:r>
      <w:r w:rsidRPr="00B0178B">
        <w:rPr>
          <w:sz w:val="20"/>
          <w:szCs w:val="20"/>
        </w:rPr>
        <w:t>о</w:t>
      </w:r>
      <w:r w:rsidRPr="00B0178B">
        <w:rPr>
          <w:sz w:val="20"/>
          <w:szCs w:val="20"/>
        </w:rPr>
        <w:t>вится неуправляемым.</w:t>
      </w:r>
    </w:p>
    <w:p w:rsidR="001802B5" w:rsidRPr="00B0178B" w:rsidRDefault="001802B5" w:rsidP="005322B4">
      <w:pPr>
        <w:shd w:val="clear" w:color="auto" w:fill="FFFFFF"/>
        <w:ind w:firstLine="294"/>
        <w:jc w:val="both"/>
        <w:rPr>
          <w:sz w:val="20"/>
          <w:szCs w:val="20"/>
        </w:rPr>
      </w:pPr>
      <w:r w:rsidRPr="00F37812">
        <w:rPr>
          <w:b/>
          <w:sz w:val="20"/>
          <w:szCs w:val="20"/>
        </w:rPr>
        <w:t>Стабилизирующий момент.</w:t>
      </w:r>
      <w:r w:rsidRPr="00B0178B">
        <w:rPr>
          <w:sz w:val="20"/>
          <w:szCs w:val="20"/>
        </w:rPr>
        <w:t xml:space="preserve"> Поскольку боковая деформация пр</w:t>
      </w:r>
      <w:r w:rsidRPr="00B0178B">
        <w:rPr>
          <w:sz w:val="20"/>
          <w:szCs w:val="20"/>
        </w:rPr>
        <w:t>о</w:t>
      </w:r>
      <w:r w:rsidRPr="00B0178B">
        <w:rPr>
          <w:sz w:val="20"/>
          <w:szCs w:val="20"/>
        </w:rPr>
        <w:t>тектора постоянно возрастает при переходе от передней к задней гр</w:t>
      </w:r>
      <w:r w:rsidRPr="00B0178B">
        <w:rPr>
          <w:sz w:val="20"/>
          <w:szCs w:val="20"/>
        </w:rPr>
        <w:t>а</w:t>
      </w:r>
      <w:r w:rsidRPr="00B0178B">
        <w:rPr>
          <w:sz w:val="20"/>
          <w:szCs w:val="20"/>
        </w:rPr>
        <w:t>нице зоны контакта, боковая реакция дороги оказывается приложе</w:t>
      </w:r>
      <w:r w:rsidRPr="00B0178B">
        <w:rPr>
          <w:sz w:val="20"/>
          <w:szCs w:val="20"/>
        </w:rPr>
        <w:t>н</w:t>
      </w:r>
      <w:r w:rsidRPr="00B0178B">
        <w:rPr>
          <w:sz w:val="20"/>
          <w:szCs w:val="20"/>
        </w:rPr>
        <w:t>ной к центру деформированной части протектора, который вследствие этой деформации находится несколько сзади геометрического центра нормальной зоны контакта. Поэтому возникает вращающий момент вокруг центра, стремящийся вернуть колесо в прямое положение и уменьшить угол бокового увода. Он называется стабилизирующим моментом и дополняет самоцентрирующий эффект, обеспечиваемый геометрией системы рулевого управления. Расстояние между геоме</w:t>
      </w:r>
      <w:r w:rsidRPr="00B0178B">
        <w:rPr>
          <w:sz w:val="20"/>
          <w:szCs w:val="20"/>
        </w:rPr>
        <w:t>т</w:t>
      </w:r>
      <w:r w:rsidRPr="00B0178B">
        <w:rPr>
          <w:sz w:val="20"/>
          <w:szCs w:val="20"/>
        </w:rPr>
        <w:t>рическим центром нормальной зоны контакта и точкой приложения боковой силы зависит от величины угла бокового увода. Чем больше угол увода, тем больше указанное расстояние. Его называют плечом стабилизации.</w:t>
      </w:r>
    </w:p>
    <w:p w:rsidR="001802B5" w:rsidRPr="00B0178B" w:rsidRDefault="001802B5" w:rsidP="005322B4">
      <w:pPr>
        <w:shd w:val="clear" w:color="auto" w:fill="FFFFFF"/>
        <w:ind w:firstLine="294"/>
        <w:jc w:val="both"/>
        <w:rPr>
          <w:sz w:val="20"/>
          <w:szCs w:val="20"/>
        </w:rPr>
      </w:pPr>
      <w:r w:rsidRPr="007D0CCB">
        <w:rPr>
          <w:b/>
          <w:sz w:val="20"/>
          <w:szCs w:val="20"/>
        </w:rPr>
        <w:t>Факторы, ограничивающие величину угла увода.</w:t>
      </w:r>
      <w:r w:rsidRPr="00B0178B">
        <w:rPr>
          <w:sz w:val="20"/>
          <w:szCs w:val="20"/>
        </w:rPr>
        <w:t xml:space="preserve"> Чем</w:t>
      </w:r>
      <w:r w:rsidR="005322B4">
        <w:rPr>
          <w:sz w:val="20"/>
          <w:szCs w:val="20"/>
        </w:rPr>
        <w:t xml:space="preserve"> </w:t>
      </w:r>
      <w:r w:rsidRPr="00B0178B">
        <w:rPr>
          <w:sz w:val="20"/>
          <w:szCs w:val="20"/>
        </w:rPr>
        <w:t>меньше радиус кривой или больше скорость движения по определенной кр</w:t>
      </w:r>
      <w:r w:rsidRPr="00B0178B">
        <w:rPr>
          <w:sz w:val="20"/>
          <w:szCs w:val="20"/>
        </w:rPr>
        <w:t>и</w:t>
      </w:r>
      <w:r w:rsidRPr="00B0178B">
        <w:rPr>
          <w:sz w:val="20"/>
          <w:szCs w:val="20"/>
        </w:rPr>
        <w:t>вой, тем значительнее воздействующая на транспортное средство б</w:t>
      </w:r>
      <w:r w:rsidRPr="00B0178B">
        <w:rPr>
          <w:sz w:val="20"/>
          <w:szCs w:val="20"/>
        </w:rPr>
        <w:t>о</w:t>
      </w:r>
      <w:r w:rsidRPr="00B0178B">
        <w:rPr>
          <w:sz w:val="20"/>
          <w:szCs w:val="20"/>
        </w:rPr>
        <w:t>ковая сила, а следовательно, и вызываемый ею угол увода для данной конструкции шин. И, наконец, чрезмерная боковая сила, вызывающая чрезмерную деформацию шин, приводит к заносу транспортного сре</w:t>
      </w:r>
      <w:r w:rsidRPr="00B0178B">
        <w:rPr>
          <w:sz w:val="20"/>
          <w:szCs w:val="20"/>
        </w:rPr>
        <w:t>д</w:t>
      </w:r>
      <w:r w:rsidRPr="00B0178B">
        <w:rPr>
          <w:sz w:val="20"/>
          <w:szCs w:val="20"/>
        </w:rPr>
        <w:t>ства.</w:t>
      </w:r>
    </w:p>
    <w:p w:rsidR="001802B5" w:rsidRPr="00B0178B" w:rsidRDefault="001802B5" w:rsidP="005322B4">
      <w:pPr>
        <w:shd w:val="clear" w:color="auto" w:fill="FFFFFF"/>
        <w:ind w:firstLine="308"/>
        <w:jc w:val="both"/>
        <w:rPr>
          <w:sz w:val="20"/>
          <w:szCs w:val="20"/>
        </w:rPr>
      </w:pPr>
      <w:r w:rsidRPr="00B0178B">
        <w:rPr>
          <w:sz w:val="20"/>
          <w:szCs w:val="20"/>
        </w:rPr>
        <w:t>Стабилизирующий момент тоже вначале возрастает с увеличением действующего на транспортное средство тягового усилия, но затем постепенно уменьшается до того момента, когда дальнейшее возраст</w:t>
      </w:r>
      <w:r w:rsidRPr="00B0178B">
        <w:rPr>
          <w:sz w:val="20"/>
          <w:szCs w:val="20"/>
        </w:rPr>
        <w:t>а</w:t>
      </w:r>
      <w:r w:rsidRPr="00B0178B">
        <w:rPr>
          <w:sz w:val="20"/>
          <w:szCs w:val="20"/>
        </w:rPr>
        <w:t>ние боковой реакции дороги фактически приводит к ее уменьшению и, наконец, при потере управления стабилизирующий момент полностью исчезает.</w:t>
      </w:r>
    </w:p>
    <w:p w:rsidR="001802B5" w:rsidRPr="00B0178B" w:rsidRDefault="001802B5" w:rsidP="005322B4">
      <w:pPr>
        <w:shd w:val="clear" w:color="auto" w:fill="FFFFFF"/>
        <w:ind w:firstLine="294"/>
        <w:jc w:val="both"/>
        <w:rPr>
          <w:sz w:val="20"/>
          <w:szCs w:val="20"/>
        </w:rPr>
      </w:pPr>
      <w:r w:rsidRPr="00B0178B">
        <w:rPr>
          <w:sz w:val="20"/>
          <w:szCs w:val="20"/>
        </w:rPr>
        <w:t>К другим факторам, определяющим величину угла увода для да</w:t>
      </w:r>
      <w:r w:rsidRPr="00B0178B">
        <w:rPr>
          <w:sz w:val="20"/>
          <w:szCs w:val="20"/>
        </w:rPr>
        <w:t>н</w:t>
      </w:r>
      <w:r w:rsidRPr="00B0178B">
        <w:rPr>
          <w:sz w:val="20"/>
          <w:szCs w:val="20"/>
        </w:rPr>
        <w:t>ной боковой силы и конструкции шин, относятся вертикальная нагру</w:t>
      </w:r>
      <w:r w:rsidRPr="00B0178B">
        <w:rPr>
          <w:sz w:val="20"/>
          <w:szCs w:val="20"/>
        </w:rPr>
        <w:t>з</w:t>
      </w:r>
      <w:r w:rsidRPr="00B0178B">
        <w:rPr>
          <w:sz w:val="20"/>
          <w:szCs w:val="20"/>
        </w:rPr>
        <w:t>ка на шину, давление и ширина обода колеса.</w:t>
      </w:r>
    </w:p>
    <w:p w:rsidR="001802B5" w:rsidRPr="00B0178B" w:rsidRDefault="001802B5" w:rsidP="005322B4">
      <w:pPr>
        <w:shd w:val="clear" w:color="auto" w:fill="FFFFFF"/>
        <w:ind w:firstLine="308"/>
        <w:jc w:val="both"/>
        <w:rPr>
          <w:sz w:val="20"/>
          <w:szCs w:val="20"/>
        </w:rPr>
      </w:pPr>
      <w:r w:rsidRPr="00F37812">
        <w:rPr>
          <w:b/>
          <w:bCs/>
          <w:sz w:val="20"/>
          <w:szCs w:val="20"/>
        </w:rPr>
        <w:t>Предельная сила сцепления.</w:t>
      </w:r>
      <w:r w:rsidRPr="00B0178B">
        <w:rPr>
          <w:bCs/>
          <w:sz w:val="20"/>
          <w:szCs w:val="20"/>
        </w:rPr>
        <w:t xml:space="preserve"> </w:t>
      </w:r>
      <w:r w:rsidRPr="00B0178B">
        <w:rPr>
          <w:sz w:val="20"/>
          <w:szCs w:val="20"/>
        </w:rPr>
        <w:t>Полная сила сцепления шины с д</w:t>
      </w:r>
      <w:r w:rsidRPr="00B0178B">
        <w:rPr>
          <w:sz w:val="20"/>
          <w:szCs w:val="20"/>
        </w:rPr>
        <w:t>о</w:t>
      </w:r>
      <w:r w:rsidRPr="00B0178B">
        <w:rPr>
          <w:sz w:val="20"/>
          <w:szCs w:val="20"/>
        </w:rPr>
        <w:t xml:space="preserve">рогой, противостоящая силе </w:t>
      </w:r>
      <w:r w:rsidRPr="007D0CCB">
        <w:rPr>
          <w:i/>
          <w:iCs/>
          <w:sz w:val="20"/>
          <w:szCs w:val="20"/>
        </w:rPr>
        <w:t>А</w:t>
      </w:r>
      <w:r w:rsidRPr="00B0178B">
        <w:rPr>
          <w:iCs/>
          <w:sz w:val="20"/>
          <w:szCs w:val="20"/>
        </w:rPr>
        <w:t xml:space="preserve"> </w:t>
      </w:r>
      <w:r w:rsidRPr="00B0178B">
        <w:rPr>
          <w:sz w:val="20"/>
          <w:szCs w:val="20"/>
        </w:rPr>
        <w:t>(тяговой или тормозной), ориентир</w:t>
      </w:r>
      <w:r w:rsidRPr="00B0178B">
        <w:rPr>
          <w:sz w:val="20"/>
          <w:szCs w:val="20"/>
        </w:rPr>
        <w:t>о</w:t>
      </w:r>
      <w:r w:rsidRPr="00B0178B">
        <w:rPr>
          <w:sz w:val="20"/>
          <w:szCs w:val="20"/>
        </w:rPr>
        <w:t xml:space="preserve">ванной в направлении движения или </w:t>
      </w:r>
      <w:r w:rsidRPr="007D0CCB">
        <w:rPr>
          <w:i/>
          <w:sz w:val="20"/>
          <w:szCs w:val="20"/>
          <w:lang w:val="en-US"/>
        </w:rPr>
        <w:t>S</w:t>
      </w:r>
      <w:r w:rsidRPr="00B0178B">
        <w:rPr>
          <w:sz w:val="20"/>
          <w:szCs w:val="20"/>
        </w:rPr>
        <w:t xml:space="preserve"> (боковой силе) либо их комб</w:t>
      </w:r>
      <w:r w:rsidRPr="00B0178B">
        <w:rPr>
          <w:sz w:val="20"/>
          <w:szCs w:val="20"/>
        </w:rPr>
        <w:t>и</w:t>
      </w:r>
      <w:r w:rsidRPr="00B0178B">
        <w:rPr>
          <w:sz w:val="20"/>
          <w:szCs w:val="20"/>
        </w:rPr>
        <w:t xml:space="preserve">нации, имеет некоторую </w:t>
      </w:r>
      <w:r w:rsidR="00397DED" w:rsidRPr="00B0178B">
        <w:rPr>
          <w:sz w:val="20"/>
          <w:szCs w:val="20"/>
        </w:rPr>
        <w:t>предельную величину</w:t>
      </w:r>
      <w:r w:rsidR="00535DF3" w:rsidRPr="00B0178B">
        <w:rPr>
          <w:sz w:val="20"/>
          <w:szCs w:val="20"/>
        </w:rPr>
        <w:t xml:space="preserve"> </w:t>
      </w:r>
      <w:r w:rsidR="00397DED" w:rsidRPr="00B0178B">
        <w:rPr>
          <w:sz w:val="20"/>
          <w:szCs w:val="20"/>
        </w:rPr>
        <w:t>(</w:t>
      </w:r>
      <w:r w:rsidR="00535DF3" w:rsidRPr="00B0178B">
        <w:rPr>
          <w:sz w:val="20"/>
          <w:szCs w:val="20"/>
        </w:rPr>
        <w:t>рис. 1.59</w:t>
      </w:r>
      <w:r w:rsidR="00397DED" w:rsidRPr="00B0178B">
        <w:rPr>
          <w:sz w:val="20"/>
          <w:szCs w:val="20"/>
        </w:rPr>
        <w:t>)</w:t>
      </w:r>
      <w:r w:rsidRPr="00B0178B">
        <w:rPr>
          <w:sz w:val="20"/>
          <w:szCs w:val="20"/>
        </w:rPr>
        <w:t>. Если р</w:t>
      </w:r>
      <w:r w:rsidRPr="00B0178B">
        <w:rPr>
          <w:sz w:val="20"/>
          <w:szCs w:val="20"/>
        </w:rPr>
        <w:t>е</w:t>
      </w:r>
      <w:r w:rsidRPr="00B0178B">
        <w:rPr>
          <w:sz w:val="20"/>
          <w:szCs w:val="20"/>
        </w:rPr>
        <w:t xml:space="preserve">зультирующая сила </w:t>
      </w:r>
      <w:r w:rsidRPr="007D0CCB">
        <w:rPr>
          <w:i/>
          <w:iCs/>
          <w:sz w:val="20"/>
          <w:szCs w:val="20"/>
          <w:lang w:val="en-US"/>
        </w:rPr>
        <w:t>R</w:t>
      </w:r>
      <w:r w:rsidRPr="00B0178B">
        <w:rPr>
          <w:iCs/>
          <w:sz w:val="20"/>
          <w:szCs w:val="20"/>
        </w:rPr>
        <w:t xml:space="preserve"> </w:t>
      </w:r>
      <w:r w:rsidRPr="00B0178B">
        <w:rPr>
          <w:sz w:val="20"/>
          <w:szCs w:val="20"/>
        </w:rPr>
        <w:t>превышает полную силу сцепления, то начин</w:t>
      </w:r>
      <w:r w:rsidRPr="00B0178B">
        <w:rPr>
          <w:sz w:val="20"/>
          <w:szCs w:val="20"/>
        </w:rPr>
        <w:t>а</w:t>
      </w:r>
      <w:r w:rsidRPr="00B0178B">
        <w:rPr>
          <w:sz w:val="20"/>
          <w:szCs w:val="20"/>
        </w:rPr>
        <w:t xml:space="preserve">ется скольжение шины. Это значит, что когда транспортное средство разгоняется или затормаживается (возрастает сила </w:t>
      </w:r>
      <w:r w:rsidRPr="007D0CCB">
        <w:rPr>
          <w:i/>
          <w:sz w:val="20"/>
          <w:szCs w:val="20"/>
        </w:rPr>
        <w:t>А</w:t>
      </w:r>
      <w:r w:rsidRPr="00B0178B">
        <w:rPr>
          <w:sz w:val="20"/>
          <w:szCs w:val="20"/>
        </w:rPr>
        <w:t xml:space="preserve">), то предельная возможная величина боковой силы </w:t>
      </w:r>
      <w:r w:rsidRPr="007D0CCB">
        <w:rPr>
          <w:i/>
          <w:sz w:val="20"/>
          <w:szCs w:val="20"/>
          <w:lang w:val="en-US"/>
        </w:rPr>
        <w:t>S</w:t>
      </w:r>
      <w:r w:rsidRPr="00B0178B">
        <w:rPr>
          <w:sz w:val="20"/>
          <w:szCs w:val="20"/>
        </w:rPr>
        <w:t xml:space="preserve"> уменьшается.</w:t>
      </w:r>
    </w:p>
    <w:p w:rsidR="00F37812" w:rsidRPr="00B0178B" w:rsidRDefault="00F37812" w:rsidP="00F37812">
      <w:pPr>
        <w:shd w:val="clear" w:color="auto" w:fill="FFFFFF"/>
        <w:ind w:firstLine="379"/>
        <w:jc w:val="both"/>
        <w:rPr>
          <w:sz w:val="20"/>
          <w:szCs w:val="20"/>
        </w:rPr>
      </w:pPr>
      <w:r w:rsidRPr="00F37812">
        <w:rPr>
          <w:b/>
          <w:bCs/>
          <w:sz w:val="20"/>
          <w:szCs w:val="20"/>
        </w:rPr>
        <w:t>Характеристики движения на повороте.</w:t>
      </w:r>
      <w:r w:rsidRPr="00B0178B">
        <w:rPr>
          <w:bCs/>
          <w:i/>
          <w:sz w:val="20"/>
          <w:szCs w:val="20"/>
        </w:rPr>
        <w:t xml:space="preserve"> </w:t>
      </w:r>
      <w:r w:rsidRPr="00B0178B">
        <w:rPr>
          <w:bCs/>
          <w:sz w:val="20"/>
          <w:szCs w:val="20"/>
        </w:rPr>
        <w:t xml:space="preserve">С </w:t>
      </w:r>
      <w:r w:rsidRPr="00B0178B">
        <w:rPr>
          <w:sz w:val="20"/>
          <w:szCs w:val="20"/>
        </w:rPr>
        <w:t>того момента, когда управляемые колеса повернуты, начинается движение транспортного средства по круговой кривой. Возникает центробежная сила, которая действует по на</w:t>
      </w:r>
      <w:r w:rsidR="00CF5DF0">
        <w:rPr>
          <w:sz w:val="20"/>
          <w:szCs w:val="20"/>
        </w:rPr>
        <w:t>правлению от центра этой кривой</w:t>
      </w:r>
      <w:r w:rsidRPr="00B0178B">
        <w:rPr>
          <w:sz w:val="20"/>
          <w:szCs w:val="20"/>
        </w:rPr>
        <w:t xml:space="preserve"> и приложена к це</w:t>
      </w:r>
      <w:r w:rsidRPr="00B0178B">
        <w:rPr>
          <w:sz w:val="20"/>
          <w:szCs w:val="20"/>
        </w:rPr>
        <w:t>н</w:t>
      </w:r>
      <w:r w:rsidRPr="00B0178B">
        <w:rPr>
          <w:sz w:val="20"/>
          <w:szCs w:val="20"/>
        </w:rPr>
        <w:t>тру массы транспортного средства. При этом одновременно на пе</w:t>
      </w:r>
      <w:r w:rsidRPr="00B0178B">
        <w:rPr>
          <w:sz w:val="20"/>
          <w:szCs w:val="20"/>
        </w:rPr>
        <w:softHyphen/>
        <w:t>редних и задних колесах возникает боковой увод шин</w:t>
      </w:r>
      <w:r>
        <w:rPr>
          <w:sz w:val="20"/>
          <w:szCs w:val="20"/>
        </w:rPr>
        <w:t>.</w:t>
      </w:r>
    </w:p>
    <w:p w:rsidR="001802B5" w:rsidRDefault="00F37812" w:rsidP="00F37812">
      <w:pPr>
        <w:ind w:firstLine="280"/>
        <w:jc w:val="both"/>
        <w:rPr>
          <w:sz w:val="20"/>
          <w:szCs w:val="20"/>
        </w:rPr>
      </w:pPr>
      <w:r w:rsidRPr="00B0178B">
        <w:rPr>
          <w:sz w:val="20"/>
          <w:szCs w:val="20"/>
        </w:rPr>
        <w:t>Чтобы транспортное средство оставалось на круговой траектории, сцепление шин с поверхностью дороги должно быть достаточным для возникновения силы, уравновешивающей центробежную силу.</w:t>
      </w:r>
    </w:p>
    <w:p w:rsidR="007D0CCB" w:rsidRPr="00B0178B" w:rsidRDefault="007D0CCB" w:rsidP="007D0CCB">
      <w:pPr>
        <w:shd w:val="clear" w:color="auto" w:fill="FFFFFF"/>
        <w:ind w:firstLine="426"/>
        <w:jc w:val="both"/>
        <w:rPr>
          <w:sz w:val="20"/>
          <w:szCs w:val="20"/>
        </w:rPr>
      </w:pPr>
      <w:r w:rsidRPr="00B0178B">
        <w:rPr>
          <w:sz w:val="20"/>
          <w:szCs w:val="20"/>
        </w:rPr>
        <w:t>Части этой уравновешивающей силы, передаваемые через пере</w:t>
      </w:r>
      <w:r w:rsidRPr="00B0178B">
        <w:rPr>
          <w:sz w:val="20"/>
          <w:szCs w:val="20"/>
        </w:rPr>
        <w:t>д</w:t>
      </w:r>
      <w:r w:rsidRPr="00B0178B">
        <w:rPr>
          <w:sz w:val="20"/>
          <w:szCs w:val="20"/>
        </w:rPr>
        <w:t>ние и задние колеса, пропорциональны приходящейся на них нагрузке. Для вычисления боковых уравновешивающих сил могут быть ис</w:t>
      </w:r>
      <w:r w:rsidRPr="00B0178B">
        <w:rPr>
          <w:sz w:val="20"/>
          <w:szCs w:val="20"/>
        </w:rPr>
        <w:softHyphen/>
        <w:t>пользованы следующие уравнения:</w:t>
      </w:r>
    </w:p>
    <w:p w:rsidR="007D0CCB" w:rsidRPr="00B0178B" w:rsidRDefault="007D0CCB" w:rsidP="00CF5DF0">
      <w:pPr>
        <w:shd w:val="clear" w:color="auto" w:fill="FFFFFF"/>
        <w:ind w:firstLine="284"/>
        <w:rPr>
          <w:i/>
          <w:sz w:val="20"/>
          <w:szCs w:val="20"/>
        </w:rPr>
      </w:pPr>
      <w:r w:rsidRPr="00B0178B">
        <w:rPr>
          <w:sz w:val="20"/>
          <w:szCs w:val="20"/>
        </w:rPr>
        <w:t>сила, д</w:t>
      </w:r>
      <w:r w:rsidR="00CF5DF0">
        <w:rPr>
          <w:sz w:val="20"/>
          <w:szCs w:val="20"/>
        </w:rPr>
        <w:t>ействующая поперек передней оси</w:t>
      </w:r>
      <w:r w:rsidRPr="00B0178B">
        <w:rPr>
          <w:sz w:val="20"/>
          <w:szCs w:val="20"/>
        </w:rPr>
        <w:t xml:space="preserve"> </w:t>
      </w:r>
      <m:oMath>
        <m:sSub>
          <m:sSubPr>
            <m:ctrlPr>
              <w:rPr>
                <w:rFonts w:ascii="Cambria Math" w:hAnsi="Cambria Math"/>
                <w:i/>
                <w:sz w:val="20"/>
                <w:szCs w:val="20"/>
              </w:rPr>
            </m:ctrlPr>
          </m:sSubPr>
          <m:e>
            <m:r>
              <w:rPr>
                <w:rFonts w:ascii="Cambria Math" w:hAnsi="Cambria Math"/>
                <w:sz w:val="20"/>
                <w:szCs w:val="20"/>
                <w:lang w:val="en-US"/>
              </w:rPr>
              <m:t>F</m:t>
            </m:r>
          </m:e>
          <m:sub>
            <m:r>
              <w:rPr>
                <w:rFonts w:ascii="Cambria Math" w:hAnsi="Cambria Math"/>
                <w:sz w:val="20"/>
                <w:szCs w:val="20"/>
              </w:rPr>
              <m:t>п</m:t>
            </m:r>
          </m:sub>
        </m:sSub>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цс</m:t>
                </m:r>
              </m:sub>
            </m:sSub>
          </m:num>
          <m:den>
            <m:r>
              <w:rPr>
                <w:rFonts w:ascii="Cambria Math" w:hAnsi="Cambria Math"/>
                <w:sz w:val="20"/>
                <w:szCs w:val="20"/>
              </w:rPr>
              <m:t>1+</m:t>
            </m:r>
            <m:f>
              <m:fPr>
                <m:ctrlPr>
                  <w:rPr>
                    <w:rFonts w:ascii="Cambria Math" w:hAnsi="Cambria Math"/>
                    <w:i/>
                    <w:sz w:val="20"/>
                    <w:szCs w:val="20"/>
                  </w:rPr>
                </m:ctrlPr>
              </m:fPr>
              <m:num>
                <m:r>
                  <w:rPr>
                    <w:rFonts w:ascii="Cambria Math" w:hAnsi="Cambria Math"/>
                    <w:sz w:val="20"/>
                    <w:szCs w:val="20"/>
                  </w:rPr>
                  <m:t>x</m:t>
                </m:r>
              </m:num>
              <m:den>
                <m:r>
                  <w:rPr>
                    <w:rFonts w:ascii="Cambria Math" w:hAnsi="Cambria Math"/>
                    <w:sz w:val="20"/>
                    <w:szCs w:val="20"/>
                  </w:rPr>
                  <m:t>d</m:t>
                </m:r>
              </m:den>
            </m:f>
          </m:den>
        </m:f>
      </m:oMath>
      <w:r w:rsidRPr="00B0178B">
        <w:rPr>
          <w:sz w:val="20"/>
          <w:szCs w:val="20"/>
        </w:rPr>
        <w:t xml:space="preserve"> ;</w:t>
      </w:r>
    </w:p>
    <w:p w:rsidR="007D0CCB" w:rsidRPr="00B0178B" w:rsidRDefault="007D0CCB" w:rsidP="00CF5DF0">
      <w:pPr>
        <w:shd w:val="clear" w:color="auto" w:fill="FFFFFF"/>
        <w:ind w:firstLine="284"/>
        <w:rPr>
          <w:sz w:val="20"/>
          <w:szCs w:val="20"/>
        </w:rPr>
      </w:pPr>
      <w:r w:rsidRPr="00B0178B">
        <w:rPr>
          <w:sz w:val="20"/>
          <w:szCs w:val="20"/>
        </w:rPr>
        <w:t xml:space="preserve">сила, действующая поперек задней оси </w:t>
      </w:r>
      <m:oMath>
        <m:sSub>
          <m:sSubPr>
            <m:ctrlPr>
              <w:rPr>
                <w:rFonts w:ascii="Cambria Math" w:hAnsi="Cambria Math"/>
                <w:sz w:val="20"/>
                <w:szCs w:val="20"/>
              </w:rPr>
            </m:ctrlPr>
          </m:sSubPr>
          <m:e>
            <m:r>
              <w:rPr>
                <w:rFonts w:ascii="Cambria Math" w:hAnsi="Cambria Math"/>
                <w:sz w:val="20"/>
                <w:szCs w:val="20"/>
              </w:rPr>
              <m:t>F</m:t>
            </m:r>
          </m:e>
          <m:sub>
            <m:r>
              <w:rPr>
                <w:rFonts w:ascii="Cambria Math" w:hAnsi="Cambria Math"/>
                <w:sz w:val="20"/>
                <w:szCs w:val="20"/>
              </w:rPr>
              <m:t xml:space="preserve">з </m:t>
            </m:r>
          </m:sub>
        </m:sSub>
        <m:r>
          <m:rPr>
            <m:sty m:val="p"/>
          </m:rPr>
          <w:rPr>
            <w:rFonts w:ascii="Cambria Math" w:hAnsi="Cambria Math"/>
            <w:sz w:val="20"/>
            <w:szCs w:val="20"/>
          </w:rPr>
          <m:t>=</m:t>
        </m:r>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lang w:val="en-US"/>
                  </w:rPr>
                  <m:t>F</m:t>
                </m:r>
              </m:e>
              <m:sub>
                <m:r>
                  <w:rPr>
                    <w:rFonts w:ascii="Cambria Math" w:hAnsi="Cambria Math"/>
                    <w:sz w:val="20"/>
                    <w:szCs w:val="20"/>
                  </w:rPr>
                  <m:t>цс</m:t>
                </m:r>
              </m:sub>
            </m:sSub>
          </m:num>
          <m:den>
            <m:f>
              <m:fPr>
                <m:ctrlPr>
                  <w:rPr>
                    <w:rFonts w:ascii="Cambria Math" w:hAnsi="Cambria Math"/>
                    <w:sz w:val="20"/>
                    <w:szCs w:val="20"/>
                  </w:rPr>
                </m:ctrlPr>
              </m:fPr>
              <m:num>
                <m:r>
                  <w:rPr>
                    <w:rFonts w:ascii="Cambria Math" w:hAnsi="Cambria Math"/>
                    <w:sz w:val="20"/>
                    <w:szCs w:val="20"/>
                    <w:lang w:val="en-US"/>
                  </w:rPr>
                  <m:t>d</m:t>
                </m:r>
              </m:num>
              <m:den>
                <m:r>
                  <w:rPr>
                    <w:rFonts w:ascii="Cambria Math" w:hAnsi="Cambria Math"/>
                    <w:sz w:val="20"/>
                    <w:szCs w:val="20"/>
                  </w:rPr>
                  <m:t>x</m:t>
                </m:r>
              </m:den>
            </m:f>
            <m:r>
              <m:rPr>
                <m:sty m:val="p"/>
              </m:rPr>
              <w:rPr>
                <w:rFonts w:ascii="Cambria Math" w:hAnsi="Cambria Math"/>
                <w:sz w:val="20"/>
                <w:szCs w:val="20"/>
              </w:rPr>
              <m:t>+1</m:t>
            </m:r>
          </m:den>
        </m:f>
      </m:oMath>
      <w:r w:rsidRPr="00B0178B">
        <w:rPr>
          <w:sz w:val="20"/>
          <w:szCs w:val="20"/>
        </w:rPr>
        <w:t>,</w:t>
      </w:r>
    </w:p>
    <w:p w:rsidR="007D0CCB" w:rsidRDefault="007D0CCB" w:rsidP="007D0CCB">
      <w:pPr>
        <w:shd w:val="clear" w:color="auto" w:fill="FFFFFF"/>
        <w:jc w:val="both"/>
        <w:rPr>
          <w:sz w:val="20"/>
          <w:szCs w:val="20"/>
        </w:rPr>
      </w:pPr>
      <w:r w:rsidRPr="00B0178B">
        <w:rPr>
          <w:sz w:val="20"/>
          <w:szCs w:val="20"/>
        </w:rPr>
        <w:t xml:space="preserve">где </w:t>
      </w:r>
      <w:proofErr w:type="gramStart"/>
      <w:r w:rsidRPr="007D0CCB">
        <w:rPr>
          <w:i/>
          <w:iCs/>
          <w:sz w:val="20"/>
          <w:szCs w:val="20"/>
          <w:lang w:val="en-US"/>
        </w:rPr>
        <w:t>F</w:t>
      </w:r>
      <w:proofErr w:type="gramEnd"/>
      <w:r w:rsidRPr="009D1859">
        <w:rPr>
          <w:iCs/>
          <w:sz w:val="20"/>
          <w:szCs w:val="20"/>
          <w:vertAlign w:val="subscript"/>
        </w:rPr>
        <w:t>п</w:t>
      </w:r>
      <w:r w:rsidRPr="00B0178B">
        <w:rPr>
          <w:iCs/>
          <w:sz w:val="20"/>
          <w:szCs w:val="20"/>
        </w:rPr>
        <w:t>,</w:t>
      </w:r>
      <w:r w:rsidR="00CF5DF0">
        <w:rPr>
          <w:iCs/>
          <w:sz w:val="20"/>
          <w:szCs w:val="20"/>
        </w:rPr>
        <w:t xml:space="preserve"> </w:t>
      </w:r>
      <w:r w:rsidRPr="00CF5DF0">
        <w:rPr>
          <w:i/>
          <w:iCs/>
          <w:sz w:val="20"/>
          <w:szCs w:val="20"/>
          <w:lang w:val="en-US"/>
        </w:rPr>
        <w:t>F</w:t>
      </w:r>
      <w:r w:rsidRPr="00B0178B">
        <w:rPr>
          <w:iCs/>
          <w:sz w:val="20"/>
          <w:szCs w:val="20"/>
          <w:vertAlign w:val="subscript"/>
        </w:rPr>
        <w:t>з</w:t>
      </w:r>
      <w:r w:rsidRPr="00CF5DF0">
        <w:rPr>
          <w:iCs/>
          <w:sz w:val="20"/>
          <w:szCs w:val="20"/>
        </w:rPr>
        <w:t xml:space="preserve"> </w:t>
      </w:r>
      <w:r>
        <w:rPr>
          <w:sz w:val="20"/>
          <w:szCs w:val="20"/>
        </w:rPr>
        <w:t>–</w:t>
      </w:r>
      <w:r w:rsidRPr="00B0178B">
        <w:rPr>
          <w:sz w:val="20"/>
          <w:szCs w:val="20"/>
        </w:rPr>
        <w:t xml:space="preserve"> боковые силы на передних и задних колесах; </w:t>
      </w:r>
    </w:p>
    <w:p w:rsidR="007D0CCB" w:rsidRDefault="007D0CCB" w:rsidP="007D0CCB">
      <w:pPr>
        <w:shd w:val="clear" w:color="auto" w:fill="FFFFFF"/>
        <w:ind w:firstLine="350"/>
        <w:jc w:val="both"/>
        <w:rPr>
          <w:sz w:val="20"/>
          <w:szCs w:val="20"/>
        </w:rPr>
      </w:pPr>
      <w:r w:rsidRPr="007D0CCB">
        <w:rPr>
          <w:i/>
          <w:sz w:val="20"/>
          <w:szCs w:val="20"/>
          <w:lang w:val="en-US"/>
        </w:rPr>
        <w:t>F</w:t>
      </w:r>
      <w:r w:rsidRPr="009D1859">
        <w:rPr>
          <w:sz w:val="20"/>
          <w:szCs w:val="20"/>
          <w:vertAlign w:val="subscript"/>
        </w:rPr>
        <w:t>цс</w:t>
      </w:r>
      <w:r w:rsidRPr="00CF5DF0">
        <w:rPr>
          <w:sz w:val="20"/>
          <w:szCs w:val="20"/>
        </w:rPr>
        <w:t xml:space="preserve"> </w:t>
      </w:r>
      <w:r>
        <w:rPr>
          <w:sz w:val="20"/>
          <w:szCs w:val="20"/>
        </w:rPr>
        <w:t>–</w:t>
      </w:r>
      <w:r w:rsidRPr="00B0178B">
        <w:rPr>
          <w:sz w:val="20"/>
          <w:szCs w:val="20"/>
        </w:rPr>
        <w:t xml:space="preserve"> центробежная сила, приложенная к центру тяжести; </w:t>
      </w:r>
    </w:p>
    <w:p w:rsidR="007D0CCB" w:rsidRPr="00B0178B" w:rsidRDefault="007D0CCB" w:rsidP="00CF5DF0">
      <w:pPr>
        <w:shd w:val="clear" w:color="auto" w:fill="FFFFFF"/>
        <w:ind w:left="851" w:hanging="567"/>
        <w:jc w:val="both"/>
        <w:rPr>
          <w:sz w:val="20"/>
          <w:szCs w:val="20"/>
        </w:rPr>
      </w:pPr>
      <w:proofErr w:type="gramStart"/>
      <w:r w:rsidRPr="007D0CCB">
        <w:rPr>
          <w:i/>
          <w:iCs/>
          <w:sz w:val="20"/>
          <w:szCs w:val="20"/>
          <w:lang w:val="en-US"/>
        </w:rPr>
        <w:t>d</w:t>
      </w:r>
      <w:proofErr w:type="gramEnd"/>
      <w:r w:rsidRPr="00B0178B">
        <w:rPr>
          <w:iCs/>
          <w:sz w:val="20"/>
          <w:szCs w:val="20"/>
        </w:rPr>
        <w:t xml:space="preserve">, </w:t>
      </w:r>
      <w:r w:rsidRPr="007D0CCB">
        <w:rPr>
          <w:i/>
          <w:iCs/>
          <w:sz w:val="20"/>
          <w:szCs w:val="20"/>
          <w:lang w:val="en-US"/>
        </w:rPr>
        <w:t>x</w:t>
      </w:r>
      <w:r w:rsidRPr="00B0178B">
        <w:rPr>
          <w:iCs/>
          <w:sz w:val="20"/>
          <w:szCs w:val="20"/>
        </w:rPr>
        <w:t xml:space="preserve"> </w:t>
      </w:r>
      <w:r>
        <w:rPr>
          <w:iCs/>
          <w:sz w:val="20"/>
          <w:szCs w:val="20"/>
        </w:rPr>
        <w:t>–</w:t>
      </w:r>
      <w:r w:rsidRPr="00B0178B">
        <w:rPr>
          <w:iCs/>
          <w:sz w:val="20"/>
          <w:szCs w:val="20"/>
        </w:rPr>
        <w:t xml:space="preserve"> </w:t>
      </w:r>
      <w:r w:rsidRPr="00B0178B">
        <w:rPr>
          <w:sz w:val="20"/>
          <w:szCs w:val="20"/>
        </w:rPr>
        <w:t>расстояния между центром тяжести и центровой линией за</w:t>
      </w:r>
      <w:r w:rsidRPr="00B0178B">
        <w:rPr>
          <w:sz w:val="20"/>
          <w:szCs w:val="20"/>
        </w:rPr>
        <w:t>д</w:t>
      </w:r>
      <w:r w:rsidRPr="00B0178B">
        <w:rPr>
          <w:sz w:val="20"/>
          <w:szCs w:val="20"/>
        </w:rPr>
        <w:t>них и передних колес,</w:t>
      </w:r>
      <w:r>
        <w:rPr>
          <w:sz w:val="20"/>
          <w:szCs w:val="20"/>
        </w:rPr>
        <w:t xml:space="preserve"> </w:t>
      </w:r>
      <w:r w:rsidRPr="00B0178B">
        <w:rPr>
          <w:sz w:val="20"/>
          <w:szCs w:val="20"/>
        </w:rPr>
        <w:t xml:space="preserve">при этом </w:t>
      </w:r>
      <m:oMath>
        <m:sSub>
          <m:sSubPr>
            <m:ctrlPr>
              <w:rPr>
                <w:rFonts w:ascii="Cambria Math" w:hAnsi="Cambria Math"/>
                <w:i/>
                <w:sz w:val="20"/>
                <w:szCs w:val="20"/>
              </w:rPr>
            </m:ctrlPr>
          </m:sSubPr>
          <m:e>
            <m:r>
              <w:rPr>
                <w:rFonts w:ascii="Cambria Math" w:hAnsi="Cambria Math"/>
                <w:sz w:val="20"/>
                <w:szCs w:val="20"/>
                <w:lang w:val="en-US"/>
              </w:rPr>
              <m:t>F</m:t>
            </m:r>
          </m:e>
          <m:sub>
            <m:r>
              <w:rPr>
                <w:rFonts w:ascii="Cambria Math" w:hAnsi="Cambria Math"/>
                <w:sz w:val="20"/>
                <w:szCs w:val="20"/>
              </w:rPr>
              <m:t>з</m:t>
            </m:r>
          </m:sub>
        </m:sSub>
      </m:oMath>
      <w:r w:rsidRPr="00B0178B">
        <w:rPr>
          <w:sz w:val="20"/>
          <w:szCs w:val="20"/>
        </w:rPr>
        <w:t xml:space="preserve"> = </w:t>
      </w:r>
      <w:r w:rsidRPr="00B0178B">
        <w:rPr>
          <w:i/>
          <w:sz w:val="20"/>
          <w:szCs w:val="20"/>
          <w:lang w:val="en-US"/>
        </w:rPr>
        <w:t>F</w:t>
      </w:r>
      <w:proofErr w:type="spellStart"/>
      <w:r w:rsidR="00CF5DF0" w:rsidRPr="00B0178B">
        <w:rPr>
          <w:sz w:val="20"/>
          <w:szCs w:val="20"/>
          <w:vertAlign w:val="subscript"/>
        </w:rPr>
        <w:t>цс</w:t>
      </w:r>
      <w:proofErr w:type="spellEnd"/>
      <w:r w:rsidRPr="00B0178B">
        <w:rPr>
          <w:sz w:val="20"/>
          <w:szCs w:val="20"/>
        </w:rPr>
        <w:t xml:space="preserve"> – </w:t>
      </w:r>
      <w:r w:rsidRPr="00B0178B">
        <w:rPr>
          <w:i/>
          <w:sz w:val="20"/>
          <w:szCs w:val="20"/>
          <w:lang w:val="en-US"/>
        </w:rPr>
        <w:t>F</w:t>
      </w:r>
      <w:r w:rsidR="00CF5DF0" w:rsidRPr="00B0178B">
        <w:rPr>
          <w:sz w:val="20"/>
          <w:szCs w:val="20"/>
          <w:vertAlign w:val="subscript"/>
        </w:rPr>
        <w:t>п</w:t>
      </w:r>
      <w:r w:rsidRPr="00B0178B">
        <w:rPr>
          <w:sz w:val="20"/>
          <w:szCs w:val="20"/>
        </w:rPr>
        <w:t>.</w:t>
      </w:r>
    </w:p>
    <w:p w:rsidR="007D0CCB" w:rsidRPr="00B0178B" w:rsidRDefault="007D0CCB" w:rsidP="00F37812">
      <w:pPr>
        <w:ind w:firstLine="280"/>
        <w:jc w:val="both"/>
        <w:rPr>
          <w:sz w:val="20"/>
          <w:szCs w:val="20"/>
        </w:rPr>
      </w:pPr>
    </w:p>
    <w:p w:rsidR="001802B5" w:rsidRDefault="00A62008" w:rsidP="00B0178B">
      <w:pPr>
        <w:shd w:val="clear" w:color="auto" w:fill="FFFFFF"/>
        <w:jc w:val="center"/>
        <w:rPr>
          <w:sz w:val="20"/>
          <w:szCs w:val="20"/>
        </w:rPr>
      </w:pPr>
      <w:r w:rsidRPr="00B0178B">
        <w:rPr>
          <w:noProof/>
          <w:sz w:val="20"/>
          <w:szCs w:val="20"/>
        </w:rPr>
        <w:drawing>
          <wp:inline distT="0" distB="0" distL="0" distR="0" wp14:anchorId="11879399" wp14:editId="1936200A">
            <wp:extent cx="1464276" cy="2572378"/>
            <wp:effectExtent l="0" t="0" r="0" b="0"/>
            <wp:docPr id="19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rotWithShape="1">
                    <a:blip r:embed="rId126" cstate="print"/>
                    <a:srcRect l="23922" t="16578" r="35386" b="29393"/>
                    <a:stretch/>
                  </pic:blipFill>
                  <pic:spPr bwMode="auto">
                    <a:xfrm>
                      <a:off x="0" y="0"/>
                      <a:ext cx="1486994" cy="2612289"/>
                    </a:xfrm>
                    <a:prstGeom prst="rect">
                      <a:avLst/>
                    </a:prstGeom>
                    <a:noFill/>
                    <a:ln>
                      <a:noFill/>
                    </a:ln>
                    <a:extLst>
                      <a:ext uri="{53640926-AAD7-44D8-BBD7-CCE9431645EC}">
                        <a14:shadowObscured xmlns:a14="http://schemas.microsoft.com/office/drawing/2010/main"/>
                      </a:ext>
                    </a:extLst>
                  </pic:spPr>
                </pic:pic>
              </a:graphicData>
            </a:graphic>
          </wp:inline>
        </w:drawing>
      </w:r>
    </w:p>
    <w:p w:rsidR="00F37812" w:rsidRPr="00B0178B" w:rsidRDefault="00F37812" w:rsidP="00B0178B">
      <w:pPr>
        <w:shd w:val="clear" w:color="auto" w:fill="FFFFFF"/>
        <w:jc w:val="center"/>
        <w:rPr>
          <w:sz w:val="20"/>
          <w:szCs w:val="20"/>
        </w:rPr>
      </w:pPr>
    </w:p>
    <w:p w:rsidR="007D0CCB" w:rsidRDefault="00535DF3" w:rsidP="00B0178B">
      <w:pPr>
        <w:shd w:val="clear" w:color="auto" w:fill="FFFFFF"/>
        <w:jc w:val="center"/>
        <w:rPr>
          <w:sz w:val="16"/>
          <w:szCs w:val="16"/>
        </w:rPr>
      </w:pPr>
      <w:r w:rsidRPr="00F37812">
        <w:rPr>
          <w:sz w:val="16"/>
          <w:szCs w:val="16"/>
        </w:rPr>
        <w:t>Рис. 1.59</w:t>
      </w:r>
      <w:r w:rsidR="001802B5" w:rsidRPr="00F37812">
        <w:rPr>
          <w:sz w:val="16"/>
          <w:szCs w:val="16"/>
        </w:rPr>
        <w:t xml:space="preserve">. Схема предельной </w:t>
      </w:r>
    </w:p>
    <w:p w:rsidR="001802B5" w:rsidRPr="00F37812" w:rsidRDefault="001802B5" w:rsidP="00B0178B">
      <w:pPr>
        <w:shd w:val="clear" w:color="auto" w:fill="FFFFFF"/>
        <w:jc w:val="center"/>
        <w:rPr>
          <w:sz w:val="16"/>
          <w:szCs w:val="16"/>
        </w:rPr>
      </w:pPr>
      <w:r w:rsidRPr="00F37812">
        <w:rPr>
          <w:sz w:val="16"/>
          <w:szCs w:val="16"/>
        </w:rPr>
        <w:t>силы сцепления</w:t>
      </w:r>
    </w:p>
    <w:p w:rsidR="001802B5" w:rsidRPr="00B0178B" w:rsidRDefault="001802B5" w:rsidP="00B0178B">
      <w:pPr>
        <w:shd w:val="clear" w:color="auto" w:fill="FFFFFF"/>
        <w:rPr>
          <w:sz w:val="20"/>
          <w:szCs w:val="20"/>
        </w:rPr>
      </w:pPr>
    </w:p>
    <w:p w:rsidR="001802B5" w:rsidRPr="00B0178B" w:rsidRDefault="00F37812" w:rsidP="00F37812">
      <w:pPr>
        <w:shd w:val="clear" w:color="auto" w:fill="FFFFFF"/>
        <w:ind w:firstLine="294"/>
        <w:jc w:val="both"/>
        <w:rPr>
          <w:sz w:val="20"/>
          <w:szCs w:val="20"/>
        </w:rPr>
      </w:pPr>
      <w:r>
        <w:rPr>
          <w:sz w:val="20"/>
          <w:szCs w:val="20"/>
        </w:rPr>
        <w:t>О</w:t>
      </w:r>
      <w:r w:rsidR="001802B5" w:rsidRPr="00B0178B">
        <w:rPr>
          <w:sz w:val="20"/>
          <w:szCs w:val="20"/>
        </w:rPr>
        <w:t xml:space="preserve">братимся </w:t>
      </w:r>
      <w:r w:rsidR="001802B5" w:rsidRPr="00B0178B">
        <w:rPr>
          <w:bCs/>
          <w:sz w:val="20"/>
          <w:szCs w:val="20"/>
        </w:rPr>
        <w:t xml:space="preserve">к </w:t>
      </w:r>
      <w:r w:rsidR="001802B5" w:rsidRPr="00B0178B">
        <w:rPr>
          <w:sz w:val="20"/>
          <w:szCs w:val="20"/>
        </w:rPr>
        <w:t xml:space="preserve">рис. </w:t>
      </w:r>
      <w:r w:rsidR="00FA34C9" w:rsidRPr="00B0178B">
        <w:rPr>
          <w:bCs/>
          <w:sz w:val="20"/>
          <w:szCs w:val="20"/>
        </w:rPr>
        <w:t>1.60</w:t>
      </w:r>
      <w:r w:rsidR="001802B5" w:rsidRPr="00B0178B">
        <w:rPr>
          <w:bCs/>
          <w:sz w:val="20"/>
          <w:szCs w:val="20"/>
        </w:rPr>
        <w:t>.</w:t>
      </w:r>
    </w:p>
    <w:p w:rsidR="001802B5" w:rsidRPr="00B0178B" w:rsidRDefault="001802B5" w:rsidP="00B0178B">
      <w:pPr>
        <w:rPr>
          <w:sz w:val="20"/>
          <w:szCs w:val="20"/>
        </w:rPr>
      </w:pPr>
    </w:p>
    <w:p w:rsidR="001802B5" w:rsidRPr="00B0178B" w:rsidRDefault="00A62008" w:rsidP="00B0178B">
      <w:pPr>
        <w:jc w:val="center"/>
        <w:rPr>
          <w:noProof/>
          <w:sz w:val="20"/>
          <w:szCs w:val="20"/>
        </w:rPr>
      </w:pPr>
      <w:r w:rsidRPr="00B0178B">
        <w:rPr>
          <w:noProof/>
          <w:sz w:val="20"/>
          <w:szCs w:val="20"/>
        </w:rPr>
        <w:drawing>
          <wp:inline distT="0" distB="0" distL="0" distR="0" wp14:anchorId="4C77CFBD" wp14:editId="2B6950AA">
            <wp:extent cx="2917896" cy="1909267"/>
            <wp:effectExtent l="0" t="0" r="0" b="0"/>
            <wp:docPr id="20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rotWithShape="1">
                    <a:blip r:embed="rId127" cstate="print"/>
                    <a:srcRect l="15539" t="22377" r="20891" b="28664"/>
                    <a:stretch/>
                  </pic:blipFill>
                  <pic:spPr bwMode="auto">
                    <a:xfrm>
                      <a:off x="0" y="0"/>
                      <a:ext cx="2919374" cy="1910234"/>
                    </a:xfrm>
                    <a:prstGeom prst="rect">
                      <a:avLst/>
                    </a:prstGeom>
                    <a:noFill/>
                    <a:ln>
                      <a:noFill/>
                    </a:ln>
                    <a:extLst>
                      <a:ext uri="{53640926-AAD7-44D8-BBD7-CCE9431645EC}">
                        <a14:shadowObscured xmlns:a14="http://schemas.microsoft.com/office/drawing/2010/main"/>
                      </a:ext>
                    </a:extLst>
                  </pic:spPr>
                </pic:pic>
              </a:graphicData>
            </a:graphic>
          </wp:inline>
        </w:drawing>
      </w:r>
    </w:p>
    <w:p w:rsidR="001802B5" w:rsidRPr="00B0178B" w:rsidRDefault="001802B5" w:rsidP="00B0178B">
      <w:pPr>
        <w:rPr>
          <w:sz w:val="20"/>
          <w:szCs w:val="20"/>
        </w:rPr>
      </w:pPr>
    </w:p>
    <w:p w:rsidR="00F37812" w:rsidRPr="00F37812" w:rsidRDefault="004C7520" w:rsidP="00B0178B">
      <w:pPr>
        <w:shd w:val="clear" w:color="auto" w:fill="FFFFFF"/>
        <w:jc w:val="center"/>
        <w:rPr>
          <w:sz w:val="16"/>
          <w:szCs w:val="16"/>
        </w:rPr>
      </w:pPr>
      <w:r w:rsidRPr="00F37812">
        <w:rPr>
          <w:sz w:val="16"/>
          <w:szCs w:val="16"/>
        </w:rPr>
        <w:t>Рис.</w:t>
      </w:r>
      <w:r w:rsidR="00F37812">
        <w:rPr>
          <w:sz w:val="16"/>
          <w:szCs w:val="16"/>
        </w:rPr>
        <w:t> </w:t>
      </w:r>
      <w:r w:rsidRPr="00F37812">
        <w:rPr>
          <w:sz w:val="16"/>
          <w:szCs w:val="16"/>
        </w:rPr>
        <w:t>1.60</w:t>
      </w:r>
      <w:r w:rsidR="001802B5" w:rsidRPr="00F37812">
        <w:rPr>
          <w:sz w:val="16"/>
          <w:szCs w:val="16"/>
        </w:rPr>
        <w:t>. Схемы с</w:t>
      </w:r>
      <w:r w:rsidR="00344983" w:rsidRPr="00F37812">
        <w:rPr>
          <w:sz w:val="16"/>
          <w:szCs w:val="16"/>
        </w:rPr>
        <w:t xml:space="preserve">оотношения величин боковых </w:t>
      </w:r>
      <w:r w:rsidR="001802B5" w:rsidRPr="00F37812">
        <w:rPr>
          <w:sz w:val="16"/>
          <w:szCs w:val="16"/>
        </w:rPr>
        <w:t xml:space="preserve">сил </w:t>
      </w:r>
    </w:p>
    <w:p w:rsidR="001802B5" w:rsidRPr="00F37812" w:rsidRDefault="001802B5" w:rsidP="00B0178B">
      <w:pPr>
        <w:shd w:val="clear" w:color="auto" w:fill="FFFFFF"/>
        <w:jc w:val="center"/>
        <w:rPr>
          <w:sz w:val="16"/>
          <w:szCs w:val="16"/>
        </w:rPr>
      </w:pPr>
      <w:r w:rsidRPr="00F37812">
        <w:rPr>
          <w:sz w:val="16"/>
          <w:szCs w:val="16"/>
        </w:rPr>
        <w:t>и уравновешивающей их центробежной</w:t>
      </w:r>
    </w:p>
    <w:p w:rsidR="001802B5" w:rsidRPr="00F37812" w:rsidRDefault="001802B5" w:rsidP="00B0178B">
      <w:pPr>
        <w:rPr>
          <w:sz w:val="16"/>
          <w:szCs w:val="16"/>
        </w:rPr>
      </w:pPr>
    </w:p>
    <w:p w:rsidR="001802B5" w:rsidRPr="00B0178B" w:rsidRDefault="001802B5" w:rsidP="009D47C4">
      <w:pPr>
        <w:shd w:val="clear" w:color="auto" w:fill="FFFFFF"/>
        <w:ind w:firstLine="284"/>
        <w:jc w:val="both"/>
        <w:rPr>
          <w:sz w:val="20"/>
          <w:szCs w:val="20"/>
        </w:rPr>
      </w:pPr>
      <w:r w:rsidRPr="00B0178B">
        <w:rPr>
          <w:sz w:val="20"/>
          <w:szCs w:val="20"/>
        </w:rPr>
        <w:t xml:space="preserve">На передние колеса транспортного средства </w:t>
      </w:r>
      <w:r w:rsidRPr="007D0CCB">
        <w:rPr>
          <w:i/>
          <w:iCs/>
          <w:sz w:val="20"/>
          <w:szCs w:val="20"/>
        </w:rPr>
        <w:t>А</w:t>
      </w:r>
      <w:r w:rsidRPr="00B0178B">
        <w:rPr>
          <w:iCs/>
          <w:sz w:val="20"/>
          <w:szCs w:val="20"/>
        </w:rPr>
        <w:t xml:space="preserve"> </w:t>
      </w:r>
      <w:r w:rsidRPr="00B0178B">
        <w:rPr>
          <w:sz w:val="20"/>
          <w:szCs w:val="20"/>
        </w:rPr>
        <w:t>требуется большая боковая сила, чем на задние, чтобы удерживать его на постоянной тр</w:t>
      </w:r>
      <w:r w:rsidRPr="00B0178B">
        <w:rPr>
          <w:sz w:val="20"/>
          <w:szCs w:val="20"/>
        </w:rPr>
        <w:t>а</w:t>
      </w:r>
      <w:r w:rsidRPr="00B0178B">
        <w:rPr>
          <w:sz w:val="20"/>
          <w:szCs w:val="20"/>
        </w:rPr>
        <w:t>ектории без скольжения по направлению от центра поворота</w:t>
      </w:r>
      <w:r w:rsidR="00344983">
        <w:rPr>
          <w:sz w:val="20"/>
          <w:szCs w:val="20"/>
        </w:rPr>
        <w:t>.</w:t>
      </w:r>
      <w:r w:rsidRPr="00B0178B">
        <w:rPr>
          <w:sz w:val="20"/>
          <w:szCs w:val="20"/>
        </w:rPr>
        <w:t xml:space="preserve"> Для транспортного средства </w:t>
      </w:r>
      <w:r w:rsidRPr="007D0CCB">
        <w:rPr>
          <w:i/>
          <w:iCs/>
          <w:sz w:val="20"/>
          <w:szCs w:val="20"/>
        </w:rPr>
        <w:t>В</w:t>
      </w:r>
      <w:r w:rsidRPr="00B0178B">
        <w:rPr>
          <w:iCs/>
          <w:sz w:val="20"/>
          <w:szCs w:val="20"/>
        </w:rPr>
        <w:t xml:space="preserve"> </w:t>
      </w:r>
      <w:r w:rsidRPr="00B0178B">
        <w:rPr>
          <w:sz w:val="20"/>
          <w:szCs w:val="20"/>
        </w:rPr>
        <w:t>большая боковая сила требуется на задних колесах. Отсюда следует, что угол бокового увода, тесно связанный с величиной боковой силы, оказывает существенное влияние на упра</w:t>
      </w:r>
      <w:r w:rsidRPr="00B0178B">
        <w:rPr>
          <w:sz w:val="20"/>
          <w:szCs w:val="20"/>
        </w:rPr>
        <w:t>в</w:t>
      </w:r>
      <w:r w:rsidRPr="00B0178B">
        <w:rPr>
          <w:sz w:val="20"/>
          <w:szCs w:val="20"/>
        </w:rPr>
        <w:t>ляемость транспортного средства.</w:t>
      </w:r>
    </w:p>
    <w:p w:rsidR="005C7F69" w:rsidRPr="00B0178B" w:rsidRDefault="001802B5" w:rsidP="00F37812">
      <w:pPr>
        <w:shd w:val="clear" w:color="auto" w:fill="FFFFFF"/>
        <w:ind w:firstLine="294"/>
        <w:jc w:val="both"/>
        <w:rPr>
          <w:sz w:val="20"/>
          <w:szCs w:val="20"/>
        </w:rPr>
      </w:pPr>
      <w:r w:rsidRPr="00B0178B">
        <w:rPr>
          <w:b/>
          <w:bCs/>
          <w:sz w:val="20"/>
          <w:szCs w:val="20"/>
        </w:rPr>
        <w:t>Отклонение за пределы траектории</w:t>
      </w:r>
      <w:r w:rsidRPr="007D0CCB">
        <w:rPr>
          <w:b/>
          <w:bCs/>
          <w:sz w:val="20"/>
          <w:szCs w:val="20"/>
        </w:rPr>
        <w:t>.</w:t>
      </w:r>
      <w:r w:rsidRPr="00B0178B">
        <w:rPr>
          <w:bCs/>
          <w:sz w:val="20"/>
          <w:szCs w:val="20"/>
        </w:rPr>
        <w:t xml:space="preserve"> </w:t>
      </w:r>
      <w:r w:rsidRPr="00B0178B">
        <w:rPr>
          <w:sz w:val="20"/>
          <w:szCs w:val="20"/>
        </w:rPr>
        <w:t>Если угол бокового увода шин передних колес больше, чем задних, как у транспортного сре</w:t>
      </w:r>
      <w:r w:rsidRPr="00B0178B">
        <w:rPr>
          <w:sz w:val="20"/>
          <w:szCs w:val="20"/>
        </w:rPr>
        <w:t>д</w:t>
      </w:r>
      <w:r w:rsidRPr="00B0178B">
        <w:rPr>
          <w:sz w:val="20"/>
          <w:szCs w:val="20"/>
        </w:rPr>
        <w:t>ст</w:t>
      </w:r>
      <w:r w:rsidR="0073528D" w:rsidRPr="00B0178B">
        <w:rPr>
          <w:sz w:val="20"/>
          <w:szCs w:val="20"/>
        </w:rPr>
        <w:t>ва, показанного на рис. 1.61</w:t>
      </w:r>
      <w:r w:rsidR="00F37812">
        <w:rPr>
          <w:sz w:val="20"/>
          <w:szCs w:val="20"/>
        </w:rPr>
        <w:t>,</w:t>
      </w:r>
      <w:r w:rsidRPr="00B0178B">
        <w:rPr>
          <w:sz w:val="20"/>
          <w:szCs w:val="20"/>
        </w:rPr>
        <w:t xml:space="preserve"> </w:t>
      </w:r>
      <w:r w:rsidRPr="00F37812">
        <w:rPr>
          <w:i/>
          <w:iCs/>
          <w:sz w:val="20"/>
          <w:szCs w:val="20"/>
        </w:rPr>
        <w:t>а</w:t>
      </w:r>
      <w:r w:rsidRPr="00B0178B">
        <w:rPr>
          <w:iCs/>
          <w:sz w:val="20"/>
          <w:szCs w:val="20"/>
        </w:rPr>
        <w:t xml:space="preserve">, </w:t>
      </w:r>
      <w:r w:rsidRPr="00B0178B">
        <w:rPr>
          <w:sz w:val="20"/>
          <w:szCs w:val="20"/>
        </w:rPr>
        <w:t>то оно отклоняется наружу за пред</w:t>
      </w:r>
      <w:r w:rsidRPr="00B0178B">
        <w:rPr>
          <w:sz w:val="20"/>
          <w:szCs w:val="20"/>
        </w:rPr>
        <w:t>е</w:t>
      </w:r>
      <w:r w:rsidRPr="00B0178B">
        <w:rPr>
          <w:sz w:val="20"/>
          <w:szCs w:val="20"/>
        </w:rPr>
        <w:t>лы круговой траектории, соответствующей данному положению п</w:t>
      </w:r>
      <w:r w:rsidRPr="00B0178B">
        <w:rPr>
          <w:sz w:val="20"/>
          <w:szCs w:val="20"/>
        </w:rPr>
        <w:t>е</w:t>
      </w:r>
      <w:r w:rsidRPr="00B0178B">
        <w:rPr>
          <w:sz w:val="20"/>
          <w:szCs w:val="20"/>
        </w:rPr>
        <w:t>редних колес. Чтобы удержать транспортное средство на нужной тр</w:t>
      </w:r>
      <w:r w:rsidRPr="00B0178B">
        <w:rPr>
          <w:sz w:val="20"/>
          <w:szCs w:val="20"/>
        </w:rPr>
        <w:t>а</w:t>
      </w:r>
      <w:r w:rsidRPr="00B0178B">
        <w:rPr>
          <w:sz w:val="20"/>
          <w:szCs w:val="20"/>
        </w:rPr>
        <w:t>ектории, необходимо довернуть рулевое колесо на некоторый допо</w:t>
      </w:r>
      <w:r w:rsidRPr="00B0178B">
        <w:rPr>
          <w:sz w:val="20"/>
          <w:szCs w:val="20"/>
        </w:rPr>
        <w:t>л</w:t>
      </w:r>
      <w:r w:rsidRPr="00B0178B">
        <w:rPr>
          <w:sz w:val="20"/>
          <w:szCs w:val="20"/>
        </w:rPr>
        <w:t>нительный угол. Умеренное отклонение вполне приемлемо, так как может быть легко скомпенсировано водителем</w:t>
      </w:r>
      <w:r w:rsidR="007D0CCB">
        <w:rPr>
          <w:sz w:val="20"/>
          <w:szCs w:val="20"/>
        </w:rPr>
        <w:t>.</w:t>
      </w:r>
      <w:r w:rsidRPr="00B0178B">
        <w:rPr>
          <w:sz w:val="20"/>
          <w:szCs w:val="20"/>
        </w:rPr>
        <w:t xml:space="preserve"> </w:t>
      </w:r>
    </w:p>
    <w:p w:rsidR="001802B5" w:rsidRPr="00B0178B" w:rsidRDefault="001802B5" w:rsidP="00F37812">
      <w:pPr>
        <w:shd w:val="clear" w:color="auto" w:fill="FFFFFF"/>
        <w:ind w:firstLine="294"/>
        <w:jc w:val="both"/>
        <w:rPr>
          <w:sz w:val="20"/>
          <w:szCs w:val="20"/>
        </w:rPr>
      </w:pPr>
      <w:r w:rsidRPr="00B0178B">
        <w:rPr>
          <w:b/>
          <w:bCs/>
          <w:sz w:val="20"/>
          <w:szCs w:val="20"/>
        </w:rPr>
        <w:t>Отклонение внутрь траектории</w:t>
      </w:r>
      <w:r w:rsidRPr="007D0CCB">
        <w:rPr>
          <w:b/>
          <w:bCs/>
          <w:sz w:val="20"/>
          <w:szCs w:val="20"/>
        </w:rPr>
        <w:t>.</w:t>
      </w:r>
      <w:r w:rsidRPr="00B0178B">
        <w:rPr>
          <w:bCs/>
          <w:sz w:val="20"/>
          <w:szCs w:val="20"/>
        </w:rPr>
        <w:t xml:space="preserve"> </w:t>
      </w:r>
      <w:r w:rsidRPr="00B0178B">
        <w:rPr>
          <w:sz w:val="20"/>
          <w:szCs w:val="20"/>
        </w:rPr>
        <w:t>Если угол бокового увода шин задних колес больше, чем передних, как у транспортного ср</w:t>
      </w:r>
      <w:r w:rsidR="0073528D" w:rsidRPr="00B0178B">
        <w:rPr>
          <w:sz w:val="20"/>
          <w:szCs w:val="20"/>
        </w:rPr>
        <w:t>едства, показанного на рис. 1.61</w:t>
      </w:r>
      <w:r w:rsidRPr="00B0178B">
        <w:rPr>
          <w:sz w:val="20"/>
          <w:szCs w:val="20"/>
        </w:rPr>
        <w:t xml:space="preserve">, </w:t>
      </w:r>
      <w:r w:rsidRPr="00F37812">
        <w:rPr>
          <w:i/>
          <w:iCs/>
          <w:sz w:val="20"/>
          <w:szCs w:val="20"/>
        </w:rPr>
        <w:t>б</w:t>
      </w:r>
      <w:r w:rsidRPr="00B0178B">
        <w:rPr>
          <w:iCs/>
          <w:sz w:val="20"/>
          <w:szCs w:val="20"/>
        </w:rPr>
        <w:t xml:space="preserve">, </w:t>
      </w:r>
      <w:r w:rsidRPr="00B0178B">
        <w:rPr>
          <w:sz w:val="20"/>
          <w:szCs w:val="20"/>
        </w:rPr>
        <w:t>то оно отклоняется внутрь по направлению к центру круговой траектории, соответствующей данному положению передних колес. Для компенсации отклонения рулевое колесо необх</w:t>
      </w:r>
      <w:r w:rsidRPr="00B0178B">
        <w:rPr>
          <w:sz w:val="20"/>
          <w:szCs w:val="20"/>
        </w:rPr>
        <w:t>о</w:t>
      </w:r>
      <w:r w:rsidRPr="00B0178B">
        <w:rPr>
          <w:sz w:val="20"/>
          <w:szCs w:val="20"/>
        </w:rPr>
        <w:t>димо повернуть несколько назад. Опытные водители используют это явление для скоростного прохождения поворота, однако водителю средней квалификации лучше этого избегать.</w:t>
      </w:r>
    </w:p>
    <w:p w:rsidR="001802B5" w:rsidRDefault="001802B5" w:rsidP="00F37812">
      <w:pPr>
        <w:shd w:val="clear" w:color="auto" w:fill="FFFFFF"/>
        <w:ind w:firstLine="294"/>
        <w:jc w:val="both"/>
        <w:rPr>
          <w:sz w:val="20"/>
          <w:szCs w:val="20"/>
        </w:rPr>
      </w:pPr>
      <w:r w:rsidRPr="00B0178B">
        <w:rPr>
          <w:b/>
          <w:bCs/>
          <w:sz w:val="20"/>
          <w:szCs w:val="20"/>
        </w:rPr>
        <w:t>Нормальный поворот</w:t>
      </w:r>
      <w:r w:rsidRPr="009D1859">
        <w:rPr>
          <w:b/>
          <w:bCs/>
          <w:sz w:val="20"/>
          <w:szCs w:val="20"/>
        </w:rPr>
        <w:t>.</w:t>
      </w:r>
      <w:r w:rsidRPr="00B0178B">
        <w:rPr>
          <w:bCs/>
          <w:sz w:val="20"/>
          <w:szCs w:val="20"/>
        </w:rPr>
        <w:t xml:space="preserve"> </w:t>
      </w:r>
      <w:r w:rsidRPr="00B0178B">
        <w:rPr>
          <w:sz w:val="20"/>
          <w:szCs w:val="20"/>
        </w:rPr>
        <w:t>Если углы бокового увода передних и за</w:t>
      </w:r>
      <w:r w:rsidRPr="00B0178B">
        <w:rPr>
          <w:sz w:val="20"/>
          <w:szCs w:val="20"/>
        </w:rPr>
        <w:t>д</w:t>
      </w:r>
      <w:r w:rsidRPr="00B0178B">
        <w:rPr>
          <w:sz w:val="20"/>
          <w:szCs w:val="20"/>
        </w:rPr>
        <w:t>них колес одинаковы, то отклонение отсутствует и транспортное сре</w:t>
      </w:r>
      <w:r w:rsidRPr="00B0178B">
        <w:rPr>
          <w:sz w:val="20"/>
          <w:szCs w:val="20"/>
        </w:rPr>
        <w:t>д</w:t>
      </w:r>
      <w:r w:rsidRPr="00B0178B">
        <w:rPr>
          <w:sz w:val="20"/>
          <w:szCs w:val="20"/>
        </w:rPr>
        <w:t>ство движется по траектории, соответствующей положе</w:t>
      </w:r>
      <w:r w:rsidR="00687DD9" w:rsidRPr="00B0178B">
        <w:rPr>
          <w:sz w:val="20"/>
          <w:szCs w:val="20"/>
        </w:rPr>
        <w:t>нию управля</w:t>
      </w:r>
      <w:r w:rsidR="00687DD9" w:rsidRPr="00B0178B">
        <w:rPr>
          <w:sz w:val="20"/>
          <w:szCs w:val="20"/>
        </w:rPr>
        <w:t>е</w:t>
      </w:r>
      <w:r w:rsidR="00687DD9" w:rsidRPr="00B0178B">
        <w:rPr>
          <w:sz w:val="20"/>
          <w:szCs w:val="20"/>
        </w:rPr>
        <w:t>мых колес (рис. 1.61</w:t>
      </w:r>
      <w:r w:rsidRPr="00B0178B">
        <w:rPr>
          <w:sz w:val="20"/>
          <w:szCs w:val="20"/>
        </w:rPr>
        <w:t xml:space="preserve">, </w:t>
      </w:r>
      <w:r w:rsidRPr="009D1859">
        <w:rPr>
          <w:i/>
          <w:sz w:val="20"/>
          <w:szCs w:val="20"/>
        </w:rPr>
        <w:t>в</w:t>
      </w:r>
      <w:r w:rsidRPr="00B0178B">
        <w:rPr>
          <w:sz w:val="20"/>
          <w:szCs w:val="20"/>
        </w:rPr>
        <w:t>). Такая характеристика транспортного средства наиболее желательна, так как в данном случае водитель располагает максимальным резервом угла поворота руля в обе стороны, что может иметь большое значение при необходимости выхода из внезапно во</w:t>
      </w:r>
      <w:r w:rsidRPr="00B0178B">
        <w:rPr>
          <w:sz w:val="20"/>
          <w:szCs w:val="20"/>
        </w:rPr>
        <w:t>з</w:t>
      </w:r>
      <w:r w:rsidRPr="00B0178B">
        <w:rPr>
          <w:sz w:val="20"/>
          <w:szCs w:val="20"/>
        </w:rPr>
        <w:t>никшей аварийной ситуации.</w:t>
      </w:r>
    </w:p>
    <w:p w:rsidR="00A218CE" w:rsidRPr="001F6737" w:rsidRDefault="00A218CE" w:rsidP="00A218CE">
      <w:pPr>
        <w:shd w:val="clear" w:color="auto" w:fill="FFFFFF"/>
        <w:ind w:firstLine="384"/>
        <w:jc w:val="both"/>
        <w:rPr>
          <w:iCs/>
          <w:sz w:val="20"/>
          <w:szCs w:val="20"/>
        </w:rPr>
      </w:pPr>
      <w:r w:rsidRPr="00B0178B">
        <w:rPr>
          <w:sz w:val="20"/>
          <w:szCs w:val="20"/>
        </w:rPr>
        <w:t>Силы, действующие на поворачивающий автомобиль, показаны на рис.</w:t>
      </w:r>
      <w:r>
        <w:rPr>
          <w:sz w:val="20"/>
          <w:szCs w:val="20"/>
        </w:rPr>
        <w:t> </w:t>
      </w:r>
      <w:r w:rsidRPr="00B0178B">
        <w:rPr>
          <w:sz w:val="20"/>
          <w:szCs w:val="20"/>
        </w:rPr>
        <w:t>1.62. Сумма боковых сил на передних и задних колесах урав</w:t>
      </w:r>
      <w:r w:rsidRPr="00B0178B">
        <w:rPr>
          <w:sz w:val="20"/>
          <w:szCs w:val="20"/>
        </w:rPr>
        <w:softHyphen/>
        <w:t>новешивает центробежную силу, приложенную к центру тяжести. Си</w:t>
      </w:r>
      <w:r w:rsidRPr="00B0178B">
        <w:rPr>
          <w:sz w:val="20"/>
          <w:szCs w:val="20"/>
        </w:rPr>
        <w:softHyphen/>
        <w:t xml:space="preserve">ла, приложенная к передним колесам </w:t>
      </w:r>
      <w:proofErr w:type="gramStart"/>
      <w:r w:rsidRPr="009D1859">
        <w:rPr>
          <w:i/>
          <w:sz w:val="20"/>
          <w:szCs w:val="20"/>
          <w:lang w:val="en-US"/>
        </w:rPr>
        <w:t>F</w:t>
      </w:r>
      <w:proofErr w:type="gramEnd"/>
      <w:r w:rsidRPr="00B0178B">
        <w:rPr>
          <w:sz w:val="20"/>
          <w:szCs w:val="20"/>
          <w:vertAlign w:val="subscript"/>
        </w:rPr>
        <w:t>п</w:t>
      </w:r>
      <w:r w:rsidR="001F6737">
        <w:rPr>
          <w:sz w:val="20"/>
          <w:szCs w:val="20"/>
        </w:rPr>
        <w:t>,</w:t>
      </w:r>
      <w:r w:rsidRPr="00CF5DF0">
        <w:rPr>
          <w:sz w:val="20"/>
          <w:szCs w:val="20"/>
        </w:rPr>
        <w:t xml:space="preserve"> </w:t>
      </w:r>
      <w:r w:rsidRPr="00B0178B">
        <w:rPr>
          <w:sz w:val="20"/>
          <w:szCs w:val="20"/>
        </w:rPr>
        <w:t xml:space="preserve">плюс сила, приложенная к задним колесам </w:t>
      </w:r>
      <w:r w:rsidRPr="00CF5DF0">
        <w:rPr>
          <w:i/>
          <w:iCs/>
          <w:sz w:val="20"/>
          <w:szCs w:val="20"/>
          <w:lang w:val="en-US"/>
        </w:rPr>
        <w:t>F</w:t>
      </w:r>
      <w:r w:rsidRPr="009D1859">
        <w:rPr>
          <w:iCs/>
          <w:sz w:val="20"/>
          <w:szCs w:val="20"/>
          <w:vertAlign w:val="subscript"/>
        </w:rPr>
        <w:t>з</w:t>
      </w:r>
      <w:r>
        <w:rPr>
          <w:iCs/>
          <w:sz w:val="20"/>
          <w:szCs w:val="20"/>
        </w:rPr>
        <w:t>,</w:t>
      </w:r>
      <w:r w:rsidRPr="00B0178B">
        <w:rPr>
          <w:iCs/>
          <w:sz w:val="20"/>
          <w:szCs w:val="20"/>
        </w:rPr>
        <w:t xml:space="preserve"> </w:t>
      </w:r>
      <w:r w:rsidRPr="00B0178B">
        <w:rPr>
          <w:sz w:val="20"/>
          <w:szCs w:val="20"/>
        </w:rPr>
        <w:t xml:space="preserve">равны центробежной силе, приложенной к центру тяжести </w:t>
      </w:r>
      <w:r w:rsidRPr="009D1859">
        <w:rPr>
          <w:i/>
          <w:iCs/>
          <w:sz w:val="20"/>
          <w:szCs w:val="20"/>
          <w:lang w:val="en-US"/>
        </w:rPr>
        <w:t>F</w:t>
      </w:r>
      <w:proofErr w:type="spellStart"/>
      <w:r w:rsidRPr="00B0178B">
        <w:rPr>
          <w:iCs/>
          <w:sz w:val="20"/>
          <w:szCs w:val="20"/>
          <w:vertAlign w:val="subscript"/>
        </w:rPr>
        <w:t>цс</w:t>
      </w:r>
      <w:proofErr w:type="spellEnd"/>
      <w:r w:rsidR="001F6737">
        <w:rPr>
          <w:iCs/>
          <w:sz w:val="20"/>
          <w:szCs w:val="20"/>
        </w:rPr>
        <w:t>.</w:t>
      </w:r>
    </w:p>
    <w:p w:rsidR="009D47C4" w:rsidRPr="00B0178B" w:rsidRDefault="009D47C4" w:rsidP="009D47C4">
      <w:pPr>
        <w:shd w:val="clear" w:color="auto" w:fill="FFFFFF"/>
        <w:ind w:firstLine="426"/>
        <w:jc w:val="both"/>
        <w:rPr>
          <w:sz w:val="20"/>
          <w:szCs w:val="20"/>
        </w:rPr>
      </w:pPr>
    </w:p>
    <w:p w:rsidR="001802B5" w:rsidRDefault="00236156" w:rsidP="00344983">
      <w:pPr>
        <w:shd w:val="clear" w:color="auto" w:fill="FFFFFF"/>
        <w:jc w:val="center"/>
        <w:rPr>
          <w:noProof/>
          <w:sz w:val="20"/>
          <w:szCs w:val="20"/>
        </w:rPr>
      </w:pPr>
      <w:r>
        <w:rPr>
          <w:noProof/>
          <w:sz w:val="20"/>
          <w:szCs w:val="20"/>
        </w:rPr>
        <w:pict>
          <v:rect id="_x0000_s1147" style="position:absolute;left:0;text-align:left;margin-left:220.6pt;margin-top:9pt;width:15.85pt;height:13.05pt;z-index:251701248;v-text-anchor:middle" strokecolor="white [3212]">
            <v:textbox style="mso-next-textbox:#_x0000_s1147" inset="0,0,0,0">
              <w:txbxContent>
                <w:p w:rsidR="00BC60E8" w:rsidRPr="00114C8A" w:rsidRDefault="00BC60E8" w:rsidP="000D0F45">
                  <w:pPr>
                    <w:jc w:val="center"/>
                    <w:rPr>
                      <w:i/>
                      <w:sz w:val="20"/>
                      <w:szCs w:val="20"/>
                    </w:rPr>
                  </w:pPr>
                  <w:r>
                    <w:rPr>
                      <w:i/>
                      <w:sz w:val="20"/>
                      <w:szCs w:val="20"/>
                    </w:rPr>
                    <w:t>в</w:t>
                  </w:r>
                </w:p>
              </w:txbxContent>
            </v:textbox>
          </v:rect>
        </w:pict>
      </w:r>
      <w:r>
        <w:rPr>
          <w:noProof/>
          <w:sz w:val="20"/>
          <w:szCs w:val="20"/>
        </w:rPr>
        <w:pict>
          <v:rect id="_x0000_s1148" style="position:absolute;left:0;text-align:left;margin-left:138pt;margin-top:9pt;width:11.85pt;height:12.2pt;z-index:251702272;v-text-anchor:middle" strokecolor="white [3212]">
            <v:textbox style="mso-next-textbox:#_x0000_s1148" inset="0,0,0,0">
              <w:txbxContent>
                <w:p w:rsidR="00BC60E8" w:rsidRPr="00114C8A" w:rsidRDefault="00BC60E8" w:rsidP="000D0F45">
                  <w:pPr>
                    <w:jc w:val="center"/>
                    <w:rPr>
                      <w:i/>
                      <w:sz w:val="20"/>
                      <w:szCs w:val="20"/>
                    </w:rPr>
                  </w:pPr>
                  <w:r>
                    <w:rPr>
                      <w:i/>
                      <w:sz w:val="20"/>
                      <w:szCs w:val="20"/>
                    </w:rPr>
                    <w:t>б</w:t>
                  </w:r>
                </w:p>
              </w:txbxContent>
            </v:textbox>
          </v:rect>
        </w:pict>
      </w:r>
      <w:r>
        <w:rPr>
          <w:noProof/>
          <w:sz w:val="20"/>
          <w:szCs w:val="20"/>
        </w:rPr>
        <w:pict>
          <v:rect id="_x0000_s1146" style="position:absolute;left:0;text-align:left;margin-left:31.25pt;margin-top:9.7pt;width:15.85pt;height:13.05pt;z-index:251700224;v-text-anchor:middle" strokecolor="white [3212]">
            <v:textbox style="mso-next-textbox:#_x0000_s1146" inset="0,0,0,0">
              <w:txbxContent>
                <w:p w:rsidR="00BC60E8" w:rsidRPr="00114C8A" w:rsidRDefault="00BC60E8" w:rsidP="000D0F45">
                  <w:pPr>
                    <w:jc w:val="center"/>
                    <w:rPr>
                      <w:i/>
                      <w:sz w:val="20"/>
                      <w:szCs w:val="20"/>
                    </w:rPr>
                  </w:pPr>
                  <w:r>
                    <w:rPr>
                      <w:i/>
                      <w:sz w:val="20"/>
                      <w:szCs w:val="20"/>
                    </w:rPr>
                    <w:t>а</w:t>
                  </w:r>
                </w:p>
              </w:txbxContent>
            </v:textbox>
          </v:rect>
        </w:pict>
      </w:r>
      <w:r w:rsidR="00A62008" w:rsidRPr="00B0178B">
        <w:rPr>
          <w:noProof/>
          <w:sz w:val="20"/>
          <w:szCs w:val="20"/>
        </w:rPr>
        <w:drawing>
          <wp:inline distT="0" distB="0" distL="0" distR="0" wp14:anchorId="02485CC8" wp14:editId="2D1C2206">
            <wp:extent cx="3426488" cy="1577591"/>
            <wp:effectExtent l="0" t="0" r="0" b="0"/>
            <wp:docPr id="20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rotWithShape="1">
                    <a:blip r:embed="rId128" cstate="print"/>
                    <a:srcRect l="8564" t="18410" r="10313" b="28436"/>
                    <a:stretch/>
                  </pic:blipFill>
                  <pic:spPr bwMode="auto">
                    <a:xfrm>
                      <a:off x="0" y="0"/>
                      <a:ext cx="3457024" cy="1591650"/>
                    </a:xfrm>
                    <a:prstGeom prst="rect">
                      <a:avLst/>
                    </a:prstGeom>
                    <a:noFill/>
                    <a:ln>
                      <a:noFill/>
                    </a:ln>
                    <a:extLst>
                      <a:ext uri="{53640926-AAD7-44D8-BBD7-CCE9431645EC}">
                        <a14:shadowObscured xmlns:a14="http://schemas.microsoft.com/office/drawing/2010/main"/>
                      </a:ext>
                    </a:extLst>
                  </pic:spPr>
                </pic:pic>
              </a:graphicData>
            </a:graphic>
          </wp:inline>
        </w:drawing>
      </w:r>
    </w:p>
    <w:p w:rsidR="00344983" w:rsidRPr="00B0178B" w:rsidRDefault="00344983" w:rsidP="00344983">
      <w:pPr>
        <w:shd w:val="clear" w:color="auto" w:fill="FFFFFF"/>
        <w:jc w:val="center"/>
        <w:rPr>
          <w:noProof/>
          <w:sz w:val="20"/>
          <w:szCs w:val="20"/>
        </w:rPr>
      </w:pPr>
    </w:p>
    <w:p w:rsidR="00F37812" w:rsidRDefault="001802B5" w:rsidP="00B0178B">
      <w:pPr>
        <w:shd w:val="clear" w:color="auto" w:fill="FFFFFF"/>
        <w:ind w:firstLine="384"/>
        <w:jc w:val="center"/>
        <w:rPr>
          <w:sz w:val="16"/>
          <w:szCs w:val="16"/>
        </w:rPr>
      </w:pPr>
      <w:r w:rsidRPr="00F37812">
        <w:rPr>
          <w:sz w:val="16"/>
          <w:szCs w:val="16"/>
        </w:rPr>
        <w:t>Рис. 1</w:t>
      </w:r>
      <w:r w:rsidR="00687DD9" w:rsidRPr="00F37812">
        <w:rPr>
          <w:sz w:val="16"/>
          <w:szCs w:val="16"/>
        </w:rPr>
        <w:t>.61</w:t>
      </w:r>
      <w:r w:rsidRPr="00F37812">
        <w:rPr>
          <w:sz w:val="16"/>
          <w:szCs w:val="16"/>
        </w:rPr>
        <w:t xml:space="preserve">. Схемы движения на повороте: </w:t>
      </w:r>
      <w:r w:rsidRPr="009D1859">
        <w:rPr>
          <w:i/>
          <w:iCs/>
          <w:sz w:val="16"/>
          <w:szCs w:val="16"/>
        </w:rPr>
        <w:t>а</w:t>
      </w:r>
      <w:r w:rsidRPr="00F37812">
        <w:rPr>
          <w:iCs/>
          <w:sz w:val="16"/>
          <w:szCs w:val="16"/>
        </w:rPr>
        <w:t xml:space="preserve"> </w:t>
      </w:r>
      <w:r w:rsidR="00F37812" w:rsidRPr="00F37812">
        <w:rPr>
          <w:sz w:val="16"/>
          <w:szCs w:val="16"/>
        </w:rPr>
        <w:t>–</w:t>
      </w:r>
      <w:r w:rsidRPr="00F37812">
        <w:rPr>
          <w:sz w:val="16"/>
          <w:szCs w:val="16"/>
        </w:rPr>
        <w:t xml:space="preserve"> отклонение транспортного средства </w:t>
      </w:r>
    </w:p>
    <w:p w:rsidR="00F37812" w:rsidRDefault="001802B5" w:rsidP="00B0178B">
      <w:pPr>
        <w:shd w:val="clear" w:color="auto" w:fill="FFFFFF"/>
        <w:ind w:firstLine="384"/>
        <w:jc w:val="center"/>
        <w:rPr>
          <w:sz w:val="16"/>
          <w:szCs w:val="16"/>
        </w:rPr>
      </w:pPr>
      <w:r w:rsidRPr="00F37812">
        <w:rPr>
          <w:sz w:val="16"/>
          <w:szCs w:val="16"/>
        </w:rPr>
        <w:t xml:space="preserve">за пределы траектории; </w:t>
      </w:r>
      <w:r w:rsidRPr="00F37812">
        <w:rPr>
          <w:i/>
          <w:iCs/>
          <w:sz w:val="16"/>
          <w:szCs w:val="16"/>
        </w:rPr>
        <w:t>б</w:t>
      </w:r>
      <w:r w:rsidRPr="00F37812">
        <w:rPr>
          <w:iCs/>
          <w:sz w:val="16"/>
          <w:szCs w:val="16"/>
        </w:rPr>
        <w:t xml:space="preserve"> </w:t>
      </w:r>
      <w:r w:rsidR="00F37812" w:rsidRPr="00F37812">
        <w:rPr>
          <w:sz w:val="16"/>
          <w:szCs w:val="16"/>
        </w:rPr>
        <w:t>–</w:t>
      </w:r>
      <w:r w:rsidRPr="00F37812">
        <w:rPr>
          <w:sz w:val="16"/>
          <w:szCs w:val="16"/>
        </w:rPr>
        <w:t xml:space="preserve"> отклонение транспортного средства внутрь траектории; </w:t>
      </w:r>
    </w:p>
    <w:p w:rsidR="001802B5" w:rsidRPr="00F37812" w:rsidRDefault="001802B5" w:rsidP="00B0178B">
      <w:pPr>
        <w:shd w:val="clear" w:color="auto" w:fill="FFFFFF"/>
        <w:ind w:firstLine="384"/>
        <w:jc w:val="center"/>
        <w:rPr>
          <w:iCs/>
          <w:sz w:val="16"/>
          <w:szCs w:val="16"/>
        </w:rPr>
      </w:pPr>
      <w:r w:rsidRPr="00F37812">
        <w:rPr>
          <w:i/>
          <w:iCs/>
          <w:sz w:val="16"/>
          <w:szCs w:val="16"/>
        </w:rPr>
        <w:t>в</w:t>
      </w:r>
      <w:r w:rsidRPr="00F37812">
        <w:rPr>
          <w:iCs/>
          <w:sz w:val="16"/>
          <w:szCs w:val="16"/>
        </w:rPr>
        <w:t xml:space="preserve"> </w:t>
      </w:r>
      <w:r w:rsidR="00F37812" w:rsidRPr="00F37812">
        <w:rPr>
          <w:iCs/>
          <w:sz w:val="16"/>
          <w:szCs w:val="16"/>
        </w:rPr>
        <w:t>–</w:t>
      </w:r>
      <w:r w:rsidRPr="00F37812">
        <w:rPr>
          <w:iCs/>
          <w:sz w:val="16"/>
          <w:szCs w:val="16"/>
        </w:rPr>
        <w:t xml:space="preserve"> </w:t>
      </w:r>
      <w:r w:rsidRPr="00F37812">
        <w:rPr>
          <w:sz w:val="16"/>
          <w:szCs w:val="16"/>
        </w:rPr>
        <w:t xml:space="preserve">нормальный поворот; </w:t>
      </w:r>
      <w:r w:rsidRPr="009D1859">
        <w:rPr>
          <w:i/>
          <w:sz w:val="16"/>
          <w:szCs w:val="16"/>
          <w:lang w:val="en-US"/>
        </w:rPr>
        <w:t>F</w:t>
      </w:r>
      <w:r w:rsidRPr="009D1859">
        <w:rPr>
          <w:sz w:val="16"/>
          <w:szCs w:val="16"/>
          <w:vertAlign w:val="subscript"/>
        </w:rPr>
        <w:t>цс</w:t>
      </w:r>
      <w:r w:rsidRPr="009D1859">
        <w:rPr>
          <w:sz w:val="16"/>
          <w:szCs w:val="16"/>
        </w:rPr>
        <w:t xml:space="preserve"> </w:t>
      </w:r>
      <w:r w:rsidR="00F37812" w:rsidRPr="00F37812">
        <w:rPr>
          <w:sz w:val="16"/>
          <w:szCs w:val="16"/>
        </w:rPr>
        <w:t>–</w:t>
      </w:r>
      <w:r w:rsidRPr="00F37812">
        <w:rPr>
          <w:sz w:val="16"/>
          <w:szCs w:val="16"/>
        </w:rPr>
        <w:t xml:space="preserve"> центробежная сила; </w:t>
      </w:r>
      <w:r w:rsidRPr="009D1859">
        <w:rPr>
          <w:i/>
          <w:sz w:val="16"/>
          <w:szCs w:val="16"/>
          <w:lang w:val="en-US"/>
        </w:rPr>
        <w:t>S</w:t>
      </w:r>
      <w:r w:rsidRPr="00F37812">
        <w:rPr>
          <w:sz w:val="16"/>
          <w:szCs w:val="16"/>
        </w:rPr>
        <w:t xml:space="preserve"> </w:t>
      </w:r>
      <w:r w:rsidR="00F37812" w:rsidRPr="00F37812">
        <w:rPr>
          <w:sz w:val="16"/>
          <w:szCs w:val="16"/>
        </w:rPr>
        <w:t>–</w:t>
      </w:r>
      <w:r w:rsidRPr="00F37812">
        <w:rPr>
          <w:sz w:val="16"/>
          <w:szCs w:val="16"/>
        </w:rPr>
        <w:t xml:space="preserve"> ориентация управляемых колес; </w:t>
      </w:r>
      <w:r w:rsidRPr="00F37812">
        <w:rPr>
          <w:i/>
          <w:sz w:val="16"/>
          <w:szCs w:val="16"/>
          <w:lang w:val="en-US"/>
        </w:rPr>
        <w:t>T</w:t>
      </w:r>
      <w:r w:rsidRPr="00F37812">
        <w:rPr>
          <w:sz w:val="16"/>
          <w:szCs w:val="16"/>
        </w:rPr>
        <w:t xml:space="preserve"> </w:t>
      </w:r>
      <w:r w:rsidR="00F37812" w:rsidRPr="00F37812">
        <w:rPr>
          <w:sz w:val="16"/>
          <w:szCs w:val="16"/>
        </w:rPr>
        <w:t>–</w:t>
      </w:r>
      <w:r w:rsidRPr="00F37812">
        <w:rPr>
          <w:sz w:val="16"/>
          <w:szCs w:val="16"/>
        </w:rPr>
        <w:t xml:space="preserve"> направление движения; </w:t>
      </w:r>
      <w:r w:rsidRPr="00F37812">
        <w:rPr>
          <w:i/>
          <w:iCs/>
          <w:sz w:val="16"/>
          <w:szCs w:val="16"/>
          <w:lang w:val="en-US"/>
        </w:rPr>
        <w:t>X</w:t>
      </w:r>
      <w:r w:rsidR="00F37812" w:rsidRPr="00F37812">
        <w:rPr>
          <w:sz w:val="16"/>
          <w:szCs w:val="16"/>
        </w:rPr>
        <w:t xml:space="preserve"> –</w:t>
      </w:r>
      <w:r w:rsidRPr="00F37812">
        <w:rPr>
          <w:sz w:val="16"/>
          <w:szCs w:val="16"/>
        </w:rPr>
        <w:t xml:space="preserve"> угол бокового увода (угол между </w:t>
      </w:r>
      <w:r w:rsidRPr="00F37812">
        <w:rPr>
          <w:i/>
          <w:sz w:val="16"/>
          <w:szCs w:val="16"/>
          <w:lang w:val="en-US"/>
        </w:rPr>
        <w:t>S</w:t>
      </w:r>
      <w:r w:rsidRPr="00F37812">
        <w:rPr>
          <w:sz w:val="16"/>
          <w:szCs w:val="16"/>
        </w:rPr>
        <w:t xml:space="preserve"> и </w:t>
      </w:r>
      <w:r w:rsidR="004B50CF" w:rsidRPr="00F37812">
        <w:rPr>
          <w:i/>
          <w:iCs/>
          <w:sz w:val="16"/>
          <w:szCs w:val="16"/>
        </w:rPr>
        <w:t>Т</w:t>
      </w:r>
      <w:r w:rsidR="004B50CF" w:rsidRPr="00F37812">
        <w:rPr>
          <w:iCs/>
          <w:sz w:val="16"/>
          <w:szCs w:val="16"/>
        </w:rPr>
        <w:t>)</w:t>
      </w:r>
    </w:p>
    <w:p w:rsidR="001802B5" w:rsidRPr="00B0178B" w:rsidRDefault="001802B5" w:rsidP="00B0178B">
      <w:pPr>
        <w:shd w:val="clear" w:color="auto" w:fill="FFFFFF"/>
        <w:jc w:val="both"/>
        <w:rPr>
          <w:sz w:val="20"/>
          <w:szCs w:val="20"/>
        </w:rPr>
      </w:pPr>
    </w:p>
    <w:p w:rsidR="001802B5" w:rsidRPr="00B0178B" w:rsidRDefault="001802B5" w:rsidP="00B0178B">
      <w:pPr>
        <w:shd w:val="clear" w:color="auto" w:fill="FFFFFF"/>
        <w:ind w:firstLine="384"/>
        <w:jc w:val="both"/>
        <w:rPr>
          <w:iCs/>
          <w:sz w:val="20"/>
          <w:szCs w:val="20"/>
          <w:vertAlign w:val="subscript"/>
        </w:rPr>
      </w:pPr>
    </w:p>
    <w:p w:rsidR="001802B5" w:rsidRPr="00B0178B" w:rsidRDefault="00A62008" w:rsidP="00F37812">
      <w:pPr>
        <w:shd w:val="clear" w:color="auto" w:fill="FFFFFF"/>
        <w:jc w:val="center"/>
        <w:rPr>
          <w:noProof/>
          <w:sz w:val="20"/>
          <w:szCs w:val="20"/>
        </w:rPr>
      </w:pPr>
      <w:r w:rsidRPr="00B0178B">
        <w:rPr>
          <w:noProof/>
          <w:sz w:val="20"/>
          <w:szCs w:val="20"/>
        </w:rPr>
        <w:drawing>
          <wp:inline distT="0" distB="0" distL="0" distR="0" wp14:anchorId="2B5210F5" wp14:editId="06614A25">
            <wp:extent cx="3578332" cy="1603169"/>
            <wp:effectExtent l="0" t="0" r="0" b="0"/>
            <wp:docPr id="20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29" cstate="print"/>
                    <a:srcRect l="9074" t="15237" r="10886" b="38289"/>
                    <a:stretch>
                      <a:fillRect/>
                    </a:stretch>
                  </pic:blipFill>
                  <pic:spPr bwMode="auto">
                    <a:xfrm>
                      <a:off x="0" y="0"/>
                      <a:ext cx="3598386" cy="1612154"/>
                    </a:xfrm>
                    <a:prstGeom prst="rect">
                      <a:avLst/>
                    </a:prstGeom>
                    <a:noFill/>
                    <a:ln w="9525">
                      <a:noFill/>
                      <a:miter lim="800000"/>
                      <a:headEnd/>
                      <a:tailEnd/>
                    </a:ln>
                  </pic:spPr>
                </pic:pic>
              </a:graphicData>
            </a:graphic>
          </wp:inline>
        </w:drawing>
      </w:r>
    </w:p>
    <w:p w:rsidR="00C43879" w:rsidRPr="00B0178B" w:rsidRDefault="00C43879" w:rsidP="00B0178B">
      <w:pPr>
        <w:shd w:val="clear" w:color="auto" w:fill="FFFFFF"/>
        <w:ind w:firstLine="384"/>
        <w:jc w:val="both"/>
        <w:rPr>
          <w:noProof/>
          <w:sz w:val="20"/>
          <w:szCs w:val="20"/>
        </w:rPr>
      </w:pPr>
    </w:p>
    <w:p w:rsidR="00F37812" w:rsidRDefault="00C43879" w:rsidP="00B0178B">
      <w:pPr>
        <w:shd w:val="clear" w:color="auto" w:fill="FFFFFF"/>
        <w:jc w:val="center"/>
        <w:rPr>
          <w:sz w:val="16"/>
          <w:szCs w:val="16"/>
        </w:rPr>
      </w:pPr>
      <w:r w:rsidRPr="00F37812">
        <w:rPr>
          <w:sz w:val="16"/>
          <w:szCs w:val="16"/>
        </w:rPr>
        <w:t>Рис. 1.62</w:t>
      </w:r>
      <w:r w:rsidR="001802B5" w:rsidRPr="00F37812">
        <w:rPr>
          <w:sz w:val="16"/>
          <w:szCs w:val="16"/>
        </w:rPr>
        <w:t xml:space="preserve">. Схема сил, действующих на автомобиль </w:t>
      </w:r>
    </w:p>
    <w:p w:rsidR="001802B5" w:rsidRPr="00F37812" w:rsidRDefault="001802B5" w:rsidP="00B0178B">
      <w:pPr>
        <w:shd w:val="clear" w:color="auto" w:fill="FFFFFF"/>
        <w:jc w:val="center"/>
        <w:rPr>
          <w:sz w:val="16"/>
          <w:szCs w:val="16"/>
        </w:rPr>
      </w:pPr>
      <w:r w:rsidRPr="00F37812">
        <w:rPr>
          <w:sz w:val="16"/>
          <w:szCs w:val="16"/>
        </w:rPr>
        <w:t>во время поворота</w:t>
      </w:r>
    </w:p>
    <w:p w:rsidR="001802B5" w:rsidRPr="00B0178B" w:rsidRDefault="001802B5" w:rsidP="00B0178B">
      <w:pPr>
        <w:jc w:val="center"/>
        <w:rPr>
          <w:sz w:val="20"/>
          <w:szCs w:val="20"/>
        </w:rPr>
      </w:pPr>
    </w:p>
    <w:p w:rsidR="001802B5" w:rsidRPr="00B0178B" w:rsidRDefault="001802B5" w:rsidP="00AB5551">
      <w:pPr>
        <w:shd w:val="clear" w:color="auto" w:fill="FFFFFF"/>
        <w:ind w:firstLine="294"/>
        <w:jc w:val="both"/>
        <w:rPr>
          <w:sz w:val="20"/>
          <w:szCs w:val="20"/>
        </w:rPr>
      </w:pPr>
      <w:r w:rsidRPr="00B0178B">
        <w:rPr>
          <w:sz w:val="20"/>
          <w:szCs w:val="20"/>
        </w:rPr>
        <w:t xml:space="preserve">Взяв моменты относительно ЦТ, получаем </w:t>
      </w:r>
      <w:r w:rsidRPr="00AB5551">
        <w:rPr>
          <w:i/>
          <w:iCs/>
          <w:sz w:val="20"/>
          <w:szCs w:val="20"/>
          <w:lang w:val="en-US"/>
        </w:rPr>
        <w:t>F</w:t>
      </w:r>
      <w:r w:rsidRPr="009D1859">
        <w:rPr>
          <w:iCs/>
          <w:sz w:val="20"/>
          <w:szCs w:val="20"/>
          <w:vertAlign w:val="subscript"/>
        </w:rPr>
        <w:t>п</w:t>
      </w:r>
      <w:r w:rsidRPr="00AB5551">
        <w:rPr>
          <w:i/>
          <w:iCs/>
          <w:sz w:val="20"/>
          <w:szCs w:val="20"/>
        </w:rPr>
        <w:t xml:space="preserve"> х</w:t>
      </w:r>
      <w:r w:rsidR="00AB5551" w:rsidRPr="00AB5551">
        <w:rPr>
          <w:i/>
          <w:iCs/>
          <w:sz w:val="20"/>
          <w:szCs w:val="20"/>
        </w:rPr>
        <w:t xml:space="preserve"> </w:t>
      </w:r>
      <w:r w:rsidRPr="00B0178B">
        <w:rPr>
          <w:iCs/>
          <w:sz w:val="20"/>
          <w:szCs w:val="20"/>
        </w:rPr>
        <w:t>=</w:t>
      </w:r>
      <w:r w:rsidR="00AB5551">
        <w:rPr>
          <w:iCs/>
          <w:sz w:val="20"/>
          <w:szCs w:val="20"/>
        </w:rPr>
        <w:t xml:space="preserve"> </w:t>
      </w:r>
      <w:r w:rsidRPr="00AB5551">
        <w:rPr>
          <w:i/>
          <w:iCs/>
          <w:sz w:val="20"/>
          <w:szCs w:val="20"/>
          <w:lang w:val="en-US"/>
        </w:rPr>
        <w:t>F</w:t>
      </w:r>
      <w:r w:rsidRPr="009D1859">
        <w:rPr>
          <w:iCs/>
          <w:sz w:val="20"/>
          <w:szCs w:val="20"/>
          <w:vertAlign w:val="subscript"/>
        </w:rPr>
        <w:t>з</w:t>
      </w:r>
      <w:r w:rsidRPr="00AB5551">
        <w:rPr>
          <w:i/>
          <w:iCs/>
          <w:sz w:val="20"/>
          <w:szCs w:val="20"/>
          <w:lang w:val="en-US"/>
        </w:rPr>
        <w:t>d</w:t>
      </w:r>
      <w:r w:rsidRPr="00B0178B">
        <w:rPr>
          <w:iCs/>
          <w:sz w:val="20"/>
          <w:szCs w:val="20"/>
        </w:rPr>
        <w:t>, т.</w:t>
      </w:r>
      <w:r w:rsidR="00AB5551">
        <w:rPr>
          <w:iCs/>
          <w:sz w:val="20"/>
          <w:szCs w:val="20"/>
        </w:rPr>
        <w:t> </w:t>
      </w:r>
      <w:r w:rsidRPr="00B0178B">
        <w:rPr>
          <w:sz w:val="20"/>
          <w:szCs w:val="20"/>
          <w:lang w:val="en-US"/>
        </w:rPr>
        <w:t>e</w:t>
      </w:r>
      <w:r w:rsidRPr="00B0178B">
        <w:rPr>
          <w:sz w:val="20"/>
          <w:szCs w:val="20"/>
        </w:rPr>
        <w:t xml:space="preserve">. </w:t>
      </w:r>
      <w:r w:rsidRPr="009D1859">
        <w:rPr>
          <w:i/>
          <w:iCs/>
          <w:sz w:val="20"/>
          <w:szCs w:val="20"/>
          <w:lang w:val="en-US"/>
        </w:rPr>
        <w:t>F</w:t>
      </w:r>
      <w:r w:rsidRPr="00B0178B">
        <w:rPr>
          <w:iCs/>
          <w:sz w:val="20"/>
          <w:szCs w:val="20"/>
          <w:vertAlign w:val="subscript"/>
        </w:rPr>
        <w:t>з</w:t>
      </w:r>
      <w:r w:rsidR="00AB5551">
        <w:rPr>
          <w:iCs/>
          <w:sz w:val="20"/>
          <w:szCs w:val="20"/>
          <w:vertAlign w:val="subscript"/>
        </w:rPr>
        <w:t xml:space="preserve"> </w:t>
      </w:r>
      <w:r w:rsidRPr="00B0178B">
        <w:rPr>
          <w:iCs/>
          <w:sz w:val="20"/>
          <w:szCs w:val="20"/>
        </w:rPr>
        <w:t xml:space="preserve">= </w:t>
      </w:r>
      <w:r w:rsidR="00AB5551">
        <w:rPr>
          <w:iCs/>
          <w:sz w:val="20"/>
          <w:szCs w:val="20"/>
        </w:rPr>
        <w:t>= </w:t>
      </w:r>
      <w:r w:rsidRPr="00AB5551">
        <w:rPr>
          <w:i/>
          <w:iCs/>
          <w:sz w:val="20"/>
          <w:szCs w:val="20"/>
          <w:lang w:val="en-US"/>
        </w:rPr>
        <w:t>F</w:t>
      </w:r>
      <w:r w:rsidRPr="009D1859">
        <w:rPr>
          <w:iCs/>
          <w:sz w:val="20"/>
          <w:szCs w:val="20"/>
          <w:vertAlign w:val="subscript"/>
        </w:rPr>
        <w:t>п</w:t>
      </w:r>
      <w:r w:rsidRPr="00AB5551">
        <w:rPr>
          <w:i/>
          <w:iCs/>
          <w:sz w:val="20"/>
          <w:szCs w:val="20"/>
          <w:lang w:val="en-US"/>
        </w:rPr>
        <w:t>x</w:t>
      </w:r>
      <w:r w:rsidRPr="00B0178B">
        <w:rPr>
          <w:iCs/>
          <w:sz w:val="20"/>
          <w:szCs w:val="20"/>
        </w:rPr>
        <w:t>/</w:t>
      </w:r>
      <w:r w:rsidRPr="00AB5551">
        <w:rPr>
          <w:i/>
          <w:iCs/>
          <w:sz w:val="20"/>
          <w:szCs w:val="20"/>
          <w:lang w:val="en-US"/>
        </w:rPr>
        <w:t>d</w:t>
      </w:r>
      <w:r w:rsidRPr="00B0178B">
        <w:rPr>
          <w:iCs/>
          <w:sz w:val="20"/>
          <w:szCs w:val="20"/>
        </w:rPr>
        <w:t>.</w:t>
      </w:r>
    </w:p>
    <w:p w:rsidR="001802B5" w:rsidRPr="00B0178B" w:rsidRDefault="001802B5" w:rsidP="001F6737">
      <w:pPr>
        <w:shd w:val="clear" w:color="auto" w:fill="FFFFFF"/>
        <w:ind w:firstLine="284"/>
        <w:jc w:val="both"/>
        <w:rPr>
          <w:sz w:val="20"/>
          <w:szCs w:val="20"/>
        </w:rPr>
      </w:pPr>
      <w:r w:rsidRPr="00B0178B">
        <w:rPr>
          <w:sz w:val="20"/>
          <w:szCs w:val="20"/>
        </w:rPr>
        <w:t xml:space="preserve">Таким же образом </w:t>
      </w:r>
      <w:proofErr w:type="gramStart"/>
      <w:r w:rsidRPr="00AB5551">
        <w:rPr>
          <w:i/>
          <w:iCs/>
          <w:sz w:val="20"/>
          <w:szCs w:val="20"/>
          <w:lang w:val="en-US"/>
        </w:rPr>
        <w:t>F</w:t>
      </w:r>
      <w:proofErr w:type="gramEnd"/>
      <w:r w:rsidRPr="009D1859">
        <w:rPr>
          <w:iCs/>
          <w:sz w:val="20"/>
          <w:szCs w:val="20"/>
          <w:vertAlign w:val="subscript"/>
        </w:rPr>
        <w:t>п</w:t>
      </w:r>
      <w:r w:rsidRPr="00B0178B">
        <w:rPr>
          <w:iCs/>
          <w:sz w:val="20"/>
          <w:szCs w:val="20"/>
        </w:rPr>
        <w:t xml:space="preserve"> =</w:t>
      </w:r>
      <w:r w:rsidR="00AB5551">
        <w:rPr>
          <w:iCs/>
          <w:sz w:val="20"/>
          <w:szCs w:val="20"/>
        </w:rPr>
        <w:t xml:space="preserve"> </w:t>
      </w:r>
      <w:r w:rsidRPr="00AB5551">
        <w:rPr>
          <w:i/>
          <w:iCs/>
          <w:sz w:val="20"/>
          <w:szCs w:val="20"/>
          <w:lang w:val="en-US"/>
        </w:rPr>
        <w:t>F</w:t>
      </w:r>
      <w:r w:rsidR="001F6737">
        <w:rPr>
          <w:iCs/>
          <w:sz w:val="20"/>
          <w:szCs w:val="20"/>
          <w:vertAlign w:val="subscript"/>
        </w:rPr>
        <w:t>з</w:t>
      </w:r>
      <w:r w:rsidRPr="00AB5551">
        <w:rPr>
          <w:i/>
          <w:iCs/>
          <w:sz w:val="20"/>
          <w:szCs w:val="20"/>
          <w:lang w:val="en-US"/>
        </w:rPr>
        <w:t>d</w:t>
      </w:r>
      <w:r w:rsidRPr="00B0178B">
        <w:rPr>
          <w:iCs/>
          <w:sz w:val="20"/>
          <w:szCs w:val="20"/>
        </w:rPr>
        <w:t>/</w:t>
      </w:r>
      <w:r w:rsidRPr="00AB5551">
        <w:rPr>
          <w:i/>
          <w:iCs/>
          <w:sz w:val="20"/>
          <w:szCs w:val="20"/>
          <w:lang w:val="en-US"/>
        </w:rPr>
        <w:t>x</w:t>
      </w:r>
      <w:r w:rsidRPr="00B0178B">
        <w:rPr>
          <w:iCs/>
          <w:sz w:val="20"/>
          <w:szCs w:val="20"/>
        </w:rPr>
        <w:t>.</w:t>
      </w:r>
    </w:p>
    <w:p w:rsidR="001802B5" w:rsidRDefault="001802B5" w:rsidP="001F6737">
      <w:pPr>
        <w:shd w:val="clear" w:color="auto" w:fill="FFFFFF"/>
        <w:ind w:firstLine="284"/>
        <w:jc w:val="both"/>
        <w:rPr>
          <w:sz w:val="20"/>
          <w:szCs w:val="20"/>
        </w:rPr>
      </w:pPr>
      <w:r w:rsidRPr="00B0178B">
        <w:rPr>
          <w:sz w:val="20"/>
          <w:szCs w:val="20"/>
        </w:rPr>
        <w:t xml:space="preserve">Определим величину боковой силы на передних колесах </w:t>
      </w:r>
      <w:r w:rsidRPr="00AB5551">
        <w:rPr>
          <w:i/>
          <w:iCs/>
          <w:sz w:val="20"/>
          <w:szCs w:val="20"/>
          <w:lang w:val="en-US"/>
        </w:rPr>
        <w:t>F</w:t>
      </w:r>
      <w:r w:rsidRPr="009D1859">
        <w:rPr>
          <w:iCs/>
          <w:sz w:val="20"/>
          <w:szCs w:val="20"/>
          <w:vertAlign w:val="subscript"/>
        </w:rPr>
        <w:t>п</w:t>
      </w:r>
      <w:r w:rsidRPr="00B0178B">
        <w:rPr>
          <w:iCs/>
          <w:sz w:val="20"/>
          <w:szCs w:val="20"/>
        </w:rPr>
        <w:t xml:space="preserve">. </w:t>
      </w:r>
      <w:r w:rsidRPr="00B0178B">
        <w:rPr>
          <w:sz w:val="20"/>
          <w:szCs w:val="20"/>
        </w:rPr>
        <w:t>По</w:t>
      </w:r>
      <w:r w:rsidRPr="00B0178B">
        <w:rPr>
          <w:sz w:val="20"/>
          <w:szCs w:val="20"/>
        </w:rPr>
        <w:t>д</w:t>
      </w:r>
      <w:r w:rsidRPr="00B0178B">
        <w:rPr>
          <w:sz w:val="20"/>
          <w:szCs w:val="20"/>
        </w:rPr>
        <w:t xml:space="preserve">ставив </w:t>
      </w:r>
      <w:proofErr w:type="gramStart"/>
      <w:r w:rsidRPr="00AB5551">
        <w:rPr>
          <w:i/>
          <w:iCs/>
          <w:sz w:val="20"/>
          <w:szCs w:val="20"/>
          <w:lang w:val="en-US"/>
        </w:rPr>
        <w:t>F</w:t>
      </w:r>
      <w:proofErr w:type="gramEnd"/>
      <w:r w:rsidRPr="009D1859">
        <w:rPr>
          <w:iCs/>
          <w:sz w:val="20"/>
          <w:szCs w:val="20"/>
          <w:vertAlign w:val="subscript"/>
        </w:rPr>
        <w:t>з</w:t>
      </w:r>
      <w:r w:rsidRPr="00B0178B">
        <w:rPr>
          <w:iCs/>
          <w:sz w:val="20"/>
          <w:szCs w:val="20"/>
        </w:rPr>
        <w:t xml:space="preserve"> = </w:t>
      </w:r>
      <w:r w:rsidRPr="00AB5551">
        <w:rPr>
          <w:i/>
          <w:iCs/>
          <w:sz w:val="20"/>
          <w:szCs w:val="20"/>
          <w:lang w:val="en-US"/>
        </w:rPr>
        <w:t>F</w:t>
      </w:r>
      <w:r w:rsidRPr="009D1859">
        <w:rPr>
          <w:iCs/>
          <w:sz w:val="20"/>
          <w:szCs w:val="20"/>
          <w:vertAlign w:val="subscript"/>
        </w:rPr>
        <w:t>п</w:t>
      </w:r>
      <w:r w:rsidRPr="00AB5551">
        <w:rPr>
          <w:i/>
          <w:iCs/>
          <w:sz w:val="20"/>
          <w:szCs w:val="20"/>
          <w:vertAlign w:val="subscript"/>
        </w:rPr>
        <w:t xml:space="preserve"> </w:t>
      </w:r>
      <w:r w:rsidRPr="00AB5551">
        <w:rPr>
          <w:i/>
          <w:iCs/>
          <w:sz w:val="20"/>
          <w:szCs w:val="20"/>
          <w:lang w:val="en-US"/>
        </w:rPr>
        <w:t>x</w:t>
      </w:r>
      <w:r w:rsidRPr="00B0178B">
        <w:rPr>
          <w:iCs/>
          <w:sz w:val="20"/>
          <w:szCs w:val="20"/>
        </w:rPr>
        <w:t>/</w:t>
      </w:r>
      <w:r w:rsidRPr="00AB5551">
        <w:rPr>
          <w:i/>
          <w:iCs/>
          <w:sz w:val="20"/>
          <w:szCs w:val="20"/>
          <w:lang w:val="en-US"/>
        </w:rPr>
        <w:t>d</w:t>
      </w:r>
      <w:r w:rsidR="00AB5551">
        <w:rPr>
          <w:iCs/>
          <w:sz w:val="20"/>
          <w:szCs w:val="20"/>
        </w:rPr>
        <w:t> </w:t>
      </w:r>
      <w:r w:rsidRPr="00B0178B">
        <w:rPr>
          <w:sz w:val="20"/>
          <w:szCs w:val="20"/>
        </w:rPr>
        <w:t xml:space="preserve">в равенство </w:t>
      </w:r>
      <w:r w:rsidRPr="00AB5551">
        <w:rPr>
          <w:i/>
          <w:iCs/>
          <w:sz w:val="20"/>
          <w:szCs w:val="20"/>
          <w:lang w:val="en-US"/>
        </w:rPr>
        <w:t>F</w:t>
      </w:r>
      <w:r w:rsidRPr="009D1859">
        <w:rPr>
          <w:iCs/>
          <w:sz w:val="20"/>
          <w:szCs w:val="20"/>
          <w:vertAlign w:val="subscript"/>
        </w:rPr>
        <w:t>п</w:t>
      </w:r>
      <w:r w:rsidR="009D1859">
        <w:rPr>
          <w:iCs/>
          <w:sz w:val="20"/>
          <w:szCs w:val="20"/>
        </w:rPr>
        <w:t xml:space="preserve"> </w:t>
      </w:r>
      <w:r w:rsidRPr="00B0178B">
        <w:rPr>
          <w:sz w:val="20"/>
          <w:szCs w:val="20"/>
        </w:rPr>
        <w:t>+</w:t>
      </w:r>
      <w:r w:rsidR="009D1859">
        <w:rPr>
          <w:sz w:val="20"/>
          <w:szCs w:val="20"/>
        </w:rPr>
        <w:t xml:space="preserve"> </w:t>
      </w:r>
      <w:r w:rsidRPr="00AB5551">
        <w:rPr>
          <w:i/>
          <w:sz w:val="20"/>
          <w:szCs w:val="20"/>
          <w:lang w:val="en-US"/>
        </w:rPr>
        <w:t>F</w:t>
      </w:r>
      <w:r w:rsidRPr="009D1859">
        <w:rPr>
          <w:sz w:val="20"/>
          <w:szCs w:val="20"/>
          <w:vertAlign w:val="subscript"/>
        </w:rPr>
        <w:t>з</w:t>
      </w:r>
      <w:r w:rsidRPr="00B0178B">
        <w:rPr>
          <w:sz w:val="20"/>
          <w:szCs w:val="20"/>
        </w:rPr>
        <w:t xml:space="preserve"> = </w:t>
      </w:r>
      <w:r w:rsidRPr="00AB5551">
        <w:rPr>
          <w:i/>
          <w:sz w:val="20"/>
          <w:szCs w:val="20"/>
          <w:lang w:val="en-US"/>
        </w:rPr>
        <w:t>F</w:t>
      </w:r>
      <w:proofErr w:type="spellStart"/>
      <w:r w:rsidRPr="009D1859">
        <w:rPr>
          <w:sz w:val="20"/>
          <w:szCs w:val="20"/>
          <w:vertAlign w:val="subscript"/>
        </w:rPr>
        <w:t>цс</w:t>
      </w:r>
      <w:proofErr w:type="spellEnd"/>
      <w:r w:rsidRPr="00B0178B">
        <w:rPr>
          <w:sz w:val="20"/>
          <w:szCs w:val="20"/>
        </w:rPr>
        <w:t>, получим:</w:t>
      </w:r>
    </w:p>
    <w:p w:rsidR="001F6737" w:rsidRPr="00B0178B" w:rsidRDefault="001F6737" w:rsidP="001F6737">
      <w:pPr>
        <w:shd w:val="clear" w:color="auto" w:fill="FFFFFF"/>
        <w:ind w:firstLine="284"/>
        <w:jc w:val="both"/>
        <w:rPr>
          <w:sz w:val="20"/>
          <w:szCs w:val="20"/>
        </w:rPr>
      </w:pPr>
    </w:p>
    <w:p w:rsidR="001802B5" w:rsidRPr="00B0178B" w:rsidRDefault="001802B5" w:rsidP="001F6737">
      <w:pPr>
        <w:jc w:val="center"/>
        <w:rPr>
          <w:iCs/>
          <w:sz w:val="20"/>
          <w:szCs w:val="20"/>
          <w:vertAlign w:val="subscript"/>
        </w:rPr>
      </w:pPr>
      <w:r w:rsidRPr="009D1859">
        <w:rPr>
          <w:i/>
          <w:sz w:val="20"/>
          <w:szCs w:val="20"/>
          <w:lang w:val="en-US"/>
        </w:rPr>
        <w:t>F</w:t>
      </w:r>
      <w:r w:rsidRPr="00B0178B">
        <w:rPr>
          <w:sz w:val="20"/>
          <w:szCs w:val="20"/>
          <w:vertAlign w:val="subscript"/>
        </w:rPr>
        <w:t>п</w:t>
      </w:r>
      <w:r w:rsidRPr="00B0178B">
        <w:rPr>
          <w:sz w:val="20"/>
          <w:szCs w:val="20"/>
        </w:rPr>
        <w:t xml:space="preserve"> + </w:t>
      </w:r>
      <w:r w:rsidRPr="009D1859">
        <w:rPr>
          <w:i/>
          <w:sz w:val="20"/>
          <w:szCs w:val="20"/>
          <w:lang w:val="en-US"/>
        </w:rPr>
        <w:t>F</w:t>
      </w:r>
      <w:r w:rsidR="001F6737">
        <w:rPr>
          <w:sz w:val="20"/>
          <w:szCs w:val="20"/>
          <w:vertAlign w:val="subscript"/>
        </w:rPr>
        <w:t>п</w:t>
      </w:r>
      <w:r w:rsidRPr="001F6737">
        <w:rPr>
          <w:i/>
          <w:sz w:val="20"/>
          <w:szCs w:val="20"/>
          <w:lang w:val="en-US"/>
        </w:rPr>
        <w:t>x</w:t>
      </w:r>
      <w:r w:rsidRPr="00B0178B">
        <w:rPr>
          <w:sz w:val="20"/>
          <w:szCs w:val="20"/>
        </w:rPr>
        <w:t xml:space="preserve"> / </w:t>
      </w:r>
      <w:r w:rsidRPr="001F6737">
        <w:rPr>
          <w:i/>
          <w:sz w:val="20"/>
          <w:szCs w:val="20"/>
          <w:lang w:val="en-US"/>
        </w:rPr>
        <w:t>d</w:t>
      </w:r>
      <w:r w:rsidRPr="00B0178B">
        <w:rPr>
          <w:sz w:val="20"/>
          <w:szCs w:val="20"/>
        </w:rPr>
        <w:t xml:space="preserve"> = </w:t>
      </w:r>
      <w:r w:rsidRPr="001F6737">
        <w:rPr>
          <w:i/>
          <w:sz w:val="20"/>
          <w:szCs w:val="20"/>
          <w:lang w:val="en-US"/>
        </w:rPr>
        <w:t>F</w:t>
      </w:r>
      <w:proofErr w:type="spellStart"/>
      <w:r w:rsidR="001F6737">
        <w:rPr>
          <w:sz w:val="20"/>
          <w:szCs w:val="20"/>
          <w:vertAlign w:val="subscript"/>
        </w:rPr>
        <w:t>ц</w:t>
      </w:r>
      <w:r w:rsidRPr="00B0178B">
        <w:rPr>
          <w:sz w:val="20"/>
          <w:szCs w:val="20"/>
          <w:vertAlign w:val="subscript"/>
        </w:rPr>
        <w:t>с</w:t>
      </w:r>
      <w:proofErr w:type="spellEnd"/>
      <w:r w:rsidRPr="001F6737">
        <w:rPr>
          <w:i/>
          <w:iCs/>
          <w:sz w:val="20"/>
          <w:szCs w:val="20"/>
          <w:lang w:val="en-US"/>
        </w:rPr>
        <w:t>F</w:t>
      </w:r>
      <w:r w:rsidRPr="00B0178B">
        <w:rPr>
          <w:iCs/>
          <w:sz w:val="20"/>
          <w:szCs w:val="20"/>
          <w:vertAlign w:val="subscript"/>
        </w:rPr>
        <w:t>п</w:t>
      </w:r>
      <w:r w:rsidRPr="00B0178B">
        <w:rPr>
          <w:iCs/>
          <w:sz w:val="20"/>
          <w:szCs w:val="20"/>
        </w:rPr>
        <w:t xml:space="preserve"> (1</w:t>
      </w:r>
      <w:r w:rsidR="001F6737">
        <w:rPr>
          <w:iCs/>
          <w:sz w:val="20"/>
          <w:szCs w:val="20"/>
        </w:rPr>
        <w:t xml:space="preserve"> </w:t>
      </w:r>
      <w:r w:rsidRPr="00B0178B">
        <w:rPr>
          <w:iCs/>
          <w:sz w:val="20"/>
          <w:szCs w:val="20"/>
        </w:rPr>
        <w:t>+</w:t>
      </w:r>
      <w:r w:rsidR="001F6737">
        <w:rPr>
          <w:iCs/>
          <w:sz w:val="20"/>
          <w:szCs w:val="20"/>
        </w:rPr>
        <w:t xml:space="preserve"> </w:t>
      </w:r>
      <w:r w:rsidRPr="001F6737">
        <w:rPr>
          <w:i/>
          <w:iCs/>
          <w:sz w:val="20"/>
          <w:szCs w:val="20"/>
        </w:rPr>
        <w:t>х</w:t>
      </w:r>
      <w:r w:rsidRPr="00B0178B">
        <w:rPr>
          <w:iCs/>
          <w:sz w:val="20"/>
          <w:szCs w:val="20"/>
        </w:rPr>
        <w:t>/</w:t>
      </w:r>
      <w:r w:rsidRPr="001F6737">
        <w:rPr>
          <w:i/>
          <w:iCs/>
          <w:sz w:val="20"/>
          <w:szCs w:val="20"/>
          <w:lang w:val="en-US"/>
        </w:rPr>
        <w:t>d</w:t>
      </w:r>
      <w:r w:rsidRPr="00B0178B">
        <w:rPr>
          <w:iCs/>
          <w:sz w:val="20"/>
          <w:szCs w:val="20"/>
        </w:rPr>
        <w:t>) =</w:t>
      </w:r>
      <w:r w:rsidR="001F6737">
        <w:rPr>
          <w:iCs/>
          <w:sz w:val="20"/>
          <w:szCs w:val="20"/>
        </w:rPr>
        <w:t xml:space="preserve"> </w:t>
      </w:r>
      <w:r w:rsidRPr="001F6737">
        <w:rPr>
          <w:i/>
          <w:iCs/>
          <w:sz w:val="20"/>
          <w:szCs w:val="20"/>
          <w:lang w:val="en-US"/>
        </w:rPr>
        <w:t>F</w:t>
      </w:r>
      <w:proofErr w:type="spellStart"/>
      <w:r w:rsidR="001F6737" w:rsidRPr="00B0178B">
        <w:rPr>
          <w:iCs/>
          <w:sz w:val="20"/>
          <w:szCs w:val="20"/>
          <w:vertAlign w:val="subscript"/>
        </w:rPr>
        <w:t>цс</w:t>
      </w:r>
      <w:proofErr w:type="spellEnd"/>
      <w:r w:rsidR="00B00585" w:rsidRPr="00B0178B">
        <w:rPr>
          <w:iCs/>
          <w:sz w:val="20"/>
          <w:szCs w:val="20"/>
          <w:vertAlign w:val="subscript"/>
        </w:rPr>
        <w:t xml:space="preserve">   </w:t>
      </w:r>
      <m:oMath>
        <m:sSub>
          <m:sSubPr>
            <m:ctrlPr>
              <w:rPr>
                <w:rFonts w:ascii="Cambria Math" w:hAnsi="Cambria Math"/>
                <w:i/>
                <w:sz w:val="20"/>
                <w:szCs w:val="20"/>
              </w:rPr>
            </m:ctrlPr>
          </m:sSubPr>
          <m:e>
            <m:r>
              <w:rPr>
                <w:rFonts w:ascii="Cambria Math" w:hAnsi="Cambria Math"/>
                <w:sz w:val="20"/>
                <w:szCs w:val="20"/>
                <w:lang w:val="en-US"/>
              </w:rPr>
              <m:t>F</m:t>
            </m:r>
          </m:e>
          <m:sub>
            <m:r>
              <w:rPr>
                <w:rFonts w:ascii="Cambria Math" w:hAnsi="Cambria Math"/>
                <w:sz w:val="20"/>
                <w:szCs w:val="20"/>
              </w:rPr>
              <m:t>п</m:t>
            </m:r>
          </m:sub>
        </m:sSub>
        <m:r>
          <w:rPr>
            <w:rFonts w:ascii="Cambria Math" w:hAnsi="Cambria Math"/>
            <w:sz w:val="20"/>
            <w:szCs w:val="20"/>
          </w:rPr>
          <m:t>=</m:t>
        </m:r>
        <m:f>
          <m:fPr>
            <m:ctrlPr>
              <w:rPr>
                <w:rFonts w:ascii="Cambria Math" w:hAnsi="Cambria Math"/>
                <w:i/>
                <w:sz w:val="20"/>
                <w:szCs w:val="20"/>
              </w:rPr>
            </m:ctrlPr>
          </m:fPr>
          <m:num>
            <m:sSub>
              <m:sSubPr>
                <m:ctrlPr>
                  <w:rPr>
                    <w:rFonts w:ascii="Cambria Math" w:hAnsi="Cambria Math"/>
                    <w:i/>
                    <w:sz w:val="20"/>
                    <w:szCs w:val="20"/>
                  </w:rPr>
                </m:ctrlPr>
              </m:sSubPr>
              <m:e>
                <m:r>
                  <w:rPr>
                    <w:rFonts w:ascii="Cambria Math" w:hAnsi="Cambria Math"/>
                    <w:sz w:val="20"/>
                    <w:szCs w:val="20"/>
                  </w:rPr>
                  <m:t>F</m:t>
                </m:r>
              </m:e>
              <m:sub>
                <m:r>
                  <w:rPr>
                    <w:rFonts w:ascii="Cambria Math" w:hAnsi="Cambria Math"/>
                    <w:sz w:val="20"/>
                    <w:szCs w:val="20"/>
                  </w:rPr>
                  <m:t>цс</m:t>
                </m:r>
              </m:sub>
            </m:sSub>
          </m:num>
          <m:den>
            <m:r>
              <w:rPr>
                <w:rFonts w:ascii="Cambria Math" w:hAnsi="Cambria Math"/>
                <w:sz w:val="20"/>
                <w:szCs w:val="20"/>
              </w:rPr>
              <m:t>1+</m:t>
            </m:r>
            <m:f>
              <m:fPr>
                <m:ctrlPr>
                  <w:rPr>
                    <w:rFonts w:ascii="Cambria Math" w:hAnsi="Cambria Math"/>
                    <w:i/>
                    <w:sz w:val="20"/>
                    <w:szCs w:val="20"/>
                  </w:rPr>
                </m:ctrlPr>
              </m:fPr>
              <m:num>
                <m:r>
                  <w:rPr>
                    <w:rFonts w:ascii="Cambria Math" w:hAnsi="Cambria Math"/>
                    <w:sz w:val="20"/>
                    <w:szCs w:val="20"/>
                  </w:rPr>
                  <m:t>x</m:t>
                </m:r>
              </m:num>
              <m:den>
                <m:r>
                  <w:rPr>
                    <w:rFonts w:ascii="Cambria Math" w:hAnsi="Cambria Math"/>
                    <w:sz w:val="20"/>
                    <w:szCs w:val="20"/>
                  </w:rPr>
                  <m:t>d</m:t>
                </m:r>
              </m:den>
            </m:f>
          </m:den>
        </m:f>
      </m:oMath>
      <w:r w:rsidR="001F6737">
        <w:rPr>
          <w:sz w:val="20"/>
          <w:szCs w:val="20"/>
        </w:rPr>
        <w:t xml:space="preserve"> .</w:t>
      </w:r>
    </w:p>
    <w:p w:rsidR="00091FC4" w:rsidRDefault="001802B5" w:rsidP="00091FC4">
      <w:pPr>
        <w:shd w:val="clear" w:color="auto" w:fill="FFFFFF"/>
        <w:ind w:firstLine="403"/>
        <w:jc w:val="both"/>
        <w:rPr>
          <w:sz w:val="20"/>
          <w:szCs w:val="20"/>
        </w:rPr>
      </w:pPr>
      <w:r w:rsidRPr="00B0178B">
        <w:rPr>
          <w:sz w:val="20"/>
          <w:szCs w:val="20"/>
        </w:rPr>
        <w:t xml:space="preserve">Определим величину боковой силы на задних колесах </w:t>
      </w:r>
      <w:proofErr w:type="gramStart"/>
      <w:r w:rsidRPr="00091FC4">
        <w:rPr>
          <w:i/>
          <w:iCs/>
          <w:sz w:val="20"/>
          <w:szCs w:val="20"/>
          <w:lang w:val="en-US"/>
        </w:rPr>
        <w:t>F</w:t>
      </w:r>
      <w:proofErr w:type="gramEnd"/>
      <w:r w:rsidR="001F6737" w:rsidRPr="001F6737">
        <w:rPr>
          <w:iCs/>
          <w:sz w:val="20"/>
          <w:szCs w:val="20"/>
          <w:vertAlign w:val="subscript"/>
        </w:rPr>
        <w:t>з</w:t>
      </w:r>
      <w:r w:rsidRPr="00B0178B">
        <w:rPr>
          <w:iCs/>
          <w:sz w:val="20"/>
          <w:szCs w:val="20"/>
        </w:rPr>
        <w:t xml:space="preserve">. </w:t>
      </w:r>
      <w:r w:rsidRPr="00B0178B">
        <w:rPr>
          <w:sz w:val="20"/>
          <w:szCs w:val="20"/>
        </w:rPr>
        <w:t>Подст</w:t>
      </w:r>
      <w:r w:rsidRPr="00B0178B">
        <w:rPr>
          <w:sz w:val="20"/>
          <w:szCs w:val="20"/>
        </w:rPr>
        <w:t>а</w:t>
      </w:r>
      <w:r w:rsidRPr="00B0178B">
        <w:rPr>
          <w:sz w:val="20"/>
          <w:szCs w:val="20"/>
        </w:rPr>
        <w:t xml:space="preserve">вив </w:t>
      </w:r>
      <w:proofErr w:type="gramStart"/>
      <w:r w:rsidRPr="00091FC4">
        <w:rPr>
          <w:i/>
          <w:iCs/>
          <w:sz w:val="20"/>
          <w:szCs w:val="20"/>
          <w:lang w:val="en-US"/>
        </w:rPr>
        <w:t>F</w:t>
      </w:r>
      <w:proofErr w:type="gramEnd"/>
      <w:r w:rsidR="001F6737">
        <w:rPr>
          <w:iCs/>
          <w:sz w:val="20"/>
          <w:szCs w:val="20"/>
          <w:vertAlign w:val="subscript"/>
        </w:rPr>
        <w:t>ц</w:t>
      </w:r>
      <w:r w:rsidR="001F6737">
        <w:rPr>
          <w:iCs/>
          <w:sz w:val="20"/>
          <w:szCs w:val="20"/>
        </w:rPr>
        <w:t xml:space="preserve"> </w:t>
      </w:r>
      <w:r w:rsidRPr="00B0178B">
        <w:rPr>
          <w:sz w:val="20"/>
          <w:szCs w:val="20"/>
        </w:rPr>
        <w:t xml:space="preserve">= </w:t>
      </w:r>
      <w:r w:rsidRPr="00091FC4">
        <w:rPr>
          <w:i/>
          <w:iCs/>
          <w:sz w:val="20"/>
          <w:szCs w:val="20"/>
          <w:lang w:val="en-US"/>
        </w:rPr>
        <w:t>F</w:t>
      </w:r>
      <w:r w:rsidR="001F6737">
        <w:rPr>
          <w:iCs/>
          <w:sz w:val="20"/>
          <w:szCs w:val="20"/>
          <w:vertAlign w:val="subscript"/>
        </w:rPr>
        <w:t>з</w:t>
      </w:r>
      <w:proofErr w:type="spellStart"/>
      <w:r w:rsidRPr="00091FC4">
        <w:rPr>
          <w:i/>
          <w:iCs/>
          <w:sz w:val="20"/>
          <w:szCs w:val="20"/>
          <w:lang w:val="en-US"/>
        </w:rPr>
        <w:t>djx</w:t>
      </w:r>
      <w:proofErr w:type="spellEnd"/>
      <w:r w:rsidR="00091FC4">
        <w:rPr>
          <w:iCs/>
          <w:sz w:val="20"/>
          <w:szCs w:val="20"/>
        </w:rPr>
        <w:t xml:space="preserve"> </w:t>
      </w:r>
      <w:r w:rsidRPr="00B0178B">
        <w:rPr>
          <w:sz w:val="20"/>
          <w:szCs w:val="20"/>
        </w:rPr>
        <w:t>в равенство</w:t>
      </w:r>
      <w:proofErr w:type="spellStart"/>
      <w:r w:rsidRPr="00091FC4">
        <w:rPr>
          <w:i/>
          <w:iCs/>
          <w:sz w:val="20"/>
          <w:szCs w:val="20"/>
          <w:lang w:val="en-US"/>
        </w:rPr>
        <w:t>F</w:t>
      </w:r>
      <w:r w:rsidRPr="009D1859">
        <w:rPr>
          <w:iCs/>
          <w:sz w:val="20"/>
          <w:szCs w:val="20"/>
          <w:vertAlign w:val="subscript"/>
          <w:lang w:val="en-US"/>
        </w:rPr>
        <w:t>n</w:t>
      </w:r>
      <w:proofErr w:type="spellEnd"/>
      <w:r w:rsidRPr="00B0178B">
        <w:rPr>
          <w:iCs/>
          <w:sz w:val="20"/>
          <w:szCs w:val="20"/>
        </w:rPr>
        <w:t xml:space="preserve"> + </w:t>
      </w:r>
      <w:r w:rsidRPr="00091FC4">
        <w:rPr>
          <w:i/>
          <w:iCs/>
          <w:sz w:val="20"/>
          <w:szCs w:val="20"/>
          <w:lang w:val="en-US"/>
        </w:rPr>
        <w:t>F</w:t>
      </w:r>
      <w:r w:rsidR="009D1859" w:rsidRPr="009D1859">
        <w:rPr>
          <w:iCs/>
          <w:sz w:val="20"/>
          <w:szCs w:val="20"/>
          <w:vertAlign w:val="subscript"/>
        </w:rPr>
        <w:t>3</w:t>
      </w:r>
      <w:r w:rsidRPr="00B0178B">
        <w:rPr>
          <w:sz w:val="20"/>
          <w:szCs w:val="20"/>
        </w:rPr>
        <w:t xml:space="preserve">= </w:t>
      </w:r>
      <w:r w:rsidRPr="00091FC4">
        <w:rPr>
          <w:i/>
          <w:sz w:val="20"/>
          <w:szCs w:val="20"/>
          <w:lang w:val="en-US"/>
        </w:rPr>
        <w:t>F</w:t>
      </w:r>
      <w:proofErr w:type="spellStart"/>
      <w:r w:rsidRPr="009D1859">
        <w:rPr>
          <w:sz w:val="20"/>
          <w:szCs w:val="20"/>
          <w:vertAlign w:val="subscript"/>
        </w:rPr>
        <w:t>цс</w:t>
      </w:r>
      <w:proofErr w:type="spellEnd"/>
      <w:r w:rsidRPr="00B0178B">
        <w:rPr>
          <w:sz w:val="20"/>
          <w:szCs w:val="20"/>
        </w:rPr>
        <w:t xml:space="preserve">, </w:t>
      </w:r>
    </w:p>
    <w:p w:rsidR="001802B5" w:rsidRPr="00B0178B" w:rsidRDefault="001802B5" w:rsidP="00091FC4">
      <w:pPr>
        <w:shd w:val="clear" w:color="auto" w:fill="FFFFFF"/>
        <w:ind w:firstLine="403"/>
        <w:jc w:val="both"/>
        <w:rPr>
          <w:sz w:val="20"/>
          <w:szCs w:val="20"/>
        </w:rPr>
      </w:pPr>
      <w:r w:rsidRPr="00B0178B">
        <w:rPr>
          <w:sz w:val="20"/>
          <w:szCs w:val="20"/>
        </w:rPr>
        <w:t>получим:</w:t>
      </w:r>
    </w:p>
    <w:p w:rsidR="00B00585" w:rsidRPr="00B0178B" w:rsidRDefault="001802B5" w:rsidP="00091FC4">
      <w:pPr>
        <w:shd w:val="clear" w:color="auto" w:fill="FFFFFF"/>
        <w:ind w:firstLine="403"/>
        <w:jc w:val="center"/>
        <w:rPr>
          <w:sz w:val="20"/>
          <w:szCs w:val="20"/>
        </w:rPr>
      </w:pPr>
      <w:r w:rsidRPr="00091FC4">
        <w:rPr>
          <w:i/>
          <w:sz w:val="20"/>
          <w:szCs w:val="20"/>
          <w:lang w:val="en-US"/>
        </w:rPr>
        <w:t>F</w:t>
      </w:r>
      <w:r w:rsidR="009D1859" w:rsidRPr="009D1859">
        <w:rPr>
          <w:sz w:val="20"/>
          <w:szCs w:val="20"/>
          <w:vertAlign w:val="subscript"/>
        </w:rPr>
        <w:t>з</w:t>
      </w:r>
      <w:r w:rsidRPr="00091FC4">
        <w:rPr>
          <w:i/>
          <w:sz w:val="20"/>
          <w:szCs w:val="20"/>
          <w:lang w:val="en-US"/>
        </w:rPr>
        <w:t>d</w:t>
      </w:r>
      <w:r w:rsidRPr="00B0178B">
        <w:rPr>
          <w:sz w:val="20"/>
          <w:szCs w:val="20"/>
        </w:rPr>
        <w:t>/</w:t>
      </w:r>
      <w:r w:rsidRPr="00091FC4">
        <w:rPr>
          <w:i/>
          <w:sz w:val="20"/>
          <w:szCs w:val="20"/>
          <w:lang w:val="en-US"/>
        </w:rPr>
        <w:t>x</w:t>
      </w:r>
      <w:r w:rsidR="00091FC4">
        <w:rPr>
          <w:sz w:val="20"/>
          <w:szCs w:val="20"/>
        </w:rPr>
        <w:t xml:space="preserve"> </w:t>
      </w:r>
      <w:r w:rsidRPr="00B0178B">
        <w:rPr>
          <w:sz w:val="20"/>
          <w:szCs w:val="20"/>
        </w:rPr>
        <w:t xml:space="preserve">+ </w:t>
      </w:r>
      <w:r w:rsidRPr="00091FC4">
        <w:rPr>
          <w:i/>
          <w:sz w:val="20"/>
          <w:szCs w:val="20"/>
          <w:lang w:val="en-US"/>
        </w:rPr>
        <w:t>F</w:t>
      </w:r>
      <w:r w:rsidR="009D1859" w:rsidRPr="009D1859">
        <w:rPr>
          <w:sz w:val="20"/>
          <w:szCs w:val="20"/>
          <w:vertAlign w:val="subscript"/>
        </w:rPr>
        <w:t>з</w:t>
      </w:r>
      <w:r w:rsidRPr="00B0178B">
        <w:rPr>
          <w:sz w:val="20"/>
          <w:szCs w:val="20"/>
        </w:rPr>
        <w:t>=</w:t>
      </w:r>
      <w:r w:rsidR="00091FC4">
        <w:rPr>
          <w:sz w:val="20"/>
          <w:szCs w:val="20"/>
        </w:rPr>
        <w:t xml:space="preserve"> </w:t>
      </w:r>
      <w:r w:rsidRPr="00091FC4">
        <w:rPr>
          <w:i/>
          <w:sz w:val="20"/>
          <w:szCs w:val="20"/>
          <w:lang w:val="en-US"/>
        </w:rPr>
        <w:t>F</w:t>
      </w:r>
      <w:r w:rsidR="00091FC4" w:rsidRPr="009D1859">
        <w:rPr>
          <w:sz w:val="20"/>
          <w:szCs w:val="20"/>
          <w:vertAlign w:val="subscript"/>
        </w:rPr>
        <w:t>цс</w:t>
      </w:r>
      <w:r w:rsidRPr="00B0178B">
        <w:rPr>
          <w:sz w:val="20"/>
          <w:szCs w:val="20"/>
        </w:rPr>
        <w:t xml:space="preserve">; </w:t>
      </w:r>
      <w:r w:rsidRPr="00091FC4">
        <w:rPr>
          <w:i/>
          <w:sz w:val="20"/>
          <w:szCs w:val="20"/>
          <w:lang w:val="en-US"/>
        </w:rPr>
        <w:t>F</w:t>
      </w:r>
      <w:r w:rsidR="009D1859" w:rsidRPr="009D1859">
        <w:rPr>
          <w:sz w:val="20"/>
          <w:szCs w:val="20"/>
          <w:vertAlign w:val="subscript"/>
        </w:rPr>
        <w:t>з</w:t>
      </w:r>
      <w:r w:rsidRPr="00B0178B">
        <w:rPr>
          <w:sz w:val="20"/>
          <w:szCs w:val="20"/>
        </w:rPr>
        <w:t xml:space="preserve"> (</w:t>
      </w:r>
      <w:r w:rsidRPr="00091FC4">
        <w:rPr>
          <w:i/>
          <w:sz w:val="20"/>
          <w:szCs w:val="20"/>
          <w:lang w:val="en-US"/>
        </w:rPr>
        <w:t>d</w:t>
      </w:r>
      <w:r w:rsidRPr="00B0178B">
        <w:rPr>
          <w:sz w:val="20"/>
          <w:szCs w:val="20"/>
        </w:rPr>
        <w:t xml:space="preserve"> /</w:t>
      </w:r>
      <w:r w:rsidRPr="00091FC4">
        <w:rPr>
          <w:i/>
          <w:sz w:val="20"/>
          <w:szCs w:val="20"/>
          <w:lang w:val="en-US"/>
        </w:rPr>
        <w:t>x</w:t>
      </w:r>
      <w:r w:rsidRPr="00B0178B">
        <w:rPr>
          <w:sz w:val="20"/>
          <w:szCs w:val="20"/>
        </w:rPr>
        <w:t xml:space="preserve"> +1) =</w:t>
      </w:r>
      <w:r w:rsidR="00091FC4">
        <w:rPr>
          <w:sz w:val="20"/>
          <w:szCs w:val="20"/>
        </w:rPr>
        <w:t xml:space="preserve"> </w:t>
      </w:r>
      <w:r w:rsidRPr="00091FC4">
        <w:rPr>
          <w:i/>
          <w:sz w:val="20"/>
          <w:szCs w:val="20"/>
          <w:lang w:val="en-US"/>
        </w:rPr>
        <w:t>F</w:t>
      </w:r>
      <w:r w:rsidR="00091FC4" w:rsidRPr="001F6737">
        <w:rPr>
          <w:sz w:val="20"/>
          <w:szCs w:val="20"/>
          <w:vertAlign w:val="subscript"/>
        </w:rPr>
        <w:t>цс</w:t>
      </w:r>
      <w:proofErr w:type="gramStart"/>
      <w:r w:rsidR="00091FC4">
        <w:rPr>
          <w:sz w:val="20"/>
          <w:szCs w:val="20"/>
        </w:rPr>
        <w:t xml:space="preserve">; </w:t>
      </w:r>
      <m:oMath>
        <m:sSub>
          <m:sSubPr>
            <m:ctrlPr>
              <w:rPr>
                <w:rFonts w:ascii="Cambria Math" w:hAnsi="Cambria Math"/>
                <w:sz w:val="20"/>
                <w:szCs w:val="20"/>
              </w:rPr>
            </m:ctrlPr>
          </m:sSubPr>
          <m:e>
            <w:proofErr w:type="gramEnd"/>
            <m:r>
              <w:rPr>
                <w:rFonts w:ascii="Cambria Math" w:hAnsi="Cambria Math"/>
                <w:sz w:val="20"/>
                <w:szCs w:val="20"/>
              </w:rPr>
              <m:t>F</m:t>
            </m:r>
          </m:e>
          <m:sub>
            <m:r>
              <w:rPr>
                <w:rFonts w:ascii="Cambria Math" w:hAnsi="Cambria Math"/>
                <w:sz w:val="20"/>
                <w:szCs w:val="20"/>
              </w:rPr>
              <m:t xml:space="preserve">з </m:t>
            </m:r>
          </m:sub>
        </m:sSub>
        <m:r>
          <m:rPr>
            <m:sty m:val="p"/>
          </m:rPr>
          <w:rPr>
            <w:rFonts w:ascii="Cambria Math" w:hAnsi="Cambria Math"/>
            <w:sz w:val="20"/>
            <w:szCs w:val="20"/>
          </w:rPr>
          <m:t>=</m:t>
        </m:r>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lang w:val="en-US"/>
                  </w:rPr>
                  <m:t>F</m:t>
                </m:r>
              </m:e>
              <m:sub>
                <m:r>
                  <w:rPr>
                    <w:rFonts w:ascii="Cambria Math" w:hAnsi="Cambria Math"/>
                    <w:sz w:val="20"/>
                    <w:szCs w:val="20"/>
                  </w:rPr>
                  <m:t>цс</m:t>
                </m:r>
              </m:sub>
            </m:sSub>
          </m:num>
          <m:den>
            <m:f>
              <m:fPr>
                <m:ctrlPr>
                  <w:rPr>
                    <w:rFonts w:ascii="Cambria Math" w:hAnsi="Cambria Math"/>
                    <w:sz w:val="20"/>
                    <w:szCs w:val="20"/>
                  </w:rPr>
                </m:ctrlPr>
              </m:fPr>
              <m:num>
                <m:r>
                  <w:rPr>
                    <w:rFonts w:ascii="Cambria Math" w:hAnsi="Cambria Math"/>
                    <w:sz w:val="20"/>
                    <w:szCs w:val="20"/>
                    <w:lang w:val="en-US"/>
                  </w:rPr>
                  <m:t>d</m:t>
                </m:r>
              </m:num>
              <m:den>
                <m:r>
                  <w:rPr>
                    <w:rFonts w:ascii="Cambria Math" w:hAnsi="Cambria Math"/>
                    <w:sz w:val="20"/>
                    <w:szCs w:val="20"/>
                  </w:rPr>
                  <m:t>x</m:t>
                </m:r>
              </m:den>
            </m:f>
            <m:r>
              <m:rPr>
                <m:sty m:val="p"/>
              </m:rPr>
              <w:rPr>
                <w:rFonts w:ascii="Cambria Math" w:hAnsi="Cambria Math"/>
                <w:sz w:val="20"/>
                <w:szCs w:val="20"/>
              </w:rPr>
              <m:t>+1</m:t>
            </m:r>
          </m:den>
        </m:f>
      </m:oMath>
      <w:r w:rsidR="00B00585" w:rsidRPr="00B0178B">
        <w:rPr>
          <w:sz w:val="20"/>
          <w:szCs w:val="20"/>
        </w:rPr>
        <w:t xml:space="preserve"> </w:t>
      </w:r>
      <w:r w:rsidR="004E1D23" w:rsidRPr="00B0178B">
        <w:rPr>
          <w:sz w:val="20"/>
          <w:szCs w:val="20"/>
        </w:rPr>
        <w:t>.</w:t>
      </w:r>
    </w:p>
    <w:p w:rsidR="001802B5" w:rsidRPr="00B0178B" w:rsidRDefault="001802B5" w:rsidP="00B0178B">
      <w:pPr>
        <w:shd w:val="clear" w:color="auto" w:fill="FFFFFF"/>
        <w:ind w:firstLine="403"/>
        <w:rPr>
          <w:sz w:val="20"/>
          <w:szCs w:val="20"/>
        </w:rPr>
      </w:pPr>
    </w:p>
    <w:p w:rsidR="001802B5" w:rsidRPr="00B0178B" w:rsidRDefault="001802B5" w:rsidP="001F6737">
      <w:pPr>
        <w:shd w:val="clear" w:color="auto" w:fill="FFFFFF"/>
        <w:ind w:firstLine="284"/>
        <w:rPr>
          <w:sz w:val="20"/>
          <w:szCs w:val="20"/>
        </w:rPr>
      </w:pPr>
      <w:r w:rsidRPr="00B0178B">
        <w:rPr>
          <w:sz w:val="20"/>
          <w:szCs w:val="20"/>
        </w:rPr>
        <w:t xml:space="preserve">Тот же результат можно получить, вычтя </w:t>
      </w:r>
      <w:proofErr w:type="gramStart"/>
      <w:r w:rsidRPr="001F6737">
        <w:rPr>
          <w:i/>
          <w:iCs/>
          <w:sz w:val="20"/>
          <w:szCs w:val="20"/>
          <w:lang w:val="en-US"/>
        </w:rPr>
        <w:t>F</w:t>
      </w:r>
      <w:proofErr w:type="gramEnd"/>
      <w:r w:rsidR="00091FC4" w:rsidRPr="001F6737">
        <w:rPr>
          <w:iCs/>
          <w:sz w:val="20"/>
          <w:szCs w:val="20"/>
          <w:vertAlign w:val="subscript"/>
        </w:rPr>
        <w:t>п</w:t>
      </w:r>
      <w:r w:rsidR="001F6737">
        <w:rPr>
          <w:iCs/>
          <w:sz w:val="20"/>
          <w:szCs w:val="20"/>
        </w:rPr>
        <w:t xml:space="preserve"> </w:t>
      </w:r>
      <w:r w:rsidRPr="001F6737">
        <w:rPr>
          <w:sz w:val="20"/>
          <w:szCs w:val="20"/>
        </w:rPr>
        <w:t>из</w:t>
      </w:r>
      <w:r w:rsidRPr="00B0178B">
        <w:rPr>
          <w:sz w:val="20"/>
          <w:szCs w:val="20"/>
        </w:rPr>
        <w:t xml:space="preserve"> </w:t>
      </w:r>
      <w:r w:rsidRPr="00091FC4">
        <w:rPr>
          <w:i/>
          <w:iCs/>
          <w:sz w:val="20"/>
          <w:szCs w:val="20"/>
          <w:lang w:val="en-US"/>
        </w:rPr>
        <w:t>F</w:t>
      </w:r>
      <w:r w:rsidR="001F6737">
        <w:rPr>
          <w:iCs/>
          <w:sz w:val="20"/>
          <w:szCs w:val="20"/>
          <w:vertAlign w:val="subscript"/>
        </w:rPr>
        <w:t>ц</w:t>
      </w:r>
      <w:r w:rsidRPr="00B0178B">
        <w:rPr>
          <w:iCs/>
          <w:sz w:val="20"/>
          <w:szCs w:val="20"/>
        </w:rPr>
        <w:t>,</w:t>
      </w:r>
      <w:r w:rsidR="00091FC4">
        <w:rPr>
          <w:iCs/>
          <w:sz w:val="20"/>
          <w:szCs w:val="20"/>
        </w:rPr>
        <w:t xml:space="preserve"> </w:t>
      </w:r>
      <w:r w:rsidRPr="00B0178B">
        <w:rPr>
          <w:iCs/>
          <w:sz w:val="20"/>
          <w:szCs w:val="20"/>
          <w:lang w:val="en-US"/>
        </w:rPr>
        <w:t>c</w:t>
      </w:r>
      <w:r w:rsidRPr="00B0178B">
        <w:rPr>
          <w:iCs/>
          <w:sz w:val="20"/>
          <w:szCs w:val="20"/>
        </w:rPr>
        <w:t xml:space="preserve">: </w:t>
      </w:r>
      <w:r w:rsidRPr="00091FC4">
        <w:rPr>
          <w:i/>
          <w:iCs/>
          <w:sz w:val="20"/>
          <w:szCs w:val="20"/>
          <w:lang w:val="en-US"/>
        </w:rPr>
        <w:t>F</w:t>
      </w:r>
      <w:proofErr w:type="spellStart"/>
      <w:r w:rsidR="00091FC4" w:rsidRPr="009D1859">
        <w:rPr>
          <w:iCs/>
          <w:sz w:val="20"/>
          <w:szCs w:val="20"/>
          <w:vertAlign w:val="subscript"/>
        </w:rPr>
        <w:t>цс</w:t>
      </w:r>
      <w:proofErr w:type="spellEnd"/>
      <w:r w:rsidR="00091FC4">
        <w:rPr>
          <w:iCs/>
          <w:sz w:val="20"/>
          <w:szCs w:val="20"/>
        </w:rPr>
        <w:t xml:space="preserve"> – </w:t>
      </w:r>
      <w:r w:rsidRPr="00091FC4">
        <w:rPr>
          <w:i/>
          <w:iCs/>
          <w:sz w:val="20"/>
          <w:szCs w:val="20"/>
          <w:lang w:val="en-US"/>
        </w:rPr>
        <w:t>F</w:t>
      </w:r>
      <w:r w:rsidR="001F6737">
        <w:rPr>
          <w:iCs/>
          <w:sz w:val="20"/>
          <w:szCs w:val="20"/>
          <w:vertAlign w:val="subscript"/>
        </w:rPr>
        <w:t>п</w:t>
      </w:r>
      <w:r w:rsidR="00091FC4">
        <w:rPr>
          <w:i/>
          <w:iCs/>
          <w:sz w:val="20"/>
          <w:szCs w:val="20"/>
        </w:rPr>
        <w:t xml:space="preserve"> </w:t>
      </w:r>
      <w:r w:rsidRPr="00B0178B">
        <w:rPr>
          <w:iCs/>
          <w:sz w:val="20"/>
          <w:szCs w:val="20"/>
        </w:rPr>
        <w:t>=</w:t>
      </w:r>
      <w:r w:rsidR="00091FC4">
        <w:rPr>
          <w:iCs/>
          <w:sz w:val="20"/>
          <w:szCs w:val="20"/>
        </w:rPr>
        <w:t xml:space="preserve"> </w:t>
      </w:r>
      <w:r w:rsidRPr="00091FC4">
        <w:rPr>
          <w:i/>
          <w:iCs/>
          <w:sz w:val="20"/>
          <w:szCs w:val="20"/>
          <w:lang w:val="en-US"/>
        </w:rPr>
        <w:t>F</w:t>
      </w:r>
      <w:r w:rsidR="009D1859" w:rsidRPr="009D1859">
        <w:rPr>
          <w:iCs/>
          <w:sz w:val="20"/>
          <w:szCs w:val="20"/>
          <w:vertAlign w:val="subscript"/>
        </w:rPr>
        <w:t>з</w:t>
      </w:r>
      <w:r w:rsidR="004E1D23" w:rsidRPr="00B0178B">
        <w:rPr>
          <w:iCs/>
          <w:sz w:val="20"/>
          <w:szCs w:val="20"/>
        </w:rPr>
        <w:t>.</w:t>
      </w:r>
    </w:p>
    <w:p w:rsidR="001802B5" w:rsidRPr="00B0178B" w:rsidRDefault="001802B5" w:rsidP="00091FC4">
      <w:pPr>
        <w:shd w:val="clear" w:color="auto" w:fill="FFFFFF"/>
        <w:ind w:firstLine="280"/>
        <w:jc w:val="both"/>
        <w:rPr>
          <w:sz w:val="20"/>
          <w:szCs w:val="20"/>
        </w:rPr>
      </w:pPr>
      <w:r w:rsidRPr="00091FC4">
        <w:rPr>
          <w:b/>
          <w:i/>
          <w:iCs/>
          <w:sz w:val="20"/>
          <w:szCs w:val="20"/>
        </w:rPr>
        <w:t>Пример</w:t>
      </w:r>
      <w:r w:rsidRPr="00091FC4">
        <w:rPr>
          <w:b/>
          <w:iCs/>
          <w:sz w:val="20"/>
          <w:szCs w:val="20"/>
        </w:rPr>
        <w:t>.</w:t>
      </w:r>
      <w:r w:rsidRPr="00B0178B">
        <w:rPr>
          <w:iCs/>
          <w:sz w:val="20"/>
          <w:szCs w:val="20"/>
        </w:rPr>
        <w:t xml:space="preserve"> </w:t>
      </w:r>
      <w:r w:rsidRPr="00B0178B">
        <w:rPr>
          <w:sz w:val="20"/>
          <w:szCs w:val="20"/>
        </w:rPr>
        <w:t xml:space="preserve">На транспортное средство, имеющее базу </w:t>
      </w:r>
      <w:smartTag w:uri="urn:schemas-microsoft-com:office:smarttags" w:element="metricconverter">
        <w:smartTagPr>
          <w:attr w:name="ProductID" w:val="2,9 м"/>
        </w:smartTagPr>
        <w:r w:rsidRPr="00B0178B">
          <w:rPr>
            <w:sz w:val="20"/>
            <w:szCs w:val="20"/>
          </w:rPr>
          <w:t>2,9 м</w:t>
        </w:r>
      </w:smartTag>
      <w:r w:rsidRPr="00B0178B">
        <w:rPr>
          <w:sz w:val="20"/>
          <w:szCs w:val="20"/>
        </w:rPr>
        <w:t xml:space="preserve"> и массу </w:t>
      </w:r>
      <w:smartTag w:uri="urn:schemas-microsoft-com:office:smarttags" w:element="metricconverter">
        <w:smartTagPr>
          <w:attr w:name="ProductID" w:val="900 кг"/>
        </w:smartTagPr>
        <w:r w:rsidRPr="00B0178B">
          <w:rPr>
            <w:sz w:val="20"/>
            <w:szCs w:val="20"/>
          </w:rPr>
          <w:t>900 кг</w:t>
        </w:r>
      </w:smartTag>
      <w:r w:rsidRPr="00B0178B">
        <w:rPr>
          <w:sz w:val="20"/>
          <w:szCs w:val="20"/>
        </w:rPr>
        <w:t xml:space="preserve">, движущееся со скоростью </w:t>
      </w:r>
      <w:smartTag w:uri="urn:schemas-microsoft-com:office:smarttags" w:element="metricconverter">
        <w:smartTagPr>
          <w:attr w:name="ProductID" w:val="60 км/ч"/>
        </w:smartTagPr>
        <w:r w:rsidRPr="00B0178B">
          <w:rPr>
            <w:sz w:val="20"/>
            <w:szCs w:val="20"/>
          </w:rPr>
          <w:t>60 км/ч</w:t>
        </w:r>
      </w:smartTag>
      <w:r w:rsidRPr="00B0178B">
        <w:rPr>
          <w:sz w:val="20"/>
          <w:szCs w:val="20"/>
        </w:rPr>
        <w:t xml:space="preserve"> по кривой радиусом </w:t>
      </w:r>
      <w:smartTag w:uri="urn:schemas-microsoft-com:office:smarttags" w:element="metricconverter">
        <w:smartTagPr>
          <w:attr w:name="ProductID" w:val="50 м"/>
        </w:smartTagPr>
        <w:r w:rsidRPr="00B0178B">
          <w:rPr>
            <w:sz w:val="20"/>
            <w:szCs w:val="20"/>
          </w:rPr>
          <w:t>50 м</w:t>
        </w:r>
      </w:smartTag>
      <w:r w:rsidRPr="00B0178B">
        <w:rPr>
          <w:sz w:val="20"/>
          <w:szCs w:val="20"/>
        </w:rPr>
        <w:t>, действует центробежная сила 4960 Н. Определить величины боковых сил на передних и задних колесах транспортного средства для двух случаев:</w:t>
      </w:r>
    </w:p>
    <w:p w:rsidR="001802B5" w:rsidRPr="00B0178B" w:rsidRDefault="001802B5" w:rsidP="00091FC4">
      <w:pPr>
        <w:shd w:val="clear" w:color="auto" w:fill="FFFFFF"/>
        <w:tabs>
          <w:tab w:val="left" w:pos="734"/>
        </w:tabs>
        <w:ind w:firstLine="280"/>
        <w:jc w:val="both"/>
        <w:rPr>
          <w:sz w:val="20"/>
          <w:szCs w:val="20"/>
        </w:rPr>
      </w:pPr>
      <w:r w:rsidRPr="00B0178B">
        <w:rPr>
          <w:sz w:val="20"/>
          <w:szCs w:val="20"/>
        </w:rPr>
        <w:t>а)</w:t>
      </w:r>
      <w:r w:rsidR="00091FC4">
        <w:rPr>
          <w:sz w:val="20"/>
          <w:szCs w:val="20"/>
        </w:rPr>
        <w:t> </w:t>
      </w:r>
      <w:r w:rsidRPr="00B0178B">
        <w:rPr>
          <w:sz w:val="20"/>
          <w:szCs w:val="20"/>
        </w:rPr>
        <w:t>на передние колеса приходится 55</w:t>
      </w:r>
      <w:r w:rsidR="00091FC4">
        <w:rPr>
          <w:sz w:val="20"/>
          <w:szCs w:val="20"/>
        </w:rPr>
        <w:t> </w:t>
      </w:r>
      <w:r w:rsidRPr="00B0178B">
        <w:rPr>
          <w:sz w:val="20"/>
          <w:szCs w:val="20"/>
        </w:rPr>
        <w:t>% массы транспортного</w:t>
      </w:r>
      <w:r w:rsidR="00091FC4">
        <w:rPr>
          <w:sz w:val="20"/>
          <w:szCs w:val="20"/>
        </w:rPr>
        <w:t xml:space="preserve"> </w:t>
      </w:r>
      <w:r w:rsidRPr="00B0178B">
        <w:rPr>
          <w:sz w:val="20"/>
          <w:szCs w:val="20"/>
        </w:rPr>
        <w:t>сре</w:t>
      </w:r>
      <w:r w:rsidRPr="00B0178B">
        <w:rPr>
          <w:sz w:val="20"/>
          <w:szCs w:val="20"/>
        </w:rPr>
        <w:t>д</w:t>
      </w:r>
      <w:r w:rsidRPr="00B0178B">
        <w:rPr>
          <w:sz w:val="20"/>
          <w:szCs w:val="20"/>
        </w:rPr>
        <w:t>ства;</w:t>
      </w:r>
    </w:p>
    <w:p w:rsidR="001802B5" w:rsidRPr="00B0178B" w:rsidRDefault="001802B5" w:rsidP="00091FC4">
      <w:pPr>
        <w:shd w:val="clear" w:color="auto" w:fill="FFFFFF"/>
        <w:tabs>
          <w:tab w:val="left" w:pos="734"/>
        </w:tabs>
        <w:ind w:firstLine="280"/>
        <w:rPr>
          <w:sz w:val="20"/>
          <w:szCs w:val="20"/>
        </w:rPr>
      </w:pPr>
      <w:r w:rsidRPr="00B0178B">
        <w:rPr>
          <w:sz w:val="20"/>
          <w:szCs w:val="20"/>
        </w:rPr>
        <w:t>б)</w:t>
      </w:r>
      <w:r w:rsidR="00091FC4">
        <w:rPr>
          <w:sz w:val="20"/>
          <w:szCs w:val="20"/>
        </w:rPr>
        <w:t> </w:t>
      </w:r>
      <w:r w:rsidRPr="00B0178B">
        <w:rPr>
          <w:sz w:val="20"/>
          <w:szCs w:val="20"/>
        </w:rPr>
        <w:t>на передние колеса приходится 48</w:t>
      </w:r>
      <w:r w:rsidR="00091FC4">
        <w:rPr>
          <w:sz w:val="20"/>
          <w:szCs w:val="20"/>
        </w:rPr>
        <w:t> %</w:t>
      </w:r>
      <w:r w:rsidRPr="00B0178B">
        <w:rPr>
          <w:sz w:val="20"/>
          <w:szCs w:val="20"/>
        </w:rPr>
        <w:t xml:space="preserve"> массы.</w:t>
      </w:r>
    </w:p>
    <w:p w:rsidR="001802B5" w:rsidRPr="00B0178B" w:rsidRDefault="001F6737" w:rsidP="00091FC4">
      <w:pPr>
        <w:shd w:val="clear" w:color="auto" w:fill="FFFFFF"/>
        <w:ind w:firstLine="294"/>
        <w:jc w:val="both"/>
        <w:rPr>
          <w:sz w:val="20"/>
          <w:szCs w:val="20"/>
        </w:rPr>
      </w:pPr>
      <w:r>
        <w:rPr>
          <w:sz w:val="20"/>
          <w:szCs w:val="20"/>
        </w:rPr>
        <w:t>Для случая (</w:t>
      </w:r>
      <w:r w:rsidR="001802B5" w:rsidRPr="00B0178B">
        <w:rPr>
          <w:sz w:val="20"/>
          <w:szCs w:val="20"/>
        </w:rPr>
        <w:t>а)</w:t>
      </w:r>
      <w:r>
        <w:rPr>
          <w:sz w:val="20"/>
          <w:szCs w:val="20"/>
        </w:rPr>
        <w:t xml:space="preserve"> м</w:t>
      </w:r>
      <w:r w:rsidR="001802B5" w:rsidRPr="00B0178B">
        <w:rPr>
          <w:sz w:val="20"/>
          <w:szCs w:val="20"/>
        </w:rPr>
        <w:t>асса, приходящая</w:t>
      </w:r>
      <w:r w:rsidR="00091FC4">
        <w:rPr>
          <w:sz w:val="20"/>
          <w:szCs w:val="20"/>
        </w:rPr>
        <w:t>ся</w:t>
      </w:r>
      <w:r w:rsidR="001802B5" w:rsidRPr="00B0178B">
        <w:rPr>
          <w:sz w:val="20"/>
          <w:szCs w:val="20"/>
        </w:rPr>
        <w:t xml:space="preserve"> на передние колеса, равна 9000</w:t>
      </w:r>
      <w:r>
        <w:rPr>
          <w:sz w:val="20"/>
          <w:szCs w:val="20"/>
        </w:rPr>
        <w:t> </w:t>
      </w:r>
      <w:r w:rsidR="00091FC4">
        <w:rPr>
          <w:sz w:val="20"/>
          <w:szCs w:val="20"/>
        </w:rPr>
        <w:t xml:space="preserve">– </w:t>
      </w:r>
      <w:r>
        <w:rPr>
          <w:sz w:val="20"/>
          <w:szCs w:val="20"/>
        </w:rPr>
        <w:t xml:space="preserve">0,55 = </w:t>
      </w:r>
      <w:r w:rsidR="001802B5" w:rsidRPr="00B0178B">
        <w:rPr>
          <w:sz w:val="20"/>
          <w:szCs w:val="20"/>
        </w:rPr>
        <w:t>495</w:t>
      </w:r>
      <w:r w:rsidR="00091FC4">
        <w:rPr>
          <w:sz w:val="20"/>
          <w:szCs w:val="20"/>
        </w:rPr>
        <w:t> </w:t>
      </w:r>
      <w:r w:rsidR="001802B5" w:rsidRPr="00B0178B">
        <w:rPr>
          <w:sz w:val="20"/>
          <w:szCs w:val="20"/>
        </w:rPr>
        <w:t>кг</w:t>
      </w:r>
      <w:r w:rsidR="00091FC4">
        <w:rPr>
          <w:sz w:val="20"/>
          <w:szCs w:val="20"/>
        </w:rPr>
        <w:t>.</w:t>
      </w:r>
    </w:p>
    <w:p w:rsidR="001802B5" w:rsidRPr="00B0178B" w:rsidRDefault="001802B5" w:rsidP="00091FC4">
      <w:pPr>
        <w:shd w:val="clear" w:color="auto" w:fill="FFFFFF"/>
        <w:ind w:firstLine="294"/>
        <w:rPr>
          <w:sz w:val="20"/>
          <w:szCs w:val="20"/>
        </w:rPr>
      </w:pPr>
      <w:r w:rsidRPr="00B0178B">
        <w:rPr>
          <w:sz w:val="20"/>
          <w:szCs w:val="20"/>
        </w:rPr>
        <w:t xml:space="preserve">Масса, приходящаяся на задние колеса, равна 900 </w:t>
      </w:r>
      <w:r w:rsidR="00091FC4">
        <w:rPr>
          <w:sz w:val="20"/>
          <w:szCs w:val="20"/>
        </w:rPr>
        <w:t xml:space="preserve">∙ </w:t>
      </w:r>
      <w:r w:rsidRPr="00B0178B">
        <w:rPr>
          <w:sz w:val="20"/>
          <w:szCs w:val="20"/>
        </w:rPr>
        <w:t xml:space="preserve">0,45 = </w:t>
      </w:r>
      <w:smartTag w:uri="urn:schemas-microsoft-com:office:smarttags" w:element="metricconverter">
        <w:smartTagPr>
          <w:attr w:name="ProductID" w:val="405 кг"/>
        </w:smartTagPr>
        <w:r w:rsidRPr="00B0178B">
          <w:rPr>
            <w:sz w:val="20"/>
            <w:szCs w:val="20"/>
          </w:rPr>
          <w:t>405 кг</w:t>
        </w:r>
      </w:smartTag>
      <w:r w:rsidRPr="00B0178B">
        <w:rPr>
          <w:sz w:val="20"/>
          <w:szCs w:val="20"/>
        </w:rPr>
        <w:t>.</w:t>
      </w:r>
    </w:p>
    <w:p w:rsidR="001802B5" w:rsidRPr="00B0178B" w:rsidRDefault="001802B5" w:rsidP="00B0178B">
      <w:pPr>
        <w:shd w:val="clear" w:color="auto" w:fill="FFFFFF"/>
        <w:rPr>
          <w:sz w:val="20"/>
          <w:szCs w:val="20"/>
        </w:rPr>
      </w:pPr>
    </w:p>
    <w:p w:rsidR="001802B5" w:rsidRPr="00B0178B" w:rsidRDefault="001802B5" w:rsidP="00081C8A">
      <w:pPr>
        <w:shd w:val="clear" w:color="auto" w:fill="FFFFFF"/>
        <w:ind w:firstLine="294"/>
        <w:jc w:val="center"/>
        <w:rPr>
          <w:sz w:val="20"/>
          <w:szCs w:val="20"/>
        </w:rPr>
      </w:pPr>
      <w:r w:rsidRPr="00091FC4">
        <w:rPr>
          <w:i/>
          <w:sz w:val="20"/>
          <w:szCs w:val="20"/>
          <w:lang w:val="en-US"/>
        </w:rPr>
        <w:t>X</w:t>
      </w:r>
      <w:r w:rsidRPr="00B0178B">
        <w:rPr>
          <w:sz w:val="20"/>
          <w:szCs w:val="20"/>
        </w:rPr>
        <w:t xml:space="preserve"> = 405</w:t>
      </w:r>
      <w:r w:rsidR="00091FC4">
        <w:rPr>
          <w:sz w:val="20"/>
          <w:szCs w:val="20"/>
        </w:rPr>
        <w:t xml:space="preserve"> ∙ </w:t>
      </w:r>
      <w:r w:rsidRPr="00B0178B">
        <w:rPr>
          <w:sz w:val="20"/>
          <w:szCs w:val="20"/>
        </w:rPr>
        <w:t>2</w:t>
      </w:r>
      <w:proofErr w:type="gramStart"/>
      <w:r w:rsidRPr="00B0178B">
        <w:rPr>
          <w:sz w:val="20"/>
          <w:szCs w:val="20"/>
        </w:rPr>
        <w:t>,9</w:t>
      </w:r>
      <w:proofErr w:type="gramEnd"/>
      <w:r w:rsidRPr="00B0178B">
        <w:rPr>
          <w:sz w:val="20"/>
          <w:szCs w:val="20"/>
        </w:rPr>
        <w:t xml:space="preserve"> / 900 = </w:t>
      </w:r>
      <w:smartTag w:uri="urn:schemas-microsoft-com:office:smarttags" w:element="metricconverter">
        <w:smartTagPr>
          <w:attr w:name="ProductID" w:val="1,305 м"/>
        </w:smartTagPr>
        <w:r w:rsidRPr="00B0178B">
          <w:rPr>
            <w:sz w:val="20"/>
            <w:szCs w:val="20"/>
          </w:rPr>
          <w:t>1,305 м</w:t>
        </w:r>
      </w:smartTag>
      <w:r w:rsidRPr="00B0178B">
        <w:rPr>
          <w:sz w:val="20"/>
          <w:szCs w:val="20"/>
        </w:rPr>
        <w:t xml:space="preserve">;     </w:t>
      </w:r>
      <w:r w:rsidRPr="001F6737">
        <w:rPr>
          <w:i/>
          <w:sz w:val="20"/>
          <w:szCs w:val="20"/>
          <w:lang w:val="en-US"/>
        </w:rPr>
        <w:t>d</w:t>
      </w:r>
      <w:r w:rsidRPr="00B0178B">
        <w:rPr>
          <w:sz w:val="20"/>
          <w:szCs w:val="20"/>
        </w:rPr>
        <w:t xml:space="preserve"> = 2,9 – 1,305 = </w:t>
      </w:r>
      <w:smartTag w:uri="urn:schemas-microsoft-com:office:smarttags" w:element="metricconverter">
        <w:smartTagPr>
          <w:attr w:name="ProductID" w:val="1,595 м"/>
        </w:smartTagPr>
        <w:r w:rsidRPr="00B0178B">
          <w:rPr>
            <w:sz w:val="20"/>
            <w:szCs w:val="20"/>
          </w:rPr>
          <w:t>1,595 м</w:t>
        </w:r>
      </w:smartTag>
      <w:r w:rsidRPr="00B0178B">
        <w:rPr>
          <w:sz w:val="20"/>
          <w:szCs w:val="20"/>
        </w:rPr>
        <w:t>;</w:t>
      </w:r>
    </w:p>
    <w:p w:rsidR="001802B5" w:rsidRPr="00B0178B" w:rsidRDefault="001802B5" w:rsidP="00081C8A">
      <w:pPr>
        <w:shd w:val="clear" w:color="auto" w:fill="FFFFFF"/>
        <w:ind w:firstLine="308"/>
        <w:jc w:val="center"/>
        <w:rPr>
          <w:sz w:val="20"/>
          <w:szCs w:val="20"/>
        </w:rPr>
      </w:pPr>
      <w:r w:rsidRPr="00091FC4">
        <w:rPr>
          <w:i/>
          <w:sz w:val="20"/>
          <w:szCs w:val="20"/>
          <w:lang w:val="en-US"/>
        </w:rPr>
        <w:t>F</w:t>
      </w:r>
      <w:r w:rsidR="001F6737">
        <w:rPr>
          <w:sz w:val="20"/>
          <w:szCs w:val="20"/>
          <w:vertAlign w:val="subscript"/>
        </w:rPr>
        <w:t>п</w:t>
      </w:r>
      <w:r w:rsidRPr="00B0178B">
        <w:rPr>
          <w:sz w:val="20"/>
          <w:szCs w:val="20"/>
        </w:rPr>
        <w:t xml:space="preserve"> = </w:t>
      </w:r>
      <w:proofErr w:type="gramStart"/>
      <w:r w:rsidRPr="00091FC4">
        <w:rPr>
          <w:i/>
          <w:sz w:val="20"/>
          <w:szCs w:val="20"/>
          <w:lang w:val="en-US"/>
        </w:rPr>
        <w:t>F</w:t>
      </w:r>
      <w:r w:rsidR="00091FC4" w:rsidRPr="001F6737">
        <w:rPr>
          <w:sz w:val="20"/>
          <w:szCs w:val="20"/>
          <w:vertAlign w:val="subscript"/>
        </w:rPr>
        <w:t>цс</w:t>
      </w:r>
      <w:r w:rsidRPr="00B0178B">
        <w:rPr>
          <w:sz w:val="20"/>
          <w:szCs w:val="20"/>
        </w:rPr>
        <w:t xml:space="preserve"> :</w:t>
      </w:r>
      <w:proofErr w:type="gramEnd"/>
      <w:r w:rsidRPr="00B0178B">
        <w:rPr>
          <w:sz w:val="20"/>
          <w:szCs w:val="20"/>
        </w:rPr>
        <w:t xml:space="preserve"> (1</w:t>
      </w:r>
      <w:r w:rsidR="00091FC4">
        <w:rPr>
          <w:sz w:val="20"/>
          <w:szCs w:val="20"/>
        </w:rPr>
        <w:t xml:space="preserve"> </w:t>
      </w:r>
      <w:r w:rsidRPr="00B0178B">
        <w:rPr>
          <w:sz w:val="20"/>
          <w:szCs w:val="20"/>
        </w:rPr>
        <w:t>+</w:t>
      </w:r>
      <w:r w:rsidR="00091FC4">
        <w:rPr>
          <w:sz w:val="20"/>
          <w:szCs w:val="20"/>
        </w:rPr>
        <w:t xml:space="preserve"> </w:t>
      </w:r>
      <w:r w:rsidRPr="00091FC4">
        <w:rPr>
          <w:i/>
          <w:sz w:val="20"/>
          <w:szCs w:val="20"/>
        </w:rPr>
        <w:t>х</w:t>
      </w:r>
      <w:r w:rsidRPr="00B0178B">
        <w:rPr>
          <w:sz w:val="20"/>
          <w:szCs w:val="20"/>
        </w:rPr>
        <w:t>/</w:t>
      </w:r>
      <w:r w:rsidRPr="00091FC4">
        <w:rPr>
          <w:i/>
          <w:sz w:val="20"/>
          <w:szCs w:val="20"/>
          <w:lang w:val="en-US"/>
        </w:rPr>
        <w:t>d</w:t>
      </w:r>
      <w:r w:rsidRPr="00B0178B">
        <w:rPr>
          <w:sz w:val="20"/>
          <w:szCs w:val="20"/>
        </w:rPr>
        <w:t xml:space="preserve"> ) = 4960 : (1</w:t>
      </w:r>
      <w:r w:rsidR="001F6737">
        <w:rPr>
          <w:sz w:val="20"/>
          <w:szCs w:val="20"/>
        </w:rPr>
        <w:t xml:space="preserve"> </w:t>
      </w:r>
      <w:r w:rsidRPr="00B0178B">
        <w:rPr>
          <w:sz w:val="20"/>
          <w:szCs w:val="20"/>
        </w:rPr>
        <w:t>+</w:t>
      </w:r>
      <w:r w:rsidR="001F6737">
        <w:rPr>
          <w:sz w:val="20"/>
          <w:szCs w:val="20"/>
        </w:rPr>
        <w:t xml:space="preserve"> </w:t>
      </w:r>
      <w:r w:rsidRPr="00B0178B">
        <w:rPr>
          <w:sz w:val="20"/>
          <w:szCs w:val="20"/>
        </w:rPr>
        <w:t>1,305</w:t>
      </w:r>
      <w:r w:rsidR="001F6737">
        <w:rPr>
          <w:sz w:val="20"/>
          <w:szCs w:val="20"/>
        </w:rPr>
        <w:t xml:space="preserve"> </w:t>
      </w:r>
      <w:r w:rsidRPr="00B0178B">
        <w:rPr>
          <w:sz w:val="20"/>
          <w:szCs w:val="20"/>
        </w:rPr>
        <w:t>/</w:t>
      </w:r>
      <w:r w:rsidR="001F6737">
        <w:rPr>
          <w:sz w:val="20"/>
          <w:szCs w:val="20"/>
        </w:rPr>
        <w:t xml:space="preserve"> </w:t>
      </w:r>
      <w:r w:rsidRPr="00B0178B">
        <w:rPr>
          <w:sz w:val="20"/>
          <w:szCs w:val="20"/>
        </w:rPr>
        <w:t>1,595) =</w:t>
      </w:r>
      <w:r w:rsidR="001F6737">
        <w:rPr>
          <w:sz w:val="20"/>
          <w:szCs w:val="20"/>
        </w:rPr>
        <w:t xml:space="preserve"> </w:t>
      </w:r>
      <w:r w:rsidRPr="00B0178B">
        <w:rPr>
          <w:sz w:val="20"/>
          <w:szCs w:val="20"/>
        </w:rPr>
        <w:t>2728 Н.</w:t>
      </w:r>
    </w:p>
    <w:p w:rsidR="001802B5" w:rsidRDefault="001802B5" w:rsidP="00081C8A">
      <w:pPr>
        <w:shd w:val="clear" w:color="auto" w:fill="FFFFFF"/>
        <w:ind w:firstLine="336"/>
        <w:jc w:val="center"/>
        <w:rPr>
          <w:sz w:val="20"/>
          <w:szCs w:val="20"/>
        </w:rPr>
      </w:pPr>
      <w:r w:rsidRPr="00091FC4">
        <w:rPr>
          <w:i/>
          <w:sz w:val="20"/>
          <w:szCs w:val="20"/>
          <w:lang w:val="en-US"/>
        </w:rPr>
        <w:t>F</w:t>
      </w:r>
      <w:r w:rsidR="001F6737" w:rsidRPr="001F6737">
        <w:rPr>
          <w:sz w:val="20"/>
          <w:szCs w:val="20"/>
          <w:vertAlign w:val="subscript"/>
        </w:rPr>
        <w:t>з</w:t>
      </w:r>
      <w:r w:rsidR="00091FC4">
        <w:rPr>
          <w:i/>
          <w:sz w:val="20"/>
          <w:szCs w:val="20"/>
        </w:rPr>
        <w:t xml:space="preserve"> </w:t>
      </w:r>
      <w:r w:rsidRPr="00B0178B">
        <w:rPr>
          <w:sz w:val="20"/>
          <w:szCs w:val="20"/>
        </w:rPr>
        <w:t>=</w:t>
      </w:r>
      <w:r w:rsidR="00091FC4">
        <w:rPr>
          <w:sz w:val="20"/>
          <w:szCs w:val="20"/>
        </w:rPr>
        <w:t xml:space="preserve"> </w:t>
      </w:r>
      <w:r w:rsidRPr="00091FC4">
        <w:rPr>
          <w:i/>
          <w:sz w:val="20"/>
          <w:szCs w:val="20"/>
          <w:lang w:val="en-US"/>
        </w:rPr>
        <w:t>F</w:t>
      </w:r>
      <w:proofErr w:type="spellStart"/>
      <w:r w:rsidR="00091FC4" w:rsidRPr="001F6737">
        <w:rPr>
          <w:sz w:val="20"/>
          <w:szCs w:val="20"/>
          <w:vertAlign w:val="subscript"/>
        </w:rPr>
        <w:t>цс</w:t>
      </w:r>
      <w:proofErr w:type="spellEnd"/>
      <w:r w:rsidR="001F6737">
        <w:rPr>
          <w:sz w:val="20"/>
          <w:szCs w:val="20"/>
        </w:rPr>
        <w:t xml:space="preserve"> </w:t>
      </w:r>
      <w:r w:rsidRPr="00B0178B">
        <w:rPr>
          <w:sz w:val="20"/>
          <w:szCs w:val="20"/>
        </w:rPr>
        <w:t xml:space="preserve">– </w:t>
      </w:r>
      <w:r w:rsidRPr="00091FC4">
        <w:rPr>
          <w:i/>
          <w:sz w:val="20"/>
          <w:szCs w:val="20"/>
          <w:lang w:val="en-US"/>
        </w:rPr>
        <w:t>F</w:t>
      </w:r>
      <w:r w:rsidR="001F6737">
        <w:rPr>
          <w:sz w:val="20"/>
          <w:szCs w:val="20"/>
          <w:vertAlign w:val="subscript"/>
        </w:rPr>
        <w:t xml:space="preserve">п </w:t>
      </w:r>
      <w:r w:rsidRPr="00B0178B">
        <w:rPr>
          <w:sz w:val="20"/>
          <w:szCs w:val="20"/>
        </w:rPr>
        <w:t>=</w:t>
      </w:r>
      <w:r w:rsidR="001F6737">
        <w:rPr>
          <w:sz w:val="20"/>
          <w:szCs w:val="20"/>
        </w:rPr>
        <w:t xml:space="preserve"> </w:t>
      </w:r>
      <w:r w:rsidRPr="00B0178B">
        <w:rPr>
          <w:sz w:val="20"/>
          <w:szCs w:val="20"/>
        </w:rPr>
        <w:t>4960 – 2728 Н.</w:t>
      </w:r>
    </w:p>
    <w:p w:rsidR="001F6737" w:rsidRPr="00B0178B" w:rsidRDefault="001F6737" w:rsidP="00081C8A">
      <w:pPr>
        <w:shd w:val="clear" w:color="auto" w:fill="FFFFFF"/>
        <w:ind w:firstLine="336"/>
        <w:jc w:val="center"/>
        <w:rPr>
          <w:sz w:val="20"/>
          <w:szCs w:val="20"/>
        </w:rPr>
      </w:pPr>
    </w:p>
    <w:p w:rsidR="001802B5" w:rsidRPr="00B0178B" w:rsidRDefault="00A92A2E" w:rsidP="00091FC4">
      <w:pPr>
        <w:shd w:val="clear" w:color="auto" w:fill="FFFFFF"/>
        <w:ind w:firstLine="350"/>
        <w:jc w:val="both"/>
        <w:rPr>
          <w:sz w:val="20"/>
          <w:szCs w:val="20"/>
        </w:rPr>
      </w:pPr>
      <w:r>
        <w:rPr>
          <w:sz w:val="20"/>
          <w:szCs w:val="20"/>
        </w:rPr>
        <w:t xml:space="preserve">Для случая </w:t>
      </w:r>
      <w:r w:rsidR="001F6737">
        <w:rPr>
          <w:sz w:val="20"/>
          <w:szCs w:val="20"/>
        </w:rPr>
        <w:t>(</w:t>
      </w:r>
      <w:r w:rsidR="001F6737" w:rsidRPr="00B0178B">
        <w:rPr>
          <w:sz w:val="20"/>
          <w:szCs w:val="20"/>
        </w:rPr>
        <w:t>б)</w:t>
      </w:r>
      <w:r w:rsidR="001F6737">
        <w:rPr>
          <w:sz w:val="20"/>
          <w:szCs w:val="20"/>
        </w:rPr>
        <w:t xml:space="preserve"> </w:t>
      </w:r>
      <w:r>
        <w:rPr>
          <w:sz w:val="20"/>
          <w:szCs w:val="20"/>
        </w:rPr>
        <w:t>м</w:t>
      </w:r>
      <w:r w:rsidR="001802B5" w:rsidRPr="00B0178B">
        <w:rPr>
          <w:sz w:val="20"/>
          <w:szCs w:val="20"/>
        </w:rPr>
        <w:t>асса, приходящаяся на передние колеса, равна 900</w:t>
      </w:r>
      <w:r w:rsidR="001F6737">
        <w:rPr>
          <w:sz w:val="20"/>
          <w:szCs w:val="20"/>
        </w:rPr>
        <w:t> </w:t>
      </w:r>
      <w:r w:rsidR="00091FC4">
        <w:rPr>
          <w:sz w:val="20"/>
          <w:szCs w:val="20"/>
        </w:rPr>
        <w:t xml:space="preserve">– </w:t>
      </w:r>
      <w:r w:rsidR="001F6737">
        <w:rPr>
          <w:sz w:val="20"/>
          <w:szCs w:val="20"/>
        </w:rPr>
        <w:t xml:space="preserve">0,48 = </w:t>
      </w:r>
      <w:r w:rsidR="00081C8A">
        <w:rPr>
          <w:sz w:val="20"/>
          <w:szCs w:val="20"/>
        </w:rPr>
        <w:t> </w:t>
      </w:r>
      <w:smartTag w:uri="urn:schemas-microsoft-com:office:smarttags" w:element="metricconverter">
        <w:smartTagPr>
          <w:attr w:name="ProductID" w:val="432 кг"/>
        </w:smartTagPr>
        <w:r w:rsidR="001802B5" w:rsidRPr="00B0178B">
          <w:rPr>
            <w:sz w:val="20"/>
            <w:szCs w:val="20"/>
          </w:rPr>
          <w:t>432 кг</w:t>
        </w:r>
      </w:smartTag>
      <w:r w:rsidR="001802B5" w:rsidRPr="00B0178B">
        <w:rPr>
          <w:sz w:val="20"/>
          <w:szCs w:val="20"/>
        </w:rPr>
        <w:t>.</w:t>
      </w:r>
    </w:p>
    <w:p w:rsidR="001802B5" w:rsidRDefault="001F6737" w:rsidP="00081C8A">
      <w:pPr>
        <w:shd w:val="clear" w:color="auto" w:fill="FFFFFF"/>
        <w:ind w:firstLine="308"/>
        <w:rPr>
          <w:sz w:val="20"/>
          <w:szCs w:val="20"/>
        </w:rPr>
      </w:pPr>
      <w:r>
        <w:rPr>
          <w:sz w:val="20"/>
          <w:szCs w:val="20"/>
        </w:rPr>
        <w:t>М</w:t>
      </w:r>
      <w:r w:rsidR="001802B5" w:rsidRPr="00B0178B">
        <w:rPr>
          <w:sz w:val="20"/>
          <w:szCs w:val="20"/>
        </w:rPr>
        <w:t>асса, приходящаяся на задние колеса, равна 900</w:t>
      </w:r>
      <w:r w:rsidR="00081C8A">
        <w:rPr>
          <w:sz w:val="20"/>
          <w:szCs w:val="20"/>
        </w:rPr>
        <w:t xml:space="preserve"> – </w:t>
      </w:r>
      <w:r w:rsidR="001802B5" w:rsidRPr="00B0178B">
        <w:rPr>
          <w:sz w:val="20"/>
          <w:szCs w:val="20"/>
        </w:rPr>
        <w:t>0,52</w:t>
      </w:r>
      <w:r w:rsidR="00081C8A">
        <w:rPr>
          <w:sz w:val="20"/>
          <w:szCs w:val="20"/>
        </w:rPr>
        <w:t xml:space="preserve"> = </w:t>
      </w:r>
      <w:r w:rsidR="001802B5" w:rsidRPr="00B0178B">
        <w:rPr>
          <w:sz w:val="20"/>
          <w:szCs w:val="20"/>
        </w:rPr>
        <w:t>468</w:t>
      </w:r>
      <w:r w:rsidR="00081C8A">
        <w:rPr>
          <w:sz w:val="20"/>
          <w:szCs w:val="20"/>
        </w:rPr>
        <w:t> </w:t>
      </w:r>
      <w:r w:rsidR="001802B5" w:rsidRPr="00B0178B">
        <w:rPr>
          <w:sz w:val="20"/>
          <w:szCs w:val="20"/>
        </w:rPr>
        <w:t>кг.</w:t>
      </w:r>
    </w:p>
    <w:p w:rsidR="001F6737" w:rsidRPr="00B0178B" w:rsidRDefault="001F6737" w:rsidP="00081C8A">
      <w:pPr>
        <w:shd w:val="clear" w:color="auto" w:fill="FFFFFF"/>
        <w:ind w:firstLine="308"/>
        <w:rPr>
          <w:sz w:val="20"/>
          <w:szCs w:val="20"/>
        </w:rPr>
      </w:pPr>
    </w:p>
    <w:p w:rsidR="001802B5" w:rsidRPr="00B0178B" w:rsidRDefault="001802B5" w:rsidP="00081C8A">
      <w:pPr>
        <w:shd w:val="clear" w:color="auto" w:fill="FFFFFF"/>
        <w:ind w:firstLine="294"/>
        <w:jc w:val="center"/>
        <w:rPr>
          <w:sz w:val="20"/>
          <w:szCs w:val="20"/>
        </w:rPr>
      </w:pPr>
      <w:r w:rsidRPr="00081C8A">
        <w:rPr>
          <w:i/>
          <w:sz w:val="20"/>
          <w:szCs w:val="20"/>
        </w:rPr>
        <w:t>Х</w:t>
      </w:r>
      <w:r w:rsidRPr="00B0178B">
        <w:rPr>
          <w:sz w:val="20"/>
          <w:szCs w:val="20"/>
        </w:rPr>
        <w:t xml:space="preserve"> =</w:t>
      </w:r>
      <w:r w:rsidR="00A92A2E">
        <w:rPr>
          <w:sz w:val="20"/>
          <w:szCs w:val="20"/>
        </w:rPr>
        <w:t xml:space="preserve"> </w:t>
      </w:r>
      <w:r w:rsidRPr="00B0178B">
        <w:rPr>
          <w:sz w:val="20"/>
          <w:szCs w:val="20"/>
        </w:rPr>
        <w:t>(468</w:t>
      </w:r>
      <w:r w:rsidR="00081C8A">
        <w:rPr>
          <w:sz w:val="20"/>
          <w:szCs w:val="20"/>
        </w:rPr>
        <w:t xml:space="preserve"> ∙ </w:t>
      </w:r>
      <w:r w:rsidRPr="00B0178B">
        <w:rPr>
          <w:sz w:val="20"/>
          <w:szCs w:val="20"/>
        </w:rPr>
        <w:t>2,9)</w:t>
      </w:r>
      <w:r w:rsidR="00081C8A">
        <w:rPr>
          <w:sz w:val="20"/>
          <w:szCs w:val="20"/>
        </w:rPr>
        <w:t xml:space="preserve"> </w:t>
      </w:r>
      <w:r w:rsidRPr="00B0178B">
        <w:rPr>
          <w:sz w:val="20"/>
          <w:szCs w:val="20"/>
        </w:rPr>
        <w:t>/</w:t>
      </w:r>
      <w:r w:rsidR="00081C8A">
        <w:rPr>
          <w:sz w:val="20"/>
          <w:szCs w:val="20"/>
        </w:rPr>
        <w:t xml:space="preserve"> </w:t>
      </w:r>
      <w:r w:rsidRPr="00B0178B">
        <w:rPr>
          <w:sz w:val="20"/>
          <w:szCs w:val="20"/>
        </w:rPr>
        <w:t>900 =</w:t>
      </w:r>
      <w:r w:rsidR="001F6737">
        <w:rPr>
          <w:sz w:val="20"/>
          <w:szCs w:val="20"/>
        </w:rPr>
        <w:t xml:space="preserve"> </w:t>
      </w:r>
      <w:r w:rsidRPr="00B0178B">
        <w:rPr>
          <w:sz w:val="20"/>
          <w:szCs w:val="20"/>
        </w:rPr>
        <w:t xml:space="preserve">1,508 м;      </w:t>
      </w:r>
      <w:r w:rsidRPr="00081C8A">
        <w:rPr>
          <w:i/>
          <w:sz w:val="20"/>
          <w:szCs w:val="20"/>
          <w:lang w:val="en-US"/>
        </w:rPr>
        <w:t>d</w:t>
      </w:r>
      <w:r w:rsidR="00081C8A">
        <w:rPr>
          <w:sz w:val="20"/>
          <w:szCs w:val="20"/>
        </w:rPr>
        <w:t xml:space="preserve"> </w:t>
      </w:r>
      <w:r w:rsidRPr="00B0178B">
        <w:rPr>
          <w:sz w:val="20"/>
          <w:szCs w:val="20"/>
        </w:rPr>
        <w:t>= 2,9 – 1,508 =</w:t>
      </w:r>
      <w:r w:rsidR="001F6737">
        <w:rPr>
          <w:sz w:val="20"/>
          <w:szCs w:val="20"/>
        </w:rPr>
        <w:t xml:space="preserve"> </w:t>
      </w:r>
      <w:r w:rsidRPr="00B0178B">
        <w:rPr>
          <w:sz w:val="20"/>
          <w:szCs w:val="20"/>
        </w:rPr>
        <w:t>1,392 м;</w:t>
      </w:r>
    </w:p>
    <w:p w:rsidR="001802B5" w:rsidRPr="00B0178B" w:rsidRDefault="001802B5" w:rsidP="00081C8A">
      <w:pPr>
        <w:shd w:val="clear" w:color="auto" w:fill="FFFFFF"/>
        <w:jc w:val="center"/>
        <w:rPr>
          <w:sz w:val="20"/>
          <w:szCs w:val="20"/>
        </w:rPr>
      </w:pPr>
      <w:r w:rsidRPr="00081C8A">
        <w:rPr>
          <w:i/>
          <w:sz w:val="20"/>
          <w:szCs w:val="20"/>
          <w:lang w:val="en-US"/>
        </w:rPr>
        <w:t>F</w:t>
      </w:r>
      <w:r w:rsidR="00081C8A" w:rsidRPr="00A92A2E">
        <w:rPr>
          <w:sz w:val="20"/>
          <w:szCs w:val="20"/>
          <w:vertAlign w:val="subscript"/>
        </w:rPr>
        <w:t xml:space="preserve">п </w:t>
      </w:r>
      <w:r w:rsidRPr="00B0178B">
        <w:rPr>
          <w:sz w:val="20"/>
          <w:szCs w:val="20"/>
        </w:rPr>
        <w:t xml:space="preserve">= </w:t>
      </w:r>
      <w:r w:rsidRPr="00081C8A">
        <w:rPr>
          <w:i/>
          <w:sz w:val="20"/>
          <w:szCs w:val="20"/>
          <w:lang w:val="en-US"/>
        </w:rPr>
        <w:t>F</w:t>
      </w:r>
      <w:r w:rsidR="00081C8A" w:rsidRPr="00A92A2E">
        <w:rPr>
          <w:sz w:val="20"/>
          <w:szCs w:val="20"/>
          <w:vertAlign w:val="subscript"/>
        </w:rPr>
        <w:t>ц</w:t>
      </w:r>
      <w:r w:rsidR="00081C8A">
        <w:rPr>
          <w:sz w:val="20"/>
          <w:szCs w:val="20"/>
          <w:vertAlign w:val="subscript"/>
        </w:rPr>
        <w:t xml:space="preserve"> </w:t>
      </w:r>
      <w:r w:rsidRPr="00B0178B">
        <w:rPr>
          <w:sz w:val="20"/>
          <w:szCs w:val="20"/>
        </w:rPr>
        <w:t>/</w:t>
      </w:r>
      <w:r w:rsidR="00081C8A">
        <w:rPr>
          <w:sz w:val="20"/>
          <w:szCs w:val="20"/>
        </w:rPr>
        <w:t xml:space="preserve"> </w:t>
      </w:r>
      <w:r w:rsidRPr="00B0178B">
        <w:rPr>
          <w:sz w:val="20"/>
          <w:szCs w:val="20"/>
        </w:rPr>
        <w:t>(1</w:t>
      </w:r>
      <w:r w:rsidR="001F6737">
        <w:rPr>
          <w:sz w:val="20"/>
          <w:szCs w:val="20"/>
        </w:rPr>
        <w:t xml:space="preserve"> </w:t>
      </w:r>
      <w:r w:rsidRPr="00B0178B">
        <w:rPr>
          <w:sz w:val="20"/>
          <w:szCs w:val="20"/>
        </w:rPr>
        <w:t>+</w:t>
      </w:r>
      <w:r w:rsidR="001F6737">
        <w:rPr>
          <w:sz w:val="20"/>
          <w:szCs w:val="20"/>
        </w:rPr>
        <w:t xml:space="preserve"> </w:t>
      </w:r>
      <w:r w:rsidRPr="00081C8A">
        <w:rPr>
          <w:i/>
          <w:sz w:val="20"/>
          <w:szCs w:val="20"/>
          <w:lang w:val="en-US"/>
        </w:rPr>
        <w:t>x</w:t>
      </w:r>
      <w:r w:rsidR="001F6737">
        <w:rPr>
          <w:i/>
          <w:sz w:val="20"/>
          <w:szCs w:val="20"/>
        </w:rPr>
        <w:t xml:space="preserve"> </w:t>
      </w:r>
      <w:r w:rsidRPr="00B0178B">
        <w:rPr>
          <w:sz w:val="20"/>
          <w:szCs w:val="20"/>
        </w:rPr>
        <w:t>/</w:t>
      </w:r>
      <w:r w:rsidR="001F6737">
        <w:rPr>
          <w:sz w:val="20"/>
          <w:szCs w:val="20"/>
        </w:rPr>
        <w:t xml:space="preserve"> </w:t>
      </w:r>
      <w:r w:rsidRPr="00081C8A">
        <w:rPr>
          <w:i/>
          <w:sz w:val="20"/>
          <w:szCs w:val="20"/>
          <w:lang w:val="en-US"/>
        </w:rPr>
        <w:t>d</w:t>
      </w:r>
      <w:r w:rsidRPr="00B0178B">
        <w:rPr>
          <w:sz w:val="20"/>
          <w:szCs w:val="20"/>
        </w:rPr>
        <w:t>) = 4960</w:t>
      </w:r>
      <w:r w:rsidR="00081C8A">
        <w:rPr>
          <w:sz w:val="20"/>
          <w:szCs w:val="20"/>
        </w:rPr>
        <w:t xml:space="preserve"> </w:t>
      </w:r>
      <w:r w:rsidRPr="00B0178B">
        <w:rPr>
          <w:sz w:val="20"/>
          <w:szCs w:val="20"/>
        </w:rPr>
        <w:t>/</w:t>
      </w:r>
      <w:r w:rsidR="00081C8A">
        <w:rPr>
          <w:sz w:val="20"/>
          <w:szCs w:val="20"/>
        </w:rPr>
        <w:t xml:space="preserve"> </w:t>
      </w:r>
      <w:r w:rsidRPr="00B0178B">
        <w:rPr>
          <w:sz w:val="20"/>
          <w:szCs w:val="20"/>
        </w:rPr>
        <w:t>(1</w:t>
      </w:r>
      <w:r w:rsidR="001F6737">
        <w:rPr>
          <w:sz w:val="20"/>
          <w:szCs w:val="20"/>
        </w:rPr>
        <w:t xml:space="preserve"> </w:t>
      </w:r>
      <w:r w:rsidRPr="00B0178B">
        <w:rPr>
          <w:sz w:val="20"/>
          <w:szCs w:val="20"/>
        </w:rPr>
        <w:t>+</w:t>
      </w:r>
      <w:r w:rsidR="001F6737">
        <w:rPr>
          <w:sz w:val="20"/>
          <w:szCs w:val="20"/>
        </w:rPr>
        <w:t xml:space="preserve"> </w:t>
      </w:r>
      <w:r w:rsidRPr="00B0178B">
        <w:rPr>
          <w:sz w:val="20"/>
          <w:szCs w:val="20"/>
        </w:rPr>
        <w:t>1,508</w:t>
      </w:r>
      <w:r w:rsidR="001F6737">
        <w:rPr>
          <w:sz w:val="20"/>
          <w:szCs w:val="20"/>
        </w:rPr>
        <w:t xml:space="preserve"> </w:t>
      </w:r>
      <w:r w:rsidRPr="00B0178B">
        <w:rPr>
          <w:sz w:val="20"/>
          <w:szCs w:val="20"/>
        </w:rPr>
        <w:t>/</w:t>
      </w:r>
      <w:r w:rsidR="001F6737">
        <w:rPr>
          <w:sz w:val="20"/>
          <w:szCs w:val="20"/>
        </w:rPr>
        <w:t xml:space="preserve"> </w:t>
      </w:r>
      <w:r w:rsidRPr="00B0178B">
        <w:rPr>
          <w:sz w:val="20"/>
          <w:szCs w:val="20"/>
        </w:rPr>
        <w:t>1,392) =</w:t>
      </w:r>
      <w:r w:rsidR="001F6737">
        <w:rPr>
          <w:sz w:val="20"/>
          <w:szCs w:val="20"/>
        </w:rPr>
        <w:t xml:space="preserve"> </w:t>
      </w:r>
      <w:r w:rsidRPr="00B0178B">
        <w:rPr>
          <w:sz w:val="20"/>
          <w:szCs w:val="20"/>
        </w:rPr>
        <w:t>2381 Н;</w:t>
      </w:r>
    </w:p>
    <w:p w:rsidR="001802B5" w:rsidRPr="00B0178B" w:rsidRDefault="001802B5" w:rsidP="00081C8A">
      <w:pPr>
        <w:shd w:val="clear" w:color="auto" w:fill="FFFFFF"/>
        <w:jc w:val="center"/>
        <w:rPr>
          <w:sz w:val="20"/>
          <w:szCs w:val="20"/>
        </w:rPr>
      </w:pPr>
      <w:r w:rsidRPr="00081C8A">
        <w:rPr>
          <w:i/>
          <w:sz w:val="20"/>
          <w:szCs w:val="20"/>
          <w:lang w:val="en-US"/>
        </w:rPr>
        <w:t>F</w:t>
      </w:r>
      <w:r w:rsidR="001F6737">
        <w:rPr>
          <w:sz w:val="20"/>
          <w:szCs w:val="20"/>
          <w:vertAlign w:val="subscript"/>
        </w:rPr>
        <w:t xml:space="preserve">з </w:t>
      </w:r>
      <w:r w:rsidRPr="00B0178B">
        <w:rPr>
          <w:sz w:val="20"/>
          <w:szCs w:val="20"/>
        </w:rPr>
        <w:t>=</w:t>
      </w:r>
      <w:r w:rsidR="00A92A2E">
        <w:rPr>
          <w:sz w:val="20"/>
          <w:szCs w:val="20"/>
        </w:rPr>
        <w:t xml:space="preserve"> </w:t>
      </w:r>
      <w:r w:rsidRPr="00081C8A">
        <w:rPr>
          <w:i/>
          <w:sz w:val="20"/>
          <w:szCs w:val="20"/>
          <w:lang w:val="en-US"/>
        </w:rPr>
        <w:t>F</w:t>
      </w:r>
      <w:proofErr w:type="spellStart"/>
      <w:r w:rsidR="00081C8A" w:rsidRPr="00A92A2E">
        <w:rPr>
          <w:sz w:val="20"/>
          <w:szCs w:val="20"/>
          <w:vertAlign w:val="subscript"/>
        </w:rPr>
        <w:t>цс</w:t>
      </w:r>
      <w:proofErr w:type="spellEnd"/>
      <w:r w:rsidR="00081C8A">
        <w:rPr>
          <w:i/>
          <w:sz w:val="20"/>
          <w:szCs w:val="20"/>
        </w:rPr>
        <w:t xml:space="preserve"> </w:t>
      </w:r>
      <w:r w:rsidR="00081C8A">
        <w:rPr>
          <w:sz w:val="20"/>
          <w:szCs w:val="20"/>
        </w:rPr>
        <w:t>–</w:t>
      </w:r>
      <w:r w:rsidRPr="00B0178B">
        <w:rPr>
          <w:sz w:val="20"/>
          <w:szCs w:val="20"/>
        </w:rPr>
        <w:t xml:space="preserve"> </w:t>
      </w:r>
      <w:r w:rsidRPr="00081C8A">
        <w:rPr>
          <w:i/>
          <w:sz w:val="20"/>
          <w:szCs w:val="20"/>
          <w:lang w:val="en-US"/>
        </w:rPr>
        <w:t>F</w:t>
      </w:r>
      <w:r w:rsidR="00081C8A" w:rsidRPr="00A92A2E">
        <w:rPr>
          <w:sz w:val="20"/>
          <w:szCs w:val="20"/>
          <w:vertAlign w:val="subscript"/>
        </w:rPr>
        <w:t>п</w:t>
      </w:r>
      <w:r w:rsidR="00081C8A">
        <w:rPr>
          <w:sz w:val="20"/>
          <w:szCs w:val="20"/>
        </w:rPr>
        <w:t xml:space="preserve"> </w:t>
      </w:r>
      <w:r w:rsidRPr="00B0178B">
        <w:rPr>
          <w:sz w:val="20"/>
          <w:szCs w:val="20"/>
        </w:rPr>
        <w:t xml:space="preserve">= 4960 </w:t>
      </w:r>
      <w:r w:rsidR="00081C8A">
        <w:rPr>
          <w:sz w:val="20"/>
          <w:szCs w:val="20"/>
        </w:rPr>
        <w:t xml:space="preserve">– </w:t>
      </w:r>
      <w:r w:rsidRPr="00B0178B">
        <w:rPr>
          <w:sz w:val="20"/>
          <w:szCs w:val="20"/>
        </w:rPr>
        <w:t>2381 =</w:t>
      </w:r>
      <w:r w:rsidR="00A92A2E">
        <w:rPr>
          <w:sz w:val="20"/>
          <w:szCs w:val="20"/>
        </w:rPr>
        <w:t xml:space="preserve"> </w:t>
      </w:r>
      <w:r w:rsidRPr="00B0178B">
        <w:rPr>
          <w:sz w:val="20"/>
          <w:szCs w:val="20"/>
        </w:rPr>
        <w:t>2579 Н.</w:t>
      </w:r>
    </w:p>
    <w:p w:rsidR="001802B5" w:rsidRPr="00B0178B" w:rsidRDefault="001802B5" w:rsidP="00B0178B">
      <w:pPr>
        <w:shd w:val="clear" w:color="auto" w:fill="FFFFFF"/>
        <w:rPr>
          <w:sz w:val="20"/>
          <w:szCs w:val="20"/>
        </w:rPr>
      </w:pPr>
    </w:p>
    <w:p w:rsidR="001802B5" w:rsidRPr="00B0178B" w:rsidRDefault="00081C8A" w:rsidP="00081C8A">
      <w:pPr>
        <w:shd w:val="clear" w:color="auto" w:fill="FFFFFF"/>
        <w:ind w:firstLine="308"/>
        <w:jc w:val="both"/>
        <w:rPr>
          <w:sz w:val="20"/>
          <w:szCs w:val="20"/>
        </w:rPr>
      </w:pPr>
      <w:r w:rsidRPr="001F6737">
        <w:rPr>
          <w:b/>
          <w:sz w:val="20"/>
          <w:szCs w:val="20"/>
        </w:rPr>
        <w:t>Установка шин разной конструкции.</w:t>
      </w:r>
      <w:r>
        <w:rPr>
          <w:color w:val="595959" w:themeColor="text1" w:themeTint="A6"/>
          <w:sz w:val="20"/>
          <w:szCs w:val="20"/>
        </w:rPr>
        <w:t xml:space="preserve"> </w:t>
      </w:r>
      <w:r w:rsidR="001802B5" w:rsidRPr="00B0178B">
        <w:rPr>
          <w:sz w:val="20"/>
          <w:szCs w:val="20"/>
        </w:rPr>
        <w:t>Если на транспортном средстве используются шины разной конструкции, то они должны устанавливаться только парами так, чтобы шины на колесах одной оси были одинаковыми.</w:t>
      </w:r>
    </w:p>
    <w:p w:rsidR="001802B5" w:rsidRPr="00B0178B" w:rsidRDefault="001802B5" w:rsidP="00081C8A">
      <w:pPr>
        <w:shd w:val="clear" w:color="auto" w:fill="FFFFFF"/>
        <w:ind w:firstLine="294"/>
        <w:jc w:val="both"/>
        <w:rPr>
          <w:sz w:val="20"/>
          <w:szCs w:val="20"/>
        </w:rPr>
      </w:pPr>
      <w:r w:rsidRPr="00B0178B">
        <w:rPr>
          <w:bCs/>
          <w:i/>
          <w:sz w:val="20"/>
          <w:szCs w:val="20"/>
        </w:rPr>
        <w:t>Радиальные и диагональные шины</w:t>
      </w:r>
      <w:r w:rsidRPr="00B0178B">
        <w:rPr>
          <w:bCs/>
          <w:sz w:val="20"/>
          <w:szCs w:val="20"/>
        </w:rPr>
        <w:t xml:space="preserve">. </w:t>
      </w:r>
      <w:r w:rsidRPr="00B0178B">
        <w:rPr>
          <w:sz w:val="20"/>
          <w:szCs w:val="20"/>
        </w:rPr>
        <w:t xml:space="preserve">При одинаковых боковых силах деформация протектора, а следовательно, </w:t>
      </w:r>
      <w:r w:rsidRPr="00B0178B">
        <w:rPr>
          <w:bCs/>
          <w:sz w:val="20"/>
          <w:szCs w:val="20"/>
        </w:rPr>
        <w:t xml:space="preserve">и </w:t>
      </w:r>
      <w:r w:rsidRPr="00B0178B">
        <w:rPr>
          <w:sz w:val="20"/>
          <w:szCs w:val="20"/>
        </w:rPr>
        <w:t>угол бокового увода у р</w:t>
      </w:r>
      <w:r w:rsidRPr="00B0178B">
        <w:rPr>
          <w:sz w:val="20"/>
          <w:szCs w:val="20"/>
        </w:rPr>
        <w:t>а</w:t>
      </w:r>
      <w:r w:rsidRPr="00B0178B">
        <w:rPr>
          <w:sz w:val="20"/>
          <w:szCs w:val="20"/>
        </w:rPr>
        <w:t>диальных шин значительно меньше, чем у диагональных. Это объя</w:t>
      </w:r>
      <w:r w:rsidRPr="00B0178B">
        <w:rPr>
          <w:sz w:val="20"/>
          <w:szCs w:val="20"/>
        </w:rPr>
        <w:t>с</w:t>
      </w:r>
      <w:r w:rsidRPr="00B0178B">
        <w:rPr>
          <w:sz w:val="20"/>
          <w:szCs w:val="20"/>
        </w:rPr>
        <w:t>няется наличием в радиальных шинах слоев корда, опоясывающих каркас шины по окружности и ограничивающих упругие смещения протектора, особенно в случае применения стального корда. Указанная особенность диктует следующие правила смешанной установки шин.</w:t>
      </w:r>
    </w:p>
    <w:p w:rsidR="001802B5" w:rsidRPr="00B0178B" w:rsidRDefault="001802B5" w:rsidP="00081C8A">
      <w:pPr>
        <w:shd w:val="clear" w:color="auto" w:fill="FFFFFF"/>
        <w:ind w:firstLine="266"/>
        <w:jc w:val="both"/>
        <w:rPr>
          <w:sz w:val="20"/>
          <w:szCs w:val="20"/>
        </w:rPr>
      </w:pPr>
      <w:r w:rsidRPr="00B0178B">
        <w:rPr>
          <w:bCs/>
          <w:i/>
          <w:sz w:val="20"/>
          <w:szCs w:val="20"/>
        </w:rPr>
        <w:t>Диагональные шины на передних колесах, радиальные шины на за</w:t>
      </w:r>
      <w:r w:rsidRPr="00B0178B">
        <w:rPr>
          <w:bCs/>
          <w:i/>
          <w:sz w:val="20"/>
          <w:szCs w:val="20"/>
        </w:rPr>
        <w:t>д</w:t>
      </w:r>
      <w:r w:rsidRPr="00B0178B">
        <w:rPr>
          <w:bCs/>
          <w:i/>
          <w:sz w:val="20"/>
          <w:szCs w:val="20"/>
        </w:rPr>
        <w:t>них</w:t>
      </w:r>
      <w:r w:rsidRPr="00B0178B">
        <w:rPr>
          <w:bCs/>
          <w:sz w:val="20"/>
          <w:szCs w:val="20"/>
        </w:rPr>
        <w:t xml:space="preserve"> </w:t>
      </w:r>
      <w:r w:rsidRPr="00B0178B">
        <w:rPr>
          <w:bCs/>
          <w:i/>
          <w:sz w:val="20"/>
          <w:szCs w:val="20"/>
        </w:rPr>
        <w:t>колесах и наоборот</w:t>
      </w:r>
      <w:r w:rsidRPr="00B0178B">
        <w:rPr>
          <w:bCs/>
          <w:sz w:val="20"/>
          <w:szCs w:val="20"/>
        </w:rPr>
        <w:t xml:space="preserve">. </w:t>
      </w:r>
      <w:r w:rsidRPr="00B0178B">
        <w:rPr>
          <w:sz w:val="20"/>
          <w:szCs w:val="20"/>
        </w:rPr>
        <w:t>Когда впереди установлены более деформ</w:t>
      </w:r>
      <w:r w:rsidRPr="00B0178B">
        <w:rPr>
          <w:sz w:val="20"/>
          <w:szCs w:val="20"/>
        </w:rPr>
        <w:t>и</w:t>
      </w:r>
      <w:r w:rsidRPr="00B0178B">
        <w:rPr>
          <w:sz w:val="20"/>
          <w:szCs w:val="20"/>
        </w:rPr>
        <w:t>руемые шины с большим углом бокового увода, то возникает на пов</w:t>
      </w:r>
      <w:r w:rsidRPr="00B0178B">
        <w:rPr>
          <w:sz w:val="20"/>
          <w:szCs w:val="20"/>
        </w:rPr>
        <w:t>о</w:t>
      </w:r>
      <w:r w:rsidRPr="00B0178B">
        <w:rPr>
          <w:sz w:val="20"/>
          <w:szCs w:val="20"/>
        </w:rPr>
        <w:t>роте отклонение транспортного средства наружу, за пределы траект</w:t>
      </w:r>
      <w:r w:rsidRPr="00B0178B">
        <w:rPr>
          <w:sz w:val="20"/>
          <w:szCs w:val="20"/>
        </w:rPr>
        <w:t>о</w:t>
      </w:r>
      <w:r w:rsidRPr="00B0178B">
        <w:rPr>
          <w:sz w:val="20"/>
          <w:szCs w:val="20"/>
        </w:rPr>
        <w:t>рии. Хотя эта тенденция к спрямлению траектории выражена больше, чем в случае установки одинаковых шин на передние и задние колеса, но если отклонение не чрезмерно, то водитель легко может его ско</w:t>
      </w:r>
      <w:r w:rsidRPr="00B0178B">
        <w:rPr>
          <w:sz w:val="20"/>
          <w:szCs w:val="20"/>
        </w:rPr>
        <w:t>м</w:t>
      </w:r>
      <w:r w:rsidRPr="00B0178B">
        <w:rPr>
          <w:sz w:val="20"/>
          <w:szCs w:val="20"/>
        </w:rPr>
        <w:t>пенсировать поворотом рулевого колеса на угол, несколько больший обычного.</w:t>
      </w:r>
    </w:p>
    <w:p w:rsidR="001802B5" w:rsidRPr="00B0178B" w:rsidRDefault="001802B5" w:rsidP="00B0178B">
      <w:pPr>
        <w:shd w:val="clear" w:color="auto" w:fill="FFFFFF"/>
        <w:ind w:firstLine="394"/>
        <w:jc w:val="both"/>
        <w:rPr>
          <w:sz w:val="20"/>
          <w:szCs w:val="20"/>
        </w:rPr>
      </w:pPr>
      <w:r w:rsidRPr="00B0178B">
        <w:rPr>
          <w:sz w:val="20"/>
          <w:szCs w:val="20"/>
        </w:rPr>
        <w:t>При обратной установке более эластичные и в большей степени подверженные боковому уводу диагональные шины задних колес м</w:t>
      </w:r>
      <w:r w:rsidRPr="00B0178B">
        <w:rPr>
          <w:sz w:val="20"/>
          <w:szCs w:val="20"/>
        </w:rPr>
        <w:t>о</w:t>
      </w:r>
      <w:r w:rsidRPr="00B0178B">
        <w:rPr>
          <w:sz w:val="20"/>
          <w:szCs w:val="20"/>
        </w:rPr>
        <w:t>гут способствовать возникновению отклонения транспортного сре</w:t>
      </w:r>
      <w:r w:rsidRPr="00B0178B">
        <w:rPr>
          <w:sz w:val="20"/>
          <w:szCs w:val="20"/>
        </w:rPr>
        <w:t>д</w:t>
      </w:r>
      <w:r w:rsidRPr="00B0178B">
        <w:rPr>
          <w:sz w:val="20"/>
          <w:szCs w:val="20"/>
        </w:rPr>
        <w:t>ства внутрь траектории поворота, т. е. вместо привычного для водит</w:t>
      </w:r>
      <w:r w:rsidRPr="00B0178B">
        <w:rPr>
          <w:sz w:val="20"/>
          <w:szCs w:val="20"/>
        </w:rPr>
        <w:t>е</w:t>
      </w:r>
      <w:r w:rsidRPr="00B0178B">
        <w:rPr>
          <w:sz w:val="20"/>
          <w:szCs w:val="20"/>
        </w:rPr>
        <w:t>ля противодействия изменению направления движения автомобиль бу</w:t>
      </w:r>
      <w:r w:rsidRPr="00B0178B">
        <w:rPr>
          <w:sz w:val="20"/>
          <w:szCs w:val="20"/>
        </w:rPr>
        <w:softHyphen/>
        <w:t>дет реагировать аномально резко на повороты рулевого колеса, что для среднего водителя затруднит процесс управления, особенно в чрезв</w:t>
      </w:r>
      <w:r w:rsidRPr="00B0178B">
        <w:rPr>
          <w:sz w:val="20"/>
          <w:szCs w:val="20"/>
        </w:rPr>
        <w:t>ы</w:t>
      </w:r>
      <w:r w:rsidRPr="00B0178B">
        <w:rPr>
          <w:sz w:val="20"/>
          <w:szCs w:val="20"/>
        </w:rPr>
        <w:t>чайных ситуациях.</w:t>
      </w:r>
    </w:p>
    <w:p w:rsidR="001802B5" w:rsidRPr="00B0178B" w:rsidRDefault="001802B5" w:rsidP="00081C8A">
      <w:pPr>
        <w:shd w:val="clear" w:color="auto" w:fill="FFFFFF"/>
        <w:ind w:firstLine="280"/>
        <w:jc w:val="both"/>
        <w:rPr>
          <w:sz w:val="20"/>
          <w:szCs w:val="20"/>
        </w:rPr>
      </w:pPr>
      <w:r w:rsidRPr="00B0178B">
        <w:rPr>
          <w:bCs/>
          <w:i/>
          <w:sz w:val="20"/>
          <w:szCs w:val="20"/>
        </w:rPr>
        <w:t>Радиальные шины с текстильным и стальным опоясывающим ко</w:t>
      </w:r>
      <w:r w:rsidRPr="00B0178B">
        <w:rPr>
          <w:bCs/>
          <w:i/>
          <w:sz w:val="20"/>
          <w:szCs w:val="20"/>
        </w:rPr>
        <w:t>р</w:t>
      </w:r>
      <w:r w:rsidRPr="00B0178B">
        <w:rPr>
          <w:bCs/>
          <w:i/>
          <w:sz w:val="20"/>
          <w:szCs w:val="20"/>
        </w:rPr>
        <w:t>дом</w:t>
      </w:r>
      <w:r w:rsidRPr="00B0178B">
        <w:rPr>
          <w:bCs/>
          <w:sz w:val="20"/>
          <w:szCs w:val="20"/>
        </w:rPr>
        <w:t xml:space="preserve">. </w:t>
      </w:r>
      <w:r w:rsidRPr="00B0178B">
        <w:rPr>
          <w:sz w:val="20"/>
          <w:szCs w:val="20"/>
        </w:rPr>
        <w:t>Правило смешанной установки радиальных и диагональных шин относится также к установке шин с другими конструктивными разл</w:t>
      </w:r>
      <w:r w:rsidRPr="00B0178B">
        <w:rPr>
          <w:sz w:val="20"/>
          <w:szCs w:val="20"/>
        </w:rPr>
        <w:t>и</w:t>
      </w:r>
      <w:r w:rsidRPr="00B0178B">
        <w:rPr>
          <w:sz w:val="20"/>
          <w:szCs w:val="20"/>
        </w:rPr>
        <w:t>чиями. На передние колеса должны устанавливаться шины с меньшей боковой жесткостью (с более деформируемым протектором).</w:t>
      </w:r>
    </w:p>
    <w:p w:rsidR="001802B5" w:rsidRPr="00B0178B" w:rsidRDefault="001802B5" w:rsidP="00081C8A">
      <w:pPr>
        <w:shd w:val="clear" w:color="auto" w:fill="FFFFFF"/>
        <w:ind w:firstLine="294"/>
        <w:jc w:val="both"/>
        <w:rPr>
          <w:sz w:val="20"/>
          <w:szCs w:val="20"/>
        </w:rPr>
      </w:pPr>
      <w:r w:rsidRPr="00B0178B">
        <w:rPr>
          <w:bCs/>
          <w:i/>
          <w:sz w:val="20"/>
          <w:szCs w:val="20"/>
        </w:rPr>
        <w:t>Установка одной шины иной конструкции</w:t>
      </w:r>
      <w:r w:rsidRPr="00B0178B">
        <w:rPr>
          <w:bCs/>
          <w:sz w:val="20"/>
          <w:szCs w:val="20"/>
        </w:rPr>
        <w:t xml:space="preserve">. </w:t>
      </w:r>
      <w:r w:rsidR="00C37A69" w:rsidRPr="00B0178B">
        <w:rPr>
          <w:sz w:val="20"/>
          <w:szCs w:val="20"/>
        </w:rPr>
        <w:t>У</w:t>
      </w:r>
      <w:r w:rsidRPr="00B0178B">
        <w:rPr>
          <w:sz w:val="20"/>
          <w:szCs w:val="20"/>
        </w:rPr>
        <w:t>становка одной шины иной конструкции, чем остальные три, резко ухудшает управляемость как заднеприводных, так и переднеприводных автомобилей. Ни при каких обстоятельствах этот вариант установки шин не должен прим</w:t>
      </w:r>
      <w:r w:rsidRPr="00B0178B">
        <w:rPr>
          <w:sz w:val="20"/>
          <w:szCs w:val="20"/>
        </w:rPr>
        <w:t>е</w:t>
      </w:r>
      <w:r w:rsidRPr="00B0178B">
        <w:rPr>
          <w:sz w:val="20"/>
          <w:szCs w:val="20"/>
        </w:rPr>
        <w:t>няться для дорожных транспортных средств, хотя он часто использу</w:t>
      </w:r>
      <w:r w:rsidRPr="00B0178B">
        <w:rPr>
          <w:sz w:val="20"/>
          <w:szCs w:val="20"/>
        </w:rPr>
        <w:softHyphen/>
        <w:t>ется водителями, участвующими в автомобильных гонках по коротк</w:t>
      </w:r>
      <w:r w:rsidRPr="00B0178B">
        <w:rPr>
          <w:sz w:val="20"/>
          <w:szCs w:val="20"/>
        </w:rPr>
        <w:t>о</w:t>
      </w:r>
      <w:r w:rsidRPr="00B0178B">
        <w:rPr>
          <w:sz w:val="20"/>
          <w:szCs w:val="20"/>
        </w:rPr>
        <w:t>му замкнутому маршруту, где явление отклонения от траектории сп</w:t>
      </w:r>
      <w:r w:rsidRPr="00B0178B">
        <w:rPr>
          <w:sz w:val="20"/>
          <w:szCs w:val="20"/>
        </w:rPr>
        <w:t>о</w:t>
      </w:r>
      <w:r w:rsidRPr="00B0178B">
        <w:rPr>
          <w:sz w:val="20"/>
          <w:szCs w:val="20"/>
        </w:rPr>
        <w:t>собствует скоростному прохождению кривых.</w:t>
      </w:r>
    </w:p>
    <w:p w:rsidR="001802B5" w:rsidRPr="00B0178B" w:rsidRDefault="001802B5" w:rsidP="00081C8A">
      <w:pPr>
        <w:shd w:val="clear" w:color="auto" w:fill="FFFFFF"/>
        <w:ind w:firstLine="322"/>
        <w:jc w:val="both"/>
        <w:rPr>
          <w:sz w:val="20"/>
          <w:szCs w:val="20"/>
        </w:rPr>
      </w:pPr>
      <w:r w:rsidRPr="00B0178B">
        <w:rPr>
          <w:sz w:val="20"/>
          <w:szCs w:val="20"/>
        </w:rPr>
        <w:t>Исследовались различные комбинации шин, но наибольшее вн</w:t>
      </w:r>
      <w:r w:rsidRPr="00B0178B">
        <w:rPr>
          <w:sz w:val="20"/>
          <w:szCs w:val="20"/>
        </w:rPr>
        <w:t>и</w:t>
      </w:r>
      <w:r w:rsidRPr="00B0178B">
        <w:rPr>
          <w:sz w:val="20"/>
          <w:szCs w:val="20"/>
        </w:rPr>
        <w:t>мание было уделено изучению поведения</w:t>
      </w:r>
      <w:r w:rsidR="009D47C4">
        <w:rPr>
          <w:sz w:val="20"/>
          <w:szCs w:val="20"/>
        </w:rPr>
        <w:t>.</w:t>
      </w:r>
    </w:p>
    <w:p w:rsidR="001802B5" w:rsidRPr="00B0178B" w:rsidRDefault="00276BC5" w:rsidP="00081C8A">
      <w:pPr>
        <w:shd w:val="clear" w:color="auto" w:fill="FFFFFF"/>
        <w:ind w:firstLine="322"/>
        <w:jc w:val="both"/>
        <w:rPr>
          <w:sz w:val="20"/>
          <w:szCs w:val="20"/>
        </w:rPr>
      </w:pPr>
      <w:r w:rsidRPr="00CF5EDB">
        <w:rPr>
          <w:b/>
          <w:i/>
          <w:sz w:val="20"/>
          <w:szCs w:val="20"/>
        </w:rPr>
        <w:t xml:space="preserve">Поведение </w:t>
      </w:r>
      <w:r w:rsidR="001802B5" w:rsidRPr="00CF5EDB">
        <w:rPr>
          <w:b/>
          <w:i/>
          <w:sz w:val="20"/>
          <w:szCs w:val="20"/>
        </w:rPr>
        <w:t>переднеприводных автомобилей с тремя радиальн</w:t>
      </w:r>
      <w:r w:rsidR="001802B5" w:rsidRPr="00CF5EDB">
        <w:rPr>
          <w:b/>
          <w:i/>
          <w:sz w:val="20"/>
          <w:szCs w:val="20"/>
        </w:rPr>
        <w:t>ы</w:t>
      </w:r>
      <w:r w:rsidR="001802B5" w:rsidRPr="00CF5EDB">
        <w:rPr>
          <w:b/>
          <w:i/>
          <w:sz w:val="20"/>
          <w:szCs w:val="20"/>
        </w:rPr>
        <w:t>ми шинами и одной диагональной на заднем колесе</w:t>
      </w:r>
      <w:r w:rsidR="001802B5" w:rsidRPr="00A92A2E">
        <w:rPr>
          <w:b/>
          <w:sz w:val="20"/>
          <w:szCs w:val="20"/>
        </w:rPr>
        <w:t>.</w:t>
      </w:r>
      <w:r w:rsidR="001802B5" w:rsidRPr="00B0178B">
        <w:rPr>
          <w:sz w:val="20"/>
          <w:szCs w:val="20"/>
        </w:rPr>
        <w:t xml:space="preserve"> Такой автом</w:t>
      </w:r>
      <w:r w:rsidR="001802B5" w:rsidRPr="00B0178B">
        <w:rPr>
          <w:sz w:val="20"/>
          <w:szCs w:val="20"/>
        </w:rPr>
        <w:t>о</w:t>
      </w:r>
      <w:r w:rsidR="001802B5" w:rsidRPr="00B0178B">
        <w:rPr>
          <w:sz w:val="20"/>
          <w:szCs w:val="20"/>
        </w:rPr>
        <w:t>биль даже при небольшой скорости без всякой видимой причины, т. е. при отсутствии, например, хотя бы небольшого изменения поперечн</w:t>
      </w:r>
      <w:r w:rsidR="001802B5" w:rsidRPr="00B0178B">
        <w:rPr>
          <w:sz w:val="20"/>
          <w:szCs w:val="20"/>
        </w:rPr>
        <w:t>о</w:t>
      </w:r>
      <w:r w:rsidR="001802B5" w:rsidRPr="00B0178B">
        <w:rPr>
          <w:sz w:val="20"/>
          <w:szCs w:val="20"/>
        </w:rPr>
        <w:t>го уклона дороги или дефектов дорожного покрытия, может внезапно изменить направление движения, отклоняясь от выбранной водителем траектории движения. Причем при увеличении полезной нагрузки это явление возникает чаще.</w:t>
      </w:r>
    </w:p>
    <w:p w:rsidR="001802B5" w:rsidRPr="00B0178B" w:rsidRDefault="001802B5" w:rsidP="002A35C1">
      <w:pPr>
        <w:shd w:val="clear" w:color="auto" w:fill="FFFFFF"/>
        <w:ind w:firstLine="294"/>
        <w:jc w:val="both"/>
        <w:rPr>
          <w:sz w:val="20"/>
          <w:szCs w:val="20"/>
        </w:rPr>
      </w:pPr>
      <w:r w:rsidRPr="001F6737">
        <w:rPr>
          <w:b/>
          <w:bCs/>
          <w:sz w:val="20"/>
          <w:szCs w:val="20"/>
        </w:rPr>
        <w:t>Д</w:t>
      </w:r>
      <w:r w:rsidR="00081C8A" w:rsidRPr="001F6737">
        <w:rPr>
          <w:b/>
          <w:bCs/>
          <w:sz w:val="20"/>
          <w:szCs w:val="20"/>
        </w:rPr>
        <w:t>авление в шинах.</w:t>
      </w:r>
      <w:r w:rsidR="00081C8A">
        <w:rPr>
          <w:b/>
          <w:bCs/>
          <w:color w:val="595959" w:themeColor="text1" w:themeTint="A6"/>
          <w:sz w:val="20"/>
          <w:szCs w:val="20"/>
        </w:rPr>
        <w:t xml:space="preserve"> </w:t>
      </w:r>
      <w:r w:rsidRPr="00B0178B">
        <w:rPr>
          <w:sz w:val="20"/>
          <w:szCs w:val="20"/>
        </w:rPr>
        <w:t>Боковая сила, приходящаяся на один градус бокового увода, возрастает с увеличением давления воздуха в шине, но при очень высоком давлении возможно подпрыгивание колеса с пот</w:t>
      </w:r>
      <w:r w:rsidRPr="00B0178B">
        <w:rPr>
          <w:sz w:val="20"/>
          <w:szCs w:val="20"/>
        </w:rPr>
        <w:t>е</w:t>
      </w:r>
      <w:r w:rsidRPr="00B0178B">
        <w:rPr>
          <w:sz w:val="20"/>
          <w:szCs w:val="20"/>
        </w:rPr>
        <w:t>рей контакта между шиной и дорожным покрытием.</w:t>
      </w:r>
    </w:p>
    <w:p w:rsidR="001802B5" w:rsidRPr="00B0178B" w:rsidRDefault="001802B5" w:rsidP="002A35C1">
      <w:pPr>
        <w:shd w:val="clear" w:color="auto" w:fill="FFFFFF"/>
        <w:ind w:firstLine="294"/>
        <w:jc w:val="both"/>
        <w:rPr>
          <w:sz w:val="20"/>
          <w:szCs w:val="20"/>
        </w:rPr>
      </w:pPr>
      <w:r w:rsidRPr="00B0178B">
        <w:rPr>
          <w:sz w:val="20"/>
          <w:szCs w:val="20"/>
        </w:rPr>
        <w:t>Если автомобиль подвержен отклонению наружу, за пределы тр</w:t>
      </w:r>
      <w:r w:rsidRPr="00B0178B">
        <w:rPr>
          <w:sz w:val="20"/>
          <w:szCs w:val="20"/>
        </w:rPr>
        <w:t>а</w:t>
      </w:r>
      <w:r w:rsidRPr="00B0178B">
        <w:rPr>
          <w:sz w:val="20"/>
          <w:szCs w:val="20"/>
        </w:rPr>
        <w:t>ектории поворота, то повышение давления в шинах передних колес действует в направлении устранения этого явления или даже появл</w:t>
      </w:r>
      <w:r w:rsidRPr="00B0178B">
        <w:rPr>
          <w:sz w:val="20"/>
          <w:szCs w:val="20"/>
        </w:rPr>
        <w:t>е</w:t>
      </w:r>
      <w:r w:rsidRPr="00B0178B">
        <w:rPr>
          <w:sz w:val="20"/>
          <w:szCs w:val="20"/>
        </w:rPr>
        <w:t>ния отклонения внутрь траектории. При наличии же отклонения внутрь можно уменьшить его, повысив давление</w:t>
      </w:r>
      <w:r w:rsidR="00997065" w:rsidRPr="00B0178B">
        <w:rPr>
          <w:sz w:val="20"/>
          <w:szCs w:val="20"/>
        </w:rPr>
        <w:t xml:space="preserve"> в шинах задних колес (рис. 1.63</w:t>
      </w:r>
      <w:r w:rsidRPr="00B0178B">
        <w:rPr>
          <w:sz w:val="20"/>
          <w:szCs w:val="20"/>
        </w:rPr>
        <w:t>). Необходимо иметь в виду, что центр массы транспортного средства с полным количеством пассажиров и полностью загруженн</w:t>
      </w:r>
      <w:r w:rsidRPr="00B0178B">
        <w:rPr>
          <w:sz w:val="20"/>
          <w:szCs w:val="20"/>
        </w:rPr>
        <w:t>о</w:t>
      </w:r>
      <w:r w:rsidRPr="00B0178B">
        <w:rPr>
          <w:sz w:val="20"/>
          <w:szCs w:val="20"/>
        </w:rPr>
        <w:t>го смещается назад, создавая условия для возникновения сноса внутрь, который в большинстве случаев может быть устранен небольшим ув</w:t>
      </w:r>
      <w:r w:rsidRPr="00B0178B">
        <w:rPr>
          <w:sz w:val="20"/>
          <w:szCs w:val="20"/>
        </w:rPr>
        <w:t>е</w:t>
      </w:r>
      <w:r w:rsidRPr="00B0178B">
        <w:rPr>
          <w:sz w:val="20"/>
          <w:szCs w:val="20"/>
        </w:rPr>
        <w:t>личением давления в шинах задних колес</w:t>
      </w:r>
      <w:r w:rsidR="00081C8A">
        <w:rPr>
          <w:sz w:val="20"/>
          <w:szCs w:val="20"/>
        </w:rPr>
        <w:t>.</w:t>
      </w:r>
    </w:p>
    <w:p w:rsidR="001802B5" w:rsidRDefault="00A92A2E" w:rsidP="001F6737">
      <w:pPr>
        <w:shd w:val="clear" w:color="auto" w:fill="FFFFFF"/>
        <w:ind w:firstLine="284"/>
        <w:jc w:val="both"/>
        <w:rPr>
          <w:sz w:val="20"/>
          <w:szCs w:val="20"/>
        </w:rPr>
      </w:pPr>
      <w:r w:rsidRPr="00081C8A">
        <w:rPr>
          <w:b/>
          <w:i/>
          <w:iCs/>
          <w:sz w:val="20"/>
          <w:szCs w:val="20"/>
        </w:rPr>
        <w:t>Пример</w:t>
      </w:r>
      <w:r w:rsidRPr="00081C8A">
        <w:rPr>
          <w:b/>
          <w:iCs/>
          <w:sz w:val="20"/>
          <w:szCs w:val="20"/>
        </w:rPr>
        <w:t>.</w:t>
      </w:r>
      <w:r w:rsidRPr="00B0178B">
        <w:rPr>
          <w:iCs/>
          <w:sz w:val="20"/>
          <w:szCs w:val="20"/>
        </w:rPr>
        <w:t xml:space="preserve"> </w:t>
      </w:r>
      <w:r w:rsidRPr="00B0178B">
        <w:rPr>
          <w:sz w:val="20"/>
          <w:szCs w:val="20"/>
        </w:rPr>
        <w:t>Водитель автомобиля типа «универсал» погиб при столк</w:t>
      </w:r>
      <w:r w:rsidRPr="00B0178B">
        <w:rPr>
          <w:sz w:val="20"/>
          <w:szCs w:val="20"/>
        </w:rPr>
        <w:softHyphen/>
        <w:t>новении с нагруженным грузовым автомобилем (рис. 1.64). Дорога была влажной. Автомобиль получил значительные повреждения пра</w:t>
      </w:r>
      <w:r w:rsidRPr="00B0178B">
        <w:rPr>
          <w:sz w:val="20"/>
          <w:szCs w:val="20"/>
        </w:rPr>
        <w:softHyphen/>
        <w:t>вой стороны. Повреждена также передняя часть грузового автомобиля. Его водитель сказал, что он видел приближающийся к закруглению автомобиль-универсал, движущийся посередине проезжей части со скоростью 72</w:t>
      </w:r>
      <w:r>
        <w:rPr>
          <w:sz w:val="20"/>
          <w:szCs w:val="20"/>
        </w:rPr>
        <w:t>–</w:t>
      </w:r>
      <w:r w:rsidRPr="00B0178B">
        <w:rPr>
          <w:sz w:val="20"/>
          <w:szCs w:val="20"/>
        </w:rPr>
        <w:t>88 км/ч. По его словам</w:t>
      </w:r>
      <w:r>
        <w:rPr>
          <w:sz w:val="20"/>
          <w:szCs w:val="20"/>
        </w:rPr>
        <w:t>,</w:t>
      </w:r>
      <w:r w:rsidRPr="00B0178B">
        <w:rPr>
          <w:sz w:val="20"/>
          <w:szCs w:val="20"/>
        </w:rPr>
        <w:t xml:space="preserve"> и водитель универсала заметил грузовик, так как начал уходить ближе к краю проезжей части на свою сторону. Но в процессе выполнения этого маневра автомобиль, по-видимому, стал неуправляемым, его заднюю часть занесло вправо и он оказался прямо на пути следования грузовика, после чего и произошло столкновение.</w:t>
      </w:r>
    </w:p>
    <w:p w:rsidR="00A218CE" w:rsidRPr="00B0178B" w:rsidRDefault="00A218CE" w:rsidP="001F6737">
      <w:pPr>
        <w:shd w:val="clear" w:color="auto" w:fill="FFFFFF"/>
        <w:ind w:firstLine="284"/>
        <w:jc w:val="both"/>
        <w:rPr>
          <w:sz w:val="20"/>
          <w:szCs w:val="20"/>
        </w:rPr>
      </w:pPr>
      <w:r w:rsidRPr="00B0178B">
        <w:rPr>
          <w:sz w:val="20"/>
          <w:szCs w:val="20"/>
        </w:rPr>
        <w:t>Водитель грузовика заявил, что сам он не имел времени для того, чтобы затормозить или уйти в сторону. Коэффициент сцепления ок</w:t>
      </w:r>
      <w:r w:rsidRPr="00B0178B">
        <w:rPr>
          <w:sz w:val="20"/>
          <w:szCs w:val="20"/>
        </w:rPr>
        <w:t>а</w:t>
      </w:r>
      <w:r w:rsidRPr="00B0178B">
        <w:rPr>
          <w:sz w:val="20"/>
          <w:szCs w:val="20"/>
        </w:rPr>
        <w:t xml:space="preserve">зался равным 0,6. Универсал получил обширные повреждения, а его груз </w:t>
      </w:r>
      <w:r>
        <w:rPr>
          <w:sz w:val="20"/>
          <w:szCs w:val="20"/>
        </w:rPr>
        <w:t>–</w:t>
      </w:r>
      <w:r w:rsidRPr="00B0178B">
        <w:rPr>
          <w:sz w:val="20"/>
          <w:szCs w:val="20"/>
        </w:rPr>
        <w:t xml:space="preserve"> несколько ящиков с фруктовыми консервами </w:t>
      </w:r>
      <w:r>
        <w:rPr>
          <w:sz w:val="20"/>
          <w:szCs w:val="20"/>
        </w:rPr>
        <w:t>–</w:t>
      </w:r>
      <w:r w:rsidRPr="00B0178B">
        <w:rPr>
          <w:sz w:val="20"/>
          <w:szCs w:val="20"/>
        </w:rPr>
        <w:t xml:space="preserve"> был рассыпан. Не было никаких видимых повреждений шин, камер или ободьев к</w:t>
      </w:r>
      <w:r w:rsidRPr="00B0178B">
        <w:rPr>
          <w:sz w:val="20"/>
          <w:szCs w:val="20"/>
        </w:rPr>
        <w:t>о</w:t>
      </w:r>
      <w:r w:rsidRPr="00B0178B">
        <w:rPr>
          <w:sz w:val="20"/>
          <w:szCs w:val="20"/>
        </w:rPr>
        <w:t>лес. Однако давление в задней правой шине было на 20</w:t>
      </w:r>
      <w:r>
        <w:rPr>
          <w:sz w:val="20"/>
          <w:szCs w:val="20"/>
        </w:rPr>
        <w:t> </w:t>
      </w:r>
      <w:r w:rsidRPr="00B0178B">
        <w:rPr>
          <w:sz w:val="20"/>
          <w:szCs w:val="20"/>
        </w:rPr>
        <w:t>% ниже, чем в трех остальных.</w:t>
      </w:r>
    </w:p>
    <w:p w:rsidR="00A218CE" w:rsidRPr="00B0178B" w:rsidRDefault="00A218CE" w:rsidP="001F6737">
      <w:pPr>
        <w:shd w:val="clear" w:color="auto" w:fill="FFFFFF"/>
        <w:ind w:firstLine="284"/>
        <w:jc w:val="both"/>
        <w:rPr>
          <w:sz w:val="20"/>
          <w:szCs w:val="20"/>
        </w:rPr>
      </w:pPr>
      <w:r w:rsidRPr="00B0178B">
        <w:rPr>
          <w:sz w:val="20"/>
          <w:szCs w:val="20"/>
        </w:rPr>
        <w:t>После того, как была вычислена критическая скорость движения по кривой, показание водителя грузового автомобиля стало выглядеть весьма правдоподобным. Скорость автомобиля была близка к критич</w:t>
      </w:r>
      <w:r w:rsidRPr="00B0178B">
        <w:rPr>
          <w:sz w:val="20"/>
          <w:szCs w:val="20"/>
        </w:rPr>
        <w:t>е</w:t>
      </w:r>
      <w:r w:rsidRPr="00B0178B">
        <w:rPr>
          <w:sz w:val="20"/>
          <w:szCs w:val="20"/>
        </w:rPr>
        <w:t>ской</w:t>
      </w:r>
      <w:r>
        <w:rPr>
          <w:sz w:val="20"/>
          <w:szCs w:val="20"/>
        </w:rPr>
        <w:t xml:space="preserve"> </w:t>
      </w:r>
      <w:r w:rsidRPr="00B0178B">
        <w:rPr>
          <w:sz w:val="20"/>
          <w:szCs w:val="20"/>
        </w:rPr>
        <w:t>из расчета использования всей ширины проезжей части и превы</w:t>
      </w:r>
      <w:r w:rsidRPr="00B0178B">
        <w:rPr>
          <w:sz w:val="20"/>
          <w:szCs w:val="20"/>
        </w:rPr>
        <w:softHyphen/>
        <w:t>шала критическую на имевшей меньший радиус траектории ухода от встречного столкновения.</w:t>
      </w:r>
    </w:p>
    <w:p w:rsidR="001802B5" w:rsidRPr="00B0178B" w:rsidRDefault="00A62008" w:rsidP="00B0178B">
      <w:pPr>
        <w:shd w:val="clear" w:color="auto" w:fill="FFFFFF"/>
        <w:ind w:firstLine="384"/>
        <w:jc w:val="center"/>
        <w:rPr>
          <w:noProof/>
          <w:sz w:val="20"/>
          <w:szCs w:val="20"/>
        </w:rPr>
      </w:pPr>
      <w:r w:rsidRPr="00B0178B">
        <w:rPr>
          <w:noProof/>
          <w:sz w:val="20"/>
          <w:szCs w:val="20"/>
        </w:rPr>
        <w:drawing>
          <wp:inline distT="0" distB="0" distL="0" distR="0" wp14:anchorId="5D661753" wp14:editId="3099B999">
            <wp:extent cx="2064657" cy="2542001"/>
            <wp:effectExtent l="0" t="0" r="0" b="0"/>
            <wp:docPr id="20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rotWithShape="1">
                    <a:blip r:embed="rId130" cstate="print"/>
                    <a:srcRect l="17354" t="14838" r="16969" b="14639"/>
                    <a:stretch/>
                  </pic:blipFill>
                  <pic:spPr bwMode="auto">
                    <a:xfrm>
                      <a:off x="0" y="0"/>
                      <a:ext cx="2068543" cy="2546785"/>
                    </a:xfrm>
                    <a:prstGeom prst="rect">
                      <a:avLst/>
                    </a:prstGeom>
                    <a:noFill/>
                    <a:ln>
                      <a:noFill/>
                    </a:ln>
                    <a:extLst>
                      <a:ext uri="{53640926-AAD7-44D8-BBD7-CCE9431645EC}">
                        <a14:shadowObscured xmlns:a14="http://schemas.microsoft.com/office/drawing/2010/main"/>
                      </a:ext>
                    </a:extLst>
                  </pic:spPr>
                </pic:pic>
              </a:graphicData>
            </a:graphic>
          </wp:inline>
        </w:drawing>
      </w:r>
    </w:p>
    <w:p w:rsidR="001802B5" w:rsidRPr="00B0178B" w:rsidRDefault="001802B5" w:rsidP="00B0178B">
      <w:pPr>
        <w:shd w:val="clear" w:color="auto" w:fill="FFFFFF"/>
        <w:ind w:firstLine="384"/>
        <w:jc w:val="both"/>
        <w:rPr>
          <w:noProof/>
          <w:sz w:val="20"/>
          <w:szCs w:val="20"/>
        </w:rPr>
      </w:pPr>
    </w:p>
    <w:p w:rsidR="00081C8A" w:rsidRDefault="00997065" w:rsidP="00B0178B">
      <w:pPr>
        <w:shd w:val="clear" w:color="auto" w:fill="FFFFFF"/>
        <w:jc w:val="center"/>
        <w:rPr>
          <w:sz w:val="16"/>
          <w:szCs w:val="16"/>
        </w:rPr>
      </w:pPr>
      <w:r w:rsidRPr="00081C8A">
        <w:rPr>
          <w:sz w:val="16"/>
          <w:szCs w:val="16"/>
        </w:rPr>
        <w:t>Рис. 1.63</w:t>
      </w:r>
      <w:r w:rsidR="001802B5" w:rsidRPr="00081C8A">
        <w:rPr>
          <w:sz w:val="16"/>
          <w:szCs w:val="16"/>
        </w:rPr>
        <w:t xml:space="preserve">. Влияние давления воздуха в шинах </w:t>
      </w:r>
    </w:p>
    <w:p w:rsidR="00081C8A" w:rsidRDefault="001802B5" w:rsidP="00B0178B">
      <w:pPr>
        <w:shd w:val="clear" w:color="auto" w:fill="FFFFFF"/>
        <w:jc w:val="center"/>
        <w:rPr>
          <w:sz w:val="16"/>
          <w:szCs w:val="16"/>
        </w:rPr>
      </w:pPr>
      <w:r w:rsidRPr="00081C8A">
        <w:rPr>
          <w:sz w:val="16"/>
          <w:szCs w:val="16"/>
        </w:rPr>
        <w:t xml:space="preserve">на траекторию поворота: </w:t>
      </w:r>
      <w:r w:rsidRPr="00635515">
        <w:rPr>
          <w:i/>
          <w:iCs/>
          <w:sz w:val="16"/>
          <w:szCs w:val="16"/>
        </w:rPr>
        <w:t>1</w:t>
      </w:r>
      <w:r w:rsidRPr="00081C8A">
        <w:rPr>
          <w:iCs/>
          <w:sz w:val="16"/>
          <w:szCs w:val="16"/>
        </w:rPr>
        <w:t xml:space="preserve"> </w:t>
      </w:r>
      <w:r w:rsidR="00081C8A" w:rsidRPr="00081C8A">
        <w:rPr>
          <w:iCs/>
          <w:sz w:val="16"/>
          <w:szCs w:val="16"/>
        </w:rPr>
        <w:t>–</w:t>
      </w:r>
      <w:r w:rsidRPr="00081C8A">
        <w:rPr>
          <w:iCs/>
          <w:sz w:val="16"/>
          <w:szCs w:val="16"/>
        </w:rPr>
        <w:t xml:space="preserve"> </w:t>
      </w:r>
      <w:r w:rsidRPr="00081C8A">
        <w:rPr>
          <w:sz w:val="16"/>
          <w:szCs w:val="16"/>
        </w:rPr>
        <w:t xml:space="preserve">снос за пределы траектории; </w:t>
      </w:r>
    </w:p>
    <w:p w:rsidR="00081C8A" w:rsidRDefault="001802B5" w:rsidP="00B0178B">
      <w:pPr>
        <w:shd w:val="clear" w:color="auto" w:fill="FFFFFF"/>
        <w:jc w:val="center"/>
        <w:rPr>
          <w:sz w:val="16"/>
          <w:szCs w:val="16"/>
        </w:rPr>
      </w:pPr>
      <w:r w:rsidRPr="00635515">
        <w:rPr>
          <w:i/>
          <w:sz w:val="16"/>
          <w:szCs w:val="16"/>
        </w:rPr>
        <w:t>2</w:t>
      </w:r>
      <w:r w:rsidRPr="00081C8A">
        <w:rPr>
          <w:sz w:val="16"/>
          <w:szCs w:val="16"/>
        </w:rPr>
        <w:t xml:space="preserve"> </w:t>
      </w:r>
      <w:r w:rsidR="00081C8A" w:rsidRPr="00081C8A">
        <w:rPr>
          <w:sz w:val="16"/>
          <w:szCs w:val="16"/>
        </w:rPr>
        <w:t>–</w:t>
      </w:r>
      <w:r w:rsidRPr="00081C8A">
        <w:rPr>
          <w:sz w:val="16"/>
          <w:szCs w:val="16"/>
        </w:rPr>
        <w:t xml:space="preserve"> движение по заданной траектории; </w:t>
      </w:r>
    </w:p>
    <w:p w:rsidR="00081C8A" w:rsidRDefault="001802B5" w:rsidP="00B0178B">
      <w:pPr>
        <w:shd w:val="clear" w:color="auto" w:fill="FFFFFF"/>
        <w:jc w:val="center"/>
        <w:rPr>
          <w:sz w:val="16"/>
          <w:szCs w:val="16"/>
        </w:rPr>
      </w:pPr>
      <w:r w:rsidRPr="00635515">
        <w:rPr>
          <w:i/>
          <w:iCs/>
          <w:sz w:val="16"/>
          <w:szCs w:val="16"/>
        </w:rPr>
        <w:t>3</w:t>
      </w:r>
      <w:r w:rsidRPr="00081C8A">
        <w:rPr>
          <w:iCs/>
          <w:sz w:val="16"/>
          <w:szCs w:val="16"/>
        </w:rPr>
        <w:t xml:space="preserve"> </w:t>
      </w:r>
      <w:r w:rsidR="00081C8A" w:rsidRPr="00081C8A">
        <w:rPr>
          <w:sz w:val="16"/>
          <w:szCs w:val="16"/>
        </w:rPr>
        <w:t>–</w:t>
      </w:r>
      <w:r w:rsidRPr="00081C8A">
        <w:rPr>
          <w:sz w:val="16"/>
          <w:szCs w:val="16"/>
        </w:rPr>
        <w:t xml:space="preserve"> снос внутрь траектории; </w:t>
      </w:r>
      <w:r w:rsidRPr="00635515">
        <w:rPr>
          <w:i/>
          <w:iCs/>
          <w:sz w:val="16"/>
          <w:szCs w:val="16"/>
        </w:rPr>
        <w:t>4</w:t>
      </w:r>
      <w:r w:rsidRPr="00081C8A">
        <w:rPr>
          <w:iCs/>
          <w:sz w:val="16"/>
          <w:szCs w:val="16"/>
        </w:rPr>
        <w:t xml:space="preserve"> </w:t>
      </w:r>
      <w:r w:rsidR="00081C8A" w:rsidRPr="00081C8A">
        <w:rPr>
          <w:sz w:val="16"/>
          <w:szCs w:val="16"/>
        </w:rPr>
        <w:t>–</w:t>
      </w:r>
      <w:r w:rsidRPr="00081C8A">
        <w:rPr>
          <w:sz w:val="16"/>
          <w:szCs w:val="16"/>
        </w:rPr>
        <w:t xml:space="preserve"> давление в шинах </w:t>
      </w:r>
    </w:p>
    <w:p w:rsidR="00081C8A" w:rsidRDefault="001802B5" w:rsidP="00B0178B">
      <w:pPr>
        <w:shd w:val="clear" w:color="auto" w:fill="FFFFFF"/>
        <w:jc w:val="center"/>
        <w:rPr>
          <w:sz w:val="16"/>
          <w:szCs w:val="16"/>
        </w:rPr>
      </w:pPr>
      <w:r w:rsidRPr="00081C8A">
        <w:rPr>
          <w:sz w:val="16"/>
          <w:szCs w:val="16"/>
        </w:rPr>
        <w:t xml:space="preserve">(передних </w:t>
      </w:r>
      <w:r w:rsidR="00081C8A" w:rsidRPr="00081C8A">
        <w:rPr>
          <w:sz w:val="16"/>
          <w:szCs w:val="16"/>
        </w:rPr>
        <w:t>–</w:t>
      </w:r>
      <w:r w:rsidRPr="00081C8A">
        <w:rPr>
          <w:sz w:val="16"/>
          <w:szCs w:val="16"/>
        </w:rPr>
        <w:t xml:space="preserve"> 1,69 кгс/см</w:t>
      </w:r>
      <w:proofErr w:type="gramStart"/>
      <w:r w:rsidRPr="00081C8A">
        <w:rPr>
          <w:sz w:val="16"/>
          <w:szCs w:val="16"/>
          <w:vertAlign w:val="superscript"/>
        </w:rPr>
        <w:t>2</w:t>
      </w:r>
      <w:proofErr w:type="gramEnd"/>
      <w:r w:rsidR="001F6737">
        <w:rPr>
          <w:sz w:val="16"/>
          <w:szCs w:val="16"/>
        </w:rPr>
        <w:t>,</w:t>
      </w:r>
      <w:r w:rsidRPr="00081C8A">
        <w:rPr>
          <w:sz w:val="16"/>
          <w:szCs w:val="16"/>
        </w:rPr>
        <w:t xml:space="preserve"> задних </w:t>
      </w:r>
      <w:r w:rsidR="00081C8A" w:rsidRPr="00081C8A">
        <w:rPr>
          <w:sz w:val="16"/>
          <w:szCs w:val="16"/>
        </w:rPr>
        <w:t>–</w:t>
      </w:r>
      <w:r w:rsidRPr="00081C8A">
        <w:rPr>
          <w:sz w:val="16"/>
          <w:szCs w:val="16"/>
        </w:rPr>
        <w:t xml:space="preserve"> 1,41 кгс/см</w:t>
      </w:r>
      <w:r w:rsidRPr="00081C8A">
        <w:rPr>
          <w:sz w:val="16"/>
          <w:szCs w:val="16"/>
          <w:vertAlign w:val="superscript"/>
        </w:rPr>
        <w:t>2</w:t>
      </w:r>
      <w:r w:rsidRPr="00081C8A">
        <w:rPr>
          <w:sz w:val="16"/>
          <w:szCs w:val="16"/>
        </w:rPr>
        <w:t xml:space="preserve">); </w:t>
      </w:r>
    </w:p>
    <w:p w:rsidR="00344983" w:rsidRPr="00081C8A" w:rsidRDefault="001802B5" w:rsidP="00B0178B">
      <w:pPr>
        <w:shd w:val="clear" w:color="auto" w:fill="FFFFFF"/>
        <w:jc w:val="center"/>
        <w:rPr>
          <w:sz w:val="16"/>
          <w:szCs w:val="16"/>
        </w:rPr>
      </w:pPr>
      <w:r w:rsidRPr="00635515">
        <w:rPr>
          <w:i/>
          <w:sz w:val="16"/>
          <w:szCs w:val="16"/>
        </w:rPr>
        <w:t>5</w:t>
      </w:r>
      <w:r w:rsidRPr="00081C8A">
        <w:rPr>
          <w:sz w:val="16"/>
          <w:szCs w:val="16"/>
        </w:rPr>
        <w:t xml:space="preserve"> </w:t>
      </w:r>
      <w:r w:rsidR="00081C8A" w:rsidRPr="00081C8A">
        <w:rPr>
          <w:sz w:val="16"/>
          <w:szCs w:val="16"/>
        </w:rPr>
        <w:t>–</w:t>
      </w:r>
      <w:r w:rsidRPr="00081C8A">
        <w:rPr>
          <w:sz w:val="16"/>
          <w:szCs w:val="16"/>
        </w:rPr>
        <w:t xml:space="preserve"> давление в шинах передних и задних колес 1,69 кгс/см</w:t>
      </w:r>
      <w:r w:rsidRPr="00081C8A">
        <w:rPr>
          <w:sz w:val="16"/>
          <w:szCs w:val="16"/>
          <w:vertAlign w:val="superscript"/>
        </w:rPr>
        <w:t>2</w:t>
      </w:r>
      <w:r w:rsidRPr="00081C8A">
        <w:rPr>
          <w:sz w:val="16"/>
          <w:szCs w:val="16"/>
        </w:rPr>
        <w:t>;</w:t>
      </w:r>
    </w:p>
    <w:p w:rsidR="001802B5" w:rsidRPr="00081C8A" w:rsidRDefault="00344983" w:rsidP="00081C8A">
      <w:pPr>
        <w:shd w:val="clear" w:color="auto" w:fill="FFFFFF"/>
        <w:jc w:val="center"/>
        <w:rPr>
          <w:sz w:val="16"/>
          <w:szCs w:val="16"/>
        </w:rPr>
      </w:pPr>
      <w:r w:rsidRPr="00635515">
        <w:rPr>
          <w:i/>
          <w:sz w:val="16"/>
          <w:szCs w:val="16"/>
        </w:rPr>
        <w:t>6</w:t>
      </w:r>
      <w:r w:rsidRPr="00081C8A">
        <w:rPr>
          <w:sz w:val="16"/>
          <w:szCs w:val="16"/>
        </w:rPr>
        <w:t xml:space="preserve"> –</w:t>
      </w:r>
      <w:r w:rsidR="001802B5" w:rsidRPr="00081C8A">
        <w:rPr>
          <w:sz w:val="16"/>
          <w:szCs w:val="16"/>
        </w:rPr>
        <w:t xml:space="preserve"> давление в шинах (передних </w:t>
      </w:r>
      <w:r w:rsidR="001F6737">
        <w:rPr>
          <w:sz w:val="16"/>
          <w:szCs w:val="16"/>
        </w:rPr>
        <w:t xml:space="preserve">– </w:t>
      </w:r>
      <w:r w:rsidR="001802B5" w:rsidRPr="00081C8A">
        <w:rPr>
          <w:sz w:val="16"/>
          <w:szCs w:val="16"/>
        </w:rPr>
        <w:t>1,41 кгс/см</w:t>
      </w:r>
      <w:proofErr w:type="gramStart"/>
      <w:r w:rsidR="001802B5" w:rsidRPr="00081C8A">
        <w:rPr>
          <w:sz w:val="16"/>
          <w:szCs w:val="16"/>
          <w:vertAlign w:val="superscript"/>
        </w:rPr>
        <w:t>2</w:t>
      </w:r>
      <w:proofErr w:type="gramEnd"/>
      <w:r w:rsidR="001802B5" w:rsidRPr="00081C8A">
        <w:rPr>
          <w:sz w:val="16"/>
          <w:szCs w:val="16"/>
        </w:rPr>
        <w:t>, задних</w:t>
      </w:r>
      <w:r w:rsidR="00081C8A" w:rsidRPr="00081C8A">
        <w:rPr>
          <w:sz w:val="16"/>
          <w:szCs w:val="16"/>
        </w:rPr>
        <w:t xml:space="preserve"> </w:t>
      </w:r>
      <w:r w:rsidR="001F6737">
        <w:rPr>
          <w:sz w:val="16"/>
          <w:szCs w:val="16"/>
        </w:rPr>
        <w:t xml:space="preserve">– </w:t>
      </w:r>
      <w:r w:rsidR="001802B5" w:rsidRPr="00081C8A">
        <w:rPr>
          <w:sz w:val="16"/>
          <w:szCs w:val="16"/>
        </w:rPr>
        <w:t>1,69 кгс/см</w:t>
      </w:r>
      <w:r w:rsidR="001802B5" w:rsidRPr="00081C8A">
        <w:rPr>
          <w:sz w:val="16"/>
          <w:szCs w:val="16"/>
          <w:vertAlign w:val="superscript"/>
        </w:rPr>
        <w:t>2</w:t>
      </w:r>
      <w:r w:rsidR="00081C8A">
        <w:rPr>
          <w:sz w:val="16"/>
          <w:szCs w:val="16"/>
        </w:rPr>
        <w:t>)</w:t>
      </w:r>
    </w:p>
    <w:p w:rsidR="001802B5" w:rsidRPr="00B0178B" w:rsidRDefault="001802B5" w:rsidP="00B0178B">
      <w:pPr>
        <w:shd w:val="clear" w:color="auto" w:fill="FFFFFF"/>
        <w:ind w:firstLine="384"/>
        <w:jc w:val="both"/>
        <w:rPr>
          <w:sz w:val="20"/>
          <w:szCs w:val="20"/>
          <w:vertAlign w:val="superscript"/>
        </w:rPr>
      </w:pPr>
    </w:p>
    <w:p w:rsidR="001802B5" w:rsidRPr="00B0178B" w:rsidRDefault="001802B5" w:rsidP="001F6737">
      <w:pPr>
        <w:shd w:val="clear" w:color="auto" w:fill="FFFFFF"/>
        <w:ind w:right="-120" w:firstLine="284"/>
        <w:jc w:val="both"/>
        <w:rPr>
          <w:sz w:val="20"/>
          <w:szCs w:val="20"/>
        </w:rPr>
      </w:pPr>
      <w:r w:rsidRPr="00B0178B">
        <w:rPr>
          <w:sz w:val="20"/>
          <w:szCs w:val="20"/>
        </w:rPr>
        <w:t>Особенности размещения тяжелого груза в совокупности с пон</w:t>
      </w:r>
      <w:r w:rsidRPr="00B0178B">
        <w:rPr>
          <w:sz w:val="20"/>
          <w:szCs w:val="20"/>
        </w:rPr>
        <w:t>и</w:t>
      </w:r>
      <w:r w:rsidRPr="00B0178B">
        <w:rPr>
          <w:sz w:val="20"/>
          <w:szCs w:val="20"/>
        </w:rPr>
        <w:t>женным давлением в задней шине вызвали снос внутрь траектории, п</w:t>
      </w:r>
      <w:r w:rsidRPr="00B0178B">
        <w:rPr>
          <w:sz w:val="20"/>
          <w:szCs w:val="20"/>
        </w:rPr>
        <w:t>е</w:t>
      </w:r>
      <w:r w:rsidRPr="00B0178B">
        <w:rPr>
          <w:sz w:val="20"/>
          <w:szCs w:val="20"/>
        </w:rPr>
        <w:t>решедший в занос с последующим столкновением с грузовым автом</w:t>
      </w:r>
      <w:r w:rsidRPr="00B0178B">
        <w:rPr>
          <w:sz w:val="20"/>
          <w:szCs w:val="20"/>
        </w:rPr>
        <w:t>о</w:t>
      </w:r>
      <w:r w:rsidRPr="00B0178B">
        <w:rPr>
          <w:sz w:val="20"/>
          <w:szCs w:val="20"/>
        </w:rPr>
        <w:t>билем.</w:t>
      </w:r>
    </w:p>
    <w:p w:rsidR="00A218CE" w:rsidRPr="00B0178B" w:rsidRDefault="00A218CE" w:rsidP="001F6737">
      <w:pPr>
        <w:shd w:val="clear" w:color="auto" w:fill="FFFFFF"/>
        <w:ind w:firstLine="284"/>
        <w:jc w:val="both"/>
        <w:rPr>
          <w:sz w:val="20"/>
          <w:szCs w:val="20"/>
        </w:rPr>
      </w:pPr>
      <w:r w:rsidRPr="00B0178B">
        <w:rPr>
          <w:bCs/>
          <w:i/>
          <w:sz w:val="20"/>
          <w:szCs w:val="20"/>
        </w:rPr>
        <w:t>Спущенные шины</w:t>
      </w:r>
      <w:r w:rsidRPr="00B0178B">
        <w:rPr>
          <w:bCs/>
          <w:sz w:val="20"/>
          <w:szCs w:val="20"/>
        </w:rPr>
        <w:t xml:space="preserve">. </w:t>
      </w:r>
      <w:r w:rsidRPr="00B0178B">
        <w:rPr>
          <w:sz w:val="20"/>
          <w:szCs w:val="20"/>
        </w:rPr>
        <w:t>Влияние прокола шины на управляемость транспортного средства, движущегося с постоянной скоростью по прямой, обычно незначительно. Когда скорость достаточно высока, то водитель может совершенно не подозревать о возникшей опасности, особенно если утечка воздуха медленная. К тому же на большой ск</w:t>
      </w:r>
      <w:r w:rsidRPr="00B0178B">
        <w:rPr>
          <w:sz w:val="20"/>
          <w:szCs w:val="20"/>
        </w:rPr>
        <w:t>о</w:t>
      </w:r>
      <w:r w:rsidRPr="00B0178B">
        <w:rPr>
          <w:sz w:val="20"/>
          <w:szCs w:val="20"/>
        </w:rPr>
        <w:t>рости центробежная сила, действующая на шину, быстро вращающ</w:t>
      </w:r>
      <w:r w:rsidRPr="00B0178B">
        <w:rPr>
          <w:sz w:val="20"/>
          <w:szCs w:val="20"/>
        </w:rPr>
        <w:t>е</w:t>
      </w:r>
      <w:r w:rsidRPr="00B0178B">
        <w:rPr>
          <w:sz w:val="20"/>
          <w:szCs w:val="20"/>
        </w:rPr>
        <w:t>гося колеса в какой-то мере уравновешивает приходящуюся на колесо массу транспортного средства.</w:t>
      </w:r>
    </w:p>
    <w:p w:rsidR="001802B5" w:rsidRPr="00B0178B" w:rsidRDefault="001802B5" w:rsidP="002A35C1">
      <w:pPr>
        <w:shd w:val="clear" w:color="auto" w:fill="FFFFFF"/>
        <w:ind w:right="-120" w:firstLine="384"/>
        <w:jc w:val="both"/>
        <w:rPr>
          <w:sz w:val="20"/>
          <w:szCs w:val="20"/>
        </w:rPr>
      </w:pPr>
    </w:p>
    <w:p w:rsidR="001802B5" w:rsidRDefault="00A62008" w:rsidP="00B0178B">
      <w:pPr>
        <w:shd w:val="clear" w:color="auto" w:fill="FFFFFF"/>
        <w:ind w:firstLine="384"/>
        <w:jc w:val="center"/>
        <w:rPr>
          <w:noProof/>
          <w:sz w:val="20"/>
          <w:szCs w:val="20"/>
        </w:rPr>
      </w:pPr>
      <w:r w:rsidRPr="00B0178B">
        <w:rPr>
          <w:noProof/>
          <w:sz w:val="20"/>
          <w:szCs w:val="20"/>
        </w:rPr>
        <w:drawing>
          <wp:inline distT="0" distB="0" distL="0" distR="0" wp14:anchorId="1471F262" wp14:editId="726C5E3C">
            <wp:extent cx="1692533" cy="2718080"/>
            <wp:effectExtent l="0" t="0" r="0" b="0"/>
            <wp:docPr id="20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rotWithShape="1">
                    <a:blip r:embed="rId131" cstate="print"/>
                    <a:srcRect l="26403" t="13094" r="34385" b="25305"/>
                    <a:stretch/>
                  </pic:blipFill>
                  <pic:spPr bwMode="auto">
                    <a:xfrm>
                      <a:off x="0" y="0"/>
                      <a:ext cx="1694017" cy="2720464"/>
                    </a:xfrm>
                    <a:prstGeom prst="rect">
                      <a:avLst/>
                    </a:prstGeom>
                    <a:noFill/>
                    <a:ln>
                      <a:noFill/>
                    </a:ln>
                    <a:extLst>
                      <a:ext uri="{53640926-AAD7-44D8-BBD7-CCE9431645EC}">
                        <a14:shadowObscured xmlns:a14="http://schemas.microsoft.com/office/drawing/2010/main"/>
                      </a:ext>
                    </a:extLst>
                  </pic:spPr>
                </pic:pic>
              </a:graphicData>
            </a:graphic>
          </wp:inline>
        </w:drawing>
      </w:r>
    </w:p>
    <w:p w:rsidR="002A35C1" w:rsidRPr="00B0178B" w:rsidRDefault="002A35C1" w:rsidP="00B0178B">
      <w:pPr>
        <w:shd w:val="clear" w:color="auto" w:fill="FFFFFF"/>
        <w:ind w:firstLine="384"/>
        <w:jc w:val="center"/>
        <w:rPr>
          <w:noProof/>
          <w:sz w:val="20"/>
          <w:szCs w:val="20"/>
        </w:rPr>
      </w:pPr>
    </w:p>
    <w:p w:rsidR="001802B5" w:rsidRPr="002A35C1" w:rsidRDefault="00B829E4" w:rsidP="00B0178B">
      <w:pPr>
        <w:shd w:val="clear" w:color="auto" w:fill="FFFFFF"/>
        <w:jc w:val="center"/>
        <w:rPr>
          <w:sz w:val="16"/>
          <w:szCs w:val="16"/>
        </w:rPr>
      </w:pPr>
      <w:r w:rsidRPr="002A35C1">
        <w:rPr>
          <w:sz w:val="16"/>
          <w:szCs w:val="16"/>
        </w:rPr>
        <w:t>Рис. 1.64</w:t>
      </w:r>
      <w:r w:rsidR="001802B5" w:rsidRPr="002A35C1">
        <w:rPr>
          <w:sz w:val="16"/>
          <w:szCs w:val="16"/>
        </w:rPr>
        <w:t>. Схема к примеру</w:t>
      </w:r>
    </w:p>
    <w:p w:rsidR="001802B5" w:rsidRPr="009D47C4" w:rsidRDefault="001802B5" w:rsidP="00B0178B">
      <w:pPr>
        <w:shd w:val="clear" w:color="auto" w:fill="FFFFFF"/>
        <w:jc w:val="center"/>
        <w:rPr>
          <w:sz w:val="18"/>
          <w:szCs w:val="18"/>
        </w:rPr>
      </w:pPr>
    </w:p>
    <w:p w:rsidR="001802B5" w:rsidRPr="00B0178B" w:rsidRDefault="001802B5" w:rsidP="001F6737">
      <w:pPr>
        <w:shd w:val="clear" w:color="auto" w:fill="FFFFFF"/>
        <w:ind w:firstLine="284"/>
        <w:jc w:val="both"/>
        <w:rPr>
          <w:sz w:val="20"/>
          <w:szCs w:val="20"/>
        </w:rPr>
      </w:pPr>
      <w:r w:rsidRPr="00B0178B">
        <w:rPr>
          <w:sz w:val="20"/>
          <w:szCs w:val="20"/>
        </w:rPr>
        <w:t>Однако</w:t>
      </w:r>
      <w:r w:rsidR="00635515">
        <w:rPr>
          <w:sz w:val="20"/>
          <w:szCs w:val="20"/>
        </w:rPr>
        <w:t>,</w:t>
      </w:r>
      <w:r w:rsidRPr="00B0178B">
        <w:rPr>
          <w:sz w:val="20"/>
          <w:szCs w:val="20"/>
        </w:rPr>
        <w:t xml:space="preserve"> когда на транспортное средство начинает действовать то</w:t>
      </w:r>
      <w:r w:rsidRPr="00B0178B">
        <w:rPr>
          <w:sz w:val="20"/>
          <w:szCs w:val="20"/>
        </w:rPr>
        <w:t>р</w:t>
      </w:r>
      <w:r w:rsidRPr="00B0178B">
        <w:rPr>
          <w:sz w:val="20"/>
          <w:szCs w:val="20"/>
        </w:rPr>
        <w:t>мозная или боковая сила на повороте, то спущенная диагональная ш</w:t>
      </w:r>
      <w:r w:rsidRPr="00B0178B">
        <w:rPr>
          <w:sz w:val="20"/>
          <w:szCs w:val="20"/>
        </w:rPr>
        <w:t>и</w:t>
      </w:r>
      <w:r w:rsidRPr="00B0178B">
        <w:rPr>
          <w:sz w:val="20"/>
          <w:szCs w:val="20"/>
        </w:rPr>
        <w:t>на может резко ухудшить управляемость транспортного средства вплоть до полной потери управления. Этот отрицательный эффект м</w:t>
      </w:r>
      <w:r w:rsidRPr="00B0178B">
        <w:rPr>
          <w:sz w:val="20"/>
          <w:szCs w:val="20"/>
        </w:rPr>
        <w:t>е</w:t>
      </w:r>
      <w:r w:rsidRPr="00B0178B">
        <w:rPr>
          <w:sz w:val="20"/>
          <w:szCs w:val="20"/>
        </w:rPr>
        <w:t>нее выражен в случае повреждения радиальной шины со стальным опоясывающим кордом.</w:t>
      </w:r>
    </w:p>
    <w:p w:rsidR="001802B5" w:rsidRPr="00B0178B" w:rsidRDefault="001802B5" w:rsidP="001F6737">
      <w:pPr>
        <w:shd w:val="clear" w:color="auto" w:fill="FFFFFF"/>
        <w:ind w:firstLine="284"/>
        <w:jc w:val="both"/>
        <w:rPr>
          <w:sz w:val="20"/>
          <w:szCs w:val="20"/>
        </w:rPr>
      </w:pPr>
      <w:r w:rsidRPr="00B0178B">
        <w:rPr>
          <w:sz w:val="20"/>
          <w:szCs w:val="20"/>
        </w:rPr>
        <w:t>Дальнейшее во многом зависит от времени реакции водителя и принятых им мер для выхода из критической ситуации. Испытания показали, что, как правило, транспортное</w:t>
      </w:r>
      <w:r w:rsidR="002A35C1">
        <w:rPr>
          <w:sz w:val="20"/>
          <w:szCs w:val="20"/>
        </w:rPr>
        <w:t xml:space="preserve"> </w:t>
      </w:r>
      <w:r w:rsidRPr="00B0178B">
        <w:rPr>
          <w:sz w:val="20"/>
          <w:szCs w:val="20"/>
        </w:rPr>
        <w:t xml:space="preserve">средство при торможении резко отклоняется в сторону спущенной передней шины, если </w:t>
      </w:r>
      <w:r w:rsidR="002078E8">
        <w:rPr>
          <w:sz w:val="20"/>
          <w:szCs w:val="20"/>
        </w:rPr>
        <w:t>о</w:t>
      </w:r>
      <w:r w:rsidRPr="00B0178B">
        <w:rPr>
          <w:sz w:val="20"/>
          <w:szCs w:val="20"/>
        </w:rPr>
        <w:t>на ди</w:t>
      </w:r>
      <w:r w:rsidRPr="00B0178B">
        <w:rPr>
          <w:sz w:val="20"/>
          <w:szCs w:val="20"/>
        </w:rPr>
        <w:t>а</w:t>
      </w:r>
      <w:r w:rsidRPr="00B0178B">
        <w:rPr>
          <w:sz w:val="20"/>
          <w:szCs w:val="20"/>
        </w:rPr>
        <w:t>гональная. При повреждении передней радиальной шины со стальным кордом это происходит не всегда. Влияние прокола задней шины на движение замедляемого автомобиля весьма незначительно.</w:t>
      </w:r>
    </w:p>
    <w:p w:rsidR="001802B5" w:rsidRPr="00B0178B" w:rsidRDefault="001802B5" w:rsidP="001F6737">
      <w:pPr>
        <w:shd w:val="clear" w:color="auto" w:fill="FFFFFF"/>
        <w:ind w:firstLine="284"/>
        <w:jc w:val="both"/>
        <w:rPr>
          <w:sz w:val="20"/>
          <w:szCs w:val="20"/>
        </w:rPr>
      </w:pPr>
      <w:r w:rsidRPr="00B0178B">
        <w:rPr>
          <w:sz w:val="20"/>
          <w:szCs w:val="20"/>
        </w:rPr>
        <w:t>На повороте автомобиль со спущенной наружной (по отношению к центру поворота) передней шиной почти не</w:t>
      </w:r>
      <w:r w:rsidR="002A35C1">
        <w:rPr>
          <w:sz w:val="20"/>
          <w:szCs w:val="20"/>
        </w:rPr>
        <w:t xml:space="preserve"> </w:t>
      </w:r>
      <w:r w:rsidRPr="00B0178B">
        <w:rPr>
          <w:sz w:val="20"/>
          <w:szCs w:val="20"/>
        </w:rPr>
        <w:t>управляем и движется по направлению к внешней стороне кривой. Влияние спущенной нару</w:t>
      </w:r>
      <w:r w:rsidRPr="00B0178B">
        <w:rPr>
          <w:sz w:val="20"/>
          <w:szCs w:val="20"/>
        </w:rPr>
        <w:t>ж</w:t>
      </w:r>
      <w:r w:rsidRPr="00B0178B">
        <w:rPr>
          <w:sz w:val="20"/>
          <w:szCs w:val="20"/>
        </w:rPr>
        <w:t>ной задней шины менее определенно. Преобладает тенденция потери сцепления задних колес и заноса задней части транспортного средства к обочине.</w:t>
      </w:r>
    </w:p>
    <w:p w:rsidR="001802B5" w:rsidRPr="00B0178B" w:rsidRDefault="001802B5" w:rsidP="001F6737">
      <w:pPr>
        <w:shd w:val="clear" w:color="auto" w:fill="FFFFFF"/>
        <w:ind w:firstLine="284"/>
        <w:jc w:val="both"/>
        <w:rPr>
          <w:sz w:val="20"/>
          <w:szCs w:val="20"/>
        </w:rPr>
      </w:pPr>
      <w:r w:rsidRPr="00B0178B">
        <w:rPr>
          <w:sz w:val="20"/>
          <w:szCs w:val="20"/>
        </w:rPr>
        <w:t>Последствия прокола шины на внутреннем (по отношению к це</w:t>
      </w:r>
      <w:r w:rsidRPr="00B0178B">
        <w:rPr>
          <w:sz w:val="20"/>
          <w:szCs w:val="20"/>
        </w:rPr>
        <w:t>н</w:t>
      </w:r>
      <w:r w:rsidRPr="00B0178B">
        <w:rPr>
          <w:sz w:val="20"/>
          <w:szCs w:val="20"/>
        </w:rPr>
        <w:t>тру поворота) переднем или заднем колесе в значительной мере зав</w:t>
      </w:r>
      <w:r w:rsidRPr="00B0178B">
        <w:rPr>
          <w:sz w:val="20"/>
          <w:szCs w:val="20"/>
        </w:rPr>
        <w:t>и</w:t>
      </w:r>
      <w:r w:rsidRPr="00B0178B">
        <w:rPr>
          <w:sz w:val="20"/>
          <w:szCs w:val="20"/>
        </w:rPr>
        <w:t>сят от скорости движения транспортного средства и радиуса кривой. В</w:t>
      </w:r>
      <w:r w:rsidR="002078E8">
        <w:rPr>
          <w:sz w:val="20"/>
          <w:szCs w:val="20"/>
        </w:rPr>
        <w:t> </w:t>
      </w:r>
      <w:r w:rsidRPr="00B0178B">
        <w:rPr>
          <w:sz w:val="20"/>
          <w:szCs w:val="20"/>
        </w:rPr>
        <w:t>общем случае если скорость движения на крутом повороте дост</w:t>
      </w:r>
      <w:r w:rsidRPr="00B0178B">
        <w:rPr>
          <w:sz w:val="20"/>
          <w:szCs w:val="20"/>
        </w:rPr>
        <w:t>а</w:t>
      </w:r>
      <w:r w:rsidRPr="00B0178B">
        <w:rPr>
          <w:sz w:val="20"/>
          <w:szCs w:val="20"/>
        </w:rPr>
        <w:t>точно высока, то большая часть массы транспортного средства пер</w:t>
      </w:r>
      <w:r w:rsidRPr="00B0178B">
        <w:rPr>
          <w:sz w:val="20"/>
          <w:szCs w:val="20"/>
        </w:rPr>
        <w:t>е</w:t>
      </w:r>
      <w:r w:rsidRPr="00B0178B">
        <w:rPr>
          <w:sz w:val="20"/>
          <w:szCs w:val="20"/>
        </w:rPr>
        <w:t>распределяется на наружные колеса и спущенная внутренняя шина почти не влияет на управление. На меньших скоростях возникает б</w:t>
      </w:r>
      <w:r w:rsidRPr="00B0178B">
        <w:rPr>
          <w:sz w:val="20"/>
          <w:szCs w:val="20"/>
        </w:rPr>
        <w:t>о</w:t>
      </w:r>
      <w:r w:rsidRPr="00B0178B">
        <w:rPr>
          <w:sz w:val="20"/>
          <w:szCs w:val="20"/>
        </w:rPr>
        <w:t>ковое «волочение» спущенной передней шины с отклонением тран</w:t>
      </w:r>
      <w:r w:rsidRPr="00B0178B">
        <w:rPr>
          <w:sz w:val="20"/>
          <w:szCs w:val="20"/>
        </w:rPr>
        <w:t>с</w:t>
      </w:r>
      <w:r w:rsidRPr="00B0178B">
        <w:rPr>
          <w:sz w:val="20"/>
          <w:szCs w:val="20"/>
        </w:rPr>
        <w:t>портного средства наружу за пределы траектории. Спущенная задняя шина способствует поперечному сдвигу заднего моста к внешнему краю дороги с возникновением отклонения транспортного средства внутрь. В обоих случаях результ</w:t>
      </w:r>
      <w:r w:rsidR="00A85A81">
        <w:rPr>
          <w:sz w:val="20"/>
          <w:szCs w:val="20"/>
        </w:rPr>
        <w:t>ативный</w:t>
      </w:r>
      <w:r w:rsidRPr="00B0178B">
        <w:rPr>
          <w:sz w:val="20"/>
          <w:szCs w:val="20"/>
        </w:rPr>
        <w:t xml:space="preserve"> эффект заключается в поя</w:t>
      </w:r>
      <w:r w:rsidRPr="00B0178B">
        <w:rPr>
          <w:sz w:val="20"/>
          <w:szCs w:val="20"/>
        </w:rPr>
        <w:t>в</w:t>
      </w:r>
      <w:r w:rsidRPr="00B0178B">
        <w:rPr>
          <w:sz w:val="20"/>
          <w:szCs w:val="20"/>
        </w:rPr>
        <w:t>лении тенденции смещения или вращения транспортного средства по направлению к внутреннему краю дороги.</w:t>
      </w:r>
    </w:p>
    <w:p w:rsidR="001802B5" w:rsidRPr="00B0178B" w:rsidRDefault="001802B5" w:rsidP="001F6737">
      <w:pPr>
        <w:shd w:val="clear" w:color="auto" w:fill="FFFFFF"/>
        <w:ind w:firstLine="284"/>
        <w:jc w:val="both"/>
        <w:rPr>
          <w:sz w:val="20"/>
          <w:szCs w:val="20"/>
        </w:rPr>
      </w:pPr>
      <w:r w:rsidRPr="00B0178B">
        <w:rPr>
          <w:sz w:val="20"/>
          <w:szCs w:val="20"/>
        </w:rPr>
        <w:t>Значение внезапного разрыва шины как причины возникновения ДТП преувеличено. Следует иметь в виду, что опытным водителям почти всегда удается при этом остановить автомобиль без потери управления. Поэтому практически во всех случаях за редкими искл</w:t>
      </w:r>
      <w:r w:rsidRPr="00B0178B">
        <w:rPr>
          <w:sz w:val="20"/>
          <w:szCs w:val="20"/>
        </w:rPr>
        <w:t>ю</w:t>
      </w:r>
      <w:r w:rsidRPr="00B0178B">
        <w:rPr>
          <w:sz w:val="20"/>
          <w:szCs w:val="20"/>
        </w:rPr>
        <w:t>чениями сопутствующим фактором дорожно-транспортных происш</w:t>
      </w:r>
      <w:r w:rsidRPr="00B0178B">
        <w:rPr>
          <w:sz w:val="20"/>
          <w:szCs w:val="20"/>
        </w:rPr>
        <w:t>е</w:t>
      </w:r>
      <w:r w:rsidRPr="00B0178B">
        <w:rPr>
          <w:sz w:val="20"/>
          <w:szCs w:val="20"/>
        </w:rPr>
        <w:t>ствий при разрыве шины следует считать неопытность водителя</w:t>
      </w:r>
      <w:r w:rsidR="002A35C1">
        <w:rPr>
          <w:sz w:val="20"/>
          <w:szCs w:val="20"/>
        </w:rPr>
        <w:t>.</w:t>
      </w:r>
    </w:p>
    <w:p w:rsidR="009B4832" w:rsidRPr="00B0178B" w:rsidRDefault="009B4832" w:rsidP="001F6737">
      <w:pPr>
        <w:shd w:val="clear" w:color="auto" w:fill="FFFFFF"/>
        <w:ind w:firstLine="284"/>
        <w:jc w:val="both"/>
        <w:rPr>
          <w:sz w:val="20"/>
          <w:szCs w:val="20"/>
        </w:rPr>
      </w:pPr>
      <w:r w:rsidRPr="00A85A81">
        <w:rPr>
          <w:b/>
          <w:bCs/>
          <w:sz w:val="20"/>
          <w:szCs w:val="20"/>
        </w:rPr>
        <w:t>Аквапланирование</w:t>
      </w:r>
      <w:r w:rsidR="002A35C1" w:rsidRPr="00A85A81">
        <w:rPr>
          <w:b/>
          <w:bCs/>
          <w:sz w:val="20"/>
          <w:szCs w:val="20"/>
        </w:rPr>
        <w:t>.</w:t>
      </w:r>
      <w:r w:rsidR="002A35C1">
        <w:rPr>
          <w:b/>
          <w:bCs/>
          <w:spacing w:val="-7"/>
          <w:sz w:val="20"/>
          <w:szCs w:val="20"/>
        </w:rPr>
        <w:t xml:space="preserve"> </w:t>
      </w:r>
      <w:r w:rsidRPr="00B0178B">
        <w:rPr>
          <w:sz w:val="20"/>
          <w:szCs w:val="20"/>
        </w:rPr>
        <w:t>Аквапланирующее транспортное средство не оставляет следов скольжения, так как его колеса не находятся в пр</w:t>
      </w:r>
      <w:r w:rsidRPr="00B0178B">
        <w:rPr>
          <w:sz w:val="20"/>
          <w:szCs w:val="20"/>
        </w:rPr>
        <w:t>я</w:t>
      </w:r>
      <w:r w:rsidRPr="00B0178B">
        <w:rPr>
          <w:sz w:val="20"/>
          <w:szCs w:val="20"/>
        </w:rPr>
        <w:t>мом контакте с поверхностью дороги. Если скорость транспортного средства достаточно велика, между шиной и дорогой возникает водная подушка, которая резко снижает силу сцепления между ними. Стоит только в этих условиях воспользоваться тормозами или рулевым уп</w:t>
      </w:r>
      <w:r w:rsidRPr="00B0178B">
        <w:rPr>
          <w:sz w:val="20"/>
          <w:szCs w:val="20"/>
        </w:rPr>
        <w:softHyphen/>
        <w:t>равлением, как сцепление шины с дорогой полностью прекращается и автомобиль неуправляемо скользит по воде. Интересно отметить, что масса транспортного средства практически не влияет на возникнов</w:t>
      </w:r>
      <w:r w:rsidRPr="00B0178B">
        <w:rPr>
          <w:sz w:val="20"/>
          <w:szCs w:val="20"/>
        </w:rPr>
        <w:t>е</w:t>
      </w:r>
      <w:r w:rsidRPr="00B0178B">
        <w:rPr>
          <w:sz w:val="20"/>
          <w:szCs w:val="20"/>
        </w:rPr>
        <w:t>ние этого явления. Однако при современной конструкции шин акв</w:t>
      </w:r>
      <w:r w:rsidRPr="00B0178B">
        <w:rPr>
          <w:sz w:val="20"/>
          <w:szCs w:val="20"/>
        </w:rPr>
        <w:t>а</w:t>
      </w:r>
      <w:r w:rsidRPr="00B0178B">
        <w:rPr>
          <w:sz w:val="20"/>
          <w:szCs w:val="20"/>
        </w:rPr>
        <w:t>планирование редко возникает, если только толщина слоя воды на д</w:t>
      </w:r>
      <w:r w:rsidRPr="00B0178B">
        <w:rPr>
          <w:sz w:val="20"/>
          <w:szCs w:val="20"/>
        </w:rPr>
        <w:t>о</w:t>
      </w:r>
      <w:r w:rsidRPr="00B0178B">
        <w:rPr>
          <w:sz w:val="20"/>
          <w:szCs w:val="20"/>
        </w:rPr>
        <w:t>роге не превышает глубины рельефа протектора.</w:t>
      </w:r>
    </w:p>
    <w:p w:rsidR="009B4832" w:rsidRPr="00B0178B" w:rsidRDefault="009B4832" w:rsidP="001F6737">
      <w:pPr>
        <w:shd w:val="clear" w:color="auto" w:fill="FFFFFF"/>
        <w:ind w:firstLine="284"/>
        <w:jc w:val="both"/>
        <w:rPr>
          <w:sz w:val="20"/>
          <w:szCs w:val="20"/>
        </w:rPr>
      </w:pPr>
      <w:r w:rsidRPr="00B0178B">
        <w:rPr>
          <w:sz w:val="20"/>
          <w:szCs w:val="20"/>
        </w:rPr>
        <w:t>При наличии признаков аквапланирования необходимо с помощью линейки измерить толщину слоя воды. При этом учитывается высота поверхности воды над высупами макроструктуры дорожного покр</w:t>
      </w:r>
      <w:r w:rsidRPr="00B0178B">
        <w:rPr>
          <w:sz w:val="20"/>
          <w:szCs w:val="20"/>
        </w:rPr>
        <w:t>ы</w:t>
      </w:r>
      <w:r w:rsidRPr="00B0178B">
        <w:rPr>
          <w:sz w:val="20"/>
          <w:szCs w:val="20"/>
        </w:rPr>
        <w:t>тия, так как только эта вода, а не заключенная в углублениях, спосо</w:t>
      </w:r>
      <w:r w:rsidRPr="00B0178B">
        <w:rPr>
          <w:sz w:val="20"/>
          <w:szCs w:val="20"/>
        </w:rPr>
        <w:t>б</w:t>
      </w:r>
      <w:r w:rsidRPr="00B0178B">
        <w:rPr>
          <w:sz w:val="20"/>
          <w:szCs w:val="20"/>
        </w:rPr>
        <w:t>ствует возникновению аквапланирования. Когда аквапланируют тол</w:t>
      </w:r>
      <w:r w:rsidRPr="00B0178B">
        <w:rPr>
          <w:sz w:val="20"/>
          <w:szCs w:val="20"/>
        </w:rPr>
        <w:t>ь</w:t>
      </w:r>
      <w:r w:rsidRPr="00B0178B">
        <w:rPr>
          <w:sz w:val="20"/>
          <w:szCs w:val="20"/>
        </w:rPr>
        <w:t>ко передние колеса, транспортное средство движется по прямой. Если же сцепление передних колес с дорогой не нарушено, а аквапланируют задние колеса, то создаются условия для заноса. Так происходит в тех случаях, когда шины передних колес имеют более глубокий рельеф протектора, чем задних.</w:t>
      </w:r>
    </w:p>
    <w:p w:rsidR="00BA4043" w:rsidRPr="00B0178B" w:rsidRDefault="00BA4043" w:rsidP="00B0178B">
      <w:pPr>
        <w:pStyle w:val="a5"/>
        <w:spacing w:before="0"/>
        <w:ind w:firstLine="294"/>
        <w:rPr>
          <w:rFonts w:ascii="Times New Roman" w:hAnsi="Times New Roman" w:cs="Times New Roman"/>
        </w:rPr>
      </w:pPr>
    </w:p>
    <w:p w:rsidR="007C7512" w:rsidRPr="001F6737" w:rsidRDefault="00783540" w:rsidP="00B0178B">
      <w:pPr>
        <w:pStyle w:val="a7"/>
        <w:pBdr>
          <w:bottom w:val="none" w:sz="0" w:space="0" w:color="auto"/>
          <w:between w:val="none" w:sz="0" w:space="0" w:color="auto"/>
        </w:pBdr>
        <w:tabs>
          <w:tab w:val="clear" w:pos="794"/>
          <w:tab w:val="clear" w:pos="907"/>
          <w:tab w:val="left" w:pos="85"/>
          <w:tab w:val="center" w:pos="879"/>
          <w:tab w:val="center" w:pos="2693"/>
          <w:tab w:val="center" w:pos="3855"/>
          <w:tab w:val="center" w:pos="5017"/>
        </w:tabs>
        <w:spacing w:before="0" w:after="0"/>
        <w:rPr>
          <w:rFonts w:ascii="Times New Roman" w:hAnsi="Times New Roman" w:cs="Times New Roman"/>
          <w:sz w:val="20"/>
          <w:szCs w:val="20"/>
        </w:rPr>
      </w:pPr>
      <w:r w:rsidRPr="001F6737">
        <w:rPr>
          <w:rFonts w:ascii="Times New Roman" w:hAnsi="Times New Roman" w:cs="Times New Roman"/>
          <w:sz w:val="20"/>
          <w:szCs w:val="20"/>
        </w:rPr>
        <w:t>1.1</w:t>
      </w:r>
      <w:r w:rsidR="009B6026" w:rsidRPr="001F6737">
        <w:rPr>
          <w:rFonts w:ascii="Times New Roman" w:hAnsi="Times New Roman" w:cs="Times New Roman"/>
          <w:sz w:val="20"/>
          <w:szCs w:val="20"/>
        </w:rPr>
        <w:t>1</w:t>
      </w:r>
      <w:r w:rsidR="007C7512" w:rsidRPr="001F6737">
        <w:rPr>
          <w:rFonts w:ascii="Times New Roman" w:hAnsi="Times New Roman" w:cs="Times New Roman"/>
          <w:sz w:val="20"/>
          <w:szCs w:val="20"/>
        </w:rPr>
        <w:t>. Информативность транспортного средства</w:t>
      </w:r>
    </w:p>
    <w:p w:rsidR="00AB6D2B" w:rsidRPr="001F6737" w:rsidRDefault="00AB6D2B" w:rsidP="00B0178B">
      <w:pPr>
        <w:pStyle w:val="a7"/>
        <w:pBdr>
          <w:bottom w:val="none" w:sz="0" w:space="0" w:color="auto"/>
          <w:between w:val="none" w:sz="0" w:space="0" w:color="auto"/>
        </w:pBdr>
        <w:tabs>
          <w:tab w:val="clear" w:pos="794"/>
          <w:tab w:val="clear" w:pos="907"/>
          <w:tab w:val="left" w:pos="85"/>
          <w:tab w:val="center" w:pos="879"/>
          <w:tab w:val="center" w:pos="2693"/>
          <w:tab w:val="center" w:pos="3855"/>
          <w:tab w:val="center" w:pos="5017"/>
        </w:tabs>
        <w:spacing w:before="0" w:after="0"/>
        <w:ind w:firstLine="294"/>
        <w:rPr>
          <w:rFonts w:ascii="Times New Roman" w:hAnsi="Times New Roman" w:cs="Times New Roman"/>
          <w:b w:val="0"/>
          <w:sz w:val="20"/>
          <w:szCs w:val="20"/>
        </w:rPr>
      </w:pPr>
    </w:p>
    <w:p w:rsidR="008F2BA7" w:rsidRPr="00B0178B" w:rsidRDefault="000B23A5" w:rsidP="00B0178B">
      <w:pPr>
        <w:pStyle w:val="a5"/>
        <w:spacing w:before="0"/>
        <w:ind w:firstLine="284"/>
        <w:rPr>
          <w:rFonts w:ascii="Times New Roman" w:hAnsi="Times New Roman" w:cs="Times New Roman"/>
        </w:rPr>
      </w:pPr>
      <w:r w:rsidRPr="00B0178B">
        <w:rPr>
          <w:rFonts w:ascii="Times New Roman" w:hAnsi="Times New Roman" w:cs="Times New Roman"/>
        </w:rPr>
        <w:t xml:space="preserve">Автомобиль является частью системы автомобиль </w:t>
      </w:r>
      <w:r w:rsidR="006449E4" w:rsidRPr="00B0178B">
        <w:rPr>
          <w:rFonts w:ascii="Times New Roman" w:hAnsi="Times New Roman" w:cs="Times New Roman"/>
        </w:rPr>
        <w:t>–</w:t>
      </w:r>
      <w:r w:rsidRPr="00B0178B">
        <w:rPr>
          <w:rFonts w:ascii="Times New Roman" w:hAnsi="Times New Roman" w:cs="Times New Roman"/>
        </w:rPr>
        <w:t xml:space="preserve"> </w:t>
      </w:r>
      <w:r w:rsidR="006449E4" w:rsidRPr="00B0178B">
        <w:rPr>
          <w:rFonts w:ascii="Times New Roman" w:hAnsi="Times New Roman" w:cs="Times New Roman"/>
        </w:rPr>
        <w:t>водитель –</w:t>
      </w:r>
      <w:r w:rsidR="001F6737">
        <w:rPr>
          <w:rFonts w:ascii="Times New Roman" w:hAnsi="Times New Roman" w:cs="Times New Roman"/>
        </w:rPr>
        <w:t xml:space="preserve"> </w:t>
      </w:r>
      <w:r w:rsidR="006449E4" w:rsidRPr="00B0178B">
        <w:rPr>
          <w:rFonts w:ascii="Times New Roman" w:hAnsi="Times New Roman" w:cs="Times New Roman"/>
        </w:rPr>
        <w:t>д</w:t>
      </w:r>
      <w:r w:rsidR="006449E4" w:rsidRPr="00B0178B">
        <w:rPr>
          <w:rFonts w:ascii="Times New Roman" w:hAnsi="Times New Roman" w:cs="Times New Roman"/>
        </w:rPr>
        <w:t>о</w:t>
      </w:r>
      <w:r w:rsidR="006449E4" w:rsidRPr="00B0178B">
        <w:rPr>
          <w:rFonts w:ascii="Times New Roman" w:hAnsi="Times New Roman" w:cs="Times New Roman"/>
        </w:rPr>
        <w:t>рога</w:t>
      </w:r>
      <w:r w:rsidR="002078E8">
        <w:rPr>
          <w:rFonts w:ascii="Times New Roman" w:hAnsi="Times New Roman" w:cs="Times New Roman"/>
        </w:rPr>
        <w:t xml:space="preserve"> – </w:t>
      </w:r>
      <w:r w:rsidR="00283415" w:rsidRPr="00B0178B">
        <w:rPr>
          <w:rFonts w:ascii="Times New Roman" w:hAnsi="Times New Roman" w:cs="Times New Roman"/>
        </w:rPr>
        <w:t>среда</w:t>
      </w:r>
      <w:r w:rsidR="006449E4" w:rsidRPr="00B0178B">
        <w:rPr>
          <w:rFonts w:ascii="Times New Roman" w:hAnsi="Times New Roman" w:cs="Times New Roman"/>
        </w:rPr>
        <w:t xml:space="preserve"> (А-В-Д</w:t>
      </w:r>
      <w:r w:rsidR="00283415" w:rsidRPr="00B0178B">
        <w:rPr>
          <w:rFonts w:ascii="Times New Roman" w:hAnsi="Times New Roman" w:cs="Times New Roman"/>
        </w:rPr>
        <w:t>-С</w:t>
      </w:r>
      <w:r w:rsidR="006449E4" w:rsidRPr="00B0178B">
        <w:rPr>
          <w:rFonts w:ascii="Times New Roman" w:hAnsi="Times New Roman" w:cs="Times New Roman"/>
        </w:rPr>
        <w:t>)</w:t>
      </w:r>
      <w:r w:rsidR="00283415" w:rsidRPr="00B0178B">
        <w:rPr>
          <w:rFonts w:ascii="Times New Roman" w:hAnsi="Times New Roman" w:cs="Times New Roman"/>
        </w:rPr>
        <w:t>.</w:t>
      </w:r>
      <w:r w:rsidR="00B30014" w:rsidRPr="00B0178B">
        <w:rPr>
          <w:rFonts w:ascii="Times New Roman" w:hAnsi="Times New Roman" w:cs="Times New Roman"/>
        </w:rPr>
        <w:t xml:space="preserve"> Предотвращ</w:t>
      </w:r>
      <w:r w:rsidR="00283415" w:rsidRPr="00B0178B">
        <w:rPr>
          <w:rFonts w:ascii="Times New Roman" w:hAnsi="Times New Roman" w:cs="Times New Roman"/>
        </w:rPr>
        <w:t>ение</w:t>
      </w:r>
      <w:r w:rsidR="00B30014" w:rsidRPr="00B0178B">
        <w:rPr>
          <w:rFonts w:ascii="Times New Roman" w:hAnsi="Times New Roman" w:cs="Times New Roman"/>
        </w:rPr>
        <w:t xml:space="preserve"> дорожно-транспортного пр</w:t>
      </w:r>
      <w:r w:rsidR="00B30014" w:rsidRPr="00B0178B">
        <w:rPr>
          <w:rFonts w:ascii="Times New Roman" w:hAnsi="Times New Roman" w:cs="Times New Roman"/>
        </w:rPr>
        <w:t>о</w:t>
      </w:r>
      <w:r w:rsidR="00B30014" w:rsidRPr="00B0178B">
        <w:rPr>
          <w:rFonts w:ascii="Times New Roman" w:hAnsi="Times New Roman" w:cs="Times New Roman"/>
        </w:rPr>
        <w:t>исшествия</w:t>
      </w:r>
      <w:r w:rsidR="00C95D66" w:rsidRPr="00B0178B">
        <w:rPr>
          <w:rFonts w:ascii="Times New Roman" w:hAnsi="Times New Roman" w:cs="Times New Roman"/>
        </w:rPr>
        <w:t xml:space="preserve"> (ДТП) водителем немыслимо без постоянного </w:t>
      </w:r>
      <w:r w:rsidR="00B31E80" w:rsidRPr="00B0178B">
        <w:rPr>
          <w:rFonts w:ascii="Times New Roman" w:hAnsi="Times New Roman" w:cs="Times New Roman"/>
        </w:rPr>
        <w:t xml:space="preserve">получения информации о работе системы (А-В-Д-С). </w:t>
      </w:r>
      <w:r w:rsidR="008766D3" w:rsidRPr="00B0178B">
        <w:rPr>
          <w:rFonts w:ascii="Times New Roman" w:hAnsi="Times New Roman" w:cs="Times New Roman"/>
        </w:rPr>
        <w:t>Такую информацию вод</w:t>
      </w:r>
      <w:r w:rsidR="008766D3" w:rsidRPr="00B0178B">
        <w:rPr>
          <w:rFonts w:ascii="Times New Roman" w:hAnsi="Times New Roman" w:cs="Times New Roman"/>
        </w:rPr>
        <w:t>и</w:t>
      </w:r>
      <w:r w:rsidR="008766D3" w:rsidRPr="00B0178B">
        <w:rPr>
          <w:rFonts w:ascii="Times New Roman" w:hAnsi="Times New Roman" w:cs="Times New Roman"/>
        </w:rPr>
        <w:t xml:space="preserve">тель воспринимает </w:t>
      </w:r>
      <w:r w:rsidR="008F2BA7" w:rsidRPr="00B0178B">
        <w:rPr>
          <w:rFonts w:ascii="Times New Roman" w:hAnsi="Times New Roman" w:cs="Times New Roman"/>
        </w:rPr>
        <w:t>с помощью соответствующих</w:t>
      </w:r>
      <w:r w:rsidR="00A2154D" w:rsidRPr="00B0178B">
        <w:rPr>
          <w:rFonts w:ascii="Times New Roman" w:hAnsi="Times New Roman" w:cs="Times New Roman"/>
        </w:rPr>
        <w:t xml:space="preserve"> органов чувств –анализаторов (зрения, </w:t>
      </w:r>
      <w:r w:rsidR="00915A81" w:rsidRPr="00B0178B">
        <w:rPr>
          <w:rFonts w:ascii="Times New Roman" w:hAnsi="Times New Roman" w:cs="Times New Roman"/>
        </w:rPr>
        <w:t>слуха, обоняния, двигательных и др</w:t>
      </w:r>
      <w:r w:rsidR="005366D5" w:rsidRPr="00B0178B">
        <w:rPr>
          <w:rFonts w:ascii="Times New Roman" w:hAnsi="Times New Roman" w:cs="Times New Roman"/>
        </w:rPr>
        <w:t>). Для надежного</w:t>
      </w:r>
      <w:r w:rsidR="00D475A1" w:rsidRPr="00B0178B">
        <w:rPr>
          <w:rFonts w:ascii="Times New Roman" w:hAnsi="Times New Roman" w:cs="Times New Roman"/>
        </w:rPr>
        <w:t xml:space="preserve"> приема информации, относящейся к обеспечению </w:t>
      </w:r>
      <w:r w:rsidR="00077EA7" w:rsidRPr="00B0178B">
        <w:rPr>
          <w:rFonts w:ascii="Times New Roman" w:hAnsi="Times New Roman" w:cs="Times New Roman"/>
        </w:rPr>
        <w:t>безопа</w:t>
      </w:r>
      <w:r w:rsidR="00077EA7" w:rsidRPr="00B0178B">
        <w:rPr>
          <w:rFonts w:ascii="Times New Roman" w:hAnsi="Times New Roman" w:cs="Times New Roman"/>
        </w:rPr>
        <w:t>с</w:t>
      </w:r>
      <w:r w:rsidR="00077EA7" w:rsidRPr="00B0178B">
        <w:rPr>
          <w:rFonts w:ascii="Times New Roman" w:hAnsi="Times New Roman" w:cs="Times New Roman"/>
        </w:rPr>
        <w:t xml:space="preserve">ного функционирования системы </w:t>
      </w:r>
      <w:r w:rsidR="00D70C3E" w:rsidRPr="00B0178B">
        <w:rPr>
          <w:rFonts w:ascii="Times New Roman" w:hAnsi="Times New Roman" w:cs="Times New Roman"/>
        </w:rPr>
        <w:t>А-В-Д-С</w:t>
      </w:r>
      <w:r w:rsidR="00A85A81">
        <w:rPr>
          <w:rFonts w:ascii="Times New Roman" w:hAnsi="Times New Roman" w:cs="Times New Roman"/>
        </w:rPr>
        <w:t>,</w:t>
      </w:r>
      <w:r w:rsidR="00D70C3E" w:rsidRPr="00B0178B">
        <w:rPr>
          <w:rFonts w:ascii="Times New Roman" w:hAnsi="Times New Roman" w:cs="Times New Roman"/>
        </w:rPr>
        <w:t xml:space="preserve"> ее составляющие </w:t>
      </w:r>
      <w:r w:rsidR="00707774" w:rsidRPr="00B0178B">
        <w:rPr>
          <w:rFonts w:ascii="Times New Roman" w:hAnsi="Times New Roman" w:cs="Times New Roman"/>
        </w:rPr>
        <w:t>А-</w:t>
      </w:r>
      <w:r w:rsidR="00A85A81">
        <w:rPr>
          <w:rFonts w:ascii="Times New Roman" w:hAnsi="Times New Roman" w:cs="Times New Roman"/>
        </w:rPr>
        <w:t>В-</w:t>
      </w:r>
      <w:r w:rsidR="00707774" w:rsidRPr="00B0178B">
        <w:rPr>
          <w:rFonts w:ascii="Times New Roman" w:hAnsi="Times New Roman" w:cs="Times New Roman"/>
        </w:rPr>
        <w:t xml:space="preserve">Д-С должны обладать </w:t>
      </w:r>
      <w:r w:rsidR="007C4622" w:rsidRPr="00B0178B">
        <w:rPr>
          <w:rFonts w:ascii="Times New Roman" w:hAnsi="Times New Roman" w:cs="Times New Roman"/>
        </w:rPr>
        <w:t>требуемыми качествами информативности</w:t>
      </w:r>
      <w:r w:rsidR="00EC1F9E" w:rsidRPr="00B0178B">
        <w:rPr>
          <w:rFonts w:ascii="Times New Roman" w:hAnsi="Times New Roman" w:cs="Times New Roman"/>
        </w:rPr>
        <w:t>, т.</w:t>
      </w:r>
      <w:r w:rsidR="002078E8">
        <w:rPr>
          <w:rFonts w:ascii="Times New Roman" w:hAnsi="Times New Roman" w:cs="Times New Roman"/>
        </w:rPr>
        <w:t> </w:t>
      </w:r>
      <w:r w:rsidR="00EC1F9E" w:rsidRPr="00B0178B">
        <w:rPr>
          <w:rFonts w:ascii="Times New Roman" w:hAnsi="Times New Roman" w:cs="Times New Roman"/>
        </w:rPr>
        <w:t>е. свойствами</w:t>
      </w:r>
      <w:r w:rsidR="00B80D3C">
        <w:rPr>
          <w:rFonts w:ascii="Times New Roman" w:hAnsi="Times New Roman" w:cs="Times New Roman"/>
        </w:rPr>
        <w:t>, которые могут</w:t>
      </w:r>
      <w:r w:rsidR="00EC1F9E" w:rsidRPr="00B0178B">
        <w:rPr>
          <w:rFonts w:ascii="Times New Roman" w:hAnsi="Times New Roman" w:cs="Times New Roman"/>
        </w:rPr>
        <w:t xml:space="preserve"> обеспечить участников </w:t>
      </w:r>
      <w:r w:rsidR="00930552" w:rsidRPr="00B0178B">
        <w:rPr>
          <w:rFonts w:ascii="Times New Roman" w:hAnsi="Times New Roman" w:cs="Times New Roman"/>
        </w:rPr>
        <w:t>движения соотве</w:t>
      </w:r>
      <w:r w:rsidR="00930552" w:rsidRPr="00B0178B">
        <w:rPr>
          <w:rFonts w:ascii="Times New Roman" w:hAnsi="Times New Roman" w:cs="Times New Roman"/>
        </w:rPr>
        <w:t>т</w:t>
      </w:r>
      <w:r w:rsidR="00930552" w:rsidRPr="00B0178B">
        <w:rPr>
          <w:rFonts w:ascii="Times New Roman" w:hAnsi="Times New Roman" w:cs="Times New Roman"/>
        </w:rPr>
        <w:t xml:space="preserve">ствующей </w:t>
      </w:r>
      <w:r w:rsidR="003C0449" w:rsidRPr="00B0178B">
        <w:rPr>
          <w:rFonts w:ascii="Times New Roman" w:hAnsi="Times New Roman" w:cs="Times New Roman"/>
        </w:rPr>
        <w:t>и</w:t>
      </w:r>
      <w:r w:rsidR="00930552" w:rsidRPr="00B0178B">
        <w:rPr>
          <w:rFonts w:ascii="Times New Roman" w:hAnsi="Times New Roman" w:cs="Times New Roman"/>
        </w:rPr>
        <w:t>нформац</w:t>
      </w:r>
      <w:r w:rsidR="003C0449" w:rsidRPr="00B0178B">
        <w:rPr>
          <w:rFonts w:ascii="Times New Roman" w:hAnsi="Times New Roman" w:cs="Times New Roman"/>
        </w:rPr>
        <w:t>и</w:t>
      </w:r>
      <w:r w:rsidR="00930552" w:rsidRPr="00B0178B">
        <w:rPr>
          <w:rFonts w:ascii="Times New Roman" w:hAnsi="Times New Roman" w:cs="Times New Roman"/>
        </w:rPr>
        <w:t>ей</w:t>
      </w:r>
      <w:r w:rsidR="003C0449" w:rsidRPr="00B0178B">
        <w:rPr>
          <w:rFonts w:ascii="Times New Roman" w:hAnsi="Times New Roman" w:cs="Times New Roman"/>
        </w:rPr>
        <w:t xml:space="preserve">. Для водителя наиболее важная информация </w:t>
      </w:r>
      <w:r w:rsidR="009472B6" w:rsidRPr="00B0178B">
        <w:rPr>
          <w:rFonts w:ascii="Times New Roman" w:hAnsi="Times New Roman" w:cs="Times New Roman"/>
        </w:rPr>
        <w:t>воспринимает</w:t>
      </w:r>
      <w:r w:rsidR="002A28F3" w:rsidRPr="00B0178B">
        <w:rPr>
          <w:rFonts w:ascii="Times New Roman" w:hAnsi="Times New Roman" w:cs="Times New Roman"/>
        </w:rPr>
        <w:t>ся зрением (90</w:t>
      </w:r>
      <w:r w:rsidR="00A85A81">
        <w:rPr>
          <w:rFonts w:ascii="Times New Roman" w:hAnsi="Times New Roman" w:cs="Times New Roman"/>
        </w:rPr>
        <w:t> </w:t>
      </w:r>
      <w:r w:rsidR="002A28F3" w:rsidRPr="00B0178B">
        <w:rPr>
          <w:rFonts w:ascii="Times New Roman" w:hAnsi="Times New Roman" w:cs="Times New Roman"/>
        </w:rPr>
        <w:t>% всех сведений, о</w:t>
      </w:r>
      <w:r w:rsidR="009472B6" w:rsidRPr="00B0178B">
        <w:rPr>
          <w:rFonts w:ascii="Times New Roman" w:hAnsi="Times New Roman" w:cs="Times New Roman"/>
        </w:rPr>
        <w:t xml:space="preserve">беспечивающих </w:t>
      </w:r>
      <w:r w:rsidR="002A28F3" w:rsidRPr="00B0178B">
        <w:rPr>
          <w:rFonts w:ascii="Times New Roman" w:hAnsi="Times New Roman" w:cs="Times New Roman"/>
        </w:rPr>
        <w:t>бе</w:t>
      </w:r>
      <w:r w:rsidR="002A28F3" w:rsidRPr="00B0178B">
        <w:rPr>
          <w:rFonts w:ascii="Times New Roman" w:hAnsi="Times New Roman" w:cs="Times New Roman"/>
        </w:rPr>
        <w:t>з</w:t>
      </w:r>
      <w:r w:rsidR="002A28F3" w:rsidRPr="00B0178B">
        <w:rPr>
          <w:rFonts w:ascii="Times New Roman" w:hAnsi="Times New Roman" w:cs="Times New Roman"/>
        </w:rPr>
        <w:t xml:space="preserve">опасность движения). К </w:t>
      </w:r>
      <w:r w:rsidR="00EB6C2B" w:rsidRPr="00B0178B">
        <w:rPr>
          <w:rFonts w:ascii="Times New Roman" w:hAnsi="Times New Roman" w:cs="Times New Roman"/>
        </w:rPr>
        <w:t xml:space="preserve">транспортным средствам предъявляются </w:t>
      </w:r>
      <w:r w:rsidR="005A5FC7" w:rsidRPr="00B0178B">
        <w:rPr>
          <w:rFonts w:ascii="Times New Roman" w:hAnsi="Times New Roman" w:cs="Times New Roman"/>
        </w:rPr>
        <w:t>соо</w:t>
      </w:r>
      <w:r w:rsidR="005A5FC7" w:rsidRPr="00B0178B">
        <w:rPr>
          <w:rFonts w:ascii="Times New Roman" w:hAnsi="Times New Roman" w:cs="Times New Roman"/>
        </w:rPr>
        <w:t>т</w:t>
      </w:r>
      <w:r w:rsidR="005A5FC7" w:rsidRPr="00B0178B">
        <w:rPr>
          <w:rFonts w:ascii="Times New Roman" w:hAnsi="Times New Roman" w:cs="Times New Roman"/>
        </w:rPr>
        <w:t xml:space="preserve">ветствующие требования по обеспечению </w:t>
      </w:r>
      <w:r w:rsidR="001A7B4A" w:rsidRPr="00B0178B">
        <w:rPr>
          <w:rFonts w:ascii="Times New Roman" w:hAnsi="Times New Roman" w:cs="Times New Roman"/>
        </w:rPr>
        <w:t>ими установленных пар</w:t>
      </w:r>
      <w:r w:rsidR="001A7B4A" w:rsidRPr="00B0178B">
        <w:rPr>
          <w:rFonts w:ascii="Times New Roman" w:hAnsi="Times New Roman" w:cs="Times New Roman"/>
        </w:rPr>
        <w:t>а</w:t>
      </w:r>
      <w:r w:rsidR="001A7B4A" w:rsidRPr="00B0178B">
        <w:rPr>
          <w:rFonts w:ascii="Times New Roman" w:hAnsi="Times New Roman" w:cs="Times New Roman"/>
        </w:rPr>
        <w:t>метров информативности</w:t>
      </w:r>
      <w:r w:rsidR="0055727E" w:rsidRPr="00B0178B">
        <w:rPr>
          <w:rFonts w:ascii="Times New Roman" w:hAnsi="Times New Roman" w:cs="Times New Roman"/>
        </w:rPr>
        <w:t>. Разрабатываются и исследуются параметры информативности</w:t>
      </w:r>
      <w:r w:rsidR="00A1606B" w:rsidRPr="00B0178B">
        <w:rPr>
          <w:rFonts w:ascii="Times New Roman" w:hAnsi="Times New Roman" w:cs="Times New Roman"/>
        </w:rPr>
        <w:t xml:space="preserve"> и т.</w:t>
      </w:r>
      <w:r w:rsidR="00A85A81">
        <w:rPr>
          <w:rFonts w:ascii="Times New Roman" w:hAnsi="Times New Roman" w:cs="Times New Roman"/>
        </w:rPr>
        <w:t> </w:t>
      </w:r>
      <w:r w:rsidR="00A1606B" w:rsidRPr="00B0178B">
        <w:rPr>
          <w:rFonts w:ascii="Times New Roman" w:hAnsi="Times New Roman" w:cs="Times New Roman"/>
        </w:rPr>
        <w:t>д.</w:t>
      </w:r>
      <w:r w:rsidR="00EB6C2B" w:rsidRPr="00B0178B">
        <w:rPr>
          <w:rFonts w:ascii="Times New Roman" w:hAnsi="Times New Roman" w:cs="Times New Roman"/>
        </w:rPr>
        <w:t xml:space="preserve">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управлении транспортным средством водитель принимает конкретное решение на основании переработанной информации, кот</w:t>
      </w:r>
      <w:r w:rsidRPr="00B0178B">
        <w:rPr>
          <w:rFonts w:ascii="Times New Roman" w:hAnsi="Times New Roman" w:cs="Times New Roman"/>
        </w:rPr>
        <w:t>о</w:t>
      </w:r>
      <w:r w:rsidRPr="00B0178B">
        <w:rPr>
          <w:rFonts w:ascii="Times New Roman" w:hAnsi="Times New Roman" w:cs="Times New Roman"/>
        </w:rPr>
        <w:t>рую он получает с помощью анализа</w:t>
      </w:r>
      <w:r w:rsidR="001F6737">
        <w:rPr>
          <w:rFonts w:ascii="Times New Roman" w:hAnsi="Times New Roman" w:cs="Times New Roman"/>
        </w:rPr>
        <w:t>торов (зрительного, слухового и </w:t>
      </w:r>
      <w:r w:rsidRPr="00B0178B">
        <w:rPr>
          <w:rFonts w:ascii="Times New Roman" w:hAnsi="Times New Roman" w:cs="Times New Roman"/>
        </w:rPr>
        <w:t>др.) от внешних раздражителей.</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Свойство транспортного средства обеспечивать участников движ</w:t>
      </w:r>
      <w:r w:rsidRPr="00B0178B">
        <w:rPr>
          <w:rFonts w:ascii="Times New Roman" w:hAnsi="Times New Roman" w:cs="Times New Roman"/>
        </w:rPr>
        <w:t>е</w:t>
      </w:r>
      <w:r w:rsidRPr="00B0178B">
        <w:rPr>
          <w:rFonts w:ascii="Times New Roman" w:hAnsi="Times New Roman" w:cs="Times New Roman"/>
        </w:rPr>
        <w:t xml:space="preserve">ния информацией, необходимой для динамичного функционирования системы водитель – транспортное средство – дорога, называется </w:t>
      </w:r>
      <w:r w:rsidRPr="00B0178B">
        <w:rPr>
          <w:rFonts w:ascii="Times New Roman" w:hAnsi="Times New Roman" w:cs="Times New Roman"/>
          <w:iCs/>
        </w:rPr>
        <w:t>и</w:t>
      </w:r>
      <w:r w:rsidRPr="00B0178B">
        <w:rPr>
          <w:rFonts w:ascii="Times New Roman" w:hAnsi="Times New Roman" w:cs="Times New Roman"/>
          <w:iCs/>
        </w:rPr>
        <w:t>н</w:t>
      </w:r>
      <w:r w:rsidRPr="00B0178B">
        <w:rPr>
          <w:rFonts w:ascii="Times New Roman" w:hAnsi="Times New Roman" w:cs="Times New Roman"/>
          <w:iCs/>
        </w:rPr>
        <w:t xml:space="preserve">формативностью. </w:t>
      </w:r>
      <w:r w:rsidRPr="00B0178B">
        <w:rPr>
          <w:rFonts w:ascii="Times New Roman" w:hAnsi="Times New Roman" w:cs="Times New Roman"/>
        </w:rPr>
        <w:t>Оно является одним из эксплуатационных свойств автомобиля, которые определяют его безопасность.</w:t>
      </w:r>
    </w:p>
    <w:p w:rsidR="007C7512" w:rsidRPr="001F6737" w:rsidRDefault="007C7512" w:rsidP="00B0178B">
      <w:pPr>
        <w:pStyle w:val="a5"/>
        <w:spacing w:before="0"/>
        <w:ind w:firstLine="284"/>
        <w:rPr>
          <w:rFonts w:ascii="Times New Roman" w:hAnsi="Times New Roman" w:cs="Times New Roman"/>
          <w:spacing w:val="-2"/>
        </w:rPr>
      </w:pPr>
      <w:r w:rsidRPr="00B0178B">
        <w:rPr>
          <w:rFonts w:ascii="Times New Roman" w:hAnsi="Times New Roman" w:cs="Times New Roman"/>
        </w:rPr>
        <w:t>Информация к водителю поступает с помощью сигналов (движ</w:t>
      </w:r>
      <w:r w:rsidRPr="00B0178B">
        <w:rPr>
          <w:rFonts w:ascii="Times New Roman" w:hAnsi="Times New Roman" w:cs="Times New Roman"/>
        </w:rPr>
        <w:t>у</w:t>
      </w:r>
      <w:r w:rsidRPr="00B0178B">
        <w:rPr>
          <w:rFonts w:ascii="Times New Roman" w:hAnsi="Times New Roman" w:cs="Times New Roman"/>
        </w:rPr>
        <w:t>щиеся объекты, физические процессы, звуковые источники и т.</w:t>
      </w:r>
      <w:r w:rsidR="00A85A81">
        <w:rPr>
          <w:rFonts w:ascii="Times New Roman" w:hAnsi="Times New Roman" w:cs="Times New Roman"/>
        </w:rPr>
        <w:t> </w:t>
      </w:r>
      <w:r w:rsidRPr="00B0178B">
        <w:rPr>
          <w:rFonts w:ascii="Times New Roman" w:hAnsi="Times New Roman" w:cs="Times New Roman"/>
        </w:rPr>
        <w:t xml:space="preserve">д.), </w:t>
      </w:r>
      <w:r w:rsidR="00C04688" w:rsidRPr="00B0178B">
        <w:rPr>
          <w:rFonts w:ascii="Times New Roman" w:hAnsi="Times New Roman" w:cs="Times New Roman"/>
        </w:rPr>
        <w:t xml:space="preserve">как </w:t>
      </w:r>
      <w:r w:rsidRPr="00B0178B">
        <w:rPr>
          <w:rFonts w:ascii="Times New Roman" w:hAnsi="Times New Roman" w:cs="Times New Roman"/>
        </w:rPr>
        <w:t xml:space="preserve">возникающих при нормальном процессе – естественные сигналы, так и </w:t>
      </w:r>
      <w:r w:rsidRPr="001F6737">
        <w:rPr>
          <w:rFonts w:ascii="Times New Roman" w:hAnsi="Times New Roman" w:cs="Times New Roman"/>
          <w:spacing w:val="-2"/>
        </w:rPr>
        <w:t>специально предназначенных для сообщения – искусственные</w:t>
      </w:r>
      <w:r w:rsidR="00C04688" w:rsidRPr="001F6737">
        <w:rPr>
          <w:rFonts w:ascii="Times New Roman" w:hAnsi="Times New Roman" w:cs="Times New Roman"/>
          <w:spacing w:val="-2"/>
        </w:rPr>
        <w:t xml:space="preserve"> сигнал</w:t>
      </w:r>
      <w:r w:rsidR="00B77EB6" w:rsidRPr="001F6737">
        <w:rPr>
          <w:rFonts w:ascii="Times New Roman" w:hAnsi="Times New Roman" w:cs="Times New Roman"/>
          <w:spacing w:val="-2"/>
        </w:rPr>
        <w:t>ы</w:t>
      </w:r>
      <w:r w:rsidRPr="001F6737">
        <w:rPr>
          <w:rFonts w:ascii="Times New Roman" w:hAnsi="Times New Roman" w:cs="Times New Roman"/>
          <w:spacing w:val="-2"/>
        </w:rPr>
        <w:t xml:space="preserve">.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выполнении конкретной работы сигналы, необходимые вод</w:t>
      </w:r>
      <w:r w:rsidRPr="00B0178B">
        <w:rPr>
          <w:rFonts w:ascii="Times New Roman" w:hAnsi="Times New Roman" w:cs="Times New Roman"/>
        </w:rPr>
        <w:t>и</w:t>
      </w:r>
      <w:r w:rsidRPr="00B0178B">
        <w:rPr>
          <w:rFonts w:ascii="Times New Roman" w:hAnsi="Times New Roman" w:cs="Times New Roman"/>
        </w:rPr>
        <w:t>телю, поступают к нему через органы чувств, которые реагируют на физические и химические изменения,</w:t>
      </w:r>
      <w:r w:rsidR="00A36CFD" w:rsidRPr="00B0178B">
        <w:rPr>
          <w:rFonts w:ascii="Times New Roman" w:hAnsi="Times New Roman" w:cs="Times New Roman"/>
        </w:rPr>
        <w:t xml:space="preserve"> </w:t>
      </w:r>
      <w:r w:rsidRPr="00B0178B">
        <w:rPr>
          <w:rFonts w:ascii="Times New Roman" w:hAnsi="Times New Roman" w:cs="Times New Roman"/>
        </w:rPr>
        <w:t>происходящие в окружающей среде и в его организме (воздействие звука, света, запаха, изменение температуры и т.</w:t>
      </w:r>
      <w:r w:rsidR="00C04688" w:rsidRPr="00B0178B">
        <w:rPr>
          <w:rFonts w:ascii="Times New Roman" w:hAnsi="Times New Roman" w:cs="Times New Roman"/>
        </w:rPr>
        <w:t xml:space="preserve"> </w:t>
      </w:r>
      <w:r w:rsidRPr="00B0178B">
        <w:rPr>
          <w:rFonts w:ascii="Times New Roman" w:hAnsi="Times New Roman" w:cs="Times New Roman"/>
        </w:rPr>
        <w:t>д.).</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Они вызывают в нервной системе человека сложные физиологич</w:t>
      </w:r>
      <w:r w:rsidRPr="00B0178B">
        <w:rPr>
          <w:rFonts w:ascii="Times New Roman" w:hAnsi="Times New Roman" w:cs="Times New Roman"/>
        </w:rPr>
        <w:t>е</w:t>
      </w:r>
      <w:r w:rsidRPr="00B0178B">
        <w:rPr>
          <w:rFonts w:ascii="Times New Roman" w:hAnsi="Times New Roman" w:cs="Times New Roman"/>
        </w:rPr>
        <w:t>ские процессы, которые отражаются в его сознании в форме ощущ</w:t>
      </w:r>
      <w:r w:rsidRPr="00B0178B">
        <w:rPr>
          <w:rFonts w:ascii="Times New Roman" w:hAnsi="Times New Roman" w:cs="Times New Roman"/>
        </w:rPr>
        <w:t>е</w:t>
      </w:r>
      <w:r w:rsidRPr="00B0178B">
        <w:rPr>
          <w:rFonts w:ascii="Times New Roman" w:hAnsi="Times New Roman" w:cs="Times New Roman"/>
        </w:rPr>
        <w:t>ний (зрительных, слуховых, осязательных и т.</w:t>
      </w:r>
      <w:r w:rsidR="00C04688" w:rsidRPr="00B0178B">
        <w:rPr>
          <w:rFonts w:ascii="Times New Roman" w:hAnsi="Times New Roman" w:cs="Times New Roman"/>
        </w:rPr>
        <w:t xml:space="preserve"> </w:t>
      </w:r>
      <w:r w:rsidRPr="00B0178B">
        <w:rPr>
          <w:rFonts w:ascii="Times New Roman" w:hAnsi="Times New Roman" w:cs="Times New Roman"/>
        </w:rPr>
        <w:t>д.). Наиболее важны для водителя зрительные ощущения, так как зрительный анализатор п</w:t>
      </w:r>
      <w:r w:rsidRPr="00B0178B">
        <w:rPr>
          <w:rFonts w:ascii="Times New Roman" w:hAnsi="Times New Roman" w:cs="Times New Roman"/>
        </w:rPr>
        <w:t>о</w:t>
      </w:r>
      <w:r w:rsidRPr="00B0178B">
        <w:rPr>
          <w:rFonts w:ascii="Times New Roman" w:hAnsi="Times New Roman" w:cs="Times New Roman"/>
        </w:rPr>
        <w:t>ставляет ему более 90</w:t>
      </w:r>
      <w:r w:rsidR="002078E8">
        <w:rPr>
          <w:rFonts w:ascii="Times New Roman" w:hAnsi="Times New Roman" w:cs="Times New Roman"/>
        </w:rPr>
        <w:t> </w:t>
      </w:r>
      <w:r w:rsidRPr="00B0178B">
        <w:rPr>
          <w:rFonts w:ascii="Times New Roman" w:hAnsi="Times New Roman" w:cs="Times New Roman"/>
        </w:rPr>
        <w:t>% всей необходимой информации. В процессе движения водитель должен реагировать на информацию, исходящую как от управляемого им автомобиля или трактора (внутренняя инфо</w:t>
      </w:r>
      <w:r w:rsidRPr="00B0178B">
        <w:rPr>
          <w:rFonts w:ascii="Times New Roman" w:hAnsi="Times New Roman" w:cs="Times New Roman"/>
        </w:rPr>
        <w:t>р</w:t>
      </w:r>
      <w:r w:rsidRPr="00B0178B">
        <w:rPr>
          <w:rFonts w:ascii="Times New Roman" w:hAnsi="Times New Roman" w:cs="Times New Roman"/>
        </w:rPr>
        <w:t>мативность), так и от других транспортных средств (внешняя инфо</w:t>
      </w:r>
      <w:r w:rsidRPr="00B0178B">
        <w:rPr>
          <w:rFonts w:ascii="Times New Roman" w:hAnsi="Times New Roman" w:cs="Times New Roman"/>
        </w:rPr>
        <w:t>р</w:t>
      </w:r>
      <w:r w:rsidRPr="00B0178B">
        <w:rPr>
          <w:rFonts w:ascii="Times New Roman" w:hAnsi="Times New Roman" w:cs="Times New Roman"/>
        </w:rPr>
        <w:t>мативность).</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Информативность транспортного средства бывает визуальной, зв</w:t>
      </w:r>
      <w:r w:rsidRPr="00B0178B">
        <w:rPr>
          <w:rFonts w:ascii="Times New Roman" w:hAnsi="Times New Roman" w:cs="Times New Roman"/>
        </w:rPr>
        <w:t>у</w:t>
      </w:r>
      <w:r w:rsidRPr="00B0178B">
        <w:rPr>
          <w:rFonts w:ascii="Times New Roman" w:hAnsi="Times New Roman" w:cs="Times New Roman"/>
        </w:rPr>
        <w:t xml:space="preserve">ковой и тактильной. </w:t>
      </w:r>
      <w:r w:rsidRPr="00B0178B">
        <w:rPr>
          <w:rFonts w:ascii="Times New Roman" w:hAnsi="Times New Roman" w:cs="Times New Roman"/>
          <w:i/>
          <w:iCs/>
        </w:rPr>
        <w:t>Визуальная информативность</w:t>
      </w:r>
      <w:r w:rsidRPr="00B0178B">
        <w:rPr>
          <w:rFonts w:ascii="Times New Roman" w:hAnsi="Times New Roman" w:cs="Times New Roman"/>
          <w:iCs/>
        </w:rPr>
        <w:t xml:space="preserve"> </w:t>
      </w:r>
      <w:r w:rsidRPr="00B0178B">
        <w:rPr>
          <w:rFonts w:ascii="Times New Roman" w:hAnsi="Times New Roman" w:cs="Times New Roman"/>
        </w:rPr>
        <w:t>транспортного средства – форма, размеры, цвет, светосигнальное оборудование, эл</w:t>
      </w:r>
      <w:r w:rsidRPr="00B0178B">
        <w:rPr>
          <w:rFonts w:ascii="Times New Roman" w:hAnsi="Times New Roman" w:cs="Times New Roman"/>
        </w:rPr>
        <w:t>е</w:t>
      </w:r>
      <w:r w:rsidRPr="00B0178B">
        <w:rPr>
          <w:rFonts w:ascii="Times New Roman" w:hAnsi="Times New Roman" w:cs="Times New Roman"/>
        </w:rPr>
        <w:t xml:space="preserve">менты щитка приборов, параметры обзорности. </w:t>
      </w:r>
      <w:r w:rsidRPr="00B0178B">
        <w:rPr>
          <w:rFonts w:ascii="Times New Roman" w:hAnsi="Times New Roman" w:cs="Times New Roman"/>
          <w:i/>
          <w:iCs/>
        </w:rPr>
        <w:t>Звуковая информ</w:t>
      </w:r>
      <w:r w:rsidRPr="00B0178B">
        <w:rPr>
          <w:rFonts w:ascii="Times New Roman" w:hAnsi="Times New Roman" w:cs="Times New Roman"/>
          <w:i/>
          <w:iCs/>
        </w:rPr>
        <w:t>а</w:t>
      </w:r>
      <w:r w:rsidRPr="00B0178B">
        <w:rPr>
          <w:rFonts w:ascii="Times New Roman" w:hAnsi="Times New Roman" w:cs="Times New Roman"/>
          <w:i/>
          <w:iCs/>
        </w:rPr>
        <w:t>тивность</w:t>
      </w:r>
      <w:r w:rsidRPr="00B0178B">
        <w:rPr>
          <w:rFonts w:ascii="Times New Roman" w:hAnsi="Times New Roman" w:cs="Times New Roman"/>
          <w:iCs/>
        </w:rPr>
        <w:t xml:space="preserve"> </w:t>
      </w:r>
      <w:r w:rsidRPr="00B0178B">
        <w:rPr>
          <w:rFonts w:ascii="Times New Roman" w:hAnsi="Times New Roman" w:cs="Times New Roman"/>
        </w:rPr>
        <w:t xml:space="preserve">– звуковые сигнализаторы, шум двигателя и трансмиссии. </w:t>
      </w:r>
      <w:r w:rsidRPr="00B0178B">
        <w:rPr>
          <w:rFonts w:ascii="Times New Roman" w:hAnsi="Times New Roman" w:cs="Times New Roman"/>
          <w:i/>
          <w:iCs/>
        </w:rPr>
        <w:t>Тактильная информативность</w:t>
      </w:r>
      <w:r w:rsidRPr="00B0178B">
        <w:rPr>
          <w:rFonts w:ascii="Times New Roman" w:hAnsi="Times New Roman" w:cs="Times New Roman"/>
          <w:iCs/>
        </w:rPr>
        <w:t xml:space="preserve"> </w:t>
      </w:r>
      <w:r w:rsidRPr="00B0178B">
        <w:rPr>
          <w:rFonts w:ascii="Times New Roman" w:hAnsi="Times New Roman" w:cs="Times New Roman"/>
        </w:rPr>
        <w:t>– реакция органов управления на де</w:t>
      </w:r>
      <w:r w:rsidRPr="00B0178B">
        <w:rPr>
          <w:rFonts w:ascii="Times New Roman" w:hAnsi="Times New Roman" w:cs="Times New Roman"/>
        </w:rPr>
        <w:t>й</w:t>
      </w:r>
      <w:r w:rsidRPr="00B0178B">
        <w:rPr>
          <w:rFonts w:ascii="Times New Roman" w:hAnsi="Times New Roman" w:cs="Times New Roman"/>
        </w:rPr>
        <w:t>ствия водителя.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Визуальная информативность играет большую роль для обеспеч</w:t>
      </w:r>
      <w:r w:rsidRPr="00B0178B">
        <w:rPr>
          <w:rFonts w:ascii="Times New Roman" w:hAnsi="Times New Roman" w:cs="Times New Roman"/>
        </w:rPr>
        <w:t>е</w:t>
      </w:r>
      <w:r w:rsidRPr="00B0178B">
        <w:rPr>
          <w:rFonts w:ascii="Times New Roman" w:hAnsi="Times New Roman" w:cs="Times New Roman"/>
        </w:rPr>
        <w:t>ния безопасности движения, так как это свойство выдает визуальную информацию о месторасположении на дороге, режиме движения. В</w:t>
      </w:r>
      <w:r w:rsidRPr="00B0178B">
        <w:rPr>
          <w:rFonts w:ascii="Times New Roman" w:hAnsi="Times New Roman" w:cs="Times New Roman"/>
        </w:rPr>
        <w:t>и</w:t>
      </w:r>
      <w:r w:rsidRPr="00B0178B">
        <w:rPr>
          <w:rFonts w:ascii="Times New Roman" w:hAnsi="Times New Roman" w:cs="Times New Roman"/>
        </w:rPr>
        <w:t>зуальная информативность подразделяется на внешнюю и внутре</w:t>
      </w:r>
      <w:r w:rsidRPr="00B0178B">
        <w:rPr>
          <w:rFonts w:ascii="Times New Roman" w:hAnsi="Times New Roman" w:cs="Times New Roman"/>
        </w:rPr>
        <w:t>н</w:t>
      </w:r>
      <w:r w:rsidRPr="00B0178B">
        <w:rPr>
          <w:rFonts w:ascii="Times New Roman" w:hAnsi="Times New Roman" w:cs="Times New Roman"/>
        </w:rPr>
        <w:t>нюю.</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Внешнюю визуальную информативность определяют габаритные размеры транспортного средства, системы внешней световой сигнал</w:t>
      </w:r>
      <w:r w:rsidRPr="00B0178B">
        <w:rPr>
          <w:rFonts w:ascii="Times New Roman" w:hAnsi="Times New Roman" w:cs="Times New Roman"/>
        </w:rPr>
        <w:t>и</w:t>
      </w:r>
      <w:r w:rsidRPr="00B0178B">
        <w:rPr>
          <w:rFonts w:ascii="Times New Roman" w:hAnsi="Times New Roman" w:cs="Times New Roman"/>
        </w:rPr>
        <w:t>зации, световозвращатели. Транспортные средства информируют др</w:t>
      </w:r>
      <w:r w:rsidRPr="00B0178B">
        <w:rPr>
          <w:rFonts w:ascii="Times New Roman" w:hAnsi="Times New Roman" w:cs="Times New Roman"/>
        </w:rPr>
        <w:t>у</w:t>
      </w:r>
      <w:r w:rsidRPr="00B0178B">
        <w:rPr>
          <w:rFonts w:ascii="Times New Roman" w:hAnsi="Times New Roman" w:cs="Times New Roman"/>
        </w:rPr>
        <w:t>гих участников движения о своем присутствии и маневрах своими г</w:t>
      </w:r>
      <w:r w:rsidRPr="00B0178B">
        <w:rPr>
          <w:rFonts w:ascii="Times New Roman" w:hAnsi="Times New Roman" w:cs="Times New Roman"/>
        </w:rPr>
        <w:t>а</w:t>
      </w:r>
      <w:r w:rsidRPr="00B0178B">
        <w:rPr>
          <w:rFonts w:ascii="Times New Roman" w:hAnsi="Times New Roman" w:cs="Times New Roman"/>
        </w:rPr>
        <w:t>баритами, формой и окраской. Окраска транспортного средства дол</w:t>
      </w:r>
      <w:r w:rsidRPr="00B0178B">
        <w:rPr>
          <w:rFonts w:ascii="Times New Roman" w:hAnsi="Times New Roman" w:cs="Times New Roman"/>
        </w:rPr>
        <w:t>ж</w:t>
      </w:r>
      <w:r w:rsidRPr="00B0178B">
        <w:rPr>
          <w:rFonts w:ascii="Times New Roman" w:hAnsi="Times New Roman" w:cs="Times New Roman"/>
        </w:rPr>
        <w:t>на обеспечивать световой и цветовой контраст с дорожным покрыт</w:t>
      </w:r>
      <w:r w:rsidRPr="00B0178B">
        <w:rPr>
          <w:rFonts w:ascii="Times New Roman" w:hAnsi="Times New Roman" w:cs="Times New Roman"/>
        </w:rPr>
        <w:t>и</w:t>
      </w:r>
      <w:r w:rsidRPr="00B0178B">
        <w:rPr>
          <w:rFonts w:ascii="Times New Roman" w:hAnsi="Times New Roman" w:cs="Times New Roman"/>
        </w:rPr>
        <w:t>ем. Транспортные средства, окрашенные в яркие и светлые тона, им</w:t>
      </w:r>
      <w:r w:rsidRPr="00B0178B">
        <w:rPr>
          <w:rFonts w:ascii="Times New Roman" w:hAnsi="Times New Roman" w:cs="Times New Roman"/>
        </w:rPr>
        <w:t>е</w:t>
      </w:r>
      <w:r w:rsidRPr="00B0178B">
        <w:rPr>
          <w:rFonts w:ascii="Times New Roman" w:hAnsi="Times New Roman" w:cs="Times New Roman"/>
        </w:rPr>
        <w:t>ют лучшую информативность, чем транспортные средства черного, серого или коричневого цвета.</w:t>
      </w:r>
      <w:r w:rsidR="00C04688" w:rsidRPr="00B0178B">
        <w:rPr>
          <w:rFonts w:ascii="Times New Roman" w:hAnsi="Times New Roman" w:cs="Times New Roman"/>
        </w:rPr>
        <w:t xml:space="preserve"> </w:t>
      </w:r>
      <w:r w:rsidRPr="00B0178B">
        <w:rPr>
          <w:rFonts w:ascii="Times New Roman" w:hAnsi="Times New Roman" w:cs="Times New Roman"/>
        </w:rPr>
        <w:t>Вероятность столкновения с ними в тумане, сумерках или во время дождя особенно велика. Оптимальные с точки зрения безопасности цвета транспортного средства – оранж</w:t>
      </w:r>
      <w:r w:rsidRPr="00B0178B">
        <w:rPr>
          <w:rFonts w:ascii="Times New Roman" w:hAnsi="Times New Roman" w:cs="Times New Roman"/>
        </w:rPr>
        <w:t>е</w:t>
      </w:r>
      <w:r w:rsidRPr="00B0178B">
        <w:rPr>
          <w:rFonts w:ascii="Times New Roman" w:hAnsi="Times New Roman" w:cs="Times New Roman"/>
        </w:rPr>
        <w:t>вый, желтый и красный.</w:t>
      </w:r>
    </w:p>
    <w:p w:rsidR="009C4837" w:rsidRPr="00B0178B" w:rsidRDefault="009C4837"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Окраска автомобиля очень важна. Особенно она существенна для малогабаритных </w:t>
      </w:r>
      <w:r w:rsidR="008123CC" w:rsidRPr="00B0178B">
        <w:rPr>
          <w:rFonts w:ascii="Times New Roman" w:hAnsi="Times New Roman" w:cs="Times New Roman"/>
        </w:rPr>
        <w:t xml:space="preserve">транспортных средств. Автомобили, окрашенные в яркие и светлые </w:t>
      </w:r>
      <w:r w:rsidR="00140B1D" w:rsidRPr="00B0178B">
        <w:rPr>
          <w:rFonts w:ascii="Times New Roman" w:hAnsi="Times New Roman" w:cs="Times New Roman"/>
        </w:rPr>
        <w:t xml:space="preserve">тона, реже попадают в </w:t>
      </w:r>
      <w:r w:rsidR="000A7558" w:rsidRPr="00B0178B">
        <w:rPr>
          <w:rFonts w:ascii="Times New Roman" w:hAnsi="Times New Roman" w:cs="Times New Roman"/>
        </w:rPr>
        <w:t>ДТП, чем имеющие черную, серую или коричневую окраску</w:t>
      </w:r>
      <w:r w:rsidR="009B12E5" w:rsidRPr="00B0178B">
        <w:rPr>
          <w:rFonts w:ascii="Times New Roman" w:hAnsi="Times New Roman" w:cs="Times New Roman"/>
        </w:rPr>
        <w:t>. Большую роль этот фактор приобр</w:t>
      </w:r>
      <w:r w:rsidR="009B12E5" w:rsidRPr="00B0178B">
        <w:rPr>
          <w:rFonts w:ascii="Times New Roman" w:hAnsi="Times New Roman" w:cs="Times New Roman"/>
        </w:rPr>
        <w:t>е</w:t>
      </w:r>
      <w:r w:rsidR="009B12E5" w:rsidRPr="00B0178B">
        <w:rPr>
          <w:rFonts w:ascii="Times New Roman" w:hAnsi="Times New Roman" w:cs="Times New Roman"/>
        </w:rPr>
        <w:t>тает в условиях ограниченно</w:t>
      </w:r>
      <w:r w:rsidR="00610A04" w:rsidRPr="00B0178B">
        <w:rPr>
          <w:rFonts w:ascii="Times New Roman" w:hAnsi="Times New Roman" w:cs="Times New Roman"/>
        </w:rPr>
        <w:t>й видимости: в тумане, сумерках, в</w:t>
      </w:r>
      <w:r w:rsidR="00A85A81">
        <w:rPr>
          <w:rFonts w:ascii="Times New Roman" w:hAnsi="Times New Roman" w:cs="Times New Roman"/>
        </w:rPr>
        <w:t>о</w:t>
      </w:r>
      <w:r w:rsidR="00610A04" w:rsidRPr="00B0178B">
        <w:rPr>
          <w:rFonts w:ascii="Times New Roman" w:hAnsi="Times New Roman" w:cs="Times New Roman"/>
        </w:rPr>
        <w:t xml:space="preserve"> вр</w:t>
      </w:r>
      <w:r w:rsidR="00610A04" w:rsidRPr="00B0178B">
        <w:rPr>
          <w:rFonts w:ascii="Times New Roman" w:hAnsi="Times New Roman" w:cs="Times New Roman"/>
        </w:rPr>
        <w:t>е</w:t>
      </w:r>
      <w:r w:rsidR="00610A04" w:rsidRPr="00B0178B">
        <w:rPr>
          <w:rFonts w:ascii="Times New Roman" w:hAnsi="Times New Roman" w:cs="Times New Roman"/>
        </w:rPr>
        <w:t>мя дождя.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В темное время суток особенно хорошо видны поверхности, на к</w:t>
      </w:r>
      <w:r w:rsidRPr="00B0178B">
        <w:rPr>
          <w:rFonts w:ascii="Times New Roman" w:hAnsi="Times New Roman" w:cs="Times New Roman"/>
        </w:rPr>
        <w:t>о</w:t>
      </w:r>
      <w:r w:rsidRPr="00B0178B">
        <w:rPr>
          <w:rFonts w:ascii="Times New Roman" w:hAnsi="Times New Roman" w:cs="Times New Roman"/>
        </w:rPr>
        <w:t xml:space="preserve">торые нанесены краски с включением шаровой катоптрической оптики или металлических световозвращающих частиц. В свете фар (до </w:t>
      </w:r>
      <w:smartTag w:uri="urn:schemas-microsoft-com:office:smarttags" w:element="metricconverter">
        <w:smartTagPr>
          <w:attr w:name="ProductID" w:val="100 м"/>
        </w:smartTagPr>
        <w:r w:rsidRPr="00B0178B">
          <w:rPr>
            <w:rFonts w:ascii="Times New Roman" w:hAnsi="Times New Roman" w:cs="Times New Roman"/>
          </w:rPr>
          <w:t>100 м</w:t>
        </w:r>
      </w:smartTag>
      <w:r w:rsidRPr="00B0178B">
        <w:rPr>
          <w:rFonts w:ascii="Times New Roman" w:hAnsi="Times New Roman" w:cs="Times New Roman"/>
        </w:rPr>
        <w:t>) при наличии на транспортном средстве световозвращающих участков дальность обнаружения транспортного средства значительно увелич</w:t>
      </w:r>
      <w:r w:rsidRPr="00B0178B">
        <w:rPr>
          <w:rFonts w:ascii="Times New Roman" w:hAnsi="Times New Roman" w:cs="Times New Roman"/>
        </w:rPr>
        <w:t>и</w:t>
      </w:r>
      <w:r w:rsidRPr="00B0178B">
        <w:rPr>
          <w:rFonts w:ascii="Times New Roman" w:hAnsi="Times New Roman" w:cs="Times New Roman"/>
        </w:rPr>
        <w:t>вается.</w:t>
      </w:r>
    </w:p>
    <w:p w:rsidR="007C7512" w:rsidRPr="00B0178B" w:rsidRDefault="007C7512" w:rsidP="00B0178B">
      <w:pPr>
        <w:pStyle w:val="a5"/>
        <w:spacing w:before="0"/>
        <w:ind w:firstLine="294"/>
        <w:rPr>
          <w:rFonts w:ascii="Times New Roman" w:hAnsi="Times New Roman" w:cs="Times New Roman"/>
        </w:rPr>
      </w:pPr>
      <w:r w:rsidRPr="00B0178B">
        <w:rPr>
          <w:rFonts w:ascii="Times New Roman" w:hAnsi="Times New Roman" w:cs="Times New Roman"/>
        </w:rPr>
        <w:t>На фоне дополнительного цвета всякий цвет воспринимается более насыщенным и ярким. По этой причине транспортные средства опер</w:t>
      </w:r>
      <w:r w:rsidRPr="00B0178B">
        <w:rPr>
          <w:rFonts w:ascii="Times New Roman" w:hAnsi="Times New Roman" w:cs="Times New Roman"/>
        </w:rPr>
        <w:t>а</w:t>
      </w:r>
      <w:r w:rsidRPr="00B0178B">
        <w:rPr>
          <w:rFonts w:ascii="Times New Roman" w:hAnsi="Times New Roman" w:cs="Times New Roman"/>
        </w:rPr>
        <w:t>тивных служб окрашивают в два цвета, при этом один из них относи</w:t>
      </w:r>
      <w:r w:rsidRPr="00B0178B">
        <w:rPr>
          <w:rFonts w:ascii="Times New Roman" w:hAnsi="Times New Roman" w:cs="Times New Roman"/>
        </w:rPr>
        <w:t>т</w:t>
      </w:r>
      <w:r w:rsidRPr="00B0178B">
        <w:rPr>
          <w:rFonts w:ascii="Times New Roman" w:hAnsi="Times New Roman" w:cs="Times New Roman"/>
        </w:rPr>
        <w:t>ся к группе цветов, отличающихся наибольшей дальностью видим</w:t>
      </w:r>
      <w:r w:rsidRPr="00B0178B">
        <w:rPr>
          <w:rFonts w:ascii="Times New Roman" w:hAnsi="Times New Roman" w:cs="Times New Roman"/>
        </w:rPr>
        <w:t>о</w:t>
      </w:r>
      <w:r w:rsidRPr="00B0178B">
        <w:rPr>
          <w:rFonts w:ascii="Times New Roman" w:hAnsi="Times New Roman" w:cs="Times New Roman"/>
        </w:rPr>
        <w:t>сти.</w:t>
      </w:r>
    </w:p>
    <w:p w:rsidR="00E648EC" w:rsidRPr="00B0178B" w:rsidRDefault="0084438C" w:rsidP="00B0178B">
      <w:pPr>
        <w:pStyle w:val="a5"/>
        <w:spacing w:before="0"/>
        <w:ind w:firstLine="294"/>
        <w:rPr>
          <w:rFonts w:ascii="Times New Roman" w:hAnsi="Times New Roman" w:cs="Times New Roman"/>
        </w:rPr>
      </w:pPr>
      <w:r w:rsidRPr="00B0178B">
        <w:rPr>
          <w:rFonts w:ascii="Times New Roman" w:hAnsi="Times New Roman" w:cs="Times New Roman"/>
        </w:rPr>
        <w:t>Большое значение для безопасности движения имеют сигнальные приборы</w:t>
      </w:r>
      <w:r w:rsidR="000B1C4E" w:rsidRPr="00B0178B">
        <w:rPr>
          <w:rFonts w:ascii="Times New Roman" w:hAnsi="Times New Roman" w:cs="Times New Roman"/>
        </w:rPr>
        <w:t>: указатели поворотов, сигналы торможения, габаритные огни</w:t>
      </w:r>
      <w:r w:rsidR="006F2A85" w:rsidRPr="00B0178B">
        <w:rPr>
          <w:rFonts w:ascii="Times New Roman" w:hAnsi="Times New Roman" w:cs="Times New Roman"/>
        </w:rPr>
        <w:t>, фонарь освещения номерного, заднего хода</w:t>
      </w:r>
      <w:r w:rsidR="00AD2E3B" w:rsidRPr="00B0178B">
        <w:rPr>
          <w:rFonts w:ascii="Times New Roman" w:hAnsi="Times New Roman" w:cs="Times New Roman"/>
        </w:rPr>
        <w:t>, указатель автопоезда, ст</w:t>
      </w:r>
      <w:r w:rsidR="00AD2E3B" w:rsidRPr="00B0178B">
        <w:rPr>
          <w:rFonts w:ascii="Times New Roman" w:hAnsi="Times New Roman" w:cs="Times New Roman"/>
        </w:rPr>
        <w:t>о</w:t>
      </w:r>
      <w:r w:rsidR="00AD2E3B" w:rsidRPr="00B0178B">
        <w:rPr>
          <w:rFonts w:ascii="Times New Roman" w:hAnsi="Times New Roman" w:cs="Times New Roman"/>
        </w:rPr>
        <w:t>яночные огни.</w:t>
      </w:r>
    </w:p>
    <w:p w:rsidR="003E28B5" w:rsidRPr="00B0178B" w:rsidRDefault="00E648EC"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Безопасность движения ночью </w:t>
      </w:r>
      <w:r w:rsidR="00E1285F" w:rsidRPr="00B0178B">
        <w:rPr>
          <w:rFonts w:ascii="Times New Roman" w:hAnsi="Times New Roman" w:cs="Times New Roman"/>
        </w:rPr>
        <w:t xml:space="preserve">во многом зависит от приборов освещения </w:t>
      </w:r>
      <w:r w:rsidR="005156AA" w:rsidRPr="00B0178B">
        <w:rPr>
          <w:rFonts w:ascii="Times New Roman" w:hAnsi="Times New Roman" w:cs="Times New Roman"/>
        </w:rPr>
        <w:t>дороги: фар дальнего света, ближнего</w:t>
      </w:r>
      <w:r w:rsidR="00536C07" w:rsidRPr="00B0178B">
        <w:rPr>
          <w:rFonts w:ascii="Times New Roman" w:hAnsi="Times New Roman" w:cs="Times New Roman"/>
        </w:rPr>
        <w:t>, противотуманных фар</w:t>
      </w:r>
      <w:r w:rsidR="00A54008" w:rsidRPr="00B0178B">
        <w:rPr>
          <w:rFonts w:ascii="Times New Roman" w:hAnsi="Times New Roman" w:cs="Times New Roman"/>
        </w:rPr>
        <w:t>.</w:t>
      </w:r>
    </w:p>
    <w:p w:rsidR="00A85A81" w:rsidRDefault="003E28B5" w:rsidP="00B0178B">
      <w:pPr>
        <w:pStyle w:val="a5"/>
        <w:spacing w:before="0"/>
        <w:ind w:firstLine="294"/>
        <w:rPr>
          <w:rFonts w:ascii="Times New Roman" w:hAnsi="Times New Roman" w:cs="Times New Roman"/>
        </w:rPr>
      </w:pPr>
      <w:r w:rsidRPr="00B0178B">
        <w:rPr>
          <w:rFonts w:ascii="Times New Roman" w:hAnsi="Times New Roman" w:cs="Times New Roman"/>
        </w:rPr>
        <w:t>Фары должны освещать дорогу</w:t>
      </w:r>
      <w:r w:rsidR="00077A04" w:rsidRPr="00B0178B">
        <w:rPr>
          <w:rFonts w:ascii="Times New Roman" w:hAnsi="Times New Roman" w:cs="Times New Roman"/>
        </w:rPr>
        <w:t xml:space="preserve"> </w:t>
      </w:r>
      <w:r w:rsidRPr="00B0178B">
        <w:rPr>
          <w:rFonts w:ascii="Times New Roman" w:hAnsi="Times New Roman" w:cs="Times New Roman"/>
        </w:rPr>
        <w:t>на расстоянии не менее</w:t>
      </w:r>
      <w:r w:rsidR="002375B2" w:rsidRPr="00B0178B">
        <w:rPr>
          <w:rFonts w:ascii="Times New Roman" w:hAnsi="Times New Roman" w:cs="Times New Roman"/>
        </w:rPr>
        <w:t xml:space="preserve"> </w:t>
      </w:r>
      <w:smartTag w:uri="urn:schemas-microsoft-com:office:smarttags" w:element="metricconverter">
        <w:smartTagPr>
          <w:attr w:name="ProductID" w:val="100 м"/>
        </w:smartTagPr>
        <w:r w:rsidR="002375B2" w:rsidRPr="00B0178B">
          <w:rPr>
            <w:rFonts w:ascii="Times New Roman" w:hAnsi="Times New Roman" w:cs="Times New Roman"/>
          </w:rPr>
          <w:t>100 м</w:t>
        </w:r>
      </w:smartTag>
      <w:r w:rsidR="002375B2" w:rsidRPr="00B0178B">
        <w:rPr>
          <w:rFonts w:ascii="Times New Roman" w:hAnsi="Times New Roman" w:cs="Times New Roman"/>
        </w:rPr>
        <w:t>, но</w:t>
      </w:r>
      <w:r w:rsidR="00A85A81">
        <w:rPr>
          <w:rFonts w:ascii="Times New Roman" w:hAnsi="Times New Roman" w:cs="Times New Roman"/>
        </w:rPr>
        <w:t xml:space="preserve"> </w:t>
      </w:r>
      <w:r w:rsidR="002375B2" w:rsidRPr="00B0178B">
        <w:rPr>
          <w:rFonts w:ascii="Times New Roman" w:hAnsi="Times New Roman" w:cs="Times New Roman"/>
        </w:rPr>
        <w:t>не ослеплять встречных водителей. К сожалению</w:t>
      </w:r>
      <w:r w:rsidR="00077A04" w:rsidRPr="00B0178B">
        <w:rPr>
          <w:rFonts w:ascii="Times New Roman" w:hAnsi="Times New Roman" w:cs="Times New Roman"/>
        </w:rPr>
        <w:t>, это свойство фар дал</w:t>
      </w:r>
      <w:r w:rsidR="00077A04" w:rsidRPr="00B0178B">
        <w:rPr>
          <w:rFonts w:ascii="Times New Roman" w:hAnsi="Times New Roman" w:cs="Times New Roman"/>
        </w:rPr>
        <w:t>ь</w:t>
      </w:r>
      <w:r w:rsidR="00077A04" w:rsidRPr="00B0178B">
        <w:rPr>
          <w:rFonts w:ascii="Times New Roman" w:hAnsi="Times New Roman" w:cs="Times New Roman"/>
        </w:rPr>
        <w:t>него света</w:t>
      </w:r>
      <w:r w:rsidR="004C7644" w:rsidRPr="00B0178B">
        <w:rPr>
          <w:rFonts w:ascii="Times New Roman" w:hAnsi="Times New Roman" w:cs="Times New Roman"/>
        </w:rPr>
        <w:t xml:space="preserve"> неудовлетворительно, что подтверждается </w:t>
      </w:r>
      <w:r w:rsidR="00EE623B" w:rsidRPr="00B0178B">
        <w:rPr>
          <w:rFonts w:ascii="Times New Roman" w:hAnsi="Times New Roman" w:cs="Times New Roman"/>
        </w:rPr>
        <w:t>числом ДТП по причине ослепления</w:t>
      </w:r>
      <w:r w:rsidR="00F5676C" w:rsidRPr="00B0178B">
        <w:rPr>
          <w:rFonts w:ascii="Times New Roman" w:hAnsi="Times New Roman" w:cs="Times New Roman"/>
        </w:rPr>
        <w:t xml:space="preserve"> </w:t>
      </w:r>
      <w:r w:rsidR="00EE623B" w:rsidRPr="00B0178B">
        <w:rPr>
          <w:rFonts w:ascii="Times New Roman" w:hAnsi="Times New Roman" w:cs="Times New Roman"/>
        </w:rPr>
        <w:t>в</w:t>
      </w:r>
      <w:r w:rsidR="00F5676C" w:rsidRPr="00B0178B">
        <w:rPr>
          <w:rFonts w:ascii="Times New Roman" w:hAnsi="Times New Roman" w:cs="Times New Roman"/>
        </w:rPr>
        <w:t>одителей</w:t>
      </w:r>
      <w:r w:rsidR="005156AA" w:rsidRPr="00B0178B">
        <w:rPr>
          <w:rFonts w:ascii="Times New Roman" w:hAnsi="Times New Roman" w:cs="Times New Roman"/>
        </w:rPr>
        <w:t xml:space="preserve"> </w:t>
      </w:r>
      <w:r w:rsidR="0033432C" w:rsidRPr="00B0178B">
        <w:rPr>
          <w:rFonts w:ascii="Times New Roman" w:hAnsi="Times New Roman" w:cs="Times New Roman"/>
        </w:rPr>
        <w:t>при встречных р</w:t>
      </w:r>
      <w:r w:rsidR="00F5676C" w:rsidRPr="00B0178B">
        <w:rPr>
          <w:rFonts w:ascii="Times New Roman" w:hAnsi="Times New Roman" w:cs="Times New Roman"/>
        </w:rPr>
        <w:t>азъездах</w:t>
      </w:r>
      <w:r w:rsidR="00C42626" w:rsidRPr="00B0178B">
        <w:rPr>
          <w:rFonts w:ascii="Times New Roman" w:hAnsi="Times New Roman" w:cs="Times New Roman"/>
        </w:rPr>
        <w:t>.</w:t>
      </w:r>
      <w:r w:rsidR="0033432C" w:rsidRPr="00B0178B">
        <w:rPr>
          <w:rFonts w:ascii="Times New Roman" w:hAnsi="Times New Roman" w:cs="Times New Roman"/>
        </w:rPr>
        <w:t xml:space="preserve"> О</w:t>
      </w:r>
      <w:r w:rsidR="00C42626" w:rsidRPr="00B0178B">
        <w:rPr>
          <w:rFonts w:ascii="Times New Roman" w:hAnsi="Times New Roman" w:cs="Times New Roman"/>
        </w:rPr>
        <w:t>слепля</w:t>
      </w:r>
      <w:r w:rsidR="00C42626" w:rsidRPr="00B0178B">
        <w:rPr>
          <w:rFonts w:ascii="Times New Roman" w:hAnsi="Times New Roman" w:cs="Times New Roman"/>
        </w:rPr>
        <w:t>е</w:t>
      </w:r>
      <w:r w:rsidR="00C42626" w:rsidRPr="00B0178B">
        <w:rPr>
          <w:rFonts w:ascii="Times New Roman" w:hAnsi="Times New Roman" w:cs="Times New Roman"/>
        </w:rPr>
        <w:t>мость</w:t>
      </w:r>
      <w:r w:rsidR="0033432C" w:rsidRPr="00B0178B">
        <w:rPr>
          <w:rFonts w:ascii="Times New Roman" w:hAnsi="Times New Roman" w:cs="Times New Roman"/>
        </w:rPr>
        <w:t xml:space="preserve"> усиливается </w:t>
      </w:r>
      <w:r w:rsidR="002347A2" w:rsidRPr="00B0178B">
        <w:rPr>
          <w:rFonts w:ascii="Times New Roman" w:hAnsi="Times New Roman" w:cs="Times New Roman"/>
        </w:rPr>
        <w:t>при неправильной регулировке фар.</w:t>
      </w:r>
      <w:r w:rsidR="00C42626" w:rsidRPr="00B0178B">
        <w:rPr>
          <w:rFonts w:ascii="Times New Roman" w:hAnsi="Times New Roman" w:cs="Times New Roman"/>
        </w:rPr>
        <w:t xml:space="preserve"> </w:t>
      </w:r>
      <w:r w:rsidR="0059333F" w:rsidRPr="00B0178B">
        <w:rPr>
          <w:rFonts w:ascii="Times New Roman" w:hAnsi="Times New Roman" w:cs="Times New Roman"/>
        </w:rPr>
        <w:t xml:space="preserve">Поэтому важно воспитать у водителей </w:t>
      </w:r>
      <w:r w:rsidR="008277CD" w:rsidRPr="00B0178B">
        <w:rPr>
          <w:rFonts w:ascii="Times New Roman" w:hAnsi="Times New Roman" w:cs="Times New Roman"/>
        </w:rPr>
        <w:t xml:space="preserve">чувство уважительного отношения друг к другу при </w:t>
      </w:r>
      <w:r w:rsidR="005F472F" w:rsidRPr="00B0178B">
        <w:rPr>
          <w:rFonts w:ascii="Times New Roman" w:hAnsi="Times New Roman" w:cs="Times New Roman"/>
        </w:rPr>
        <w:t>встречных разъездах. Дальний свет фар до</w:t>
      </w:r>
      <w:r w:rsidR="006C0DD1" w:rsidRPr="00B0178B">
        <w:rPr>
          <w:rFonts w:ascii="Times New Roman" w:hAnsi="Times New Roman" w:cs="Times New Roman"/>
        </w:rPr>
        <w:t>лж</w:t>
      </w:r>
      <w:r w:rsidR="005F472F" w:rsidRPr="00B0178B">
        <w:rPr>
          <w:rFonts w:ascii="Times New Roman" w:hAnsi="Times New Roman" w:cs="Times New Roman"/>
        </w:rPr>
        <w:t>ен</w:t>
      </w:r>
      <w:r w:rsidR="006C0DD1" w:rsidRPr="00B0178B">
        <w:rPr>
          <w:rFonts w:ascii="Times New Roman" w:hAnsi="Times New Roman" w:cs="Times New Roman"/>
        </w:rPr>
        <w:t xml:space="preserve"> быть переключен на ближний</w:t>
      </w:r>
      <w:r w:rsidR="00254073" w:rsidRPr="00B0178B">
        <w:rPr>
          <w:rFonts w:ascii="Times New Roman" w:hAnsi="Times New Roman" w:cs="Times New Roman"/>
        </w:rPr>
        <w:t xml:space="preserve"> </w:t>
      </w:r>
      <w:r w:rsidR="00654405" w:rsidRPr="00B0178B">
        <w:rPr>
          <w:rFonts w:ascii="Times New Roman" w:hAnsi="Times New Roman" w:cs="Times New Roman"/>
        </w:rPr>
        <w:t xml:space="preserve">при встречном разъезде </w:t>
      </w:r>
      <w:r w:rsidR="00D4775B" w:rsidRPr="00B0178B">
        <w:rPr>
          <w:rFonts w:ascii="Times New Roman" w:hAnsi="Times New Roman" w:cs="Times New Roman"/>
        </w:rPr>
        <w:t xml:space="preserve">на расстоянии не менее </w:t>
      </w:r>
      <w:smartTag w:uri="urn:schemas-microsoft-com:office:smarttags" w:element="metricconverter">
        <w:smartTagPr>
          <w:attr w:name="ProductID" w:val="300 метров"/>
        </w:smartTagPr>
        <w:r w:rsidR="00D4775B" w:rsidRPr="00B0178B">
          <w:rPr>
            <w:rFonts w:ascii="Times New Roman" w:hAnsi="Times New Roman" w:cs="Times New Roman"/>
          </w:rPr>
          <w:t>300 ме</w:t>
        </w:r>
        <w:r w:rsidR="00D4775B" w:rsidRPr="00B0178B">
          <w:rPr>
            <w:rFonts w:ascii="Times New Roman" w:hAnsi="Times New Roman" w:cs="Times New Roman"/>
          </w:rPr>
          <w:t>т</w:t>
        </w:r>
        <w:r w:rsidR="00D4775B" w:rsidRPr="00B0178B">
          <w:rPr>
            <w:rFonts w:ascii="Times New Roman" w:hAnsi="Times New Roman" w:cs="Times New Roman"/>
          </w:rPr>
          <w:t>ров</w:t>
        </w:r>
      </w:smartTag>
      <w:r w:rsidR="00D4775B" w:rsidRPr="00B0178B">
        <w:rPr>
          <w:rFonts w:ascii="Times New Roman" w:hAnsi="Times New Roman" w:cs="Times New Roman"/>
        </w:rPr>
        <w:t xml:space="preserve"> до транспорт</w:t>
      </w:r>
      <w:r w:rsidR="00C33AD9" w:rsidRPr="00B0178B">
        <w:rPr>
          <w:rFonts w:ascii="Times New Roman" w:hAnsi="Times New Roman" w:cs="Times New Roman"/>
        </w:rPr>
        <w:t>ного средства,</w:t>
      </w:r>
      <w:r w:rsidR="003A0973" w:rsidRPr="00B0178B">
        <w:rPr>
          <w:rFonts w:ascii="Times New Roman" w:hAnsi="Times New Roman" w:cs="Times New Roman"/>
        </w:rPr>
        <w:t xml:space="preserve"> а также</w:t>
      </w:r>
      <w:r w:rsidR="001F6737">
        <w:rPr>
          <w:rFonts w:ascii="Times New Roman" w:hAnsi="Times New Roman" w:cs="Times New Roman"/>
        </w:rPr>
        <w:t xml:space="preserve"> на большем расстоянии, </w:t>
      </w:r>
      <w:r w:rsidR="003A0973" w:rsidRPr="00B0178B">
        <w:rPr>
          <w:rFonts w:ascii="Times New Roman" w:hAnsi="Times New Roman" w:cs="Times New Roman"/>
        </w:rPr>
        <w:t>если водитель</w:t>
      </w:r>
      <w:r w:rsidR="00D66735" w:rsidRPr="00B0178B">
        <w:rPr>
          <w:rFonts w:ascii="Times New Roman" w:hAnsi="Times New Roman" w:cs="Times New Roman"/>
        </w:rPr>
        <w:t xml:space="preserve"> встречного транспортного</w:t>
      </w:r>
      <w:r w:rsidR="000634BD" w:rsidRPr="00B0178B">
        <w:rPr>
          <w:rFonts w:ascii="Times New Roman" w:hAnsi="Times New Roman" w:cs="Times New Roman"/>
        </w:rPr>
        <w:t xml:space="preserve"> средства периодическим</w:t>
      </w:r>
      <w:r w:rsidR="00522861" w:rsidRPr="00B0178B">
        <w:rPr>
          <w:rFonts w:ascii="Times New Roman" w:hAnsi="Times New Roman" w:cs="Times New Roman"/>
        </w:rPr>
        <w:t xml:space="preserve"> перекл</w:t>
      </w:r>
      <w:r w:rsidR="00522861" w:rsidRPr="00B0178B">
        <w:rPr>
          <w:rFonts w:ascii="Times New Roman" w:hAnsi="Times New Roman" w:cs="Times New Roman"/>
        </w:rPr>
        <w:t>ю</w:t>
      </w:r>
      <w:r w:rsidR="0081506C" w:rsidRPr="00B0178B">
        <w:rPr>
          <w:rFonts w:ascii="Times New Roman" w:hAnsi="Times New Roman" w:cs="Times New Roman"/>
        </w:rPr>
        <w:t>чением света фар покажет необходимо</w:t>
      </w:r>
      <w:r w:rsidR="00522861" w:rsidRPr="00B0178B">
        <w:rPr>
          <w:rFonts w:ascii="Times New Roman" w:hAnsi="Times New Roman" w:cs="Times New Roman"/>
        </w:rPr>
        <w:t xml:space="preserve">сть </w:t>
      </w:r>
      <w:r w:rsidR="00790766" w:rsidRPr="00B0178B">
        <w:rPr>
          <w:rFonts w:ascii="Times New Roman" w:hAnsi="Times New Roman" w:cs="Times New Roman"/>
        </w:rPr>
        <w:t>этого</w:t>
      </w:r>
      <w:r w:rsidR="001768AB" w:rsidRPr="00B0178B">
        <w:rPr>
          <w:rFonts w:ascii="Times New Roman" w:hAnsi="Times New Roman" w:cs="Times New Roman"/>
        </w:rPr>
        <w:t xml:space="preserve">, а </w:t>
      </w:r>
      <w:proofErr w:type="gramStart"/>
      <w:r w:rsidR="001768AB" w:rsidRPr="00B0178B">
        <w:rPr>
          <w:rFonts w:ascii="Times New Roman" w:hAnsi="Times New Roman" w:cs="Times New Roman"/>
        </w:rPr>
        <w:t>также</w:t>
      </w:r>
      <w:proofErr w:type="gramEnd"/>
      <w:r w:rsidR="00B83A05" w:rsidRPr="00B0178B">
        <w:rPr>
          <w:rFonts w:ascii="Times New Roman" w:hAnsi="Times New Roman" w:cs="Times New Roman"/>
        </w:rPr>
        <w:t xml:space="preserve"> </w:t>
      </w:r>
      <w:r w:rsidR="00057F75" w:rsidRPr="00B0178B">
        <w:rPr>
          <w:rFonts w:ascii="Times New Roman" w:hAnsi="Times New Roman" w:cs="Times New Roman"/>
        </w:rPr>
        <w:t>е</w:t>
      </w:r>
      <w:r w:rsidR="00B83A05" w:rsidRPr="00B0178B">
        <w:rPr>
          <w:rFonts w:ascii="Times New Roman" w:hAnsi="Times New Roman" w:cs="Times New Roman"/>
        </w:rPr>
        <w:t>сли</w:t>
      </w:r>
      <w:r w:rsidR="000B759A" w:rsidRPr="00B0178B">
        <w:rPr>
          <w:rFonts w:ascii="Times New Roman" w:hAnsi="Times New Roman" w:cs="Times New Roman"/>
        </w:rPr>
        <w:t xml:space="preserve"> дальний свет фар будет освещать </w:t>
      </w:r>
      <w:r w:rsidR="0015673D" w:rsidRPr="00B0178B">
        <w:rPr>
          <w:rFonts w:ascii="Times New Roman" w:hAnsi="Times New Roman" w:cs="Times New Roman"/>
        </w:rPr>
        <w:t>движуще</w:t>
      </w:r>
      <w:r w:rsidR="00A85A81">
        <w:rPr>
          <w:rFonts w:ascii="Times New Roman" w:hAnsi="Times New Roman" w:cs="Times New Roman"/>
        </w:rPr>
        <w:t>е</w:t>
      </w:r>
      <w:r w:rsidR="0015673D" w:rsidRPr="00B0178B">
        <w:rPr>
          <w:rFonts w:ascii="Times New Roman" w:hAnsi="Times New Roman" w:cs="Times New Roman"/>
        </w:rPr>
        <w:t>ся</w:t>
      </w:r>
      <w:r w:rsidR="00B83A05" w:rsidRPr="00B0178B">
        <w:rPr>
          <w:rFonts w:ascii="Times New Roman" w:hAnsi="Times New Roman" w:cs="Times New Roman"/>
        </w:rPr>
        <w:t xml:space="preserve"> </w:t>
      </w:r>
      <w:r w:rsidR="0015673D" w:rsidRPr="00B0178B">
        <w:rPr>
          <w:rFonts w:ascii="Times New Roman" w:hAnsi="Times New Roman" w:cs="Times New Roman"/>
        </w:rPr>
        <w:t>в попутном направлении</w:t>
      </w:r>
      <w:r w:rsidR="00B47731" w:rsidRPr="00B0178B">
        <w:rPr>
          <w:rFonts w:ascii="Times New Roman" w:hAnsi="Times New Roman" w:cs="Times New Roman"/>
        </w:rPr>
        <w:t xml:space="preserve"> тран</w:t>
      </w:r>
      <w:r w:rsidR="00B47731" w:rsidRPr="00B0178B">
        <w:rPr>
          <w:rFonts w:ascii="Times New Roman" w:hAnsi="Times New Roman" w:cs="Times New Roman"/>
        </w:rPr>
        <w:t>с</w:t>
      </w:r>
      <w:r w:rsidR="00B47731" w:rsidRPr="00B0178B">
        <w:rPr>
          <w:rFonts w:ascii="Times New Roman" w:hAnsi="Times New Roman" w:cs="Times New Roman"/>
        </w:rPr>
        <w:t>портное средство или его</w:t>
      </w:r>
      <w:r w:rsidR="005337C3" w:rsidRPr="00B0178B">
        <w:rPr>
          <w:rFonts w:ascii="Times New Roman" w:hAnsi="Times New Roman" w:cs="Times New Roman"/>
        </w:rPr>
        <w:t xml:space="preserve"> </w:t>
      </w:r>
      <w:r w:rsidR="00B47731" w:rsidRPr="00B0178B">
        <w:rPr>
          <w:rFonts w:ascii="Times New Roman" w:hAnsi="Times New Roman" w:cs="Times New Roman"/>
        </w:rPr>
        <w:t>водитель</w:t>
      </w:r>
      <w:r w:rsidR="005337C3" w:rsidRPr="00B0178B">
        <w:rPr>
          <w:rFonts w:ascii="Times New Roman" w:hAnsi="Times New Roman" w:cs="Times New Roman"/>
        </w:rPr>
        <w:t xml:space="preserve"> </w:t>
      </w:r>
      <w:r w:rsidR="00B47731" w:rsidRPr="00B0178B">
        <w:rPr>
          <w:rFonts w:ascii="Times New Roman" w:hAnsi="Times New Roman" w:cs="Times New Roman"/>
        </w:rPr>
        <w:t xml:space="preserve">включением </w:t>
      </w:r>
      <w:r w:rsidR="005337C3" w:rsidRPr="00B0178B">
        <w:rPr>
          <w:rFonts w:ascii="Times New Roman" w:hAnsi="Times New Roman" w:cs="Times New Roman"/>
        </w:rPr>
        <w:t xml:space="preserve">аварийной световой сигнализации </w:t>
      </w:r>
      <w:r w:rsidR="001D33D7" w:rsidRPr="00B0178B">
        <w:rPr>
          <w:rFonts w:ascii="Times New Roman" w:hAnsi="Times New Roman" w:cs="Times New Roman"/>
        </w:rPr>
        <w:t>покажет необходимость такого переключения</w:t>
      </w:r>
      <w:r w:rsidR="00A85A81">
        <w:rPr>
          <w:rFonts w:ascii="Times New Roman" w:hAnsi="Times New Roman" w:cs="Times New Roman"/>
        </w:rPr>
        <w:t>.</w:t>
      </w:r>
    </w:p>
    <w:p w:rsidR="007B33F9" w:rsidRPr="00B0178B" w:rsidRDefault="008155F1" w:rsidP="00B0178B">
      <w:pPr>
        <w:pStyle w:val="a5"/>
        <w:spacing w:before="0"/>
        <w:ind w:firstLine="294"/>
        <w:rPr>
          <w:rFonts w:ascii="Times New Roman" w:hAnsi="Times New Roman" w:cs="Times New Roman"/>
        </w:rPr>
      </w:pPr>
      <w:r w:rsidRPr="00B0178B">
        <w:rPr>
          <w:rFonts w:ascii="Times New Roman" w:hAnsi="Times New Roman" w:cs="Times New Roman"/>
        </w:rPr>
        <w:t>При ослеплении</w:t>
      </w:r>
      <w:r w:rsidR="00C070E4" w:rsidRPr="00B0178B">
        <w:rPr>
          <w:rFonts w:ascii="Times New Roman" w:hAnsi="Times New Roman" w:cs="Times New Roman"/>
        </w:rPr>
        <w:t xml:space="preserve"> водитель должен немедленно включить авари</w:t>
      </w:r>
      <w:r w:rsidR="00C070E4" w:rsidRPr="00B0178B">
        <w:rPr>
          <w:rFonts w:ascii="Times New Roman" w:hAnsi="Times New Roman" w:cs="Times New Roman"/>
        </w:rPr>
        <w:t>й</w:t>
      </w:r>
      <w:r w:rsidR="00C070E4" w:rsidRPr="00B0178B">
        <w:rPr>
          <w:rFonts w:ascii="Times New Roman" w:hAnsi="Times New Roman" w:cs="Times New Roman"/>
        </w:rPr>
        <w:t>ную</w:t>
      </w:r>
      <w:r w:rsidR="00A149E3" w:rsidRPr="00B0178B">
        <w:rPr>
          <w:rFonts w:ascii="Times New Roman" w:hAnsi="Times New Roman" w:cs="Times New Roman"/>
        </w:rPr>
        <w:t xml:space="preserve"> световую</w:t>
      </w:r>
      <w:r w:rsidR="00C070E4" w:rsidRPr="00B0178B">
        <w:rPr>
          <w:rFonts w:ascii="Times New Roman" w:hAnsi="Times New Roman" w:cs="Times New Roman"/>
        </w:rPr>
        <w:t xml:space="preserve"> сигнал</w:t>
      </w:r>
      <w:r w:rsidR="00A149E3" w:rsidRPr="00B0178B">
        <w:rPr>
          <w:rFonts w:ascii="Times New Roman" w:hAnsi="Times New Roman" w:cs="Times New Roman"/>
        </w:rPr>
        <w:t>и</w:t>
      </w:r>
      <w:r w:rsidR="00C070E4" w:rsidRPr="00B0178B">
        <w:rPr>
          <w:rFonts w:ascii="Times New Roman" w:hAnsi="Times New Roman" w:cs="Times New Roman"/>
        </w:rPr>
        <w:t>зацию</w:t>
      </w:r>
      <w:r w:rsidR="00E648EC" w:rsidRPr="00B0178B">
        <w:rPr>
          <w:rFonts w:ascii="Times New Roman" w:hAnsi="Times New Roman" w:cs="Times New Roman"/>
        </w:rPr>
        <w:t xml:space="preserve"> </w:t>
      </w:r>
      <w:r w:rsidR="00A149E3" w:rsidRPr="00B0178B">
        <w:rPr>
          <w:rFonts w:ascii="Times New Roman" w:hAnsi="Times New Roman" w:cs="Times New Roman"/>
        </w:rPr>
        <w:t>и, не перес</w:t>
      </w:r>
      <w:r w:rsidR="00304578" w:rsidRPr="00B0178B">
        <w:rPr>
          <w:rFonts w:ascii="Times New Roman" w:hAnsi="Times New Roman" w:cs="Times New Roman"/>
        </w:rPr>
        <w:t>т</w:t>
      </w:r>
      <w:r w:rsidR="00A149E3" w:rsidRPr="00B0178B">
        <w:rPr>
          <w:rFonts w:ascii="Times New Roman" w:hAnsi="Times New Roman" w:cs="Times New Roman"/>
        </w:rPr>
        <w:t>раиваясь</w:t>
      </w:r>
      <w:r w:rsidR="00304578" w:rsidRPr="00B0178B">
        <w:rPr>
          <w:rFonts w:ascii="Times New Roman" w:hAnsi="Times New Roman" w:cs="Times New Roman"/>
        </w:rPr>
        <w:t>, снизить скорость движения и остановиться.</w:t>
      </w:r>
    </w:p>
    <w:p w:rsidR="0084438C" w:rsidRPr="00B0178B" w:rsidRDefault="007B33F9"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Противотуманные </w:t>
      </w:r>
      <w:r w:rsidR="00077864" w:rsidRPr="00B0178B">
        <w:rPr>
          <w:rFonts w:ascii="Times New Roman" w:hAnsi="Times New Roman" w:cs="Times New Roman"/>
        </w:rPr>
        <w:t xml:space="preserve">фары предназначены для обеспечения </w:t>
      </w:r>
      <w:r w:rsidR="00A84AA3" w:rsidRPr="00B0178B">
        <w:rPr>
          <w:rFonts w:ascii="Times New Roman" w:hAnsi="Times New Roman" w:cs="Times New Roman"/>
        </w:rPr>
        <w:t>видим</w:t>
      </w:r>
      <w:r w:rsidR="00A84AA3" w:rsidRPr="00B0178B">
        <w:rPr>
          <w:rFonts w:ascii="Times New Roman" w:hAnsi="Times New Roman" w:cs="Times New Roman"/>
        </w:rPr>
        <w:t>о</w:t>
      </w:r>
      <w:r w:rsidR="00A84AA3" w:rsidRPr="00B0178B">
        <w:rPr>
          <w:rFonts w:ascii="Times New Roman" w:hAnsi="Times New Roman" w:cs="Times New Roman"/>
        </w:rPr>
        <w:t xml:space="preserve">сти дороги в туман, однако эффективность их ограничена </w:t>
      </w:r>
      <w:r w:rsidR="002064F5" w:rsidRPr="00B0178B">
        <w:rPr>
          <w:rFonts w:ascii="Times New Roman" w:hAnsi="Times New Roman" w:cs="Times New Roman"/>
        </w:rPr>
        <w:t>действием туманной атмосферы, которая не тол</w:t>
      </w:r>
      <w:r w:rsidR="002D01F5" w:rsidRPr="00B0178B">
        <w:rPr>
          <w:rFonts w:ascii="Times New Roman" w:hAnsi="Times New Roman" w:cs="Times New Roman"/>
        </w:rPr>
        <w:t>ько уменьшает освещенность д</w:t>
      </w:r>
      <w:r w:rsidR="002D01F5" w:rsidRPr="00B0178B">
        <w:rPr>
          <w:rFonts w:ascii="Times New Roman" w:hAnsi="Times New Roman" w:cs="Times New Roman"/>
        </w:rPr>
        <w:t>о</w:t>
      </w:r>
      <w:r w:rsidR="002D01F5" w:rsidRPr="00B0178B">
        <w:rPr>
          <w:rFonts w:ascii="Times New Roman" w:hAnsi="Times New Roman" w:cs="Times New Roman"/>
        </w:rPr>
        <w:t xml:space="preserve">роги за счет ослабления светового потока </w:t>
      </w:r>
      <w:r w:rsidR="00864D74" w:rsidRPr="00B0178B">
        <w:rPr>
          <w:rFonts w:ascii="Times New Roman" w:hAnsi="Times New Roman" w:cs="Times New Roman"/>
        </w:rPr>
        <w:t xml:space="preserve">фар, но и рассеивает свет крупными частицами </w:t>
      </w:r>
      <w:r w:rsidR="00F34F70" w:rsidRPr="00B0178B">
        <w:rPr>
          <w:rFonts w:ascii="Times New Roman" w:hAnsi="Times New Roman" w:cs="Times New Roman"/>
        </w:rPr>
        <w:t>тумана (каплями воды)</w:t>
      </w:r>
      <w:r w:rsidR="00AE18E6" w:rsidRPr="00B0178B">
        <w:rPr>
          <w:rFonts w:ascii="Times New Roman" w:hAnsi="Times New Roman" w:cs="Times New Roman"/>
        </w:rPr>
        <w:t>. Использование против</w:t>
      </w:r>
      <w:r w:rsidR="00AE18E6" w:rsidRPr="00B0178B">
        <w:rPr>
          <w:rFonts w:ascii="Times New Roman" w:hAnsi="Times New Roman" w:cs="Times New Roman"/>
        </w:rPr>
        <w:t>о</w:t>
      </w:r>
      <w:r w:rsidR="00AE18E6" w:rsidRPr="00B0178B">
        <w:rPr>
          <w:rFonts w:ascii="Times New Roman" w:hAnsi="Times New Roman" w:cs="Times New Roman"/>
        </w:rPr>
        <w:t xml:space="preserve">туманных фар не дает </w:t>
      </w:r>
      <w:r w:rsidR="00A535D4" w:rsidRPr="00B0178B">
        <w:rPr>
          <w:rFonts w:ascii="Times New Roman" w:hAnsi="Times New Roman" w:cs="Times New Roman"/>
        </w:rPr>
        <w:t xml:space="preserve">ощутимых результатов и преимуществ для </w:t>
      </w:r>
      <w:r w:rsidR="00381088" w:rsidRPr="00B0178B">
        <w:rPr>
          <w:rFonts w:ascii="Times New Roman" w:hAnsi="Times New Roman" w:cs="Times New Roman"/>
        </w:rPr>
        <w:t>з</w:t>
      </w:r>
      <w:r w:rsidR="00A535D4" w:rsidRPr="00B0178B">
        <w:rPr>
          <w:rFonts w:ascii="Times New Roman" w:hAnsi="Times New Roman" w:cs="Times New Roman"/>
        </w:rPr>
        <w:t>а</w:t>
      </w:r>
      <w:r w:rsidR="00A535D4" w:rsidRPr="00B0178B">
        <w:rPr>
          <w:rFonts w:ascii="Times New Roman" w:hAnsi="Times New Roman" w:cs="Times New Roman"/>
        </w:rPr>
        <w:t xml:space="preserve">метного увеличения </w:t>
      </w:r>
      <w:r w:rsidR="00381088" w:rsidRPr="00B0178B">
        <w:rPr>
          <w:rFonts w:ascii="Times New Roman" w:hAnsi="Times New Roman" w:cs="Times New Roman"/>
        </w:rPr>
        <w:t>скорости автомобиля.</w:t>
      </w:r>
    </w:p>
    <w:p w:rsidR="002B39E7" w:rsidRPr="00B0178B" w:rsidRDefault="00B761E8"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Противотуманные фары имеют большой угол </w:t>
      </w:r>
      <w:r w:rsidR="00C515D3" w:rsidRPr="00B0178B">
        <w:rPr>
          <w:rFonts w:ascii="Times New Roman" w:hAnsi="Times New Roman" w:cs="Times New Roman"/>
        </w:rPr>
        <w:t>рассеивания светов</w:t>
      </w:r>
      <w:r w:rsidR="00C515D3" w:rsidRPr="00B0178B">
        <w:rPr>
          <w:rFonts w:ascii="Times New Roman" w:hAnsi="Times New Roman" w:cs="Times New Roman"/>
        </w:rPr>
        <w:t>о</w:t>
      </w:r>
      <w:r w:rsidR="00C515D3" w:rsidRPr="00B0178B">
        <w:rPr>
          <w:rFonts w:ascii="Times New Roman" w:hAnsi="Times New Roman" w:cs="Times New Roman"/>
        </w:rPr>
        <w:t>го пучка в горизонтальной плоскости</w:t>
      </w:r>
      <w:r w:rsidR="00BA584C" w:rsidRPr="00B0178B">
        <w:rPr>
          <w:rFonts w:ascii="Times New Roman" w:hAnsi="Times New Roman" w:cs="Times New Roman"/>
        </w:rPr>
        <w:t xml:space="preserve"> (45</w:t>
      </w:r>
      <w:r w:rsidR="002078E8">
        <w:rPr>
          <w:rFonts w:ascii="Times New Roman" w:hAnsi="Times New Roman" w:cs="Times New Roman"/>
        </w:rPr>
        <w:t>–</w:t>
      </w:r>
      <w:r w:rsidR="00BA584C" w:rsidRPr="00B0178B">
        <w:rPr>
          <w:rFonts w:ascii="Times New Roman" w:hAnsi="Times New Roman" w:cs="Times New Roman"/>
        </w:rPr>
        <w:t>90</w:t>
      </w:r>
      <w:r w:rsidR="00E860FF">
        <w:rPr>
          <w:rFonts w:ascii="Times New Roman" w:hAnsi="Times New Roman" w:cs="Times New Roman"/>
        </w:rPr>
        <w:t>°</w:t>
      </w:r>
      <w:r w:rsidR="00BA584C" w:rsidRPr="00B0178B">
        <w:rPr>
          <w:rFonts w:ascii="Times New Roman" w:hAnsi="Times New Roman" w:cs="Times New Roman"/>
        </w:rPr>
        <w:t xml:space="preserve">). </w:t>
      </w:r>
      <w:r w:rsidR="001C7597" w:rsidRPr="00B0178B">
        <w:rPr>
          <w:rFonts w:ascii="Times New Roman" w:hAnsi="Times New Roman" w:cs="Times New Roman"/>
        </w:rPr>
        <w:t>Эта особенность пол</w:t>
      </w:r>
      <w:r w:rsidR="001C7597" w:rsidRPr="00B0178B">
        <w:rPr>
          <w:rFonts w:ascii="Times New Roman" w:hAnsi="Times New Roman" w:cs="Times New Roman"/>
        </w:rPr>
        <w:t>о</w:t>
      </w:r>
      <w:r w:rsidR="001C7597" w:rsidRPr="00B0178B">
        <w:rPr>
          <w:rFonts w:ascii="Times New Roman" w:hAnsi="Times New Roman" w:cs="Times New Roman"/>
        </w:rPr>
        <w:t xml:space="preserve">жительно проявляет себя </w:t>
      </w:r>
      <w:r w:rsidR="00BD337C" w:rsidRPr="00B0178B">
        <w:rPr>
          <w:rFonts w:ascii="Times New Roman" w:hAnsi="Times New Roman" w:cs="Times New Roman"/>
        </w:rPr>
        <w:t>при движении по дорогам с закруглениями, особенно малых ра</w:t>
      </w:r>
      <w:r w:rsidR="006D366F" w:rsidRPr="00B0178B">
        <w:rPr>
          <w:rFonts w:ascii="Times New Roman" w:hAnsi="Times New Roman" w:cs="Times New Roman"/>
        </w:rPr>
        <w:t xml:space="preserve">диусов, так как позволяет </w:t>
      </w:r>
      <w:r w:rsidR="00AB5700" w:rsidRPr="00B0178B">
        <w:rPr>
          <w:rFonts w:ascii="Times New Roman" w:hAnsi="Times New Roman" w:cs="Times New Roman"/>
        </w:rPr>
        <w:t>водителю лучше орие</w:t>
      </w:r>
      <w:r w:rsidR="00AB5700" w:rsidRPr="00B0178B">
        <w:rPr>
          <w:rFonts w:ascii="Times New Roman" w:hAnsi="Times New Roman" w:cs="Times New Roman"/>
        </w:rPr>
        <w:t>н</w:t>
      </w:r>
      <w:r w:rsidR="00AB5700" w:rsidRPr="00B0178B">
        <w:rPr>
          <w:rFonts w:ascii="Times New Roman" w:hAnsi="Times New Roman" w:cs="Times New Roman"/>
        </w:rPr>
        <w:t xml:space="preserve">тироваться на повороте за счет освещения </w:t>
      </w:r>
      <w:r w:rsidR="009E2E82" w:rsidRPr="00B0178B">
        <w:rPr>
          <w:rFonts w:ascii="Times New Roman" w:hAnsi="Times New Roman" w:cs="Times New Roman"/>
        </w:rPr>
        <w:t>местности и за поворотом,</w:t>
      </w:r>
      <w:r w:rsidR="00712CE6" w:rsidRPr="00B0178B">
        <w:rPr>
          <w:rFonts w:ascii="Times New Roman" w:hAnsi="Times New Roman" w:cs="Times New Roman"/>
        </w:rPr>
        <w:t xml:space="preserve"> еще до начала его выполнения</w:t>
      </w:r>
      <w:r w:rsidR="00126706" w:rsidRPr="00B0178B">
        <w:rPr>
          <w:rFonts w:ascii="Times New Roman" w:hAnsi="Times New Roman" w:cs="Times New Roman"/>
        </w:rPr>
        <w:t xml:space="preserve">. Противотуманная фара не дает прямых лучей </w:t>
      </w:r>
      <w:r w:rsidR="00543F3E" w:rsidRPr="00B0178B">
        <w:rPr>
          <w:rFonts w:ascii="Times New Roman" w:hAnsi="Times New Roman" w:cs="Times New Roman"/>
        </w:rPr>
        <w:t xml:space="preserve">от лампы благодаря отражателю, а также </w:t>
      </w:r>
      <w:r w:rsidR="00C3630B" w:rsidRPr="00B0178B">
        <w:rPr>
          <w:rFonts w:ascii="Times New Roman" w:hAnsi="Times New Roman" w:cs="Times New Roman"/>
        </w:rPr>
        <w:t>рассеиванию</w:t>
      </w:r>
      <w:r w:rsidR="008D6587" w:rsidRPr="00B0178B">
        <w:rPr>
          <w:rFonts w:ascii="Times New Roman" w:hAnsi="Times New Roman" w:cs="Times New Roman"/>
        </w:rPr>
        <w:t xml:space="preserve"> с верт</w:t>
      </w:r>
      <w:r w:rsidR="008D6587" w:rsidRPr="00B0178B">
        <w:rPr>
          <w:rFonts w:ascii="Times New Roman" w:hAnsi="Times New Roman" w:cs="Times New Roman"/>
        </w:rPr>
        <w:t>и</w:t>
      </w:r>
      <w:r w:rsidR="008D6587" w:rsidRPr="00B0178B">
        <w:rPr>
          <w:rFonts w:ascii="Times New Roman" w:hAnsi="Times New Roman" w:cs="Times New Roman"/>
        </w:rPr>
        <w:t>кальными цилиндрическими линзами,</w:t>
      </w:r>
      <w:r w:rsidR="00FF362E" w:rsidRPr="00B0178B">
        <w:rPr>
          <w:rFonts w:ascii="Times New Roman" w:hAnsi="Times New Roman" w:cs="Times New Roman"/>
        </w:rPr>
        <w:t xml:space="preserve"> </w:t>
      </w:r>
      <w:r w:rsidR="008D6587" w:rsidRPr="00B0178B">
        <w:rPr>
          <w:rFonts w:ascii="Times New Roman" w:hAnsi="Times New Roman" w:cs="Times New Roman"/>
        </w:rPr>
        <w:t>расширяющими световой</w:t>
      </w:r>
      <w:r w:rsidR="00FF362E" w:rsidRPr="00B0178B">
        <w:rPr>
          <w:rFonts w:ascii="Times New Roman" w:hAnsi="Times New Roman" w:cs="Times New Roman"/>
        </w:rPr>
        <w:t xml:space="preserve"> поток в горизонтальной плоскости. Цвет излучаемого света </w:t>
      </w:r>
      <w:r w:rsidR="00A70688" w:rsidRPr="00B0178B">
        <w:rPr>
          <w:rFonts w:ascii="Times New Roman" w:hAnsi="Times New Roman" w:cs="Times New Roman"/>
        </w:rPr>
        <w:t>прот</w:t>
      </w:r>
      <w:r w:rsidR="00A85A81">
        <w:rPr>
          <w:rFonts w:ascii="Times New Roman" w:hAnsi="Times New Roman" w:cs="Times New Roman"/>
        </w:rPr>
        <w:t>и</w:t>
      </w:r>
      <w:r w:rsidR="00A70688" w:rsidRPr="00B0178B">
        <w:rPr>
          <w:rFonts w:ascii="Times New Roman" w:hAnsi="Times New Roman" w:cs="Times New Roman"/>
        </w:rPr>
        <w:t>вотума</w:t>
      </w:r>
      <w:r w:rsidR="00A70688" w:rsidRPr="00B0178B">
        <w:rPr>
          <w:rFonts w:ascii="Times New Roman" w:hAnsi="Times New Roman" w:cs="Times New Roman"/>
        </w:rPr>
        <w:t>н</w:t>
      </w:r>
      <w:r w:rsidR="00A70688" w:rsidRPr="00B0178B">
        <w:rPr>
          <w:rFonts w:ascii="Times New Roman" w:hAnsi="Times New Roman" w:cs="Times New Roman"/>
        </w:rPr>
        <w:t xml:space="preserve">ной фарой не имеет значения. </w:t>
      </w:r>
      <w:r w:rsidR="00CF6017" w:rsidRPr="00B0178B">
        <w:rPr>
          <w:rFonts w:ascii="Times New Roman" w:hAnsi="Times New Roman" w:cs="Times New Roman"/>
        </w:rPr>
        <w:t>П</w:t>
      </w:r>
      <w:r w:rsidR="00A70688" w:rsidRPr="00B0178B">
        <w:rPr>
          <w:rFonts w:ascii="Times New Roman" w:hAnsi="Times New Roman" w:cs="Times New Roman"/>
        </w:rPr>
        <w:t>ротивотуманные фары</w:t>
      </w:r>
      <w:r w:rsidR="00CF6017" w:rsidRPr="00B0178B">
        <w:rPr>
          <w:rFonts w:ascii="Times New Roman" w:hAnsi="Times New Roman" w:cs="Times New Roman"/>
        </w:rPr>
        <w:t xml:space="preserve"> используют</w:t>
      </w:r>
      <w:r w:rsidR="00A85A81">
        <w:rPr>
          <w:rFonts w:ascii="Times New Roman" w:hAnsi="Times New Roman" w:cs="Times New Roman"/>
        </w:rPr>
        <w:t xml:space="preserve"> </w:t>
      </w:r>
      <w:r w:rsidR="00CF6017" w:rsidRPr="00B0178B">
        <w:rPr>
          <w:rFonts w:ascii="Times New Roman" w:hAnsi="Times New Roman" w:cs="Times New Roman"/>
        </w:rPr>
        <w:t>при движении по</w:t>
      </w:r>
      <w:r w:rsidR="00780864" w:rsidRPr="00B0178B">
        <w:rPr>
          <w:rFonts w:ascii="Times New Roman" w:hAnsi="Times New Roman" w:cs="Times New Roman"/>
        </w:rPr>
        <w:t xml:space="preserve"> </w:t>
      </w:r>
      <w:r w:rsidR="00CF6017" w:rsidRPr="00B0178B">
        <w:rPr>
          <w:rFonts w:ascii="Times New Roman" w:hAnsi="Times New Roman" w:cs="Times New Roman"/>
        </w:rPr>
        <w:t>слабоосвещен</w:t>
      </w:r>
      <w:r w:rsidR="00780864" w:rsidRPr="00B0178B">
        <w:rPr>
          <w:rFonts w:ascii="Times New Roman" w:hAnsi="Times New Roman" w:cs="Times New Roman"/>
        </w:rPr>
        <w:t>н</w:t>
      </w:r>
      <w:r w:rsidR="00CF6017" w:rsidRPr="00B0178B">
        <w:rPr>
          <w:rFonts w:ascii="Times New Roman" w:hAnsi="Times New Roman" w:cs="Times New Roman"/>
        </w:rPr>
        <w:t xml:space="preserve">ым </w:t>
      </w:r>
      <w:r w:rsidR="00780864" w:rsidRPr="00B0178B">
        <w:rPr>
          <w:rFonts w:ascii="Times New Roman" w:hAnsi="Times New Roman" w:cs="Times New Roman"/>
        </w:rPr>
        <w:t>улицам, поскольк</w:t>
      </w:r>
      <w:r w:rsidR="00A85A81">
        <w:rPr>
          <w:rFonts w:ascii="Times New Roman" w:hAnsi="Times New Roman" w:cs="Times New Roman"/>
        </w:rPr>
        <w:t>у</w:t>
      </w:r>
      <w:r w:rsidR="00780864" w:rsidRPr="00B0178B">
        <w:rPr>
          <w:rFonts w:ascii="Times New Roman" w:hAnsi="Times New Roman" w:cs="Times New Roman"/>
        </w:rPr>
        <w:t xml:space="preserve"> движение по ним с п</w:t>
      </w:r>
      <w:r w:rsidR="00A85A81">
        <w:rPr>
          <w:rFonts w:ascii="Times New Roman" w:hAnsi="Times New Roman" w:cs="Times New Roman"/>
        </w:rPr>
        <w:t>о</w:t>
      </w:r>
      <w:r w:rsidR="00780864" w:rsidRPr="00B0178B">
        <w:rPr>
          <w:rFonts w:ascii="Times New Roman" w:hAnsi="Times New Roman" w:cs="Times New Roman"/>
        </w:rPr>
        <w:t xml:space="preserve">дфарниками </w:t>
      </w:r>
      <w:r w:rsidR="00B677CA" w:rsidRPr="00B0178B">
        <w:rPr>
          <w:rFonts w:ascii="Times New Roman" w:hAnsi="Times New Roman" w:cs="Times New Roman"/>
        </w:rPr>
        <w:t>затру</w:t>
      </w:r>
      <w:r w:rsidR="00A85A81">
        <w:rPr>
          <w:rFonts w:ascii="Times New Roman" w:hAnsi="Times New Roman" w:cs="Times New Roman"/>
        </w:rPr>
        <w:t>д</w:t>
      </w:r>
      <w:r w:rsidR="00B677CA" w:rsidRPr="00B0178B">
        <w:rPr>
          <w:rFonts w:ascii="Times New Roman" w:hAnsi="Times New Roman" w:cs="Times New Roman"/>
        </w:rPr>
        <w:t>нено недостаточной освещенностью</w:t>
      </w:r>
      <w:r w:rsidR="00AC2881" w:rsidRPr="00B0178B">
        <w:rPr>
          <w:rFonts w:ascii="Times New Roman" w:hAnsi="Times New Roman" w:cs="Times New Roman"/>
        </w:rPr>
        <w:t xml:space="preserve"> </w:t>
      </w:r>
      <w:r w:rsidR="00B677CA" w:rsidRPr="00B0178B">
        <w:rPr>
          <w:rFonts w:ascii="Times New Roman" w:hAnsi="Times New Roman" w:cs="Times New Roman"/>
        </w:rPr>
        <w:t>дороги, а</w:t>
      </w:r>
      <w:r w:rsidR="00AC2881" w:rsidRPr="00B0178B">
        <w:rPr>
          <w:rFonts w:ascii="Times New Roman" w:hAnsi="Times New Roman" w:cs="Times New Roman"/>
        </w:rPr>
        <w:t xml:space="preserve"> включение ближнего света ведет к ослеплению встречных</w:t>
      </w:r>
      <w:r w:rsidR="00516185" w:rsidRPr="00B0178B">
        <w:rPr>
          <w:rFonts w:ascii="Times New Roman" w:hAnsi="Times New Roman" w:cs="Times New Roman"/>
        </w:rPr>
        <w:t xml:space="preserve"> водител</w:t>
      </w:r>
      <w:r w:rsidR="00A85A81">
        <w:rPr>
          <w:rFonts w:ascii="Times New Roman" w:hAnsi="Times New Roman" w:cs="Times New Roman"/>
        </w:rPr>
        <w:t>я</w:t>
      </w:r>
      <w:r w:rsidR="00516185" w:rsidRPr="00B0178B">
        <w:rPr>
          <w:rFonts w:ascii="Times New Roman" w:hAnsi="Times New Roman" w:cs="Times New Roman"/>
        </w:rPr>
        <w:t xml:space="preserve"> и пешеходов. Кроме того, по свету</w:t>
      </w:r>
      <w:r w:rsidR="0084015B" w:rsidRPr="00B0178B">
        <w:rPr>
          <w:rFonts w:ascii="Times New Roman" w:hAnsi="Times New Roman" w:cs="Times New Roman"/>
        </w:rPr>
        <w:t xml:space="preserve"> подфарников пешеходу трудно ор</w:t>
      </w:r>
      <w:r w:rsidR="0084015B" w:rsidRPr="00B0178B">
        <w:rPr>
          <w:rFonts w:ascii="Times New Roman" w:hAnsi="Times New Roman" w:cs="Times New Roman"/>
        </w:rPr>
        <w:t>и</w:t>
      </w:r>
      <w:r w:rsidR="0084015B" w:rsidRPr="00B0178B">
        <w:rPr>
          <w:rFonts w:ascii="Times New Roman" w:hAnsi="Times New Roman" w:cs="Times New Roman"/>
        </w:rPr>
        <w:t xml:space="preserve">ентироваться </w:t>
      </w:r>
      <w:r w:rsidR="00535FB1" w:rsidRPr="00B0178B">
        <w:rPr>
          <w:rFonts w:ascii="Times New Roman" w:hAnsi="Times New Roman" w:cs="Times New Roman"/>
        </w:rPr>
        <w:t>в расстоянии до автомобиля, скорости движения, мане</w:t>
      </w:r>
      <w:r w:rsidR="00535FB1" w:rsidRPr="00B0178B">
        <w:rPr>
          <w:rFonts w:ascii="Times New Roman" w:hAnsi="Times New Roman" w:cs="Times New Roman"/>
        </w:rPr>
        <w:t>в</w:t>
      </w:r>
      <w:r w:rsidR="00535FB1" w:rsidRPr="00B0178B">
        <w:rPr>
          <w:rFonts w:ascii="Times New Roman" w:hAnsi="Times New Roman" w:cs="Times New Roman"/>
        </w:rPr>
        <w:t>рирования.</w:t>
      </w:r>
    </w:p>
    <w:p w:rsidR="001A109D" w:rsidRPr="00B0178B" w:rsidRDefault="002B39E7" w:rsidP="00B0178B">
      <w:pPr>
        <w:pStyle w:val="a5"/>
        <w:spacing w:before="0"/>
        <w:ind w:firstLine="294"/>
        <w:rPr>
          <w:rFonts w:ascii="Times New Roman" w:hAnsi="Times New Roman" w:cs="Times New Roman"/>
        </w:rPr>
      </w:pPr>
      <w:r w:rsidRPr="00B0178B">
        <w:rPr>
          <w:rFonts w:ascii="Times New Roman" w:hAnsi="Times New Roman" w:cs="Times New Roman"/>
        </w:rPr>
        <w:t xml:space="preserve">При отсутствии противотуманных фар автомобиль должен </w:t>
      </w:r>
      <w:r w:rsidR="00E0786D" w:rsidRPr="00B0178B">
        <w:rPr>
          <w:rFonts w:ascii="Times New Roman" w:hAnsi="Times New Roman" w:cs="Times New Roman"/>
        </w:rPr>
        <w:t>дв</w:t>
      </w:r>
      <w:r w:rsidR="00E0786D" w:rsidRPr="00B0178B">
        <w:rPr>
          <w:rFonts w:ascii="Times New Roman" w:hAnsi="Times New Roman" w:cs="Times New Roman"/>
        </w:rPr>
        <w:t>и</w:t>
      </w:r>
      <w:r w:rsidR="00E0786D" w:rsidRPr="00B0178B">
        <w:rPr>
          <w:rFonts w:ascii="Times New Roman" w:hAnsi="Times New Roman" w:cs="Times New Roman"/>
        </w:rPr>
        <w:t>гаться в тумане с ближним или дальним светом фар</w:t>
      </w:r>
      <w:r w:rsidR="006E1C73" w:rsidRPr="00B0178B">
        <w:rPr>
          <w:rFonts w:ascii="Times New Roman" w:hAnsi="Times New Roman" w:cs="Times New Roman"/>
        </w:rPr>
        <w:t>. Одн</w:t>
      </w:r>
      <w:r w:rsidR="004B4434" w:rsidRPr="00B0178B">
        <w:rPr>
          <w:rFonts w:ascii="Times New Roman" w:hAnsi="Times New Roman" w:cs="Times New Roman"/>
        </w:rPr>
        <w:t>а</w:t>
      </w:r>
      <w:r w:rsidR="006E1C73" w:rsidRPr="00B0178B">
        <w:rPr>
          <w:rFonts w:ascii="Times New Roman" w:hAnsi="Times New Roman" w:cs="Times New Roman"/>
        </w:rPr>
        <w:t>ко опыт п</w:t>
      </w:r>
      <w:r w:rsidR="006E1C73" w:rsidRPr="00B0178B">
        <w:rPr>
          <w:rFonts w:ascii="Times New Roman" w:hAnsi="Times New Roman" w:cs="Times New Roman"/>
        </w:rPr>
        <w:t>о</w:t>
      </w:r>
      <w:r w:rsidR="006E1C73" w:rsidRPr="00B0178B">
        <w:rPr>
          <w:rFonts w:ascii="Times New Roman" w:hAnsi="Times New Roman" w:cs="Times New Roman"/>
        </w:rPr>
        <w:t>казывает, что лучшую орие</w:t>
      </w:r>
      <w:r w:rsidR="004B4434" w:rsidRPr="00B0178B">
        <w:rPr>
          <w:rFonts w:ascii="Times New Roman" w:hAnsi="Times New Roman" w:cs="Times New Roman"/>
        </w:rPr>
        <w:t>н</w:t>
      </w:r>
      <w:r w:rsidR="006E1C73" w:rsidRPr="00B0178B">
        <w:rPr>
          <w:rFonts w:ascii="Times New Roman" w:hAnsi="Times New Roman" w:cs="Times New Roman"/>
        </w:rPr>
        <w:t>тировку</w:t>
      </w:r>
      <w:r w:rsidR="004B4434" w:rsidRPr="00B0178B">
        <w:rPr>
          <w:rFonts w:ascii="Times New Roman" w:hAnsi="Times New Roman" w:cs="Times New Roman"/>
        </w:rPr>
        <w:t xml:space="preserve"> встречных водителей</w:t>
      </w:r>
      <w:r w:rsidR="007B2A6E" w:rsidRPr="00B0178B">
        <w:rPr>
          <w:rFonts w:ascii="Times New Roman" w:hAnsi="Times New Roman" w:cs="Times New Roman"/>
        </w:rPr>
        <w:t>, пешеходов о приближении к ним транспортных средств</w:t>
      </w:r>
      <w:r w:rsidR="009E7514" w:rsidRPr="00B0178B">
        <w:rPr>
          <w:rFonts w:ascii="Times New Roman" w:hAnsi="Times New Roman" w:cs="Times New Roman"/>
        </w:rPr>
        <w:t xml:space="preserve"> </w:t>
      </w:r>
      <w:r w:rsidR="007B2A6E" w:rsidRPr="00B0178B">
        <w:rPr>
          <w:rFonts w:ascii="Times New Roman" w:hAnsi="Times New Roman" w:cs="Times New Roman"/>
        </w:rPr>
        <w:t>дает дальний</w:t>
      </w:r>
      <w:r w:rsidR="004B4434" w:rsidRPr="00B0178B">
        <w:rPr>
          <w:rFonts w:ascii="Times New Roman" w:hAnsi="Times New Roman" w:cs="Times New Roman"/>
        </w:rPr>
        <w:t xml:space="preserve"> </w:t>
      </w:r>
      <w:r w:rsidR="009E7514" w:rsidRPr="00B0178B">
        <w:rPr>
          <w:rFonts w:ascii="Times New Roman" w:hAnsi="Times New Roman" w:cs="Times New Roman"/>
        </w:rPr>
        <w:t>свет, кот</w:t>
      </w:r>
      <w:r w:rsidR="009E7514" w:rsidRPr="00B0178B">
        <w:rPr>
          <w:rFonts w:ascii="Times New Roman" w:hAnsi="Times New Roman" w:cs="Times New Roman"/>
        </w:rPr>
        <w:t>о</w:t>
      </w:r>
      <w:r w:rsidR="009E7514" w:rsidRPr="00B0178B">
        <w:rPr>
          <w:rFonts w:ascii="Times New Roman" w:hAnsi="Times New Roman" w:cs="Times New Roman"/>
        </w:rPr>
        <w:t>рый в тумане не оказывает слепящего</w:t>
      </w:r>
      <w:r w:rsidR="008F56B1" w:rsidRPr="00B0178B">
        <w:rPr>
          <w:rFonts w:ascii="Times New Roman" w:hAnsi="Times New Roman" w:cs="Times New Roman"/>
        </w:rPr>
        <w:t xml:space="preserve"> д</w:t>
      </w:r>
      <w:r w:rsidR="005C7C78" w:rsidRPr="00B0178B">
        <w:rPr>
          <w:rFonts w:ascii="Times New Roman" w:hAnsi="Times New Roman" w:cs="Times New Roman"/>
        </w:rPr>
        <w:t>е</w:t>
      </w:r>
      <w:r w:rsidR="008F56B1" w:rsidRPr="00B0178B">
        <w:rPr>
          <w:rFonts w:ascii="Times New Roman" w:hAnsi="Times New Roman" w:cs="Times New Roman"/>
        </w:rPr>
        <w:t>йствия.</w:t>
      </w:r>
      <w:r w:rsidR="005C7C78" w:rsidRPr="00B0178B">
        <w:rPr>
          <w:rFonts w:ascii="Times New Roman" w:hAnsi="Times New Roman" w:cs="Times New Roman"/>
        </w:rPr>
        <w:t xml:space="preserve"> Противотуманны</w:t>
      </w:r>
      <w:r w:rsidR="00760DA0" w:rsidRPr="00B0178B">
        <w:rPr>
          <w:rFonts w:ascii="Times New Roman" w:hAnsi="Times New Roman" w:cs="Times New Roman"/>
        </w:rPr>
        <w:t>е</w:t>
      </w:r>
      <w:r w:rsidR="00221D33" w:rsidRPr="00B0178B">
        <w:rPr>
          <w:rFonts w:ascii="Times New Roman" w:hAnsi="Times New Roman" w:cs="Times New Roman"/>
        </w:rPr>
        <w:t xml:space="preserve"> </w:t>
      </w:r>
      <w:r w:rsidR="00760DA0" w:rsidRPr="00B0178B">
        <w:rPr>
          <w:rFonts w:ascii="Times New Roman" w:hAnsi="Times New Roman" w:cs="Times New Roman"/>
        </w:rPr>
        <w:t>фары на транспортном средстве</w:t>
      </w:r>
      <w:r w:rsidR="00022D7B" w:rsidRPr="00B0178B">
        <w:rPr>
          <w:rFonts w:ascii="Times New Roman" w:hAnsi="Times New Roman" w:cs="Times New Roman"/>
        </w:rPr>
        <w:t xml:space="preserve"> </w:t>
      </w:r>
      <w:r w:rsidR="00760DA0" w:rsidRPr="00B0178B">
        <w:rPr>
          <w:rFonts w:ascii="Times New Roman" w:hAnsi="Times New Roman" w:cs="Times New Roman"/>
        </w:rPr>
        <w:t>могут использ</w:t>
      </w:r>
      <w:r w:rsidR="00022D7B" w:rsidRPr="00B0178B">
        <w:rPr>
          <w:rFonts w:ascii="Times New Roman" w:hAnsi="Times New Roman" w:cs="Times New Roman"/>
        </w:rPr>
        <w:t>о</w:t>
      </w:r>
      <w:r w:rsidR="00760DA0" w:rsidRPr="00B0178B">
        <w:rPr>
          <w:rFonts w:ascii="Times New Roman" w:hAnsi="Times New Roman" w:cs="Times New Roman"/>
        </w:rPr>
        <w:t>ват</w:t>
      </w:r>
      <w:r w:rsidR="00022D7B" w:rsidRPr="00B0178B">
        <w:rPr>
          <w:rFonts w:ascii="Times New Roman" w:hAnsi="Times New Roman" w:cs="Times New Roman"/>
        </w:rPr>
        <w:t>ь</w:t>
      </w:r>
      <w:r w:rsidR="00760DA0" w:rsidRPr="00B0178B">
        <w:rPr>
          <w:rFonts w:ascii="Times New Roman" w:hAnsi="Times New Roman" w:cs="Times New Roman"/>
        </w:rPr>
        <w:t xml:space="preserve">ся </w:t>
      </w:r>
      <w:r w:rsidR="00022D7B" w:rsidRPr="00B0178B">
        <w:rPr>
          <w:rFonts w:ascii="Times New Roman" w:hAnsi="Times New Roman" w:cs="Times New Roman"/>
        </w:rPr>
        <w:t>водителем в темное время суток</w:t>
      </w:r>
      <w:r w:rsidR="004D4598" w:rsidRPr="00B0178B">
        <w:rPr>
          <w:rFonts w:ascii="Times New Roman" w:hAnsi="Times New Roman" w:cs="Times New Roman"/>
        </w:rPr>
        <w:t xml:space="preserve"> и (или)</w:t>
      </w:r>
      <w:r w:rsidR="005C7C78" w:rsidRPr="00B0178B">
        <w:rPr>
          <w:rFonts w:ascii="Times New Roman" w:hAnsi="Times New Roman" w:cs="Times New Roman"/>
        </w:rPr>
        <w:t xml:space="preserve"> </w:t>
      </w:r>
      <w:r w:rsidR="004D4598" w:rsidRPr="00B0178B">
        <w:rPr>
          <w:rFonts w:ascii="Times New Roman" w:hAnsi="Times New Roman" w:cs="Times New Roman"/>
        </w:rPr>
        <w:t xml:space="preserve">при недостаточной видимости </w:t>
      </w:r>
      <w:r w:rsidR="00885EC6" w:rsidRPr="00B0178B">
        <w:rPr>
          <w:rFonts w:ascii="Times New Roman" w:hAnsi="Times New Roman" w:cs="Times New Roman"/>
        </w:rPr>
        <w:t>дороги со</w:t>
      </w:r>
      <w:r w:rsidR="00885EC6" w:rsidRPr="00B0178B">
        <w:rPr>
          <w:rFonts w:ascii="Times New Roman" w:hAnsi="Times New Roman" w:cs="Times New Roman"/>
        </w:rPr>
        <w:t>в</w:t>
      </w:r>
      <w:r w:rsidR="00D62E3B" w:rsidRPr="00B0178B">
        <w:rPr>
          <w:rFonts w:ascii="Times New Roman" w:hAnsi="Times New Roman" w:cs="Times New Roman"/>
        </w:rPr>
        <w:t>местно с ближним или дальним светом</w:t>
      </w:r>
      <w:r w:rsidR="001C088A" w:rsidRPr="00B0178B">
        <w:rPr>
          <w:rFonts w:ascii="Times New Roman" w:hAnsi="Times New Roman" w:cs="Times New Roman"/>
        </w:rPr>
        <w:t xml:space="preserve"> фар, а также </w:t>
      </w:r>
      <w:r w:rsidR="00CE147F" w:rsidRPr="00B0178B">
        <w:rPr>
          <w:rFonts w:ascii="Times New Roman" w:hAnsi="Times New Roman" w:cs="Times New Roman"/>
        </w:rPr>
        <w:t>вместо ближнего света в условиях, предусмотренных</w:t>
      </w:r>
      <w:r w:rsidR="00B17647" w:rsidRPr="00B0178B">
        <w:rPr>
          <w:rFonts w:ascii="Times New Roman" w:hAnsi="Times New Roman" w:cs="Times New Roman"/>
        </w:rPr>
        <w:t xml:space="preserve"> пунктами 166 и 167 ПДД.</w:t>
      </w:r>
      <w:r w:rsidR="003C2B3E" w:rsidRPr="00B0178B">
        <w:rPr>
          <w:rFonts w:ascii="Times New Roman" w:hAnsi="Times New Roman" w:cs="Times New Roman"/>
        </w:rPr>
        <w:t xml:space="preserve"> Задние противотуманные фары</w:t>
      </w:r>
      <w:r w:rsidR="0024443D" w:rsidRPr="00B0178B">
        <w:rPr>
          <w:rFonts w:ascii="Times New Roman" w:hAnsi="Times New Roman" w:cs="Times New Roman"/>
        </w:rPr>
        <w:t xml:space="preserve"> на транспортном средстве могут применяться </w:t>
      </w:r>
      <w:r w:rsidR="00FE1931" w:rsidRPr="00B0178B">
        <w:rPr>
          <w:rFonts w:ascii="Times New Roman" w:hAnsi="Times New Roman" w:cs="Times New Roman"/>
        </w:rPr>
        <w:t>только при недостаточной видимости дороги.</w:t>
      </w:r>
      <w:r w:rsidR="0064272E" w:rsidRPr="00B0178B">
        <w:rPr>
          <w:rFonts w:ascii="Times New Roman" w:hAnsi="Times New Roman" w:cs="Times New Roman"/>
        </w:rPr>
        <w:t xml:space="preserve"> Запрещается подключать задние противотуманные </w:t>
      </w:r>
      <w:r w:rsidR="00E728B6" w:rsidRPr="00B0178B">
        <w:rPr>
          <w:rFonts w:ascii="Times New Roman" w:hAnsi="Times New Roman" w:cs="Times New Roman"/>
        </w:rPr>
        <w:t>фары к стоп-сигналам.</w:t>
      </w:r>
    </w:p>
    <w:p w:rsidR="00473893" w:rsidRPr="00B0178B" w:rsidRDefault="001A109D" w:rsidP="00B0178B">
      <w:pPr>
        <w:pStyle w:val="a5"/>
        <w:spacing w:before="0"/>
        <w:ind w:firstLine="294"/>
        <w:rPr>
          <w:rFonts w:ascii="Times New Roman" w:hAnsi="Times New Roman" w:cs="Times New Roman"/>
        </w:rPr>
      </w:pPr>
      <w:r w:rsidRPr="00B0178B">
        <w:rPr>
          <w:rFonts w:ascii="Times New Roman" w:hAnsi="Times New Roman" w:cs="Times New Roman"/>
        </w:rPr>
        <w:t>Важное значение для повышения безопасности</w:t>
      </w:r>
      <w:r w:rsidR="00E15457" w:rsidRPr="00B0178B">
        <w:rPr>
          <w:rFonts w:ascii="Times New Roman" w:hAnsi="Times New Roman" w:cs="Times New Roman"/>
        </w:rPr>
        <w:t xml:space="preserve"> движения имеют указатели пов</w:t>
      </w:r>
      <w:r w:rsidR="0023013E" w:rsidRPr="00B0178B">
        <w:rPr>
          <w:rFonts w:ascii="Times New Roman" w:hAnsi="Times New Roman" w:cs="Times New Roman"/>
        </w:rPr>
        <w:t>о</w:t>
      </w:r>
      <w:r w:rsidR="00E15457" w:rsidRPr="00B0178B">
        <w:rPr>
          <w:rFonts w:ascii="Times New Roman" w:hAnsi="Times New Roman" w:cs="Times New Roman"/>
        </w:rPr>
        <w:t>ротов: передние, задние, б</w:t>
      </w:r>
      <w:r w:rsidR="0023013E" w:rsidRPr="00B0178B">
        <w:rPr>
          <w:rFonts w:ascii="Times New Roman" w:hAnsi="Times New Roman" w:cs="Times New Roman"/>
        </w:rPr>
        <w:t>о</w:t>
      </w:r>
      <w:r w:rsidR="00E15457" w:rsidRPr="00B0178B">
        <w:rPr>
          <w:rFonts w:ascii="Times New Roman" w:hAnsi="Times New Roman" w:cs="Times New Roman"/>
        </w:rPr>
        <w:t>ковые</w:t>
      </w:r>
      <w:r w:rsidR="004350E4" w:rsidRPr="00B0178B">
        <w:rPr>
          <w:rFonts w:ascii="Times New Roman" w:hAnsi="Times New Roman" w:cs="Times New Roman"/>
        </w:rPr>
        <w:t>, особенно обознач</w:t>
      </w:r>
      <w:r w:rsidR="004350E4" w:rsidRPr="00B0178B">
        <w:rPr>
          <w:rFonts w:ascii="Times New Roman" w:hAnsi="Times New Roman" w:cs="Times New Roman"/>
        </w:rPr>
        <w:t>а</w:t>
      </w:r>
      <w:r w:rsidR="004350E4" w:rsidRPr="00B0178B">
        <w:rPr>
          <w:rFonts w:ascii="Times New Roman" w:hAnsi="Times New Roman" w:cs="Times New Roman"/>
        </w:rPr>
        <w:t>ющие левый поворот</w:t>
      </w:r>
      <w:r w:rsidR="009F5457" w:rsidRPr="00B0178B">
        <w:rPr>
          <w:rFonts w:ascii="Times New Roman" w:hAnsi="Times New Roman" w:cs="Times New Roman"/>
        </w:rPr>
        <w:t xml:space="preserve"> </w:t>
      </w:r>
      <w:r w:rsidR="00394A2D" w:rsidRPr="00B0178B">
        <w:rPr>
          <w:rFonts w:ascii="Times New Roman" w:hAnsi="Times New Roman" w:cs="Times New Roman"/>
        </w:rPr>
        <w:t>автомобиля, при котором создаются наиб</w:t>
      </w:r>
      <w:r w:rsidR="009F5457" w:rsidRPr="00B0178B">
        <w:rPr>
          <w:rFonts w:ascii="Times New Roman" w:hAnsi="Times New Roman" w:cs="Times New Roman"/>
        </w:rPr>
        <w:t>о</w:t>
      </w:r>
      <w:r w:rsidR="00394A2D" w:rsidRPr="00B0178B">
        <w:rPr>
          <w:rFonts w:ascii="Times New Roman" w:hAnsi="Times New Roman" w:cs="Times New Roman"/>
        </w:rPr>
        <w:t>лее опасные</w:t>
      </w:r>
      <w:r w:rsidR="00C448B9" w:rsidRPr="00B0178B">
        <w:rPr>
          <w:rFonts w:ascii="Times New Roman" w:hAnsi="Times New Roman" w:cs="Times New Roman"/>
        </w:rPr>
        <w:t xml:space="preserve"> ситуации, связанные с обгоном, выездом</w:t>
      </w:r>
      <w:r w:rsidR="00D0350B" w:rsidRPr="00B0178B">
        <w:rPr>
          <w:rFonts w:ascii="Times New Roman" w:hAnsi="Times New Roman" w:cs="Times New Roman"/>
        </w:rPr>
        <w:t xml:space="preserve"> на полосу встречн</w:t>
      </w:r>
      <w:r w:rsidR="00D0350B" w:rsidRPr="00B0178B">
        <w:rPr>
          <w:rFonts w:ascii="Times New Roman" w:hAnsi="Times New Roman" w:cs="Times New Roman"/>
        </w:rPr>
        <w:t>о</w:t>
      </w:r>
      <w:r w:rsidR="00D0350B" w:rsidRPr="00B0178B">
        <w:rPr>
          <w:rFonts w:ascii="Times New Roman" w:hAnsi="Times New Roman" w:cs="Times New Roman"/>
        </w:rPr>
        <w:t xml:space="preserve">го движения, пропуском встречного </w:t>
      </w:r>
      <w:r w:rsidR="00473893" w:rsidRPr="00B0178B">
        <w:rPr>
          <w:rFonts w:ascii="Times New Roman" w:hAnsi="Times New Roman" w:cs="Times New Roman"/>
        </w:rPr>
        <w:t>т</w:t>
      </w:r>
      <w:r w:rsidR="00D0350B" w:rsidRPr="00B0178B">
        <w:rPr>
          <w:rFonts w:ascii="Times New Roman" w:hAnsi="Times New Roman" w:cs="Times New Roman"/>
        </w:rPr>
        <w:t>ранспорта</w:t>
      </w:r>
      <w:r w:rsidR="00473893" w:rsidRPr="00B0178B">
        <w:rPr>
          <w:rFonts w:ascii="Times New Roman" w:hAnsi="Times New Roman" w:cs="Times New Roman"/>
        </w:rPr>
        <w:t xml:space="preserve"> на пересечениях и т.</w:t>
      </w:r>
      <w:r w:rsidR="002078E8">
        <w:rPr>
          <w:rFonts w:ascii="Times New Roman" w:hAnsi="Times New Roman" w:cs="Times New Roman"/>
        </w:rPr>
        <w:t> </w:t>
      </w:r>
      <w:r w:rsidR="00473893" w:rsidRPr="00B0178B">
        <w:rPr>
          <w:rFonts w:ascii="Times New Roman" w:hAnsi="Times New Roman" w:cs="Times New Roman"/>
        </w:rPr>
        <w:t>п.</w:t>
      </w:r>
    </w:p>
    <w:p w:rsidR="00344983" w:rsidRDefault="00473893" w:rsidP="00B0178B">
      <w:pPr>
        <w:pStyle w:val="a5"/>
        <w:spacing w:before="0"/>
        <w:ind w:firstLine="294"/>
        <w:rPr>
          <w:rFonts w:ascii="Times New Roman" w:hAnsi="Times New Roman" w:cs="Times New Roman"/>
        </w:rPr>
      </w:pPr>
      <w:r w:rsidRPr="00B0178B">
        <w:rPr>
          <w:rFonts w:ascii="Times New Roman" w:hAnsi="Times New Roman" w:cs="Times New Roman"/>
        </w:rPr>
        <w:t>Кроме внешних средств информативности</w:t>
      </w:r>
      <w:r w:rsidR="00A85A81">
        <w:rPr>
          <w:rFonts w:ascii="Times New Roman" w:hAnsi="Times New Roman" w:cs="Times New Roman"/>
        </w:rPr>
        <w:t>,</w:t>
      </w:r>
      <w:r w:rsidRPr="00B0178B">
        <w:rPr>
          <w:rFonts w:ascii="Times New Roman" w:hAnsi="Times New Roman" w:cs="Times New Roman"/>
        </w:rPr>
        <w:t xml:space="preserve"> используют</w:t>
      </w:r>
      <w:r w:rsidR="007367F7" w:rsidRPr="00B0178B">
        <w:rPr>
          <w:rFonts w:ascii="Times New Roman" w:hAnsi="Times New Roman" w:cs="Times New Roman"/>
        </w:rPr>
        <w:t xml:space="preserve"> </w:t>
      </w:r>
      <w:r w:rsidR="00344983" w:rsidRPr="00B0178B">
        <w:rPr>
          <w:rFonts w:ascii="Times New Roman" w:hAnsi="Times New Roman" w:cs="Times New Roman"/>
        </w:rPr>
        <w:t>внутре</w:t>
      </w:r>
      <w:r w:rsidR="00344983" w:rsidRPr="00B0178B">
        <w:rPr>
          <w:rFonts w:ascii="Times New Roman" w:hAnsi="Times New Roman" w:cs="Times New Roman"/>
        </w:rPr>
        <w:t>н</w:t>
      </w:r>
      <w:r w:rsidR="00344983" w:rsidRPr="00B0178B">
        <w:rPr>
          <w:rFonts w:ascii="Times New Roman" w:hAnsi="Times New Roman" w:cs="Times New Roman"/>
        </w:rPr>
        <w:t>нюю</w:t>
      </w:r>
      <w:r w:rsidR="008C304A" w:rsidRPr="00B0178B">
        <w:rPr>
          <w:rFonts w:ascii="Times New Roman" w:hAnsi="Times New Roman" w:cs="Times New Roman"/>
        </w:rPr>
        <w:t xml:space="preserve"> и</w:t>
      </w:r>
      <w:r w:rsidR="00721997" w:rsidRPr="00B0178B">
        <w:rPr>
          <w:rFonts w:ascii="Times New Roman" w:hAnsi="Times New Roman" w:cs="Times New Roman"/>
        </w:rPr>
        <w:t>н</w:t>
      </w:r>
      <w:r w:rsidR="008C304A" w:rsidRPr="00B0178B">
        <w:rPr>
          <w:rFonts w:ascii="Times New Roman" w:hAnsi="Times New Roman" w:cs="Times New Roman"/>
        </w:rPr>
        <w:t>формативность</w:t>
      </w:r>
      <w:r w:rsidR="004F5094" w:rsidRPr="00B0178B">
        <w:rPr>
          <w:rFonts w:ascii="Times New Roman" w:hAnsi="Times New Roman" w:cs="Times New Roman"/>
        </w:rPr>
        <w:t>: панели приборов, обзор с рабочего места пути движения и источников опасности</w:t>
      </w:r>
      <w:r w:rsidR="00D27BE4" w:rsidRPr="00B0178B">
        <w:rPr>
          <w:rFonts w:ascii="Times New Roman" w:hAnsi="Times New Roman" w:cs="Times New Roman"/>
        </w:rPr>
        <w:t>. Водитель на панели приборов п</w:t>
      </w:r>
      <w:r w:rsidR="00D27BE4" w:rsidRPr="00B0178B">
        <w:rPr>
          <w:rFonts w:ascii="Times New Roman" w:hAnsi="Times New Roman" w:cs="Times New Roman"/>
        </w:rPr>
        <w:t>о</w:t>
      </w:r>
      <w:r w:rsidR="00D27BE4" w:rsidRPr="00B0178B">
        <w:rPr>
          <w:rFonts w:ascii="Times New Roman" w:hAnsi="Times New Roman" w:cs="Times New Roman"/>
        </w:rPr>
        <w:t xml:space="preserve">лучает сведения о работоспособности </w:t>
      </w:r>
      <w:r w:rsidR="00566BC6" w:rsidRPr="00B0178B">
        <w:rPr>
          <w:rFonts w:ascii="Times New Roman" w:hAnsi="Times New Roman" w:cs="Times New Roman"/>
        </w:rPr>
        <w:t>систем и агрегатов автомобиля, обеспечивающих безопасность движения</w:t>
      </w:r>
      <w:r w:rsidR="00C80D04" w:rsidRPr="00B0178B">
        <w:rPr>
          <w:rFonts w:ascii="Times New Roman" w:hAnsi="Times New Roman" w:cs="Times New Roman"/>
        </w:rPr>
        <w:t>: давление воздуха в тормо</w:t>
      </w:r>
      <w:r w:rsidR="00701E93" w:rsidRPr="00B0178B">
        <w:rPr>
          <w:rFonts w:ascii="Times New Roman" w:hAnsi="Times New Roman" w:cs="Times New Roman"/>
        </w:rPr>
        <w:t>з</w:t>
      </w:r>
      <w:r w:rsidR="00C80D04" w:rsidRPr="00B0178B">
        <w:rPr>
          <w:rFonts w:ascii="Times New Roman" w:hAnsi="Times New Roman" w:cs="Times New Roman"/>
        </w:rPr>
        <w:t>ной</w:t>
      </w:r>
      <w:r w:rsidR="00701E93" w:rsidRPr="00B0178B">
        <w:rPr>
          <w:rFonts w:ascii="Times New Roman" w:hAnsi="Times New Roman" w:cs="Times New Roman"/>
        </w:rPr>
        <w:t xml:space="preserve"> системе, шинах колес, об отказе какого</w:t>
      </w:r>
      <w:r w:rsidR="00932DBF" w:rsidRPr="00B0178B">
        <w:rPr>
          <w:rFonts w:ascii="Times New Roman" w:hAnsi="Times New Roman" w:cs="Times New Roman"/>
        </w:rPr>
        <w:t xml:space="preserve">-либо контура тормозов, работе </w:t>
      </w:r>
      <w:r w:rsidR="006C5348" w:rsidRPr="00B0178B">
        <w:rPr>
          <w:rFonts w:ascii="Times New Roman" w:hAnsi="Times New Roman" w:cs="Times New Roman"/>
        </w:rPr>
        <w:t xml:space="preserve">указателей поворота, скорости движения и т. </w:t>
      </w:r>
      <w:r w:rsidR="00207AC6" w:rsidRPr="00B0178B">
        <w:rPr>
          <w:rFonts w:ascii="Times New Roman" w:hAnsi="Times New Roman" w:cs="Times New Roman"/>
        </w:rPr>
        <w:t xml:space="preserve">д. Размещение приборов внутренней информативности, их </w:t>
      </w:r>
      <w:r w:rsidR="00242458" w:rsidRPr="00B0178B">
        <w:rPr>
          <w:rFonts w:ascii="Times New Roman" w:hAnsi="Times New Roman" w:cs="Times New Roman"/>
        </w:rPr>
        <w:t>размеры, освещение, цвет но</w:t>
      </w:r>
      <w:r w:rsidR="00F50FF2" w:rsidRPr="00B0178B">
        <w:rPr>
          <w:rFonts w:ascii="Times New Roman" w:hAnsi="Times New Roman" w:cs="Times New Roman"/>
        </w:rPr>
        <w:t>р</w:t>
      </w:r>
      <w:r w:rsidR="00242458" w:rsidRPr="00B0178B">
        <w:rPr>
          <w:rFonts w:ascii="Times New Roman" w:hAnsi="Times New Roman" w:cs="Times New Roman"/>
        </w:rPr>
        <w:t>мируется соответствующим</w:t>
      </w:r>
      <w:r w:rsidR="002078E8">
        <w:rPr>
          <w:rFonts w:ascii="Times New Roman" w:hAnsi="Times New Roman" w:cs="Times New Roman"/>
        </w:rPr>
        <w:t>и</w:t>
      </w:r>
      <w:r w:rsidR="00242458" w:rsidRPr="00B0178B">
        <w:rPr>
          <w:rFonts w:ascii="Times New Roman" w:hAnsi="Times New Roman" w:cs="Times New Roman"/>
        </w:rPr>
        <w:t xml:space="preserve"> </w:t>
      </w:r>
      <w:r w:rsidR="00F50FF2" w:rsidRPr="00B0178B">
        <w:rPr>
          <w:rFonts w:ascii="Times New Roman" w:hAnsi="Times New Roman" w:cs="Times New Roman"/>
        </w:rPr>
        <w:t>документами. Конструкция, размеры окон, зеркал</w:t>
      </w:r>
      <w:r w:rsidR="006E2BF2" w:rsidRPr="00B0178B">
        <w:rPr>
          <w:rFonts w:ascii="Times New Roman" w:hAnsi="Times New Roman" w:cs="Times New Roman"/>
        </w:rPr>
        <w:t>, кабины, кузова и их некоторых элементов – главные фа</w:t>
      </w:r>
      <w:r w:rsidR="006E2BF2" w:rsidRPr="00B0178B">
        <w:rPr>
          <w:rFonts w:ascii="Times New Roman" w:hAnsi="Times New Roman" w:cs="Times New Roman"/>
        </w:rPr>
        <w:t>к</w:t>
      </w:r>
      <w:r w:rsidR="006E2BF2" w:rsidRPr="00B0178B">
        <w:rPr>
          <w:rFonts w:ascii="Times New Roman" w:hAnsi="Times New Roman" w:cs="Times New Roman"/>
        </w:rPr>
        <w:t>торы</w:t>
      </w:r>
      <w:r w:rsidR="00760760" w:rsidRPr="00B0178B">
        <w:rPr>
          <w:rFonts w:ascii="Times New Roman" w:hAnsi="Times New Roman" w:cs="Times New Roman"/>
        </w:rPr>
        <w:t>,</w:t>
      </w:r>
      <w:r w:rsidR="006E2BF2" w:rsidRPr="00B0178B">
        <w:rPr>
          <w:rFonts w:ascii="Times New Roman" w:hAnsi="Times New Roman" w:cs="Times New Roman"/>
        </w:rPr>
        <w:t xml:space="preserve"> влияющие </w:t>
      </w:r>
      <w:r w:rsidR="00760760" w:rsidRPr="00B0178B">
        <w:rPr>
          <w:rFonts w:ascii="Times New Roman" w:hAnsi="Times New Roman" w:cs="Times New Roman"/>
        </w:rPr>
        <w:t>на обзор с рабочего места водителя.</w:t>
      </w:r>
      <w:r w:rsidR="00AB126B" w:rsidRPr="00B0178B">
        <w:rPr>
          <w:rFonts w:ascii="Times New Roman" w:hAnsi="Times New Roman" w:cs="Times New Roman"/>
        </w:rPr>
        <w:t xml:space="preserve"> Стеклоочистит</w:t>
      </w:r>
      <w:r w:rsidR="00AB126B" w:rsidRPr="00B0178B">
        <w:rPr>
          <w:rFonts w:ascii="Times New Roman" w:hAnsi="Times New Roman" w:cs="Times New Roman"/>
        </w:rPr>
        <w:t>е</w:t>
      </w:r>
      <w:r w:rsidR="00AB126B" w:rsidRPr="00B0178B">
        <w:rPr>
          <w:rFonts w:ascii="Times New Roman" w:hAnsi="Times New Roman" w:cs="Times New Roman"/>
        </w:rPr>
        <w:t xml:space="preserve">ли, омыватели, </w:t>
      </w:r>
      <w:r w:rsidR="006E49F8" w:rsidRPr="00B0178B">
        <w:rPr>
          <w:rFonts w:ascii="Times New Roman" w:hAnsi="Times New Roman" w:cs="Times New Roman"/>
        </w:rPr>
        <w:t>обогрев и обдув стекол обеспечивают</w:t>
      </w:r>
      <w:r w:rsidR="008005CD" w:rsidRPr="00B0178B">
        <w:rPr>
          <w:rFonts w:ascii="Times New Roman" w:hAnsi="Times New Roman" w:cs="Times New Roman"/>
        </w:rPr>
        <w:t xml:space="preserve"> </w:t>
      </w:r>
      <w:r w:rsidR="006E49F8" w:rsidRPr="00B0178B">
        <w:rPr>
          <w:rFonts w:ascii="Times New Roman" w:hAnsi="Times New Roman" w:cs="Times New Roman"/>
        </w:rPr>
        <w:t>требуемую</w:t>
      </w:r>
      <w:r w:rsidR="008005CD" w:rsidRPr="00B0178B">
        <w:rPr>
          <w:rFonts w:ascii="Times New Roman" w:hAnsi="Times New Roman" w:cs="Times New Roman"/>
        </w:rPr>
        <w:t xml:space="preserve"> </w:t>
      </w:r>
      <w:r w:rsidR="006E49F8" w:rsidRPr="00B0178B">
        <w:rPr>
          <w:rFonts w:ascii="Times New Roman" w:hAnsi="Times New Roman" w:cs="Times New Roman"/>
        </w:rPr>
        <w:t>о</w:t>
      </w:r>
      <w:r w:rsidR="006E49F8" w:rsidRPr="00B0178B">
        <w:rPr>
          <w:rFonts w:ascii="Times New Roman" w:hAnsi="Times New Roman" w:cs="Times New Roman"/>
        </w:rPr>
        <w:t>б</w:t>
      </w:r>
      <w:r w:rsidR="006E49F8" w:rsidRPr="00B0178B">
        <w:rPr>
          <w:rFonts w:ascii="Times New Roman" w:hAnsi="Times New Roman" w:cs="Times New Roman"/>
        </w:rPr>
        <w:t>зорность</w:t>
      </w:r>
      <w:r w:rsidR="00932DBF" w:rsidRPr="00B0178B">
        <w:rPr>
          <w:rFonts w:ascii="Times New Roman" w:hAnsi="Times New Roman" w:cs="Times New Roman"/>
        </w:rPr>
        <w:t xml:space="preserve"> </w:t>
      </w:r>
      <w:r w:rsidR="008005CD" w:rsidRPr="00B0178B">
        <w:rPr>
          <w:rFonts w:ascii="Times New Roman" w:hAnsi="Times New Roman" w:cs="Times New Roman"/>
        </w:rPr>
        <w:t>в дождь, снег, мороз.</w:t>
      </w:r>
      <w:r w:rsidR="009423BA" w:rsidRPr="00B0178B">
        <w:rPr>
          <w:rFonts w:ascii="Times New Roman" w:hAnsi="Times New Roman" w:cs="Times New Roman"/>
        </w:rPr>
        <w:t xml:space="preserve"> У современных автомобилей стандарты предусматривают </w:t>
      </w:r>
      <w:r w:rsidR="00CB5B5A" w:rsidRPr="00B0178B">
        <w:rPr>
          <w:rFonts w:ascii="Times New Roman" w:hAnsi="Times New Roman" w:cs="Times New Roman"/>
        </w:rPr>
        <w:t xml:space="preserve">не только обязательность установки таких приборов, но </w:t>
      </w:r>
      <w:r w:rsidR="00293FBE" w:rsidRPr="00B0178B">
        <w:rPr>
          <w:rFonts w:ascii="Times New Roman" w:hAnsi="Times New Roman" w:cs="Times New Roman"/>
        </w:rPr>
        <w:t>и их количество и требования к техническому состоянию, режиму работы.</w:t>
      </w:r>
      <w:r w:rsidR="00CB5B5A" w:rsidRPr="00B0178B">
        <w:rPr>
          <w:rFonts w:ascii="Times New Roman" w:hAnsi="Times New Roman" w:cs="Times New Roman"/>
        </w:rPr>
        <w:t xml:space="preserve"> </w:t>
      </w:r>
    </w:p>
    <w:p w:rsidR="00C04688" w:rsidRPr="00B0178B" w:rsidRDefault="007C7512" w:rsidP="00A85A81">
      <w:pPr>
        <w:pStyle w:val="a5"/>
        <w:spacing w:before="0"/>
        <w:ind w:firstLine="294"/>
        <w:rPr>
          <w:rFonts w:ascii="Times New Roman" w:hAnsi="Times New Roman" w:cs="Times New Roman"/>
        </w:rPr>
      </w:pPr>
      <w:r w:rsidRPr="00B0178B">
        <w:rPr>
          <w:rStyle w:val="ad"/>
          <w:rFonts w:ascii="Times New Roman" w:hAnsi="Times New Roman" w:cs="Times New Roman"/>
          <w:sz w:val="20"/>
          <w:szCs w:val="20"/>
        </w:rPr>
        <w:t>Световозвращатели</w:t>
      </w:r>
      <w:r w:rsidR="00A85A81">
        <w:rPr>
          <w:rStyle w:val="ad"/>
          <w:rFonts w:ascii="Times New Roman" w:hAnsi="Times New Roman" w:cs="Times New Roman"/>
          <w:sz w:val="20"/>
          <w:szCs w:val="20"/>
        </w:rPr>
        <w:t xml:space="preserve">. </w:t>
      </w:r>
      <w:r w:rsidR="00C04688" w:rsidRPr="00B0178B">
        <w:rPr>
          <w:rFonts w:ascii="Times New Roman" w:hAnsi="Times New Roman" w:cs="Times New Roman"/>
        </w:rPr>
        <w:t>Экономичным и эффективным средством улучшения информативности автомобиля в темное время суток на д</w:t>
      </w:r>
      <w:r w:rsidR="00C04688" w:rsidRPr="00B0178B">
        <w:rPr>
          <w:rFonts w:ascii="Times New Roman" w:hAnsi="Times New Roman" w:cs="Times New Roman"/>
        </w:rPr>
        <w:t>о</w:t>
      </w:r>
      <w:r w:rsidR="00C04688" w:rsidRPr="00B0178B">
        <w:rPr>
          <w:rFonts w:ascii="Times New Roman" w:hAnsi="Times New Roman" w:cs="Times New Roman"/>
        </w:rPr>
        <w:t xml:space="preserve">роге является оснащение его специальными </w:t>
      </w:r>
      <w:r w:rsidR="00C04688" w:rsidRPr="00B0178B">
        <w:rPr>
          <w:rFonts w:ascii="Times New Roman" w:hAnsi="Times New Roman" w:cs="Times New Roman"/>
          <w:i/>
          <w:iCs/>
        </w:rPr>
        <w:t>световозвращающими знаками</w:t>
      </w:r>
      <w:r w:rsidR="00C04688" w:rsidRPr="00B0178B">
        <w:rPr>
          <w:rFonts w:ascii="Times New Roman" w:hAnsi="Times New Roman" w:cs="Times New Roman"/>
        </w:rPr>
        <w:t>.</w:t>
      </w:r>
    </w:p>
    <w:p w:rsidR="00C04688" w:rsidRPr="00B0178B" w:rsidRDefault="00C04688" w:rsidP="00B0178B">
      <w:pPr>
        <w:pStyle w:val="a5"/>
        <w:spacing w:before="0"/>
        <w:ind w:firstLine="308"/>
        <w:rPr>
          <w:rFonts w:ascii="Times New Roman" w:hAnsi="Times New Roman" w:cs="Times New Roman"/>
        </w:rPr>
      </w:pPr>
      <w:r w:rsidRPr="00B0178B">
        <w:rPr>
          <w:rFonts w:ascii="Times New Roman" w:hAnsi="Times New Roman" w:cs="Times New Roman"/>
        </w:rPr>
        <w:t>Самый прос</w:t>
      </w:r>
      <w:r w:rsidR="0093184A" w:rsidRPr="00B0178B">
        <w:rPr>
          <w:rFonts w:ascii="Times New Roman" w:hAnsi="Times New Roman" w:cs="Times New Roman"/>
        </w:rPr>
        <w:t>той световозвращатель (рис. 1.</w:t>
      </w:r>
      <w:r w:rsidR="00E860FF">
        <w:rPr>
          <w:rFonts w:ascii="Times New Roman" w:hAnsi="Times New Roman" w:cs="Times New Roman"/>
        </w:rPr>
        <w:t>65,</w:t>
      </w:r>
      <w:r w:rsidRPr="00B0178B">
        <w:rPr>
          <w:rFonts w:ascii="Times New Roman" w:hAnsi="Times New Roman" w:cs="Times New Roman"/>
        </w:rPr>
        <w:t xml:space="preserve"> </w:t>
      </w:r>
      <w:r w:rsidRPr="00B0178B">
        <w:rPr>
          <w:rFonts w:ascii="Times New Roman" w:hAnsi="Times New Roman" w:cs="Times New Roman"/>
          <w:i/>
        </w:rPr>
        <w:t>а</w:t>
      </w:r>
      <w:r w:rsidRPr="00B0178B">
        <w:rPr>
          <w:rFonts w:ascii="Times New Roman" w:hAnsi="Times New Roman" w:cs="Times New Roman"/>
        </w:rPr>
        <w:t>) представляет с</w:t>
      </w:r>
      <w:r w:rsidRPr="00B0178B">
        <w:rPr>
          <w:rFonts w:ascii="Times New Roman" w:hAnsi="Times New Roman" w:cs="Times New Roman"/>
        </w:rPr>
        <w:t>о</w:t>
      </w:r>
      <w:r w:rsidRPr="00B0178B">
        <w:rPr>
          <w:rFonts w:ascii="Times New Roman" w:hAnsi="Times New Roman" w:cs="Times New Roman"/>
        </w:rPr>
        <w:t xml:space="preserve">бой гибкую эластичную пленку толщиной </w:t>
      </w:r>
      <w:smartTag w:uri="urn:schemas-microsoft-com:office:smarttags" w:element="metricconverter">
        <w:smartTagPr>
          <w:attr w:name="ProductID" w:val="0,2 мм"/>
        </w:smartTagPr>
        <w:r w:rsidRPr="00B0178B">
          <w:rPr>
            <w:rFonts w:ascii="Times New Roman" w:hAnsi="Times New Roman" w:cs="Times New Roman"/>
          </w:rPr>
          <w:t>0,2 мм</w:t>
        </w:r>
      </w:smartTag>
      <w:r w:rsidRPr="00B0178B">
        <w:rPr>
          <w:rFonts w:ascii="Times New Roman" w:hAnsi="Times New Roman" w:cs="Times New Roman"/>
        </w:rPr>
        <w:t xml:space="preserve"> с микроскопическ</w:t>
      </w:r>
      <w:r w:rsidRPr="00B0178B">
        <w:rPr>
          <w:rFonts w:ascii="Times New Roman" w:hAnsi="Times New Roman" w:cs="Times New Roman"/>
        </w:rPr>
        <w:t>и</w:t>
      </w:r>
      <w:r w:rsidRPr="00B0178B">
        <w:rPr>
          <w:rFonts w:ascii="Times New Roman" w:hAnsi="Times New Roman" w:cs="Times New Roman"/>
        </w:rPr>
        <w:t>ми стеклянными шаровыми линзами диаметром 20–25 мкм, размеще</w:t>
      </w:r>
      <w:r w:rsidRPr="00B0178B">
        <w:rPr>
          <w:rFonts w:ascii="Times New Roman" w:hAnsi="Times New Roman" w:cs="Times New Roman"/>
        </w:rPr>
        <w:t>н</w:t>
      </w:r>
      <w:r w:rsidRPr="00B0178B">
        <w:rPr>
          <w:rFonts w:ascii="Times New Roman" w:hAnsi="Times New Roman" w:cs="Times New Roman"/>
        </w:rPr>
        <w:t>ными в слое порошкообразного алюминия.</w:t>
      </w:r>
    </w:p>
    <w:p w:rsidR="00A218CE" w:rsidRPr="00B0178B" w:rsidRDefault="00A218CE" w:rsidP="00A218CE">
      <w:pPr>
        <w:pStyle w:val="a5"/>
        <w:spacing w:before="0"/>
        <w:ind w:firstLine="284"/>
        <w:rPr>
          <w:rFonts w:ascii="Times New Roman" w:hAnsi="Times New Roman" w:cs="Times New Roman"/>
        </w:rPr>
      </w:pPr>
      <w:r w:rsidRPr="00B0178B">
        <w:rPr>
          <w:rFonts w:ascii="Times New Roman" w:hAnsi="Times New Roman" w:cs="Times New Roman"/>
        </w:rPr>
        <w:t xml:space="preserve">Более качественный световозвращатель (рис. 1.65, </w:t>
      </w:r>
      <w:r w:rsidRPr="00B0178B">
        <w:rPr>
          <w:rFonts w:ascii="Times New Roman" w:hAnsi="Times New Roman" w:cs="Times New Roman"/>
          <w:i/>
        </w:rPr>
        <w:t>б</w:t>
      </w:r>
      <w:r w:rsidRPr="00B0178B">
        <w:rPr>
          <w:rFonts w:ascii="Times New Roman" w:hAnsi="Times New Roman" w:cs="Times New Roman"/>
        </w:rPr>
        <w:t>) изготавлив</w:t>
      </w:r>
      <w:r w:rsidRPr="00B0178B">
        <w:rPr>
          <w:rFonts w:ascii="Times New Roman" w:hAnsi="Times New Roman" w:cs="Times New Roman"/>
        </w:rPr>
        <w:t>а</w:t>
      </w:r>
      <w:r w:rsidRPr="00B0178B">
        <w:rPr>
          <w:rFonts w:ascii="Times New Roman" w:hAnsi="Times New Roman" w:cs="Times New Roman"/>
        </w:rPr>
        <w:t>ется из материала с гладкой пленкой (для предохранения поверхности от воздействия внешней среды), связующего слоя, металлической фольги, клеевого слоя и плотного бумажного основания. Диапазон углов падения света на отражающую поверхность находится в пред</w:t>
      </w:r>
      <w:r w:rsidRPr="00B0178B">
        <w:rPr>
          <w:rFonts w:ascii="Times New Roman" w:hAnsi="Times New Roman" w:cs="Times New Roman"/>
        </w:rPr>
        <w:t>е</w:t>
      </w:r>
      <w:r w:rsidRPr="00B0178B">
        <w:rPr>
          <w:rFonts w:ascii="Times New Roman" w:hAnsi="Times New Roman" w:cs="Times New Roman"/>
        </w:rPr>
        <w:t>лах 5–175°. Преломленный сферическими поверхностями микрошаров световой пучок отражается под углом 180° и направляется к источнику излучения. Отраженный свет не ослепляет водителя.</w:t>
      </w:r>
    </w:p>
    <w:p w:rsidR="007C7512" w:rsidRPr="00B0178B" w:rsidRDefault="00A62008" w:rsidP="00B0178B">
      <w:pPr>
        <w:autoSpaceDE w:val="0"/>
        <w:autoSpaceDN w:val="0"/>
        <w:adjustRightInd w:val="0"/>
        <w:jc w:val="center"/>
        <w:rPr>
          <w:sz w:val="20"/>
          <w:szCs w:val="20"/>
        </w:rPr>
      </w:pPr>
      <w:r w:rsidRPr="00B0178B">
        <w:rPr>
          <w:noProof/>
          <w:sz w:val="20"/>
          <w:szCs w:val="20"/>
        </w:rPr>
        <w:drawing>
          <wp:inline distT="0" distB="0" distL="0" distR="0" wp14:anchorId="42680C52" wp14:editId="2CAD8E9E">
            <wp:extent cx="3016173" cy="1273557"/>
            <wp:effectExtent l="0" t="0" r="0" b="0"/>
            <wp:docPr id="205" name="Рисунок 205" descr="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4-25"/>
                    <pic:cNvPicPr>
                      <a:picLocks noChangeAspect="1" noChangeArrowheads="1"/>
                    </pic:cNvPicPr>
                  </pic:nvPicPr>
                  <pic:blipFill>
                    <a:blip r:embed="rId132" cstate="print"/>
                    <a:srcRect l="20369" t="12994" r="13237" b="30090"/>
                    <a:stretch>
                      <a:fillRect/>
                    </a:stretch>
                  </pic:blipFill>
                  <pic:spPr bwMode="auto">
                    <a:xfrm>
                      <a:off x="0" y="0"/>
                      <a:ext cx="3024258" cy="1276971"/>
                    </a:xfrm>
                    <a:prstGeom prst="rect">
                      <a:avLst/>
                    </a:prstGeom>
                    <a:noFill/>
                    <a:ln w="9525">
                      <a:noFill/>
                      <a:miter lim="800000"/>
                      <a:headEnd/>
                      <a:tailEnd/>
                    </a:ln>
                  </pic:spPr>
                </pic:pic>
              </a:graphicData>
            </a:graphic>
          </wp:inline>
        </w:drawing>
      </w:r>
    </w:p>
    <w:p w:rsidR="002E66D3" w:rsidRPr="00E860FF" w:rsidRDefault="002E66D3" w:rsidP="00B0178B">
      <w:pPr>
        <w:pStyle w:val="-"/>
        <w:spacing w:before="0"/>
        <w:ind w:firstLine="294"/>
        <w:rPr>
          <w:rFonts w:ascii="Times New Roman" w:hAnsi="Times New Roman" w:cs="Times New Roman"/>
          <w:iCs/>
          <w:szCs w:val="20"/>
        </w:rPr>
      </w:pPr>
    </w:p>
    <w:p w:rsidR="00AB6D2B" w:rsidRPr="004A0962" w:rsidRDefault="00744504" w:rsidP="00B0178B">
      <w:pPr>
        <w:pStyle w:val="-"/>
        <w:spacing w:before="0"/>
        <w:rPr>
          <w:rFonts w:ascii="Times New Roman" w:hAnsi="Times New Roman" w:cs="Times New Roman"/>
        </w:rPr>
      </w:pPr>
      <w:r w:rsidRPr="004A0962">
        <w:rPr>
          <w:rFonts w:ascii="Times New Roman" w:hAnsi="Times New Roman" w:cs="Times New Roman"/>
          <w:iCs/>
        </w:rPr>
        <w:t xml:space="preserve">Рис. </w:t>
      </w:r>
      <w:r w:rsidR="00C04688" w:rsidRPr="004A0962">
        <w:rPr>
          <w:rFonts w:ascii="Times New Roman" w:hAnsi="Times New Roman" w:cs="Times New Roman"/>
          <w:iCs/>
        </w:rPr>
        <w:t>1</w:t>
      </w:r>
      <w:r w:rsidR="00A61CBC" w:rsidRPr="004A0962">
        <w:rPr>
          <w:rFonts w:ascii="Times New Roman" w:hAnsi="Times New Roman" w:cs="Times New Roman"/>
          <w:iCs/>
        </w:rPr>
        <w:t>.65</w:t>
      </w:r>
      <w:r w:rsidR="007C7512" w:rsidRPr="004A0962">
        <w:rPr>
          <w:rFonts w:ascii="Times New Roman" w:hAnsi="Times New Roman" w:cs="Times New Roman"/>
          <w:iCs/>
        </w:rPr>
        <w:t>.</w:t>
      </w:r>
      <w:r w:rsidR="007C7512" w:rsidRPr="004A0962">
        <w:rPr>
          <w:rFonts w:ascii="Times New Roman" w:hAnsi="Times New Roman" w:cs="Times New Roman"/>
        </w:rPr>
        <w:t xml:space="preserve"> Конструкция световозвращателей: </w:t>
      </w:r>
      <w:r w:rsidR="007C7512" w:rsidRPr="004A0962">
        <w:rPr>
          <w:rFonts w:ascii="Times New Roman" w:hAnsi="Times New Roman" w:cs="Times New Roman"/>
          <w:i/>
        </w:rPr>
        <w:t>а</w:t>
      </w:r>
      <w:r w:rsidR="007C7512" w:rsidRPr="004A0962">
        <w:rPr>
          <w:rFonts w:ascii="Times New Roman" w:hAnsi="Times New Roman" w:cs="Times New Roman"/>
        </w:rPr>
        <w:t xml:space="preserve"> – простейший; </w:t>
      </w:r>
    </w:p>
    <w:p w:rsidR="00AB6D2B" w:rsidRPr="004A0962" w:rsidRDefault="007C7512" w:rsidP="00B0178B">
      <w:pPr>
        <w:pStyle w:val="-"/>
        <w:spacing w:before="0"/>
        <w:rPr>
          <w:rFonts w:ascii="Times New Roman" w:hAnsi="Times New Roman" w:cs="Times New Roman"/>
        </w:rPr>
      </w:pPr>
      <w:r w:rsidRPr="004A0962">
        <w:rPr>
          <w:rFonts w:ascii="Times New Roman" w:hAnsi="Times New Roman" w:cs="Times New Roman"/>
          <w:i/>
        </w:rPr>
        <w:t>б</w:t>
      </w:r>
      <w:r w:rsidRPr="004A0962">
        <w:rPr>
          <w:rFonts w:ascii="Times New Roman" w:hAnsi="Times New Roman" w:cs="Times New Roman"/>
        </w:rPr>
        <w:t xml:space="preserve"> – пленочный закрытый; </w:t>
      </w:r>
      <w:r w:rsidRPr="004A0962">
        <w:rPr>
          <w:rFonts w:ascii="Times New Roman" w:hAnsi="Times New Roman" w:cs="Times New Roman"/>
          <w:i/>
        </w:rPr>
        <w:t>в</w:t>
      </w:r>
      <w:r w:rsidRPr="004A0962">
        <w:rPr>
          <w:rFonts w:ascii="Times New Roman" w:hAnsi="Times New Roman" w:cs="Times New Roman"/>
        </w:rPr>
        <w:t xml:space="preserve"> – плоскопризменный; </w:t>
      </w:r>
      <w:r w:rsidRPr="004A0962">
        <w:rPr>
          <w:rFonts w:ascii="Times New Roman" w:hAnsi="Times New Roman" w:cs="Times New Roman"/>
          <w:i/>
        </w:rPr>
        <w:t>1</w:t>
      </w:r>
      <w:r w:rsidRPr="004A0962">
        <w:rPr>
          <w:rFonts w:ascii="Times New Roman" w:hAnsi="Times New Roman" w:cs="Times New Roman"/>
        </w:rPr>
        <w:t xml:space="preserve"> – шаровая линза; </w:t>
      </w:r>
    </w:p>
    <w:p w:rsidR="00AB6D2B" w:rsidRPr="004A0962" w:rsidRDefault="007C7512" w:rsidP="00B0178B">
      <w:pPr>
        <w:pStyle w:val="-"/>
        <w:spacing w:before="0"/>
        <w:rPr>
          <w:rFonts w:ascii="Times New Roman" w:hAnsi="Times New Roman" w:cs="Times New Roman"/>
        </w:rPr>
      </w:pPr>
      <w:r w:rsidRPr="004A0962">
        <w:rPr>
          <w:rFonts w:ascii="Times New Roman" w:hAnsi="Times New Roman" w:cs="Times New Roman"/>
          <w:i/>
        </w:rPr>
        <w:t>2</w:t>
      </w:r>
      <w:r w:rsidRPr="004A0962">
        <w:rPr>
          <w:rFonts w:ascii="Times New Roman" w:hAnsi="Times New Roman" w:cs="Times New Roman"/>
        </w:rPr>
        <w:t xml:space="preserve"> – слой порошкообразного алюминия; </w:t>
      </w:r>
      <w:r w:rsidRPr="004A0962">
        <w:rPr>
          <w:rFonts w:ascii="Times New Roman" w:hAnsi="Times New Roman" w:cs="Times New Roman"/>
          <w:i/>
        </w:rPr>
        <w:t>3</w:t>
      </w:r>
      <w:r w:rsidRPr="004A0962">
        <w:rPr>
          <w:rFonts w:ascii="Times New Roman" w:hAnsi="Times New Roman" w:cs="Times New Roman"/>
        </w:rPr>
        <w:t xml:space="preserve"> – защитная пленка; </w:t>
      </w:r>
    </w:p>
    <w:p w:rsidR="007C7512" w:rsidRPr="004A0962" w:rsidRDefault="007C7512" w:rsidP="00B0178B">
      <w:pPr>
        <w:pStyle w:val="-"/>
        <w:spacing w:before="0"/>
        <w:rPr>
          <w:rFonts w:ascii="Times New Roman" w:hAnsi="Times New Roman" w:cs="Times New Roman"/>
        </w:rPr>
      </w:pPr>
      <w:r w:rsidRPr="004A0962">
        <w:rPr>
          <w:rFonts w:ascii="Times New Roman" w:hAnsi="Times New Roman" w:cs="Times New Roman"/>
          <w:i/>
        </w:rPr>
        <w:t>4</w:t>
      </w:r>
      <w:r w:rsidRPr="004A0962">
        <w:rPr>
          <w:rFonts w:ascii="Times New Roman" w:hAnsi="Times New Roman" w:cs="Times New Roman"/>
        </w:rPr>
        <w:t xml:space="preserve"> – связывающий слой; </w:t>
      </w:r>
      <w:r w:rsidRPr="004A0962">
        <w:rPr>
          <w:rFonts w:ascii="Times New Roman" w:hAnsi="Times New Roman" w:cs="Times New Roman"/>
          <w:i/>
        </w:rPr>
        <w:t>5</w:t>
      </w:r>
      <w:r w:rsidRPr="004A0962">
        <w:rPr>
          <w:rFonts w:ascii="Times New Roman" w:hAnsi="Times New Roman" w:cs="Times New Roman"/>
        </w:rPr>
        <w:t xml:space="preserve"> – фольга; </w:t>
      </w:r>
      <w:r w:rsidRPr="004A0962">
        <w:rPr>
          <w:rFonts w:ascii="Times New Roman" w:hAnsi="Times New Roman" w:cs="Times New Roman"/>
          <w:i/>
        </w:rPr>
        <w:t>6</w:t>
      </w:r>
      <w:r w:rsidRPr="004A0962">
        <w:rPr>
          <w:rFonts w:ascii="Times New Roman" w:hAnsi="Times New Roman" w:cs="Times New Roman"/>
        </w:rPr>
        <w:t xml:space="preserve"> – слой клея; </w:t>
      </w:r>
    </w:p>
    <w:p w:rsidR="007C7512" w:rsidRPr="004A0962" w:rsidRDefault="007C7512" w:rsidP="00B0178B">
      <w:pPr>
        <w:pStyle w:val="-"/>
        <w:spacing w:before="0"/>
        <w:rPr>
          <w:rFonts w:ascii="Times New Roman" w:hAnsi="Times New Roman" w:cs="Times New Roman"/>
        </w:rPr>
      </w:pPr>
      <w:r w:rsidRPr="004A0962">
        <w:rPr>
          <w:rFonts w:ascii="Times New Roman" w:hAnsi="Times New Roman" w:cs="Times New Roman"/>
          <w:i/>
        </w:rPr>
        <w:t>7</w:t>
      </w:r>
      <w:r w:rsidRPr="004A0962">
        <w:rPr>
          <w:rFonts w:ascii="Times New Roman" w:hAnsi="Times New Roman" w:cs="Times New Roman"/>
        </w:rPr>
        <w:t xml:space="preserve"> – бумажное основание</w:t>
      </w:r>
    </w:p>
    <w:p w:rsidR="002E66D3" w:rsidRPr="00B0178B" w:rsidRDefault="002E66D3" w:rsidP="00B0178B">
      <w:pPr>
        <w:pStyle w:val="a5"/>
        <w:spacing w:before="0"/>
        <w:ind w:firstLine="0"/>
        <w:rPr>
          <w:rFonts w:ascii="Times New Roman" w:hAnsi="Times New Roman" w:cs="Times New Roman"/>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Большое распространение нашли плоскопризменные световозвр</w:t>
      </w:r>
      <w:r w:rsidRPr="00B0178B">
        <w:rPr>
          <w:rFonts w:ascii="Times New Roman" w:hAnsi="Times New Roman" w:cs="Times New Roman"/>
        </w:rPr>
        <w:t>а</w:t>
      </w:r>
      <w:r w:rsidRPr="00B0178B">
        <w:rPr>
          <w:rFonts w:ascii="Times New Roman" w:hAnsi="Times New Roman" w:cs="Times New Roman"/>
        </w:rPr>
        <w:t>щатели, изготавливаемые из по</w:t>
      </w:r>
      <w:r w:rsidR="00642B16" w:rsidRPr="00B0178B">
        <w:rPr>
          <w:rFonts w:ascii="Times New Roman" w:hAnsi="Times New Roman" w:cs="Times New Roman"/>
        </w:rPr>
        <w:t xml:space="preserve">лимеров (рис. </w:t>
      </w:r>
      <w:r w:rsidR="002078E8">
        <w:rPr>
          <w:rFonts w:ascii="Times New Roman" w:hAnsi="Times New Roman" w:cs="Times New Roman"/>
        </w:rPr>
        <w:t>1.65</w:t>
      </w:r>
      <w:r w:rsidR="00642B16" w:rsidRPr="00B0178B">
        <w:rPr>
          <w:rFonts w:ascii="Times New Roman" w:hAnsi="Times New Roman" w:cs="Times New Roman"/>
        </w:rPr>
        <w:t>,</w:t>
      </w:r>
      <w:r w:rsidR="00C04688" w:rsidRPr="00B0178B">
        <w:rPr>
          <w:rFonts w:ascii="Times New Roman" w:hAnsi="Times New Roman" w:cs="Times New Roman"/>
        </w:rPr>
        <w:t xml:space="preserve"> </w:t>
      </w:r>
      <w:r w:rsidR="00642B16" w:rsidRPr="00B0178B">
        <w:rPr>
          <w:rFonts w:ascii="Times New Roman" w:hAnsi="Times New Roman" w:cs="Times New Roman"/>
          <w:i/>
        </w:rPr>
        <w:t>в</w:t>
      </w:r>
      <w:r w:rsidR="00642B16" w:rsidRPr="00B0178B">
        <w:rPr>
          <w:rFonts w:ascii="Times New Roman" w:hAnsi="Times New Roman" w:cs="Times New Roman"/>
        </w:rPr>
        <w:t>)</w:t>
      </w:r>
      <w:r w:rsidR="002078E8">
        <w:rPr>
          <w:rFonts w:ascii="Times New Roman" w:hAnsi="Times New Roman" w:cs="Times New Roman"/>
        </w:rPr>
        <w:t>.</w:t>
      </w:r>
      <w:r w:rsidRPr="00B0178B">
        <w:rPr>
          <w:rFonts w:ascii="Times New Roman" w:hAnsi="Times New Roman" w:cs="Times New Roman"/>
        </w:rPr>
        <w:t xml:space="preserve"> Они имеют в</w:t>
      </w:r>
      <w:r w:rsidRPr="00B0178B">
        <w:rPr>
          <w:rFonts w:ascii="Times New Roman" w:hAnsi="Times New Roman" w:cs="Times New Roman"/>
        </w:rPr>
        <w:t>ы</w:t>
      </w:r>
      <w:r w:rsidRPr="00B0178B">
        <w:rPr>
          <w:rFonts w:ascii="Times New Roman" w:hAnsi="Times New Roman" w:cs="Times New Roman"/>
        </w:rPr>
        <w:t>сокоточное расположение трех взаимно перпендикулярных отража</w:t>
      </w:r>
      <w:r w:rsidRPr="00B0178B">
        <w:rPr>
          <w:rFonts w:ascii="Times New Roman" w:hAnsi="Times New Roman" w:cs="Times New Roman"/>
        </w:rPr>
        <w:t>ю</w:t>
      </w:r>
      <w:r w:rsidRPr="00B0178B">
        <w:rPr>
          <w:rFonts w:ascii="Times New Roman" w:hAnsi="Times New Roman" w:cs="Times New Roman"/>
        </w:rPr>
        <w:t>щих граней. Световозвращатели эффек</w:t>
      </w:r>
      <w:r w:rsidR="00642B16" w:rsidRPr="00B0178B">
        <w:rPr>
          <w:rFonts w:ascii="Times New Roman" w:hAnsi="Times New Roman" w:cs="Times New Roman"/>
        </w:rPr>
        <w:t xml:space="preserve">тивны при углах падения света </w:t>
      </w:r>
      <w:r w:rsidR="00642B16" w:rsidRPr="00B0178B">
        <w:rPr>
          <w:rFonts w:ascii="Times New Roman" w:hAnsi="Times New Roman" w:cs="Times New Roman"/>
          <w:u w:val="single"/>
        </w:rPr>
        <w:t>+</w:t>
      </w:r>
      <w:r w:rsidRPr="00B0178B">
        <w:rPr>
          <w:rFonts w:ascii="Times New Roman" w:hAnsi="Times New Roman" w:cs="Times New Roman"/>
        </w:rPr>
        <w:t xml:space="preserve">35°, дальность видимости их в свете фар – до </w:t>
      </w:r>
      <w:smartTag w:uri="urn:schemas-microsoft-com:office:smarttags" w:element="metricconverter">
        <w:smartTagPr>
          <w:attr w:name="ProductID" w:val="600 м"/>
        </w:smartTagPr>
        <w:r w:rsidRPr="00B0178B">
          <w:rPr>
            <w:rFonts w:ascii="Times New Roman" w:hAnsi="Times New Roman" w:cs="Times New Roman"/>
          </w:rPr>
          <w:t>600 м</w:t>
        </w:r>
      </w:smartTag>
      <w:r w:rsidRPr="00B0178B">
        <w:rPr>
          <w:rFonts w:ascii="Times New Roman" w:hAnsi="Times New Roman" w:cs="Times New Roman"/>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Для транспортных средств обязательно наличие двух задних кра</w:t>
      </w:r>
      <w:r w:rsidRPr="00B0178B">
        <w:rPr>
          <w:rFonts w:ascii="Times New Roman" w:hAnsi="Times New Roman" w:cs="Times New Roman"/>
        </w:rPr>
        <w:t>с</w:t>
      </w:r>
      <w:r w:rsidRPr="00B0178B">
        <w:rPr>
          <w:rFonts w:ascii="Times New Roman" w:hAnsi="Times New Roman" w:cs="Times New Roman"/>
        </w:rPr>
        <w:t>ных светоотражающих приспособлений нетреугольной формы, для прицепов – треугольной. У прицепов и полуприцепов на боковых п</w:t>
      </w:r>
      <w:r w:rsidRPr="00B0178B">
        <w:rPr>
          <w:rFonts w:ascii="Times New Roman" w:hAnsi="Times New Roman" w:cs="Times New Roman"/>
        </w:rPr>
        <w:t>о</w:t>
      </w:r>
      <w:r w:rsidRPr="00B0178B">
        <w:rPr>
          <w:rFonts w:ascii="Times New Roman" w:hAnsi="Times New Roman" w:cs="Times New Roman"/>
        </w:rPr>
        <w:t>верхностях устанавливаются дополнительно световозвращатели ора</w:t>
      </w:r>
      <w:r w:rsidRPr="00B0178B">
        <w:rPr>
          <w:rFonts w:ascii="Times New Roman" w:hAnsi="Times New Roman" w:cs="Times New Roman"/>
        </w:rPr>
        <w:t>н</w:t>
      </w:r>
      <w:r w:rsidRPr="00B0178B">
        <w:rPr>
          <w:rFonts w:ascii="Times New Roman" w:hAnsi="Times New Roman" w:cs="Times New Roman"/>
        </w:rPr>
        <w:t>жевого цвета. Кроме того, на прицепах и полуприцепах спереди дол</w:t>
      </w:r>
      <w:r w:rsidRPr="00B0178B">
        <w:rPr>
          <w:rFonts w:ascii="Times New Roman" w:hAnsi="Times New Roman" w:cs="Times New Roman"/>
        </w:rPr>
        <w:t>ж</w:t>
      </w:r>
      <w:r w:rsidRPr="00B0178B">
        <w:rPr>
          <w:rFonts w:ascii="Times New Roman" w:hAnsi="Times New Roman" w:cs="Times New Roman"/>
        </w:rPr>
        <w:t>ны быть установлены световозвращатели белого цвета.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Согласно требованиям ЕЭК ООН</w:t>
      </w:r>
      <w:r w:rsidR="00C04688" w:rsidRPr="00B0178B">
        <w:rPr>
          <w:rFonts w:ascii="Times New Roman" w:hAnsi="Times New Roman" w:cs="Times New Roman"/>
        </w:rPr>
        <w:t>,</w:t>
      </w:r>
      <w:r w:rsidRPr="00B0178B">
        <w:rPr>
          <w:rFonts w:ascii="Times New Roman" w:hAnsi="Times New Roman" w:cs="Times New Roman"/>
        </w:rPr>
        <w:t xml:space="preserve"> на механических транспортных средствах устанавливаются плоскопризменные светоотражатели.</w:t>
      </w:r>
    </w:p>
    <w:p w:rsidR="007C7512" w:rsidRPr="00B0178B" w:rsidRDefault="00642B16" w:rsidP="00B0178B">
      <w:pPr>
        <w:pStyle w:val="a5"/>
        <w:spacing w:before="0"/>
        <w:ind w:firstLine="284"/>
        <w:rPr>
          <w:rFonts w:ascii="Times New Roman" w:hAnsi="Times New Roman" w:cs="Times New Roman"/>
        </w:rPr>
      </w:pPr>
      <w:r w:rsidRPr="00B0178B">
        <w:rPr>
          <w:rFonts w:ascii="Times New Roman" w:hAnsi="Times New Roman" w:cs="Times New Roman"/>
        </w:rPr>
        <w:t>В настоящее время ГОСТ</w:t>
      </w:r>
      <w:r w:rsidR="00C04688" w:rsidRPr="00B0178B">
        <w:rPr>
          <w:rFonts w:ascii="Times New Roman" w:hAnsi="Times New Roman" w:cs="Times New Roman"/>
        </w:rPr>
        <w:t>ом</w:t>
      </w:r>
      <w:r w:rsidR="007C7512" w:rsidRPr="00B0178B">
        <w:rPr>
          <w:rFonts w:ascii="Times New Roman" w:hAnsi="Times New Roman" w:cs="Times New Roman"/>
        </w:rPr>
        <w:t xml:space="preserve"> 8769</w:t>
      </w:r>
      <w:r w:rsidR="00236156">
        <w:rPr>
          <w:rFonts w:ascii="Times New Roman" w:hAnsi="Times New Roman" w:cs="Times New Roman"/>
        </w:rPr>
        <w:t>-</w:t>
      </w:r>
      <w:bookmarkStart w:id="0" w:name="_GoBack"/>
      <w:bookmarkEnd w:id="0"/>
      <w:r w:rsidRPr="00B0178B">
        <w:rPr>
          <w:rFonts w:ascii="Times New Roman" w:hAnsi="Times New Roman" w:cs="Times New Roman"/>
        </w:rPr>
        <w:t>75 регламентирует</w:t>
      </w:r>
      <w:r w:rsidR="00C04688" w:rsidRPr="00B0178B">
        <w:rPr>
          <w:rFonts w:ascii="Times New Roman" w:hAnsi="Times New Roman" w:cs="Times New Roman"/>
        </w:rPr>
        <w:t>ся</w:t>
      </w:r>
      <w:r w:rsidR="007C7512" w:rsidRPr="00B0178B">
        <w:rPr>
          <w:rFonts w:ascii="Times New Roman" w:hAnsi="Times New Roman" w:cs="Times New Roman"/>
        </w:rPr>
        <w:t xml:space="preserve"> </w:t>
      </w:r>
      <w:r w:rsidR="007C7512" w:rsidRPr="00B0178B">
        <w:rPr>
          <w:rFonts w:ascii="Times New Roman" w:hAnsi="Times New Roman" w:cs="Times New Roman"/>
          <w:i/>
          <w:iCs/>
        </w:rPr>
        <w:t>комплект обязательных для каждого транспортного средства сигнальных пр</w:t>
      </w:r>
      <w:r w:rsidR="007C7512" w:rsidRPr="00B0178B">
        <w:rPr>
          <w:rFonts w:ascii="Times New Roman" w:hAnsi="Times New Roman" w:cs="Times New Roman"/>
          <w:i/>
          <w:iCs/>
        </w:rPr>
        <w:t>и</w:t>
      </w:r>
      <w:r w:rsidR="007C7512" w:rsidRPr="00B0178B">
        <w:rPr>
          <w:rFonts w:ascii="Times New Roman" w:hAnsi="Times New Roman" w:cs="Times New Roman"/>
          <w:i/>
          <w:iCs/>
        </w:rPr>
        <w:t>боров</w:t>
      </w:r>
      <w:r w:rsidR="007C7512" w:rsidRPr="00B0178B">
        <w:rPr>
          <w:rFonts w:ascii="Times New Roman" w:hAnsi="Times New Roman" w:cs="Times New Roman"/>
          <w:iCs/>
        </w:rPr>
        <w:t xml:space="preserve">: </w:t>
      </w:r>
      <w:r w:rsidR="007C7512" w:rsidRPr="00B0178B">
        <w:rPr>
          <w:rFonts w:ascii="Times New Roman" w:hAnsi="Times New Roman" w:cs="Times New Roman"/>
        </w:rPr>
        <w:t>указатели поворотов, сигналы торможения, габаритные огни, фонарь освещения регистраци</w:t>
      </w:r>
      <w:r w:rsidRPr="00B0178B">
        <w:rPr>
          <w:rFonts w:ascii="Times New Roman" w:hAnsi="Times New Roman" w:cs="Times New Roman"/>
        </w:rPr>
        <w:t xml:space="preserve">онного знака, а также </w:t>
      </w:r>
      <w:r w:rsidR="00BB2F64" w:rsidRPr="00B0178B">
        <w:rPr>
          <w:rFonts w:ascii="Times New Roman" w:hAnsi="Times New Roman" w:cs="Times New Roman"/>
        </w:rPr>
        <w:t>количество</w:t>
      </w:r>
      <w:r w:rsidR="007C7512" w:rsidRPr="00B0178B">
        <w:rPr>
          <w:rFonts w:ascii="Times New Roman" w:hAnsi="Times New Roman" w:cs="Times New Roman"/>
        </w:rPr>
        <w:t>, ра</w:t>
      </w:r>
      <w:r w:rsidR="007C7512" w:rsidRPr="00B0178B">
        <w:rPr>
          <w:rFonts w:ascii="Times New Roman" w:hAnsi="Times New Roman" w:cs="Times New Roman"/>
        </w:rPr>
        <w:t>с</w:t>
      </w:r>
      <w:r w:rsidR="007C7512" w:rsidRPr="00B0178B">
        <w:rPr>
          <w:rFonts w:ascii="Times New Roman" w:hAnsi="Times New Roman" w:cs="Times New Roman"/>
        </w:rPr>
        <w:t>полож</w:t>
      </w:r>
      <w:r w:rsidRPr="00B0178B">
        <w:rPr>
          <w:rFonts w:ascii="Times New Roman" w:hAnsi="Times New Roman" w:cs="Times New Roman"/>
        </w:rPr>
        <w:t>ение, цвет и видимость сигналов</w:t>
      </w:r>
      <w:r w:rsidR="007C7512" w:rsidRPr="00B0178B">
        <w:rPr>
          <w:rFonts w:ascii="Times New Roman" w:hAnsi="Times New Roman" w:cs="Times New Roman"/>
        </w:rPr>
        <w:t>.</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необходимости на транспортных средствах устанавливаются дополнительные световые сигналы и фонари. Например, сигнал, об</w:t>
      </w:r>
      <w:r w:rsidRPr="00B0178B">
        <w:rPr>
          <w:rFonts w:ascii="Times New Roman" w:hAnsi="Times New Roman" w:cs="Times New Roman"/>
        </w:rPr>
        <w:t>о</w:t>
      </w:r>
      <w:r w:rsidRPr="00B0178B">
        <w:rPr>
          <w:rFonts w:ascii="Times New Roman" w:hAnsi="Times New Roman" w:cs="Times New Roman"/>
        </w:rPr>
        <w:t>значающий увеличение габарита автомобиля при открывании дверей; световой сигнал, указывающий на внезапно возникшее аварийное с</w:t>
      </w:r>
      <w:r w:rsidRPr="00B0178B">
        <w:rPr>
          <w:rFonts w:ascii="Times New Roman" w:hAnsi="Times New Roman" w:cs="Times New Roman"/>
        </w:rPr>
        <w:t>о</w:t>
      </w:r>
      <w:r w:rsidRPr="00B0178B">
        <w:rPr>
          <w:rFonts w:ascii="Times New Roman" w:hAnsi="Times New Roman" w:cs="Times New Roman"/>
        </w:rPr>
        <w:t>стояние автомобиля (одновременное мигание всех указателей пово</w:t>
      </w:r>
      <w:r w:rsidRPr="00B0178B">
        <w:rPr>
          <w:rFonts w:ascii="Times New Roman" w:hAnsi="Times New Roman" w:cs="Times New Roman"/>
        </w:rPr>
        <w:softHyphen/>
        <w:t>ротов); стационарные световые сигналы; фонари заднего хода; фонари, обозначающие автопоезд; противотуманные задние фонари.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К внутренней визуальной информативности относится панель пр</w:t>
      </w:r>
      <w:r w:rsidRPr="00B0178B">
        <w:rPr>
          <w:rFonts w:ascii="Times New Roman" w:hAnsi="Times New Roman" w:cs="Times New Roman"/>
        </w:rPr>
        <w:t>и</w:t>
      </w:r>
      <w:r w:rsidRPr="00B0178B">
        <w:rPr>
          <w:rFonts w:ascii="Times New Roman" w:hAnsi="Times New Roman" w:cs="Times New Roman"/>
        </w:rPr>
        <w:t>боров и устройства, улучшающие обзорность.</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Cs/>
        </w:rPr>
        <w:t xml:space="preserve">Показания контрольно-измерительных приборов и сигнализаторов приборной доски </w:t>
      </w:r>
      <w:r w:rsidRPr="00B0178B">
        <w:rPr>
          <w:rFonts w:ascii="Times New Roman" w:hAnsi="Times New Roman" w:cs="Times New Roman"/>
        </w:rPr>
        <w:t>транспортного средства дают следующую информ</w:t>
      </w:r>
      <w:r w:rsidRPr="00B0178B">
        <w:rPr>
          <w:rFonts w:ascii="Times New Roman" w:hAnsi="Times New Roman" w:cs="Times New Roman"/>
        </w:rPr>
        <w:t>а</w:t>
      </w:r>
      <w:r w:rsidRPr="00B0178B">
        <w:rPr>
          <w:rFonts w:ascii="Times New Roman" w:hAnsi="Times New Roman" w:cs="Times New Roman"/>
        </w:rPr>
        <w:t>цию:</w:t>
      </w:r>
    </w:p>
    <w:p w:rsidR="007C7512" w:rsidRPr="00B0178B" w:rsidRDefault="00C04688" w:rsidP="00B0178B">
      <w:pPr>
        <w:pStyle w:val="a5"/>
        <w:spacing w:before="0"/>
        <w:ind w:firstLine="284"/>
        <w:rPr>
          <w:rFonts w:ascii="Times New Roman" w:hAnsi="Times New Roman" w:cs="Times New Roman"/>
        </w:rPr>
      </w:pPr>
      <w:r w:rsidRPr="00B0178B">
        <w:rPr>
          <w:rFonts w:ascii="Times New Roman" w:hAnsi="Times New Roman" w:cs="Times New Roman"/>
        </w:rPr>
        <w:t>– </w:t>
      </w:r>
      <w:r w:rsidR="007C7512" w:rsidRPr="00B0178B">
        <w:rPr>
          <w:rFonts w:ascii="Times New Roman" w:hAnsi="Times New Roman" w:cs="Times New Roman"/>
        </w:rPr>
        <w:t>текущее состояние систем автомобиля, непосредственно обесп</w:t>
      </w:r>
      <w:r w:rsidR="007C7512" w:rsidRPr="00B0178B">
        <w:rPr>
          <w:rFonts w:ascii="Times New Roman" w:hAnsi="Times New Roman" w:cs="Times New Roman"/>
        </w:rPr>
        <w:t>е</w:t>
      </w:r>
      <w:r w:rsidR="007C7512" w:rsidRPr="00B0178B">
        <w:rPr>
          <w:rFonts w:ascii="Times New Roman" w:hAnsi="Times New Roman" w:cs="Times New Roman"/>
        </w:rPr>
        <w:t>чивающих безопасность движения (тормозная система, соединение с прицепом, светосигнальное оборудование, система пассивной бе</w:t>
      </w:r>
      <w:r w:rsidR="007C7512" w:rsidRPr="00B0178B">
        <w:rPr>
          <w:rFonts w:ascii="Times New Roman" w:hAnsi="Times New Roman" w:cs="Times New Roman"/>
        </w:rPr>
        <w:t>з</w:t>
      </w:r>
      <w:r w:rsidR="007C7512" w:rsidRPr="00B0178B">
        <w:rPr>
          <w:rFonts w:ascii="Times New Roman" w:hAnsi="Times New Roman" w:cs="Times New Roman"/>
        </w:rPr>
        <w:t>опасности);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w:t>
      </w:r>
      <w:r w:rsidR="00C04688" w:rsidRPr="00B0178B">
        <w:rPr>
          <w:rFonts w:ascii="Times New Roman" w:hAnsi="Times New Roman" w:cs="Times New Roman"/>
        </w:rPr>
        <w:t> </w:t>
      </w:r>
      <w:r w:rsidRPr="00B0178B">
        <w:rPr>
          <w:rFonts w:ascii="Times New Roman" w:hAnsi="Times New Roman" w:cs="Times New Roman"/>
        </w:rPr>
        <w:t>характеристики движения тра</w:t>
      </w:r>
      <w:r w:rsidR="00C04688" w:rsidRPr="00B0178B">
        <w:rPr>
          <w:rFonts w:ascii="Times New Roman" w:hAnsi="Times New Roman" w:cs="Times New Roman"/>
        </w:rPr>
        <w:t>нспортного</w:t>
      </w:r>
      <w:r w:rsidRPr="00B0178B">
        <w:rPr>
          <w:rFonts w:ascii="Times New Roman" w:hAnsi="Times New Roman" w:cs="Times New Roman"/>
        </w:rPr>
        <w:t xml:space="preserve"> средства в пространстве (скорость, уменьшение критической дистанции при движении в пот</w:t>
      </w:r>
      <w:r w:rsidRPr="00B0178B">
        <w:rPr>
          <w:rFonts w:ascii="Times New Roman" w:hAnsi="Times New Roman" w:cs="Times New Roman"/>
        </w:rPr>
        <w:t>о</w:t>
      </w:r>
      <w:r w:rsidRPr="00B0178B">
        <w:rPr>
          <w:rFonts w:ascii="Times New Roman" w:hAnsi="Times New Roman" w:cs="Times New Roman"/>
        </w:rPr>
        <w:t>ке);</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w:t>
      </w:r>
      <w:r w:rsidR="00C04688" w:rsidRPr="00B0178B">
        <w:rPr>
          <w:rFonts w:ascii="Times New Roman" w:hAnsi="Times New Roman" w:cs="Times New Roman"/>
        </w:rPr>
        <w:t> </w:t>
      </w:r>
      <w:r w:rsidRPr="00B0178B">
        <w:rPr>
          <w:rFonts w:ascii="Times New Roman" w:hAnsi="Times New Roman" w:cs="Times New Roman"/>
        </w:rPr>
        <w:t>эксплуатационное состояние систем и агрегатов (двигателя, ход</w:t>
      </w:r>
      <w:r w:rsidRPr="00B0178B">
        <w:rPr>
          <w:rFonts w:ascii="Times New Roman" w:hAnsi="Times New Roman" w:cs="Times New Roman"/>
        </w:rPr>
        <w:t>о</w:t>
      </w:r>
      <w:r w:rsidRPr="00B0178B">
        <w:rPr>
          <w:rFonts w:ascii="Times New Roman" w:hAnsi="Times New Roman" w:cs="Times New Roman"/>
        </w:rPr>
        <w:t>вой части, трансмиссии, электрооборудования и др.).</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Важнейшей эксплуатационной характеристикой транспортного средства в отношении безопасности движения является обзорность с рабочего места.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Cs/>
        </w:rPr>
        <w:t xml:space="preserve">Обзорность транспортного средства </w:t>
      </w:r>
      <w:r w:rsidRPr="00B0178B">
        <w:rPr>
          <w:rFonts w:ascii="Times New Roman" w:hAnsi="Times New Roman" w:cs="Times New Roman"/>
        </w:rPr>
        <w:t>– это конструктивное сво</w:t>
      </w:r>
      <w:r w:rsidRPr="00B0178B">
        <w:rPr>
          <w:rFonts w:ascii="Times New Roman" w:hAnsi="Times New Roman" w:cs="Times New Roman"/>
        </w:rPr>
        <w:t>й</w:t>
      </w:r>
      <w:r w:rsidRPr="00B0178B">
        <w:rPr>
          <w:rFonts w:ascii="Times New Roman" w:hAnsi="Times New Roman" w:cs="Times New Roman"/>
        </w:rPr>
        <w:t>ство, определяющее объективную возможность для водителя беспр</w:t>
      </w:r>
      <w:r w:rsidRPr="00B0178B">
        <w:rPr>
          <w:rFonts w:ascii="Times New Roman" w:hAnsi="Times New Roman" w:cs="Times New Roman"/>
        </w:rPr>
        <w:t>е</w:t>
      </w:r>
      <w:r w:rsidRPr="00B0178B">
        <w:rPr>
          <w:rFonts w:ascii="Times New Roman" w:hAnsi="Times New Roman" w:cs="Times New Roman"/>
        </w:rPr>
        <w:t>пятственно видеть путь движения и объекты, которые могут помешать безопасному движению. Обзорность определяется размерами окон, шириной и расположением стоек салона, местом расположения води</w:t>
      </w:r>
      <w:r w:rsidRPr="00B0178B">
        <w:rPr>
          <w:rFonts w:ascii="Times New Roman" w:hAnsi="Times New Roman" w:cs="Times New Roman"/>
        </w:rPr>
        <w:softHyphen/>
        <w:t>теля относительно окон, размерами зон, очищаемых стек</w:t>
      </w:r>
      <w:r w:rsidRPr="00B0178B">
        <w:rPr>
          <w:rFonts w:ascii="Times New Roman" w:hAnsi="Times New Roman" w:cs="Times New Roman"/>
        </w:rPr>
        <w:softHyphen/>
        <w:t>лоочистителями, конструкцией омывателей, системой обогрева и о</w:t>
      </w:r>
      <w:r w:rsidRPr="00B0178B">
        <w:rPr>
          <w:rFonts w:ascii="Times New Roman" w:hAnsi="Times New Roman" w:cs="Times New Roman"/>
        </w:rPr>
        <w:t>б</w:t>
      </w:r>
      <w:r w:rsidRPr="00B0178B">
        <w:rPr>
          <w:rFonts w:ascii="Times New Roman" w:hAnsi="Times New Roman" w:cs="Times New Roman"/>
        </w:rPr>
        <w:t>дува стекол, а также расположением, числом и размером зеркал задн</w:t>
      </w:r>
      <w:r w:rsidRPr="00B0178B">
        <w:rPr>
          <w:rFonts w:ascii="Times New Roman" w:hAnsi="Times New Roman" w:cs="Times New Roman"/>
        </w:rPr>
        <w:t>е</w:t>
      </w:r>
      <w:r w:rsidRPr="00B0178B">
        <w:rPr>
          <w:rFonts w:ascii="Times New Roman" w:hAnsi="Times New Roman" w:cs="Times New Roman"/>
        </w:rPr>
        <w:t>го вида.</w:t>
      </w:r>
    </w:p>
    <w:p w:rsidR="007C7512" w:rsidRPr="004A0962" w:rsidRDefault="007C7512" w:rsidP="004A0962">
      <w:pPr>
        <w:tabs>
          <w:tab w:val="left" w:pos="794"/>
          <w:tab w:val="left" w:pos="907"/>
        </w:tabs>
        <w:autoSpaceDE w:val="0"/>
        <w:autoSpaceDN w:val="0"/>
        <w:adjustRightInd w:val="0"/>
        <w:ind w:firstLine="284"/>
        <w:jc w:val="both"/>
        <w:rPr>
          <w:sz w:val="20"/>
          <w:szCs w:val="20"/>
        </w:rPr>
      </w:pPr>
      <w:r w:rsidRPr="004A0962">
        <w:rPr>
          <w:rStyle w:val="ad"/>
          <w:rFonts w:ascii="Times New Roman" w:hAnsi="Times New Roman" w:cs="Times New Roman"/>
          <w:sz w:val="20"/>
          <w:szCs w:val="20"/>
        </w:rPr>
        <w:t>Звуковая информативность</w:t>
      </w:r>
      <w:r w:rsidR="00C04688" w:rsidRPr="004A0962">
        <w:rPr>
          <w:rStyle w:val="ad"/>
          <w:rFonts w:ascii="Times New Roman" w:hAnsi="Times New Roman" w:cs="Times New Roman"/>
          <w:sz w:val="20"/>
          <w:szCs w:val="20"/>
        </w:rPr>
        <w:t>.</w:t>
      </w:r>
      <w:r w:rsidR="004A0962" w:rsidRPr="004A0962">
        <w:rPr>
          <w:rStyle w:val="ad"/>
          <w:rFonts w:ascii="Times New Roman" w:hAnsi="Times New Roman" w:cs="Times New Roman"/>
          <w:sz w:val="20"/>
          <w:szCs w:val="20"/>
        </w:rPr>
        <w:t xml:space="preserve"> </w:t>
      </w:r>
      <w:r w:rsidRPr="004A0962">
        <w:rPr>
          <w:sz w:val="20"/>
          <w:szCs w:val="20"/>
        </w:rPr>
        <w:t>Во время движения транспортного средства на органы слуха водителя воздействуют разнообразные зв</w:t>
      </w:r>
      <w:r w:rsidRPr="004A0962">
        <w:rPr>
          <w:sz w:val="20"/>
          <w:szCs w:val="20"/>
        </w:rPr>
        <w:t>у</w:t>
      </w:r>
      <w:r w:rsidRPr="004A0962">
        <w:rPr>
          <w:sz w:val="20"/>
          <w:szCs w:val="20"/>
        </w:rPr>
        <w:t>ки, которые можно разделить на случайные (шумы, отвлекающие в</w:t>
      </w:r>
      <w:r w:rsidRPr="004A0962">
        <w:rPr>
          <w:sz w:val="20"/>
          <w:szCs w:val="20"/>
        </w:rPr>
        <w:t>о</w:t>
      </w:r>
      <w:r w:rsidRPr="004A0962">
        <w:rPr>
          <w:sz w:val="20"/>
          <w:szCs w:val="20"/>
        </w:rPr>
        <w:t>дителя от управления) и звуки, несущие информацию об окружающей обстановке, состоянии агрегатов и механизмов транспортного сре</w:t>
      </w:r>
      <w:r w:rsidRPr="004A0962">
        <w:rPr>
          <w:sz w:val="20"/>
          <w:szCs w:val="20"/>
        </w:rPr>
        <w:t>д</w:t>
      </w:r>
      <w:r w:rsidRPr="004A0962">
        <w:rPr>
          <w:sz w:val="20"/>
          <w:szCs w:val="20"/>
        </w:rPr>
        <w:t>ства.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Основными источниками звуковой информации являются двиг</w:t>
      </w:r>
      <w:r w:rsidRPr="00B0178B">
        <w:rPr>
          <w:rFonts w:ascii="Times New Roman" w:hAnsi="Times New Roman" w:cs="Times New Roman"/>
        </w:rPr>
        <w:t>а</w:t>
      </w:r>
      <w:r w:rsidRPr="00B0178B">
        <w:rPr>
          <w:rFonts w:ascii="Times New Roman" w:hAnsi="Times New Roman" w:cs="Times New Roman"/>
        </w:rPr>
        <w:t>тель, трансмиссия, ходовая часть, шины. Под влиянием этого шума снижается устойчивость ясного видения, ослабляется сумрачное зр</w:t>
      </w:r>
      <w:r w:rsidRPr="00B0178B">
        <w:rPr>
          <w:rFonts w:ascii="Times New Roman" w:hAnsi="Times New Roman" w:cs="Times New Roman"/>
        </w:rPr>
        <w:t>е</w:t>
      </w:r>
      <w:r w:rsidRPr="00B0178B">
        <w:rPr>
          <w:rFonts w:ascii="Times New Roman" w:hAnsi="Times New Roman" w:cs="Times New Roman"/>
        </w:rPr>
        <w:t>ние, нарушается деятельность вестибулярного аппарата, наступает преждевременная усталость водителя. Шум уменьшает информати</w:t>
      </w:r>
      <w:r w:rsidRPr="00B0178B">
        <w:rPr>
          <w:rFonts w:ascii="Times New Roman" w:hAnsi="Times New Roman" w:cs="Times New Roman"/>
        </w:rPr>
        <w:t>в</w:t>
      </w:r>
      <w:r w:rsidRPr="00B0178B">
        <w:rPr>
          <w:rFonts w:ascii="Times New Roman" w:hAnsi="Times New Roman" w:cs="Times New Roman"/>
        </w:rPr>
        <w:t>ность звуковых сигналов, несущих полезную информацию. Поэтому необходимо уделять внимание снижению звукового фона.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Звуковые сигналы можно использовать для передачи водителю простейшей информации, а также предупредительных сигналов, если нужно привлечь его внимание. В особо опасных случаях может быть предусмотрено дублирование аварийного светового сигнала прерыв</w:t>
      </w:r>
      <w:r w:rsidRPr="00B0178B">
        <w:rPr>
          <w:rFonts w:ascii="Times New Roman" w:hAnsi="Times New Roman" w:cs="Times New Roman"/>
        </w:rPr>
        <w:t>и</w:t>
      </w:r>
      <w:r w:rsidRPr="00B0178B">
        <w:rPr>
          <w:rFonts w:ascii="Times New Roman" w:hAnsi="Times New Roman" w:cs="Times New Roman"/>
        </w:rPr>
        <w:t>стым звуком (например, сигналы о недостаточном давлении воздуха в шинах). Использование звуковых сигнализаторов позволяет разгрузить зрительный анализатор водителя, что имеет особое значение по мере увеличения числа приборов внутренней визуальной информативности водителя.</w:t>
      </w:r>
      <w:r w:rsidR="00884BD2" w:rsidRPr="00B0178B">
        <w:rPr>
          <w:rFonts w:ascii="Times New Roman" w:hAnsi="Times New Roman" w:cs="Times New Roman"/>
        </w:rPr>
        <w:t xml:space="preserve"> К элементам звуковой информации относятся </w:t>
      </w:r>
      <w:r w:rsidR="001F1426" w:rsidRPr="00B0178B">
        <w:rPr>
          <w:rFonts w:ascii="Times New Roman" w:hAnsi="Times New Roman" w:cs="Times New Roman"/>
        </w:rPr>
        <w:t>звуковые пр</w:t>
      </w:r>
      <w:r w:rsidR="001F1426" w:rsidRPr="00B0178B">
        <w:rPr>
          <w:rFonts w:ascii="Times New Roman" w:hAnsi="Times New Roman" w:cs="Times New Roman"/>
        </w:rPr>
        <w:t>и</w:t>
      </w:r>
      <w:r w:rsidR="001F1426" w:rsidRPr="00B0178B">
        <w:rPr>
          <w:rFonts w:ascii="Times New Roman" w:hAnsi="Times New Roman" w:cs="Times New Roman"/>
        </w:rPr>
        <w:t xml:space="preserve">боры, позволяющие водителю </w:t>
      </w:r>
      <w:r w:rsidR="0006283F" w:rsidRPr="00B0178B">
        <w:rPr>
          <w:rFonts w:ascii="Times New Roman" w:hAnsi="Times New Roman" w:cs="Times New Roman"/>
        </w:rPr>
        <w:t xml:space="preserve">предотвратить опасные </w:t>
      </w:r>
      <w:r w:rsidR="00A46B69" w:rsidRPr="00B0178B">
        <w:rPr>
          <w:rFonts w:ascii="Times New Roman" w:hAnsi="Times New Roman" w:cs="Times New Roman"/>
        </w:rPr>
        <w:t>ситуации, во</w:t>
      </w:r>
      <w:r w:rsidR="00A46B69" w:rsidRPr="00B0178B">
        <w:rPr>
          <w:rFonts w:ascii="Times New Roman" w:hAnsi="Times New Roman" w:cs="Times New Roman"/>
        </w:rPr>
        <w:t>з</w:t>
      </w:r>
      <w:r w:rsidR="00A46B69" w:rsidRPr="00B0178B">
        <w:rPr>
          <w:rFonts w:ascii="Times New Roman" w:hAnsi="Times New Roman" w:cs="Times New Roman"/>
        </w:rPr>
        <w:t>никающие на дороге, а также получить самому информацию об изм</w:t>
      </w:r>
      <w:r w:rsidR="00A46B69" w:rsidRPr="00B0178B">
        <w:rPr>
          <w:rFonts w:ascii="Times New Roman" w:hAnsi="Times New Roman" w:cs="Times New Roman"/>
        </w:rPr>
        <w:t>е</w:t>
      </w:r>
      <w:r w:rsidR="00A46B69" w:rsidRPr="00B0178B">
        <w:rPr>
          <w:rFonts w:ascii="Times New Roman" w:hAnsi="Times New Roman" w:cs="Times New Roman"/>
        </w:rPr>
        <w:t xml:space="preserve">нениях </w:t>
      </w:r>
      <w:r w:rsidR="0046287B" w:rsidRPr="00B0178B">
        <w:rPr>
          <w:rFonts w:ascii="Times New Roman" w:hAnsi="Times New Roman" w:cs="Times New Roman"/>
        </w:rPr>
        <w:t>дорожной обстановки или работе механизмов автомобиля.</w:t>
      </w:r>
    </w:p>
    <w:p w:rsidR="00867399" w:rsidRPr="00B0178B" w:rsidRDefault="00867399" w:rsidP="00B0178B">
      <w:pPr>
        <w:pStyle w:val="a5"/>
        <w:spacing w:before="0"/>
        <w:ind w:firstLine="284"/>
        <w:rPr>
          <w:rFonts w:ascii="Times New Roman" w:hAnsi="Times New Roman" w:cs="Times New Roman"/>
        </w:rPr>
      </w:pPr>
    </w:p>
    <w:p w:rsidR="007C7512" w:rsidRPr="00E860FF" w:rsidRDefault="006F3957" w:rsidP="00B0178B">
      <w:pPr>
        <w:pStyle w:val="a7"/>
        <w:pBdr>
          <w:bottom w:val="none" w:sz="0" w:space="0" w:color="auto"/>
          <w:between w:val="none" w:sz="0" w:space="0" w:color="auto"/>
        </w:pBdr>
        <w:tabs>
          <w:tab w:val="clear" w:pos="794"/>
          <w:tab w:val="clear" w:pos="907"/>
        </w:tabs>
        <w:spacing w:before="0" w:after="0"/>
        <w:rPr>
          <w:rFonts w:ascii="Times New Roman" w:hAnsi="Times New Roman" w:cs="Times New Roman"/>
          <w:sz w:val="20"/>
          <w:szCs w:val="20"/>
        </w:rPr>
      </w:pPr>
      <w:r w:rsidRPr="00E860FF">
        <w:rPr>
          <w:rFonts w:ascii="Times New Roman" w:hAnsi="Times New Roman" w:cs="Times New Roman"/>
          <w:sz w:val="20"/>
          <w:szCs w:val="20"/>
        </w:rPr>
        <w:t>1</w:t>
      </w:r>
      <w:r w:rsidR="007C7512" w:rsidRPr="00E860FF">
        <w:rPr>
          <w:rFonts w:ascii="Times New Roman" w:hAnsi="Times New Roman" w:cs="Times New Roman"/>
          <w:sz w:val="20"/>
          <w:szCs w:val="20"/>
        </w:rPr>
        <w:t>.1</w:t>
      </w:r>
      <w:r w:rsidR="009B6026" w:rsidRPr="00E860FF">
        <w:rPr>
          <w:rFonts w:ascii="Times New Roman" w:hAnsi="Times New Roman" w:cs="Times New Roman"/>
          <w:sz w:val="20"/>
          <w:szCs w:val="20"/>
        </w:rPr>
        <w:t>2</w:t>
      </w:r>
      <w:r w:rsidR="007C7512" w:rsidRPr="00E860FF">
        <w:rPr>
          <w:rFonts w:ascii="Times New Roman" w:hAnsi="Times New Roman" w:cs="Times New Roman"/>
          <w:sz w:val="20"/>
          <w:szCs w:val="20"/>
        </w:rPr>
        <w:t>. Пассивная безопасность транспортных средств</w:t>
      </w:r>
    </w:p>
    <w:p w:rsidR="00AB6D2B" w:rsidRPr="00E860FF" w:rsidRDefault="00AB6D2B" w:rsidP="00B0178B">
      <w:pPr>
        <w:pStyle w:val="a7"/>
        <w:pBdr>
          <w:bottom w:val="none" w:sz="0" w:space="0" w:color="auto"/>
          <w:between w:val="none" w:sz="0" w:space="0" w:color="auto"/>
        </w:pBdr>
        <w:spacing w:before="0" w:after="0"/>
        <w:ind w:firstLine="294"/>
        <w:rPr>
          <w:rFonts w:ascii="Times New Roman" w:hAnsi="Times New Roman" w:cs="Times New Roman"/>
          <w:b w:val="0"/>
          <w:sz w:val="20"/>
          <w:szCs w:val="20"/>
        </w:rPr>
      </w:pP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
          <w:iCs/>
        </w:rPr>
        <w:t>Пассивная безопасность</w:t>
      </w:r>
      <w:r w:rsidRPr="00B0178B">
        <w:rPr>
          <w:rFonts w:ascii="Times New Roman" w:hAnsi="Times New Roman" w:cs="Times New Roman"/>
          <w:iCs/>
        </w:rPr>
        <w:t xml:space="preserve"> </w:t>
      </w:r>
      <w:r w:rsidRPr="00B0178B">
        <w:rPr>
          <w:rFonts w:ascii="Times New Roman" w:hAnsi="Times New Roman" w:cs="Times New Roman"/>
        </w:rPr>
        <w:t>– это свойство транспортного средства</w:t>
      </w:r>
      <w:r w:rsidR="00B46AC1" w:rsidRPr="00B0178B">
        <w:rPr>
          <w:rFonts w:ascii="Times New Roman" w:hAnsi="Times New Roman" w:cs="Times New Roman"/>
        </w:rPr>
        <w:t>,</w:t>
      </w:r>
      <w:r w:rsidR="00000B62" w:rsidRPr="00B0178B">
        <w:rPr>
          <w:rFonts w:ascii="Times New Roman" w:hAnsi="Times New Roman" w:cs="Times New Roman"/>
        </w:rPr>
        <w:t xml:space="preserve"> обеспечивающее снижение</w:t>
      </w:r>
      <w:r w:rsidR="00B46AC1" w:rsidRPr="00B0178B">
        <w:rPr>
          <w:rFonts w:ascii="Times New Roman" w:hAnsi="Times New Roman" w:cs="Times New Roman"/>
        </w:rPr>
        <w:t xml:space="preserve"> тяжести посл</w:t>
      </w:r>
      <w:r w:rsidR="00000B62" w:rsidRPr="00B0178B">
        <w:rPr>
          <w:rFonts w:ascii="Times New Roman" w:hAnsi="Times New Roman" w:cs="Times New Roman"/>
        </w:rPr>
        <w:t xml:space="preserve">едствий </w:t>
      </w:r>
      <w:r w:rsidR="00146EA1" w:rsidRPr="00B0178B">
        <w:rPr>
          <w:rFonts w:ascii="Times New Roman" w:hAnsi="Times New Roman" w:cs="Times New Roman"/>
        </w:rPr>
        <w:t>ДТП, т. е. спосо</w:t>
      </w:r>
      <w:r w:rsidR="00146EA1" w:rsidRPr="00B0178B">
        <w:rPr>
          <w:rFonts w:ascii="Times New Roman" w:hAnsi="Times New Roman" w:cs="Times New Roman"/>
        </w:rPr>
        <w:t>б</w:t>
      </w:r>
      <w:r w:rsidR="00146EA1" w:rsidRPr="00B0178B">
        <w:rPr>
          <w:rFonts w:ascii="Times New Roman" w:hAnsi="Times New Roman" w:cs="Times New Roman"/>
        </w:rPr>
        <w:t xml:space="preserve">ность конструкции транспортного средства обеспечивать </w:t>
      </w:r>
      <w:r w:rsidR="004C477D" w:rsidRPr="00B0178B">
        <w:rPr>
          <w:rFonts w:ascii="Times New Roman" w:hAnsi="Times New Roman" w:cs="Times New Roman"/>
        </w:rPr>
        <w:t>защиту чел</w:t>
      </w:r>
      <w:r w:rsidR="004C477D" w:rsidRPr="00B0178B">
        <w:rPr>
          <w:rFonts w:ascii="Times New Roman" w:hAnsi="Times New Roman" w:cs="Times New Roman"/>
        </w:rPr>
        <w:t>о</w:t>
      </w:r>
      <w:r w:rsidR="004C477D" w:rsidRPr="00B0178B">
        <w:rPr>
          <w:rFonts w:ascii="Times New Roman" w:hAnsi="Times New Roman" w:cs="Times New Roman"/>
        </w:rPr>
        <w:t>века от травм</w:t>
      </w:r>
      <w:r w:rsidR="003252B3" w:rsidRPr="00B0178B">
        <w:rPr>
          <w:rFonts w:ascii="Times New Roman" w:hAnsi="Times New Roman" w:cs="Times New Roman"/>
        </w:rPr>
        <w:t>и</w:t>
      </w:r>
      <w:r w:rsidR="004C477D" w:rsidRPr="00B0178B">
        <w:rPr>
          <w:rFonts w:ascii="Times New Roman" w:hAnsi="Times New Roman" w:cs="Times New Roman"/>
        </w:rPr>
        <w:t>рования или смертель</w:t>
      </w:r>
      <w:r w:rsidR="000C49AF" w:rsidRPr="00B0178B">
        <w:rPr>
          <w:rFonts w:ascii="Times New Roman" w:hAnsi="Times New Roman" w:cs="Times New Roman"/>
        </w:rPr>
        <w:t>ного исх</w:t>
      </w:r>
      <w:r w:rsidR="00DB735D" w:rsidRPr="00B0178B">
        <w:rPr>
          <w:rFonts w:ascii="Times New Roman" w:hAnsi="Times New Roman" w:cs="Times New Roman"/>
        </w:rPr>
        <w:t>од</w:t>
      </w:r>
      <w:r w:rsidR="000C49AF" w:rsidRPr="00B0178B">
        <w:rPr>
          <w:rFonts w:ascii="Times New Roman" w:hAnsi="Times New Roman" w:cs="Times New Roman"/>
        </w:rPr>
        <w:t>а</w:t>
      </w:r>
      <w:r w:rsidR="00DB735D" w:rsidRPr="00B0178B">
        <w:rPr>
          <w:rFonts w:ascii="Times New Roman" w:hAnsi="Times New Roman" w:cs="Times New Roman"/>
        </w:rPr>
        <w:t xml:space="preserve">. </w:t>
      </w:r>
      <w:r w:rsidR="008817CF" w:rsidRPr="00B0178B">
        <w:rPr>
          <w:rFonts w:ascii="Times New Roman" w:hAnsi="Times New Roman" w:cs="Times New Roman"/>
        </w:rPr>
        <w:t>Она достигается с</w:t>
      </w:r>
      <w:r w:rsidR="008817CF" w:rsidRPr="00B0178B">
        <w:rPr>
          <w:rFonts w:ascii="Times New Roman" w:hAnsi="Times New Roman" w:cs="Times New Roman"/>
        </w:rPr>
        <w:t>о</w:t>
      </w:r>
      <w:r w:rsidR="008817CF" w:rsidRPr="00B0178B">
        <w:rPr>
          <w:rFonts w:ascii="Times New Roman" w:hAnsi="Times New Roman" w:cs="Times New Roman"/>
        </w:rPr>
        <w:t xml:space="preserve">зданием безопасной </w:t>
      </w:r>
      <w:r w:rsidR="00A802F4" w:rsidRPr="00B0178B">
        <w:rPr>
          <w:rFonts w:ascii="Times New Roman" w:hAnsi="Times New Roman" w:cs="Times New Roman"/>
        </w:rPr>
        <w:t>конструкции автомобиля, исключающей или сн</w:t>
      </w:r>
      <w:r w:rsidR="00A802F4" w:rsidRPr="00B0178B">
        <w:rPr>
          <w:rFonts w:ascii="Times New Roman" w:hAnsi="Times New Roman" w:cs="Times New Roman"/>
        </w:rPr>
        <w:t>и</w:t>
      </w:r>
      <w:r w:rsidR="00A802F4" w:rsidRPr="00B0178B">
        <w:rPr>
          <w:rFonts w:ascii="Times New Roman" w:hAnsi="Times New Roman" w:cs="Times New Roman"/>
        </w:rPr>
        <w:t xml:space="preserve">жающей </w:t>
      </w:r>
      <w:r w:rsidR="00D301A9" w:rsidRPr="00B0178B">
        <w:rPr>
          <w:rFonts w:ascii="Times New Roman" w:hAnsi="Times New Roman" w:cs="Times New Roman"/>
        </w:rPr>
        <w:t>травматизм водителей, пассажиров и пешеходов.</w:t>
      </w:r>
      <w:r w:rsidR="00A802F4" w:rsidRPr="00B0178B">
        <w:rPr>
          <w:rFonts w:ascii="Times New Roman" w:hAnsi="Times New Roman" w:cs="Times New Roman"/>
        </w:rPr>
        <w:t xml:space="preserve"> </w:t>
      </w:r>
      <w:r w:rsidR="00401391" w:rsidRPr="00B0178B">
        <w:rPr>
          <w:rFonts w:ascii="Times New Roman" w:hAnsi="Times New Roman" w:cs="Times New Roman"/>
        </w:rPr>
        <w:t>Пассивная безопасн</w:t>
      </w:r>
      <w:r w:rsidR="006201B8">
        <w:rPr>
          <w:rFonts w:ascii="Times New Roman" w:hAnsi="Times New Roman" w:cs="Times New Roman"/>
        </w:rPr>
        <w:t>ос</w:t>
      </w:r>
      <w:r w:rsidR="00401391" w:rsidRPr="00B0178B">
        <w:rPr>
          <w:rFonts w:ascii="Times New Roman" w:hAnsi="Times New Roman" w:cs="Times New Roman"/>
        </w:rPr>
        <w:t>ть</w:t>
      </w:r>
      <w:r w:rsidRPr="00B0178B">
        <w:rPr>
          <w:rFonts w:ascii="Times New Roman" w:hAnsi="Times New Roman" w:cs="Times New Roman"/>
        </w:rPr>
        <w:t xml:space="preserve"> проявляется в период, когда водитель, несмотря на пр</w:t>
      </w:r>
      <w:r w:rsidRPr="00B0178B">
        <w:rPr>
          <w:rFonts w:ascii="Times New Roman" w:hAnsi="Times New Roman" w:cs="Times New Roman"/>
        </w:rPr>
        <w:t>и</w:t>
      </w:r>
      <w:r w:rsidRPr="00B0178B">
        <w:rPr>
          <w:rFonts w:ascii="Times New Roman" w:hAnsi="Times New Roman" w:cs="Times New Roman"/>
        </w:rPr>
        <w:t>нятые меры безопасности, не может изменить характер движения транспортного средства и предотвратить дорожно-транспортное пр</w:t>
      </w:r>
      <w:r w:rsidRPr="00B0178B">
        <w:rPr>
          <w:rFonts w:ascii="Times New Roman" w:hAnsi="Times New Roman" w:cs="Times New Roman"/>
        </w:rPr>
        <w:t>о</w:t>
      </w:r>
      <w:r w:rsidRPr="00B0178B">
        <w:rPr>
          <w:rFonts w:ascii="Times New Roman" w:hAnsi="Times New Roman" w:cs="Times New Roman"/>
        </w:rPr>
        <w:t>исшествие. Эта фаза ДТП характеризуется событиями, вызывающими наиболее тяжелые последствия (повреждение транспортного средства, травмирование водителя) внутри кабины (салона).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Пассивную безопасность подразделяют на внутреннюю и вне</w:t>
      </w:r>
      <w:r w:rsidRPr="00B0178B">
        <w:rPr>
          <w:rFonts w:ascii="Times New Roman" w:hAnsi="Times New Roman" w:cs="Times New Roman"/>
        </w:rPr>
        <w:t>ш</w:t>
      </w:r>
      <w:r w:rsidRPr="00B0178B">
        <w:rPr>
          <w:rFonts w:ascii="Times New Roman" w:hAnsi="Times New Roman" w:cs="Times New Roman"/>
        </w:rPr>
        <w:t xml:space="preserve">нюю. </w:t>
      </w:r>
      <w:r w:rsidRPr="00B0178B">
        <w:rPr>
          <w:rFonts w:ascii="Times New Roman" w:hAnsi="Times New Roman" w:cs="Times New Roman"/>
          <w:iCs/>
        </w:rPr>
        <w:t xml:space="preserve">Внутренняя пассивная безопасность </w:t>
      </w:r>
      <w:r w:rsidRPr="00B0178B">
        <w:rPr>
          <w:rFonts w:ascii="Times New Roman" w:hAnsi="Times New Roman" w:cs="Times New Roman"/>
        </w:rPr>
        <w:t>снижает тяжесть после</w:t>
      </w:r>
      <w:r w:rsidRPr="00B0178B">
        <w:rPr>
          <w:rFonts w:ascii="Times New Roman" w:hAnsi="Times New Roman" w:cs="Times New Roman"/>
        </w:rPr>
        <w:t>д</w:t>
      </w:r>
      <w:r w:rsidRPr="00B0178B">
        <w:rPr>
          <w:rFonts w:ascii="Times New Roman" w:hAnsi="Times New Roman" w:cs="Times New Roman"/>
        </w:rPr>
        <w:t>ствий ДТП, т.</w:t>
      </w:r>
      <w:r w:rsidR="00C04688" w:rsidRPr="00B0178B">
        <w:rPr>
          <w:rFonts w:ascii="Times New Roman" w:hAnsi="Times New Roman" w:cs="Times New Roman"/>
        </w:rPr>
        <w:t xml:space="preserve"> </w:t>
      </w:r>
      <w:r w:rsidRPr="00B0178B">
        <w:rPr>
          <w:rFonts w:ascii="Times New Roman" w:hAnsi="Times New Roman" w:cs="Times New Roman"/>
        </w:rPr>
        <w:t>е. уменьшает возможное травмирование водителя</w:t>
      </w:r>
      <w:r w:rsidR="008B2F4F" w:rsidRPr="00B0178B">
        <w:rPr>
          <w:rFonts w:ascii="Times New Roman" w:hAnsi="Times New Roman" w:cs="Times New Roman"/>
        </w:rPr>
        <w:t xml:space="preserve"> и па</w:t>
      </w:r>
      <w:r w:rsidR="008B2F4F" w:rsidRPr="00B0178B">
        <w:rPr>
          <w:rFonts w:ascii="Times New Roman" w:hAnsi="Times New Roman" w:cs="Times New Roman"/>
        </w:rPr>
        <w:t>с</w:t>
      </w:r>
      <w:r w:rsidR="008B2F4F" w:rsidRPr="00B0178B">
        <w:rPr>
          <w:rFonts w:ascii="Times New Roman" w:hAnsi="Times New Roman" w:cs="Times New Roman"/>
        </w:rPr>
        <w:t>сажиров.</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Cs/>
        </w:rPr>
        <w:t xml:space="preserve">Внешняя </w:t>
      </w:r>
      <w:r w:rsidRPr="00B0178B">
        <w:rPr>
          <w:rFonts w:ascii="Times New Roman" w:hAnsi="Times New Roman" w:cs="Times New Roman"/>
        </w:rPr>
        <w:t>безопасность уменьшает возможность нанесе</w:t>
      </w:r>
      <w:r w:rsidRPr="00B0178B">
        <w:rPr>
          <w:rFonts w:ascii="Times New Roman" w:hAnsi="Times New Roman" w:cs="Times New Roman"/>
        </w:rPr>
        <w:softHyphen/>
        <w:t>ния повр</w:t>
      </w:r>
      <w:r w:rsidRPr="00B0178B">
        <w:rPr>
          <w:rFonts w:ascii="Times New Roman" w:hAnsi="Times New Roman" w:cs="Times New Roman"/>
        </w:rPr>
        <w:t>е</w:t>
      </w:r>
      <w:r w:rsidRPr="00B0178B">
        <w:rPr>
          <w:rFonts w:ascii="Times New Roman" w:hAnsi="Times New Roman" w:cs="Times New Roman"/>
        </w:rPr>
        <w:t>ждений другим участникам дви</w:t>
      </w:r>
      <w:r w:rsidR="000E22C8" w:rsidRPr="00B0178B">
        <w:rPr>
          <w:rFonts w:ascii="Times New Roman" w:hAnsi="Times New Roman" w:cs="Times New Roman"/>
        </w:rPr>
        <w:t>жения и умень</w:t>
      </w:r>
      <w:r w:rsidR="007313FB" w:rsidRPr="00B0178B">
        <w:rPr>
          <w:rFonts w:ascii="Times New Roman" w:hAnsi="Times New Roman" w:cs="Times New Roman"/>
        </w:rPr>
        <w:t>шает повреждение транспортного средства.</w:t>
      </w:r>
    </w:p>
    <w:p w:rsidR="007C7512" w:rsidRPr="00B0178B" w:rsidRDefault="007C7512" w:rsidP="00B0178B">
      <w:pPr>
        <w:pStyle w:val="a5"/>
        <w:spacing w:before="0"/>
        <w:ind w:firstLine="284"/>
        <w:rPr>
          <w:rFonts w:ascii="Times New Roman" w:hAnsi="Times New Roman" w:cs="Times New Roman"/>
          <w:iCs/>
        </w:rPr>
      </w:pPr>
      <w:r w:rsidRPr="00B0178B">
        <w:rPr>
          <w:rFonts w:ascii="Times New Roman" w:hAnsi="Times New Roman" w:cs="Times New Roman"/>
        </w:rPr>
        <w:t>Иногда применяют термин, обратный внешней пассивной безопа</w:t>
      </w:r>
      <w:r w:rsidRPr="00B0178B">
        <w:rPr>
          <w:rFonts w:ascii="Times New Roman" w:hAnsi="Times New Roman" w:cs="Times New Roman"/>
        </w:rPr>
        <w:t>с</w:t>
      </w:r>
      <w:r w:rsidRPr="00B0178B">
        <w:rPr>
          <w:rFonts w:ascii="Times New Roman" w:hAnsi="Times New Roman" w:cs="Times New Roman"/>
        </w:rPr>
        <w:t xml:space="preserve">ности, – </w:t>
      </w:r>
      <w:r w:rsidRPr="00B0178B">
        <w:rPr>
          <w:rFonts w:ascii="Times New Roman" w:hAnsi="Times New Roman" w:cs="Times New Roman"/>
          <w:iCs/>
        </w:rPr>
        <w:t>агрессивность транспортного средства.</w:t>
      </w:r>
    </w:p>
    <w:p w:rsidR="00264D3B" w:rsidRPr="00B0178B" w:rsidRDefault="00DD4B39" w:rsidP="00B0178B">
      <w:pPr>
        <w:pStyle w:val="a5"/>
        <w:spacing w:before="0"/>
        <w:ind w:firstLine="284"/>
        <w:rPr>
          <w:rFonts w:ascii="Times New Roman" w:hAnsi="Times New Roman" w:cs="Times New Roman"/>
          <w:iCs/>
        </w:rPr>
      </w:pPr>
      <w:r w:rsidRPr="00B0178B">
        <w:rPr>
          <w:rFonts w:ascii="Times New Roman" w:hAnsi="Times New Roman" w:cs="Times New Roman"/>
          <w:iCs/>
        </w:rPr>
        <w:t xml:space="preserve">Принцип действия средств пассивной безопасности в основном </w:t>
      </w:r>
      <w:r w:rsidR="00AD5B25" w:rsidRPr="00B0178B">
        <w:rPr>
          <w:rFonts w:ascii="Times New Roman" w:hAnsi="Times New Roman" w:cs="Times New Roman"/>
          <w:iCs/>
        </w:rPr>
        <w:t>с</w:t>
      </w:r>
      <w:r w:rsidR="00AD5B25" w:rsidRPr="00B0178B">
        <w:rPr>
          <w:rFonts w:ascii="Times New Roman" w:hAnsi="Times New Roman" w:cs="Times New Roman"/>
          <w:iCs/>
        </w:rPr>
        <w:t>о</w:t>
      </w:r>
      <w:r w:rsidR="00AD5B25" w:rsidRPr="00B0178B">
        <w:rPr>
          <w:rFonts w:ascii="Times New Roman" w:hAnsi="Times New Roman" w:cs="Times New Roman"/>
          <w:iCs/>
        </w:rPr>
        <w:t>стоит в уменьшении динамической нагрузки на тело человека в пр</w:t>
      </w:r>
      <w:r w:rsidR="00AD5B25" w:rsidRPr="00B0178B">
        <w:rPr>
          <w:rFonts w:ascii="Times New Roman" w:hAnsi="Times New Roman" w:cs="Times New Roman"/>
          <w:iCs/>
        </w:rPr>
        <w:t>о</w:t>
      </w:r>
      <w:r w:rsidR="00AD5B25" w:rsidRPr="00B0178B">
        <w:rPr>
          <w:rFonts w:ascii="Times New Roman" w:hAnsi="Times New Roman" w:cs="Times New Roman"/>
          <w:iCs/>
        </w:rPr>
        <w:t xml:space="preserve">цессе столкновения </w:t>
      </w:r>
      <w:r w:rsidR="00483464" w:rsidRPr="00B0178B">
        <w:rPr>
          <w:rFonts w:ascii="Times New Roman" w:hAnsi="Times New Roman" w:cs="Times New Roman"/>
          <w:iCs/>
        </w:rPr>
        <w:t xml:space="preserve"> или опрокидывания транспортного средства, что обеспечивает</w:t>
      </w:r>
      <w:r w:rsidR="00425406" w:rsidRPr="00B0178B">
        <w:rPr>
          <w:rFonts w:ascii="Times New Roman" w:hAnsi="Times New Roman" w:cs="Times New Roman"/>
          <w:iCs/>
        </w:rPr>
        <w:t>ся некоторой растяжкой вре</w:t>
      </w:r>
      <w:r w:rsidR="00E860FF">
        <w:rPr>
          <w:rFonts w:ascii="Times New Roman" w:hAnsi="Times New Roman" w:cs="Times New Roman"/>
          <w:iCs/>
        </w:rPr>
        <w:t>мени</w:t>
      </w:r>
      <w:r w:rsidR="00425406" w:rsidRPr="00B0178B">
        <w:rPr>
          <w:rFonts w:ascii="Times New Roman" w:hAnsi="Times New Roman" w:cs="Times New Roman"/>
          <w:iCs/>
        </w:rPr>
        <w:t xml:space="preserve"> действия нагрузки за счет </w:t>
      </w:r>
      <w:r w:rsidR="003239CE" w:rsidRPr="00B0178B">
        <w:rPr>
          <w:rFonts w:ascii="Times New Roman" w:hAnsi="Times New Roman" w:cs="Times New Roman"/>
          <w:iCs/>
        </w:rPr>
        <w:t>деформации элементов пассивной безопасности</w:t>
      </w:r>
      <w:r w:rsidR="006E0EF0" w:rsidRPr="00B0178B">
        <w:rPr>
          <w:rFonts w:ascii="Times New Roman" w:hAnsi="Times New Roman" w:cs="Times New Roman"/>
          <w:iCs/>
        </w:rPr>
        <w:t>. При этом и</w:t>
      </w:r>
      <w:r w:rsidR="006E0EF0" w:rsidRPr="00B0178B">
        <w:rPr>
          <w:rFonts w:ascii="Times New Roman" w:hAnsi="Times New Roman" w:cs="Times New Roman"/>
          <w:iCs/>
        </w:rPr>
        <w:t>с</w:t>
      </w:r>
      <w:r w:rsidR="006E0EF0" w:rsidRPr="00B0178B">
        <w:rPr>
          <w:rFonts w:ascii="Times New Roman" w:hAnsi="Times New Roman" w:cs="Times New Roman"/>
          <w:iCs/>
        </w:rPr>
        <w:t>пользуются такие факторы,</w:t>
      </w:r>
      <w:r w:rsidR="00241841" w:rsidRPr="00B0178B">
        <w:rPr>
          <w:rFonts w:ascii="Times New Roman" w:hAnsi="Times New Roman" w:cs="Times New Roman"/>
          <w:iCs/>
        </w:rPr>
        <w:t xml:space="preserve"> </w:t>
      </w:r>
      <w:r w:rsidR="006E0EF0" w:rsidRPr="00B0178B">
        <w:rPr>
          <w:rFonts w:ascii="Times New Roman" w:hAnsi="Times New Roman" w:cs="Times New Roman"/>
          <w:iCs/>
        </w:rPr>
        <w:t xml:space="preserve">как </w:t>
      </w:r>
      <w:r w:rsidR="00241841" w:rsidRPr="00B0178B">
        <w:rPr>
          <w:rFonts w:ascii="Times New Roman" w:hAnsi="Times New Roman" w:cs="Times New Roman"/>
          <w:iCs/>
        </w:rPr>
        <w:t xml:space="preserve">ограничение перемещения людей внутри кабины, закрепление </w:t>
      </w:r>
      <w:r w:rsidR="00925E87" w:rsidRPr="00B0178B">
        <w:rPr>
          <w:rFonts w:ascii="Times New Roman" w:hAnsi="Times New Roman" w:cs="Times New Roman"/>
          <w:iCs/>
        </w:rPr>
        <w:t>в нем пре</w:t>
      </w:r>
      <w:r w:rsidR="007B1A4E" w:rsidRPr="00B0178B">
        <w:rPr>
          <w:rFonts w:ascii="Times New Roman" w:hAnsi="Times New Roman" w:cs="Times New Roman"/>
          <w:iCs/>
        </w:rPr>
        <w:t xml:space="preserve">дметов, уменьшение </w:t>
      </w:r>
      <w:r w:rsidR="00EC76D8" w:rsidRPr="00B0178B">
        <w:rPr>
          <w:rFonts w:ascii="Times New Roman" w:hAnsi="Times New Roman" w:cs="Times New Roman"/>
          <w:iCs/>
        </w:rPr>
        <w:t>травм</w:t>
      </w:r>
      <w:r w:rsidR="00EC76D8" w:rsidRPr="00B0178B">
        <w:rPr>
          <w:rFonts w:ascii="Times New Roman" w:hAnsi="Times New Roman" w:cs="Times New Roman"/>
          <w:iCs/>
        </w:rPr>
        <w:t>о</w:t>
      </w:r>
      <w:r w:rsidR="00EC76D8" w:rsidRPr="00B0178B">
        <w:rPr>
          <w:rFonts w:ascii="Times New Roman" w:hAnsi="Times New Roman" w:cs="Times New Roman"/>
          <w:iCs/>
        </w:rPr>
        <w:t>опасности деталей</w:t>
      </w:r>
      <w:r w:rsidR="00C46098" w:rsidRPr="00B0178B">
        <w:rPr>
          <w:rFonts w:ascii="Times New Roman" w:hAnsi="Times New Roman" w:cs="Times New Roman"/>
          <w:iCs/>
        </w:rPr>
        <w:t xml:space="preserve">, контактирующих с человеком, допустимое </w:t>
      </w:r>
      <w:r w:rsidR="00EF4BB9" w:rsidRPr="00B0178B">
        <w:rPr>
          <w:rFonts w:ascii="Times New Roman" w:hAnsi="Times New Roman" w:cs="Times New Roman"/>
          <w:iCs/>
        </w:rPr>
        <w:t>умен</w:t>
      </w:r>
      <w:r w:rsidR="00EF4BB9" w:rsidRPr="00B0178B">
        <w:rPr>
          <w:rFonts w:ascii="Times New Roman" w:hAnsi="Times New Roman" w:cs="Times New Roman"/>
          <w:iCs/>
        </w:rPr>
        <w:t>ь</w:t>
      </w:r>
      <w:r w:rsidR="00EF4BB9" w:rsidRPr="00B0178B">
        <w:rPr>
          <w:rFonts w:ascii="Times New Roman" w:hAnsi="Times New Roman" w:cs="Times New Roman"/>
          <w:iCs/>
        </w:rPr>
        <w:t>шение внутренних размеров кузова, кабины.</w:t>
      </w:r>
      <w:r w:rsidR="002C4C85" w:rsidRPr="00B0178B">
        <w:rPr>
          <w:rFonts w:ascii="Times New Roman" w:hAnsi="Times New Roman" w:cs="Times New Roman"/>
          <w:iCs/>
        </w:rPr>
        <w:t xml:space="preserve"> </w:t>
      </w:r>
      <w:r w:rsidR="00EF4BB9" w:rsidRPr="00B0178B">
        <w:rPr>
          <w:rFonts w:ascii="Times New Roman" w:hAnsi="Times New Roman" w:cs="Times New Roman"/>
          <w:iCs/>
        </w:rPr>
        <w:t xml:space="preserve"> В </w:t>
      </w:r>
      <w:r w:rsidR="002C4C85" w:rsidRPr="00B0178B">
        <w:rPr>
          <w:rFonts w:ascii="Times New Roman" w:hAnsi="Times New Roman" w:cs="Times New Roman"/>
          <w:iCs/>
        </w:rPr>
        <w:t>современных тран</w:t>
      </w:r>
      <w:r w:rsidR="002C4C85" w:rsidRPr="00B0178B">
        <w:rPr>
          <w:rFonts w:ascii="Times New Roman" w:hAnsi="Times New Roman" w:cs="Times New Roman"/>
          <w:iCs/>
        </w:rPr>
        <w:t>с</w:t>
      </w:r>
      <w:r w:rsidR="002C4C85" w:rsidRPr="00B0178B">
        <w:rPr>
          <w:rFonts w:ascii="Times New Roman" w:hAnsi="Times New Roman" w:cs="Times New Roman"/>
          <w:iCs/>
        </w:rPr>
        <w:t>портных средствах элементы пассивной безопасно</w:t>
      </w:r>
      <w:r w:rsidR="00FD49DE" w:rsidRPr="00B0178B">
        <w:rPr>
          <w:rFonts w:ascii="Times New Roman" w:hAnsi="Times New Roman" w:cs="Times New Roman"/>
          <w:iCs/>
        </w:rPr>
        <w:t>с</w:t>
      </w:r>
      <w:r w:rsidR="002C4C85" w:rsidRPr="00B0178B">
        <w:rPr>
          <w:rFonts w:ascii="Times New Roman" w:hAnsi="Times New Roman" w:cs="Times New Roman"/>
          <w:iCs/>
        </w:rPr>
        <w:t>ти</w:t>
      </w:r>
      <w:r w:rsidR="00FD49DE" w:rsidRPr="00B0178B">
        <w:rPr>
          <w:rFonts w:ascii="Times New Roman" w:hAnsi="Times New Roman" w:cs="Times New Roman"/>
          <w:iCs/>
        </w:rPr>
        <w:t xml:space="preserve"> выполняют в соответствии с действущими </w:t>
      </w:r>
      <w:r w:rsidR="008A5DD9" w:rsidRPr="00B0178B">
        <w:rPr>
          <w:rFonts w:ascii="Times New Roman" w:hAnsi="Times New Roman" w:cs="Times New Roman"/>
          <w:iCs/>
        </w:rPr>
        <w:t xml:space="preserve">международными нормативами. </w:t>
      </w:r>
      <w:proofErr w:type="gramStart"/>
      <w:r w:rsidR="008A5DD9" w:rsidRPr="00B0178B">
        <w:rPr>
          <w:rFonts w:ascii="Times New Roman" w:hAnsi="Times New Roman" w:cs="Times New Roman"/>
          <w:iCs/>
        </w:rPr>
        <w:t>К сре</w:t>
      </w:r>
      <w:r w:rsidR="008A5DD9" w:rsidRPr="00B0178B">
        <w:rPr>
          <w:rFonts w:ascii="Times New Roman" w:hAnsi="Times New Roman" w:cs="Times New Roman"/>
          <w:iCs/>
        </w:rPr>
        <w:t>д</w:t>
      </w:r>
      <w:r w:rsidR="008A5DD9" w:rsidRPr="00B0178B">
        <w:rPr>
          <w:rFonts w:ascii="Times New Roman" w:hAnsi="Times New Roman" w:cs="Times New Roman"/>
          <w:iCs/>
        </w:rPr>
        <w:t xml:space="preserve">ствам пассивной безопасности </w:t>
      </w:r>
      <w:r w:rsidR="00D35982" w:rsidRPr="00B0178B">
        <w:rPr>
          <w:rFonts w:ascii="Times New Roman" w:hAnsi="Times New Roman" w:cs="Times New Roman"/>
          <w:iCs/>
        </w:rPr>
        <w:t>относят: ударно</w:t>
      </w:r>
      <w:r w:rsidR="00287991" w:rsidRPr="00B0178B">
        <w:rPr>
          <w:rFonts w:ascii="Times New Roman" w:hAnsi="Times New Roman" w:cs="Times New Roman"/>
          <w:iCs/>
        </w:rPr>
        <w:t>-</w:t>
      </w:r>
      <w:r w:rsidR="00D35982" w:rsidRPr="00B0178B">
        <w:rPr>
          <w:rFonts w:ascii="Times New Roman" w:hAnsi="Times New Roman" w:cs="Times New Roman"/>
          <w:iCs/>
        </w:rPr>
        <w:t xml:space="preserve">прочные </w:t>
      </w:r>
      <w:r w:rsidR="00287991" w:rsidRPr="00B0178B">
        <w:rPr>
          <w:rFonts w:ascii="Times New Roman" w:hAnsi="Times New Roman" w:cs="Times New Roman"/>
          <w:iCs/>
        </w:rPr>
        <w:t>свойства к</w:t>
      </w:r>
      <w:r w:rsidR="00287991" w:rsidRPr="00B0178B">
        <w:rPr>
          <w:rFonts w:ascii="Times New Roman" w:hAnsi="Times New Roman" w:cs="Times New Roman"/>
          <w:iCs/>
        </w:rPr>
        <w:t>у</w:t>
      </w:r>
      <w:r w:rsidR="00287991" w:rsidRPr="00B0178B">
        <w:rPr>
          <w:rFonts w:ascii="Times New Roman" w:hAnsi="Times New Roman" w:cs="Times New Roman"/>
          <w:iCs/>
        </w:rPr>
        <w:t xml:space="preserve">зова, кабины, травмобезопасную </w:t>
      </w:r>
      <w:r w:rsidR="00664699" w:rsidRPr="00B0178B">
        <w:rPr>
          <w:rFonts w:ascii="Times New Roman" w:hAnsi="Times New Roman" w:cs="Times New Roman"/>
          <w:iCs/>
        </w:rPr>
        <w:t>рулевую колонку, ремни безопасн</w:t>
      </w:r>
      <w:r w:rsidR="00664699" w:rsidRPr="00B0178B">
        <w:rPr>
          <w:rFonts w:ascii="Times New Roman" w:hAnsi="Times New Roman" w:cs="Times New Roman"/>
          <w:iCs/>
        </w:rPr>
        <w:t>о</w:t>
      </w:r>
      <w:r w:rsidR="00664699" w:rsidRPr="00B0178B">
        <w:rPr>
          <w:rFonts w:ascii="Times New Roman" w:hAnsi="Times New Roman" w:cs="Times New Roman"/>
          <w:iCs/>
        </w:rPr>
        <w:t>сти</w:t>
      </w:r>
      <w:r w:rsidR="005F3F19" w:rsidRPr="00B0178B">
        <w:rPr>
          <w:rFonts w:ascii="Times New Roman" w:hAnsi="Times New Roman" w:cs="Times New Roman"/>
          <w:iCs/>
        </w:rPr>
        <w:t>, замки и пе</w:t>
      </w:r>
      <w:r w:rsidR="00E860FF">
        <w:rPr>
          <w:rFonts w:ascii="Times New Roman" w:hAnsi="Times New Roman" w:cs="Times New Roman"/>
          <w:iCs/>
        </w:rPr>
        <w:t>т</w:t>
      </w:r>
      <w:r w:rsidR="005F3F19" w:rsidRPr="00B0178B">
        <w:rPr>
          <w:rFonts w:ascii="Times New Roman" w:hAnsi="Times New Roman" w:cs="Times New Roman"/>
          <w:iCs/>
        </w:rPr>
        <w:t>ли дверей, сиденья и их крепления</w:t>
      </w:r>
      <w:r w:rsidR="009E2A71" w:rsidRPr="00B0178B">
        <w:rPr>
          <w:rFonts w:ascii="Times New Roman" w:hAnsi="Times New Roman" w:cs="Times New Roman"/>
          <w:iCs/>
        </w:rPr>
        <w:t>, элементы интерь</w:t>
      </w:r>
      <w:r w:rsidR="009E2A71" w:rsidRPr="00B0178B">
        <w:rPr>
          <w:rFonts w:ascii="Times New Roman" w:hAnsi="Times New Roman" w:cs="Times New Roman"/>
          <w:iCs/>
        </w:rPr>
        <w:t>е</w:t>
      </w:r>
      <w:r w:rsidR="009E2A71" w:rsidRPr="00B0178B">
        <w:rPr>
          <w:rFonts w:ascii="Times New Roman" w:hAnsi="Times New Roman" w:cs="Times New Roman"/>
          <w:iCs/>
        </w:rPr>
        <w:t>ра, подголовники, стекла кузова</w:t>
      </w:r>
      <w:r w:rsidR="006531D9" w:rsidRPr="00B0178B">
        <w:rPr>
          <w:rFonts w:ascii="Times New Roman" w:hAnsi="Times New Roman" w:cs="Times New Roman"/>
          <w:iCs/>
        </w:rPr>
        <w:t>,</w:t>
      </w:r>
      <w:r w:rsidR="009E2A71" w:rsidRPr="00B0178B">
        <w:rPr>
          <w:rFonts w:ascii="Times New Roman" w:hAnsi="Times New Roman" w:cs="Times New Roman"/>
          <w:iCs/>
        </w:rPr>
        <w:t xml:space="preserve"> кабины, бамперы</w:t>
      </w:r>
      <w:r w:rsidR="006531D9" w:rsidRPr="00B0178B">
        <w:rPr>
          <w:rFonts w:ascii="Times New Roman" w:hAnsi="Times New Roman" w:cs="Times New Roman"/>
          <w:iCs/>
        </w:rPr>
        <w:t xml:space="preserve"> и др.</w:t>
      </w:r>
      <w:proofErr w:type="gramEnd"/>
    </w:p>
    <w:p w:rsidR="00DD4B39" w:rsidRPr="00B0178B" w:rsidRDefault="00264D3B" w:rsidP="00B0178B">
      <w:pPr>
        <w:pStyle w:val="a5"/>
        <w:spacing w:before="0"/>
        <w:ind w:firstLine="284"/>
        <w:rPr>
          <w:rFonts w:ascii="Times New Roman" w:hAnsi="Times New Roman" w:cs="Times New Roman"/>
          <w:iCs/>
        </w:rPr>
      </w:pPr>
      <w:r w:rsidRPr="00B0178B">
        <w:rPr>
          <w:rFonts w:ascii="Times New Roman" w:hAnsi="Times New Roman" w:cs="Times New Roman"/>
          <w:iCs/>
        </w:rPr>
        <w:t>Средства пассивной безопасности вх</w:t>
      </w:r>
      <w:r w:rsidR="009466CC" w:rsidRPr="00B0178B">
        <w:rPr>
          <w:rFonts w:ascii="Times New Roman" w:hAnsi="Times New Roman" w:cs="Times New Roman"/>
          <w:iCs/>
        </w:rPr>
        <w:t>о</w:t>
      </w:r>
      <w:r w:rsidRPr="00B0178B">
        <w:rPr>
          <w:rFonts w:ascii="Times New Roman" w:hAnsi="Times New Roman" w:cs="Times New Roman"/>
          <w:iCs/>
        </w:rPr>
        <w:t>дят в конструкцию</w:t>
      </w:r>
      <w:r w:rsidR="009466CC" w:rsidRPr="00B0178B">
        <w:rPr>
          <w:rFonts w:ascii="Times New Roman" w:hAnsi="Times New Roman" w:cs="Times New Roman"/>
          <w:iCs/>
        </w:rPr>
        <w:t xml:space="preserve"> автомоб</w:t>
      </w:r>
      <w:r w:rsidR="009466CC" w:rsidRPr="00B0178B">
        <w:rPr>
          <w:rFonts w:ascii="Times New Roman" w:hAnsi="Times New Roman" w:cs="Times New Roman"/>
          <w:iCs/>
        </w:rPr>
        <w:t>и</w:t>
      </w:r>
      <w:r w:rsidR="009466CC" w:rsidRPr="00B0178B">
        <w:rPr>
          <w:rFonts w:ascii="Times New Roman" w:hAnsi="Times New Roman" w:cs="Times New Roman"/>
          <w:iCs/>
        </w:rPr>
        <w:t xml:space="preserve">ля и срабатывают автоматически. Исключение </w:t>
      </w:r>
      <w:r w:rsidR="00FE3DFA" w:rsidRPr="00B0178B">
        <w:rPr>
          <w:rFonts w:ascii="Times New Roman" w:hAnsi="Times New Roman" w:cs="Times New Roman"/>
          <w:iCs/>
        </w:rPr>
        <w:t>составляют ремни бе</w:t>
      </w:r>
      <w:r w:rsidR="00FE3DFA" w:rsidRPr="00B0178B">
        <w:rPr>
          <w:rFonts w:ascii="Times New Roman" w:hAnsi="Times New Roman" w:cs="Times New Roman"/>
          <w:iCs/>
        </w:rPr>
        <w:t>з</w:t>
      </w:r>
      <w:r w:rsidR="00FE3DFA" w:rsidRPr="00B0178B">
        <w:rPr>
          <w:rFonts w:ascii="Times New Roman" w:hAnsi="Times New Roman" w:cs="Times New Roman"/>
          <w:iCs/>
        </w:rPr>
        <w:t>опасности</w:t>
      </w:r>
      <w:r w:rsidR="00A26A7C" w:rsidRPr="00B0178B">
        <w:rPr>
          <w:rFonts w:ascii="Times New Roman" w:hAnsi="Times New Roman" w:cs="Times New Roman"/>
          <w:iCs/>
        </w:rPr>
        <w:t>, которыми нужно пользоваться при движении. Также нео</w:t>
      </w:r>
      <w:r w:rsidR="00A26A7C" w:rsidRPr="00B0178B">
        <w:rPr>
          <w:rFonts w:ascii="Times New Roman" w:hAnsi="Times New Roman" w:cs="Times New Roman"/>
          <w:iCs/>
        </w:rPr>
        <w:t>б</w:t>
      </w:r>
      <w:r w:rsidR="00A26A7C" w:rsidRPr="00B0178B">
        <w:rPr>
          <w:rFonts w:ascii="Times New Roman" w:hAnsi="Times New Roman" w:cs="Times New Roman"/>
          <w:iCs/>
        </w:rPr>
        <w:t xml:space="preserve">ходимо наращивать </w:t>
      </w:r>
      <w:r w:rsidR="00583CEC" w:rsidRPr="00B0178B">
        <w:rPr>
          <w:rFonts w:ascii="Times New Roman" w:hAnsi="Times New Roman" w:cs="Times New Roman"/>
          <w:iCs/>
        </w:rPr>
        <w:t>передний борт</w:t>
      </w:r>
      <w:r w:rsidR="00C87C01" w:rsidRPr="00B0178B">
        <w:rPr>
          <w:rFonts w:ascii="Times New Roman" w:hAnsi="Times New Roman" w:cs="Times New Roman"/>
          <w:iCs/>
        </w:rPr>
        <w:t xml:space="preserve"> кузова до краев крыши бортовых </w:t>
      </w:r>
      <w:r w:rsidR="003F432B" w:rsidRPr="00B0178B">
        <w:rPr>
          <w:rFonts w:ascii="Times New Roman" w:hAnsi="Times New Roman" w:cs="Times New Roman"/>
          <w:iCs/>
        </w:rPr>
        <w:t xml:space="preserve">грузовых </w:t>
      </w:r>
      <w:r w:rsidR="00583CEC" w:rsidRPr="00B0178B">
        <w:rPr>
          <w:rFonts w:ascii="Times New Roman" w:hAnsi="Times New Roman" w:cs="Times New Roman"/>
          <w:iCs/>
        </w:rPr>
        <w:t>автомоби</w:t>
      </w:r>
      <w:r w:rsidR="003F432B" w:rsidRPr="00B0178B">
        <w:rPr>
          <w:rFonts w:ascii="Times New Roman" w:hAnsi="Times New Roman" w:cs="Times New Roman"/>
          <w:iCs/>
        </w:rPr>
        <w:t>лей, что повы</w:t>
      </w:r>
      <w:r w:rsidR="00556B14" w:rsidRPr="00B0178B">
        <w:rPr>
          <w:rFonts w:ascii="Times New Roman" w:hAnsi="Times New Roman" w:cs="Times New Roman"/>
          <w:iCs/>
        </w:rPr>
        <w:t>шает надежность защиты водителя при деформации крыши кабины в случ</w:t>
      </w:r>
      <w:r w:rsidR="00B73EE7" w:rsidRPr="00B0178B">
        <w:rPr>
          <w:rFonts w:ascii="Times New Roman" w:hAnsi="Times New Roman" w:cs="Times New Roman"/>
          <w:iCs/>
        </w:rPr>
        <w:t>а</w:t>
      </w:r>
      <w:r w:rsidR="00556B14" w:rsidRPr="00B0178B">
        <w:rPr>
          <w:rFonts w:ascii="Times New Roman" w:hAnsi="Times New Roman" w:cs="Times New Roman"/>
          <w:iCs/>
        </w:rPr>
        <w:t xml:space="preserve">ях </w:t>
      </w:r>
      <w:r w:rsidR="00B73EE7" w:rsidRPr="00B0178B">
        <w:rPr>
          <w:rFonts w:ascii="Times New Roman" w:hAnsi="Times New Roman" w:cs="Times New Roman"/>
          <w:iCs/>
        </w:rPr>
        <w:t>опрокидывания на не</w:t>
      </w:r>
      <w:r w:rsidR="004A0962">
        <w:rPr>
          <w:rFonts w:ascii="Times New Roman" w:hAnsi="Times New Roman" w:cs="Times New Roman"/>
          <w:iCs/>
        </w:rPr>
        <w:t>е</w:t>
      </w:r>
      <w:r w:rsidR="00B73EE7" w:rsidRPr="00B0178B">
        <w:rPr>
          <w:rFonts w:ascii="Times New Roman" w:hAnsi="Times New Roman" w:cs="Times New Roman"/>
          <w:iCs/>
        </w:rPr>
        <w:t xml:space="preserve"> а</w:t>
      </w:r>
      <w:r w:rsidR="00B73EE7" w:rsidRPr="00B0178B">
        <w:rPr>
          <w:rFonts w:ascii="Times New Roman" w:hAnsi="Times New Roman" w:cs="Times New Roman"/>
          <w:iCs/>
        </w:rPr>
        <w:t>в</w:t>
      </w:r>
      <w:r w:rsidR="00B73EE7" w:rsidRPr="00B0178B">
        <w:rPr>
          <w:rFonts w:ascii="Times New Roman" w:hAnsi="Times New Roman" w:cs="Times New Roman"/>
          <w:iCs/>
        </w:rPr>
        <w:t xml:space="preserve">томобиля. Средства пассивной безопасности </w:t>
      </w:r>
      <w:r w:rsidR="00261727" w:rsidRPr="00B0178B">
        <w:rPr>
          <w:rFonts w:ascii="Times New Roman" w:hAnsi="Times New Roman" w:cs="Times New Roman"/>
          <w:iCs/>
        </w:rPr>
        <w:t>в отличи</w:t>
      </w:r>
      <w:r w:rsidR="004A0962">
        <w:rPr>
          <w:rFonts w:ascii="Times New Roman" w:hAnsi="Times New Roman" w:cs="Times New Roman"/>
          <w:iCs/>
        </w:rPr>
        <w:t>е</w:t>
      </w:r>
      <w:r w:rsidR="00261727" w:rsidRPr="00B0178B">
        <w:rPr>
          <w:rFonts w:ascii="Times New Roman" w:hAnsi="Times New Roman" w:cs="Times New Roman"/>
          <w:iCs/>
        </w:rPr>
        <w:t xml:space="preserve"> от средств а</w:t>
      </w:r>
      <w:r w:rsidR="00261727" w:rsidRPr="00B0178B">
        <w:rPr>
          <w:rFonts w:ascii="Times New Roman" w:hAnsi="Times New Roman" w:cs="Times New Roman"/>
          <w:iCs/>
        </w:rPr>
        <w:t>к</w:t>
      </w:r>
      <w:r w:rsidR="00261727" w:rsidRPr="00B0178B">
        <w:rPr>
          <w:rFonts w:ascii="Times New Roman" w:hAnsi="Times New Roman" w:cs="Times New Roman"/>
          <w:iCs/>
        </w:rPr>
        <w:t xml:space="preserve">тивной безопасности в эксплуатации </w:t>
      </w:r>
      <w:r w:rsidR="00A45399" w:rsidRPr="00B0178B">
        <w:rPr>
          <w:rFonts w:ascii="Times New Roman" w:hAnsi="Times New Roman" w:cs="Times New Roman"/>
          <w:iCs/>
        </w:rPr>
        <w:t>не изменяют своих параметров и поэтому не требуют контрольны</w:t>
      </w:r>
      <w:r w:rsidR="00912AAE" w:rsidRPr="00B0178B">
        <w:rPr>
          <w:rFonts w:ascii="Times New Roman" w:hAnsi="Times New Roman" w:cs="Times New Roman"/>
          <w:iCs/>
        </w:rPr>
        <w:t xml:space="preserve">х операций, связанных </w:t>
      </w:r>
      <w:r w:rsidR="00221E8F" w:rsidRPr="00B0178B">
        <w:rPr>
          <w:rFonts w:ascii="Times New Roman" w:hAnsi="Times New Roman" w:cs="Times New Roman"/>
          <w:iCs/>
        </w:rPr>
        <w:t xml:space="preserve">с замерами усилий, расстояний и т. д. В нормативных </w:t>
      </w:r>
      <w:r w:rsidR="000C3024" w:rsidRPr="00B0178B">
        <w:rPr>
          <w:rFonts w:ascii="Times New Roman" w:hAnsi="Times New Roman" w:cs="Times New Roman"/>
          <w:iCs/>
        </w:rPr>
        <w:t>документах изложены тр</w:t>
      </w:r>
      <w:r w:rsidR="000C3024" w:rsidRPr="00B0178B">
        <w:rPr>
          <w:rFonts w:ascii="Times New Roman" w:hAnsi="Times New Roman" w:cs="Times New Roman"/>
          <w:iCs/>
        </w:rPr>
        <w:t>е</w:t>
      </w:r>
      <w:r w:rsidR="000C3024" w:rsidRPr="00B0178B">
        <w:rPr>
          <w:rFonts w:ascii="Times New Roman" w:hAnsi="Times New Roman" w:cs="Times New Roman"/>
          <w:iCs/>
        </w:rPr>
        <w:t>бования к техническому состоянию</w:t>
      </w:r>
      <w:r w:rsidR="003A1011" w:rsidRPr="00B0178B">
        <w:rPr>
          <w:rFonts w:ascii="Times New Roman" w:hAnsi="Times New Roman" w:cs="Times New Roman"/>
          <w:iCs/>
        </w:rPr>
        <w:t xml:space="preserve"> только таких элементов пассивной безопасности, как </w:t>
      </w:r>
      <w:r w:rsidR="00BD4448" w:rsidRPr="00B0178B">
        <w:rPr>
          <w:rFonts w:ascii="Times New Roman" w:hAnsi="Times New Roman" w:cs="Times New Roman"/>
          <w:iCs/>
        </w:rPr>
        <w:t xml:space="preserve">замки дверей кузова или кабины, запоры бортов </w:t>
      </w:r>
      <w:r w:rsidR="00363FFE" w:rsidRPr="00B0178B">
        <w:rPr>
          <w:rFonts w:ascii="Times New Roman" w:hAnsi="Times New Roman" w:cs="Times New Roman"/>
          <w:iCs/>
        </w:rPr>
        <w:t>гр</w:t>
      </w:r>
      <w:r w:rsidR="00363FFE" w:rsidRPr="00B0178B">
        <w:rPr>
          <w:rFonts w:ascii="Times New Roman" w:hAnsi="Times New Roman" w:cs="Times New Roman"/>
          <w:iCs/>
        </w:rPr>
        <w:t>у</w:t>
      </w:r>
      <w:r w:rsidR="00363FFE" w:rsidRPr="00B0178B">
        <w:rPr>
          <w:rFonts w:ascii="Times New Roman" w:hAnsi="Times New Roman" w:cs="Times New Roman"/>
          <w:iCs/>
        </w:rPr>
        <w:t>зовой платформы, механи</w:t>
      </w:r>
      <w:r w:rsidR="002D0B49" w:rsidRPr="00B0178B">
        <w:rPr>
          <w:rFonts w:ascii="Times New Roman" w:hAnsi="Times New Roman" w:cs="Times New Roman"/>
          <w:iCs/>
        </w:rPr>
        <w:t>зм регулировки положения сиденья водит</w:t>
      </w:r>
      <w:r w:rsidR="002D0B49" w:rsidRPr="00B0178B">
        <w:rPr>
          <w:rFonts w:ascii="Times New Roman" w:hAnsi="Times New Roman" w:cs="Times New Roman"/>
          <w:iCs/>
        </w:rPr>
        <w:t>е</w:t>
      </w:r>
      <w:r w:rsidR="002D0B49" w:rsidRPr="00B0178B">
        <w:rPr>
          <w:rFonts w:ascii="Times New Roman" w:hAnsi="Times New Roman" w:cs="Times New Roman"/>
          <w:iCs/>
        </w:rPr>
        <w:t>ля, аварийные выходы автобусов</w:t>
      </w:r>
      <w:r w:rsidR="001D3232" w:rsidRPr="00B0178B">
        <w:rPr>
          <w:rFonts w:ascii="Times New Roman" w:hAnsi="Times New Roman" w:cs="Times New Roman"/>
          <w:iCs/>
        </w:rPr>
        <w:t xml:space="preserve"> и устройства приведения их в де</w:t>
      </w:r>
      <w:r w:rsidR="001D3232" w:rsidRPr="00B0178B">
        <w:rPr>
          <w:rFonts w:ascii="Times New Roman" w:hAnsi="Times New Roman" w:cs="Times New Roman"/>
          <w:iCs/>
        </w:rPr>
        <w:t>й</w:t>
      </w:r>
      <w:r w:rsidR="001D3232" w:rsidRPr="00B0178B">
        <w:rPr>
          <w:rFonts w:ascii="Times New Roman" w:hAnsi="Times New Roman" w:cs="Times New Roman"/>
          <w:iCs/>
        </w:rPr>
        <w:t xml:space="preserve">ствие, привод управления </w:t>
      </w:r>
      <w:r w:rsidR="00E1286D" w:rsidRPr="00B0178B">
        <w:rPr>
          <w:rFonts w:ascii="Times New Roman" w:hAnsi="Times New Roman" w:cs="Times New Roman"/>
          <w:iCs/>
        </w:rPr>
        <w:t xml:space="preserve">дверьми и сигнал требования </w:t>
      </w:r>
      <w:r w:rsidR="001621D5" w:rsidRPr="00B0178B">
        <w:rPr>
          <w:rFonts w:ascii="Times New Roman" w:hAnsi="Times New Roman" w:cs="Times New Roman"/>
          <w:iCs/>
        </w:rPr>
        <w:t>о</w:t>
      </w:r>
      <w:r w:rsidR="00E1286D" w:rsidRPr="00B0178B">
        <w:rPr>
          <w:rFonts w:ascii="Times New Roman" w:hAnsi="Times New Roman" w:cs="Times New Roman"/>
          <w:iCs/>
        </w:rPr>
        <w:t>становки</w:t>
      </w:r>
      <w:r w:rsidR="001621D5" w:rsidRPr="00B0178B">
        <w:rPr>
          <w:rFonts w:ascii="Times New Roman" w:hAnsi="Times New Roman" w:cs="Times New Roman"/>
          <w:iCs/>
        </w:rPr>
        <w:t>. Они должны быть в работоспособном состоянии.</w:t>
      </w:r>
      <w:r w:rsidR="00363FFE" w:rsidRPr="00B0178B">
        <w:rPr>
          <w:rFonts w:ascii="Times New Roman" w:hAnsi="Times New Roman" w:cs="Times New Roman"/>
          <w:iCs/>
        </w:rPr>
        <w:t xml:space="preserve">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тяжелых дорожно-транспортных происшествиях (столкнов</w:t>
      </w:r>
      <w:r w:rsidRPr="00B0178B">
        <w:rPr>
          <w:rFonts w:ascii="Times New Roman" w:hAnsi="Times New Roman" w:cs="Times New Roman"/>
        </w:rPr>
        <w:t>е</w:t>
      </w:r>
      <w:r w:rsidRPr="00B0178B">
        <w:rPr>
          <w:rFonts w:ascii="Times New Roman" w:hAnsi="Times New Roman" w:cs="Times New Roman"/>
        </w:rPr>
        <w:t>ние, наезды на неподвижные препятствия, опрокидывания) сначала деформируются детали машины, т.</w:t>
      </w:r>
      <w:r w:rsidR="00C04688" w:rsidRPr="00B0178B">
        <w:rPr>
          <w:rFonts w:ascii="Times New Roman" w:hAnsi="Times New Roman" w:cs="Times New Roman"/>
        </w:rPr>
        <w:t xml:space="preserve"> </w:t>
      </w:r>
      <w:r w:rsidRPr="00B0178B">
        <w:rPr>
          <w:rFonts w:ascii="Times New Roman" w:hAnsi="Times New Roman" w:cs="Times New Roman"/>
        </w:rPr>
        <w:t>е. происходит первичный удар. Кинетическая энергия, которой обладает движущееся транспортное средство, тратится на поломку или деформацию деталей. Человек, находящийся в салоне транспортного средства, продолжает движение по инерции с прежней скоростью, так как силы, удерживающие тело (мышечное усилие конечностей, трение о поверхность сиденья), не могут препятствовать его перемещению. Это приводит ко вторичному удару о рулевое колесо, панель приборов, ветровое стекло и т.</w:t>
      </w:r>
      <w:r w:rsidR="00C04688" w:rsidRPr="00B0178B">
        <w:rPr>
          <w:rFonts w:ascii="Times New Roman" w:hAnsi="Times New Roman" w:cs="Times New Roman"/>
        </w:rPr>
        <w:t xml:space="preserve"> </w:t>
      </w:r>
      <w:r w:rsidRPr="00B0178B">
        <w:rPr>
          <w:rFonts w:ascii="Times New Roman" w:hAnsi="Times New Roman" w:cs="Times New Roman"/>
        </w:rPr>
        <w:t>п. В</w:t>
      </w:r>
      <w:r w:rsidRPr="00B0178B">
        <w:rPr>
          <w:rFonts w:ascii="Times New Roman" w:hAnsi="Times New Roman" w:cs="Times New Roman"/>
        </w:rPr>
        <w:t>е</w:t>
      </w:r>
      <w:r w:rsidRPr="00B0178B">
        <w:rPr>
          <w:rFonts w:ascii="Times New Roman" w:hAnsi="Times New Roman" w:cs="Times New Roman"/>
        </w:rPr>
        <w:t>личина вторичного удара зависит от скорости и замедления тран</w:t>
      </w:r>
      <w:r w:rsidRPr="00B0178B">
        <w:rPr>
          <w:rFonts w:ascii="Times New Roman" w:hAnsi="Times New Roman" w:cs="Times New Roman"/>
        </w:rPr>
        <w:t>с</w:t>
      </w:r>
      <w:r w:rsidRPr="00B0178B">
        <w:rPr>
          <w:rFonts w:ascii="Times New Roman" w:hAnsi="Times New Roman" w:cs="Times New Roman"/>
        </w:rPr>
        <w:t>портного средства, формы и механических свойств деталей, о которые ударяется человек.</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При высоких скоростях движения возможен и третичный удар – внутренних органов человека (мозга, сердца, печени) о кости скелета. Это может привести к серьезным повреждениям внутренних органов, разрушению кровеносных сосудов и нервных волокон.</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Большую часть травм водители транспортных средств получают во время вторичного удара. При этом тяжесть и характер травмы зависят от многих факторов и, в частности, от вида дорожно-транспортного происшествия, конструкции автомобиля, скорости движения, наличия защитных приспособлений, снижающих тяжесть ДТП, и т.</w:t>
      </w:r>
      <w:r w:rsidR="00C04688" w:rsidRPr="00B0178B">
        <w:rPr>
          <w:rFonts w:ascii="Times New Roman" w:hAnsi="Times New Roman" w:cs="Times New Roman"/>
        </w:rPr>
        <w:t xml:space="preserve"> </w:t>
      </w:r>
      <w:r w:rsidRPr="00B0178B">
        <w:rPr>
          <w:rFonts w:ascii="Times New Roman" w:hAnsi="Times New Roman" w:cs="Times New Roman"/>
        </w:rPr>
        <w:t>д.</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Человек может выдержать кратковременно (в течение 0,01–0,2 с) перегрузку до 40–50g (400–500 м/с</w:t>
      </w:r>
      <w:r w:rsidR="00C04688" w:rsidRPr="00B0178B">
        <w:rPr>
          <w:rFonts w:ascii="Times New Roman" w:hAnsi="Times New Roman" w:cs="Times New Roman"/>
          <w:vertAlign w:val="superscript"/>
        </w:rPr>
        <w:t>2</w:t>
      </w:r>
      <w:r w:rsidRPr="00B0178B">
        <w:rPr>
          <w:rFonts w:ascii="Times New Roman" w:hAnsi="Times New Roman" w:cs="Times New Roman"/>
        </w:rPr>
        <w:t xml:space="preserve">).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Совершенствование транспортных средств в части повышения их пассивной безопасности осуществляется по нескольким направлениям. Конструктивные мероприятия, улучшающие внутреннюю пассивную безопасность, предусматривают уменьшение инерционных перегрузок при ударе, ограничение перемещения водителя в салоне, устранение опасных с точки зрения травматизма деталей.</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В третьем периоде транспортные средства, как правило, не конта</w:t>
      </w:r>
      <w:r w:rsidRPr="00B0178B">
        <w:rPr>
          <w:rFonts w:ascii="Times New Roman" w:hAnsi="Times New Roman" w:cs="Times New Roman"/>
        </w:rPr>
        <w:t>к</w:t>
      </w:r>
      <w:r w:rsidRPr="00B0178B">
        <w:rPr>
          <w:rFonts w:ascii="Times New Roman" w:hAnsi="Times New Roman" w:cs="Times New Roman"/>
        </w:rPr>
        <w:t>тируют. Их энергия расходуется на преодоление внешнего сопроти</w:t>
      </w:r>
      <w:r w:rsidRPr="00B0178B">
        <w:rPr>
          <w:rFonts w:ascii="Times New Roman" w:hAnsi="Times New Roman" w:cs="Times New Roman"/>
        </w:rPr>
        <w:t>в</w:t>
      </w:r>
      <w:r w:rsidRPr="00B0178B">
        <w:rPr>
          <w:rFonts w:ascii="Times New Roman" w:hAnsi="Times New Roman" w:cs="Times New Roman"/>
        </w:rPr>
        <w:t>ления.</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Основной причиной разрушения транспортных средств и травм</w:t>
      </w:r>
      <w:r w:rsidRPr="00B0178B">
        <w:rPr>
          <w:rFonts w:ascii="Times New Roman" w:hAnsi="Times New Roman" w:cs="Times New Roman"/>
        </w:rPr>
        <w:t>и</w:t>
      </w:r>
      <w:r w:rsidRPr="00B0178B">
        <w:rPr>
          <w:rFonts w:ascii="Times New Roman" w:hAnsi="Times New Roman" w:cs="Times New Roman"/>
        </w:rPr>
        <w:t>рования людей при ДТП являются ударные нагрузки, которые носят импульсный характер, и хотя действие их весьма кратковременно, они достигают больших величин вследствие резкого изменения скорости.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Для снижения инерционных нагрузок увеличивают продолжител</w:t>
      </w:r>
      <w:r w:rsidRPr="00B0178B">
        <w:rPr>
          <w:rFonts w:ascii="Times New Roman" w:hAnsi="Times New Roman" w:cs="Times New Roman"/>
        </w:rPr>
        <w:t>ь</w:t>
      </w:r>
      <w:r w:rsidRPr="00B0178B">
        <w:rPr>
          <w:rFonts w:ascii="Times New Roman" w:hAnsi="Times New Roman" w:cs="Times New Roman"/>
        </w:rPr>
        <w:t>ность деформации деталей. Для этого на рабочем месте водителя с</w:t>
      </w:r>
      <w:r w:rsidRPr="00B0178B">
        <w:rPr>
          <w:rFonts w:ascii="Times New Roman" w:hAnsi="Times New Roman" w:cs="Times New Roman"/>
        </w:rPr>
        <w:t>о</w:t>
      </w:r>
      <w:r w:rsidRPr="00B0178B">
        <w:rPr>
          <w:rFonts w:ascii="Times New Roman" w:hAnsi="Times New Roman" w:cs="Times New Roman"/>
        </w:rPr>
        <w:t>здают защитную зону путем устройства жесткого каркаса в сочетании с легко сминающимися при ударах передней и задней частями кузова.</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Часто во время удара водитель может получить травму уже при первичном ударе. Во время вторичного удара тело водителя деформ</w:t>
      </w:r>
      <w:r w:rsidRPr="00B0178B">
        <w:rPr>
          <w:rFonts w:ascii="Times New Roman" w:hAnsi="Times New Roman" w:cs="Times New Roman"/>
        </w:rPr>
        <w:t>и</w:t>
      </w:r>
      <w:r w:rsidRPr="00B0178B">
        <w:rPr>
          <w:rFonts w:ascii="Times New Roman" w:hAnsi="Times New Roman" w:cs="Times New Roman"/>
        </w:rPr>
        <w:t>рует рулевое колесо и входит в контакт со ступицей и рулевым валом. В результате водитель транспортного средства получает тяжелые п</w:t>
      </w:r>
      <w:r w:rsidRPr="00B0178B">
        <w:rPr>
          <w:rFonts w:ascii="Times New Roman" w:hAnsi="Times New Roman" w:cs="Times New Roman"/>
        </w:rPr>
        <w:t>е</w:t>
      </w:r>
      <w:r w:rsidRPr="00B0178B">
        <w:rPr>
          <w:rFonts w:ascii="Times New Roman" w:hAnsi="Times New Roman" w:cs="Times New Roman"/>
        </w:rPr>
        <w:t xml:space="preserve">реломы лица, груди, </w:t>
      </w:r>
      <w:r w:rsidR="000E344A" w:rsidRPr="00B0178B">
        <w:rPr>
          <w:rFonts w:ascii="Times New Roman" w:hAnsi="Times New Roman" w:cs="Times New Roman"/>
        </w:rPr>
        <w:t xml:space="preserve">травмы </w:t>
      </w:r>
      <w:r w:rsidRPr="00B0178B">
        <w:rPr>
          <w:rFonts w:ascii="Times New Roman" w:hAnsi="Times New Roman" w:cs="Times New Roman"/>
        </w:rPr>
        <w:t>брюшной полости.</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Чтобы защитить водителя транспортного средства, рулевое колесо делают б</w:t>
      </w:r>
      <w:r w:rsidR="00E860FF">
        <w:rPr>
          <w:rFonts w:ascii="Times New Roman" w:hAnsi="Times New Roman" w:cs="Times New Roman"/>
        </w:rPr>
        <w:t>ольшого диаметра и спицы состав</w:t>
      </w:r>
      <w:r w:rsidRPr="00B0178B">
        <w:rPr>
          <w:rFonts w:ascii="Times New Roman" w:hAnsi="Times New Roman" w:cs="Times New Roman"/>
        </w:rPr>
        <w:t>ляют с плоскостью обода угол не менее 20°.</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Исследования доказали, что наиболее простым и эффективным средством, ограничивающим перемещение водителя при аварии, я</w:t>
      </w:r>
      <w:r w:rsidRPr="00B0178B">
        <w:rPr>
          <w:rFonts w:ascii="Times New Roman" w:hAnsi="Times New Roman" w:cs="Times New Roman"/>
        </w:rPr>
        <w:t>в</w:t>
      </w:r>
      <w:r w:rsidRPr="00B0178B">
        <w:rPr>
          <w:rFonts w:ascii="Times New Roman" w:hAnsi="Times New Roman" w:cs="Times New Roman"/>
        </w:rPr>
        <w:t>ляются ремни безопасности. В ремнях безопасности применяют ине</w:t>
      </w:r>
      <w:r w:rsidRPr="00B0178B">
        <w:rPr>
          <w:rFonts w:ascii="Times New Roman" w:hAnsi="Times New Roman" w:cs="Times New Roman"/>
        </w:rPr>
        <w:t>р</w:t>
      </w:r>
      <w:r w:rsidRPr="00B0178B">
        <w:rPr>
          <w:rFonts w:ascii="Times New Roman" w:hAnsi="Times New Roman" w:cs="Times New Roman"/>
        </w:rPr>
        <w:t>ционные катушки, на которые намотана свободная часть ремня. При плавных перемещениях тела человека ремень разматывается, не мешая движению. При больших ускорениях (обычно около 0,4</w:t>
      </w:r>
      <w:r w:rsidR="006201B8">
        <w:rPr>
          <w:rFonts w:ascii="Times New Roman" w:hAnsi="Times New Roman" w:cs="Times New Roman"/>
        </w:rPr>
        <w:t>–</w:t>
      </w:r>
      <w:r w:rsidRPr="00B0178B">
        <w:rPr>
          <w:rFonts w:ascii="Times New Roman" w:hAnsi="Times New Roman" w:cs="Times New Roman"/>
        </w:rPr>
        <w:t>0,5 g) катушка блокирует ремень.</w:t>
      </w:r>
      <w:r w:rsidR="006B5E9D" w:rsidRPr="00B0178B">
        <w:rPr>
          <w:rFonts w:ascii="Times New Roman" w:hAnsi="Times New Roman" w:cs="Times New Roman"/>
        </w:rPr>
        <w:t xml:space="preserve"> Ремень безопасности подлежит замене: надрыв</w:t>
      </w:r>
      <w:r w:rsidR="00C27836" w:rsidRPr="00B0178B">
        <w:rPr>
          <w:rFonts w:ascii="Times New Roman" w:hAnsi="Times New Roman" w:cs="Times New Roman"/>
        </w:rPr>
        <w:t xml:space="preserve">ы на лямке, потертости лямки, при которых увеличилась </w:t>
      </w:r>
      <w:r w:rsidR="00853B98" w:rsidRPr="00B0178B">
        <w:rPr>
          <w:rFonts w:ascii="Times New Roman" w:hAnsi="Times New Roman" w:cs="Times New Roman"/>
        </w:rPr>
        <w:t xml:space="preserve">ее толщина; замок не фиксирует «язык» лямки </w:t>
      </w:r>
      <w:r w:rsidR="00CA1993" w:rsidRPr="00B0178B">
        <w:rPr>
          <w:rFonts w:ascii="Times New Roman" w:hAnsi="Times New Roman" w:cs="Times New Roman"/>
        </w:rPr>
        <w:t>после нажатия на кнопку замыкающего устройства</w:t>
      </w:r>
      <w:r w:rsidR="004162DC" w:rsidRPr="00B0178B">
        <w:rPr>
          <w:rFonts w:ascii="Times New Roman" w:hAnsi="Times New Roman" w:cs="Times New Roman"/>
        </w:rPr>
        <w:t>, пружина замка не выбрасывает «язык»</w:t>
      </w:r>
      <w:r w:rsidR="00D60B91" w:rsidRPr="00B0178B">
        <w:rPr>
          <w:rFonts w:ascii="Times New Roman" w:hAnsi="Times New Roman" w:cs="Times New Roman"/>
        </w:rPr>
        <w:t>; после вытягивания лямки на вс</w:t>
      </w:r>
      <w:r w:rsidR="00AA72B5" w:rsidRPr="00B0178B">
        <w:rPr>
          <w:rFonts w:ascii="Times New Roman" w:hAnsi="Times New Roman" w:cs="Times New Roman"/>
        </w:rPr>
        <w:t>ю длину лямка не втягивается в инерционную катушку</w:t>
      </w:r>
      <w:r w:rsidR="005D724D" w:rsidRPr="00B0178B">
        <w:rPr>
          <w:rFonts w:ascii="Times New Roman" w:hAnsi="Times New Roman" w:cs="Times New Roman"/>
        </w:rPr>
        <w:t>; инерционная катушка замкнулась и не вращается;</w:t>
      </w:r>
      <w:r w:rsidR="004D5617" w:rsidRPr="00B0178B">
        <w:rPr>
          <w:rFonts w:ascii="Times New Roman" w:hAnsi="Times New Roman" w:cs="Times New Roman"/>
        </w:rPr>
        <w:t xml:space="preserve"> </w:t>
      </w:r>
      <w:r w:rsidR="005D724D" w:rsidRPr="00B0178B">
        <w:rPr>
          <w:rFonts w:ascii="Times New Roman" w:hAnsi="Times New Roman" w:cs="Times New Roman"/>
        </w:rPr>
        <w:t>при быстром</w:t>
      </w:r>
      <w:r w:rsidR="004D5617" w:rsidRPr="00B0178B">
        <w:rPr>
          <w:rFonts w:ascii="Times New Roman" w:hAnsi="Times New Roman" w:cs="Times New Roman"/>
        </w:rPr>
        <w:t xml:space="preserve"> то</w:t>
      </w:r>
      <w:r w:rsidR="004D5617" w:rsidRPr="00B0178B">
        <w:rPr>
          <w:rFonts w:ascii="Times New Roman" w:hAnsi="Times New Roman" w:cs="Times New Roman"/>
        </w:rPr>
        <w:t>р</w:t>
      </w:r>
      <w:r w:rsidR="004D5617" w:rsidRPr="00B0178B">
        <w:rPr>
          <w:rFonts w:ascii="Times New Roman" w:hAnsi="Times New Roman" w:cs="Times New Roman"/>
        </w:rPr>
        <w:t xml:space="preserve">можении автомобиля, движущимся </w:t>
      </w:r>
      <w:r w:rsidR="00A0048A" w:rsidRPr="00B0178B">
        <w:rPr>
          <w:rFonts w:ascii="Times New Roman" w:hAnsi="Times New Roman" w:cs="Times New Roman"/>
        </w:rPr>
        <w:t>с включен</w:t>
      </w:r>
      <w:r w:rsidR="00102608" w:rsidRPr="00B0178B">
        <w:rPr>
          <w:rFonts w:ascii="Times New Roman" w:hAnsi="Times New Roman" w:cs="Times New Roman"/>
        </w:rPr>
        <w:t>н</w:t>
      </w:r>
      <w:r w:rsidR="00A0048A" w:rsidRPr="00B0178B">
        <w:rPr>
          <w:rFonts w:ascii="Times New Roman" w:hAnsi="Times New Roman" w:cs="Times New Roman"/>
        </w:rPr>
        <w:t>ым сцеплением (</w:t>
      </w:r>
      <w:r w:rsidR="00102608" w:rsidRPr="00B0178B">
        <w:rPr>
          <w:rFonts w:ascii="Times New Roman" w:hAnsi="Times New Roman" w:cs="Times New Roman"/>
        </w:rPr>
        <w:t>ск</w:t>
      </w:r>
      <w:r w:rsidR="00102608" w:rsidRPr="00B0178B">
        <w:rPr>
          <w:rFonts w:ascii="Times New Roman" w:hAnsi="Times New Roman" w:cs="Times New Roman"/>
        </w:rPr>
        <w:t>о</w:t>
      </w:r>
      <w:r w:rsidR="00102608" w:rsidRPr="00B0178B">
        <w:rPr>
          <w:rFonts w:ascii="Times New Roman" w:hAnsi="Times New Roman" w:cs="Times New Roman"/>
        </w:rPr>
        <w:t>рость движения 15</w:t>
      </w:r>
      <w:r w:rsidR="00D62629">
        <w:rPr>
          <w:rFonts w:ascii="Times New Roman" w:hAnsi="Times New Roman" w:cs="Times New Roman"/>
        </w:rPr>
        <w:t>–</w:t>
      </w:r>
      <w:r w:rsidR="00102608" w:rsidRPr="00B0178B">
        <w:rPr>
          <w:rFonts w:ascii="Times New Roman" w:hAnsi="Times New Roman" w:cs="Times New Roman"/>
        </w:rPr>
        <w:t>20 км/ч) не блокируется лямка в инерционной к</w:t>
      </w:r>
      <w:r w:rsidR="00102608" w:rsidRPr="00B0178B">
        <w:rPr>
          <w:rFonts w:ascii="Times New Roman" w:hAnsi="Times New Roman" w:cs="Times New Roman"/>
        </w:rPr>
        <w:t>а</w:t>
      </w:r>
      <w:r w:rsidR="00102608" w:rsidRPr="00B0178B">
        <w:rPr>
          <w:rFonts w:ascii="Times New Roman" w:hAnsi="Times New Roman" w:cs="Times New Roman"/>
        </w:rPr>
        <w:t>тушке.</w:t>
      </w:r>
      <w:r w:rsidR="00A0048A" w:rsidRPr="00B0178B">
        <w:rPr>
          <w:rFonts w:ascii="Times New Roman" w:hAnsi="Times New Roman" w:cs="Times New Roman"/>
        </w:rPr>
        <w:t xml:space="preserve"> </w:t>
      </w:r>
    </w:p>
    <w:p w:rsidR="007C7512"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Крепление безопасных сидений должно выдерживать нагрузку, равную 20-кратному весу сиденья, приложенную параллельно пр</w:t>
      </w:r>
      <w:r w:rsidRPr="00B0178B">
        <w:rPr>
          <w:rFonts w:ascii="Times New Roman" w:hAnsi="Times New Roman" w:cs="Times New Roman"/>
        </w:rPr>
        <w:t>о</w:t>
      </w:r>
      <w:r w:rsidRPr="00B0178B">
        <w:rPr>
          <w:rFonts w:ascii="Times New Roman" w:hAnsi="Times New Roman" w:cs="Times New Roman"/>
        </w:rPr>
        <w:t>дольной оси автомобиля. Спинка сиденья должна выдерживать пр</w:t>
      </w:r>
      <w:r w:rsidRPr="00B0178B">
        <w:rPr>
          <w:rFonts w:ascii="Times New Roman" w:hAnsi="Times New Roman" w:cs="Times New Roman"/>
        </w:rPr>
        <w:t>и</w:t>
      </w:r>
      <w:r w:rsidRPr="00B0178B">
        <w:rPr>
          <w:rFonts w:ascii="Times New Roman" w:hAnsi="Times New Roman" w:cs="Times New Roman"/>
        </w:rPr>
        <w:t>ложенную в верхней ее части нагрузку, действующую горизонтально по направлению от передней части автомобиля к задней и равную м</w:t>
      </w:r>
      <w:r w:rsidRPr="00B0178B">
        <w:rPr>
          <w:rFonts w:ascii="Times New Roman" w:hAnsi="Times New Roman" w:cs="Times New Roman"/>
        </w:rPr>
        <w:t>о</w:t>
      </w:r>
      <w:r w:rsidRPr="00B0178B">
        <w:rPr>
          <w:rFonts w:ascii="Times New Roman" w:hAnsi="Times New Roman" w:cs="Times New Roman"/>
        </w:rPr>
        <w:t>менту силы 54 кН</w:t>
      </w:r>
      <w:r w:rsidR="00B77EB6" w:rsidRPr="00B0178B">
        <w:rPr>
          <w:rFonts w:ascii="Times New Roman" w:hAnsi="Times New Roman" w:cs="Times New Roman"/>
        </w:rPr>
        <w:t>∙</w:t>
      </w:r>
      <w:r w:rsidRPr="00B0178B">
        <w:rPr>
          <w:rFonts w:ascii="Times New Roman" w:hAnsi="Times New Roman" w:cs="Times New Roman"/>
        </w:rPr>
        <w:t>м. Система перемещения и регулировки сиденья должна иметь автоматическую блокировку, выдерживающую пр</w:t>
      </w:r>
      <w:r w:rsidRPr="00B0178B">
        <w:rPr>
          <w:rFonts w:ascii="Times New Roman" w:hAnsi="Times New Roman" w:cs="Times New Roman"/>
        </w:rPr>
        <w:t>о</w:t>
      </w:r>
      <w:r w:rsidRPr="00B0178B">
        <w:rPr>
          <w:rFonts w:ascii="Times New Roman" w:hAnsi="Times New Roman" w:cs="Times New Roman"/>
        </w:rPr>
        <w:t>дольную перегрузку до 20g.</w:t>
      </w:r>
    </w:p>
    <w:p w:rsidR="007C7512" w:rsidRDefault="007C7512" w:rsidP="00B0178B">
      <w:pPr>
        <w:pStyle w:val="a5"/>
        <w:spacing w:before="0"/>
        <w:ind w:firstLine="284"/>
        <w:rPr>
          <w:rFonts w:ascii="Times New Roman" w:hAnsi="Times New Roman" w:cs="Times New Roman"/>
        </w:rPr>
      </w:pPr>
      <w:r w:rsidRPr="00B0178B">
        <w:rPr>
          <w:rFonts w:ascii="Times New Roman" w:hAnsi="Times New Roman" w:cs="Times New Roman"/>
        </w:rPr>
        <w:t>Кабина транспортного средства должна быть оборудована только безопасными деталями, без острых углов и граней. Выступающие ру</w:t>
      </w:r>
      <w:r w:rsidRPr="00B0178B">
        <w:rPr>
          <w:rFonts w:ascii="Times New Roman" w:hAnsi="Times New Roman" w:cs="Times New Roman"/>
        </w:rPr>
        <w:t>ч</w:t>
      </w:r>
      <w:r w:rsidRPr="00B0178B">
        <w:rPr>
          <w:rFonts w:ascii="Times New Roman" w:hAnsi="Times New Roman" w:cs="Times New Roman"/>
        </w:rPr>
        <w:t>ки, выключатели, кнопки, расположенные на панели приборов в зоне возможного удара о них тела водителя и выступающие над поверхн</w:t>
      </w:r>
      <w:r w:rsidRPr="00B0178B">
        <w:rPr>
          <w:rFonts w:ascii="Times New Roman" w:hAnsi="Times New Roman" w:cs="Times New Roman"/>
        </w:rPr>
        <w:t>о</w:t>
      </w:r>
      <w:r w:rsidRPr="00B0178B">
        <w:rPr>
          <w:rFonts w:ascii="Times New Roman" w:hAnsi="Times New Roman" w:cs="Times New Roman"/>
        </w:rPr>
        <w:t>стью панели на 3</w:t>
      </w:r>
      <w:r w:rsidR="000E344A" w:rsidRPr="00B0178B">
        <w:rPr>
          <w:rFonts w:ascii="Times New Roman" w:hAnsi="Times New Roman" w:cs="Times New Roman"/>
        </w:rPr>
        <w:t>,0</w:t>
      </w:r>
      <w:r w:rsidRPr="00B0178B">
        <w:rPr>
          <w:rFonts w:ascii="Times New Roman" w:hAnsi="Times New Roman" w:cs="Times New Roman"/>
        </w:rPr>
        <w:t>–9,5 мм, должны иметь головку площадью не менее 200 мм</w:t>
      </w:r>
      <w:r w:rsidR="000E344A" w:rsidRPr="00B0178B">
        <w:rPr>
          <w:rFonts w:ascii="Times New Roman" w:hAnsi="Times New Roman" w:cs="Times New Roman"/>
          <w:vertAlign w:val="superscript"/>
        </w:rPr>
        <w:t>2</w:t>
      </w:r>
      <w:r w:rsidRPr="00B0178B">
        <w:rPr>
          <w:rFonts w:ascii="Times New Roman" w:hAnsi="Times New Roman" w:cs="Times New Roman"/>
        </w:rPr>
        <w:t xml:space="preserve"> с радиусом закругления не менее </w:t>
      </w:r>
      <w:smartTag w:uri="urn:schemas-microsoft-com:office:smarttags" w:element="metricconverter">
        <w:smartTagPr>
          <w:attr w:name="ProductID" w:val="2,5 мм"/>
        </w:smartTagPr>
        <w:r w:rsidRPr="00B0178B">
          <w:rPr>
            <w:rFonts w:ascii="Times New Roman" w:hAnsi="Times New Roman" w:cs="Times New Roman"/>
          </w:rPr>
          <w:t>2,5 мм</w:t>
        </w:r>
      </w:smartTag>
      <w:r w:rsidRPr="00B0178B">
        <w:rPr>
          <w:rFonts w:ascii="Times New Roman" w:hAnsi="Times New Roman" w:cs="Times New Roman"/>
        </w:rPr>
        <w:t>.</w:t>
      </w:r>
    </w:p>
    <w:p w:rsidR="0060269D" w:rsidRDefault="0060269D" w:rsidP="00B0178B">
      <w:pPr>
        <w:pStyle w:val="a5"/>
        <w:spacing w:before="0"/>
        <w:ind w:firstLine="284"/>
        <w:rPr>
          <w:rFonts w:ascii="Times New Roman" w:hAnsi="Times New Roman" w:cs="Times New Roman"/>
        </w:rPr>
      </w:pPr>
    </w:p>
    <w:p w:rsidR="00E17CBB" w:rsidRDefault="00E17CBB" w:rsidP="00E860FF">
      <w:pPr>
        <w:pStyle w:val="a5"/>
        <w:spacing w:before="0"/>
        <w:ind w:firstLine="0"/>
        <w:jc w:val="center"/>
        <w:rPr>
          <w:rFonts w:ascii="Times New Roman" w:hAnsi="Times New Roman" w:cs="Times New Roman"/>
          <w:b/>
          <w:iCs/>
          <w:color w:val="262626" w:themeColor="text1" w:themeTint="D9"/>
        </w:rPr>
      </w:pPr>
      <w:r>
        <w:rPr>
          <w:rFonts w:ascii="Times New Roman" w:hAnsi="Times New Roman" w:cs="Times New Roman"/>
          <w:b/>
          <w:iCs/>
          <w:color w:val="262626" w:themeColor="text1" w:themeTint="D9"/>
        </w:rPr>
        <w:t xml:space="preserve">1.13. </w:t>
      </w:r>
      <w:r w:rsidR="00680B10" w:rsidRPr="00B0178B">
        <w:rPr>
          <w:rFonts w:ascii="Times New Roman" w:hAnsi="Times New Roman" w:cs="Times New Roman"/>
          <w:b/>
          <w:iCs/>
          <w:color w:val="262626" w:themeColor="text1" w:themeTint="D9"/>
        </w:rPr>
        <w:t>Послеавар</w:t>
      </w:r>
      <w:r w:rsidR="00D62629">
        <w:rPr>
          <w:rFonts w:ascii="Times New Roman" w:hAnsi="Times New Roman" w:cs="Times New Roman"/>
          <w:b/>
          <w:iCs/>
          <w:color w:val="262626" w:themeColor="text1" w:themeTint="D9"/>
        </w:rPr>
        <w:t>и</w:t>
      </w:r>
      <w:r w:rsidR="00680B10" w:rsidRPr="00B0178B">
        <w:rPr>
          <w:rFonts w:ascii="Times New Roman" w:hAnsi="Times New Roman" w:cs="Times New Roman"/>
          <w:b/>
          <w:iCs/>
          <w:color w:val="262626" w:themeColor="text1" w:themeTint="D9"/>
        </w:rPr>
        <w:t>йная безопасность</w:t>
      </w:r>
      <w:r w:rsidR="00BD0973">
        <w:rPr>
          <w:rFonts w:ascii="Times New Roman" w:hAnsi="Times New Roman" w:cs="Times New Roman"/>
          <w:b/>
          <w:iCs/>
          <w:color w:val="262626" w:themeColor="text1" w:themeTint="D9"/>
        </w:rPr>
        <w:t xml:space="preserve"> транспортных средств</w:t>
      </w:r>
    </w:p>
    <w:p w:rsidR="00E17CBB" w:rsidRDefault="00E17CBB" w:rsidP="00E17CBB">
      <w:pPr>
        <w:pStyle w:val="a5"/>
        <w:spacing w:before="0"/>
        <w:ind w:firstLine="280"/>
        <w:jc w:val="center"/>
        <w:rPr>
          <w:rFonts w:ascii="Times New Roman" w:hAnsi="Times New Roman" w:cs="Times New Roman"/>
          <w:b/>
          <w:iCs/>
          <w:color w:val="262626" w:themeColor="text1" w:themeTint="D9"/>
        </w:rPr>
      </w:pPr>
    </w:p>
    <w:p w:rsidR="000B0BFE" w:rsidRPr="00B0178B" w:rsidRDefault="000B0BFE" w:rsidP="004A0962">
      <w:pPr>
        <w:pStyle w:val="a5"/>
        <w:spacing w:before="0"/>
        <w:ind w:firstLine="280"/>
        <w:rPr>
          <w:rFonts w:ascii="Times New Roman" w:hAnsi="Times New Roman" w:cs="Times New Roman"/>
        </w:rPr>
      </w:pPr>
      <w:r w:rsidRPr="00B0178B">
        <w:rPr>
          <w:rFonts w:ascii="Times New Roman" w:hAnsi="Times New Roman" w:cs="Times New Roman"/>
        </w:rPr>
        <w:t>За кульминационной фазой ДТП следует конечная. Конец этой ф</w:t>
      </w:r>
      <w:r w:rsidRPr="00B0178B">
        <w:rPr>
          <w:rFonts w:ascii="Times New Roman" w:hAnsi="Times New Roman" w:cs="Times New Roman"/>
        </w:rPr>
        <w:t>а</w:t>
      </w:r>
      <w:r w:rsidRPr="00B0178B">
        <w:rPr>
          <w:rFonts w:ascii="Times New Roman" w:hAnsi="Times New Roman" w:cs="Times New Roman"/>
        </w:rPr>
        <w:t xml:space="preserve">зы часто совпадает с прекращением движения транспортного средства. </w:t>
      </w:r>
      <w:r w:rsidR="00E77AAE" w:rsidRPr="00B0178B">
        <w:rPr>
          <w:rFonts w:ascii="Times New Roman" w:hAnsi="Times New Roman" w:cs="Times New Roman"/>
        </w:rPr>
        <w:t xml:space="preserve">Послеаварийная </w:t>
      </w:r>
      <w:r w:rsidR="001C6DB1" w:rsidRPr="00B0178B">
        <w:rPr>
          <w:rFonts w:ascii="Times New Roman" w:hAnsi="Times New Roman" w:cs="Times New Roman"/>
        </w:rPr>
        <w:t xml:space="preserve">безопасность зависит от конструктивных </w:t>
      </w:r>
      <w:r w:rsidR="002A7862" w:rsidRPr="00B0178B">
        <w:rPr>
          <w:rFonts w:ascii="Times New Roman" w:hAnsi="Times New Roman" w:cs="Times New Roman"/>
        </w:rPr>
        <w:t>особенн</w:t>
      </w:r>
      <w:r w:rsidR="002A7862" w:rsidRPr="00B0178B">
        <w:rPr>
          <w:rFonts w:ascii="Times New Roman" w:hAnsi="Times New Roman" w:cs="Times New Roman"/>
        </w:rPr>
        <w:t>о</w:t>
      </w:r>
      <w:r w:rsidR="002A7862" w:rsidRPr="00B0178B">
        <w:rPr>
          <w:rFonts w:ascii="Times New Roman" w:hAnsi="Times New Roman" w:cs="Times New Roman"/>
        </w:rPr>
        <w:t>стей транспортного средства, обеспечивающих возможность скоре</w:t>
      </w:r>
      <w:r w:rsidR="002A7862" w:rsidRPr="00B0178B">
        <w:rPr>
          <w:rFonts w:ascii="Times New Roman" w:hAnsi="Times New Roman" w:cs="Times New Roman"/>
        </w:rPr>
        <w:t>й</w:t>
      </w:r>
      <w:r w:rsidR="002A7862" w:rsidRPr="00B0178B">
        <w:rPr>
          <w:rFonts w:ascii="Times New Roman" w:hAnsi="Times New Roman" w:cs="Times New Roman"/>
        </w:rPr>
        <w:t xml:space="preserve">шей эвакуации </w:t>
      </w:r>
      <w:r w:rsidR="00301B1E" w:rsidRPr="00B0178B">
        <w:rPr>
          <w:rFonts w:ascii="Times New Roman" w:hAnsi="Times New Roman" w:cs="Times New Roman"/>
        </w:rPr>
        <w:t>людей при ДТП в безопасную зону для оказания мед</w:t>
      </w:r>
      <w:r w:rsidR="00301B1E" w:rsidRPr="00B0178B">
        <w:rPr>
          <w:rFonts w:ascii="Times New Roman" w:hAnsi="Times New Roman" w:cs="Times New Roman"/>
        </w:rPr>
        <w:t>и</w:t>
      </w:r>
      <w:r w:rsidR="00301B1E" w:rsidRPr="00B0178B">
        <w:rPr>
          <w:rFonts w:ascii="Times New Roman" w:hAnsi="Times New Roman" w:cs="Times New Roman"/>
        </w:rPr>
        <w:t>цинской помощи.</w:t>
      </w:r>
    </w:p>
    <w:p w:rsidR="007C317F" w:rsidRPr="00B0178B" w:rsidRDefault="007C7512" w:rsidP="00B0178B">
      <w:pPr>
        <w:pStyle w:val="a5"/>
        <w:spacing w:before="0"/>
        <w:ind w:firstLine="284"/>
        <w:rPr>
          <w:rFonts w:ascii="Times New Roman" w:hAnsi="Times New Roman" w:cs="Times New Roman"/>
        </w:rPr>
      </w:pPr>
      <w:r w:rsidRPr="00B0178B">
        <w:rPr>
          <w:rFonts w:ascii="Times New Roman" w:hAnsi="Times New Roman" w:cs="Times New Roman"/>
          <w:iCs/>
        </w:rPr>
        <w:t>Послеавар</w:t>
      </w:r>
      <w:r w:rsidR="00D62629">
        <w:rPr>
          <w:rFonts w:ascii="Times New Roman" w:hAnsi="Times New Roman" w:cs="Times New Roman"/>
          <w:iCs/>
        </w:rPr>
        <w:t>и</w:t>
      </w:r>
      <w:r w:rsidRPr="00B0178B">
        <w:rPr>
          <w:rFonts w:ascii="Times New Roman" w:hAnsi="Times New Roman" w:cs="Times New Roman"/>
          <w:iCs/>
        </w:rPr>
        <w:t xml:space="preserve">йная безопасность </w:t>
      </w:r>
      <w:r w:rsidRPr="00B0178B">
        <w:rPr>
          <w:rFonts w:ascii="Times New Roman" w:hAnsi="Times New Roman" w:cs="Times New Roman"/>
        </w:rPr>
        <w:t>– свойство транспортного средства уменьшить опасные последствия ДТП.</w:t>
      </w:r>
      <w:r w:rsidR="000B0BFE" w:rsidRPr="00B0178B">
        <w:rPr>
          <w:rFonts w:ascii="Times New Roman" w:hAnsi="Times New Roman" w:cs="Times New Roman"/>
        </w:rPr>
        <w:t xml:space="preserve"> Она обеспечивается к</w:t>
      </w:r>
      <w:r w:rsidR="00915ED2" w:rsidRPr="00B0178B">
        <w:rPr>
          <w:rFonts w:ascii="Times New Roman" w:hAnsi="Times New Roman" w:cs="Times New Roman"/>
        </w:rPr>
        <w:t>онстру</w:t>
      </w:r>
      <w:r w:rsidR="00915ED2" w:rsidRPr="00B0178B">
        <w:rPr>
          <w:rFonts w:ascii="Times New Roman" w:hAnsi="Times New Roman" w:cs="Times New Roman"/>
        </w:rPr>
        <w:t>к</w:t>
      </w:r>
      <w:r w:rsidR="00915ED2" w:rsidRPr="00B0178B">
        <w:rPr>
          <w:rFonts w:ascii="Times New Roman" w:hAnsi="Times New Roman" w:cs="Times New Roman"/>
        </w:rPr>
        <w:t>цией транспортного средства, пр</w:t>
      </w:r>
      <w:r w:rsidR="00400C7C" w:rsidRPr="00B0178B">
        <w:rPr>
          <w:rFonts w:ascii="Times New Roman" w:hAnsi="Times New Roman" w:cs="Times New Roman"/>
        </w:rPr>
        <w:t>е</w:t>
      </w:r>
      <w:r w:rsidR="00915ED2" w:rsidRPr="00B0178B">
        <w:rPr>
          <w:rFonts w:ascii="Times New Roman" w:hAnsi="Times New Roman" w:cs="Times New Roman"/>
        </w:rPr>
        <w:t>дусматривающей</w:t>
      </w:r>
      <w:r w:rsidR="00400C7C" w:rsidRPr="00B0178B">
        <w:rPr>
          <w:rFonts w:ascii="Times New Roman" w:hAnsi="Times New Roman" w:cs="Times New Roman"/>
        </w:rPr>
        <w:t xml:space="preserve"> немедленный в</w:t>
      </w:r>
      <w:r w:rsidR="00400C7C" w:rsidRPr="00B0178B">
        <w:rPr>
          <w:rFonts w:ascii="Times New Roman" w:hAnsi="Times New Roman" w:cs="Times New Roman"/>
        </w:rPr>
        <w:t>ы</w:t>
      </w:r>
      <w:r w:rsidR="00400C7C" w:rsidRPr="00B0178B">
        <w:rPr>
          <w:rFonts w:ascii="Times New Roman" w:hAnsi="Times New Roman" w:cs="Times New Roman"/>
        </w:rPr>
        <w:t xml:space="preserve">ход людей из кузова или </w:t>
      </w:r>
      <w:r w:rsidR="003D5F6D" w:rsidRPr="00B0178B">
        <w:rPr>
          <w:rFonts w:ascii="Times New Roman" w:hAnsi="Times New Roman" w:cs="Times New Roman"/>
        </w:rPr>
        <w:t xml:space="preserve">кабины после ДТП, особенно </w:t>
      </w:r>
      <w:r w:rsidR="007505BF" w:rsidRPr="00B0178B">
        <w:rPr>
          <w:rFonts w:ascii="Times New Roman" w:hAnsi="Times New Roman" w:cs="Times New Roman"/>
        </w:rPr>
        <w:t>в случаях, с</w:t>
      </w:r>
      <w:r w:rsidR="007505BF" w:rsidRPr="00B0178B">
        <w:rPr>
          <w:rFonts w:ascii="Times New Roman" w:hAnsi="Times New Roman" w:cs="Times New Roman"/>
        </w:rPr>
        <w:t>о</w:t>
      </w:r>
      <w:r w:rsidR="007505BF" w:rsidRPr="00B0178B">
        <w:rPr>
          <w:rFonts w:ascii="Times New Roman" w:hAnsi="Times New Roman" w:cs="Times New Roman"/>
        </w:rPr>
        <w:t xml:space="preserve">провождающихся </w:t>
      </w:r>
      <w:r w:rsidR="00676FE9" w:rsidRPr="00B0178B">
        <w:rPr>
          <w:rFonts w:ascii="Times New Roman" w:hAnsi="Times New Roman" w:cs="Times New Roman"/>
        </w:rPr>
        <w:t xml:space="preserve">пожаром, погружением транспортного средства в водоем. К средствам послеаварийной </w:t>
      </w:r>
      <w:r w:rsidR="005D5484" w:rsidRPr="00B0178B">
        <w:rPr>
          <w:rFonts w:ascii="Times New Roman" w:hAnsi="Times New Roman" w:cs="Times New Roman"/>
        </w:rPr>
        <w:t xml:space="preserve">безопасности относят запасные </w:t>
      </w:r>
      <w:r w:rsidR="00710342" w:rsidRPr="00B0178B">
        <w:rPr>
          <w:rFonts w:ascii="Times New Roman" w:hAnsi="Times New Roman" w:cs="Times New Roman"/>
        </w:rPr>
        <w:t xml:space="preserve">выходы из салона автобуса, приспособления </w:t>
      </w:r>
      <w:r w:rsidR="003F5838" w:rsidRPr="00B0178B">
        <w:rPr>
          <w:rFonts w:ascii="Times New Roman" w:hAnsi="Times New Roman" w:cs="Times New Roman"/>
        </w:rPr>
        <w:t>для обеспечения выхода.</w:t>
      </w:r>
      <w:r w:rsidR="00357450" w:rsidRPr="00B0178B">
        <w:rPr>
          <w:rFonts w:ascii="Times New Roman" w:hAnsi="Times New Roman" w:cs="Times New Roman"/>
        </w:rPr>
        <w:t xml:space="preserve"> Устройства </w:t>
      </w:r>
      <w:r w:rsidR="007C34C4" w:rsidRPr="00B0178B">
        <w:rPr>
          <w:rFonts w:ascii="Times New Roman" w:hAnsi="Times New Roman" w:cs="Times New Roman"/>
        </w:rPr>
        <w:t>сигнализации, пожаротушения также уменьшают после</w:t>
      </w:r>
      <w:r w:rsidR="007C34C4" w:rsidRPr="00B0178B">
        <w:rPr>
          <w:rFonts w:ascii="Times New Roman" w:hAnsi="Times New Roman" w:cs="Times New Roman"/>
        </w:rPr>
        <w:t>д</w:t>
      </w:r>
      <w:r w:rsidR="007C34C4" w:rsidRPr="00B0178B">
        <w:rPr>
          <w:rFonts w:ascii="Times New Roman" w:hAnsi="Times New Roman" w:cs="Times New Roman"/>
        </w:rPr>
        <w:t xml:space="preserve">ствия </w:t>
      </w:r>
      <w:r w:rsidR="007954FF" w:rsidRPr="00B0178B">
        <w:rPr>
          <w:rFonts w:ascii="Times New Roman" w:hAnsi="Times New Roman" w:cs="Times New Roman"/>
        </w:rPr>
        <w:t xml:space="preserve">аварии. Большое значение имеет оказание медицинской и другой </w:t>
      </w:r>
      <w:r w:rsidR="003C1ACC" w:rsidRPr="00B0178B">
        <w:rPr>
          <w:rFonts w:ascii="Times New Roman" w:hAnsi="Times New Roman" w:cs="Times New Roman"/>
        </w:rPr>
        <w:t xml:space="preserve">помощи пострадавшим. В соответствии с требованиями ПДД </w:t>
      </w:r>
      <w:r w:rsidR="00C32C19" w:rsidRPr="00B0178B">
        <w:rPr>
          <w:rFonts w:ascii="Times New Roman" w:hAnsi="Times New Roman" w:cs="Times New Roman"/>
        </w:rPr>
        <w:t>(прил</w:t>
      </w:r>
      <w:r w:rsidR="00D62629">
        <w:rPr>
          <w:rFonts w:ascii="Times New Roman" w:hAnsi="Times New Roman" w:cs="Times New Roman"/>
        </w:rPr>
        <w:t>.</w:t>
      </w:r>
      <w:r w:rsidR="00C32C19" w:rsidRPr="00B0178B">
        <w:rPr>
          <w:rFonts w:ascii="Times New Roman" w:hAnsi="Times New Roman" w:cs="Times New Roman"/>
        </w:rPr>
        <w:t xml:space="preserve"> </w:t>
      </w:r>
      <w:r w:rsidR="00D329B7" w:rsidRPr="00B0178B">
        <w:rPr>
          <w:rFonts w:ascii="Times New Roman" w:hAnsi="Times New Roman" w:cs="Times New Roman"/>
        </w:rPr>
        <w:t xml:space="preserve">4) при эксплуатации транспортных средств необходимо обеспечить </w:t>
      </w:r>
      <w:r w:rsidR="00A4506A" w:rsidRPr="00B0178B">
        <w:rPr>
          <w:rFonts w:ascii="Times New Roman" w:hAnsi="Times New Roman" w:cs="Times New Roman"/>
        </w:rPr>
        <w:t>раб</w:t>
      </w:r>
      <w:r w:rsidR="00A4506A" w:rsidRPr="00B0178B">
        <w:rPr>
          <w:rFonts w:ascii="Times New Roman" w:hAnsi="Times New Roman" w:cs="Times New Roman"/>
        </w:rPr>
        <w:t>о</w:t>
      </w:r>
      <w:r w:rsidR="00A4506A" w:rsidRPr="00B0178B">
        <w:rPr>
          <w:rFonts w:ascii="Times New Roman" w:hAnsi="Times New Roman" w:cs="Times New Roman"/>
        </w:rPr>
        <w:t>тоспособность стандартных устройств</w:t>
      </w:r>
      <w:r w:rsidR="00393640" w:rsidRPr="00B0178B">
        <w:rPr>
          <w:rFonts w:ascii="Times New Roman" w:hAnsi="Times New Roman" w:cs="Times New Roman"/>
        </w:rPr>
        <w:t>: замков дверей кузова или к</w:t>
      </w:r>
      <w:r w:rsidR="00393640" w:rsidRPr="00B0178B">
        <w:rPr>
          <w:rFonts w:ascii="Times New Roman" w:hAnsi="Times New Roman" w:cs="Times New Roman"/>
        </w:rPr>
        <w:t>а</w:t>
      </w:r>
      <w:r w:rsidR="00393640" w:rsidRPr="00B0178B">
        <w:rPr>
          <w:rFonts w:ascii="Times New Roman" w:hAnsi="Times New Roman" w:cs="Times New Roman"/>
        </w:rPr>
        <w:t xml:space="preserve">бины, запоров </w:t>
      </w:r>
      <w:r w:rsidR="009C0B52" w:rsidRPr="00B0178B">
        <w:rPr>
          <w:rFonts w:ascii="Times New Roman" w:hAnsi="Times New Roman" w:cs="Times New Roman"/>
        </w:rPr>
        <w:t>бортов грузовой платф</w:t>
      </w:r>
      <w:r w:rsidR="00D029B7" w:rsidRPr="00B0178B">
        <w:rPr>
          <w:rFonts w:ascii="Times New Roman" w:hAnsi="Times New Roman" w:cs="Times New Roman"/>
        </w:rPr>
        <w:t>о</w:t>
      </w:r>
      <w:r w:rsidR="009C0B52" w:rsidRPr="00B0178B">
        <w:rPr>
          <w:rFonts w:ascii="Times New Roman" w:hAnsi="Times New Roman" w:cs="Times New Roman"/>
        </w:rPr>
        <w:t>рмы, механи</w:t>
      </w:r>
      <w:r w:rsidR="00D029B7" w:rsidRPr="00B0178B">
        <w:rPr>
          <w:rFonts w:ascii="Times New Roman" w:hAnsi="Times New Roman" w:cs="Times New Roman"/>
        </w:rPr>
        <w:t>з</w:t>
      </w:r>
      <w:r w:rsidR="009C0B52" w:rsidRPr="00B0178B">
        <w:rPr>
          <w:rFonts w:ascii="Times New Roman" w:hAnsi="Times New Roman" w:cs="Times New Roman"/>
        </w:rPr>
        <w:t>мов регу</w:t>
      </w:r>
      <w:r w:rsidR="00D029B7" w:rsidRPr="00B0178B">
        <w:rPr>
          <w:rFonts w:ascii="Times New Roman" w:hAnsi="Times New Roman" w:cs="Times New Roman"/>
        </w:rPr>
        <w:t>лировки</w:t>
      </w:r>
      <w:r w:rsidR="006B666F" w:rsidRPr="00B0178B">
        <w:rPr>
          <w:rFonts w:ascii="Times New Roman" w:hAnsi="Times New Roman" w:cs="Times New Roman"/>
        </w:rPr>
        <w:t xml:space="preserve"> положения сиденья водителя, аварийных выходов автобусов </w:t>
      </w:r>
      <w:r w:rsidR="001B5B59" w:rsidRPr="00B0178B">
        <w:rPr>
          <w:rFonts w:ascii="Times New Roman" w:hAnsi="Times New Roman" w:cs="Times New Roman"/>
        </w:rPr>
        <w:t xml:space="preserve">и устройств </w:t>
      </w:r>
      <w:r w:rsidR="003036A6" w:rsidRPr="00B0178B">
        <w:rPr>
          <w:rFonts w:ascii="Times New Roman" w:hAnsi="Times New Roman" w:cs="Times New Roman"/>
        </w:rPr>
        <w:t>приведения их в действие, приводов управления дверьми</w:t>
      </w:r>
      <w:r w:rsidR="00624663" w:rsidRPr="00B0178B">
        <w:rPr>
          <w:rFonts w:ascii="Times New Roman" w:hAnsi="Times New Roman" w:cs="Times New Roman"/>
        </w:rPr>
        <w:t xml:space="preserve"> и сигна</w:t>
      </w:r>
      <w:r w:rsidR="00F54B97" w:rsidRPr="00B0178B">
        <w:rPr>
          <w:rFonts w:ascii="Times New Roman" w:hAnsi="Times New Roman" w:cs="Times New Roman"/>
        </w:rPr>
        <w:t>лов требования остановки, звуко</w:t>
      </w:r>
      <w:r w:rsidR="00624663" w:rsidRPr="00B0178B">
        <w:rPr>
          <w:rFonts w:ascii="Times New Roman" w:hAnsi="Times New Roman" w:cs="Times New Roman"/>
        </w:rPr>
        <w:t>вого сигнала</w:t>
      </w:r>
      <w:r w:rsidR="00F54B97" w:rsidRPr="00B0178B">
        <w:rPr>
          <w:rFonts w:ascii="Times New Roman" w:hAnsi="Times New Roman" w:cs="Times New Roman"/>
        </w:rPr>
        <w:t xml:space="preserve">. </w:t>
      </w:r>
      <w:r w:rsidR="0036361F" w:rsidRPr="00B0178B">
        <w:rPr>
          <w:rFonts w:ascii="Times New Roman" w:hAnsi="Times New Roman" w:cs="Times New Roman"/>
        </w:rPr>
        <w:t>Ав</w:t>
      </w:r>
      <w:r w:rsidR="00F54B97" w:rsidRPr="00B0178B">
        <w:rPr>
          <w:rFonts w:ascii="Times New Roman" w:hAnsi="Times New Roman" w:cs="Times New Roman"/>
        </w:rPr>
        <w:t>арийные вых</w:t>
      </w:r>
      <w:r w:rsidR="00F54B97" w:rsidRPr="00B0178B">
        <w:rPr>
          <w:rFonts w:ascii="Times New Roman" w:hAnsi="Times New Roman" w:cs="Times New Roman"/>
        </w:rPr>
        <w:t>о</w:t>
      </w:r>
      <w:r w:rsidR="00F54B97" w:rsidRPr="00B0178B">
        <w:rPr>
          <w:rFonts w:ascii="Times New Roman" w:hAnsi="Times New Roman" w:cs="Times New Roman"/>
        </w:rPr>
        <w:t xml:space="preserve">ды в автобусах </w:t>
      </w:r>
      <w:r w:rsidR="0036361F" w:rsidRPr="00B0178B">
        <w:rPr>
          <w:rFonts w:ascii="Times New Roman" w:hAnsi="Times New Roman" w:cs="Times New Roman"/>
        </w:rPr>
        <w:t xml:space="preserve">должны быть </w:t>
      </w:r>
      <w:r w:rsidR="00D029B7" w:rsidRPr="00B0178B">
        <w:rPr>
          <w:rFonts w:ascii="Times New Roman" w:hAnsi="Times New Roman" w:cs="Times New Roman"/>
        </w:rPr>
        <w:t xml:space="preserve"> </w:t>
      </w:r>
      <w:r w:rsidR="001B6A6D" w:rsidRPr="00B0178B">
        <w:rPr>
          <w:rFonts w:ascii="Times New Roman" w:hAnsi="Times New Roman" w:cs="Times New Roman"/>
        </w:rPr>
        <w:t>обозначены и иметь таблички по прав</w:t>
      </w:r>
      <w:r w:rsidR="001B6A6D" w:rsidRPr="00B0178B">
        <w:rPr>
          <w:rFonts w:ascii="Times New Roman" w:hAnsi="Times New Roman" w:cs="Times New Roman"/>
        </w:rPr>
        <w:t>и</w:t>
      </w:r>
      <w:r w:rsidR="001B6A6D" w:rsidRPr="00B0178B">
        <w:rPr>
          <w:rFonts w:ascii="Times New Roman" w:hAnsi="Times New Roman" w:cs="Times New Roman"/>
        </w:rPr>
        <w:t>лам их использования</w:t>
      </w:r>
      <w:r w:rsidR="007A22DD" w:rsidRPr="00B0178B">
        <w:rPr>
          <w:rFonts w:ascii="Times New Roman" w:hAnsi="Times New Roman" w:cs="Times New Roman"/>
        </w:rPr>
        <w:t xml:space="preserve">. Изоляция электропроводки транспортного средства </w:t>
      </w:r>
      <w:r w:rsidR="00FC7172" w:rsidRPr="00B0178B">
        <w:rPr>
          <w:rFonts w:ascii="Times New Roman" w:hAnsi="Times New Roman" w:cs="Times New Roman"/>
        </w:rPr>
        <w:t xml:space="preserve">должна исключать возможность возникновения </w:t>
      </w:r>
      <w:r w:rsidR="00A271A7" w:rsidRPr="00B0178B">
        <w:rPr>
          <w:rFonts w:ascii="Times New Roman" w:hAnsi="Times New Roman" w:cs="Times New Roman"/>
        </w:rPr>
        <w:t>случайных замыканий проводов с массой автомобиля</w:t>
      </w:r>
      <w:r w:rsidR="004A45C0" w:rsidRPr="00B0178B">
        <w:rPr>
          <w:rFonts w:ascii="Times New Roman" w:hAnsi="Times New Roman" w:cs="Times New Roman"/>
        </w:rPr>
        <w:t xml:space="preserve"> и межд</w:t>
      </w:r>
      <w:r w:rsidR="00A271A7" w:rsidRPr="00B0178B">
        <w:rPr>
          <w:rFonts w:ascii="Times New Roman" w:hAnsi="Times New Roman" w:cs="Times New Roman"/>
        </w:rPr>
        <w:t>у со</w:t>
      </w:r>
      <w:r w:rsidR="004A45C0" w:rsidRPr="00B0178B">
        <w:rPr>
          <w:rFonts w:ascii="Times New Roman" w:hAnsi="Times New Roman" w:cs="Times New Roman"/>
        </w:rPr>
        <w:t>бой, т.е.</w:t>
      </w:r>
      <w:r w:rsidR="00A4506A" w:rsidRPr="00B0178B">
        <w:rPr>
          <w:rFonts w:ascii="Times New Roman" w:hAnsi="Times New Roman" w:cs="Times New Roman"/>
        </w:rPr>
        <w:t xml:space="preserve"> </w:t>
      </w:r>
      <w:r w:rsidR="007C317F" w:rsidRPr="00B0178B">
        <w:rPr>
          <w:rFonts w:ascii="Times New Roman" w:hAnsi="Times New Roman" w:cs="Times New Roman"/>
        </w:rPr>
        <w:t>к эл</w:t>
      </w:r>
      <w:r w:rsidR="007C317F" w:rsidRPr="00B0178B">
        <w:rPr>
          <w:rFonts w:ascii="Times New Roman" w:hAnsi="Times New Roman" w:cs="Times New Roman"/>
        </w:rPr>
        <w:t>е</w:t>
      </w:r>
      <w:r w:rsidR="007C317F" w:rsidRPr="00B0178B">
        <w:rPr>
          <w:rFonts w:ascii="Times New Roman" w:hAnsi="Times New Roman" w:cs="Times New Roman"/>
        </w:rPr>
        <w:t>ментам послеаварийной безопасности транспортного средства отн</w:t>
      </w:r>
      <w:r w:rsidR="007C317F" w:rsidRPr="00B0178B">
        <w:rPr>
          <w:rFonts w:ascii="Times New Roman" w:hAnsi="Times New Roman" w:cs="Times New Roman"/>
        </w:rPr>
        <w:t>о</w:t>
      </w:r>
      <w:r w:rsidR="007C317F" w:rsidRPr="00B0178B">
        <w:rPr>
          <w:rFonts w:ascii="Times New Roman" w:hAnsi="Times New Roman" w:cs="Times New Roman"/>
        </w:rPr>
        <w:t>сятся конструктивные особенности, дополнительные приборы, предо</w:t>
      </w:r>
      <w:r w:rsidR="007C317F" w:rsidRPr="00B0178B">
        <w:rPr>
          <w:rFonts w:ascii="Times New Roman" w:hAnsi="Times New Roman" w:cs="Times New Roman"/>
        </w:rPr>
        <w:t>т</w:t>
      </w:r>
      <w:r w:rsidR="007C317F" w:rsidRPr="00B0178B">
        <w:rPr>
          <w:rFonts w:ascii="Times New Roman" w:hAnsi="Times New Roman" w:cs="Times New Roman"/>
        </w:rPr>
        <w:t>вращающие возникновение опасных последствий, случающихся в р</w:t>
      </w:r>
      <w:r w:rsidR="007C317F" w:rsidRPr="00B0178B">
        <w:rPr>
          <w:rFonts w:ascii="Times New Roman" w:hAnsi="Times New Roman" w:cs="Times New Roman"/>
        </w:rPr>
        <w:t>е</w:t>
      </w:r>
      <w:r w:rsidR="007C317F" w:rsidRPr="00B0178B">
        <w:rPr>
          <w:rFonts w:ascii="Times New Roman" w:hAnsi="Times New Roman" w:cs="Times New Roman"/>
        </w:rPr>
        <w:t>зультате ДТП.</w:t>
      </w:r>
    </w:p>
    <w:p w:rsidR="006201B8" w:rsidRDefault="007C7512" w:rsidP="004A0962">
      <w:pPr>
        <w:autoSpaceDE w:val="0"/>
        <w:autoSpaceDN w:val="0"/>
        <w:adjustRightInd w:val="0"/>
        <w:ind w:firstLine="284"/>
        <w:jc w:val="both"/>
        <w:rPr>
          <w:b/>
          <w:bCs/>
          <w:sz w:val="20"/>
          <w:szCs w:val="20"/>
        </w:rPr>
      </w:pPr>
      <w:r w:rsidRPr="00B0178B">
        <w:rPr>
          <w:sz w:val="20"/>
          <w:szCs w:val="20"/>
        </w:rPr>
        <w:t>После возникновения ДТП в результате нарушения герметичности топливной аппаратуры и соприкосновения топлива с нагретыми дет</w:t>
      </w:r>
      <w:r w:rsidRPr="00B0178B">
        <w:rPr>
          <w:sz w:val="20"/>
          <w:szCs w:val="20"/>
        </w:rPr>
        <w:t>а</w:t>
      </w:r>
      <w:r w:rsidRPr="00B0178B">
        <w:rPr>
          <w:sz w:val="20"/>
          <w:szCs w:val="20"/>
        </w:rPr>
        <w:t>лями или электрической искрой может начаться пожар.</w:t>
      </w:r>
    </w:p>
    <w:p w:rsidR="006201B8" w:rsidRDefault="006201B8" w:rsidP="00B0178B">
      <w:pPr>
        <w:autoSpaceDE w:val="0"/>
        <w:autoSpaceDN w:val="0"/>
        <w:adjustRightInd w:val="0"/>
        <w:jc w:val="center"/>
        <w:rPr>
          <w:b/>
          <w:bCs/>
          <w:sz w:val="20"/>
          <w:szCs w:val="20"/>
        </w:rPr>
      </w:pPr>
    </w:p>
    <w:p w:rsidR="000E344A" w:rsidRPr="00B0178B" w:rsidRDefault="00CF52AE" w:rsidP="00B0178B">
      <w:pPr>
        <w:autoSpaceDE w:val="0"/>
        <w:autoSpaceDN w:val="0"/>
        <w:adjustRightInd w:val="0"/>
        <w:jc w:val="center"/>
        <w:rPr>
          <w:b/>
          <w:bCs/>
          <w:sz w:val="20"/>
          <w:szCs w:val="20"/>
        </w:rPr>
      </w:pPr>
      <w:r w:rsidRPr="00B0178B">
        <w:rPr>
          <w:b/>
          <w:bCs/>
          <w:sz w:val="20"/>
          <w:szCs w:val="20"/>
        </w:rPr>
        <w:t>2.</w:t>
      </w:r>
      <w:r w:rsidR="00387314" w:rsidRPr="00B0178B">
        <w:rPr>
          <w:b/>
          <w:bCs/>
          <w:sz w:val="20"/>
          <w:szCs w:val="20"/>
        </w:rPr>
        <w:t xml:space="preserve"> </w:t>
      </w:r>
      <w:r w:rsidR="00BB125E" w:rsidRPr="00B0178B">
        <w:rPr>
          <w:b/>
          <w:bCs/>
          <w:sz w:val="20"/>
          <w:szCs w:val="20"/>
        </w:rPr>
        <w:t>ЭКОЛОГИЯ ДОРОЖНО</w:t>
      </w:r>
      <w:r w:rsidR="00D62629">
        <w:rPr>
          <w:b/>
          <w:bCs/>
          <w:sz w:val="20"/>
          <w:szCs w:val="20"/>
        </w:rPr>
        <w:t>-</w:t>
      </w:r>
      <w:r w:rsidR="00BB125E" w:rsidRPr="00B0178B">
        <w:rPr>
          <w:b/>
          <w:bCs/>
          <w:sz w:val="20"/>
          <w:szCs w:val="20"/>
        </w:rPr>
        <w:t>ТРАНСПОРТНОЙ СИСТЕМЫ</w:t>
      </w:r>
      <w:r w:rsidR="00A97F13" w:rsidRPr="00B0178B">
        <w:rPr>
          <w:b/>
          <w:bCs/>
          <w:sz w:val="20"/>
          <w:szCs w:val="20"/>
        </w:rPr>
        <w:t xml:space="preserve"> </w:t>
      </w:r>
    </w:p>
    <w:p w:rsidR="00A97F13" w:rsidRPr="00B0178B" w:rsidRDefault="00A97F13" w:rsidP="00B0178B">
      <w:pPr>
        <w:autoSpaceDE w:val="0"/>
        <w:autoSpaceDN w:val="0"/>
        <w:adjustRightInd w:val="0"/>
        <w:jc w:val="center"/>
        <w:rPr>
          <w:b/>
          <w:bCs/>
          <w:sz w:val="20"/>
          <w:szCs w:val="20"/>
        </w:rPr>
      </w:pPr>
    </w:p>
    <w:p w:rsidR="000E344A" w:rsidRPr="00B0178B" w:rsidRDefault="00CF52AE" w:rsidP="00B0178B">
      <w:pPr>
        <w:autoSpaceDE w:val="0"/>
        <w:autoSpaceDN w:val="0"/>
        <w:adjustRightInd w:val="0"/>
        <w:jc w:val="center"/>
        <w:rPr>
          <w:b/>
          <w:bCs/>
          <w:sz w:val="20"/>
          <w:szCs w:val="20"/>
        </w:rPr>
      </w:pPr>
      <w:r w:rsidRPr="00B0178B">
        <w:rPr>
          <w:b/>
          <w:bCs/>
          <w:sz w:val="20"/>
          <w:szCs w:val="20"/>
        </w:rPr>
        <w:t>2</w:t>
      </w:r>
      <w:r w:rsidR="00A97F13" w:rsidRPr="00B0178B">
        <w:rPr>
          <w:b/>
          <w:bCs/>
          <w:sz w:val="20"/>
          <w:szCs w:val="20"/>
        </w:rPr>
        <w:t xml:space="preserve">.1. Влияние механических транспортных средств </w:t>
      </w:r>
    </w:p>
    <w:p w:rsidR="00A97F13" w:rsidRDefault="00A97F13" w:rsidP="00B0178B">
      <w:pPr>
        <w:autoSpaceDE w:val="0"/>
        <w:autoSpaceDN w:val="0"/>
        <w:adjustRightInd w:val="0"/>
        <w:jc w:val="center"/>
        <w:rPr>
          <w:b/>
          <w:bCs/>
          <w:sz w:val="20"/>
          <w:szCs w:val="20"/>
        </w:rPr>
      </w:pPr>
      <w:r w:rsidRPr="00B0178B">
        <w:rPr>
          <w:b/>
          <w:bCs/>
          <w:sz w:val="20"/>
          <w:szCs w:val="20"/>
        </w:rPr>
        <w:t>на окружающую среду</w:t>
      </w:r>
      <w:r w:rsidR="00E20873" w:rsidRPr="00B0178B">
        <w:rPr>
          <w:b/>
          <w:bCs/>
          <w:sz w:val="20"/>
          <w:szCs w:val="20"/>
        </w:rPr>
        <w:t xml:space="preserve"> </w:t>
      </w:r>
    </w:p>
    <w:p w:rsidR="009D47C4" w:rsidRPr="00B0178B" w:rsidRDefault="009D47C4" w:rsidP="00B0178B">
      <w:pPr>
        <w:autoSpaceDE w:val="0"/>
        <w:autoSpaceDN w:val="0"/>
        <w:adjustRightInd w:val="0"/>
        <w:jc w:val="center"/>
        <w:rPr>
          <w:b/>
          <w:bCs/>
          <w:sz w:val="20"/>
          <w:szCs w:val="20"/>
        </w:rPr>
      </w:pPr>
    </w:p>
    <w:p w:rsidR="00A97F13" w:rsidRPr="00B0178B" w:rsidRDefault="00A97F13" w:rsidP="00B0178B">
      <w:pPr>
        <w:autoSpaceDE w:val="0"/>
        <w:autoSpaceDN w:val="0"/>
        <w:adjustRightInd w:val="0"/>
        <w:ind w:firstLine="284"/>
        <w:jc w:val="both"/>
        <w:rPr>
          <w:sz w:val="20"/>
          <w:szCs w:val="20"/>
        </w:rPr>
      </w:pPr>
      <w:r w:rsidRPr="00B0178B">
        <w:rPr>
          <w:i/>
          <w:iCs/>
          <w:sz w:val="20"/>
          <w:szCs w:val="20"/>
        </w:rPr>
        <w:t>Экология</w:t>
      </w:r>
      <w:r w:rsidRPr="00B0178B">
        <w:rPr>
          <w:iCs/>
          <w:sz w:val="20"/>
          <w:szCs w:val="20"/>
        </w:rPr>
        <w:t xml:space="preserve"> </w:t>
      </w:r>
      <w:r w:rsidRPr="00B0178B">
        <w:rPr>
          <w:sz w:val="20"/>
          <w:szCs w:val="20"/>
        </w:rPr>
        <w:t>– наука о закономерностях формирования, развития и устойчивого функционирования биологических систем во взаимосвязи со средой обитания. Экология позволяет определить оптимальные формы взаимоотношения природы и человеческого общества. Цель экологии – установить способы управления природными и антропоген</w:t>
      </w:r>
      <w:r w:rsidRPr="00B0178B">
        <w:rPr>
          <w:sz w:val="20"/>
          <w:szCs w:val="20"/>
        </w:rPr>
        <w:softHyphen/>
        <w:t>ными системами, человеческим обществом и биосферой в целом в с</w:t>
      </w:r>
      <w:r w:rsidRPr="00B0178B">
        <w:rPr>
          <w:sz w:val="20"/>
          <w:szCs w:val="20"/>
        </w:rPr>
        <w:t>о</w:t>
      </w:r>
      <w:r w:rsidRPr="00B0178B">
        <w:rPr>
          <w:sz w:val="20"/>
          <w:szCs w:val="20"/>
        </w:rPr>
        <w:t>ответствии с экологическими законами для устойчивого развития ц</w:t>
      </w:r>
      <w:r w:rsidRPr="00B0178B">
        <w:rPr>
          <w:sz w:val="20"/>
          <w:szCs w:val="20"/>
        </w:rPr>
        <w:t>и</w:t>
      </w:r>
      <w:r w:rsidRPr="00B0178B">
        <w:rPr>
          <w:sz w:val="20"/>
          <w:szCs w:val="20"/>
        </w:rPr>
        <w:t>вилизации. Эксплуатация транспортных механических средств должна быть экологически безопасной. Это будет являться базой при разр</w:t>
      </w:r>
      <w:r w:rsidRPr="00B0178B">
        <w:rPr>
          <w:sz w:val="20"/>
          <w:szCs w:val="20"/>
        </w:rPr>
        <w:t>а</w:t>
      </w:r>
      <w:r w:rsidRPr="00B0178B">
        <w:rPr>
          <w:sz w:val="20"/>
          <w:szCs w:val="20"/>
        </w:rPr>
        <w:t>ботке средств и методов сохранения (охраны) окружающей среды и рационального использования природных ресурсов в процессе экспл</w:t>
      </w:r>
      <w:r w:rsidRPr="00B0178B">
        <w:rPr>
          <w:sz w:val="20"/>
          <w:szCs w:val="20"/>
        </w:rPr>
        <w:t>у</w:t>
      </w:r>
      <w:r w:rsidRPr="00B0178B">
        <w:rPr>
          <w:sz w:val="20"/>
          <w:szCs w:val="20"/>
        </w:rPr>
        <w:t>атации транспортных средств.</w:t>
      </w:r>
    </w:p>
    <w:p w:rsidR="00A97F13" w:rsidRPr="00B0178B" w:rsidRDefault="00A97F13" w:rsidP="00B0178B">
      <w:pPr>
        <w:autoSpaceDE w:val="0"/>
        <w:autoSpaceDN w:val="0"/>
        <w:adjustRightInd w:val="0"/>
        <w:ind w:firstLine="284"/>
        <w:jc w:val="both"/>
        <w:rPr>
          <w:sz w:val="20"/>
          <w:szCs w:val="20"/>
        </w:rPr>
      </w:pPr>
      <w:r w:rsidRPr="00B0178B">
        <w:rPr>
          <w:sz w:val="20"/>
          <w:szCs w:val="20"/>
        </w:rPr>
        <w:t>Все самоходные машины и механизмы являются источниками н</w:t>
      </w:r>
      <w:r w:rsidRPr="00B0178B">
        <w:rPr>
          <w:sz w:val="20"/>
          <w:szCs w:val="20"/>
        </w:rPr>
        <w:t>е</w:t>
      </w:r>
      <w:r w:rsidRPr="00B0178B">
        <w:rPr>
          <w:sz w:val="20"/>
          <w:szCs w:val="20"/>
        </w:rPr>
        <w:t>благоприятного воздействия на окружающую среду. Поэтому при эк</w:t>
      </w:r>
      <w:r w:rsidRPr="00B0178B">
        <w:rPr>
          <w:sz w:val="20"/>
          <w:szCs w:val="20"/>
        </w:rPr>
        <w:t>о</w:t>
      </w:r>
      <w:r w:rsidRPr="00B0178B">
        <w:rPr>
          <w:sz w:val="20"/>
          <w:szCs w:val="20"/>
        </w:rPr>
        <w:t>логической оценке дорожно-транспортной системы анализируется «транспортное загрязне</w:t>
      </w:r>
      <w:r w:rsidRPr="00B0178B">
        <w:rPr>
          <w:sz w:val="20"/>
          <w:szCs w:val="20"/>
        </w:rPr>
        <w:softHyphen/>
        <w:t>ние», под которым подразумеваются не только выбросы загрязняющих веществ, но и тепловое излучение, вибрация, шум, электромагнитное поле.</w:t>
      </w:r>
    </w:p>
    <w:p w:rsidR="00A97F13" w:rsidRPr="00B0178B" w:rsidRDefault="00A97F13" w:rsidP="00B0178B">
      <w:pPr>
        <w:autoSpaceDE w:val="0"/>
        <w:autoSpaceDN w:val="0"/>
        <w:adjustRightInd w:val="0"/>
        <w:ind w:firstLine="284"/>
        <w:jc w:val="both"/>
        <w:rPr>
          <w:iCs/>
          <w:sz w:val="20"/>
          <w:szCs w:val="20"/>
        </w:rPr>
      </w:pPr>
      <w:r w:rsidRPr="00B0178B">
        <w:rPr>
          <w:sz w:val="20"/>
          <w:szCs w:val="20"/>
        </w:rPr>
        <w:t>Воздействие дорожно-транспортной системы на окружающую ср</w:t>
      </w:r>
      <w:r w:rsidRPr="00B0178B">
        <w:rPr>
          <w:sz w:val="20"/>
          <w:szCs w:val="20"/>
        </w:rPr>
        <w:t>е</w:t>
      </w:r>
      <w:r w:rsidRPr="00B0178B">
        <w:rPr>
          <w:sz w:val="20"/>
          <w:szCs w:val="20"/>
        </w:rPr>
        <w:t xml:space="preserve">ду можно разделить на </w:t>
      </w:r>
      <w:r w:rsidRPr="00B0178B">
        <w:rPr>
          <w:i/>
          <w:iCs/>
          <w:sz w:val="20"/>
          <w:szCs w:val="20"/>
        </w:rPr>
        <w:t>три вида</w:t>
      </w:r>
      <w:r w:rsidRPr="00B0178B">
        <w:rPr>
          <w:iCs/>
          <w:sz w:val="20"/>
          <w:szCs w:val="20"/>
        </w:rPr>
        <w:t>:</w:t>
      </w:r>
    </w:p>
    <w:p w:rsidR="00A97F13" w:rsidRPr="00B0178B" w:rsidRDefault="00A97F13" w:rsidP="00B0178B">
      <w:pPr>
        <w:autoSpaceDE w:val="0"/>
        <w:autoSpaceDN w:val="0"/>
        <w:adjustRightInd w:val="0"/>
        <w:ind w:firstLine="284"/>
        <w:jc w:val="both"/>
        <w:rPr>
          <w:sz w:val="20"/>
          <w:szCs w:val="20"/>
        </w:rPr>
      </w:pPr>
      <w:r w:rsidRPr="00B0178B">
        <w:rPr>
          <w:sz w:val="20"/>
          <w:szCs w:val="20"/>
        </w:rPr>
        <w:t>1) ингредиентные – собственно материальные выбросы;</w:t>
      </w:r>
    </w:p>
    <w:p w:rsidR="00A97F13" w:rsidRPr="00B0178B" w:rsidRDefault="00A97F13" w:rsidP="00B0178B">
      <w:pPr>
        <w:autoSpaceDE w:val="0"/>
        <w:autoSpaceDN w:val="0"/>
        <w:adjustRightInd w:val="0"/>
        <w:ind w:firstLine="284"/>
        <w:jc w:val="both"/>
        <w:rPr>
          <w:sz w:val="20"/>
          <w:szCs w:val="20"/>
        </w:rPr>
      </w:pPr>
      <w:r w:rsidRPr="00B0178B">
        <w:rPr>
          <w:sz w:val="20"/>
          <w:szCs w:val="20"/>
        </w:rPr>
        <w:t>2) механические – прямые силовые действия на элементы среды (в</w:t>
      </w:r>
      <w:r w:rsidR="004A0962">
        <w:rPr>
          <w:sz w:val="20"/>
          <w:szCs w:val="20"/>
        </w:rPr>
        <w:t> </w:t>
      </w:r>
      <w:r w:rsidRPr="00B0178B">
        <w:rPr>
          <w:sz w:val="20"/>
          <w:szCs w:val="20"/>
        </w:rPr>
        <w:t>том числе и дорожно-транспортные происшествия);</w:t>
      </w:r>
    </w:p>
    <w:p w:rsidR="00A97F13" w:rsidRPr="00B0178B" w:rsidRDefault="00A97F13" w:rsidP="00B0178B">
      <w:pPr>
        <w:autoSpaceDE w:val="0"/>
        <w:autoSpaceDN w:val="0"/>
        <w:adjustRightInd w:val="0"/>
        <w:ind w:firstLine="284"/>
        <w:jc w:val="both"/>
        <w:rPr>
          <w:sz w:val="20"/>
          <w:szCs w:val="20"/>
        </w:rPr>
      </w:pPr>
      <w:r w:rsidRPr="00B0178B">
        <w:rPr>
          <w:sz w:val="20"/>
          <w:szCs w:val="20"/>
        </w:rPr>
        <w:t>3) параметрические – связанные с непроизводительными потерями.</w:t>
      </w:r>
    </w:p>
    <w:p w:rsidR="00A97F13" w:rsidRPr="00B0178B" w:rsidRDefault="00A97F13" w:rsidP="00B0178B">
      <w:pPr>
        <w:autoSpaceDE w:val="0"/>
        <w:autoSpaceDN w:val="0"/>
        <w:adjustRightInd w:val="0"/>
        <w:ind w:firstLine="284"/>
        <w:jc w:val="both"/>
        <w:rPr>
          <w:sz w:val="20"/>
          <w:szCs w:val="20"/>
        </w:rPr>
      </w:pPr>
      <w:r w:rsidRPr="00B0178B">
        <w:rPr>
          <w:sz w:val="20"/>
          <w:szCs w:val="20"/>
        </w:rPr>
        <w:t xml:space="preserve">К </w:t>
      </w:r>
      <w:r w:rsidRPr="00B0178B">
        <w:rPr>
          <w:i/>
          <w:iCs/>
          <w:sz w:val="20"/>
          <w:szCs w:val="20"/>
        </w:rPr>
        <w:t>механическим (силовым)</w:t>
      </w:r>
      <w:r w:rsidRPr="00B0178B">
        <w:rPr>
          <w:iCs/>
          <w:sz w:val="20"/>
          <w:szCs w:val="20"/>
        </w:rPr>
        <w:t xml:space="preserve"> </w:t>
      </w:r>
      <w:r w:rsidRPr="00B0178B">
        <w:rPr>
          <w:sz w:val="20"/>
          <w:szCs w:val="20"/>
        </w:rPr>
        <w:t>относятся гравиметрические возде</w:t>
      </w:r>
      <w:r w:rsidRPr="00B0178B">
        <w:rPr>
          <w:sz w:val="20"/>
          <w:szCs w:val="20"/>
        </w:rPr>
        <w:t>й</w:t>
      </w:r>
      <w:r w:rsidRPr="00B0178B">
        <w:rPr>
          <w:sz w:val="20"/>
          <w:szCs w:val="20"/>
        </w:rPr>
        <w:t>ствия (разрушение дорожных конструкций, удары при непосредстве</w:t>
      </w:r>
      <w:r w:rsidRPr="00B0178B">
        <w:rPr>
          <w:sz w:val="20"/>
          <w:szCs w:val="20"/>
        </w:rPr>
        <w:t>н</w:t>
      </w:r>
      <w:r w:rsidRPr="00B0178B">
        <w:rPr>
          <w:sz w:val="20"/>
          <w:szCs w:val="20"/>
        </w:rPr>
        <w:t>ном контакте транспортных средств с другими объектами, разрушение дорожных конструкций).</w:t>
      </w:r>
    </w:p>
    <w:p w:rsidR="00A97F13" w:rsidRPr="00B0178B" w:rsidRDefault="00A97F13" w:rsidP="00B0178B">
      <w:pPr>
        <w:autoSpaceDE w:val="0"/>
        <w:autoSpaceDN w:val="0"/>
        <w:adjustRightInd w:val="0"/>
        <w:ind w:firstLine="284"/>
        <w:jc w:val="both"/>
        <w:rPr>
          <w:sz w:val="20"/>
          <w:szCs w:val="20"/>
        </w:rPr>
      </w:pPr>
      <w:r w:rsidRPr="00B0178B">
        <w:rPr>
          <w:i/>
          <w:sz w:val="20"/>
          <w:szCs w:val="20"/>
        </w:rPr>
        <w:t>Параметрические воздействия</w:t>
      </w:r>
      <w:r w:rsidRPr="00B0178B">
        <w:rPr>
          <w:sz w:val="20"/>
          <w:szCs w:val="20"/>
        </w:rPr>
        <w:t xml:space="preserve"> – это выбросы транспортными средствами тепла. На открытых пространствах в местных масштабах выделение тепла движущимися транспортными средствами сущ</w:t>
      </w:r>
      <w:r w:rsidRPr="00B0178B">
        <w:rPr>
          <w:sz w:val="20"/>
          <w:szCs w:val="20"/>
        </w:rPr>
        <w:t>е</w:t>
      </w:r>
      <w:r w:rsidRPr="00B0178B">
        <w:rPr>
          <w:sz w:val="20"/>
          <w:szCs w:val="20"/>
        </w:rPr>
        <w:t>ственных последствий не оказывает. Однако они должны учитываться при исследовании в глобальном масштабе теплового баланса земли. К</w:t>
      </w:r>
      <w:r w:rsidR="004A0962">
        <w:rPr>
          <w:sz w:val="20"/>
          <w:szCs w:val="20"/>
        </w:rPr>
        <w:t> </w:t>
      </w:r>
      <w:r w:rsidRPr="00B0178B">
        <w:rPr>
          <w:sz w:val="20"/>
          <w:szCs w:val="20"/>
        </w:rPr>
        <w:t>этой группе воздействий относятся и другие энергетические потери (шум, вибрация, электромагнитные излучения).</w:t>
      </w:r>
    </w:p>
    <w:p w:rsidR="00A97F13" w:rsidRPr="00B0178B" w:rsidRDefault="00A97F13" w:rsidP="00B0178B">
      <w:pPr>
        <w:autoSpaceDE w:val="0"/>
        <w:autoSpaceDN w:val="0"/>
        <w:adjustRightInd w:val="0"/>
        <w:ind w:firstLine="284"/>
        <w:jc w:val="both"/>
        <w:rPr>
          <w:sz w:val="20"/>
          <w:szCs w:val="20"/>
        </w:rPr>
      </w:pPr>
      <w:r w:rsidRPr="00B0178B">
        <w:rPr>
          <w:sz w:val="20"/>
          <w:szCs w:val="20"/>
        </w:rPr>
        <w:t>В современном понимании экологическая безопасность подразум</w:t>
      </w:r>
      <w:r w:rsidRPr="00B0178B">
        <w:rPr>
          <w:sz w:val="20"/>
          <w:szCs w:val="20"/>
        </w:rPr>
        <w:t>е</w:t>
      </w:r>
      <w:r w:rsidRPr="00B0178B">
        <w:rPr>
          <w:sz w:val="20"/>
          <w:szCs w:val="20"/>
        </w:rPr>
        <w:t>вает и безопасность движения.</w:t>
      </w:r>
    </w:p>
    <w:p w:rsidR="00F54501" w:rsidRPr="00B0178B" w:rsidRDefault="00F54501" w:rsidP="00B0178B">
      <w:pPr>
        <w:tabs>
          <w:tab w:val="left" w:pos="794"/>
          <w:tab w:val="left" w:pos="907"/>
        </w:tabs>
        <w:autoSpaceDE w:val="0"/>
        <w:autoSpaceDN w:val="0"/>
        <w:adjustRightInd w:val="0"/>
        <w:ind w:firstLine="284"/>
        <w:jc w:val="center"/>
        <w:rPr>
          <w:bCs/>
          <w:sz w:val="20"/>
          <w:szCs w:val="20"/>
        </w:rPr>
      </w:pPr>
    </w:p>
    <w:p w:rsidR="00A97F13" w:rsidRPr="009D47C4" w:rsidRDefault="00A97F13" w:rsidP="009D47C4">
      <w:pPr>
        <w:pStyle w:val="af7"/>
        <w:numPr>
          <w:ilvl w:val="1"/>
          <w:numId w:val="16"/>
        </w:numPr>
        <w:tabs>
          <w:tab w:val="left" w:pos="794"/>
          <w:tab w:val="left" w:pos="907"/>
        </w:tabs>
        <w:autoSpaceDE w:val="0"/>
        <w:autoSpaceDN w:val="0"/>
        <w:adjustRightInd w:val="0"/>
        <w:jc w:val="center"/>
        <w:rPr>
          <w:b/>
          <w:bCs/>
          <w:sz w:val="20"/>
          <w:szCs w:val="20"/>
        </w:rPr>
      </w:pPr>
      <w:r w:rsidRPr="009D47C4">
        <w:rPr>
          <w:b/>
          <w:bCs/>
          <w:sz w:val="20"/>
          <w:szCs w:val="20"/>
        </w:rPr>
        <w:t>Токсические вещества отработавших газов</w:t>
      </w:r>
    </w:p>
    <w:p w:rsidR="009D47C4" w:rsidRPr="009D47C4" w:rsidRDefault="009D47C4" w:rsidP="009D47C4">
      <w:pPr>
        <w:pStyle w:val="af7"/>
        <w:tabs>
          <w:tab w:val="left" w:pos="794"/>
          <w:tab w:val="left" w:pos="907"/>
        </w:tabs>
        <w:autoSpaceDE w:val="0"/>
        <w:autoSpaceDN w:val="0"/>
        <w:adjustRightInd w:val="0"/>
        <w:ind w:left="644"/>
        <w:rPr>
          <w:b/>
          <w:bCs/>
          <w:sz w:val="20"/>
          <w:szCs w:val="20"/>
        </w:rPr>
      </w:pPr>
    </w:p>
    <w:p w:rsidR="000E6904" w:rsidRPr="00B0178B" w:rsidRDefault="000E6904" w:rsidP="004A0962">
      <w:pPr>
        <w:shd w:val="clear" w:color="auto" w:fill="FFFFFF"/>
        <w:ind w:firstLine="266"/>
        <w:jc w:val="both"/>
        <w:rPr>
          <w:sz w:val="20"/>
          <w:szCs w:val="20"/>
        </w:rPr>
      </w:pPr>
      <w:r w:rsidRPr="00B0178B">
        <w:rPr>
          <w:sz w:val="20"/>
          <w:szCs w:val="20"/>
        </w:rPr>
        <w:t>Экологическая проблема связана с автомобилизацией и ее вред</w:t>
      </w:r>
      <w:r w:rsidRPr="00B0178B">
        <w:rPr>
          <w:sz w:val="20"/>
          <w:szCs w:val="20"/>
        </w:rPr>
        <w:softHyphen/>
        <w:t>ными последствиями. Наиболее остро ощущается загрязнение ат</w:t>
      </w:r>
      <w:r w:rsidRPr="00B0178B">
        <w:rPr>
          <w:sz w:val="20"/>
          <w:szCs w:val="20"/>
        </w:rPr>
        <w:softHyphen/>
        <w:t>мосферы выхлопными газами двигателей.</w:t>
      </w:r>
    </w:p>
    <w:p w:rsidR="000E6904" w:rsidRPr="00B0178B" w:rsidRDefault="000E6904" w:rsidP="00B0178B">
      <w:pPr>
        <w:shd w:val="clear" w:color="auto" w:fill="FFFFFF"/>
        <w:ind w:firstLine="307"/>
        <w:jc w:val="both"/>
        <w:rPr>
          <w:sz w:val="20"/>
          <w:szCs w:val="20"/>
        </w:rPr>
      </w:pPr>
      <w:r w:rsidRPr="00B0178B">
        <w:rPr>
          <w:sz w:val="20"/>
          <w:szCs w:val="20"/>
        </w:rPr>
        <w:t>Качество атмосферного воздуха регулируется нормированием пр</w:t>
      </w:r>
      <w:r w:rsidRPr="00B0178B">
        <w:rPr>
          <w:sz w:val="20"/>
          <w:szCs w:val="20"/>
        </w:rPr>
        <w:t>е</w:t>
      </w:r>
      <w:r w:rsidRPr="00B0178B">
        <w:rPr>
          <w:sz w:val="20"/>
          <w:szCs w:val="20"/>
        </w:rPr>
        <w:t>дельно допустимых концентраций вредных веществ. Предельные но</w:t>
      </w:r>
      <w:r w:rsidRPr="00B0178B">
        <w:rPr>
          <w:sz w:val="20"/>
          <w:szCs w:val="20"/>
        </w:rPr>
        <w:t>р</w:t>
      </w:r>
      <w:r w:rsidRPr="00B0178B">
        <w:rPr>
          <w:sz w:val="20"/>
          <w:szCs w:val="20"/>
        </w:rPr>
        <w:t>мы устанавливают в соответствии с медико-биологическими критер</w:t>
      </w:r>
      <w:r w:rsidRPr="00B0178B">
        <w:rPr>
          <w:sz w:val="20"/>
          <w:szCs w:val="20"/>
        </w:rPr>
        <w:t>и</w:t>
      </w:r>
      <w:r w:rsidRPr="00B0178B">
        <w:rPr>
          <w:sz w:val="20"/>
          <w:szCs w:val="20"/>
        </w:rPr>
        <w:t>ями охраны здоровья человека и социально-экономической структурой общественного развития.</w:t>
      </w:r>
    </w:p>
    <w:p w:rsidR="000E6904" w:rsidRPr="00B0178B" w:rsidRDefault="000E6904" w:rsidP="00B0178B">
      <w:pPr>
        <w:shd w:val="clear" w:color="auto" w:fill="FFFFFF"/>
        <w:ind w:firstLine="312"/>
        <w:jc w:val="both"/>
        <w:rPr>
          <w:sz w:val="20"/>
          <w:szCs w:val="20"/>
        </w:rPr>
      </w:pPr>
      <w:r w:rsidRPr="00B0178B">
        <w:rPr>
          <w:sz w:val="20"/>
          <w:szCs w:val="20"/>
        </w:rPr>
        <w:t>Предельно допустимая концентрация (ПДК) вредных веществ определяется условиями полной безопасности пребывания человека в загрязненной среде. Допустимое содержание СО в атмосфере соста</w:t>
      </w:r>
      <w:r w:rsidRPr="00B0178B">
        <w:rPr>
          <w:sz w:val="20"/>
          <w:szCs w:val="20"/>
        </w:rPr>
        <w:t>в</w:t>
      </w:r>
      <w:r w:rsidRPr="00B0178B">
        <w:rPr>
          <w:sz w:val="20"/>
          <w:szCs w:val="20"/>
        </w:rPr>
        <w:t>ляет 1 мг/м</w:t>
      </w:r>
      <w:r w:rsidRPr="00B0178B">
        <w:rPr>
          <w:sz w:val="20"/>
          <w:szCs w:val="20"/>
          <w:vertAlign w:val="superscript"/>
        </w:rPr>
        <w:t>3</w:t>
      </w:r>
      <w:r w:rsidRPr="00B0178B">
        <w:rPr>
          <w:sz w:val="20"/>
          <w:szCs w:val="20"/>
        </w:rPr>
        <w:t>.</w:t>
      </w:r>
    </w:p>
    <w:p w:rsidR="009D47C4" w:rsidRDefault="000E6904" w:rsidP="00B0178B">
      <w:pPr>
        <w:shd w:val="clear" w:color="auto" w:fill="FFFFFF"/>
        <w:ind w:firstLine="302"/>
        <w:jc w:val="both"/>
        <w:rPr>
          <w:sz w:val="20"/>
          <w:szCs w:val="20"/>
        </w:rPr>
      </w:pPr>
      <w:r w:rsidRPr="00B0178B">
        <w:rPr>
          <w:spacing w:val="-1"/>
          <w:sz w:val="20"/>
          <w:szCs w:val="20"/>
        </w:rPr>
        <w:t xml:space="preserve">В </w:t>
      </w:r>
      <w:r w:rsidRPr="00B0178B">
        <w:rPr>
          <w:iCs/>
          <w:spacing w:val="-1"/>
          <w:sz w:val="20"/>
          <w:szCs w:val="20"/>
        </w:rPr>
        <w:t xml:space="preserve">больших </w:t>
      </w:r>
      <w:r w:rsidRPr="00B0178B">
        <w:rPr>
          <w:spacing w:val="-1"/>
          <w:sz w:val="20"/>
          <w:szCs w:val="20"/>
        </w:rPr>
        <w:t xml:space="preserve">городах создается автоматизированная </w:t>
      </w:r>
      <w:r w:rsidRPr="00B0178B">
        <w:rPr>
          <w:sz w:val="20"/>
          <w:szCs w:val="20"/>
        </w:rPr>
        <w:t>система ко</w:t>
      </w:r>
      <w:r w:rsidRPr="00B0178B">
        <w:rPr>
          <w:sz w:val="20"/>
          <w:szCs w:val="20"/>
        </w:rPr>
        <w:t>н</w:t>
      </w:r>
      <w:r w:rsidRPr="00B0178B">
        <w:rPr>
          <w:sz w:val="20"/>
          <w:szCs w:val="20"/>
        </w:rPr>
        <w:t>троля чистоты атмосферного воздуха. Датчики устанавливают на крупных предприятиях, в парках, скверах, на крупных транспортных магистралях, развязках, привокзальных пло</w:t>
      </w:r>
      <w:r w:rsidRPr="00B0178B">
        <w:rPr>
          <w:sz w:val="20"/>
          <w:szCs w:val="20"/>
        </w:rPr>
        <w:softHyphen/>
        <w:t xml:space="preserve">щадях и т. п. </w:t>
      </w:r>
      <w:r w:rsidR="004A0962">
        <w:rPr>
          <w:sz w:val="20"/>
          <w:szCs w:val="20"/>
        </w:rPr>
        <w:t>В</w:t>
      </w:r>
      <w:r w:rsidRPr="00B0178B">
        <w:rPr>
          <w:sz w:val="20"/>
          <w:szCs w:val="20"/>
        </w:rPr>
        <w:t xml:space="preserve"> дальнейшем будет возможность связать такие автоматические системы контроля загазованности магистралей с системой управления дорожным движ</w:t>
      </w:r>
      <w:r w:rsidRPr="00B0178B">
        <w:rPr>
          <w:sz w:val="20"/>
          <w:szCs w:val="20"/>
        </w:rPr>
        <w:t>е</w:t>
      </w:r>
      <w:r w:rsidRPr="00B0178B">
        <w:rPr>
          <w:sz w:val="20"/>
          <w:szCs w:val="20"/>
        </w:rPr>
        <w:t>нием, которая с целью снижения уровня загазованности сможет пер</w:t>
      </w:r>
      <w:r w:rsidRPr="00B0178B">
        <w:rPr>
          <w:sz w:val="20"/>
          <w:szCs w:val="20"/>
        </w:rPr>
        <w:t>е</w:t>
      </w:r>
      <w:r w:rsidRPr="00B0178B">
        <w:rPr>
          <w:sz w:val="20"/>
          <w:szCs w:val="20"/>
        </w:rPr>
        <w:t>ключать транспортные потоки на дублирующие магистрали или уст</w:t>
      </w:r>
      <w:r w:rsidRPr="00B0178B">
        <w:rPr>
          <w:sz w:val="20"/>
          <w:szCs w:val="20"/>
        </w:rPr>
        <w:t>а</w:t>
      </w:r>
      <w:r w:rsidRPr="00B0178B">
        <w:rPr>
          <w:sz w:val="20"/>
          <w:szCs w:val="20"/>
        </w:rPr>
        <w:t>навливать безостановочный режим движения.</w:t>
      </w:r>
    </w:p>
    <w:p w:rsidR="000E6904" w:rsidRPr="00B0178B" w:rsidRDefault="000E6904" w:rsidP="00B0178B">
      <w:pPr>
        <w:shd w:val="clear" w:color="auto" w:fill="FFFFFF"/>
        <w:ind w:firstLine="302"/>
        <w:jc w:val="both"/>
        <w:rPr>
          <w:sz w:val="20"/>
          <w:szCs w:val="20"/>
        </w:rPr>
      </w:pPr>
      <w:r w:rsidRPr="00B0178B">
        <w:rPr>
          <w:sz w:val="20"/>
          <w:szCs w:val="20"/>
        </w:rPr>
        <w:t>Следует учитывать загрязнение атмосферы картерными газами, п</w:t>
      </w:r>
      <w:r w:rsidRPr="00B0178B">
        <w:rPr>
          <w:sz w:val="20"/>
          <w:szCs w:val="20"/>
        </w:rPr>
        <w:t>а</w:t>
      </w:r>
      <w:r w:rsidRPr="00B0178B">
        <w:rPr>
          <w:sz w:val="20"/>
          <w:szCs w:val="20"/>
        </w:rPr>
        <w:t>рами бензина.</w:t>
      </w:r>
    </w:p>
    <w:p w:rsidR="009D47C4" w:rsidRDefault="000E6904" w:rsidP="009D47C4">
      <w:pPr>
        <w:shd w:val="clear" w:color="auto" w:fill="FFFFFF"/>
        <w:ind w:firstLine="307"/>
        <w:jc w:val="both"/>
        <w:rPr>
          <w:sz w:val="20"/>
          <w:szCs w:val="20"/>
        </w:rPr>
      </w:pPr>
      <w:r w:rsidRPr="00B0178B">
        <w:rPr>
          <w:sz w:val="20"/>
          <w:szCs w:val="20"/>
        </w:rPr>
        <w:t>В атмосферном воздухе отработанные газы вступают в фото</w:t>
      </w:r>
      <w:r w:rsidRPr="00B0178B">
        <w:rPr>
          <w:sz w:val="20"/>
          <w:szCs w:val="20"/>
        </w:rPr>
        <w:softHyphen/>
        <w:t>химические реакции с образованием раздражающих и токсичных для организма веществ. Подобные явления в больших объемах приводят к образованию смога. Действие основных компонентов на человека с</w:t>
      </w:r>
      <w:r w:rsidRPr="00B0178B">
        <w:rPr>
          <w:sz w:val="20"/>
          <w:szCs w:val="20"/>
        </w:rPr>
        <w:t>о</w:t>
      </w:r>
      <w:r w:rsidRPr="00B0178B">
        <w:rPr>
          <w:sz w:val="20"/>
          <w:szCs w:val="20"/>
        </w:rPr>
        <w:t>провождается разнообразными симптомами.</w:t>
      </w:r>
    </w:p>
    <w:p w:rsidR="000E6904" w:rsidRPr="00B0178B" w:rsidRDefault="000E6904" w:rsidP="009D47C4">
      <w:pPr>
        <w:shd w:val="clear" w:color="auto" w:fill="FFFFFF"/>
        <w:ind w:firstLine="307"/>
        <w:jc w:val="both"/>
        <w:rPr>
          <w:sz w:val="20"/>
          <w:szCs w:val="20"/>
        </w:rPr>
      </w:pPr>
      <w:r w:rsidRPr="00B0178B">
        <w:rPr>
          <w:b/>
          <w:sz w:val="20"/>
          <w:szCs w:val="20"/>
        </w:rPr>
        <w:t>Окись углерода</w:t>
      </w:r>
      <w:r w:rsidRPr="00D62629">
        <w:rPr>
          <w:b/>
          <w:sz w:val="20"/>
          <w:szCs w:val="20"/>
        </w:rPr>
        <w:t>.</w:t>
      </w:r>
      <w:r w:rsidRPr="00B0178B">
        <w:rPr>
          <w:sz w:val="20"/>
          <w:szCs w:val="20"/>
        </w:rPr>
        <w:t xml:space="preserve"> Газ, не имеющий ни запаха, ни цвета, легче во</w:t>
      </w:r>
      <w:r w:rsidRPr="00B0178B">
        <w:rPr>
          <w:sz w:val="20"/>
          <w:szCs w:val="20"/>
        </w:rPr>
        <w:t>з</w:t>
      </w:r>
      <w:r w:rsidRPr="00B0178B">
        <w:rPr>
          <w:sz w:val="20"/>
          <w:szCs w:val="20"/>
        </w:rPr>
        <w:t>духа, легко распространяется в атмосфере. Вызывает кислородное г</w:t>
      </w:r>
      <w:r w:rsidRPr="00B0178B">
        <w:rPr>
          <w:sz w:val="20"/>
          <w:szCs w:val="20"/>
        </w:rPr>
        <w:t>о</w:t>
      </w:r>
      <w:r w:rsidRPr="00B0178B">
        <w:rPr>
          <w:sz w:val="20"/>
          <w:szCs w:val="20"/>
        </w:rPr>
        <w:t>лодание, сказывающееся на центральной нервной системе.</w:t>
      </w:r>
    </w:p>
    <w:p w:rsidR="000E6904" w:rsidRPr="00B0178B" w:rsidRDefault="000E6904" w:rsidP="00B0178B">
      <w:pPr>
        <w:shd w:val="clear" w:color="auto" w:fill="FFFFFF"/>
        <w:ind w:firstLine="317"/>
        <w:jc w:val="both"/>
        <w:rPr>
          <w:sz w:val="20"/>
          <w:szCs w:val="20"/>
        </w:rPr>
      </w:pPr>
      <w:r w:rsidRPr="00B0178B">
        <w:rPr>
          <w:sz w:val="20"/>
          <w:szCs w:val="20"/>
        </w:rPr>
        <w:t>Содержание в атмосфере СО выше 0,01</w:t>
      </w:r>
      <w:r w:rsidR="004A0962">
        <w:rPr>
          <w:sz w:val="20"/>
          <w:szCs w:val="20"/>
        </w:rPr>
        <w:t> </w:t>
      </w:r>
      <w:r w:rsidRPr="00B0178B">
        <w:rPr>
          <w:sz w:val="20"/>
          <w:szCs w:val="20"/>
        </w:rPr>
        <w:t>% по объему может в</w:t>
      </w:r>
      <w:r w:rsidRPr="00B0178B">
        <w:rPr>
          <w:sz w:val="20"/>
          <w:szCs w:val="20"/>
        </w:rPr>
        <w:t>ы</w:t>
      </w:r>
      <w:r w:rsidRPr="00B0178B">
        <w:rPr>
          <w:sz w:val="20"/>
          <w:szCs w:val="20"/>
        </w:rPr>
        <w:t>звать признаки отравления, а 0,02</w:t>
      </w:r>
      <w:r w:rsidR="004A0962">
        <w:rPr>
          <w:sz w:val="20"/>
          <w:szCs w:val="20"/>
        </w:rPr>
        <w:t> </w:t>
      </w:r>
      <w:r w:rsidRPr="00B0178B">
        <w:rPr>
          <w:sz w:val="20"/>
          <w:szCs w:val="20"/>
        </w:rPr>
        <w:t>% в течение нескольких часов</w:t>
      </w:r>
      <w:r w:rsidR="004A0962">
        <w:rPr>
          <w:sz w:val="20"/>
          <w:szCs w:val="20"/>
        </w:rPr>
        <w:t xml:space="preserve"> –</w:t>
      </w:r>
      <w:r w:rsidRPr="00B0178B">
        <w:rPr>
          <w:sz w:val="20"/>
          <w:szCs w:val="20"/>
        </w:rPr>
        <w:t>отравление. Концентрация в воздухе СО 0,20</w:t>
      </w:r>
      <w:r w:rsidR="00D62629">
        <w:rPr>
          <w:sz w:val="20"/>
          <w:szCs w:val="20"/>
        </w:rPr>
        <w:t>–</w:t>
      </w:r>
      <w:r w:rsidRPr="00B0178B">
        <w:rPr>
          <w:sz w:val="20"/>
          <w:szCs w:val="20"/>
        </w:rPr>
        <w:t>0,25</w:t>
      </w:r>
      <w:r w:rsidR="00E860FF">
        <w:rPr>
          <w:sz w:val="20"/>
          <w:szCs w:val="20"/>
        </w:rPr>
        <w:t xml:space="preserve"> </w:t>
      </w:r>
      <w:r w:rsidRPr="00B0178B">
        <w:rPr>
          <w:sz w:val="20"/>
          <w:szCs w:val="20"/>
        </w:rPr>
        <w:t>% через 30 мин приводит к обморочному состоянию.</w:t>
      </w:r>
    </w:p>
    <w:p w:rsidR="000E6904" w:rsidRPr="00B0178B" w:rsidRDefault="000E6904" w:rsidP="00B0178B">
      <w:pPr>
        <w:shd w:val="clear" w:color="auto" w:fill="FFFFFF"/>
        <w:ind w:firstLine="312"/>
        <w:jc w:val="both"/>
        <w:rPr>
          <w:sz w:val="20"/>
          <w:szCs w:val="20"/>
        </w:rPr>
      </w:pPr>
      <w:r w:rsidRPr="00B0178B">
        <w:rPr>
          <w:b/>
          <w:sz w:val="20"/>
          <w:szCs w:val="20"/>
        </w:rPr>
        <w:t>Окислы азота (</w:t>
      </w:r>
      <w:r w:rsidRPr="00B0178B">
        <w:rPr>
          <w:b/>
          <w:sz w:val="20"/>
          <w:szCs w:val="20"/>
          <w:lang w:val="en-US"/>
        </w:rPr>
        <w:t>NOx</w:t>
      </w:r>
      <w:r w:rsidRPr="00B0178B">
        <w:rPr>
          <w:b/>
          <w:sz w:val="20"/>
          <w:szCs w:val="20"/>
        </w:rPr>
        <w:t>).</w:t>
      </w:r>
      <w:r w:rsidRPr="00B0178B">
        <w:rPr>
          <w:sz w:val="20"/>
          <w:szCs w:val="20"/>
        </w:rPr>
        <w:t xml:space="preserve"> В отработанных газах присутствует два вида окислов азота: </w:t>
      </w:r>
      <w:r w:rsidRPr="00B0178B">
        <w:rPr>
          <w:sz w:val="20"/>
          <w:szCs w:val="20"/>
          <w:lang w:val="en-US"/>
        </w:rPr>
        <w:t>NO</w:t>
      </w:r>
      <w:r w:rsidR="004A0962">
        <w:rPr>
          <w:sz w:val="20"/>
          <w:szCs w:val="20"/>
        </w:rPr>
        <w:t xml:space="preserve"> – </w:t>
      </w:r>
      <w:r w:rsidRPr="00B0178B">
        <w:rPr>
          <w:sz w:val="20"/>
          <w:szCs w:val="20"/>
        </w:rPr>
        <w:t xml:space="preserve">окись азота, </w:t>
      </w:r>
      <w:r w:rsidRPr="00B0178B">
        <w:rPr>
          <w:sz w:val="20"/>
          <w:szCs w:val="20"/>
          <w:lang w:val="en-US"/>
        </w:rPr>
        <w:t>N</w:t>
      </w:r>
      <w:r w:rsidR="00D62629">
        <w:rPr>
          <w:sz w:val="20"/>
          <w:szCs w:val="20"/>
        </w:rPr>
        <w:t>О</w:t>
      </w:r>
      <w:r w:rsidRPr="00B0178B">
        <w:rPr>
          <w:sz w:val="20"/>
          <w:szCs w:val="20"/>
          <w:vertAlign w:val="subscript"/>
        </w:rPr>
        <w:t>2</w:t>
      </w:r>
      <w:r w:rsidRPr="00B0178B">
        <w:rPr>
          <w:sz w:val="20"/>
          <w:szCs w:val="20"/>
        </w:rPr>
        <w:t xml:space="preserve"> </w:t>
      </w:r>
      <w:r w:rsidR="004A0962">
        <w:rPr>
          <w:sz w:val="20"/>
          <w:szCs w:val="20"/>
        </w:rPr>
        <w:t>–</w:t>
      </w:r>
      <w:r w:rsidRPr="00B0178B">
        <w:rPr>
          <w:sz w:val="20"/>
          <w:szCs w:val="20"/>
        </w:rPr>
        <w:t xml:space="preserve"> двуокись азота. Окислы азота обладают значительно большей токсичностью, чем СО. В организме они соединяются с водой, образуя азотную и азотистую кислоты, ра</w:t>
      </w:r>
      <w:r w:rsidRPr="00B0178B">
        <w:rPr>
          <w:sz w:val="20"/>
          <w:szCs w:val="20"/>
        </w:rPr>
        <w:t>з</w:t>
      </w:r>
      <w:r w:rsidRPr="00B0178B">
        <w:rPr>
          <w:sz w:val="20"/>
          <w:szCs w:val="20"/>
        </w:rPr>
        <w:t>рушающие ткани организма. Окислы азота раздражающе действуют на слизистые оболочки глаз, носа, рта.</w:t>
      </w:r>
    </w:p>
    <w:p w:rsidR="000E6904" w:rsidRPr="00B0178B" w:rsidRDefault="000E6904" w:rsidP="00B0178B">
      <w:pPr>
        <w:shd w:val="clear" w:color="auto" w:fill="FFFFFF"/>
        <w:ind w:firstLine="312"/>
        <w:jc w:val="both"/>
        <w:rPr>
          <w:sz w:val="20"/>
          <w:szCs w:val="20"/>
        </w:rPr>
      </w:pPr>
      <w:r w:rsidRPr="00B0178B">
        <w:rPr>
          <w:b/>
          <w:sz w:val="20"/>
          <w:szCs w:val="20"/>
        </w:rPr>
        <w:t>Альдегиды</w:t>
      </w:r>
      <w:r w:rsidRPr="00B0178B">
        <w:rPr>
          <w:sz w:val="20"/>
          <w:szCs w:val="20"/>
        </w:rPr>
        <w:t xml:space="preserve"> в отработанных газах содержатся обычно в виде фо</w:t>
      </w:r>
      <w:r w:rsidRPr="00B0178B">
        <w:rPr>
          <w:sz w:val="20"/>
          <w:szCs w:val="20"/>
        </w:rPr>
        <w:t>р</w:t>
      </w:r>
      <w:r w:rsidRPr="00B0178B">
        <w:rPr>
          <w:sz w:val="20"/>
          <w:szCs w:val="20"/>
        </w:rPr>
        <w:t>мальдегида (НСНО) и акролеина (</w:t>
      </w:r>
      <w:r w:rsidR="004A0962">
        <w:rPr>
          <w:sz w:val="20"/>
          <w:szCs w:val="20"/>
        </w:rPr>
        <w:t>С</w:t>
      </w:r>
      <w:r w:rsidR="004A0962" w:rsidRPr="004A0962">
        <w:rPr>
          <w:sz w:val="20"/>
          <w:szCs w:val="20"/>
          <w:vertAlign w:val="subscript"/>
        </w:rPr>
        <w:t>3</w:t>
      </w:r>
      <w:r w:rsidR="004A0962">
        <w:rPr>
          <w:sz w:val="20"/>
          <w:szCs w:val="20"/>
        </w:rPr>
        <w:t>Н</w:t>
      </w:r>
      <w:r w:rsidR="004A0962" w:rsidRPr="004A0962">
        <w:rPr>
          <w:sz w:val="20"/>
          <w:szCs w:val="20"/>
          <w:vertAlign w:val="subscript"/>
        </w:rPr>
        <w:t>4</w:t>
      </w:r>
      <w:r w:rsidR="004A0962">
        <w:rPr>
          <w:sz w:val="20"/>
          <w:szCs w:val="20"/>
        </w:rPr>
        <w:t>О</w:t>
      </w:r>
      <w:r w:rsidRPr="00B0178B">
        <w:rPr>
          <w:sz w:val="20"/>
          <w:szCs w:val="20"/>
        </w:rPr>
        <w:t>). Оба вещества представляют собой газ с резким неприятным запахом, дейст</w:t>
      </w:r>
      <w:r w:rsidRPr="00B0178B">
        <w:rPr>
          <w:spacing w:val="-1"/>
          <w:sz w:val="20"/>
          <w:szCs w:val="20"/>
        </w:rPr>
        <w:t>вующим на слизистую оболочку. Содержание в атмосфере 0,002</w:t>
      </w:r>
      <w:r w:rsidR="004A0962">
        <w:rPr>
          <w:spacing w:val="-1"/>
          <w:sz w:val="20"/>
          <w:szCs w:val="20"/>
        </w:rPr>
        <w:t> </w:t>
      </w:r>
      <w:r w:rsidRPr="00B0178B">
        <w:rPr>
          <w:spacing w:val="-1"/>
          <w:sz w:val="20"/>
          <w:szCs w:val="20"/>
        </w:rPr>
        <w:t xml:space="preserve">% </w:t>
      </w:r>
      <w:r w:rsidRPr="00B0178B">
        <w:rPr>
          <w:sz w:val="20"/>
          <w:szCs w:val="20"/>
        </w:rPr>
        <w:t>акреолина непереносимо. Формальдегид при содержании 0,18</w:t>
      </w:r>
      <w:r w:rsidR="004A0962">
        <w:rPr>
          <w:sz w:val="20"/>
          <w:szCs w:val="20"/>
        </w:rPr>
        <w:t> </w:t>
      </w:r>
      <w:r w:rsidRPr="00B0178B">
        <w:rPr>
          <w:sz w:val="20"/>
          <w:szCs w:val="20"/>
        </w:rPr>
        <w:t>% вызывает сильное раздражение.</w:t>
      </w:r>
    </w:p>
    <w:p w:rsidR="000E6904" w:rsidRPr="00B0178B" w:rsidRDefault="000E6904" w:rsidP="00B0178B">
      <w:pPr>
        <w:shd w:val="clear" w:color="auto" w:fill="FFFFFF"/>
        <w:ind w:firstLine="317"/>
        <w:jc w:val="both"/>
        <w:rPr>
          <w:sz w:val="20"/>
          <w:szCs w:val="20"/>
        </w:rPr>
      </w:pPr>
      <w:r w:rsidRPr="00B0178B">
        <w:rPr>
          <w:b/>
          <w:sz w:val="20"/>
          <w:szCs w:val="20"/>
        </w:rPr>
        <w:t xml:space="preserve">Углекислый газ </w:t>
      </w:r>
      <w:r w:rsidRPr="00B0178B">
        <w:rPr>
          <w:sz w:val="20"/>
          <w:szCs w:val="20"/>
        </w:rPr>
        <w:t>(С</w:t>
      </w:r>
      <w:r w:rsidR="004A0962">
        <w:rPr>
          <w:sz w:val="20"/>
          <w:szCs w:val="20"/>
        </w:rPr>
        <w:t>О</w:t>
      </w:r>
      <w:r w:rsidRPr="00B0178B">
        <w:rPr>
          <w:sz w:val="20"/>
          <w:szCs w:val="20"/>
          <w:vertAlign w:val="subscript"/>
        </w:rPr>
        <w:t>2</w:t>
      </w:r>
      <w:r w:rsidRPr="00B0178B">
        <w:rPr>
          <w:sz w:val="20"/>
          <w:szCs w:val="20"/>
        </w:rPr>
        <w:t>) не имеет ни цвета, ни запаха, тяжелее во</w:t>
      </w:r>
      <w:r w:rsidRPr="00B0178B">
        <w:rPr>
          <w:sz w:val="20"/>
          <w:szCs w:val="20"/>
        </w:rPr>
        <w:t>з</w:t>
      </w:r>
      <w:r w:rsidRPr="00B0178B">
        <w:rPr>
          <w:sz w:val="20"/>
          <w:szCs w:val="20"/>
        </w:rPr>
        <w:t>духа. При содержании 20</w:t>
      </w:r>
      <w:r w:rsidR="00D62629">
        <w:rPr>
          <w:sz w:val="20"/>
          <w:szCs w:val="20"/>
        </w:rPr>
        <w:t>–</w:t>
      </w:r>
      <w:r w:rsidRPr="00B0178B">
        <w:rPr>
          <w:sz w:val="20"/>
          <w:szCs w:val="20"/>
        </w:rPr>
        <w:t>25</w:t>
      </w:r>
      <w:r w:rsidR="004A0962">
        <w:rPr>
          <w:sz w:val="20"/>
          <w:szCs w:val="20"/>
        </w:rPr>
        <w:t> </w:t>
      </w:r>
      <w:r w:rsidRPr="00B0178B">
        <w:rPr>
          <w:sz w:val="20"/>
          <w:szCs w:val="20"/>
        </w:rPr>
        <w:t>% по объему в атмосфере опасен для жизни из-за парализации центров дыхания. Опасно содержание С</w:t>
      </w:r>
      <w:r w:rsidR="004A0962">
        <w:rPr>
          <w:sz w:val="20"/>
          <w:szCs w:val="20"/>
        </w:rPr>
        <w:t>О</w:t>
      </w:r>
      <w:r w:rsidRPr="00B0178B">
        <w:rPr>
          <w:sz w:val="20"/>
          <w:szCs w:val="20"/>
          <w:vertAlign w:val="subscript"/>
        </w:rPr>
        <w:t>2</w:t>
      </w:r>
      <w:r w:rsidRPr="00B0178B">
        <w:rPr>
          <w:sz w:val="20"/>
          <w:szCs w:val="20"/>
        </w:rPr>
        <w:t xml:space="preserve"> в небольших закрытых объемах (цистерны с С</w:t>
      </w:r>
      <w:r w:rsidR="004A0962">
        <w:rPr>
          <w:sz w:val="20"/>
          <w:szCs w:val="20"/>
        </w:rPr>
        <w:t>О</w:t>
      </w:r>
      <w:r w:rsidRPr="00B0178B">
        <w:rPr>
          <w:sz w:val="20"/>
          <w:szCs w:val="20"/>
          <w:vertAlign w:val="subscript"/>
        </w:rPr>
        <w:t>2</w:t>
      </w:r>
      <w:r w:rsidRPr="00B0178B">
        <w:rPr>
          <w:sz w:val="20"/>
          <w:szCs w:val="20"/>
        </w:rPr>
        <w:t>, помещения, заполне</w:t>
      </w:r>
      <w:r w:rsidRPr="00B0178B">
        <w:rPr>
          <w:sz w:val="20"/>
          <w:szCs w:val="20"/>
        </w:rPr>
        <w:t>н</w:t>
      </w:r>
      <w:r w:rsidRPr="00B0178B">
        <w:rPr>
          <w:sz w:val="20"/>
          <w:szCs w:val="20"/>
        </w:rPr>
        <w:t>ные тающим сухим льдом).</w:t>
      </w:r>
    </w:p>
    <w:p w:rsidR="000E6904" w:rsidRPr="00B0178B" w:rsidRDefault="000E6904" w:rsidP="00B0178B">
      <w:pPr>
        <w:shd w:val="clear" w:color="auto" w:fill="FFFFFF"/>
        <w:ind w:firstLine="317"/>
        <w:jc w:val="both"/>
        <w:rPr>
          <w:sz w:val="20"/>
          <w:szCs w:val="20"/>
        </w:rPr>
      </w:pPr>
      <w:r w:rsidRPr="00B0178B">
        <w:rPr>
          <w:b/>
          <w:sz w:val="20"/>
          <w:szCs w:val="20"/>
        </w:rPr>
        <w:t xml:space="preserve">Углеводороды </w:t>
      </w:r>
      <w:r w:rsidRPr="00B0178B">
        <w:rPr>
          <w:sz w:val="20"/>
          <w:szCs w:val="20"/>
        </w:rPr>
        <w:t>(С</w:t>
      </w:r>
      <w:r w:rsidR="004A0962" w:rsidRPr="00D62629">
        <w:rPr>
          <w:i/>
          <w:sz w:val="20"/>
          <w:szCs w:val="20"/>
          <w:vertAlign w:val="subscript"/>
          <w:lang w:val="en-US"/>
        </w:rPr>
        <w:t>n</w:t>
      </w:r>
      <w:r w:rsidRPr="00B0178B">
        <w:rPr>
          <w:sz w:val="20"/>
          <w:szCs w:val="20"/>
        </w:rPr>
        <w:t>Н</w:t>
      </w:r>
      <w:r w:rsidR="004A0962" w:rsidRPr="00D62629">
        <w:rPr>
          <w:i/>
          <w:sz w:val="20"/>
          <w:szCs w:val="20"/>
          <w:vertAlign w:val="subscript"/>
          <w:lang w:val="en-US"/>
        </w:rPr>
        <w:t>m</w:t>
      </w:r>
      <w:r w:rsidRPr="00B0178B">
        <w:rPr>
          <w:sz w:val="20"/>
          <w:szCs w:val="20"/>
        </w:rPr>
        <w:t>) кроме собственной токсичности вызывают образование озона и перекиси, которые воздействуют на глаза, нос и приносят вред растительности.</w:t>
      </w:r>
    </w:p>
    <w:p w:rsidR="000E6904" w:rsidRPr="00B0178B" w:rsidRDefault="000E6904" w:rsidP="00B0178B">
      <w:pPr>
        <w:shd w:val="clear" w:color="auto" w:fill="FFFFFF"/>
        <w:ind w:firstLine="326"/>
        <w:jc w:val="both"/>
        <w:rPr>
          <w:sz w:val="20"/>
          <w:szCs w:val="20"/>
        </w:rPr>
      </w:pPr>
      <w:r w:rsidRPr="00B0178B">
        <w:rPr>
          <w:b/>
          <w:sz w:val="20"/>
          <w:szCs w:val="20"/>
        </w:rPr>
        <w:t>Сажа</w:t>
      </w:r>
      <w:r w:rsidRPr="00B0178B">
        <w:rPr>
          <w:sz w:val="20"/>
          <w:szCs w:val="20"/>
        </w:rPr>
        <w:t xml:space="preserve"> (С) засоряет органы дыхания, раздражает их, вызывает л</w:t>
      </w:r>
      <w:r w:rsidRPr="00B0178B">
        <w:rPr>
          <w:sz w:val="20"/>
          <w:szCs w:val="20"/>
        </w:rPr>
        <w:t>е</w:t>
      </w:r>
      <w:r w:rsidRPr="00B0178B">
        <w:rPr>
          <w:sz w:val="20"/>
          <w:szCs w:val="20"/>
        </w:rPr>
        <w:t xml:space="preserve">гочное заболевание. Основное вредное воздействие сажи состоит в переносе ею канцерогенов (например, </w:t>
      </w:r>
      <w:r w:rsidRPr="00B0178B">
        <w:rPr>
          <w:sz w:val="20"/>
          <w:szCs w:val="20"/>
          <w:lang w:val="en-US"/>
        </w:rPr>
        <w:t>C</w:t>
      </w:r>
      <w:r w:rsidRPr="00B0178B">
        <w:rPr>
          <w:sz w:val="20"/>
          <w:szCs w:val="20"/>
          <w:vertAlign w:val="subscript"/>
        </w:rPr>
        <w:t>2</w:t>
      </w:r>
      <w:r w:rsidRPr="00B0178B">
        <w:rPr>
          <w:sz w:val="20"/>
          <w:szCs w:val="20"/>
          <w:lang w:val="en-US"/>
        </w:rPr>
        <w:t>H</w:t>
      </w:r>
      <w:r w:rsidR="00026489" w:rsidRPr="00026489">
        <w:rPr>
          <w:sz w:val="20"/>
          <w:szCs w:val="20"/>
          <w:vertAlign w:val="subscript"/>
        </w:rPr>
        <w:t>12</w:t>
      </w:r>
      <w:r w:rsidRPr="00B0178B">
        <w:rPr>
          <w:sz w:val="20"/>
          <w:szCs w:val="20"/>
        </w:rPr>
        <w:t xml:space="preserve"> </w:t>
      </w:r>
      <w:r w:rsidR="004A0962">
        <w:rPr>
          <w:sz w:val="20"/>
          <w:szCs w:val="20"/>
        </w:rPr>
        <w:t>–</w:t>
      </w:r>
      <w:r w:rsidRPr="00B0178B">
        <w:rPr>
          <w:sz w:val="20"/>
          <w:szCs w:val="20"/>
        </w:rPr>
        <w:t xml:space="preserve"> бензапирен) за счет э</w:t>
      </w:r>
      <w:r w:rsidRPr="00B0178B">
        <w:rPr>
          <w:sz w:val="20"/>
          <w:szCs w:val="20"/>
        </w:rPr>
        <w:t>ф</w:t>
      </w:r>
      <w:r w:rsidRPr="00B0178B">
        <w:rPr>
          <w:sz w:val="20"/>
          <w:szCs w:val="20"/>
        </w:rPr>
        <w:t>фекта адсорбции. Канцерогены, откладываясь на живой ткани орг</w:t>
      </w:r>
      <w:r w:rsidRPr="00B0178B">
        <w:rPr>
          <w:sz w:val="20"/>
          <w:szCs w:val="20"/>
        </w:rPr>
        <w:t>а</w:t>
      </w:r>
      <w:r w:rsidRPr="00B0178B">
        <w:rPr>
          <w:sz w:val="20"/>
          <w:szCs w:val="20"/>
        </w:rPr>
        <w:t>низма, могут приводить к появлению злокачественных образований.</w:t>
      </w:r>
    </w:p>
    <w:p w:rsidR="000E6904" w:rsidRPr="00B0178B" w:rsidRDefault="000E6904" w:rsidP="00B0178B">
      <w:pPr>
        <w:shd w:val="clear" w:color="auto" w:fill="FFFFFF"/>
        <w:ind w:firstLine="326"/>
        <w:jc w:val="both"/>
        <w:rPr>
          <w:sz w:val="20"/>
          <w:szCs w:val="20"/>
        </w:rPr>
      </w:pPr>
      <w:r w:rsidRPr="00B0178B">
        <w:rPr>
          <w:b/>
          <w:sz w:val="20"/>
          <w:szCs w:val="20"/>
        </w:rPr>
        <w:t xml:space="preserve">Свинец </w:t>
      </w:r>
      <w:r w:rsidRPr="00B0178B">
        <w:rPr>
          <w:sz w:val="20"/>
          <w:szCs w:val="20"/>
        </w:rPr>
        <w:t>(Р</w:t>
      </w:r>
      <w:r w:rsidR="00026489">
        <w:rPr>
          <w:sz w:val="20"/>
          <w:szCs w:val="20"/>
          <w:lang w:val="en-US"/>
        </w:rPr>
        <w:t>b</w:t>
      </w:r>
      <w:r w:rsidRPr="00B0178B">
        <w:rPr>
          <w:sz w:val="20"/>
          <w:szCs w:val="20"/>
        </w:rPr>
        <w:t>), поступая в атмосферу и затем попадая в организм ч</w:t>
      </w:r>
      <w:r w:rsidRPr="00B0178B">
        <w:rPr>
          <w:sz w:val="20"/>
          <w:szCs w:val="20"/>
        </w:rPr>
        <w:t>е</w:t>
      </w:r>
      <w:r w:rsidRPr="00B0178B">
        <w:rPr>
          <w:sz w:val="20"/>
          <w:szCs w:val="20"/>
        </w:rPr>
        <w:t>ловека, воздействует на кровь, снижая количество гемоглобина и ра</w:t>
      </w:r>
      <w:r w:rsidRPr="00B0178B">
        <w:rPr>
          <w:sz w:val="20"/>
          <w:szCs w:val="20"/>
        </w:rPr>
        <w:t>з</w:t>
      </w:r>
      <w:r w:rsidRPr="00B0178B">
        <w:rPr>
          <w:sz w:val="20"/>
          <w:szCs w:val="20"/>
        </w:rPr>
        <w:t>рушая эритроциты. Признаки отравления свинцом: головная боль, г</w:t>
      </w:r>
      <w:r w:rsidRPr="00B0178B">
        <w:rPr>
          <w:sz w:val="20"/>
          <w:szCs w:val="20"/>
        </w:rPr>
        <w:t>о</w:t>
      </w:r>
      <w:r w:rsidRPr="00B0178B">
        <w:rPr>
          <w:sz w:val="20"/>
          <w:szCs w:val="20"/>
        </w:rPr>
        <w:t>ловокружение, раздражительность, быстрая утомляемость, плохой сон. Особенно вредно воздействие свинца на детский организм. Свинец не покидает организм, а</w:t>
      </w:r>
      <w:r w:rsidR="00D62629">
        <w:rPr>
          <w:sz w:val="20"/>
          <w:szCs w:val="20"/>
        </w:rPr>
        <w:t>,</w:t>
      </w:r>
      <w:r w:rsidRPr="00B0178B">
        <w:rPr>
          <w:sz w:val="20"/>
          <w:szCs w:val="20"/>
        </w:rPr>
        <w:t xml:space="preserve"> накапливаясь, как и канцерогенные вещества, достигает опасных концентраций. Он может проникать в организм как через дыхательные пути, так и через кожу.</w:t>
      </w:r>
    </w:p>
    <w:p w:rsidR="000E6904" w:rsidRPr="00B0178B" w:rsidRDefault="000E6904" w:rsidP="00026489">
      <w:pPr>
        <w:shd w:val="clear" w:color="auto" w:fill="FFFFFF"/>
        <w:ind w:firstLine="317"/>
        <w:jc w:val="both"/>
        <w:rPr>
          <w:sz w:val="20"/>
          <w:szCs w:val="20"/>
        </w:rPr>
      </w:pPr>
      <w:r w:rsidRPr="00B0178B">
        <w:rPr>
          <w:sz w:val="20"/>
          <w:szCs w:val="20"/>
        </w:rPr>
        <w:t xml:space="preserve">Совершенствование двигателей, применение газового топлива и других заменителей бензина </w:t>
      </w:r>
      <w:r w:rsidR="00026489" w:rsidRPr="00026489">
        <w:rPr>
          <w:sz w:val="20"/>
          <w:szCs w:val="20"/>
        </w:rPr>
        <w:t>–</w:t>
      </w:r>
      <w:r w:rsidRPr="00B0178B">
        <w:rPr>
          <w:sz w:val="20"/>
          <w:szCs w:val="20"/>
        </w:rPr>
        <w:t xml:space="preserve"> основные пути снижения загрязнения воздуха отработанными газами. Разрабатываются эффективные</w:t>
      </w:r>
      <w:r w:rsidR="00026489" w:rsidRPr="00026489">
        <w:rPr>
          <w:sz w:val="20"/>
          <w:szCs w:val="20"/>
        </w:rPr>
        <w:t xml:space="preserve"> </w:t>
      </w:r>
      <w:r w:rsidRPr="00B0178B">
        <w:rPr>
          <w:sz w:val="20"/>
          <w:szCs w:val="20"/>
        </w:rPr>
        <w:t>сре</w:t>
      </w:r>
      <w:r w:rsidRPr="00B0178B">
        <w:rPr>
          <w:sz w:val="20"/>
          <w:szCs w:val="20"/>
        </w:rPr>
        <w:t>д</w:t>
      </w:r>
      <w:r w:rsidRPr="00B0178B">
        <w:rPr>
          <w:sz w:val="20"/>
          <w:szCs w:val="20"/>
        </w:rPr>
        <w:t>ства нейтрализации токсических выбросов, совершенствуется техн</w:t>
      </w:r>
      <w:r w:rsidRPr="00B0178B">
        <w:rPr>
          <w:sz w:val="20"/>
          <w:szCs w:val="20"/>
        </w:rPr>
        <w:t>и</w:t>
      </w:r>
      <w:r w:rsidRPr="00B0178B">
        <w:rPr>
          <w:sz w:val="20"/>
          <w:szCs w:val="20"/>
        </w:rPr>
        <w:t>ческое обслуживание транспортных средств и контроль их состояния. Важное значение для крупных населенных пунктов имеет и система организации дорожного движения, снижающая задержки транспор</w:t>
      </w:r>
      <w:r w:rsidRPr="00B0178B">
        <w:rPr>
          <w:sz w:val="20"/>
          <w:szCs w:val="20"/>
        </w:rPr>
        <w:t>т</w:t>
      </w:r>
      <w:r w:rsidRPr="00B0178B">
        <w:rPr>
          <w:sz w:val="20"/>
          <w:szCs w:val="20"/>
        </w:rPr>
        <w:t xml:space="preserve">ных потоков, повышающих их среднюю скорость движения. Нельзя не учитывать и планирование роста индивидуального транспорта. </w:t>
      </w:r>
    </w:p>
    <w:p w:rsidR="00A97F13" w:rsidRPr="00B0178B" w:rsidRDefault="00A97F13" w:rsidP="00B0178B">
      <w:pPr>
        <w:autoSpaceDE w:val="0"/>
        <w:autoSpaceDN w:val="0"/>
        <w:adjustRightInd w:val="0"/>
        <w:ind w:firstLine="284"/>
        <w:jc w:val="both"/>
        <w:rPr>
          <w:sz w:val="20"/>
          <w:szCs w:val="20"/>
        </w:rPr>
      </w:pPr>
      <w:r w:rsidRPr="00B0178B">
        <w:rPr>
          <w:sz w:val="20"/>
          <w:szCs w:val="20"/>
        </w:rPr>
        <w:t>Характер загрязнения атмосферы, общее количество и состав в</w:t>
      </w:r>
      <w:r w:rsidRPr="00B0178B">
        <w:rPr>
          <w:sz w:val="20"/>
          <w:szCs w:val="20"/>
        </w:rPr>
        <w:t>ы</w:t>
      </w:r>
      <w:r w:rsidRPr="00B0178B">
        <w:rPr>
          <w:sz w:val="20"/>
          <w:szCs w:val="20"/>
        </w:rPr>
        <w:t>брасываемых вредных веществ, их распределение в атмосфере в зн</w:t>
      </w:r>
      <w:r w:rsidRPr="00B0178B">
        <w:rPr>
          <w:sz w:val="20"/>
          <w:szCs w:val="20"/>
        </w:rPr>
        <w:t>а</w:t>
      </w:r>
      <w:r w:rsidRPr="00B0178B">
        <w:rPr>
          <w:sz w:val="20"/>
          <w:szCs w:val="20"/>
        </w:rPr>
        <w:t>чительной степени зависят от места расположения и характера рабоч</w:t>
      </w:r>
      <w:r w:rsidRPr="00B0178B">
        <w:rPr>
          <w:sz w:val="20"/>
          <w:szCs w:val="20"/>
        </w:rPr>
        <w:t>е</w:t>
      </w:r>
      <w:r w:rsidRPr="00B0178B">
        <w:rPr>
          <w:sz w:val="20"/>
          <w:szCs w:val="20"/>
        </w:rPr>
        <w:t>го цикла источников. Около 50</w:t>
      </w:r>
      <w:r w:rsidR="00026489">
        <w:rPr>
          <w:sz w:val="20"/>
          <w:szCs w:val="20"/>
          <w:lang w:val="en-US"/>
        </w:rPr>
        <w:t> </w:t>
      </w:r>
      <w:r w:rsidRPr="00B0178B">
        <w:rPr>
          <w:sz w:val="20"/>
          <w:szCs w:val="20"/>
        </w:rPr>
        <w:t>% общей массы выброса приходится на долю передвижных источников, т.</w:t>
      </w:r>
      <w:r w:rsidR="00F54501" w:rsidRPr="00B0178B">
        <w:rPr>
          <w:sz w:val="20"/>
          <w:szCs w:val="20"/>
        </w:rPr>
        <w:t xml:space="preserve"> </w:t>
      </w:r>
      <w:r w:rsidRPr="00B0178B">
        <w:rPr>
          <w:sz w:val="20"/>
          <w:szCs w:val="20"/>
        </w:rPr>
        <w:t>е. на долю тракторов, автомобилей и других самоходных машин.</w:t>
      </w:r>
    </w:p>
    <w:p w:rsidR="00A97F13" w:rsidRPr="00B0178B" w:rsidRDefault="00A97F13" w:rsidP="00B0178B">
      <w:pPr>
        <w:autoSpaceDE w:val="0"/>
        <w:autoSpaceDN w:val="0"/>
        <w:adjustRightInd w:val="0"/>
        <w:ind w:firstLine="284"/>
        <w:jc w:val="both"/>
        <w:rPr>
          <w:sz w:val="20"/>
          <w:szCs w:val="20"/>
        </w:rPr>
      </w:pPr>
      <w:r w:rsidRPr="00B0178B">
        <w:rPr>
          <w:sz w:val="20"/>
          <w:szCs w:val="20"/>
        </w:rPr>
        <w:t>С точки зрения экологической безопасности для практики проект</w:t>
      </w:r>
      <w:r w:rsidRPr="00B0178B">
        <w:rPr>
          <w:sz w:val="20"/>
          <w:szCs w:val="20"/>
        </w:rPr>
        <w:t>и</w:t>
      </w:r>
      <w:r w:rsidRPr="00B0178B">
        <w:rPr>
          <w:sz w:val="20"/>
          <w:szCs w:val="20"/>
        </w:rPr>
        <w:t>рования и эксплуатации дорог важное значение имеют ингредиентные транспортные загрязнения (выбросы отработавших газов, свинца, т</w:t>
      </w:r>
      <w:r w:rsidRPr="00B0178B">
        <w:rPr>
          <w:sz w:val="20"/>
          <w:szCs w:val="20"/>
        </w:rPr>
        <w:t>я</w:t>
      </w:r>
      <w:r w:rsidRPr="00B0178B">
        <w:rPr>
          <w:sz w:val="20"/>
          <w:szCs w:val="20"/>
        </w:rPr>
        <w:t>желых металлов, продуктов износа шин и дорожных покрытий). В</w:t>
      </w:r>
      <w:r w:rsidRPr="00B0178B">
        <w:rPr>
          <w:sz w:val="20"/>
          <w:szCs w:val="20"/>
        </w:rPr>
        <w:t>ы</w:t>
      </w:r>
      <w:r w:rsidRPr="00B0178B">
        <w:rPr>
          <w:sz w:val="20"/>
          <w:szCs w:val="20"/>
        </w:rPr>
        <w:t>бросы в атмосферу отработавших газов считаются наиболее опас</w:t>
      </w:r>
      <w:r w:rsidRPr="00B0178B">
        <w:rPr>
          <w:sz w:val="20"/>
          <w:szCs w:val="20"/>
        </w:rPr>
        <w:softHyphen/>
        <w:t>ными, так как они переносятся воздушными потоками, суммируются с пр</w:t>
      </w:r>
      <w:r w:rsidRPr="00B0178B">
        <w:rPr>
          <w:sz w:val="20"/>
          <w:szCs w:val="20"/>
        </w:rPr>
        <w:t>о</w:t>
      </w:r>
      <w:r w:rsidRPr="00B0178B">
        <w:rPr>
          <w:sz w:val="20"/>
          <w:szCs w:val="20"/>
        </w:rPr>
        <w:t xml:space="preserve">мышленными и энергетическими выбросами. </w:t>
      </w:r>
      <w:proofErr w:type="gramStart"/>
      <w:r w:rsidRPr="00B0178B">
        <w:rPr>
          <w:sz w:val="20"/>
          <w:szCs w:val="20"/>
        </w:rPr>
        <w:t>Так, согласно статист</w:t>
      </w:r>
      <w:r w:rsidRPr="00B0178B">
        <w:rPr>
          <w:sz w:val="20"/>
          <w:szCs w:val="20"/>
        </w:rPr>
        <w:t>и</w:t>
      </w:r>
      <w:r w:rsidRPr="00B0178B">
        <w:rPr>
          <w:sz w:val="20"/>
          <w:szCs w:val="20"/>
        </w:rPr>
        <w:t>ческим данным, транспортный парк СНГ ежегодно потребляет около 70 млн. т</w:t>
      </w:r>
      <w:r w:rsidR="00026489">
        <w:rPr>
          <w:sz w:val="20"/>
          <w:szCs w:val="20"/>
        </w:rPr>
        <w:t>онн</w:t>
      </w:r>
      <w:r w:rsidRPr="00B0178B">
        <w:rPr>
          <w:sz w:val="20"/>
          <w:szCs w:val="20"/>
        </w:rPr>
        <w:t xml:space="preserve"> углеводородного топлива (без учета газа), расходует б</w:t>
      </w:r>
      <w:r w:rsidRPr="00B0178B">
        <w:rPr>
          <w:sz w:val="20"/>
          <w:szCs w:val="20"/>
        </w:rPr>
        <w:t>о</w:t>
      </w:r>
      <w:r w:rsidRPr="00B0178B">
        <w:rPr>
          <w:sz w:val="20"/>
          <w:szCs w:val="20"/>
        </w:rPr>
        <w:t>лее 200 млн. т</w:t>
      </w:r>
      <w:r w:rsidR="00026489">
        <w:rPr>
          <w:sz w:val="20"/>
          <w:szCs w:val="20"/>
        </w:rPr>
        <w:t>онн</w:t>
      </w:r>
      <w:r w:rsidRPr="00B0178B">
        <w:rPr>
          <w:sz w:val="20"/>
          <w:szCs w:val="20"/>
        </w:rPr>
        <w:t xml:space="preserve"> атмосферного кислорода, выбрасывает в атмосферу</w:t>
      </w:r>
      <w:r w:rsidR="00F54501" w:rsidRPr="00B0178B">
        <w:rPr>
          <w:sz w:val="20"/>
          <w:szCs w:val="20"/>
        </w:rPr>
        <w:t xml:space="preserve"> </w:t>
      </w:r>
      <w:r w:rsidRPr="00B0178B">
        <w:rPr>
          <w:sz w:val="20"/>
          <w:szCs w:val="20"/>
        </w:rPr>
        <w:t>27 млн. т</w:t>
      </w:r>
      <w:r w:rsidR="00026489">
        <w:rPr>
          <w:sz w:val="20"/>
          <w:szCs w:val="20"/>
        </w:rPr>
        <w:t>онн</w:t>
      </w:r>
      <w:r w:rsidRPr="00B0178B">
        <w:rPr>
          <w:sz w:val="20"/>
          <w:szCs w:val="20"/>
        </w:rPr>
        <w:t xml:space="preserve"> окиси углерода, 2,5 млн. т</w:t>
      </w:r>
      <w:r w:rsidR="00026489">
        <w:rPr>
          <w:sz w:val="20"/>
          <w:szCs w:val="20"/>
        </w:rPr>
        <w:t>онн</w:t>
      </w:r>
      <w:r w:rsidRPr="00B0178B">
        <w:rPr>
          <w:sz w:val="20"/>
          <w:szCs w:val="20"/>
        </w:rPr>
        <w:t xml:space="preserve"> углеводородов, 9 млн. т</w:t>
      </w:r>
      <w:r w:rsidR="00026489">
        <w:rPr>
          <w:sz w:val="20"/>
          <w:szCs w:val="20"/>
        </w:rPr>
        <w:t>онн</w:t>
      </w:r>
      <w:r w:rsidRPr="00B0178B">
        <w:rPr>
          <w:sz w:val="20"/>
          <w:szCs w:val="20"/>
        </w:rPr>
        <w:t xml:space="preserve"> окиси азота, 200–300 млн. т</w:t>
      </w:r>
      <w:r w:rsidR="00026489">
        <w:rPr>
          <w:sz w:val="20"/>
          <w:szCs w:val="20"/>
        </w:rPr>
        <w:t>онн</w:t>
      </w:r>
      <w:r w:rsidRPr="00B0178B">
        <w:rPr>
          <w:sz w:val="20"/>
          <w:szCs w:val="20"/>
        </w:rPr>
        <w:t xml:space="preserve"> углекислого газа, 190 т</w:t>
      </w:r>
      <w:r w:rsidR="00026489">
        <w:rPr>
          <w:sz w:val="20"/>
          <w:szCs w:val="20"/>
        </w:rPr>
        <w:t>онн</w:t>
      </w:r>
      <w:r w:rsidR="00E860FF">
        <w:rPr>
          <w:sz w:val="20"/>
          <w:szCs w:val="20"/>
        </w:rPr>
        <w:t xml:space="preserve"> соединений</w:t>
      </w:r>
      <w:r w:rsidRPr="00B0178B">
        <w:rPr>
          <w:sz w:val="20"/>
          <w:szCs w:val="20"/>
        </w:rPr>
        <w:t xml:space="preserve"> серы, 100 тыс. т</w:t>
      </w:r>
      <w:r w:rsidR="00026489">
        <w:rPr>
          <w:sz w:val="20"/>
          <w:szCs w:val="20"/>
        </w:rPr>
        <w:t>онн</w:t>
      </w:r>
      <w:r w:rsidRPr="00B0178B">
        <w:rPr>
          <w:sz w:val="20"/>
          <w:szCs w:val="20"/>
        </w:rPr>
        <w:t xml:space="preserve"> сажи, 13</w:t>
      </w:r>
      <w:r w:rsidR="00F54501" w:rsidRPr="00B0178B">
        <w:rPr>
          <w:sz w:val="20"/>
          <w:szCs w:val="20"/>
        </w:rPr>
        <w:t> </w:t>
      </w:r>
      <w:r w:rsidRPr="00B0178B">
        <w:rPr>
          <w:sz w:val="20"/>
          <w:szCs w:val="20"/>
        </w:rPr>
        <w:t>тыс. т</w:t>
      </w:r>
      <w:r w:rsidR="00026489">
        <w:rPr>
          <w:sz w:val="20"/>
          <w:szCs w:val="20"/>
        </w:rPr>
        <w:t>онн</w:t>
      </w:r>
      <w:r w:rsidRPr="00B0178B">
        <w:rPr>
          <w:sz w:val="20"/>
          <w:szCs w:val="20"/>
        </w:rPr>
        <w:t xml:space="preserve"> свинца</w:t>
      </w:r>
      <w:r w:rsidR="00F54501" w:rsidRPr="00B0178B">
        <w:rPr>
          <w:sz w:val="20"/>
          <w:szCs w:val="20"/>
        </w:rPr>
        <w:t xml:space="preserve"> </w:t>
      </w:r>
      <w:r w:rsidRPr="00B0178B">
        <w:rPr>
          <w:sz w:val="20"/>
          <w:szCs w:val="20"/>
        </w:rPr>
        <w:t>и</w:t>
      </w:r>
      <w:proofErr w:type="gramEnd"/>
      <w:r w:rsidRPr="00B0178B">
        <w:rPr>
          <w:sz w:val="20"/>
          <w:szCs w:val="20"/>
        </w:rPr>
        <w:t xml:space="preserve"> тяжелых металлов и 3,1</w:t>
      </w:r>
      <w:r w:rsidR="00F54501" w:rsidRPr="00B0178B">
        <w:rPr>
          <w:sz w:val="20"/>
          <w:szCs w:val="20"/>
        </w:rPr>
        <w:t>∙</w:t>
      </w:r>
      <w:r w:rsidRPr="00B0178B">
        <w:rPr>
          <w:sz w:val="20"/>
          <w:szCs w:val="20"/>
        </w:rPr>
        <w:t>10</w:t>
      </w:r>
      <w:r w:rsidR="00F54501" w:rsidRPr="00B0178B">
        <w:rPr>
          <w:sz w:val="20"/>
          <w:szCs w:val="20"/>
          <w:vertAlign w:val="superscript"/>
        </w:rPr>
        <w:t>12</w:t>
      </w:r>
      <w:r w:rsidRPr="00B0178B">
        <w:rPr>
          <w:sz w:val="20"/>
          <w:szCs w:val="20"/>
        </w:rPr>
        <w:t xml:space="preserve"> МДж тепла. Общее количество выбросов в пересчете на СО составляет 300–400 млн. т</w:t>
      </w:r>
      <w:r w:rsidR="00026489">
        <w:rPr>
          <w:sz w:val="20"/>
          <w:szCs w:val="20"/>
        </w:rPr>
        <w:t>онн</w:t>
      </w:r>
      <w:r w:rsidRPr="00B0178B">
        <w:rPr>
          <w:sz w:val="20"/>
          <w:szCs w:val="20"/>
        </w:rPr>
        <w:t xml:space="preserve"> в год.</w:t>
      </w:r>
    </w:p>
    <w:p w:rsidR="00A97F13" w:rsidRPr="00B0178B" w:rsidRDefault="00A97F13" w:rsidP="00B0178B">
      <w:pPr>
        <w:autoSpaceDE w:val="0"/>
        <w:autoSpaceDN w:val="0"/>
        <w:adjustRightInd w:val="0"/>
        <w:ind w:firstLine="284"/>
        <w:jc w:val="both"/>
        <w:rPr>
          <w:sz w:val="20"/>
          <w:szCs w:val="20"/>
        </w:rPr>
      </w:pPr>
      <w:r w:rsidRPr="00B0178B">
        <w:rPr>
          <w:sz w:val="20"/>
          <w:szCs w:val="20"/>
        </w:rPr>
        <w:t>При работе двигателей внутреннего сгорания выделяется более 200</w:t>
      </w:r>
      <w:r w:rsidR="00D62629">
        <w:rPr>
          <w:sz w:val="20"/>
          <w:szCs w:val="20"/>
        </w:rPr>
        <w:t> </w:t>
      </w:r>
      <w:r w:rsidRPr="00B0178B">
        <w:rPr>
          <w:sz w:val="20"/>
          <w:szCs w:val="20"/>
        </w:rPr>
        <w:t>видов веществ. К наиболее массовым относятся двуокись углерода (углекислый газ – СО</w:t>
      </w:r>
      <w:r w:rsidR="00F54501" w:rsidRPr="00B0178B">
        <w:rPr>
          <w:sz w:val="20"/>
          <w:szCs w:val="20"/>
          <w:vertAlign w:val="subscript"/>
        </w:rPr>
        <w:t>2</w:t>
      </w:r>
      <w:r w:rsidRPr="00B0178B">
        <w:rPr>
          <w:sz w:val="20"/>
          <w:szCs w:val="20"/>
        </w:rPr>
        <w:t>), оксид углерода (СО), углеводороды (C</w:t>
      </w:r>
      <w:r w:rsidR="00F54501" w:rsidRPr="00D62629">
        <w:rPr>
          <w:i/>
          <w:sz w:val="20"/>
          <w:szCs w:val="20"/>
          <w:vertAlign w:val="subscript"/>
          <w:lang w:val="en-US"/>
        </w:rPr>
        <w:t>n</w:t>
      </w:r>
      <w:r w:rsidRPr="00B0178B">
        <w:rPr>
          <w:sz w:val="20"/>
          <w:szCs w:val="20"/>
        </w:rPr>
        <w:t>H</w:t>
      </w:r>
      <w:r w:rsidR="00F54501" w:rsidRPr="00D62629">
        <w:rPr>
          <w:i/>
          <w:sz w:val="20"/>
          <w:szCs w:val="20"/>
          <w:vertAlign w:val="subscript"/>
          <w:lang w:val="en-US"/>
        </w:rPr>
        <w:t>m</w:t>
      </w:r>
      <w:r w:rsidRPr="00B0178B">
        <w:rPr>
          <w:sz w:val="20"/>
          <w:szCs w:val="20"/>
        </w:rPr>
        <w:t>), оксиды азота (NO,</w:t>
      </w:r>
      <w:r w:rsidRPr="00B0178B">
        <w:rPr>
          <w:iCs/>
          <w:sz w:val="20"/>
          <w:szCs w:val="20"/>
        </w:rPr>
        <w:t xml:space="preserve"> </w:t>
      </w:r>
      <w:r w:rsidRPr="00B0178B">
        <w:rPr>
          <w:sz w:val="20"/>
          <w:szCs w:val="20"/>
        </w:rPr>
        <w:t>NО</w:t>
      </w:r>
      <w:r w:rsidR="00F54501" w:rsidRPr="00B0178B">
        <w:rPr>
          <w:sz w:val="20"/>
          <w:szCs w:val="20"/>
          <w:vertAlign w:val="subscript"/>
        </w:rPr>
        <w:t>2</w:t>
      </w:r>
      <w:r w:rsidRPr="00B0178B">
        <w:rPr>
          <w:sz w:val="20"/>
          <w:szCs w:val="20"/>
        </w:rPr>
        <w:t>) и сернистый газ (SО</w:t>
      </w:r>
      <w:r w:rsidR="00F54501" w:rsidRPr="00B0178B">
        <w:rPr>
          <w:sz w:val="20"/>
          <w:szCs w:val="20"/>
          <w:vertAlign w:val="subscript"/>
        </w:rPr>
        <w:t>2</w:t>
      </w:r>
      <w:r w:rsidRPr="00B0178B">
        <w:rPr>
          <w:sz w:val="20"/>
          <w:szCs w:val="20"/>
        </w:rPr>
        <w:t>).</w:t>
      </w:r>
    </w:p>
    <w:p w:rsidR="00A97F13" w:rsidRPr="00B0178B" w:rsidRDefault="00A97F13" w:rsidP="00B0178B">
      <w:pPr>
        <w:autoSpaceDE w:val="0"/>
        <w:autoSpaceDN w:val="0"/>
        <w:adjustRightInd w:val="0"/>
        <w:ind w:firstLine="284"/>
        <w:jc w:val="both"/>
        <w:rPr>
          <w:sz w:val="20"/>
          <w:szCs w:val="20"/>
        </w:rPr>
      </w:pPr>
      <w:r w:rsidRPr="00B0178B">
        <w:rPr>
          <w:sz w:val="20"/>
          <w:szCs w:val="20"/>
        </w:rPr>
        <w:t>При работе механических транспортных средств выделяют</w:t>
      </w:r>
      <w:r w:rsidR="00F54501" w:rsidRPr="00B0178B">
        <w:rPr>
          <w:sz w:val="20"/>
          <w:szCs w:val="20"/>
        </w:rPr>
        <w:t>ся</w:t>
      </w:r>
      <w:r w:rsidRPr="00B0178B">
        <w:rPr>
          <w:sz w:val="20"/>
          <w:szCs w:val="20"/>
        </w:rPr>
        <w:t xml:space="preserve"> три основных источника выбросов загрязнителей: продукты горения то</w:t>
      </w:r>
      <w:r w:rsidRPr="00B0178B">
        <w:rPr>
          <w:sz w:val="20"/>
          <w:szCs w:val="20"/>
        </w:rPr>
        <w:t>п</w:t>
      </w:r>
      <w:r w:rsidRPr="00B0178B">
        <w:rPr>
          <w:sz w:val="20"/>
          <w:szCs w:val="20"/>
        </w:rPr>
        <w:t>лива, картерные газы и топливные испарения.</w:t>
      </w:r>
    </w:p>
    <w:p w:rsidR="00A97F13" w:rsidRPr="00B0178B" w:rsidRDefault="00F54501" w:rsidP="00B0178B">
      <w:pPr>
        <w:autoSpaceDE w:val="0"/>
        <w:autoSpaceDN w:val="0"/>
        <w:adjustRightInd w:val="0"/>
        <w:ind w:firstLine="284"/>
        <w:jc w:val="both"/>
        <w:rPr>
          <w:sz w:val="20"/>
          <w:szCs w:val="20"/>
        </w:rPr>
      </w:pPr>
      <w:r w:rsidRPr="00B0178B">
        <w:rPr>
          <w:sz w:val="20"/>
          <w:szCs w:val="20"/>
        </w:rPr>
        <w:t>Данные о к</w:t>
      </w:r>
      <w:r w:rsidR="00A97F13" w:rsidRPr="00B0178B">
        <w:rPr>
          <w:sz w:val="20"/>
          <w:szCs w:val="20"/>
        </w:rPr>
        <w:t>оличеств</w:t>
      </w:r>
      <w:r w:rsidRPr="00B0178B">
        <w:rPr>
          <w:sz w:val="20"/>
          <w:szCs w:val="20"/>
        </w:rPr>
        <w:t>е</w:t>
      </w:r>
      <w:r w:rsidR="00A97F13" w:rsidRPr="00B0178B">
        <w:rPr>
          <w:sz w:val="20"/>
          <w:szCs w:val="20"/>
        </w:rPr>
        <w:t xml:space="preserve"> выбросов, приходящ</w:t>
      </w:r>
      <w:r w:rsidR="006D4F42" w:rsidRPr="00B0178B">
        <w:rPr>
          <w:sz w:val="20"/>
          <w:szCs w:val="20"/>
        </w:rPr>
        <w:t>ем</w:t>
      </w:r>
      <w:r w:rsidR="00A97F13" w:rsidRPr="00B0178B">
        <w:rPr>
          <w:sz w:val="20"/>
          <w:szCs w:val="20"/>
        </w:rPr>
        <w:t xml:space="preserve">ся на </w:t>
      </w:r>
      <w:smartTag w:uri="urn:schemas-microsoft-com:office:smarttags" w:element="metricconverter">
        <w:smartTagPr>
          <w:attr w:name="ProductID" w:val="1 кг"/>
        </w:smartTagPr>
        <w:r w:rsidR="00A97F13" w:rsidRPr="00B0178B">
          <w:rPr>
            <w:sz w:val="20"/>
            <w:szCs w:val="20"/>
          </w:rPr>
          <w:t>1 кг</w:t>
        </w:r>
      </w:smartTag>
      <w:r w:rsidR="00A97F13" w:rsidRPr="00B0178B">
        <w:rPr>
          <w:sz w:val="20"/>
          <w:szCs w:val="20"/>
        </w:rPr>
        <w:t xml:space="preserve"> сгоревше</w:t>
      </w:r>
      <w:r w:rsidR="00EF5AB5" w:rsidRPr="00B0178B">
        <w:rPr>
          <w:sz w:val="20"/>
          <w:szCs w:val="20"/>
        </w:rPr>
        <w:t>го топлива, приведен</w:t>
      </w:r>
      <w:r w:rsidR="006D4F42" w:rsidRPr="00B0178B">
        <w:rPr>
          <w:sz w:val="20"/>
          <w:szCs w:val="20"/>
        </w:rPr>
        <w:t>ы</w:t>
      </w:r>
      <w:r w:rsidR="00EF5AB5" w:rsidRPr="00B0178B">
        <w:rPr>
          <w:sz w:val="20"/>
          <w:szCs w:val="20"/>
        </w:rPr>
        <w:t xml:space="preserve"> в табл. 2</w:t>
      </w:r>
      <w:r w:rsidR="00A97F13" w:rsidRPr="00B0178B">
        <w:rPr>
          <w:sz w:val="20"/>
          <w:szCs w:val="20"/>
        </w:rPr>
        <w:t>.1.</w:t>
      </w:r>
    </w:p>
    <w:p w:rsidR="00633996" w:rsidRPr="00B0178B" w:rsidRDefault="00633996" w:rsidP="00B0178B">
      <w:pPr>
        <w:autoSpaceDE w:val="0"/>
        <w:autoSpaceDN w:val="0"/>
        <w:adjustRightInd w:val="0"/>
        <w:ind w:firstLine="294"/>
        <w:jc w:val="both"/>
        <w:rPr>
          <w:iCs/>
          <w:sz w:val="20"/>
          <w:szCs w:val="20"/>
        </w:rPr>
      </w:pPr>
    </w:p>
    <w:p w:rsidR="00A97F13" w:rsidRPr="00E860FF" w:rsidRDefault="00EF5AB5" w:rsidP="00026489">
      <w:pPr>
        <w:autoSpaceDE w:val="0"/>
        <w:autoSpaceDN w:val="0"/>
        <w:adjustRightInd w:val="0"/>
        <w:ind w:right="27" w:firstLine="294"/>
        <w:jc w:val="center"/>
        <w:rPr>
          <w:b/>
          <w:sz w:val="16"/>
          <w:szCs w:val="20"/>
        </w:rPr>
      </w:pPr>
      <w:r w:rsidRPr="00E860FF">
        <w:rPr>
          <w:iCs/>
          <w:spacing w:val="20"/>
          <w:sz w:val="16"/>
          <w:szCs w:val="20"/>
        </w:rPr>
        <w:t>Таблица</w:t>
      </w:r>
      <w:r w:rsidR="002E6CF2" w:rsidRPr="00E860FF">
        <w:rPr>
          <w:iCs/>
          <w:spacing w:val="20"/>
          <w:sz w:val="16"/>
          <w:szCs w:val="20"/>
        </w:rPr>
        <w:t xml:space="preserve"> </w:t>
      </w:r>
      <w:r w:rsidRPr="00E860FF">
        <w:rPr>
          <w:iCs/>
          <w:sz w:val="16"/>
          <w:szCs w:val="20"/>
        </w:rPr>
        <w:t>2</w:t>
      </w:r>
      <w:r w:rsidR="00A97F13" w:rsidRPr="00E860FF">
        <w:rPr>
          <w:iCs/>
          <w:sz w:val="16"/>
          <w:szCs w:val="20"/>
        </w:rPr>
        <w:t xml:space="preserve">.1. </w:t>
      </w:r>
      <w:r w:rsidR="00A97F13" w:rsidRPr="00E860FF">
        <w:rPr>
          <w:b/>
          <w:sz w:val="16"/>
          <w:szCs w:val="20"/>
        </w:rPr>
        <w:t>Количество выбросов двигателей внутреннего сгорания</w:t>
      </w:r>
    </w:p>
    <w:p w:rsidR="00A97F13" w:rsidRPr="00B0178B" w:rsidRDefault="00A97F13" w:rsidP="00B0178B">
      <w:pPr>
        <w:autoSpaceDE w:val="0"/>
        <w:autoSpaceDN w:val="0"/>
        <w:adjustRightInd w:val="0"/>
        <w:ind w:firstLine="294"/>
        <w:jc w:val="both"/>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1"/>
        <w:gridCol w:w="1597"/>
        <w:gridCol w:w="2129"/>
      </w:tblGrid>
      <w:tr w:rsidR="00A97F13" w:rsidRPr="00026489" w:rsidTr="00026489">
        <w:trPr>
          <w:trHeight w:val="317"/>
          <w:jc w:val="center"/>
        </w:trPr>
        <w:tc>
          <w:tcPr>
            <w:tcW w:w="2411" w:type="dxa"/>
            <w:vMerge w:val="restart"/>
            <w:vAlign w:val="center"/>
          </w:tcPr>
          <w:p w:rsidR="00A97F13" w:rsidRPr="00026489" w:rsidRDefault="00A97F13" w:rsidP="00B0178B">
            <w:pPr>
              <w:tabs>
                <w:tab w:val="left" w:pos="85"/>
                <w:tab w:val="center" w:pos="3855"/>
              </w:tabs>
              <w:autoSpaceDE w:val="0"/>
              <w:autoSpaceDN w:val="0"/>
              <w:adjustRightInd w:val="0"/>
              <w:jc w:val="center"/>
              <w:rPr>
                <w:bCs/>
                <w:sz w:val="16"/>
                <w:szCs w:val="16"/>
              </w:rPr>
            </w:pPr>
            <w:r w:rsidRPr="00026489">
              <w:rPr>
                <w:bCs/>
                <w:sz w:val="16"/>
                <w:szCs w:val="16"/>
              </w:rPr>
              <w:t>Основные вещества</w:t>
            </w:r>
          </w:p>
          <w:p w:rsidR="00A97F13" w:rsidRPr="00026489" w:rsidRDefault="00A97F13" w:rsidP="00B0178B">
            <w:pPr>
              <w:tabs>
                <w:tab w:val="left" w:pos="85"/>
                <w:tab w:val="center" w:pos="2920"/>
                <w:tab w:val="center" w:pos="3628"/>
                <w:tab w:val="center" w:pos="4706"/>
              </w:tabs>
              <w:autoSpaceDE w:val="0"/>
              <w:autoSpaceDN w:val="0"/>
              <w:adjustRightInd w:val="0"/>
              <w:jc w:val="center"/>
              <w:rPr>
                <w:bCs/>
                <w:sz w:val="16"/>
                <w:szCs w:val="16"/>
              </w:rPr>
            </w:pPr>
            <w:r w:rsidRPr="00026489">
              <w:rPr>
                <w:bCs/>
                <w:sz w:val="16"/>
                <w:szCs w:val="16"/>
              </w:rPr>
              <w:t>продуктов сгорания</w:t>
            </w:r>
          </w:p>
        </w:tc>
        <w:tc>
          <w:tcPr>
            <w:tcW w:w="3726" w:type="dxa"/>
            <w:gridSpan w:val="2"/>
            <w:tcBorders>
              <w:bottom w:val="single" w:sz="4" w:space="0" w:color="auto"/>
            </w:tcBorders>
            <w:vAlign w:val="center"/>
          </w:tcPr>
          <w:p w:rsidR="00A97F13" w:rsidRPr="00026489" w:rsidRDefault="00A97F13" w:rsidP="00B0178B">
            <w:pPr>
              <w:tabs>
                <w:tab w:val="left" w:pos="85"/>
                <w:tab w:val="center" w:pos="2863"/>
                <w:tab w:val="center" w:pos="4507"/>
              </w:tabs>
              <w:autoSpaceDE w:val="0"/>
              <w:autoSpaceDN w:val="0"/>
              <w:adjustRightInd w:val="0"/>
              <w:jc w:val="center"/>
              <w:rPr>
                <w:bCs/>
                <w:sz w:val="16"/>
                <w:szCs w:val="16"/>
              </w:rPr>
            </w:pPr>
            <w:r w:rsidRPr="00026489">
              <w:rPr>
                <w:bCs/>
                <w:sz w:val="16"/>
                <w:szCs w:val="16"/>
              </w:rPr>
              <w:t>Количество выбросов</w:t>
            </w:r>
            <w:r w:rsidR="006D4F42" w:rsidRPr="00026489">
              <w:rPr>
                <w:bCs/>
                <w:sz w:val="16"/>
                <w:szCs w:val="16"/>
              </w:rPr>
              <w:t>,</w:t>
            </w:r>
            <w:r w:rsidRPr="00026489">
              <w:rPr>
                <w:bCs/>
                <w:sz w:val="16"/>
                <w:szCs w:val="16"/>
              </w:rPr>
              <w:t xml:space="preserve"> топлива</w:t>
            </w:r>
          </w:p>
        </w:tc>
      </w:tr>
      <w:tr w:rsidR="00A97F13" w:rsidRPr="00026489" w:rsidTr="00026489">
        <w:trPr>
          <w:trHeight w:val="350"/>
          <w:jc w:val="center"/>
        </w:trPr>
        <w:tc>
          <w:tcPr>
            <w:tcW w:w="2411" w:type="dxa"/>
            <w:vMerge/>
            <w:tcBorders>
              <w:bottom w:val="single" w:sz="4" w:space="0" w:color="auto"/>
            </w:tcBorders>
            <w:vAlign w:val="center"/>
          </w:tcPr>
          <w:p w:rsidR="00A97F13" w:rsidRPr="00026489" w:rsidRDefault="00A97F13" w:rsidP="00B0178B">
            <w:pPr>
              <w:tabs>
                <w:tab w:val="left" w:pos="85"/>
                <w:tab w:val="center" w:pos="3855"/>
              </w:tabs>
              <w:autoSpaceDE w:val="0"/>
              <w:autoSpaceDN w:val="0"/>
              <w:adjustRightInd w:val="0"/>
              <w:jc w:val="center"/>
              <w:rPr>
                <w:bCs/>
                <w:sz w:val="16"/>
                <w:szCs w:val="16"/>
              </w:rPr>
            </w:pPr>
          </w:p>
        </w:tc>
        <w:tc>
          <w:tcPr>
            <w:tcW w:w="1597" w:type="dxa"/>
            <w:tcBorders>
              <w:bottom w:val="single" w:sz="4" w:space="0" w:color="auto"/>
            </w:tcBorders>
            <w:vAlign w:val="center"/>
          </w:tcPr>
          <w:p w:rsidR="006D4F42" w:rsidRPr="00026489" w:rsidRDefault="00A97F13" w:rsidP="00B0178B">
            <w:pPr>
              <w:tabs>
                <w:tab w:val="left" w:pos="85"/>
                <w:tab w:val="center" w:pos="2863"/>
                <w:tab w:val="center" w:pos="4507"/>
              </w:tabs>
              <w:autoSpaceDE w:val="0"/>
              <w:autoSpaceDN w:val="0"/>
              <w:adjustRightInd w:val="0"/>
              <w:jc w:val="center"/>
              <w:rPr>
                <w:bCs/>
                <w:sz w:val="16"/>
                <w:szCs w:val="16"/>
              </w:rPr>
            </w:pPr>
            <w:r w:rsidRPr="00026489">
              <w:rPr>
                <w:bCs/>
                <w:sz w:val="16"/>
                <w:szCs w:val="16"/>
              </w:rPr>
              <w:t xml:space="preserve">Дизельные </w:t>
            </w:r>
          </w:p>
          <w:p w:rsidR="00A97F13" w:rsidRPr="00026489" w:rsidRDefault="00A97F13" w:rsidP="00B0178B">
            <w:pPr>
              <w:tabs>
                <w:tab w:val="center" w:pos="2863"/>
                <w:tab w:val="center" w:pos="4507"/>
              </w:tabs>
              <w:autoSpaceDE w:val="0"/>
              <w:autoSpaceDN w:val="0"/>
              <w:adjustRightInd w:val="0"/>
              <w:jc w:val="center"/>
              <w:rPr>
                <w:bCs/>
                <w:sz w:val="16"/>
                <w:szCs w:val="16"/>
              </w:rPr>
            </w:pPr>
            <w:r w:rsidRPr="00026489">
              <w:rPr>
                <w:bCs/>
                <w:sz w:val="16"/>
                <w:szCs w:val="16"/>
              </w:rPr>
              <w:t>двигатели</w:t>
            </w:r>
          </w:p>
        </w:tc>
        <w:tc>
          <w:tcPr>
            <w:tcW w:w="2129" w:type="dxa"/>
            <w:tcBorders>
              <w:bottom w:val="single" w:sz="4" w:space="0" w:color="auto"/>
            </w:tcBorders>
            <w:vAlign w:val="center"/>
          </w:tcPr>
          <w:p w:rsidR="00A97F13" w:rsidRPr="00026489" w:rsidRDefault="00A97F13" w:rsidP="00B0178B">
            <w:pPr>
              <w:tabs>
                <w:tab w:val="left" w:pos="85"/>
                <w:tab w:val="center" w:pos="2863"/>
                <w:tab w:val="center" w:pos="4507"/>
              </w:tabs>
              <w:autoSpaceDE w:val="0"/>
              <w:autoSpaceDN w:val="0"/>
              <w:adjustRightInd w:val="0"/>
              <w:jc w:val="center"/>
              <w:rPr>
                <w:bCs/>
                <w:sz w:val="16"/>
                <w:szCs w:val="16"/>
              </w:rPr>
            </w:pPr>
            <w:r w:rsidRPr="00026489">
              <w:rPr>
                <w:bCs/>
                <w:sz w:val="16"/>
                <w:szCs w:val="16"/>
              </w:rPr>
              <w:t>Карбюраторные двигатели</w:t>
            </w:r>
          </w:p>
        </w:tc>
      </w:tr>
      <w:tr w:rsidR="00A97F13" w:rsidRPr="00026489" w:rsidTr="00026489">
        <w:trPr>
          <w:trHeight w:val="158"/>
          <w:jc w:val="center"/>
        </w:trPr>
        <w:tc>
          <w:tcPr>
            <w:tcW w:w="2411" w:type="dxa"/>
            <w:tcBorders>
              <w:bottom w:val="single" w:sz="2" w:space="0" w:color="auto"/>
            </w:tcBorders>
          </w:tcPr>
          <w:p w:rsidR="00A97F13" w:rsidRPr="00026489" w:rsidRDefault="00A97F13" w:rsidP="00AD3CC6">
            <w:pPr>
              <w:tabs>
                <w:tab w:val="left" w:pos="85"/>
                <w:tab w:val="center" w:pos="2863"/>
                <w:tab w:val="center" w:pos="4507"/>
              </w:tabs>
              <w:autoSpaceDE w:val="0"/>
              <w:autoSpaceDN w:val="0"/>
              <w:adjustRightInd w:val="0"/>
              <w:jc w:val="both"/>
              <w:rPr>
                <w:bCs/>
                <w:sz w:val="16"/>
                <w:szCs w:val="16"/>
              </w:rPr>
            </w:pPr>
            <w:r w:rsidRPr="00026489">
              <w:rPr>
                <w:sz w:val="16"/>
                <w:szCs w:val="16"/>
              </w:rPr>
              <w:t>Углекислый газ (СО</w:t>
            </w:r>
            <w:r w:rsidR="00892F1C" w:rsidRPr="00026489">
              <w:rPr>
                <w:sz w:val="16"/>
                <w:szCs w:val="16"/>
                <w:vertAlign w:val="subscript"/>
              </w:rPr>
              <w:t>2</w:t>
            </w:r>
            <w:r w:rsidRPr="00026489">
              <w:rPr>
                <w:sz w:val="16"/>
                <w:szCs w:val="16"/>
              </w:rPr>
              <w:t>)</w:t>
            </w:r>
          </w:p>
        </w:tc>
        <w:tc>
          <w:tcPr>
            <w:tcW w:w="1597"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bCs/>
                <w:sz w:val="16"/>
                <w:szCs w:val="16"/>
              </w:rPr>
            </w:pPr>
            <w:r w:rsidRPr="00026489">
              <w:rPr>
                <w:bCs/>
                <w:sz w:val="16"/>
                <w:szCs w:val="16"/>
              </w:rPr>
              <w:t>2780</w:t>
            </w:r>
          </w:p>
        </w:tc>
        <w:tc>
          <w:tcPr>
            <w:tcW w:w="2129"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bCs/>
                <w:sz w:val="16"/>
                <w:szCs w:val="16"/>
              </w:rPr>
            </w:pPr>
            <w:r w:rsidRPr="00026489">
              <w:rPr>
                <w:bCs/>
                <w:sz w:val="16"/>
                <w:szCs w:val="16"/>
              </w:rPr>
              <w:t>2710</w:t>
            </w:r>
          </w:p>
        </w:tc>
      </w:tr>
      <w:tr w:rsidR="00A97F13" w:rsidRPr="00026489" w:rsidTr="00026489">
        <w:trPr>
          <w:trHeight w:val="224"/>
          <w:jc w:val="center"/>
        </w:trPr>
        <w:tc>
          <w:tcPr>
            <w:tcW w:w="2411" w:type="dxa"/>
            <w:tcBorders>
              <w:bottom w:val="single" w:sz="2" w:space="0" w:color="auto"/>
            </w:tcBorders>
          </w:tcPr>
          <w:p w:rsidR="00A97F13" w:rsidRPr="00026489" w:rsidRDefault="00A97F13" w:rsidP="00B0178B">
            <w:pPr>
              <w:tabs>
                <w:tab w:val="left" w:pos="85"/>
                <w:tab w:val="center" w:pos="2863"/>
                <w:tab w:val="center" w:pos="4507"/>
              </w:tabs>
              <w:autoSpaceDE w:val="0"/>
              <w:autoSpaceDN w:val="0"/>
              <w:adjustRightInd w:val="0"/>
              <w:jc w:val="both"/>
              <w:rPr>
                <w:sz w:val="16"/>
                <w:szCs w:val="16"/>
              </w:rPr>
            </w:pPr>
            <w:r w:rsidRPr="00026489">
              <w:rPr>
                <w:sz w:val="16"/>
                <w:szCs w:val="16"/>
              </w:rPr>
              <w:t>Окись углерода (СО)</w:t>
            </w:r>
          </w:p>
        </w:tc>
        <w:tc>
          <w:tcPr>
            <w:tcW w:w="1597"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sz w:val="16"/>
                <w:szCs w:val="16"/>
              </w:rPr>
            </w:pPr>
            <w:r w:rsidRPr="00026489">
              <w:rPr>
                <w:sz w:val="16"/>
                <w:szCs w:val="16"/>
              </w:rPr>
              <w:t>35</w:t>
            </w:r>
          </w:p>
        </w:tc>
        <w:tc>
          <w:tcPr>
            <w:tcW w:w="2129"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sz w:val="16"/>
                <w:szCs w:val="16"/>
              </w:rPr>
            </w:pPr>
            <w:r w:rsidRPr="00026489">
              <w:rPr>
                <w:sz w:val="16"/>
                <w:szCs w:val="16"/>
              </w:rPr>
              <w:t>200</w:t>
            </w:r>
          </w:p>
        </w:tc>
      </w:tr>
      <w:tr w:rsidR="00A97F13" w:rsidRPr="00026489" w:rsidTr="00026489">
        <w:trPr>
          <w:trHeight w:val="179"/>
          <w:jc w:val="center"/>
        </w:trPr>
        <w:tc>
          <w:tcPr>
            <w:tcW w:w="2411" w:type="dxa"/>
            <w:tcBorders>
              <w:bottom w:val="single" w:sz="2" w:space="0" w:color="auto"/>
            </w:tcBorders>
          </w:tcPr>
          <w:p w:rsidR="00A97F13" w:rsidRPr="00026489" w:rsidRDefault="00A97F13" w:rsidP="00B0178B">
            <w:pPr>
              <w:tabs>
                <w:tab w:val="left" w:pos="85"/>
                <w:tab w:val="center" w:pos="2863"/>
                <w:tab w:val="center" w:pos="4507"/>
              </w:tabs>
              <w:autoSpaceDE w:val="0"/>
              <w:autoSpaceDN w:val="0"/>
              <w:adjustRightInd w:val="0"/>
              <w:jc w:val="both"/>
              <w:rPr>
                <w:sz w:val="16"/>
                <w:szCs w:val="16"/>
              </w:rPr>
            </w:pPr>
            <w:r w:rsidRPr="00026489">
              <w:rPr>
                <w:sz w:val="16"/>
                <w:szCs w:val="16"/>
              </w:rPr>
              <w:t>Углеводороды (С</w:t>
            </w:r>
            <w:proofErr w:type="gramStart"/>
            <w:r w:rsidR="00892F1C" w:rsidRPr="00D62629">
              <w:rPr>
                <w:i/>
                <w:sz w:val="16"/>
                <w:szCs w:val="16"/>
                <w:vertAlign w:val="subscript"/>
                <w:lang w:val="en-US"/>
              </w:rPr>
              <w:t>n</w:t>
            </w:r>
            <w:proofErr w:type="gramEnd"/>
            <w:r w:rsidRPr="00026489">
              <w:rPr>
                <w:sz w:val="16"/>
                <w:szCs w:val="16"/>
              </w:rPr>
              <w:t>Н</w:t>
            </w:r>
            <w:r w:rsidR="00892F1C" w:rsidRPr="00D62629">
              <w:rPr>
                <w:i/>
                <w:sz w:val="16"/>
                <w:szCs w:val="16"/>
                <w:vertAlign w:val="subscript"/>
                <w:lang w:val="en-US"/>
              </w:rPr>
              <w:t>m</w:t>
            </w:r>
            <w:r w:rsidRPr="00026489">
              <w:rPr>
                <w:sz w:val="16"/>
                <w:szCs w:val="16"/>
              </w:rPr>
              <w:t>)</w:t>
            </w:r>
          </w:p>
        </w:tc>
        <w:tc>
          <w:tcPr>
            <w:tcW w:w="1597"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sz w:val="16"/>
                <w:szCs w:val="16"/>
              </w:rPr>
            </w:pPr>
            <w:r w:rsidRPr="00026489">
              <w:rPr>
                <w:sz w:val="16"/>
                <w:szCs w:val="16"/>
              </w:rPr>
              <w:t>13</w:t>
            </w:r>
          </w:p>
        </w:tc>
        <w:tc>
          <w:tcPr>
            <w:tcW w:w="2129"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sz w:val="16"/>
                <w:szCs w:val="16"/>
              </w:rPr>
            </w:pPr>
            <w:r w:rsidRPr="00026489">
              <w:rPr>
                <w:sz w:val="16"/>
                <w:szCs w:val="16"/>
              </w:rPr>
              <w:t>40</w:t>
            </w:r>
          </w:p>
        </w:tc>
      </w:tr>
      <w:tr w:rsidR="00A97F13" w:rsidRPr="00026489" w:rsidTr="00026489">
        <w:trPr>
          <w:trHeight w:val="224"/>
          <w:jc w:val="center"/>
        </w:trPr>
        <w:tc>
          <w:tcPr>
            <w:tcW w:w="2411" w:type="dxa"/>
            <w:tcBorders>
              <w:bottom w:val="single" w:sz="2" w:space="0" w:color="auto"/>
            </w:tcBorders>
          </w:tcPr>
          <w:p w:rsidR="00A97F13" w:rsidRPr="00026489" w:rsidRDefault="00A97F13" w:rsidP="00AD3CC6">
            <w:pPr>
              <w:tabs>
                <w:tab w:val="left" w:pos="85"/>
                <w:tab w:val="center" w:pos="2863"/>
                <w:tab w:val="center" w:pos="4507"/>
              </w:tabs>
              <w:autoSpaceDE w:val="0"/>
              <w:autoSpaceDN w:val="0"/>
              <w:adjustRightInd w:val="0"/>
              <w:jc w:val="both"/>
              <w:rPr>
                <w:sz w:val="16"/>
                <w:szCs w:val="16"/>
              </w:rPr>
            </w:pPr>
            <w:r w:rsidRPr="00026489">
              <w:rPr>
                <w:sz w:val="16"/>
                <w:szCs w:val="16"/>
              </w:rPr>
              <w:t>Оксиды азота (NО, NО</w:t>
            </w:r>
            <w:r w:rsidR="00892F1C" w:rsidRPr="00026489">
              <w:rPr>
                <w:sz w:val="16"/>
                <w:szCs w:val="16"/>
                <w:vertAlign w:val="subscript"/>
                <w:lang w:val="en-US"/>
              </w:rPr>
              <w:t>2</w:t>
            </w:r>
            <w:r w:rsidRPr="00026489">
              <w:rPr>
                <w:sz w:val="16"/>
                <w:szCs w:val="16"/>
              </w:rPr>
              <w:t>)</w:t>
            </w:r>
          </w:p>
        </w:tc>
        <w:tc>
          <w:tcPr>
            <w:tcW w:w="1597"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sz w:val="16"/>
                <w:szCs w:val="16"/>
              </w:rPr>
            </w:pPr>
            <w:r w:rsidRPr="00026489">
              <w:rPr>
                <w:sz w:val="16"/>
                <w:szCs w:val="16"/>
              </w:rPr>
              <w:t>70</w:t>
            </w:r>
          </w:p>
        </w:tc>
        <w:tc>
          <w:tcPr>
            <w:tcW w:w="2129" w:type="dxa"/>
            <w:tcBorders>
              <w:bottom w:val="single" w:sz="2" w:space="0" w:color="auto"/>
            </w:tcBorders>
            <w:vAlign w:val="center"/>
          </w:tcPr>
          <w:p w:rsidR="00A97F13" w:rsidRPr="00026489" w:rsidRDefault="00A97F13" w:rsidP="00B0178B">
            <w:pPr>
              <w:tabs>
                <w:tab w:val="center" w:pos="2863"/>
                <w:tab w:val="center" w:pos="4507"/>
              </w:tabs>
              <w:autoSpaceDE w:val="0"/>
              <w:autoSpaceDN w:val="0"/>
              <w:adjustRightInd w:val="0"/>
              <w:jc w:val="center"/>
              <w:rPr>
                <w:sz w:val="16"/>
                <w:szCs w:val="16"/>
              </w:rPr>
            </w:pPr>
            <w:r w:rsidRPr="00026489">
              <w:rPr>
                <w:sz w:val="16"/>
                <w:szCs w:val="16"/>
              </w:rPr>
              <w:t>22</w:t>
            </w:r>
          </w:p>
        </w:tc>
      </w:tr>
      <w:tr w:rsidR="00A97F13" w:rsidRPr="00026489" w:rsidTr="00026489">
        <w:trPr>
          <w:trHeight w:val="210"/>
          <w:jc w:val="center"/>
        </w:trPr>
        <w:tc>
          <w:tcPr>
            <w:tcW w:w="2411" w:type="dxa"/>
          </w:tcPr>
          <w:p w:rsidR="00A97F13" w:rsidRPr="00026489" w:rsidRDefault="00A97F13" w:rsidP="00B0178B">
            <w:pPr>
              <w:tabs>
                <w:tab w:val="left" w:pos="85"/>
                <w:tab w:val="center" w:pos="2863"/>
                <w:tab w:val="center" w:pos="4507"/>
              </w:tabs>
              <w:autoSpaceDE w:val="0"/>
              <w:autoSpaceDN w:val="0"/>
              <w:adjustRightInd w:val="0"/>
              <w:jc w:val="both"/>
              <w:rPr>
                <w:bCs/>
                <w:sz w:val="16"/>
                <w:szCs w:val="16"/>
              </w:rPr>
            </w:pPr>
            <w:r w:rsidRPr="00026489">
              <w:rPr>
                <w:sz w:val="16"/>
                <w:szCs w:val="16"/>
              </w:rPr>
              <w:t>Сернистый газ (SО</w:t>
            </w:r>
            <w:r w:rsidR="00892F1C" w:rsidRPr="00026489">
              <w:rPr>
                <w:sz w:val="16"/>
                <w:szCs w:val="16"/>
                <w:vertAlign w:val="subscript"/>
                <w:lang w:val="en-US"/>
              </w:rPr>
              <w:t>2</w:t>
            </w:r>
            <w:r w:rsidRPr="00026489">
              <w:rPr>
                <w:sz w:val="16"/>
                <w:szCs w:val="16"/>
              </w:rPr>
              <w:t>)</w:t>
            </w:r>
          </w:p>
        </w:tc>
        <w:tc>
          <w:tcPr>
            <w:tcW w:w="1597" w:type="dxa"/>
            <w:vAlign w:val="center"/>
          </w:tcPr>
          <w:p w:rsidR="00A97F13" w:rsidRPr="00026489" w:rsidRDefault="00A97F13" w:rsidP="00B0178B">
            <w:pPr>
              <w:tabs>
                <w:tab w:val="center" w:pos="2863"/>
                <w:tab w:val="center" w:pos="4507"/>
              </w:tabs>
              <w:autoSpaceDE w:val="0"/>
              <w:autoSpaceDN w:val="0"/>
              <w:adjustRightInd w:val="0"/>
              <w:jc w:val="center"/>
              <w:rPr>
                <w:bCs/>
                <w:sz w:val="16"/>
                <w:szCs w:val="16"/>
              </w:rPr>
            </w:pPr>
            <w:r w:rsidRPr="00026489">
              <w:rPr>
                <w:sz w:val="16"/>
                <w:szCs w:val="16"/>
              </w:rPr>
              <w:t>10</w:t>
            </w:r>
          </w:p>
        </w:tc>
        <w:tc>
          <w:tcPr>
            <w:tcW w:w="2129" w:type="dxa"/>
            <w:vAlign w:val="center"/>
          </w:tcPr>
          <w:p w:rsidR="00A97F13" w:rsidRPr="00026489" w:rsidRDefault="00A97F13" w:rsidP="00B0178B">
            <w:pPr>
              <w:tabs>
                <w:tab w:val="center" w:pos="2863"/>
                <w:tab w:val="center" w:pos="4507"/>
              </w:tabs>
              <w:autoSpaceDE w:val="0"/>
              <w:autoSpaceDN w:val="0"/>
              <w:adjustRightInd w:val="0"/>
              <w:jc w:val="center"/>
              <w:rPr>
                <w:bCs/>
                <w:sz w:val="16"/>
                <w:szCs w:val="16"/>
              </w:rPr>
            </w:pPr>
            <w:r w:rsidRPr="00026489">
              <w:rPr>
                <w:sz w:val="16"/>
                <w:szCs w:val="16"/>
              </w:rPr>
              <w:t>2</w:t>
            </w:r>
          </w:p>
        </w:tc>
      </w:tr>
    </w:tbl>
    <w:p w:rsidR="00A97F13" w:rsidRPr="00B0178B" w:rsidRDefault="00A97F13" w:rsidP="00B0178B">
      <w:pPr>
        <w:autoSpaceDE w:val="0"/>
        <w:autoSpaceDN w:val="0"/>
        <w:adjustRightInd w:val="0"/>
        <w:ind w:firstLine="294"/>
        <w:jc w:val="both"/>
        <w:rPr>
          <w:sz w:val="20"/>
          <w:szCs w:val="20"/>
        </w:rPr>
      </w:pPr>
    </w:p>
    <w:p w:rsidR="00A97F13" w:rsidRPr="00B0178B" w:rsidRDefault="00A97F13" w:rsidP="00AD3CC6">
      <w:pPr>
        <w:autoSpaceDE w:val="0"/>
        <w:autoSpaceDN w:val="0"/>
        <w:adjustRightInd w:val="0"/>
        <w:ind w:firstLine="322"/>
        <w:jc w:val="both"/>
        <w:rPr>
          <w:sz w:val="20"/>
          <w:szCs w:val="20"/>
        </w:rPr>
      </w:pPr>
      <w:r w:rsidRPr="00B0178B">
        <w:rPr>
          <w:sz w:val="20"/>
          <w:szCs w:val="20"/>
        </w:rPr>
        <w:t>Вредными компонентами отработавших газов тракторных и авт</w:t>
      </w:r>
      <w:r w:rsidRPr="00B0178B">
        <w:rPr>
          <w:sz w:val="20"/>
          <w:szCs w:val="20"/>
        </w:rPr>
        <w:t>о</w:t>
      </w:r>
      <w:r w:rsidRPr="00B0178B">
        <w:rPr>
          <w:sz w:val="20"/>
          <w:szCs w:val="20"/>
        </w:rPr>
        <w:t>мобильных двигателей являются окись углерода, углеводороды, оки</w:t>
      </w:r>
      <w:r w:rsidRPr="00B0178B">
        <w:rPr>
          <w:sz w:val="20"/>
          <w:szCs w:val="20"/>
        </w:rPr>
        <w:t>с</w:t>
      </w:r>
      <w:r w:rsidRPr="00B0178B">
        <w:rPr>
          <w:sz w:val="20"/>
          <w:szCs w:val="20"/>
        </w:rPr>
        <w:t>лы азота, окислы серы и твердые частицы (сажа).</w:t>
      </w:r>
    </w:p>
    <w:p w:rsidR="00A97F13" w:rsidRPr="00B0178B" w:rsidRDefault="00A97F13" w:rsidP="00E860FF">
      <w:pPr>
        <w:autoSpaceDE w:val="0"/>
        <w:autoSpaceDN w:val="0"/>
        <w:adjustRightInd w:val="0"/>
        <w:spacing w:line="247" w:lineRule="auto"/>
        <w:ind w:firstLine="322"/>
        <w:jc w:val="both"/>
        <w:rPr>
          <w:sz w:val="20"/>
          <w:szCs w:val="20"/>
        </w:rPr>
      </w:pPr>
      <w:r w:rsidRPr="00B0178B">
        <w:rPr>
          <w:sz w:val="20"/>
          <w:szCs w:val="20"/>
        </w:rPr>
        <w:t>Окислы азота вступают в реакцию с атмосферным воздухом, обр</w:t>
      </w:r>
      <w:r w:rsidRPr="00B0178B">
        <w:rPr>
          <w:sz w:val="20"/>
          <w:szCs w:val="20"/>
        </w:rPr>
        <w:t>а</w:t>
      </w:r>
      <w:r w:rsidRPr="00B0178B">
        <w:rPr>
          <w:sz w:val="20"/>
          <w:szCs w:val="20"/>
        </w:rPr>
        <w:t>зуя двуокись азота, которая вместе с углеводородами образует фот</w:t>
      </w:r>
      <w:r w:rsidRPr="00B0178B">
        <w:rPr>
          <w:sz w:val="20"/>
          <w:szCs w:val="20"/>
        </w:rPr>
        <w:t>о</w:t>
      </w:r>
      <w:r w:rsidRPr="00B0178B">
        <w:rPr>
          <w:sz w:val="20"/>
          <w:szCs w:val="20"/>
        </w:rPr>
        <w:t>химический смог. Эти соединения токсичны и</w:t>
      </w:r>
      <w:r w:rsidR="00892F1C" w:rsidRPr="00B0178B">
        <w:rPr>
          <w:sz w:val="20"/>
          <w:szCs w:val="20"/>
        </w:rPr>
        <w:t>,</w:t>
      </w:r>
      <w:r w:rsidRPr="00B0178B">
        <w:rPr>
          <w:sz w:val="20"/>
          <w:szCs w:val="20"/>
        </w:rPr>
        <w:t xml:space="preserve"> воздействуя на бронхи и легкие, могут вызвать ряд необратимых изменений. В создании ф</w:t>
      </w:r>
      <w:r w:rsidRPr="00B0178B">
        <w:rPr>
          <w:sz w:val="20"/>
          <w:szCs w:val="20"/>
        </w:rPr>
        <w:t>о</w:t>
      </w:r>
      <w:r w:rsidRPr="00B0178B">
        <w:rPr>
          <w:sz w:val="20"/>
          <w:szCs w:val="20"/>
        </w:rPr>
        <w:t>тохимического смога участвуют также углеводороды. Наиболее опа</w:t>
      </w:r>
      <w:r w:rsidRPr="00B0178B">
        <w:rPr>
          <w:sz w:val="20"/>
          <w:szCs w:val="20"/>
        </w:rPr>
        <w:t>с</w:t>
      </w:r>
      <w:r w:rsidRPr="00B0178B">
        <w:rPr>
          <w:sz w:val="20"/>
          <w:szCs w:val="20"/>
        </w:rPr>
        <w:t>ным из ароматических угл</w:t>
      </w:r>
      <w:r w:rsidR="00892F1C" w:rsidRPr="00B0178B">
        <w:rPr>
          <w:sz w:val="20"/>
          <w:szCs w:val="20"/>
        </w:rPr>
        <w:t>еводородов является бенз</w:t>
      </w:r>
      <w:r w:rsidR="00AD3CC6">
        <w:rPr>
          <w:sz w:val="20"/>
          <w:szCs w:val="20"/>
        </w:rPr>
        <w:t>а</w:t>
      </w:r>
      <w:r w:rsidR="00892F1C" w:rsidRPr="00B0178B">
        <w:rPr>
          <w:sz w:val="20"/>
          <w:szCs w:val="20"/>
        </w:rPr>
        <w:t>пирен-</w:t>
      </w:r>
      <w:r w:rsidRPr="00B0178B">
        <w:rPr>
          <w:sz w:val="20"/>
          <w:szCs w:val="20"/>
        </w:rPr>
        <w:t>3</w:t>
      </w:r>
      <w:r w:rsidR="00892F1C" w:rsidRPr="00B0178B">
        <w:rPr>
          <w:sz w:val="20"/>
          <w:szCs w:val="20"/>
        </w:rPr>
        <w:t>-</w:t>
      </w:r>
      <w:r w:rsidRPr="00B0178B">
        <w:rPr>
          <w:sz w:val="20"/>
          <w:szCs w:val="20"/>
        </w:rPr>
        <w:t>4, обл</w:t>
      </w:r>
      <w:r w:rsidRPr="00B0178B">
        <w:rPr>
          <w:sz w:val="20"/>
          <w:szCs w:val="20"/>
        </w:rPr>
        <w:t>а</w:t>
      </w:r>
      <w:r w:rsidRPr="00B0178B">
        <w:rPr>
          <w:sz w:val="20"/>
          <w:szCs w:val="20"/>
        </w:rPr>
        <w:t>д</w:t>
      </w:r>
      <w:r w:rsidR="00892F1C" w:rsidRPr="00B0178B">
        <w:rPr>
          <w:sz w:val="20"/>
          <w:szCs w:val="20"/>
        </w:rPr>
        <w:t>ающий канцерогенными свойствами. Г</w:t>
      </w:r>
      <w:r w:rsidRPr="00B0178B">
        <w:rPr>
          <w:sz w:val="20"/>
          <w:szCs w:val="20"/>
        </w:rPr>
        <w:t>лавным источником в образ</w:t>
      </w:r>
      <w:r w:rsidRPr="00B0178B">
        <w:rPr>
          <w:sz w:val="20"/>
          <w:szCs w:val="20"/>
        </w:rPr>
        <w:t>о</w:t>
      </w:r>
      <w:r w:rsidRPr="00B0178B">
        <w:rPr>
          <w:sz w:val="20"/>
          <w:szCs w:val="20"/>
        </w:rPr>
        <w:t>вании ароматических углеводородов являются дизельные двигатели.</w:t>
      </w:r>
    </w:p>
    <w:p w:rsidR="00A97F13" w:rsidRPr="00B0178B" w:rsidRDefault="00A97F13" w:rsidP="00E860FF">
      <w:pPr>
        <w:autoSpaceDE w:val="0"/>
        <w:autoSpaceDN w:val="0"/>
        <w:adjustRightInd w:val="0"/>
        <w:spacing w:line="247" w:lineRule="auto"/>
        <w:ind w:firstLine="336"/>
        <w:jc w:val="both"/>
        <w:rPr>
          <w:sz w:val="20"/>
          <w:szCs w:val="20"/>
        </w:rPr>
      </w:pPr>
      <w:r w:rsidRPr="00B0178B">
        <w:rPr>
          <w:sz w:val="20"/>
          <w:szCs w:val="20"/>
        </w:rPr>
        <w:t>Продуктами отхода работы двигателя внутреннего сгорания явл</w:t>
      </w:r>
      <w:r w:rsidRPr="00B0178B">
        <w:rPr>
          <w:sz w:val="20"/>
          <w:szCs w:val="20"/>
        </w:rPr>
        <w:t>я</w:t>
      </w:r>
      <w:r w:rsidRPr="00B0178B">
        <w:rPr>
          <w:sz w:val="20"/>
          <w:szCs w:val="20"/>
        </w:rPr>
        <w:t>ются также твердые частицы, которые подразделяют на нераствор</w:t>
      </w:r>
      <w:r w:rsidRPr="00B0178B">
        <w:rPr>
          <w:sz w:val="20"/>
          <w:szCs w:val="20"/>
        </w:rPr>
        <w:t>и</w:t>
      </w:r>
      <w:r w:rsidRPr="00B0178B">
        <w:rPr>
          <w:sz w:val="20"/>
          <w:szCs w:val="20"/>
        </w:rPr>
        <w:t>мые и растворимые в органическом растворителе. К нерастворимым веществам относятся твердый углерод, оксиды металлов, сульфаты, нитраты, оксид кремния, сажа и т.</w:t>
      </w:r>
      <w:r w:rsidR="00D62629">
        <w:rPr>
          <w:sz w:val="20"/>
          <w:szCs w:val="20"/>
        </w:rPr>
        <w:t> </w:t>
      </w:r>
      <w:r w:rsidRPr="00B0178B">
        <w:rPr>
          <w:sz w:val="20"/>
          <w:szCs w:val="20"/>
        </w:rPr>
        <w:t>д. Сажа не токсична, но она адсо</w:t>
      </w:r>
      <w:r w:rsidRPr="00B0178B">
        <w:rPr>
          <w:sz w:val="20"/>
          <w:szCs w:val="20"/>
        </w:rPr>
        <w:t>р</w:t>
      </w:r>
      <w:r w:rsidRPr="00B0178B">
        <w:rPr>
          <w:sz w:val="20"/>
          <w:szCs w:val="20"/>
        </w:rPr>
        <w:t>бирует канцерогенные углеводороды. Мелкие частицы сажи образуют аэрозоли и с газами переносятся на достаточно большие расстояния. К</w:t>
      </w:r>
      <w:r w:rsidR="006D4F42" w:rsidRPr="00B0178B">
        <w:rPr>
          <w:sz w:val="20"/>
          <w:szCs w:val="20"/>
        </w:rPr>
        <w:t> </w:t>
      </w:r>
      <w:r w:rsidRPr="00B0178B">
        <w:rPr>
          <w:sz w:val="20"/>
          <w:szCs w:val="20"/>
        </w:rPr>
        <w:t>растворимым в органическом растворителе относятся смолы, фен</w:t>
      </w:r>
      <w:r w:rsidRPr="00B0178B">
        <w:rPr>
          <w:sz w:val="20"/>
          <w:szCs w:val="20"/>
        </w:rPr>
        <w:t>о</w:t>
      </w:r>
      <w:r w:rsidRPr="00B0178B">
        <w:rPr>
          <w:sz w:val="20"/>
          <w:szCs w:val="20"/>
        </w:rPr>
        <w:t>лы, карбоны и альдегиды.</w:t>
      </w:r>
    </w:p>
    <w:p w:rsidR="00A97F13" w:rsidRPr="00B0178B" w:rsidRDefault="00A97F13" w:rsidP="00E860FF">
      <w:pPr>
        <w:autoSpaceDE w:val="0"/>
        <w:autoSpaceDN w:val="0"/>
        <w:adjustRightInd w:val="0"/>
        <w:spacing w:line="247" w:lineRule="auto"/>
        <w:ind w:firstLine="294"/>
        <w:jc w:val="both"/>
        <w:rPr>
          <w:sz w:val="20"/>
          <w:szCs w:val="20"/>
        </w:rPr>
      </w:pPr>
      <w:r w:rsidRPr="00B0178B">
        <w:rPr>
          <w:sz w:val="20"/>
          <w:szCs w:val="20"/>
        </w:rPr>
        <w:t>Одним из видов выбросов автомобилей являются тяжелые мета</w:t>
      </w:r>
      <w:r w:rsidRPr="00B0178B">
        <w:rPr>
          <w:sz w:val="20"/>
          <w:szCs w:val="20"/>
        </w:rPr>
        <w:t>л</w:t>
      </w:r>
      <w:r w:rsidRPr="00B0178B">
        <w:rPr>
          <w:sz w:val="20"/>
          <w:szCs w:val="20"/>
        </w:rPr>
        <w:t>лы. Например, свинец имеет первый класс опасности и образует устойчивые соединения в почве, способен интенсивно накапливаться. Следует отметить, что почва не обладает свойством самоочищения. Тяжелые металлы прочно сорбируются и взаимодействуют с почве</w:t>
      </w:r>
      <w:r w:rsidRPr="00B0178B">
        <w:rPr>
          <w:sz w:val="20"/>
          <w:szCs w:val="20"/>
        </w:rPr>
        <w:t>н</w:t>
      </w:r>
      <w:r w:rsidRPr="00B0178B">
        <w:rPr>
          <w:sz w:val="20"/>
          <w:szCs w:val="20"/>
        </w:rPr>
        <w:t>ным гумусом, образуя труднорастворимые соединения. Они с пищей попадают в организм человека, разрушая костные ткани и кроветво</w:t>
      </w:r>
      <w:r w:rsidRPr="00B0178B">
        <w:rPr>
          <w:sz w:val="20"/>
          <w:szCs w:val="20"/>
        </w:rPr>
        <w:t>р</w:t>
      </w:r>
      <w:r w:rsidRPr="00B0178B">
        <w:rPr>
          <w:sz w:val="20"/>
          <w:szCs w:val="20"/>
        </w:rPr>
        <w:t>ные органы, влияют на умственное развитие детей. Предельно доп</w:t>
      </w:r>
      <w:r w:rsidRPr="00B0178B">
        <w:rPr>
          <w:sz w:val="20"/>
          <w:szCs w:val="20"/>
        </w:rPr>
        <w:t>у</w:t>
      </w:r>
      <w:r w:rsidRPr="00B0178B">
        <w:rPr>
          <w:sz w:val="20"/>
          <w:szCs w:val="20"/>
        </w:rPr>
        <w:t>стимые концентрации свинца в воздухе</w:t>
      </w:r>
      <w:r w:rsidR="00892F1C" w:rsidRPr="00B0178B">
        <w:rPr>
          <w:sz w:val="20"/>
          <w:szCs w:val="20"/>
        </w:rPr>
        <w:t xml:space="preserve"> составляют</w:t>
      </w:r>
      <w:r w:rsidRPr="00B0178B">
        <w:rPr>
          <w:sz w:val="20"/>
          <w:szCs w:val="20"/>
        </w:rPr>
        <w:t xml:space="preserve"> 0,0007 мг/м</w:t>
      </w:r>
      <w:r w:rsidR="00892F1C" w:rsidRPr="00B0178B">
        <w:rPr>
          <w:sz w:val="20"/>
          <w:szCs w:val="20"/>
          <w:vertAlign w:val="superscript"/>
        </w:rPr>
        <w:t>3</w:t>
      </w:r>
      <w:r w:rsidRPr="00B0178B">
        <w:rPr>
          <w:sz w:val="20"/>
          <w:szCs w:val="20"/>
        </w:rPr>
        <w:t>, в г</w:t>
      </w:r>
      <w:r w:rsidRPr="00B0178B">
        <w:rPr>
          <w:sz w:val="20"/>
          <w:szCs w:val="20"/>
        </w:rPr>
        <w:t>о</w:t>
      </w:r>
      <w:r w:rsidRPr="00B0178B">
        <w:rPr>
          <w:sz w:val="20"/>
          <w:szCs w:val="20"/>
        </w:rPr>
        <w:t>родах его концентрация может достигать 0,02 мг/м</w:t>
      </w:r>
      <w:r w:rsidR="00892F1C" w:rsidRPr="00B0178B">
        <w:rPr>
          <w:sz w:val="20"/>
          <w:szCs w:val="20"/>
          <w:vertAlign w:val="superscript"/>
        </w:rPr>
        <w:t>3</w:t>
      </w:r>
      <w:r w:rsidRPr="00B0178B">
        <w:rPr>
          <w:sz w:val="20"/>
          <w:szCs w:val="20"/>
        </w:rPr>
        <w:t>.</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 xml:space="preserve">Для некоторых веществ, содержащихся в отработавших газах, предусмотрены санитарные нормы, рассчитанные из условий </w:t>
      </w:r>
      <w:r w:rsidR="00EF5AB5" w:rsidRPr="00B0178B">
        <w:rPr>
          <w:sz w:val="20"/>
          <w:szCs w:val="20"/>
        </w:rPr>
        <w:t>доп</w:t>
      </w:r>
      <w:r w:rsidR="00EF5AB5" w:rsidRPr="00B0178B">
        <w:rPr>
          <w:sz w:val="20"/>
          <w:szCs w:val="20"/>
        </w:rPr>
        <w:t>у</w:t>
      </w:r>
      <w:r w:rsidR="00EF5AB5" w:rsidRPr="00B0178B">
        <w:rPr>
          <w:sz w:val="20"/>
          <w:szCs w:val="20"/>
        </w:rPr>
        <w:t>стимой токсичности (табл. 2</w:t>
      </w:r>
      <w:r w:rsidRPr="00B0178B">
        <w:rPr>
          <w:sz w:val="20"/>
          <w:szCs w:val="20"/>
        </w:rPr>
        <w:t>.2).</w:t>
      </w:r>
    </w:p>
    <w:p w:rsidR="0060269D" w:rsidRDefault="0060269D" w:rsidP="00E860FF">
      <w:pPr>
        <w:autoSpaceDE w:val="0"/>
        <w:autoSpaceDN w:val="0"/>
        <w:adjustRightInd w:val="0"/>
        <w:spacing w:line="247" w:lineRule="auto"/>
        <w:ind w:firstLine="284"/>
        <w:jc w:val="both"/>
        <w:rPr>
          <w:sz w:val="20"/>
          <w:szCs w:val="20"/>
        </w:rPr>
      </w:pPr>
      <w:r w:rsidRPr="00B0178B">
        <w:rPr>
          <w:sz w:val="20"/>
          <w:szCs w:val="20"/>
        </w:rPr>
        <w:t>Выделение углекислого газа в настоящее время в мировой практике не нормируется, так как он не токсичен, но его содержание в атмосф</w:t>
      </w:r>
      <w:r w:rsidRPr="00B0178B">
        <w:rPr>
          <w:sz w:val="20"/>
          <w:szCs w:val="20"/>
        </w:rPr>
        <w:t>е</w:t>
      </w:r>
      <w:r w:rsidRPr="00B0178B">
        <w:rPr>
          <w:sz w:val="20"/>
          <w:szCs w:val="20"/>
        </w:rPr>
        <w:t>ре контролируется по той причине, что он влияет на парниковый э</w:t>
      </w:r>
      <w:r w:rsidRPr="00B0178B">
        <w:rPr>
          <w:sz w:val="20"/>
          <w:szCs w:val="20"/>
        </w:rPr>
        <w:t>ф</w:t>
      </w:r>
      <w:r w:rsidRPr="00B0178B">
        <w:rPr>
          <w:sz w:val="20"/>
          <w:szCs w:val="20"/>
        </w:rPr>
        <w:t>фект. Согласно статистическим данным, количество углекислого газа, выбрасываемое в воздух одним транспортным средством за год, в 4</w:t>
      </w:r>
      <w:r>
        <w:rPr>
          <w:sz w:val="20"/>
          <w:szCs w:val="20"/>
        </w:rPr>
        <w:t> </w:t>
      </w:r>
      <w:r w:rsidRPr="00B0178B">
        <w:rPr>
          <w:sz w:val="20"/>
          <w:szCs w:val="20"/>
        </w:rPr>
        <w:t>раза превышает его массу.</w:t>
      </w:r>
    </w:p>
    <w:p w:rsidR="00E860FF" w:rsidRDefault="00E860FF" w:rsidP="0060269D">
      <w:pPr>
        <w:autoSpaceDE w:val="0"/>
        <w:autoSpaceDN w:val="0"/>
        <w:adjustRightInd w:val="0"/>
        <w:ind w:firstLine="284"/>
        <w:jc w:val="both"/>
        <w:rPr>
          <w:sz w:val="16"/>
          <w:szCs w:val="20"/>
        </w:rPr>
      </w:pPr>
    </w:p>
    <w:p w:rsidR="00E860FF" w:rsidRDefault="00E860FF" w:rsidP="0060269D">
      <w:pPr>
        <w:autoSpaceDE w:val="0"/>
        <w:autoSpaceDN w:val="0"/>
        <w:adjustRightInd w:val="0"/>
        <w:ind w:firstLine="284"/>
        <w:jc w:val="both"/>
        <w:rPr>
          <w:sz w:val="16"/>
          <w:szCs w:val="20"/>
        </w:rPr>
      </w:pPr>
    </w:p>
    <w:p w:rsidR="00E860FF" w:rsidRPr="00E860FF" w:rsidRDefault="00E860FF" w:rsidP="0060269D">
      <w:pPr>
        <w:autoSpaceDE w:val="0"/>
        <w:autoSpaceDN w:val="0"/>
        <w:adjustRightInd w:val="0"/>
        <w:ind w:firstLine="284"/>
        <w:jc w:val="both"/>
        <w:rPr>
          <w:sz w:val="16"/>
          <w:szCs w:val="20"/>
        </w:rPr>
      </w:pPr>
    </w:p>
    <w:p w:rsidR="00E860FF" w:rsidRDefault="00EF5AB5" w:rsidP="00B0178B">
      <w:pPr>
        <w:autoSpaceDE w:val="0"/>
        <w:autoSpaceDN w:val="0"/>
        <w:adjustRightInd w:val="0"/>
        <w:jc w:val="center"/>
        <w:rPr>
          <w:b/>
          <w:sz w:val="16"/>
          <w:szCs w:val="20"/>
        </w:rPr>
      </w:pPr>
      <w:r w:rsidRPr="00E860FF">
        <w:rPr>
          <w:iCs/>
          <w:spacing w:val="20"/>
          <w:sz w:val="16"/>
          <w:szCs w:val="20"/>
        </w:rPr>
        <w:t>Таблица</w:t>
      </w:r>
      <w:r w:rsidRPr="00E860FF">
        <w:rPr>
          <w:iCs/>
          <w:sz w:val="16"/>
          <w:szCs w:val="20"/>
        </w:rPr>
        <w:t xml:space="preserve"> 2</w:t>
      </w:r>
      <w:r w:rsidR="00A97F13" w:rsidRPr="00E860FF">
        <w:rPr>
          <w:iCs/>
          <w:sz w:val="16"/>
          <w:szCs w:val="20"/>
        </w:rPr>
        <w:t>.2.</w:t>
      </w:r>
      <w:r w:rsidR="00A97F13" w:rsidRPr="00E860FF">
        <w:rPr>
          <w:i/>
          <w:iCs/>
          <w:sz w:val="16"/>
          <w:szCs w:val="20"/>
        </w:rPr>
        <w:t xml:space="preserve"> </w:t>
      </w:r>
      <w:r w:rsidR="00A97F13" w:rsidRPr="00E860FF">
        <w:rPr>
          <w:b/>
          <w:sz w:val="16"/>
          <w:szCs w:val="20"/>
        </w:rPr>
        <w:t xml:space="preserve">Предельно допустимые концентрации основных компонентов </w:t>
      </w:r>
    </w:p>
    <w:p w:rsidR="00A97F13" w:rsidRPr="00E860FF" w:rsidRDefault="00A97F13" w:rsidP="00B0178B">
      <w:pPr>
        <w:autoSpaceDE w:val="0"/>
        <w:autoSpaceDN w:val="0"/>
        <w:adjustRightInd w:val="0"/>
        <w:jc w:val="center"/>
        <w:rPr>
          <w:position w:val="6"/>
          <w:sz w:val="16"/>
          <w:szCs w:val="20"/>
          <w:vertAlign w:val="superscript"/>
        </w:rPr>
      </w:pPr>
      <w:r w:rsidRPr="00E860FF">
        <w:rPr>
          <w:b/>
          <w:sz w:val="16"/>
          <w:szCs w:val="20"/>
        </w:rPr>
        <w:t>отработавших газо</w:t>
      </w:r>
      <w:r w:rsidR="00D62629" w:rsidRPr="00E860FF">
        <w:rPr>
          <w:b/>
          <w:sz w:val="16"/>
          <w:szCs w:val="20"/>
        </w:rPr>
        <w:t>в</w:t>
      </w:r>
      <w:r w:rsidRPr="00E860FF">
        <w:rPr>
          <w:b/>
          <w:sz w:val="16"/>
          <w:szCs w:val="20"/>
        </w:rPr>
        <w:t>, мг/м</w:t>
      </w:r>
      <w:r w:rsidR="00892F1C" w:rsidRPr="00E860FF">
        <w:rPr>
          <w:b/>
          <w:sz w:val="16"/>
          <w:szCs w:val="20"/>
          <w:vertAlign w:val="superscript"/>
        </w:rPr>
        <w:t>3</w:t>
      </w:r>
    </w:p>
    <w:p w:rsidR="00A97F13" w:rsidRPr="00B0178B" w:rsidRDefault="00A97F13" w:rsidP="00B0178B">
      <w:pPr>
        <w:autoSpaceDE w:val="0"/>
        <w:autoSpaceDN w:val="0"/>
        <w:adjustRightInd w:val="0"/>
        <w:rPr>
          <w:position w:val="6"/>
          <w:sz w:val="20"/>
          <w:szCs w:val="20"/>
        </w:rPr>
      </w:pPr>
    </w:p>
    <w:tbl>
      <w:tblPr>
        <w:tblW w:w="6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8"/>
        <w:gridCol w:w="1759"/>
        <w:gridCol w:w="1482"/>
        <w:gridCol w:w="1281"/>
      </w:tblGrid>
      <w:tr w:rsidR="00A97F13" w:rsidRPr="00AD3CC6" w:rsidTr="006201B8">
        <w:trPr>
          <w:jc w:val="center"/>
        </w:trPr>
        <w:tc>
          <w:tcPr>
            <w:tcW w:w="1578" w:type="dxa"/>
            <w:shd w:val="clear" w:color="auto" w:fill="auto"/>
            <w:vAlign w:val="center"/>
          </w:tcPr>
          <w:p w:rsidR="00A97F13" w:rsidRPr="00AD3CC6" w:rsidRDefault="00A97F13" w:rsidP="00B0178B">
            <w:pPr>
              <w:autoSpaceDE w:val="0"/>
              <w:autoSpaceDN w:val="0"/>
              <w:adjustRightInd w:val="0"/>
              <w:jc w:val="center"/>
              <w:rPr>
                <w:bCs/>
                <w:sz w:val="16"/>
                <w:szCs w:val="16"/>
              </w:rPr>
            </w:pPr>
            <w:r w:rsidRPr="00AD3CC6">
              <w:rPr>
                <w:bCs/>
                <w:sz w:val="16"/>
                <w:szCs w:val="16"/>
              </w:rPr>
              <w:t>Вещество</w:t>
            </w:r>
          </w:p>
        </w:tc>
        <w:tc>
          <w:tcPr>
            <w:tcW w:w="1759" w:type="dxa"/>
            <w:shd w:val="clear" w:color="auto" w:fill="auto"/>
            <w:vAlign w:val="center"/>
          </w:tcPr>
          <w:p w:rsidR="00A97F13" w:rsidRPr="00AD3CC6" w:rsidRDefault="00A97F13" w:rsidP="00B0178B">
            <w:pPr>
              <w:autoSpaceDE w:val="0"/>
              <w:autoSpaceDN w:val="0"/>
              <w:adjustRightInd w:val="0"/>
              <w:jc w:val="center"/>
              <w:rPr>
                <w:bCs/>
                <w:sz w:val="16"/>
                <w:szCs w:val="16"/>
              </w:rPr>
            </w:pPr>
            <w:r w:rsidRPr="00AD3CC6">
              <w:rPr>
                <w:bCs/>
                <w:sz w:val="16"/>
                <w:szCs w:val="16"/>
              </w:rPr>
              <w:t>Максимально</w:t>
            </w:r>
            <w:r w:rsidR="00892F1C" w:rsidRPr="00AD3CC6">
              <w:rPr>
                <w:bCs/>
                <w:sz w:val="16"/>
                <w:szCs w:val="16"/>
              </w:rPr>
              <w:t>-</w:t>
            </w:r>
            <w:r w:rsidRPr="00AD3CC6">
              <w:rPr>
                <w:bCs/>
                <w:sz w:val="16"/>
                <w:szCs w:val="16"/>
              </w:rPr>
              <w:t>разовая</w:t>
            </w:r>
          </w:p>
        </w:tc>
        <w:tc>
          <w:tcPr>
            <w:tcW w:w="1482" w:type="dxa"/>
            <w:shd w:val="clear" w:color="auto" w:fill="auto"/>
            <w:vAlign w:val="center"/>
          </w:tcPr>
          <w:p w:rsidR="00A97F13" w:rsidRPr="00AD3CC6" w:rsidRDefault="00A97F13" w:rsidP="00B0178B">
            <w:pPr>
              <w:autoSpaceDE w:val="0"/>
              <w:autoSpaceDN w:val="0"/>
              <w:adjustRightInd w:val="0"/>
              <w:jc w:val="center"/>
              <w:rPr>
                <w:bCs/>
                <w:sz w:val="16"/>
                <w:szCs w:val="16"/>
              </w:rPr>
            </w:pPr>
            <w:r w:rsidRPr="00AD3CC6">
              <w:rPr>
                <w:bCs/>
                <w:sz w:val="16"/>
                <w:szCs w:val="16"/>
              </w:rPr>
              <w:t>Среднесуточная</w:t>
            </w:r>
          </w:p>
        </w:tc>
        <w:tc>
          <w:tcPr>
            <w:tcW w:w="1281" w:type="dxa"/>
            <w:shd w:val="clear" w:color="auto" w:fill="auto"/>
            <w:vAlign w:val="center"/>
          </w:tcPr>
          <w:p w:rsidR="006D4F42" w:rsidRPr="00AD3CC6" w:rsidRDefault="00A97F13" w:rsidP="00B0178B">
            <w:pPr>
              <w:autoSpaceDE w:val="0"/>
              <w:autoSpaceDN w:val="0"/>
              <w:adjustRightInd w:val="0"/>
              <w:jc w:val="center"/>
              <w:rPr>
                <w:bCs/>
                <w:sz w:val="16"/>
                <w:szCs w:val="16"/>
              </w:rPr>
            </w:pPr>
            <w:r w:rsidRPr="00AD3CC6">
              <w:rPr>
                <w:bCs/>
                <w:sz w:val="16"/>
                <w:szCs w:val="16"/>
              </w:rPr>
              <w:t xml:space="preserve">Класс </w:t>
            </w:r>
          </w:p>
          <w:p w:rsidR="00A97F13" w:rsidRPr="00AD3CC6" w:rsidRDefault="00A97F13" w:rsidP="00B0178B">
            <w:pPr>
              <w:autoSpaceDE w:val="0"/>
              <w:autoSpaceDN w:val="0"/>
              <w:adjustRightInd w:val="0"/>
              <w:jc w:val="center"/>
              <w:rPr>
                <w:bCs/>
                <w:sz w:val="16"/>
                <w:szCs w:val="16"/>
              </w:rPr>
            </w:pPr>
            <w:r w:rsidRPr="00AD3CC6">
              <w:rPr>
                <w:bCs/>
                <w:sz w:val="16"/>
                <w:szCs w:val="16"/>
              </w:rPr>
              <w:t>опасности</w:t>
            </w:r>
          </w:p>
        </w:tc>
      </w:tr>
      <w:tr w:rsidR="00A97F13" w:rsidRPr="00AD3CC6" w:rsidTr="00E860FF">
        <w:trPr>
          <w:jc w:val="center"/>
        </w:trPr>
        <w:tc>
          <w:tcPr>
            <w:tcW w:w="1578" w:type="dxa"/>
            <w:shd w:val="clear" w:color="auto" w:fill="auto"/>
          </w:tcPr>
          <w:p w:rsidR="00A97F13" w:rsidRPr="00AD3CC6" w:rsidRDefault="00A97F13" w:rsidP="00B0178B">
            <w:pPr>
              <w:autoSpaceDE w:val="0"/>
              <w:autoSpaceDN w:val="0"/>
              <w:adjustRightInd w:val="0"/>
              <w:rPr>
                <w:bCs/>
                <w:sz w:val="16"/>
                <w:szCs w:val="16"/>
              </w:rPr>
            </w:pPr>
            <w:r w:rsidRPr="00AD3CC6">
              <w:rPr>
                <w:bCs/>
                <w:sz w:val="16"/>
                <w:szCs w:val="16"/>
              </w:rPr>
              <w:t>Оксид углерода СО</w:t>
            </w:r>
          </w:p>
        </w:tc>
        <w:tc>
          <w:tcPr>
            <w:tcW w:w="1759"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5</w:t>
            </w:r>
          </w:p>
        </w:tc>
        <w:tc>
          <w:tcPr>
            <w:tcW w:w="1482"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3</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4</w:t>
            </w:r>
          </w:p>
        </w:tc>
      </w:tr>
      <w:tr w:rsidR="00A97F13" w:rsidRPr="00AD3CC6" w:rsidTr="00E860FF">
        <w:trPr>
          <w:jc w:val="center"/>
        </w:trPr>
        <w:tc>
          <w:tcPr>
            <w:tcW w:w="1578" w:type="dxa"/>
            <w:shd w:val="clear" w:color="auto" w:fill="auto"/>
          </w:tcPr>
          <w:p w:rsidR="00A97F13" w:rsidRPr="00AD3CC6" w:rsidRDefault="00A97F13" w:rsidP="00B0178B">
            <w:pPr>
              <w:autoSpaceDE w:val="0"/>
              <w:autoSpaceDN w:val="0"/>
              <w:adjustRightInd w:val="0"/>
              <w:rPr>
                <w:bCs/>
                <w:sz w:val="16"/>
                <w:szCs w:val="16"/>
              </w:rPr>
            </w:pPr>
            <w:r w:rsidRPr="00AD3CC6">
              <w:rPr>
                <w:bCs/>
                <w:sz w:val="16"/>
                <w:szCs w:val="16"/>
              </w:rPr>
              <w:t>Углероды С</w:t>
            </w:r>
            <w:r w:rsidRPr="00D62629">
              <w:rPr>
                <w:bCs/>
                <w:i/>
                <w:sz w:val="16"/>
                <w:szCs w:val="16"/>
                <w:vertAlign w:val="subscript"/>
                <w:lang w:val="en-US"/>
              </w:rPr>
              <w:t>n</w:t>
            </w:r>
            <w:r w:rsidRPr="00AD3CC6">
              <w:rPr>
                <w:bCs/>
                <w:sz w:val="16"/>
                <w:szCs w:val="16"/>
                <w:lang w:val="en-US"/>
              </w:rPr>
              <w:t>H</w:t>
            </w:r>
            <w:r w:rsidRPr="00D62629">
              <w:rPr>
                <w:bCs/>
                <w:i/>
                <w:sz w:val="16"/>
                <w:szCs w:val="16"/>
                <w:vertAlign w:val="subscript"/>
                <w:lang w:val="en-US"/>
              </w:rPr>
              <w:t>m</w:t>
            </w:r>
          </w:p>
        </w:tc>
        <w:tc>
          <w:tcPr>
            <w:tcW w:w="1759"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5</w:t>
            </w:r>
          </w:p>
        </w:tc>
        <w:tc>
          <w:tcPr>
            <w:tcW w:w="1482"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1,5</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4</w:t>
            </w:r>
          </w:p>
        </w:tc>
      </w:tr>
      <w:tr w:rsidR="00A97F13" w:rsidRPr="00AD3CC6" w:rsidTr="00E860FF">
        <w:trPr>
          <w:jc w:val="center"/>
        </w:trPr>
        <w:tc>
          <w:tcPr>
            <w:tcW w:w="1578" w:type="dxa"/>
            <w:shd w:val="clear" w:color="auto" w:fill="auto"/>
          </w:tcPr>
          <w:p w:rsidR="00A97F13" w:rsidRPr="00AD3CC6" w:rsidRDefault="00A97F13" w:rsidP="00B0178B">
            <w:pPr>
              <w:autoSpaceDE w:val="0"/>
              <w:autoSpaceDN w:val="0"/>
              <w:adjustRightInd w:val="0"/>
              <w:rPr>
                <w:bCs/>
                <w:sz w:val="16"/>
                <w:szCs w:val="16"/>
              </w:rPr>
            </w:pPr>
            <w:r w:rsidRPr="00AD3CC6">
              <w:rPr>
                <w:bCs/>
                <w:sz w:val="16"/>
                <w:szCs w:val="16"/>
              </w:rPr>
              <w:t xml:space="preserve">Оксид азота </w:t>
            </w:r>
            <w:r w:rsidRPr="00AD3CC6">
              <w:rPr>
                <w:bCs/>
                <w:sz w:val="16"/>
                <w:szCs w:val="16"/>
                <w:lang w:val="en-US"/>
              </w:rPr>
              <w:t>NO</w:t>
            </w:r>
          </w:p>
        </w:tc>
        <w:tc>
          <w:tcPr>
            <w:tcW w:w="1759"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0,6</w:t>
            </w:r>
          </w:p>
        </w:tc>
        <w:tc>
          <w:tcPr>
            <w:tcW w:w="1482"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0,06</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3</w:t>
            </w:r>
          </w:p>
        </w:tc>
      </w:tr>
      <w:tr w:rsidR="00A97F13" w:rsidRPr="00AD3CC6" w:rsidTr="00E860FF">
        <w:trPr>
          <w:jc w:val="center"/>
        </w:trPr>
        <w:tc>
          <w:tcPr>
            <w:tcW w:w="1578" w:type="dxa"/>
            <w:shd w:val="clear" w:color="auto" w:fill="auto"/>
          </w:tcPr>
          <w:p w:rsidR="00A97F13" w:rsidRPr="00AD3CC6" w:rsidRDefault="00A97F13" w:rsidP="00B0178B">
            <w:pPr>
              <w:autoSpaceDE w:val="0"/>
              <w:autoSpaceDN w:val="0"/>
              <w:adjustRightInd w:val="0"/>
              <w:rPr>
                <w:bCs/>
                <w:sz w:val="16"/>
                <w:szCs w:val="16"/>
                <w:vertAlign w:val="subscript"/>
                <w:lang w:val="en-US"/>
              </w:rPr>
            </w:pPr>
            <w:r w:rsidRPr="00AD3CC6">
              <w:rPr>
                <w:bCs/>
                <w:sz w:val="16"/>
                <w:szCs w:val="16"/>
              </w:rPr>
              <w:t xml:space="preserve">Двуокись азота </w:t>
            </w:r>
            <w:r w:rsidRPr="00AD3CC6">
              <w:rPr>
                <w:bCs/>
                <w:sz w:val="16"/>
                <w:szCs w:val="16"/>
                <w:lang w:val="en-US"/>
              </w:rPr>
              <w:t>NO</w:t>
            </w:r>
            <w:r w:rsidRPr="00AD3CC6">
              <w:rPr>
                <w:bCs/>
                <w:sz w:val="16"/>
                <w:szCs w:val="16"/>
                <w:vertAlign w:val="subscript"/>
                <w:lang w:val="en-US"/>
              </w:rPr>
              <w:t>3</w:t>
            </w:r>
          </w:p>
        </w:tc>
        <w:tc>
          <w:tcPr>
            <w:tcW w:w="1759"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0,085</w:t>
            </w:r>
          </w:p>
        </w:tc>
        <w:tc>
          <w:tcPr>
            <w:tcW w:w="1482"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0,04</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2</w:t>
            </w:r>
          </w:p>
        </w:tc>
      </w:tr>
      <w:tr w:rsidR="00A97F13" w:rsidRPr="00AD3CC6" w:rsidTr="00E860FF">
        <w:trPr>
          <w:jc w:val="center"/>
        </w:trPr>
        <w:tc>
          <w:tcPr>
            <w:tcW w:w="1578" w:type="dxa"/>
            <w:shd w:val="clear" w:color="auto" w:fill="auto"/>
          </w:tcPr>
          <w:p w:rsidR="00A97F13" w:rsidRPr="00AD3CC6" w:rsidRDefault="00A97F13" w:rsidP="00B0178B">
            <w:pPr>
              <w:autoSpaceDE w:val="0"/>
              <w:autoSpaceDN w:val="0"/>
              <w:adjustRightInd w:val="0"/>
              <w:rPr>
                <w:bCs/>
                <w:sz w:val="16"/>
                <w:szCs w:val="16"/>
              </w:rPr>
            </w:pPr>
            <w:r w:rsidRPr="00AD3CC6">
              <w:rPr>
                <w:bCs/>
                <w:sz w:val="16"/>
                <w:szCs w:val="16"/>
              </w:rPr>
              <w:t>Твердые частицы</w:t>
            </w:r>
            <w:r w:rsidR="00892F1C" w:rsidRPr="00AD3CC6">
              <w:rPr>
                <w:bCs/>
                <w:sz w:val="16"/>
                <w:szCs w:val="16"/>
              </w:rPr>
              <w:t xml:space="preserve">, </w:t>
            </w:r>
            <w:r w:rsidRPr="00AD3CC6">
              <w:rPr>
                <w:bCs/>
                <w:sz w:val="16"/>
                <w:szCs w:val="16"/>
              </w:rPr>
              <w:t>сажа</w:t>
            </w:r>
          </w:p>
        </w:tc>
        <w:tc>
          <w:tcPr>
            <w:tcW w:w="1759"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0,15</w:t>
            </w:r>
          </w:p>
        </w:tc>
        <w:tc>
          <w:tcPr>
            <w:tcW w:w="1482"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0,05</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3</w:t>
            </w:r>
          </w:p>
        </w:tc>
      </w:tr>
      <w:tr w:rsidR="00A97F13" w:rsidRPr="00AD3CC6" w:rsidTr="00E860FF">
        <w:trPr>
          <w:jc w:val="center"/>
        </w:trPr>
        <w:tc>
          <w:tcPr>
            <w:tcW w:w="1578" w:type="dxa"/>
            <w:shd w:val="clear" w:color="auto" w:fill="auto"/>
          </w:tcPr>
          <w:p w:rsidR="00A97F13" w:rsidRPr="00AD3CC6" w:rsidRDefault="00A97F13" w:rsidP="00B0178B">
            <w:pPr>
              <w:autoSpaceDE w:val="0"/>
              <w:autoSpaceDN w:val="0"/>
              <w:adjustRightInd w:val="0"/>
              <w:rPr>
                <w:bCs/>
                <w:sz w:val="16"/>
                <w:szCs w:val="16"/>
                <w:lang w:val="en-US"/>
              </w:rPr>
            </w:pPr>
            <w:r w:rsidRPr="00AD3CC6">
              <w:rPr>
                <w:bCs/>
                <w:sz w:val="16"/>
                <w:szCs w:val="16"/>
              </w:rPr>
              <w:t xml:space="preserve">Свинец </w:t>
            </w:r>
            <w:r w:rsidRPr="00AD3CC6">
              <w:rPr>
                <w:bCs/>
                <w:sz w:val="16"/>
                <w:szCs w:val="16"/>
                <w:lang w:val="en-US"/>
              </w:rPr>
              <w:t>Pb</w:t>
            </w:r>
          </w:p>
        </w:tc>
        <w:tc>
          <w:tcPr>
            <w:tcW w:w="1759" w:type="dxa"/>
            <w:shd w:val="clear" w:color="auto" w:fill="auto"/>
            <w:vAlign w:val="center"/>
          </w:tcPr>
          <w:p w:rsidR="00A97F13" w:rsidRPr="00AD3CC6" w:rsidRDefault="00892F1C" w:rsidP="00E860FF">
            <w:pPr>
              <w:autoSpaceDE w:val="0"/>
              <w:autoSpaceDN w:val="0"/>
              <w:adjustRightInd w:val="0"/>
              <w:jc w:val="center"/>
              <w:rPr>
                <w:bCs/>
                <w:sz w:val="16"/>
                <w:szCs w:val="16"/>
              </w:rPr>
            </w:pPr>
            <w:r w:rsidRPr="00AD3CC6">
              <w:rPr>
                <w:bCs/>
                <w:sz w:val="16"/>
                <w:szCs w:val="16"/>
              </w:rPr>
              <w:t>–</w:t>
            </w:r>
          </w:p>
        </w:tc>
        <w:tc>
          <w:tcPr>
            <w:tcW w:w="1482"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0,003</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1</w:t>
            </w:r>
          </w:p>
        </w:tc>
      </w:tr>
      <w:tr w:rsidR="00A97F13" w:rsidRPr="00AD3CC6" w:rsidTr="00E860FF">
        <w:trPr>
          <w:jc w:val="center"/>
        </w:trPr>
        <w:tc>
          <w:tcPr>
            <w:tcW w:w="1578" w:type="dxa"/>
            <w:shd w:val="clear" w:color="auto" w:fill="auto"/>
          </w:tcPr>
          <w:p w:rsidR="00A97F13" w:rsidRPr="00AD3CC6" w:rsidRDefault="00892F1C" w:rsidP="00B0178B">
            <w:pPr>
              <w:autoSpaceDE w:val="0"/>
              <w:autoSpaceDN w:val="0"/>
              <w:adjustRightInd w:val="0"/>
              <w:rPr>
                <w:bCs/>
                <w:sz w:val="16"/>
                <w:szCs w:val="16"/>
              </w:rPr>
            </w:pPr>
            <w:r w:rsidRPr="00AD3CC6">
              <w:rPr>
                <w:bCs/>
                <w:sz w:val="16"/>
                <w:szCs w:val="16"/>
              </w:rPr>
              <w:t xml:space="preserve">Пыль </w:t>
            </w:r>
          </w:p>
        </w:tc>
        <w:tc>
          <w:tcPr>
            <w:tcW w:w="1759" w:type="dxa"/>
            <w:shd w:val="clear" w:color="auto" w:fill="auto"/>
            <w:vAlign w:val="center"/>
          </w:tcPr>
          <w:p w:rsidR="00A97F13" w:rsidRPr="00AD3CC6" w:rsidRDefault="00A97F13" w:rsidP="00E860FF">
            <w:pPr>
              <w:autoSpaceDE w:val="0"/>
              <w:autoSpaceDN w:val="0"/>
              <w:adjustRightInd w:val="0"/>
              <w:jc w:val="center"/>
              <w:rPr>
                <w:bCs/>
                <w:sz w:val="16"/>
                <w:szCs w:val="16"/>
              </w:rPr>
            </w:pPr>
            <w:r w:rsidRPr="00AD3CC6">
              <w:rPr>
                <w:bCs/>
                <w:sz w:val="16"/>
                <w:szCs w:val="16"/>
              </w:rPr>
              <w:t>0,05</w:t>
            </w:r>
          </w:p>
        </w:tc>
        <w:tc>
          <w:tcPr>
            <w:tcW w:w="1482" w:type="dxa"/>
            <w:shd w:val="clear" w:color="auto" w:fill="auto"/>
            <w:vAlign w:val="center"/>
          </w:tcPr>
          <w:p w:rsidR="00A97F13" w:rsidRPr="00AD3CC6" w:rsidRDefault="00892F1C" w:rsidP="00E860FF">
            <w:pPr>
              <w:autoSpaceDE w:val="0"/>
              <w:autoSpaceDN w:val="0"/>
              <w:adjustRightInd w:val="0"/>
              <w:jc w:val="center"/>
              <w:rPr>
                <w:bCs/>
                <w:sz w:val="16"/>
                <w:szCs w:val="16"/>
              </w:rPr>
            </w:pPr>
            <w:r w:rsidRPr="00AD3CC6">
              <w:rPr>
                <w:bCs/>
                <w:sz w:val="16"/>
                <w:szCs w:val="16"/>
              </w:rPr>
              <w:t>–</w:t>
            </w:r>
          </w:p>
        </w:tc>
        <w:tc>
          <w:tcPr>
            <w:tcW w:w="1281" w:type="dxa"/>
            <w:shd w:val="clear" w:color="auto" w:fill="auto"/>
            <w:vAlign w:val="center"/>
          </w:tcPr>
          <w:p w:rsidR="00A97F13" w:rsidRPr="00AD3CC6" w:rsidRDefault="00A97F13" w:rsidP="00E860FF">
            <w:pPr>
              <w:autoSpaceDE w:val="0"/>
              <w:autoSpaceDN w:val="0"/>
              <w:adjustRightInd w:val="0"/>
              <w:jc w:val="center"/>
              <w:rPr>
                <w:bCs/>
                <w:sz w:val="16"/>
                <w:szCs w:val="16"/>
              </w:rPr>
            </w:pPr>
          </w:p>
        </w:tc>
      </w:tr>
    </w:tbl>
    <w:p w:rsidR="00A97F13" w:rsidRPr="00B0178B" w:rsidRDefault="00A97F13" w:rsidP="00B0178B">
      <w:pPr>
        <w:autoSpaceDE w:val="0"/>
        <w:autoSpaceDN w:val="0"/>
        <w:adjustRightInd w:val="0"/>
        <w:jc w:val="both"/>
        <w:rPr>
          <w:sz w:val="20"/>
          <w:szCs w:val="20"/>
        </w:rPr>
      </w:pPr>
    </w:p>
    <w:p w:rsidR="00A97F13" w:rsidRPr="00B0178B" w:rsidRDefault="00A97F13" w:rsidP="00B0178B">
      <w:pPr>
        <w:autoSpaceDE w:val="0"/>
        <w:autoSpaceDN w:val="0"/>
        <w:adjustRightInd w:val="0"/>
        <w:ind w:firstLine="284"/>
        <w:jc w:val="both"/>
        <w:rPr>
          <w:sz w:val="20"/>
          <w:szCs w:val="20"/>
        </w:rPr>
      </w:pPr>
      <w:r w:rsidRPr="00B0178B">
        <w:rPr>
          <w:sz w:val="20"/>
          <w:szCs w:val="20"/>
        </w:rPr>
        <w:t>В притрассовой зоне большое влияние на окружающую среду ок</w:t>
      </w:r>
      <w:r w:rsidRPr="00B0178B">
        <w:rPr>
          <w:sz w:val="20"/>
          <w:szCs w:val="20"/>
        </w:rPr>
        <w:t>а</w:t>
      </w:r>
      <w:r w:rsidRPr="00B0178B">
        <w:rPr>
          <w:sz w:val="20"/>
          <w:szCs w:val="20"/>
        </w:rPr>
        <w:t>зывают частицы, образующиеся в результате стирания и выкрашив</w:t>
      </w:r>
      <w:r w:rsidRPr="00B0178B">
        <w:rPr>
          <w:sz w:val="20"/>
          <w:szCs w:val="20"/>
        </w:rPr>
        <w:t>а</w:t>
      </w:r>
      <w:r w:rsidRPr="00B0178B">
        <w:rPr>
          <w:sz w:val="20"/>
          <w:szCs w:val="20"/>
        </w:rPr>
        <w:t>ния дорожной одежды и автомобильных покрышек, которые загря</w:t>
      </w:r>
      <w:r w:rsidRPr="00B0178B">
        <w:rPr>
          <w:sz w:val="20"/>
          <w:szCs w:val="20"/>
        </w:rPr>
        <w:t>з</w:t>
      </w:r>
      <w:r w:rsidRPr="00B0178B">
        <w:rPr>
          <w:sz w:val="20"/>
          <w:szCs w:val="20"/>
        </w:rPr>
        <w:t>няют воздух и могут изменять биологический состав почвы.</w:t>
      </w:r>
    </w:p>
    <w:p w:rsidR="00A97F13" w:rsidRPr="00B0178B" w:rsidRDefault="00A97F13" w:rsidP="00B0178B">
      <w:pPr>
        <w:autoSpaceDE w:val="0"/>
        <w:autoSpaceDN w:val="0"/>
        <w:adjustRightInd w:val="0"/>
        <w:ind w:firstLine="284"/>
        <w:jc w:val="both"/>
        <w:rPr>
          <w:sz w:val="20"/>
          <w:szCs w:val="20"/>
        </w:rPr>
      </w:pPr>
      <w:r w:rsidRPr="00B0178B">
        <w:rPr>
          <w:sz w:val="20"/>
          <w:szCs w:val="20"/>
        </w:rPr>
        <w:t>Попадание транспортных выбросов на поверхность земли в бассе</w:t>
      </w:r>
      <w:r w:rsidRPr="00B0178B">
        <w:rPr>
          <w:sz w:val="20"/>
          <w:szCs w:val="20"/>
        </w:rPr>
        <w:t>й</w:t>
      </w:r>
      <w:r w:rsidRPr="00B0178B">
        <w:rPr>
          <w:sz w:val="20"/>
          <w:szCs w:val="20"/>
        </w:rPr>
        <w:t>нах стока, в том числе и нефтепродуктов, приводит к загрязнению водных объектов. Концентрацию нефтепродуктов в воде можно опр</w:t>
      </w:r>
      <w:r w:rsidRPr="00B0178B">
        <w:rPr>
          <w:sz w:val="20"/>
          <w:szCs w:val="20"/>
        </w:rPr>
        <w:t>е</w:t>
      </w:r>
      <w:r w:rsidRPr="00B0178B">
        <w:rPr>
          <w:sz w:val="20"/>
          <w:szCs w:val="20"/>
        </w:rPr>
        <w:t>делить по следующим признакам: отдельные цветные пятна – 4 мл/м</w:t>
      </w:r>
      <w:r w:rsidR="00BE19A9" w:rsidRPr="00B0178B">
        <w:rPr>
          <w:sz w:val="20"/>
          <w:szCs w:val="20"/>
          <w:vertAlign w:val="superscript"/>
        </w:rPr>
        <w:t>2</w:t>
      </w:r>
      <w:r w:rsidRPr="00B0178B">
        <w:rPr>
          <w:sz w:val="20"/>
          <w:szCs w:val="20"/>
        </w:rPr>
        <w:t>; серебристые пятна – 10–50 мл/м</w:t>
      </w:r>
      <w:r w:rsidR="00BE19A9" w:rsidRPr="00B0178B">
        <w:rPr>
          <w:sz w:val="20"/>
          <w:szCs w:val="20"/>
          <w:vertAlign w:val="superscript"/>
        </w:rPr>
        <w:t>2</w:t>
      </w:r>
      <w:r w:rsidRPr="00B0178B">
        <w:rPr>
          <w:sz w:val="20"/>
          <w:szCs w:val="20"/>
        </w:rPr>
        <w:t>; яркие цветные полосы – бо</w:t>
      </w:r>
      <w:r w:rsidR="00BE19A9" w:rsidRPr="00B0178B">
        <w:rPr>
          <w:sz w:val="20"/>
          <w:szCs w:val="20"/>
        </w:rPr>
        <w:t>лее 80 </w:t>
      </w:r>
      <w:r w:rsidRPr="00B0178B">
        <w:rPr>
          <w:sz w:val="20"/>
          <w:szCs w:val="20"/>
        </w:rPr>
        <w:t>мл/м</w:t>
      </w:r>
      <w:r w:rsidR="00BE19A9" w:rsidRPr="00B0178B">
        <w:rPr>
          <w:sz w:val="20"/>
          <w:szCs w:val="20"/>
          <w:vertAlign w:val="superscript"/>
        </w:rPr>
        <w:t>2</w:t>
      </w:r>
      <w:r w:rsidRPr="00B0178B">
        <w:rPr>
          <w:sz w:val="20"/>
          <w:szCs w:val="20"/>
        </w:rPr>
        <w:t>; сплошная тусклая пленка – более 0,2 л/м</w:t>
      </w:r>
      <w:r w:rsidR="00BE19A9" w:rsidRPr="00B0178B">
        <w:rPr>
          <w:sz w:val="20"/>
          <w:szCs w:val="20"/>
          <w:vertAlign w:val="superscript"/>
        </w:rPr>
        <w:t>2</w:t>
      </w:r>
      <w:r w:rsidRPr="00B0178B">
        <w:rPr>
          <w:sz w:val="20"/>
          <w:szCs w:val="20"/>
        </w:rPr>
        <w:t>; сплошная темная пленка – более 0,5 л/м</w:t>
      </w:r>
      <w:r w:rsidR="00BE19A9" w:rsidRPr="00B0178B">
        <w:rPr>
          <w:sz w:val="20"/>
          <w:szCs w:val="20"/>
          <w:vertAlign w:val="superscript"/>
        </w:rPr>
        <w:t>2</w:t>
      </w:r>
      <w:r w:rsidRPr="00B0178B">
        <w:rPr>
          <w:sz w:val="20"/>
          <w:szCs w:val="20"/>
        </w:rPr>
        <w:t>.</w:t>
      </w:r>
    </w:p>
    <w:p w:rsidR="00A97F13" w:rsidRPr="00B0178B" w:rsidRDefault="00A97F13" w:rsidP="00B0178B">
      <w:pPr>
        <w:autoSpaceDE w:val="0"/>
        <w:autoSpaceDN w:val="0"/>
        <w:adjustRightInd w:val="0"/>
        <w:ind w:firstLine="284"/>
        <w:jc w:val="both"/>
        <w:rPr>
          <w:sz w:val="20"/>
          <w:szCs w:val="20"/>
        </w:rPr>
      </w:pPr>
      <w:r w:rsidRPr="00B0178B">
        <w:rPr>
          <w:sz w:val="20"/>
          <w:szCs w:val="20"/>
        </w:rPr>
        <w:t>В воде могут находиться взвешенные вещества минерального и о</w:t>
      </w:r>
      <w:r w:rsidRPr="00B0178B">
        <w:rPr>
          <w:sz w:val="20"/>
          <w:szCs w:val="20"/>
        </w:rPr>
        <w:t>р</w:t>
      </w:r>
      <w:r w:rsidRPr="00B0178B">
        <w:rPr>
          <w:sz w:val="20"/>
          <w:szCs w:val="20"/>
        </w:rPr>
        <w:t>ганического происхождения в виде суспензированных частиц глины, ила и песка.</w:t>
      </w:r>
    </w:p>
    <w:p w:rsidR="0060269D" w:rsidRPr="00B0178B" w:rsidRDefault="0060269D" w:rsidP="0060269D">
      <w:pPr>
        <w:autoSpaceDE w:val="0"/>
        <w:autoSpaceDN w:val="0"/>
        <w:adjustRightInd w:val="0"/>
        <w:ind w:firstLine="280"/>
        <w:jc w:val="both"/>
        <w:rPr>
          <w:sz w:val="20"/>
          <w:szCs w:val="20"/>
        </w:rPr>
      </w:pPr>
      <w:r w:rsidRPr="00B0178B">
        <w:rPr>
          <w:sz w:val="20"/>
          <w:szCs w:val="20"/>
        </w:rPr>
        <w:t>Отрицательное воздействие транспортных средств на окружающую среду заключается не только в выделении токсичных веществ. При сжигании нефтепродуктов расходуется и кислород (на 1 т нефтепр</w:t>
      </w:r>
      <w:r w:rsidRPr="00B0178B">
        <w:rPr>
          <w:sz w:val="20"/>
          <w:szCs w:val="20"/>
        </w:rPr>
        <w:t>о</w:t>
      </w:r>
      <w:r w:rsidRPr="00B0178B">
        <w:rPr>
          <w:sz w:val="20"/>
          <w:szCs w:val="20"/>
        </w:rPr>
        <w:t>дуктов расходуется 3,3 т кислорода).</w:t>
      </w:r>
    </w:p>
    <w:p w:rsidR="0060269D" w:rsidRPr="00B0178B" w:rsidRDefault="0060269D" w:rsidP="0060269D">
      <w:pPr>
        <w:autoSpaceDE w:val="0"/>
        <w:autoSpaceDN w:val="0"/>
        <w:adjustRightInd w:val="0"/>
        <w:ind w:firstLine="280"/>
        <w:jc w:val="both"/>
        <w:rPr>
          <w:sz w:val="20"/>
          <w:szCs w:val="20"/>
        </w:rPr>
      </w:pPr>
      <w:r w:rsidRPr="00B0178B">
        <w:rPr>
          <w:sz w:val="20"/>
          <w:szCs w:val="20"/>
        </w:rPr>
        <w:t>Вещества N</w:t>
      </w:r>
      <w:r w:rsidRPr="00B0178B">
        <w:rPr>
          <w:sz w:val="20"/>
          <w:szCs w:val="20"/>
          <w:vertAlign w:val="subscript"/>
        </w:rPr>
        <w:t>2</w:t>
      </w:r>
      <w:r w:rsidRPr="00B0178B">
        <w:rPr>
          <w:sz w:val="20"/>
          <w:szCs w:val="20"/>
        </w:rPr>
        <w:t>, О</w:t>
      </w:r>
      <w:r w:rsidRPr="00B0178B">
        <w:rPr>
          <w:sz w:val="20"/>
          <w:szCs w:val="20"/>
          <w:vertAlign w:val="subscript"/>
        </w:rPr>
        <w:t>2</w:t>
      </w:r>
      <w:r w:rsidRPr="00B0178B">
        <w:rPr>
          <w:sz w:val="20"/>
          <w:szCs w:val="20"/>
        </w:rPr>
        <w:t>, Н</w:t>
      </w:r>
      <w:r w:rsidRPr="00B0178B">
        <w:rPr>
          <w:sz w:val="20"/>
          <w:szCs w:val="20"/>
          <w:vertAlign w:val="subscript"/>
        </w:rPr>
        <w:t>2</w:t>
      </w:r>
      <w:r w:rsidRPr="00B0178B">
        <w:rPr>
          <w:sz w:val="20"/>
          <w:szCs w:val="20"/>
        </w:rPr>
        <w:t>О, СО</w:t>
      </w:r>
      <w:r w:rsidRPr="00B0178B">
        <w:rPr>
          <w:sz w:val="20"/>
          <w:szCs w:val="20"/>
          <w:vertAlign w:val="subscript"/>
        </w:rPr>
        <w:t>2</w:t>
      </w:r>
      <w:r w:rsidRPr="00B0178B">
        <w:rPr>
          <w:sz w:val="20"/>
          <w:szCs w:val="20"/>
        </w:rPr>
        <w:t xml:space="preserve"> не оказывают влияние на организм ч</w:t>
      </w:r>
      <w:r w:rsidRPr="00B0178B">
        <w:rPr>
          <w:sz w:val="20"/>
          <w:szCs w:val="20"/>
        </w:rPr>
        <w:t>е</w:t>
      </w:r>
      <w:r w:rsidRPr="00B0178B">
        <w:rPr>
          <w:sz w:val="20"/>
          <w:szCs w:val="20"/>
        </w:rPr>
        <w:t>ловека, так как они не токсичны.</w:t>
      </w:r>
    </w:p>
    <w:p w:rsidR="0060269D" w:rsidRPr="00B0178B" w:rsidRDefault="0060269D" w:rsidP="00E860FF">
      <w:pPr>
        <w:autoSpaceDE w:val="0"/>
        <w:autoSpaceDN w:val="0"/>
        <w:adjustRightInd w:val="0"/>
        <w:ind w:firstLine="284"/>
        <w:jc w:val="both"/>
        <w:rPr>
          <w:sz w:val="20"/>
          <w:szCs w:val="20"/>
        </w:rPr>
      </w:pPr>
      <w:r w:rsidRPr="00B0178B">
        <w:rPr>
          <w:sz w:val="20"/>
          <w:szCs w:val="20"/>
        </w:rPr>
        <w:t>На организм человека влияет оксид углерода СО. Причем влияние зависит от концентрации его в воздухе: до 0,0016</w:t>
      </w:r>
      <w:r>
        <w:rPr>
          <w:sz w:val="20"/>
          <w:szCs w:val="20"/>
        </w:rPr>
        <w:t> </w:t>
      </w:r>
      <w:r w:rsidRPr="00B0178B">
        <w:rPr>
          <w:sz w:val="20"/>
          <w:szCs w:val="20"/>
        </w:rPr>
        <w:t>% – безвредно; 0,0016–0,01 – хроническое отравление при длительном вдыхании; 0,01–0,05 – слабое отравление через 1 ч; 1</w:t>
      </w:r>
      <w:r>
        <w:rPr>
          <w:sz w:val="20"/>
          <w:szCs w:val="20"/>
        </w:rPr>
        <w:t> </w:t>
      </w:r>
      <w:r w:rsidRPr="00B0178B">
        <w:rPr>
          <w:sz w:val="20"/>
          <w:szCs w:val="20"/>
        </w:rPr>
        <w:t>% – потеря сознания после нескольких вздохов.</w:t>
      </w:r>
    </w:p>
    <w:p w:rsidR="00BE19A9" w:rsidRPr="00E860FF" w:rsidRDefault="0060269D" w:rsidP="00E860FF">
      <w:pPr>
        <w:autoSpaceDE w:val="0"/>
        <w:autoSpaceDN w:val="0"/>
        <w:adjustRightInd w:val="0"/>
        <w:ind w:firstLine="284"/>
        <w:jc w:val="both"/>
        <w:rPr>
          <w:sz w:val="20"/>
          <w:szCs w:val="20"/>
        </w:rPr>
      </w:pPr>
      <w:r w:rsidRPr="00B0178B">
        <w:rPr>
          <w:sz w:val="20"/>
          <w:szCs w:val="20"/>
        </w:rPr>
        <w:t>В стоках концентрация загрязняющих веществ нормируется (табл. 2.3).</w:t>
      </w:r>
    </w:p>
    <w:p w:rsidR="00AD3CC6" w:rsidRPr="00E860FF" w:rsidRDefault="00EC2518" w:rsidP="00B0178B">
      <w:pPr>
        <w:autoSpaceDE w:val="0"/>
        <w:autoSpaceDN w:val="0"/>
        <w:adjustRightInd w:val="0"/>
        <w:jc w:val="center"/>
        <w:rPr>
          <w:b/>
          <w:sz w:val="16"/>
          <w:szCs w:val="16"/>
        </w:rPr>
      </w:pPr>
      <w:r w:rsidRPr="00E860FF">
        <w:rPr>
          <w:iCs/>
          <w:spacing w:val="20"/>
          <w:sz w:val="16"/>
          <w:szCs w:val="16"/>
        </w:rPr>
        <w:t>Таблица</w:t>
      </w:r>
      <w:r w:rsidRPr="00E860FF">
        <w:rPr>
          <w:iCs/>
          <w:sz w:val="16"/>
          <w:szCs w:val="16"/>
        </w:rPr>
        <w:t xml:space="preserve"> 2</w:t>
      </w:r>
      <w:r w:rsidR="00A97F13" w:rsidRPr="00E860FF">
        <w:rPr>
          <w:iCs/>
          <w:sz w:val="16"/>
          <w:szCs w:val="16"/>
        </w:rPr>
        <w:t>.3.</w:t>
      </w:r>
      <w:r w:rsidR="00A97F13" w:rsidRPr="00E860FF">
        <w:rPr>
          <w:i/>
          <w:iCs/>
          <w:sz w:val="16"/>
          <w:szCs w:val="16"/>
        </w:rPr>
        <w:t xml:space="preserve"> </w:t>
      </w:r>
      <w:r w:rsidR="00A97F13" w:rsidRPr="00E860FF">
        <w:rPr>
          <w:b/>
          <w:sz w:val="16"/>
          <w:szCs w:val="16"/>
        </w:rPr>
        <w:t xml:space="preserve">Допустимые значения концентрации веществ </w:t>
      </w:r>
    </w:p>
    <w:p w:rsidR="00A97F13" w:rsidRPr="00E860FF" w:rsidRDefault="00A97F13" w:rsidP="00B0178B">
      <w:pPr>
        <w:autoSpaceDE w:val="0"/>
        <w:autoSpaceDN w:val="0"/>
        <w:adjustRightInd w:val="0"/>
        <w:jc w:val="center"/>
        <w:rPr>
          <w:sz w:val="16"/>
          <w:szCs w:val="16"/>
        </w:rPr>
      </w:pPr>
      <w:r w:rsidRPr="00E860FF">
        <w:rPr>
          <w:b/>
          <w:sz w:val="16"/>
          <w:szCs w:val="16"/>
        </w:rPr>
        <w:t>в стоках</w:t>
      </w:r>
    </w:p>
    <w:p w:rsidR="00A97F13" w:rsidRPr="00E860FF" w:rsidRDefault="00A97F13" w:rsidP="00B0178B">
      <w:pPr>
        <w:autoSpaceDE w:val="0"/>
        <w:autoSpaceDN w:val="0"/>
        <w:adjustRightInd w:val="0"/>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9"/>
        <w:gridCol w:w="1096"/>
        <w:gridCol w:w="741"/>
        <w:gridCol w:w="940"/>
        <w:gridCol w:w="1378"/>
      </w:tblGrid>
      <w:tr w:rsidR="005B4064" w:rsidRPr="00AD3CC6" w:rsidTr="00E860FF">
        <w:trPr>
          <w:trHeight w:val="20"/>
          <w:jc w:val="center"/>
        </w:trPr>
        <w:tc>
          <w:tcPr>
            <w:tcW w:w="1917" w:type="dxa"/>
            <w:vMerge w:val="restart"/>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Показатели</w:t>
            </w:r>
          </w:p>
        </w:tc>
        <w:tc>
          <w:tcPr>
            <w:tcW w:w="2704" w:type="dxa"/>
            <w:gridSpan w:val="3"/>
            <w:tcBorders>
              <w:bottom w:val="single" w:sz="2" w:space="0" w:color="auto"/>
            </w:tcBorders>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bCs/>
                <w:sz w:val="16"/>
                <w:szCs w:val="16"/>
              </w:rPr>
              <w:t>Средняя концентрация в стоках, мг/л</w:t>
            </w:r>
          </w:p>
        </w:tc>
        <w:tc>
          <w:tcPr>
            <w:tcW w:w="1342" w:type="dxa"/>
            <w:vMerge w:val="restart"/>
            <w:vAlign w:val="center"/>
          </w:tcPr>
          <w:p w:rsidR="005B4064" w:rsidRPr="00AD3CC6" w:rsidRDefault="005B4064" w:rsidP="00B0178B">
            <w:pPr>
              <w:tabs>
                <w:tab w:val="center" w:pos="794"/>
                <w:tab w:val="center" w:pos="2466"/>
                <w:tab w:val="center" w:pos="3317"/>
                <w:tab w:val="center" w:pos="4167"/>
                <w:tab w:val="center" w:pos="5159"/>
              </w:tabs>
              <w:autoSpaceDE w:val="0"/>
              <w:autoSpaceDN w:val="0"/>
              <w:adjustRightInd w:val="0"/>
              <w:jc w:val="center"/>
              <w:rPr>
                <w:bCs/>
                <w:sz w:val="16"/>
                <w:szCs w:val="16"/>
              </w:rPr>
            </w:pPr>
            <w:r w:rsidRPr="00AD3CC6">
              <w:rPr>
                <w:bCs/>
                <w:sz w:val="16"/>
                <w:szCs w:val="16"/>
              </w:rPr>
              <w:t xml:space="preserve">Максимально </w:t>
            </w:r>
          </w:p>
          <w:p w:rsidR="005B4064" w:rsidRPr="00AD3CC6" w:rsidRDefault="00AD3CC6" w:rsidP="00B0178B">
            <w:pPr>
              <w:tabs>
                <w:tab w:val="center" w:pos="794"/>
                <w:tab w:val="center" w:pos="2466"/>
                <w:tab w:val="center" w:pos="3317"/>
                <w:tab w:val="center" w:pos="4167"/>
                <w:tab w:val="center" w:pos="5159"/>
              </w:tabs>
              <w:autoSpaceDE w:val="0"/>
              <w:autoSpaceDN w:val="0"/>
              <w:adjustRightInd w:val="0"/>
              <w:jc w:val="center"/>
              <w:rPr>
                <w:bCs/>
                <w:sz w:val="16"/>
                <w:szCs w:val="16"/>
              </w:rPr>
            </w:pPr>
            <w:r>
              <w:rPr>
                <w:bCs/>
                <w:sz w:val="16"/>
                <w:szCs w:val="16"/>
              </w:rPr>
              <w:t>д</w:t>
            </w:r>
            <w:r w:rsidR="005B4064" w:rsidRPr="00AD3CC6">
              <w:rPr>
                <w:bCs/>
                <w:sz w:val="16"/>
                <w:szCs w:val="16"/>
              </w:rPr>
              <w:t>опустимая концентрация</w:t>
            </w:r>
          </w:p>
        </w:tc>
      </w:tr>
      <w:tr w:rsidR="005B4064" w:rsidRPr="00AD3CC6" w:rsidTr="00E860FF">
        <w:trPr>
          <w:trHeight w:val="20"/>
          <w:jc w:val="center"/>
        </w:trPr>
        <w:tc>
          <w:tcPr>
            <w:tcW w:w="1917" w:type="dxa"/>
            <w:vMerge/>
            <w:tcBorders>
              <w:bottom w:val="single" w:sz="2" w:space="0" w:color="auto"/>
            </w:tcBorders>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p>
        </w:tc>
        <w:tc>
          <w:tcPr>
            <w:tcW w:w="1067" w:type="dxa"/>
            <w:tcBorders>
              <w:bottom w:val="single" w:sz="2" w:space="0" w:color="auto"/>
            </w:tcBorders>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bCs/>
                <w:sz w:val="16"/>
                <w:szCs w:val="16"/>
              </w:rPr>
              <w:t>дождевых</w:t>
            </w:r>
          </w:p>
        </w:tc>
        <w:tc>
          <w:tcPr>
            <w:tcW w:w="722" w:type="dxa"/>
            <w:tcBorders>
              <w:bottom w:val="single" w:sz="2" w:space="0" w:color="auto"/>
            </w:tcBorders>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bCs/>
                <w:sz w:val="16"/>
                <w:szCs w:val="16"/>
              </w:rPr>
              <w:t>талых</w:t>
            </w:r>
          </w:p>
        </w:tc>
        <w:tc>
          <w:tcPr>
            <w:tcW w:w="915" w:type="dxa"/>
            <w:tcBorders>
              <w:bottom w:val="single" w:sz="2" w:space="0" w:color="auto"/>
            </w:tcBorders>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bCs/>
                <w:sz w:val="16"/>
                <w:szCs w:val="16"/>
              </w:rPr>
              <w:t>моечных</w:t>
            </w:r>
          </w:p>
        </w:tc>
        <w:tc>
          <w:tcPr>
            <w:tcW w:w="1342" w:type="dxa"/>
            <w:vMerge/>
            <w:tcBorders>
              <w:bottom w:val="single" w:sz="2" w:space="0" w:color="auto"/>
            </w:tcBorders>
            <w:vAlign w:val="center"/>
          </w:tcPr>
          <w:p w:rsidR="005B4064" w:rsidRPr="00AD3CC6" w:rsidRDefault="005B4064"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5B4064" w:rsidP="00B0178B">
            <w:pPr>
              <w:tabs>
                <w:tab w:val="left" w:pos="85"/>
                <w:tab w:val="center" w:pos="794"/>
                <w:tab w:val="center" w:pos="2466"/>
                <w:tab w:val="center" w:pos="3317"/>
                <w:tab w:val="center" w:pos="4167"/>
                <w:tab w:val="center" w:pos="5159"/>
              </w:tabs>
              <w:autoSpaceDE w:val="0"/>
              <w:autoSpaceDN w:val="0"/>
              <w:adjustRightInd w:val="0"/>
              <w:rPr>
                <w:bCs/>
                <w:sz w:val="16"/>
                <w:szCs w:val="16"/>
              </w:rPr>
            </w:pPr>
            <w:r w:rsidRPr="00AD3CC6">
              <w:rPr>
                <w:sz w:val="16"/>
                <w:szCs w:val="16"/>
              </w:rPr>
              <w:t>р</w:t>
            </w:r>
            <w:r w:rsidR="00A97F13" w:rsidRPr="00AD3CC6">
              <w:rPr>
                <w:sz w:val="16"/>
                <w:szCs w:val="16"/>
              </w:rPr>
              <w:t>Н</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sz w:val="16"/>
                <w:szCs w:val="16"/>
              </w:rPr>
              <w:t>7,75</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sz w:val="16"/>
                <w:szCs w:val="16"/>
              </w:rPr>
              <w:t>8,15</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sz w:val="16"/>
                <w:szCs w:val="16"/>
              </w:rPr>
              <w:t>7,75</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sz w:val="16"/>
                <w:szCs w:val="16"/>
              </w:rPr>
              <w:t>6,0–9,0</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Взвешенные вещества</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1230</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1645</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700</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0,75</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ХПК нефильтрованного</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470</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562</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400</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15</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ХПК фильтрованного</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41</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БПК</w:t>
            </w:r>
            <w:r w:rsidR="00BE19A9" w:rsidRPr="00AD3CC6">
              <w:rPr>
                <w:sz w:val="16"/>
                <w:szCs w:val="16"/>
                <w:vertAlign w:val="subscript"/>
              </w:rPr>
              <w:t xml:space="preserve">5 </w:t>
            </w:r>
            <w:r w:rsidRPr="00AD3CC6">
              <w:rPr>
                <w:sz w:val="16"/>
                <w:szCs w:val="16"/>
              </w:rPr>
              <w:t>26</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150</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6201B8">
            <w:pPr>
              <w:tabs>
                <w:tab w:val="left" w:pos="85"/>
                <w:tab w:val="center" w:pos="794"/>
                <w:tab w:val="center" w:pos="2466"/>
                <w:tab w:val="center" w:pos="3317"/>
                <w:tab w:val="center" w:pos="4167"/>
                <w:tab w:val="center" w:pos="5159"/>
              </w:tabs>
              <w:autoSpaceDE w:val="0"/>
              <w:autoSpaceDN w:val="0"/>
              <w:adjustRightInd w:val="0"/>
              <w:rPr>
                <w:sz w:val="16"/>
                <w:szCs w:val="16"/>
                <w:vertAlign w:val="subscript"/>
              </w:rPr>
            </w:pPr>
            <w:proofErr w:type="spellStart"/>
            <w:r w:rsidRPr="00AD3CC6">
              <w:rPr>
                <w:sz w:val="16"/>
                <w:szCs w:val="16"/>
              </w:rPr>
              <w:t>БПК</w:t>
            </w:r>
            <w:r w:rsidR="006201B8" w:rsidRPr="00AD3CC6">
              <w:rPr>
                <w:sz w:val="16"/>
                <w:szCs w:val="16"/>
                <w:vertAlign w:val="subscript"/>
              </w:rPr>
              <w:t>полн</w:t>
            </w:r>
            <w:proofErr w:type="spellEnd"/>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62</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220</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r w:rsidRPr="00AD3CC6">
              <w:rPr>
                <w:sz w:val="16"/>
                <w:szCs w:val="16"/>
              </w:rPr>
              <w:tab/>
            </w:r>
          </w:p>
        </w:tc>
        <w:tc>
          <w:tcPr>
            <w:tcW w:w="1342" w:type="dxa"/>
            <w:tcBorders>
              <w:bottom w:val="single" w:sz="2" w:space="0" w:color="auto"/>
            </w:tcBorders>
            <w:vAlign w:val="center"/>
          </w:tcPr>
          <w:p w:rsidR="00A97F13" w:rsidRPr="00AD3CC6" w:rsidRDefault="00BE19A9"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3</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Азот аммони</w:t>
            </w:r>
            <w:r w:rsidR="00BE19A9" w:rsidRPr="00AD3CC6">
              <w:rPr>
                <w:sz w:val="16"/>
                <w:szCs w:val="16"/>
              </w:rPr>
              <w:t>я</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2</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14</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5,2</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Азот общий</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4,9</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34</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Нитраты</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0,08</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0,6</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45</w:t>
            </w:r>
          </w:p>
        </w:tc>
      </w:tr>
      <w:tr w:rsidR="00A97F13" w:rsidRPr="00AD3CC6" w:rsidTr="00E860FF">
        <w:trPr>
          <w:trHeight w:val="20"/>
          <w:jc w:val="center"/>
        </w:trPr>
        <w:tc>
          <w:tcPr>
            <w:tcW w:w="191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sz w:val="16"/>
                <w:szCs w:val="16"/>
              </w:rPr>
            </w:pPr>
            <w:r w:rsidRPr="00AD3CC6">
              <w:rPr>
                <w:sz w:val="16"/>
                <w:szCs w:val="16"/>
              </w:rPr>
              <w:t>Нитриты</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0,0</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0,36</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0,3</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r>
      <w:tr w:rsidR="00A97F13" w:rsidRPr="00AD3CC6" w:rsidTr="00E860FF">
        <w:trPr>
          <w:trHeight w:val="20"/>
          <w:jc w:val="center"/>
        </w:trPr>
        <w:tc>
          <w:tcPr>
            <w:tcW w:w="1917" w:type="dxa"/>
            <w:tcBorders>
              <w:bottom w:val="single" w:sz="2" w:space="0" w:color="auto"/>
            </w:tcBorders>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both"/>
              <w:rPr>
                <w:sz w:val="16"/>
                <w:szCs w:val="16"/>
              </w:rPr>
            </w:pPr>
            <w:r w:rsidRPr="00AD3CC6">
              <w:rPr>
                <w:sz w:val="16"/>
                <w:szCs w:val="16"/>
              </w:rPr>
              <w:t>Фосфор общий</w:t>
            </w:r>
          </w:p>
        </w:tc>
        <w:tc>
          <w:tcPr>
            <w:tcW w:w="1067"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1,08</w:t>
            </w:r>
          </w:p>
        </w:tc>
        <w:tc>
          <w:tcPr>
            <w:tcW w:w="72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c>
          <w:tcPr>
            <w:tcW w:w="915"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0,1</w:t>
            </w:r>
          </w:p>
        </w:tc>
        <w:tc>
          <w:tcPr>
            <w:tcW w:w="1342" w:type="dxa"/>
            <w:tcBorders>
              <w:bottom w:val="single" w:sz="2" w:space="0" w:color="auto"/>
            </w:tcBorders>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sz w:val="16"/>
                <w:szCs w:val="16"/>
              </w:rPr>
            </w:pPr>
            <w:r w:rsidRPr="00AD3CC6">
              <w:rPr>
                <w:sz w:val="16"/>
                <w:szCs w:val="16"/>
              </w:rPr>
              <w:t>–</w:t>
            </w:r>
          </w:p>
        </w:tc>
      </w:tr>
      <w:tr w:rsidR="00A97F13" w:rsidRPr="00AD3CC6" w:rsidTr="00E860FF">
        <w:trPr>
          <w:trHeight w:val="20"/>
          <w:jc w:val="center"/>
        </w:trPr>
        <w:tc>
          <w:tcPr>
            <w:tcW w:w="1917" w:type="dxa"/>
            <w:vAlign w:val="center"/>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rPr>
                <w:bCs/>
                <w:sz w:val="16"/>
                <w:szCs w:val="16"/>
              </w:rPr>
            </w:pPr>
            <w:r w:rsidRPr="00AD3CC6">
              <w:rPr>
                <w:sz w:val="16"/>
                <w:szCs w:val="16"/>
              </w:rPr>
              <w:t>Свинец</w:t>
            </w:r>
          </w:p>
        </w:tc>
        <w:tc>
          <w:tcPr>
            <w:tcW w:w="1067" w:type="dxa"/>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sz w:val="16"/>
                <w:szCs w:val="16"/>
              </w:rPr>
              <w:t>–</w:t>
            </w:r>
          </w:p>
        </w:tc>
        <w:tc>
          <w:tcPr>
            <w:tcW w:w="722" w:type="dxa"/>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bCs/>
                <w:sz w:val="16"/>
                <w:szCs w:val="16"/>
              </w:rPr>
              <w:t>0,03</w:t>
            </w:r>
          </w:p>
        </w:tc>
        <w:tc>
          <w:tcPr>
            <w:tcW w:w="915" w:type="dxa"/>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sz w:val="16"/>
                <w:szCs w:val="16"/>
              </w:rPr>
              <w:t>–</w:t>
            </w:r>
          </w:p>
        </w:tc>
        <w:tc>
          <w:tcPr>
            <w:tcW w:w="1342" w:type="dxa"/>
          </w:tcPr>
          <w:p w:rsidR="00A97F13" w:rsidRPr="00AD3CC6" w:rsidRDefault="00A97F13" w:rsidP="00B0178B">
            <w:pPr>
              <w:tabs>
                <w:tab w:val="left" w:pos="85"/>
                <w:tab w:val="center" w:pos="794"/>
                <w:tab w:val="center" w:pos="2466"/>
                <w:tab w:val="center" w:pos="3317"/>
                <w:tab w:val="center" w:pos="4167"/>
                <w:tab w:val="center" w:pos="5159"/>
              </w:tabs>
              <w:autoSpaceDE w:val="0"/>
              <w:autoSpaceDN w:val="0"/>
              <w:adjustRightInd w:val="0"/>
              <w:jc w:val="center"/>
              <w:rPr>
                <w:bCs/>
                <w:sz w:val="16"/>
                <w:szCs w:val="16"/>
              </w:rPr>
            </w:pPr>
            <w:r w:rsidRPr="00AD3CC6">
              <w:rPr>
                <w:bCs/>
                <w:sz w:val="16"/>
                <w:szCs w:val="16"/>
              </w:rPr>
              <w:t>–</w:t>
            </w:r>
          </w:p>
        </w:tc>
      </w:tr>
    </w:tbl>
    <w:p w:rsidR="00633996" w:rsidRPr="00B0178B" w:rsidRDefault="00633996" w:rsidP="00B0178B">
      <w:pPr>
        <w:autoSpaceDE w:val="0"/>
        <w:autoSpaceDN w:val="0"/>
        <w:adjustRightInd w:val="0"/>
        <w:ind w:firstLine="252"/>
        <w:jc w:val="both"/>
        <w:rPr>
          <w:spacing w:val="20"/>
          <w:sz w:val="20"/>
          <w:szCs w:val="20"/>
        </w:rPr>
      </w:pPr>
    </w:p>
    <w:p w:rsidR="00A97F13" w:rsidRPr="00AD3CC6" w:rsidRDefault="000411D7" w:rsidP="00E860FF">
      <w:pPr>
        <w:autoSpaceDE w:val="0"/>
        <w:autoSpaceDN w:val="0"/>
        <w:adjustRightInd w:val="0"/>
        <w:ind w:firstLine="252"/>
        <w:jc w:val="both"/>
        <w:rPr>
          <w:sz w:val="16"/>
          <w:szCs w:val="16"/>
        </w:rPr>
      </w:pPr>
      <w:r w:rsidRPr="00AD3CC6">
        <w:rPr>
          <w:spacing w:val="20"/>
          <w:sz w:val="16"/>
          <w:szCs w:val="16"/>
        </w:rPr>
        <w:t>Примечание</w:t>
      </w:r>
      <w:proofErr w:type="gramStart"/>
      <w:r w:rsidR="00AD3CC6" w:rsidRPr="00AD3CC6">
        <w:rPr>
          <w:spacing w:val="20"/>
          <w:sz w:val="16"/>
          <w:szCs w:val="16"/>
        </w:rPr>
        <w:t>.</w:t>
      </w:r>
      <w:proofErr w:type="gramEnd"/>
      <w:r w:rsidRPr="00AD3CC6">
        <w:rPr>
          <w:spacing w:val="20"/>
          <w:sz w:val="16"/>
          <w:szCs w:val="16"/>
        </w:rPr>
        <w:t xml:space="preserve"> </w:t>
      </w:r>
      <w:proofErr w:type="gramStart"/>
      <w:r w:rsidR="005B4064" w:rsidRPr="00AD3CC6">
        <w:rPr>
          <w:sz w:val="16"/>
          <w:szCs w:val="16"/>
        </w:rPr>
        <w:t>р</w:t>
      </w:r>
      <w:proofErr w:type="gramEnd"/>
      <w:r w:rsidR="00A97F13" w:rsidRPr="00AD3CC6">
        <w:rPr>
          <w:sz w:val="16"/>
          <w:szCs w:val="16"/>
        </w:rPr>
        <w:t xml:space="preserve">Н – реакция среды, ХПК – химическая потребность в кислороде для окисления органических соединений, БПК </w:t>
      </w:r>
      <w:r w:rsidRPr="00AD3CC6">
        <w:rPr>
          <w:sz w:val="16"/>
          <w:szCs w:val="16"/>
        </w:rPr>
        <w:t xml:space="preserve">– </w:t>
      </w:r>
      <w:r w:rsidR="00A97F13" w:rsidRPr="00AD3CC6">
        <w:rPr>
          <w:sz w:val="16"/>
          <w:szCs w:val="16"/>
        </w:rPr>
        <w:t>биохимическая потребность в кислор</w:t>
      </w:r>
      <w:r w:rsidR="00A97F13" w:rsidRPr="00AD3CC6">
        <w:rPr>
          <w:sz w:val="16"/>
          <w:szCs w:val="16"/>
        </w:rPr>
        <w:t>о</w:t>
      </w:r>
      <w:r w:rsidR="00A97F13" w:rsidRPr="00AD3CC6">
        <w:rPr>
          <w:sz w:val="16"/>
          <w:szCs w:val="16"/>
        </w:rPr>
        <w:t>де для окисления органических примесей микроорганизмами в аэробных условиях; БПК</w:t>
      </w:r>
      <w:r w:rsidRPr="00AD3CC6">
        <w:rPr>
          <w:sz w:val="16"/>
          <w:szCs w:val="16"/>
          <w:vertAlign w:val="subscript"/>
        </w:rPr>
        <w:t>5</w:t>
      </w:r>
      <w:r w:rsidR="00E860FF">
        <w:rPr>
          <w:sz w:val="16"/>
          <w:szCs w:val="16"/>
        </w:rPr>
        <w:t> – в течение 5 суток,</w:t>
      </w:r>
      <w:r w:rsidR="00A97F13" w:rsidRPr="00AD3CC6">
        <w:rPr>
          <w:sz w:val="16"/>
          <w:szCs w:val="16"/>
        </w:rPr>
        <w:t xml:space="preserve"> </w:t>
      </w:r>
      <w:proofErr w:type="spellStart"/>
      <w:r w:rsidR="00A97F13" w:rsidRPr="00AD3CC6">
        <w:rPr>
          <w:sz w:val="16"/>
          <w:szCs w:val="16"/>
        </w:rPr>
        <w:t>БПК</w:t>
      </w:r>
      <w:r w:rsidRPr="00AD3CC6">
        <w:rPr>
          <w:sz w:val="16"/>
          <w:szCs w:val="16"/>
          <w:vertAlign w:val="subscript"/>
        </w:rPr>
        <w:t>полн</w:t>
      </w:r>
      <w:proofErr w:type="spellEnd"/>
      <w:r w:rsidR="00A97F13" w:rsidRPr="00AD3CC6">
        <w:rPr>
          <w:position w:val="-6"/>
          <w:sz w:val="16"/>
          <w:szCs w:val="16"/>
        </w:rPr>
        <w:t xml:space="preserve"> </w:t>
      </w:r>
      <w:r w:rsidR="00A97F13" w:rsidRPr="00AD3CC6">
        <w:rPr>
          <w:sz w:val="16"/>
          <w:szCs w:val="16"/>
        </w:rPr>
        <w:t>– на весь процесс до начала полного распада (нитр</w:t>
      </w:r>
      <w:r w:rsidR="00A97F13" w:rsidRPr="00AD3CC6">
        <w:rPr>
          <w:sz w:val="16"/>
          <w:szCs w:val="16"/>
        </w:rPr>
        <w:t>и</w:t>
      </w:r>
      <w:r w:rsidR="00A97F13" w:rsidRPr="00AD3CC6">
        <w:rPr>
          <w:sz w:val="16"/>
          <w:szCs w:val="16"/>
        </w:rPr>
        <w:t>фикации).</w:t>
      </w:r>
    </w:p>
    <w:p w:rsidR="000411D7" w:rsidRPr="00AD3CC6" w:rsidRDefault="000411D7" w:rsidP="00B0178B">
      <w:pPr>
        <w:autoSpaceDE w:val="0"/>
        <w:autoSpaceDN w:val="0"/>
        <w:adjustRightInd w:val="0"/>
        <w:jc w:val="both"/>
        <w:rPr>
          <w:sz w:val="16"/>
          <w:szCs w:val="16"/>
        </w:rPr>
      </w:pPr>
    </w:p>
    <w:p w:rsidR="00A97F13" w:rsidRPr="00B0178B" w:rsidRDefault="00A97F13" w:rsidP="00FA49AE">
      <w:pPr>
        <w:autoSpaceDE w:val="0"/>
        <w:autoSpaceDN w:val="0"/>
        <w:adjustRightInd w:val="0"/>
        <w:ind w:right="-36" w:firstLine="284"/>
        <w:jc w:val="both"/>
        <w:rPr>
          <w:sz w:val="20"/>
          <w:szCs w:val="20"/>
        </w:rPr>
      </w:pPr>
      <w:r w:rsidRPr="00B0178B">
        <w:rPr>
          <w:sz w:val="20"/>
          <w:szCs w:val="20"/>
        </w:rPr>
        <w:t>Оксид углерода – бесцветный горючий газ без запаха. Его токси</w:t>
      </w:r>
      <w:r w:rsidRPr="00B0178B">
        <w:rPr>
          <w:sz w:val="20"/>
          <w:szCs w:val="20"/>
        </w:rPr>
        <w:t>ч</w:t>
      </w:r>
      <w:r w:rsidRPr="00B0178B">
        <w:rPr>
          <w:sz w:val="20"/>
          <w:szCs w:val="20"/>
        </w:rPr>
        <w:t>ность обусловлена способностью соединяться с гемоглобином в крови со скоростью в 200 раз больше, чем у кислорода. Поэтому при вдых</w:t>
      </w:r>
      <w:r w:rsidRPr="00B0178B">
        <w:rPr>
          <w:sz w:val="20"/>
          <w:szCs w:val="20"/>
        </w:rPr>
        <w:t>а</w:t>
      </w:r>
      <w:r w:rsidRPr="00B0178B">
        <w:rPr>
          <w:sz w:val="20"/>
          <w:szCs w:val="20"/>
        </w:rPr>
        <w:t>нии СО наступает резкое кислородное голодание с соответствующими биологическими последствиями.</w:t>
      </w:r>
    </w:p>
    <w:p w:rsidR="00A97F13" w:rsidRPr="00B0178B" w:rsidRDefault="00A97F13" w:rsidP="00E860FF">
      <w:pPr>
        <w:autoSpaceDE w:val="0"/>
        <w:autoSpaceDN w:val="0"/>
        <w:adjustRightInd w:val="0"/>
        <w:ind w:firstLine="284"/>
        <w:jc w:val="both"/>
        <w:rPr>
          <w:sz w:val="20"/>
          <w:szCs w:val="20"/>
        </w:rPr>
      </w:pPr>
      <w:r w:rsidRPr="00B0178B">
        <w:rPr>
          <w:sz w:val="20"/>
          <w:szCs w:val="20"/>
        </w:rPr>
        <w:t>При концентрации СО более 100 мг/м</w:t>
      </w:r>
      <w:r w:rsidR="000411D7" w:rsidRPr="00B0178B">
        <w:rPr>
          <w:sz w:val="20"/>
          <w:szCs w:val="20"/>
          <w:vertAlign w:val="superscript"/>
        </w:rPr>
        <w:t>3</w:t>
      </w:r>
      <w:r w:rsidRPr="00B0178B">
        <w:rPr>
          <w:sz w:val="20"/>
          <w:szCs w:val="20"/>
        </w:rPr>
        <w:t xml:space="preserve"> (в гараже при работающем двигателе или в автомобильной пробке) проявляются первые признаки отравления. В невентилируемом помещении при работе двигателя ч</w:t>
      </w:r>
      <w:r w:rsidRPr="00B0178B">
        <w:rPr>
          <w:sz w:val="20"/>
          <w:szCs w:val="20"/>
        </w:rPr>
        <w:t>е</w:t>
      </w:r>
      <w:r w:rsidRPr="00B0178B">
        <w:rPr>
          <w:sz w:val="20"/>
          <w:szCs w:val="20"/>
        </w:rPr>
        <w:t>рез 1–2 ч у человека наступает потеря сознания и смерть, при условии, что концентрация СО более чем 500 мл/м</w:t>
      </w:r>
      <w:r w:rsidR="000411D7" w:rsidRPr="00B0178B">
        <w:rPr>
          <w:sz w:val="20"/>
          <w:szCs w:val="20"/>
          <w:vertAlign w:val="superscript"/>
        </w:rPr>
        <w:t>3</w:t>
      </w:r>
      <w:r w:rsidRPr="00B0178B">
        <w:rPr>
          <w:sz w:val="20"/>
          <w:szCs w:val="20"/>
        </w:rPr>
        <w:t>.</w:t>
      </w:r>
    </w:p>
    <w:p w:rsidR="00A97F13" w:rsidRPr="00B0178B" w:rsidRDefault="00A97F13" w:rsidP="00E860FF">
      <w:pPr>
        <w:autoSpaceDE w:val="0"/>
        <w:autoSpaceDN w:val="0"/>
        <w:adjustRightInd w:val="0"/>
        <w:ind w:firstLine="284"/>
        <w:jc w:val="both"/>
        <w:rPr>
          <w:sz w:val="20"/>
          <w:szCs w:val="20"/>
        </w:rPr>
      </w:pPr>
      <w:r w:rsidRPr="00B0178B">
        <w:rPr>
          <w:sz w:val="20"/>
          <w:szCs w:val="20"/>
        </w:rPr>
        <w:t>Несмотря на то</w:t>
      </w:r>
      <w:r w:rsidR="00AD3CC6">
        <w:rPr>
          <w:sz w:val="20"/>
          <w:szCs w:val="20"/>
        </w:rPr>
        <w:t>,</w:t>
      </w:r>
      <w:r w:rsidRPr="00B0178B">
        <w:rPr>
          <w:sz w:val="20"/>
          <w:szCs w:val="20"/>
        </w:rPr>
        <w:t xml:space="preserve"> что длительность существования СО в атмосфере до превращения в СО</w:t>
      </w:r>
      <w:r w:rsidR="000411D7" w:rsidRPr="00B0178B">
        <w:rPr>
          <w:sz w:val="20"/>
          <w:szCs w:val="20"/>
          <w:vertAlign w:val="subscript"/>
        </w:rPr>
        <w:t>2</w:t>
      </w:r>
      <w:r w:rsidRPr="00B0178B">
        <w:rPr>
          <w:sz w:val="20"/>
          <w:szCs w:val="20"/>
        </w:rPr>
        <w:t xml:space="preserve"> составляет от 2 месяцев до 3,5 лет, существе</w:t>
      </w:r>
      <w:r w:rsidRPr="00B0178B">
        <w:rPr>
          <w:sz w:val="20"/>
          <w:szCs w:val="20"/>
        </w:rPr>
        <w:t>н</w:t>
      </w:r>
      <w:r w:rsidRPr="00B0178B">
        <w:rPr>
          <w:sz w:val="20"/>
          <w:szCs w:val="20"/>
        </w:rPr>
        <w:t>ного увеличения концентрации СО в атмосфере не наблюдается из-за его рассеивания.</w:t>
      </w:r>
    </w:p>
    <w:p w:rsidR="00A97F13" w:rsidRPr="00B0178B" w:rsidRDefault="00A97F13" w:rsidP="00E860FF">
      <w:pPr>
        <w:autoSpaceDE w:val="0"/>
        <w:autoSpaceDN w:val="0"/>
        <w:adjustRightInd w:val="0"/>
        <w:ind w:firstLine="284"/>
        <w:jc w:val="both"/>
        <w:rPr>
          <w:sz w:val="20"/>
          <w:szCs w:val="20"/>
        </w:rPr>
      </w:pPr>
      <w:r w:rsidRPr="00B0178B">
        <w:rPr>
          <w:sz w:val="20"/>
          <w:szCs w:val="20"/>
        </w:rPr>
        <w:t>Оксиды NО, NО</w:t>
      </w:r>
      <w:r w:rsidR="000411D7" w:rsidRPr="00E860FF">
        <w:rPr>
          <w:sz w:val="20"/>
          <w:szCs w:val="20"/>
        </w:rPr>
        <w:t>2</w:t>
      </w:r>
      <w:r w:rsidR="000411D7" w:rsidRPr="00B0178B">
        <w:rPr>
          <w:sz w:val="20"/>
          <w:szCs w:val="20"/>
        </w:rPr>
        <w:t xml:space="preserve"> </w:t>
      </w:r>
      <w:r w:rsidRPr="00B0178B">
        <w:rPr>
          <w:sz w:val="20"/>
          <w:szCs w:val="20"/>
        </w:rPr>
        <w:t>более опасны для человека, чем СО. По обычной концентрации в атмосфере их характеризуют следующим образом, %:</w:t>
      </w:r>
    </w:p>
    <w:p w:rsidR="00A97F13" w:rsidRPr="00B0178B" w:rsidRDefault="00A97F13" w:rsidP="00E860FF">
      <w:pPr>
        <w:autoSpaceDE w:val="0"/>
        <w:autoSpaceDN w:val="0"/>
        <w:adjustRightInd w:val="0"/>
        <w:ind w:firstLine="284"/>
        <w:jc w:val="both"/>
        <w:rPr>
          <w:sz w:val="20"/>
          <w:szCs w:val="20"/>
        </w:rPr>
      </w:pPr>
      <w:r w:rsidRPr="00B0178B">
        <w:rPr>
          <w:sz w:val="20"/>
          <w:szCs w:val="20"/>
        </w:rPr>
        <w:t xml:space="preserve">0,00001 – абсолютный порог воздействия; </w:t>
      </w:r>
    </w:p>
    <w:p w:rsidR="00A97F13" w:rsidRPr="00B0178B" w:rsidRDefault="00A97F13" w:rsidP="00E860FF">
      <w:pPr>
        <w:autoSpaceDE w:val="0"/>
        <w:autoSpaceDN w:val="0"/>
        <w:adjustRightInd w:val="0"/>
        <w:ind w:firstLine="284"/>
        <w:jc w:val="both"/>
        <w:rPr>
          <w:sz w:val="20"/>
          <w:szCs w:val="20"/>
        </w:rPr>
      </w:pPr>
      <w:r w:rsidRPr="00B0178B">
        <w:rPr>
          <w:sz w:val="20"/>
          <w:szCs w:val="20"/>
        </w:rPr>
        <w:t>0,0001–0,0003 – порог восприятия запаха;</w:t>
      </w:r>
    </w:p>
    <w:p w:rsidR="00A97F13" w:rsidRPr="00B0178B" w:rsidRDefault="00A97F13" w:rsidP="00E860FF">
      <w:pPr>
        <w:autoSpaceDE w:val="0"/>
        <w:autoSpaceDN w:val="0"/>
        <w:adjustRightInd w:val="0"/>
        <w:ind w:firstLine="284"/>
        <w:jc w:val="both"/>
        <w:rPr>
          <w:sz w:val="20"/>
          <w:szCs w:val="20"/>
        </w:rPr>
      </w:pPr>
      <w:r w:rsidRPr="00B0178B">
        <w:rPr>
          <w:sz w:val="20"/>
          <w:szCs w:val="20"/>
        </w:rPr>
        <w:t>0,0013 – порог разрушения слизистой оболочки носоглотки и глаз;</w:t>
      </w:r>
    </w:p>
    <w:p w:rsidR="00A97F13" w:rsidRPr="00B0178B" w:rsidRDefault="00A97F13" w:rsidP="00FA49AE">
      <w:pPr>
        <w:autoSpaceDE w:val="0"/>
        <w:autoSpaceDN w:val="0"/>
        <w:adjustRightInd w:val="0"/>
        <w:ind w:right="-36" w:firstLine="284"/>
        <w:jc w:val="both"/>
        <w:rPr>
          <w:sz w:val="20"/>
          <w:szCs w:val="20"/>
        </w:rPr>
      </w:pPr>
      <w:r w:rsidRPr="00B0178B">
        <w:rPr>
          <w:sz w:val="20"/>
          <w:szCs w:val="20"/>
        </w:rPr>
        <w:t xml:space="preserve">0,001–0,002 – образование метаглобина в крови; </w:t>
      </w:r>
    </w:p>
    <w:p w:rsidR="00A97F13" w:rsidRPr="00B0178B" w:rsidRDefault="00A97F13" w:rsidP="00FA49AE">
      <w:pPr>
        <w:autoSpaceDE w:val="0"/>
        <w:autoSpaceDN w:val="0"/>
        <w:adjustRightInd w:val="0"/>
        <w:ind w:right="-36" w:firstLine="284"/>
        <w:jc w:val="both"/>
        <w:rPr>
          <w:sz w:val="20"/>
          <w:szCs w:val="20"/>
        </w:rPr>
      </w:pPr>
      <w:r w:rsidRPr="00B0178B">
        <w:rPr>
          <w:sz w:val="20"/>
          <w:szCs w:val="20"/>
        </w:rPr>
        <w:t>0,004–0,008 – отек легких, воспаление десен;</w:t>
      </w:r>
    </w:p>
    <w:p w:rsidR="00A97F13" w:rsidRPr="00B0178B" w:rsidRDefault="00A97F13" w:rsidP="00FA49AE">
      <w:pPr>
        <w:autoSpaceDE w:val="0"/>
        <w:autoSpaceDN w:val="0"/>
        <w:adjustRightInd w:val="0"/>
        <w:ind w:right="-36" w:firstLine="284"/>
        <w:jc w:val="both"/>
        <w:rPr>
          <w:sz w:val="20"/>
          <w:szCs w:val="20"/>
        </w:rPr>
      </w:pPr>
      <w:r w:rsidRPr="00B0178B">
        <w:rPr>
          <w:sz w:val="20"/>
          <w:szCs w:val="20"/>
        </w:rPr>
        <w:t>более 0,085 – внутреннее кровоизлияние, смерть от удушья.</w:t>
      </w:r>
    </w:p>
    <w:p w:rsidR="00A97F13" w:rsidRPr="00B0178B" w:rsidRDefault="00A97F13" w:rsidP="00E860FF">
      <w:pPr>
        <w:autoSpaceDE w:val="0"/>
        <w:autoSpaceDN w:val="0"/>
        <w:adjustRightInd w:val="0"/>
        <w:ind w:firstLine="284"/>
        <w:jc w:val="both"/>
        <w:rPr>
          <w:sz w:val="20"/>
          <w:szCs w:val="20"/>
        </w:rPr>
      </w:pPr>
      <w:r w:rsidRPr="00B0178B">
        <w:rPr>
          <w:sz w:val="20"/>
          <w:szCs w:val="20"/>
        </w:rPr>
        <w:t>В момент рабочего процесса более 90</w:t>
      </w:r>
      <w:r w:rsidR="000411D7" w:rsidRPr="00B0178B">
        <w:rPr>
          <w:sz w:val="20"/>
          <w:szCs w:val="20"/>
        </w:rPr>
        <w:t xml:space="preserve"> </w:t>
      </w:r>
      <w:r w:rsidRPr="00B0178B">
        <w:rPr>
          <w:sz w:val="20"/>
          <w:szCs w:val="20"/>
        </w:rPr>
        <w:t>% нитрогенов имеют форму монооксида NO, который образуется при высокотемпературном оки</w:t>
      </w:r>
      <w:r w:rsidRPr="00B0178B">
        <w:rPr>
          <w:sz w:val="20"/>
          <w:szCs w:val="20"/>
        </w:rPr>
        <w:t>с</w:t>
      </w:r>
      <w:r w:rsidRPr="00B0178B">
        <w:rPr>
          <w:sz w:val="20"/>
          <w:szCs w:val="20"/>
        </w:rPr>
        <w:t>лении азота воздуха и низкотемпературном окислении азотных соед</w:t>
      </w:r>
      <w:r w:rsidRPr="00B0178B">
        <w:rPr>
          <w:sz w:val="20"/>
          <w:szCs w:val="20"/>
        </w:rPr>
        <w:t>и</w:t>
      </w:r>
      <w:r w:rsidRPr="00B0178B">
        <w:rPr>
          <w:sz w:val="20"/>
          <w:szCs w:val="20"/>
        </w:rPr>
        <w:t>нений моторного топлива, при попадании в атмосферу оксиды за 1,1–10 трансформируются в более устойчивые диоксиды (NО</w:t>
      </w:r>
      <w:r w:rsidR="000411D7" w:rsidRPr="00B0178B">
        <w:rPr>
          <w:sz w:val="20"/>
          <w:szCs w:val="20"/>
          <w:vertAlign w:val="subscript"/>
        </w:rPr>
        <w:t>2</w:t>
      </w:r>
      <w:r w:rsidRPr="00B0178B">
        <w:rPr>
          <w:sz w:val="20"/>
          <w:szCs w:val="20"/>
        </w:rPr>
        <w:t>).</w:t>
      </w:r>
    </w:p>
    <w:p w:rsidR="00034049" w:rsidRDefault="00A97F13" w:rsidP="00FA49AE">
      <w:pPr>
        <w:autoSpaceDE w:val="0"/>
        <w:autoSpaceDN w:val="0"/>
        <w:adjustRightInd w:val="0"/>
        <w:ind w:right="-36" w:firstLine="284"/>
        <w:jc w:val="both"/>
        <w:rPr>
          <w:sz w:val="20"/>
          <w:szCs w:val="20"/>
        </w:rPr>
      </w:pPr>
      <w:r w:rsidRPr="00B0178B">
        <w:rPr>
          <w:sz w:val="20"/>
          <w:szCs w:val="20"/>
        </w:rPr>
        <w:t>Даже в небольшой концентрации NО</w:t>
      </w:r>
      <w:r w:rsidR="000411D7" w:rsidRPr="00B0178B">
        <w:rPr>
          <w:sz w:val="20"/>
          <w:szCs w:val="20"/>
          <w:vertAlign w:val="subscript"/>
        </w:rPr>
        <w:t>2</w:t>
      </w:r>
      <w:r w:rsidRPr="00B0178B">
        <w:rPr>
          <w:position w:val="-6"/>
          <w:sz w:val="20"/>
          <w:szCs w:val="20"/>
        </w:rPr>
        <w:t xml:space="preserve"> </w:t>
      </w:r>
      <w:r w:rsidRPr="00B0178B">
        <w:rPr>
          <w:sz w:val="20"/>
          <w:szCs w:val="20"/>
        </w:rPr>
        <w:t>действует на органы дых</w:t>
      </w:r>
      <w:r w:rsidRPr="00B0178B">
        <w:rPr>
          <w:sz w:val="20"/>
          <w:szCs w:val="20"/>
        </w:rPr>
        <w:t>а</w:t>
      </w:r>
      <w:r w:rsidRPr="00B0178B">
        <w:rPr>
          <w:sz w:val="20"/>
          <w:szCs w:val="20"/>
        </w:rPr>
        <w:t xml:space="preserve">ния, образуя на слизистой оболочке азотную и азотистую кислоты. </w:t>
      </w:r>
    </w:p>
    <w:p w:rsidR="00A97F13" w:rsidRPr="00B0178B" w:rsidRDefault="00A97F13" w:rsidP="00E860FF">
      <w:pPr>
        <w:autoSpaceDE w:val="0"/>
        <w:autoSpaceDN w:val="0"/>
        <w:adjustRightInd w:val="0"/>
        <w:ind w:firstLine="284"/>
        <w:jc w:val="both"/>
        <w:rPr>
          <w:sz w:val="20"/>
          <w:szCs w:val="20"/>
        </w:rPr>
      </w:pPr>
      <w:r w:rsidRPr="00B0178B">
        <w:rPr>
          <w:sz w:val="20"/>
          <w:szCs w:val="20"/>
        </w:rPr>
        <w:t>NО</w:t>
      </w:r>
      <w:r w:rsidR="000411D7" w:rsidRPr="00B0178B">
        <w:rPr>
          <w:sz w:val="20"/>
          <w:szCs w:val="20"/>
          <w:vertAlign w:val="subscript"/>
        </w:rPr>
        <w:t>2</w:t>
      </w:r>
      <w:r w:rsidRPr="00B0178B">
        <w:rPr>
          <w:position w:val="-6"/>
          <w:sz w:val="20"/>
          <w:szCs w:val="20"/>
        </w:rPr>
        <w:t xml:space="preserve"> </w:t>
      </w:r>
      <w:r w:rsidRPr="00B0178B">
        <w:rPr>
          <w:sz w:val="20"/>
          <w:szCs w:val="20"/>
        </w:rPr>
        <w:t>в 41 раз опаснее СО и имеет второй класс опасности. Оксиды азота при высокой концентрации действуют на центральную нервную систему, вызывая неаде</w:t>
      </w:r>
      <w:r w:rsidR="000411D7" w:rsidRPr="00B0178B">
        <w:rPr>
          <w:sz w:val="20"/>
          <w:szCs w:val="20"/>
        </w:rPr>
        <w:t>кватное поведение (</w:t>
      </w:r>
      <w:r w:rsidRPr="00B0178B">
        <w:rPr>
          <w:sz w:val="20"/>
          <w:szCs w:val="20"/>
        </w:rPr>
        <w:t>веселящий газ</w:t>
      </w:r>
      <w:r w:rsidR="000411D7" w:rsidRPr="00B0178B">
        <w:rPr>
          <w:sz w:val="20"/>
          <w:szCs w:val="20"/>
        </w:rPr>
        <w:t>)</w:t>
      </w:r>
      <w:r w:rsidRPr="00B0178B">
        <w:rPr>
          <w:sz w:val="20"/>
          <w:szCs w:val="20"/>
        </w:rPr>
        <w:t>, снижается реакция, увеличивается вероятность дорожно-транспортных происш</w:t>
      </w:r>
      <w:r w:rsidRPr="00B0178B">
        <w:rPr>
          <w:sz w:val="20"/>
          <w:szCs w:val="20"/>
        </w:rPr>
        <w:t>е</w:t>
      </w:r>
      <w:r w:rsidRPr="00B0178B">
        <w:rPr>
          <w:sz w:val="20"/>
          <w:szCs w:val="20"/>
        </w:rPr>
        <w:t>ствий.</w:t>
      </w:r>
    </w:p>
    <w:p w:rsidR="00A97F13" w:rsidRPr="00B0178B" w:rsidRDefault="00A97F13" w:rsidP="00E860FF">
      <w:pPr>
        <w:autoSpaceDE w:val="0"/>
        <w:autoSpaceDN w:val="0"/>
        <w:adjustRightInd w:val="0"/>
        <w:ind w:firstLine="284"/>
        <w:jc w:val="both"/>
        <w:rPr>
          <w:sz w:val="20"/>
          <w:szCs w:val="20"/>
        </w:rPr>
      </w:pPr>
      <w:r w:rsidRPr="00B0178B">
        <w:rPr>
          <w:sz w:val="20"/>
          <w:szCs w:val="20"/>
        </w:rPr>
        <w:t>Присутствие в атмосфере оксидов азота является причиной фот</w:t>
      </w:r>
      <w:r w:rsidRPr="00B0178B">
        <w:rPr>
          <w:sz w:val="20"/>
          <w:szCs w:val="20"/>
        </w:rPr>
        <w:t>о</w:t>
      </w:r>
      <w:r w:rsidRPr="00B0178B">
        <w:rPr>
          <w:sz w:val="20"/>
          <w:szCs w:val="20"/>
        </w:rPr>
        <w:t>химического смога. Под действием солнечных ультрафиолетовых л</w:t>
      </w:r>
      <w:r w:rsidRPr="00B0178B">
        <w:rPr>
          <w:sz w:val="20"/>
          <w:szCs w:val="20"/>
        </w:rPr>
        <w:t>у</w:t>
      </w:r>
      <w:r w:rsidRPr="00B0178B">
        <w:rPr>
          <w:sz w:val="20"/>
          <w:szCs w:val="20"/>
        </w:rPr>
        <w:t>чей в атмосфере происходит ряд сложных реакций и образуется туман, состоящий из серной кислоты</w:t>
      </w:r>
      <w:r w:rsidR="000411D7" w:rsidRPr="00B0178B">
        <w:rPr>
          <w:sz w:val="20"/>
          <w:szCs w:val="20"/>
        </w:rPr>
        <w:t>,</w:t>
      </w:r>
      <w:r w:rsidRPr="00B0178B">
        <w:rPr>
          <w:sz w:val="20"/>
          <w:szCs w:val="20"/>
        </w:rPr>
        <w:t xml:space="preserve"> двуокиси азота и углеводородов. По</w:t>
      </w:r>
      <w:r w:rsidR="00AD3CC6">
        <w:rPr>
          <w:sz w:val="20"/>
          <w:szCs w:val="20"/>
        </w:rPr>
        <w:t> </w:t>
      </w:r>
      <w:r w:rsidRPr="00B0178B">
        <w:rPr>
          <w:sz w:val="20"/>
          <w:szCs w:val="20"/>
        </w:rPr>
        <w:t>физиологическому воздействию фотохимический смог опасен для дыхательных систем и кровеносной системы.</w:t>
      </w:r>
    </w:p>
    <w:p w:rsidR="00A97F13" w:rsidRPr="00B0178B" w:rsidRDefault="00A97F13" w:rsidP="00E860FF">
      <w:pPr>
        <w:autoSpaceDE w:val="0"/>
        <w:autoSpaceDN w:val="0"/>
        <w:adjustRightInd w:val="0"/>
        <w:ind w:firstLine="284"/>
        <w:jc w:val="both"/>
        <w:rPr>
          <w:sz w:val="20"/>
          <w:szCs w:val="20"/>
        </w:rPr>
      </w:pPr>
      <w:r w:rsidRPr="00B0178B">
        <w:rPr>
          <w:sz w:val="20"/>
          <w:szCs w:val="20"/>
        </w:rPr>
        <w:t>Двуокись серы</w:t>
      </w:r>
      <w:r w:rsidR="000411D7" w:rsidRPr="00B0178B">
        <w:rPr>
          <w:sz w:val="20"/>
          <w:szCs w:val="20"/>
        </w:rPr>
        <w:t>,</w:t>
      </w:r>
      <w:r w:rsidRPr="00B0178B">
        <w:rPr>
          <w:sz w:val="20"/>
          <w:szCs w:val="20"/>
        </w:rPr>
        <w:t xml:space="preserve"> или сернистый газ SО</w:t>
      </w:r>
      <w:r w:rsidR="000411D7" w:rsidRPr="00B0178B">
        <w:rPr>
          <w:sz w:val="20"/>
          <w:szCs w:val="20"/>
          <w:vertAlign w:val="subscript"/>
        </w:rPr>
        <w:t>2</w:t>
      </w:r>
      <w:r w:rsidR="00034049">
        <w:rPr>
          <w:sz w:val="20"/>
          <w:szCs w:val="20"/>
        </w:rPr>
        <w:t>,</w:t>
      </w:r>
      <w:r w:rsidRPr="00B0178B">
        <w:rPr>
          <w:sz w:val="20"/>
          <w:szCs w:val="20"/>
        </w:rPr>
        <w:t xml:space="preserve"> присутствует в двигателях внутреннего сгорания в небольших количествах и в реальных усл</w:t>
      </w:r>
      <w:r w:rsidR="000411D7" w:rsidRPr="00B0178B">
        <w:rPr>
          <w:sz w:val="20"/>
          <w:szCs w:val="20"/>
        </w:rPr>
        <w:t xml:space="preserve">овиях редко достигает предельно </w:t>
      </w:r>
      <w:r w:rsidRPr="00B0178B">
        <w:rPr>
          <w:sz w:val="20"/>
          <w:szCs w:val="20"/>
        </w:rPr>
        <w:t>допустимой концентрации (1 мг/м</w:t>
      </w:r>
      <w:r w:rsidR="000411D7" w:rsidRPr="00B0178B">
        <w:rPr>
          <w:sz w:val="20"/>
          <w:szCs w:val="20"/>
          <w:vertAlign w:val="superscript"/>
        </w:rPr>
        <w:t>3</w:t>
      </w:r>
      <w:r w:rsidRPr="00B0178B">
        <w:rPr>
          <w:sz w:val="20"/>
          <w:szCs w:val="20"/>
        </w:rPr>
        <w:t>). Кол</w:t>
      </w:r>
      <w:r w:rsidRPr="00B0178B">
        <w:rPr>
          <w:sz w:val="20"/>
          <w:szCs w:val="20"/>
        </w:rPr>
        <w:t>и</w:t>
      </w:r>
      <w:r w:rsidRPr="00B0178B">
        <w:rPr>
          <w:sz w:val="20"/>
          <w:szCs w:val="20"/>
        </w:rPr>
        <w:t>чество сернистого газа нормируется и контролируется только в выбр</w:t>
      </w:r>
      <w:r w:rsidRPr="00B0178B">
        <w:rPr>
          <w:sz w:val="20"/>
          <w:szCs w:val="20"/>
        </w:rPr>
        <w:t>о</w:t>
      </w:r>
      <w:r w:rsidRPr="00B0178B">
        <w:rPr>
          <w:sz w:val="20"/>
          <w:szCs w:val="20"/>
        </w:rPr>
        <w:t>сах дизельных двигателей. Этот газ бесцветен и имеет резкий неприя</w:t>
      </w:r>
      <w:r w:rsidRPr="00B0178B">
        <w:rPr>
          <w:sz w:val="20"/>
          <w:szCs w:val="20"/>
        </w:rPr>
        <w:t>т</w:t>
      </w:r>
      <w:r w:rsidRPr="00B0178B">
        <w:rPr>
          <w:sz w:val="20"/>
          <w:szCs w:val="20"/>
        </w:rPr>
        <w:t>ный запах. Он хорошо растворяется в воде, образуя сернистую кислоту Н</w:t>
      </w:r>
      <w:r w:rsidR="000411D7" w:rsidRPr="00B0178B">
        <w:rPr>
          <w:sz w:val="20"/>
          <w:szCs w:val="20"/>
          <w:vertAlign w:val="subscript"/>
        </w:rPr>
        <w:t>2</w:t>
      </w:r>
      <w:r w:rsidRPr="00B0178B">
        <w:rPr>
          <w:sz w:val="20"/>
          <w:szCs w:val="20"/>
        </w:rPr>
        <w:t>SО</w:t>
      </w:r>
      <w:r w:rsidR="000411D7" w:rsidRPr="00B0178B">
        <w:rPr>
          <w:sz w:val="20"/>
          <w:szCs w:val="20"/>
          <w:vertAlign w:val="subscript"/>
        </w:rPr>
        <w:t>3</w:t>
      </w:r>
      <w:r w:rsidRPr="00B0178B">
        <w:rPr>
          <w:sz w:val="20"/>
          <w:szCs w:val="20"/>
        </w:rPr>
        <w:t>. Растворы серной и сернистой кислот способствуют образов</w:t>
      </w:r>
      <w:r w:rsidRPr="00B0178B">
        <w:rPr>
          <w:sz w:val="20"/>
          <w:szCs w:val="20"/>
        </w:rPr>
        <w:t>а</w:t>
      </w:r>
      <w:r w:rsidRPr="00B0178B">
        <w:rPr>
          <w:sz w:val="20"/>
          <w:szCs w:val="20"/>
        </w:rPr>
        <w:t>нию «кислотных дождей». Осадки с рН &lt; 5,6 считаются вредными, а при рН &lt; 3,5 наблюдается некроз тканей растений (угнетение, затем увядание; изменяется состав воды в водоемах).</w:t>
      </w:r>
    </w:p>
    <w:p w:rsidR="00A97F13" w:rsidRPr="00B0178B" w:rsidRDefault="00A97F13" w:rsidP="00E860FF">
      <w:pPr>
        <w:autoSpaceDE w:val="0"/>
        <w:autoSpaceDN w:val="0"/>
        <w:adjustRightInd w:val="0"/>
        <w:ind w:firstLine="284"/>
        <w:jc w:val="both"/>
        <w:rPr>
          <w:sz w:val="20"/>
          <w:szCs w:val="20"/>
        </w:rPr>
      </w:pPr>
      <w:r w:rsidRPr="00B0178B">
        <w:rPr>
          <w:sz w:val="20"/>
          <w:szCs w:val="20"/>
        </w:rPr>
        <w:t>Из-за неполного сгорания топлива углеводороды (С</w:t>
      </w:r>
      <w:r w:rsidR="0008651D" w:rsidRPr="00AD3CC6">
        <w:rPr>
          <w:i/>
          <w:sz w:val="20"/>
          <w:szCs w:val="20"/>
          <w:vertAlign w:val="subscript"/>
          <w:lang w:val="en-US"/>
        </w:rPr>
        <w:t>n</w:t>
      </w:r>
      <w:r w:rsidRPr="00B0178B">
        <w:rPr>
          <w:sz w:val="20"/>
          <w:szCs w:val="20"/>
        </w:rPr>
        <w:t>H</w:t>
      </w:r>
      <w:r w:rsidR="0008651D" w:rsidRPr="00AD3CC6">
        <w:rPr>
          <w:i/>
          <w:sz w:val="20"/>
          <w:szCs w:val="20"/>
          <w:vertAlign w:val="subscript"/>
          <w:lang w:val="en-US"/>
        </w:rPr>
        <w:t>m</w:t>
      </w:r>
      <w:r w:rsidRPr="00B0178B">
        <w:rPr>
          <w:sz w:val="20"/>
          <w:szCs w:val="20"/>
        </w:rPr>
        <w:t>) предста</w:t>
      </w:r>
      <w:r w:rsidRPr="00B0178B">
        <w:rPr>
          <w:sz w:val="20"/>
          <w:szCs w:val="20"/>
        </w:rPr>
        <w:t>в</w:t>
      </w:r>
      <w:r w:rsidRPr="00B0178B">
        <w:rPr>
          <w:sz w:val="20"/>
          <w:szCs w:val="20"/>
        </w:rPr>
        <w:t>лены в воздухе различными низкомолекулярными соединениями: м</w:t>
      </w:r>
      <w:r w:rsidRPr="00B0178B">
        <w:rPr>
          <w:sz w:val="20"/>
          <w:szCs w:val="20"/>
        </w:rPr>
        <w:t>е</w:t>
      </w:r>
      <w:r w:rsidRPr="00B0178B">
        <w:rPr>
          <w:sz w:val="20"/>
          <w:szCs w:val="20"/>
        </w:rPr>
        <w:t>тан (СН</w:t>
      </w:r>
      <w:r w:rsidR="0008651D" w:rsidRPr="00B0178B">
        <w:rPr>
          <w:sz w:val="20"/>
          <w:szCs w:val="20"/>
          <w:vertAlign w:val="subscript"/>
        </w:rPr>
        <w:t>4</w:t>
      </w:r>
      <w:r w:rsidRPr="00B0178B">
        <w:rPr>
          <w:sz w:val="20"/>
          <w:szCs w:val="20"/>
        </w:rPr>
        <w:t>); пропан (С</w:t>
      </w:r>
      <w:r w:rsidR="0008651D" w:rsidRPr="00B0178B">
        <w:rPr>
          <w:sz w:val="20"/>
          <w:szCs w:val="20"/>
          <w:vertAlign w:val="subscript"/>
        </w:rPr>
        <w:t>3</w:t>
      </w:r>
      <w:r w:rsidRPr="00B0178B">
        <w:rPr>
          <w:sz w:val="20"/>
          <w:szCs w:val="20"/>
        </w:rPr>
        <w:t>Н</w:t>
      </w:r>
      <w:r w:rsidR="0008651D" w:rsidRPr="00B0178B">
        <w:rPr>
          <w:sz w:val="20"/>
          <w:szCs w:val="20"/>
          <w:vertAlign w:val="subscript"/>
        </w:rPr>
        <w:t>14</w:t>
      </w:r>
      <w:r w:rsidRPr="00B0178B">
        <w:rPr>
          <w:sz w:val="20"/>
          <w:szCs w:val="20"/>
        </w:rPr>
        <w:t>); гексан (С</w:t>
      </w:r>
      <w:r w:rsidR="0008651D" w:rsidRPr="00B0178B">
        <w:rPr>
          <w:sz w:val="20"/>
          <w:szCs w:val="20"/>
          <w:vertAlign w:val="subscript"/>
        </w:rPr>
        <w:t>6</w:t>
      </w:r>
      <w:r w:rsidRPr="00B0178B">
        <w:rPr>
          <w:sz w:val="20"/>
          <w:szCs w:val="20"/>
        </w:rPr>
        <w:t>Н</w:t>
      </w:r>
      <w:r w:rsidR="0008651D" w:rsidRPr="00B0178B">
        <w:rPr>
          <w:sz w:val="20"/>
          <w:szCs w:val="20"/>
          <w:vertAlign w:val="subscript"/>
        </w:rPr>
        <w:t>14</w:t>
      </w:r>
      <w:r w:rsidRPr="00B0178B">
        <w:rPr>
          <w:sz w:val="20"/>
          <w:szCs w:val="20"/>
        </w:rPr>
        <w:t>).</w:t>
      </w:r>
    </w:p>
    <w:p w:rsidR="00A97F13" w:rsidRPr="00B0178B" w:rsidRDefault="00A97F13" w:rsidP="00E860FF">
      <w:pPr>
        <w:autoSpaceDE w:val="0"/>
        <w:autoSpaceDN w:val="0"/>
        <w:adjustRightInd w:val="0"/>
        <w:ind w:firstLine="284"/>
        <w:jc w:val="both"/>
        <w:rPr>
          <w:sz w:val="20"/>
          <w:szCs w:val="20"/>
        </w:rPr>
      </w:pPr>
      <w:r w:rsidRPr="00B0178B">
        <w:rPr>
          <w:sz w:val="20"/>
          <w:szCs w:val="20"/>
        </w:rPr>
        <w:t>При работе двигателя в его цилиндрах имеют место пиролизные реакции, в результате чего образуются полициклические ароматич</w:t>
      </w:r>
      <w:r w:rsidRPr="00B0178B">
        <w:rPr>
          <w:sz w:val="20"/>
          <w:szCs w:val="20"/>
        </w:rPr>
        <w:t>е</w:t>
      </w:r>
      <w:r w:rsidRPr="00B0178B">
        <w:rPr>
          <w:sz w:val="20"/>
          <w:szCs w:val="20"/>
        </w:rPr>
        <w:t>ские углеводороды и высокомолекулярные углеводородные соедин</w:t>
      </w:r>
      <w:r w:rsidRPr="00B0178B">
        <w:rPr>
          <w:sz w:val="20"/>
          <w:szCs w:val="20"/>
        </w:rPr>
        <w:t>е</w:t>
      </w:r>
      <w:r w:rsidRPr="00B0178B">
        <w:rPr>
          <w:sz w:val="20"/>
          <w:szCs w:val="20"/>
        </w:rPr>
        <w:t>ния (альдегиды).</w:t>
      </w:r>
    </w:p>
    <w:p w:rsidR="00A97F13" w:rsidRPr="00B0178B" w:rsidRDefault="00A97F13" w:rsidP="00E860FF">
      <w:pPr>
        <w:autoSpaceDE w:val="0"/>
        <w:autoSpaceDN w:val="0"/>
        <w:adjustRightInd w:val="0"/>
        <w:ind w:firstLine="284"/>
        <w:jc w:val="both"/>
        <w:rPr>
          <w:sz w:val="20"/>
          <w:szCs w:val="20"/>
        </w:rPr>
      </w:pPr>
      <w:r w:rsidRPr="00B0178B">
        <w:rPr>
          <w:sz w:val="20"/>
          <w:szCs w:val="20"/>
        </w:rPr>
        <w:t>Альдегиды не относятся к высокотоксичным веществам, но де</w:t>
      </w:r>
      <w:r w:rsidRPr="00B0178B">
        <w:rPr>
          <w:sz w:val="20"/>
          <w:szCs w:val="20"/>
        </w:rPr>
        <w:t>й</w:t>
      </w:r>
      <w:r w:rsidRPr="00B0178B">
        <w:rPr>
          <w:sz w:val="20"/>
          <w:szCs w:val="20"/>
        </w:rPr>
        <w:t>ствуют на слизистую оболочку дыхательных путей, а при высоких концентрациях – на центральную нервную систему человека, снижают чувство осторожности.</w:t>
      </w:r>
    </w:p>
    <w:p w:rsidR="00A97F13" w:rsidRPr="00B0178B" w:rsidRDefault="00A97F13" w:rsidP="00E860FF">
      <w:pPr>
        <w:autoSpaceDE w:val="0"/>
        <w:autoSpaceDN w:val="0"/>
        <w:adjustRightInd w:val="0"/>
        <w:ind w:firstLine="284"/>
        <w:jc w:val="both"/>
        <w:rPr>
          <w:sz w:val="20"/>
          <w:szCs w:val="20"/>
        </w:rPr>
      </w:pPr>
      <w:r w:rsidRPr="00B0178B">
        <w:rPr>
          <w:sz w:val="20"/>
          <w:szCs w:val="20"/>
        </w:rPr>
        <w:t>Полициклические ароматические углеводороды, такие как бенз</w:t>
      </w:r>
      <w:r w:rsidR="00034049">
        <w:rPr>
          <w:sz w:val="20"/>
          <w:szCs w:val="20"/>
        </w:rPr>
        <w:t>а</w:t>
      </w:r>
      <w:r w:rsidRPr="00B0178B">
        <w:rPr>
          <w:sz w:val="20"/>
          <w:szCs w:val="20"/>
        </w:rPr>
        <w:t>пирен (C</w:t>
      </w:r>
      <w:r w:rsidRPr="00E860FF">
        <w:rPr>
          <w:sz w:val="20"/>
          <w:szCs w:val="20"/>
        </w:rPr>
        <w:t>24</w:t>
      </w:r>
      <w:r w:rsidRPr="00B0178B">
        <w:rPr>
          <w:sz w:val="20"/>
          <w:szCs w:val="20"/>
        </w:rPr>
        <w:t>H</w:t>
      </w:r>
      <w:r w:rsidRPr="00E860FF">
        <w:rPr>
          <w:sz w:val="20"/>
          <w:szCs w:val="20"/>
        </w:rPr>
        <w:t>12</w:t>
      </w:r>
      <w:r w:rsidRPr="00B0178B">
        <w:rPr>
          <w:sz w:val="20"/>
          <w:szCs w:val="20"/>
        </w:rPr>
        <w:t>), являются опасными канцерогенами, которые стим</w:t>
      </w:r>
      <w:r w:rsidRPr="00B0178B">
        <w:rPr>
          <w:sz w:val="20"/>
          <w:szCs w:val="20"/>
        </w:rPr>
        <w:t>у</w:t>
      </w:r>
      <w:r w:rsidRPr="00B0178B">
        <w:rPr>
          <w:sz w:val="20"/>
          <w:szCs w:val="20"/>
        </w:rPr>
        <w:t>лируют возникновение и развитие раковых заболевание. Переносч</w:t>
      </w:r>
      <w:r w:rsidRPr="00B0178B">
        <w:rPr>
          <w:sz w:val="20"/>
          <w:szCs w:val="20"/>
        </w:rPr>
        <w:t>и</w:t>
      </w:r>
      <w:r w:rsidRPr="00B0178B">
        <w:rPr>
          <w:sz w:val="20"/>
          <w:szCs w:val="20"/>
        </w:rPr>
        <w:t>ками канцерогенных веществ являются сажа, дым и пыль от автом</w:t>
      </w:r>
      <w:r w:rsidRPr="00B0178B">
        <w:rPr>
          <w:sz w:val="20"/>
          <w:szCs w:val="20"/>
        </w:rPr>
        <w:t>о</w:t>
      </w:r>
      <w:r w:rsidRPr="00B0178B">
        <w:rPr>
          <w:sz w:val="20"/>
          <w:szCs w:val="20"/>
        </w:rPr>
        <w:t>бильного транспорта. Они отрицательно воздействуют на человека, вызывая раздражени</w:t>
      </w:r>
      <w:r w:rsidR="00AD3CC6">
        <w:rPr>
          <w:sz w:val="20"/>
          <w:szCs w:val="20"/>
        </w:rPr>
        <w:t>е</w:t>
      </w:r>
      <w:r w:rsidRPr="00B0178B">
        <w:rPr>
          <w:sz w:val="20"/>
          <w:szCs w:val="20"/>
        </w:rPr>
        <w:t>. Мелкие частицы (5–10</w:t>
      </w:r>
      <w:r w:rsidR="0008651D" w:rsidRPr="00B0178B">
        <w:rPr>
          <w:sz w:val="20"/>
          <w:szCs w:val="20"/>
          <w:lang w:val="en-US"/>
        </w:rPr>
        <w:t> </w:t>
      </w:r>
      <w:r w:rsidRPr="00B0178B">
        <w:rPr>
          <w:sz w:val="20"/>
          <w:szCs w:val="20"/>
        </w:rPr>
        <w:t>мкм) проникают в ле</w:t>
      </w:r>
      <w:r w:rsidRPr="00B0178B">
        <w:rPr>
          <w:sz w:val="20"/>
          <w:szCs w:val="20"/>
        </w:rPr>
        <w:t>г</w:t>
      </w:r>
      <w:r w:rsidRPr="00B0178B">
        <w:rPr>
          <w:sz w:val="20"/>
          <w:szCs w:val="20"/>
        </w:rPr>
        <w:t>кие, более крупные травмируют зрение.</w:t>
      </w:r>
    </w:p>
    <w:p w:rsidR="0008651D" w:rsidRPr="00B0178B" w:rsidRDefault="0008651D" w:rsidP="00FA49AE">
      <w:pPr>
        <w:tabs>
          <w:tab w:val="left" w:pos="794"/>
          <w:tab w:val="left" w:pos="907"/>
        </w:tabs>
        <w:autoSpaceDE w:val="0"/>
        <w:autoSpaceDN w:val="0"/>
        <w:adjustRightInd w:val="0"/>
        <w:ind w:right="-50"/>
        <w:jc w:val="center"/>
        <w:rPr>
          <w:bCs/>
          <w:sz w:val="20"/>
          <w:szCs w:val="20"/>
        </w:rPr>
      </w:pPr>
    </w:p>
    <w:p w:rsidR="00A97F13" w:rsidRPr="00B0178B" w:rsidRDefault="00311C01" w:rsidP="00FA49AE">
      <w:pPr>
        <w:tabs>
          <w:tab w:val="left" w:pos="794"/>
          <w:tab w:val="left" w:pos="907"/>
        </w:tabs>
        <w:autoSpaceDE w:val="0"/>
        <w:autoSpaceDN w:val="0"/>
        <w:adjustRightInd w:val="0"/>
        <w:ind w:right="-50"/>
        <w:jc w:val="center"/>
        <w:rPr>
          <w:b/>
          <w:bCs/>
          <w:sz w:val="20"/>
          <w:szCs w:val="20"/>
        </w:rPr>
      </w:pPr>
      <w:r w:rsidRPr="00B0178B">
        <w:rPr>
          <w:b/>
          <w:bCs/>
          <w:sz w:val="20"/>
          <w:szCs w:val="20"/>
        </w:rPr>
        <w:t>2</w:t>
      </w:r>
      <w:r w:rsidR="00A97F13" w:rsidRPr="00B0178B">
        <w:rPr>
          <w:b/>
          <w:bCs/>
          <w:sz w:val="20"/>
          <w:szCs w:val="20"/>
        </w:rPr>
        <w:t>.3. Транспортный шум и вибрации</w:t>
      </w:r>
    </w:p>
    <w:p w:rsidR="0008651D" w:rsidRPr="00B0178B" w:rsidRDefault="0008651D" w:rsidP="00FA49AE">
      <w:pPr>
        <w:autoSpaceDE w:val="0"/>
        <w:autoSpaceDN w:val="0"/>
        <w:adjustRightInd w:val="0"/>
        <w:ind w:right="-50"/>
        <w:jc w:val="both"/>
        <w:rPr>
          <w:sz w:val="20"/>
          <w:szCs w:val="20"/>
        </w:rPr>
      </w:pPr>
    </w:p>
    <w:p w:rsidR="00A97F13" w:rsidRPr="00B0178B" w:rsidRDefault="00A97F13" w:rsidP="00E860FF">
      <w:pPr>
        <w:autoSpaceDE w:val="0"/>
        <w:autoSpaceDN w:val="0"/>
        <w:adjustRightInd w:val="0"/>
        <w:ind w:firstLine="284"/>
        <w:jc w:val="both"/>
        <w:rPr>
          <w:sz w:val="20"/>
          <w:szCs w:val="20"/>
        </w:rPr>
      </w:pPr>
      <w:r w:rsidRPr="00B0178B">
        <w:rPr>
          <w:sz w:val="20"/>
          <w:szCs w:val="20"/>
        </w:rPr>
        <w:t xml:space="preserve">Работающие механические транспортные средства издают звуки различной частоты и интенсивности. Эта хаотическая совокупность звуков различной частоты, беспорядочно меняющихся во времени, называется </w:t>
      </w:r>
      <w:r w:rsidRPr="00E860FF">
        <w:rPr>
          <w:sz w:val="20"/>
          <w:szCs w:val="20"/>
        </w:rPr>
        <w:t xml:space="preserve">шумом. </w:t>
      </w:r>
      <w:r w:rsidRPr="00B0178B">
        <w:rPr>
          <w:sz w:val="20"/>
          <w:szCs w:val="20"/>
        </w:rPr>
        <w:t>Основными источниками шума являются работ</w:t>
      </w:r>
      <w:r w:rsidRPr="00B0178B">
        <w:rPr>
          <w:sz w:val="20"/>
          <w:szCs w:val="20"/>
        </w:rPr>
        <w:t>а</w:t>
      </w:r>
      <w:r w:rsidRPr="00B0178B">
        <w:rPr>
          <w:sz w:val="20"/>
          <w:szCs w:val="20"/>
        </w:rPr>
        <w:t>ющий двигатель, подшипники качения, зубчатые и цепные передачи, а также неуравновешенные и вращающиеся части и др.</w:t>
      </w:r>
    </w:p>
    <w:p w:rsidR="00A97F13" w:rsidRPr="00B0178B" w:rsidRDefault="00A97F13" w:rsidP="00E860FF">
      <w:pPr>
        <w:autoSpaceDE w:val="0"/>
        <w:autoSpaceDN w:val="0"/>
        <w:adjustRightInd w:val="0"/>
        <w:ind w:firstLine="284"/>
        <w:jc w:val="both"/>
        <w:rPr>
          <w:sz w:val="20"/>
          <w:szCs w:val="20"/>
        </w:rPr>
      </w:pPr>
      <w:r w:rsidRPr="00B0178B">
        <w:rPr>
          <w:sz w:val="20"/>
          <w:szCs w:val="20"/>
        </w:rPr>
        <w:t>Воздействие транспортного шума на окружающую среду стало проблемой. Шум как физическое и физиологическое явление оказыв</w:t>
      </w:r>
      <w:r w:rsidRPr="00B0178B">
        <w:rPr>
          <w:sz w:val="20"/>
          <w:szCs w:val="20"/>
        </w:rPr>
        <w:t>а</w:t>
      </w:r>
      <w:r w:rsidRPr="00B0178B">
        <w:rPr>
          <w:sz w:val="20"/>
          <w:szCs w:val="20"/>
        </w:rPr>
        <w:t>ет неблагоприятное воздействие на организм человека.</w:t>
      </w:r>
    </w:p>
    <w:p w:rsidR="00A97F13" w:rsidRPr="00B0178B" w:rsidRDefault="00A97F13" w:rsidP="00E860FF">
      <w:pPr>
        <w:autoSpaceDE w:val="0"/>
        <w:autoSpaceDN w:val="0"/>
        <w:adjustRightInd w:val="0"/>
        <w:ind w:firstLine="284"/>
        <w:jc w:val="both"/>
        <w:rPr>
          <w:sz w:val="20"/>
          <w:szCs w:val="20"/>
        </w:rPr>
      </w:pPr>
      <w:r w:rsidRPr="00B0178B">
        <w:rPr>
          <w:sz w:val="20"/>
          <w:szCs w:val="20"/>
        </w:rPr>
        <w:t>В настоящее время исследование транспортного шума проводится по следующим аспектам: санитарно-гигиеническому, инженерно-техническому,</w:t>
      </w:r>
      <w:r w:rsidR="0008651D" w:rsidRPr="00B0178B">
        <w:rPr>
          <w:sz w:val="20"/>
          <w:szCs w:val="20"/>
        </w:rPr>
        <w:t xml:space="preserve"> </w:t>
      </w:r>
      <w:r w:rsidRPr="00B0178B">
        <w:rPr>
          <w:sz w:val="20"/>
          <w:szCs w:val="20"/>
        </w:rPr>
        <w:t>архитектурно-планировочному,</w:t>
      </w:r>
      <w:r w:rsidR="0008651D" w:rsidRPr="00B0178B">
        <w:rPr>
          <w:sz w:val="20"/>
          <w:szCs w:val="20"/>
        </w:rPr>
        <w:t xml:space="preserve"> </w:t>
      </w:r>
      <w:r w:rsidRPr="00B0178B">
        <w:rPr>
          <w:sz w:val="20"/>
          <w:szCs w:val="20"/>
        </w:rPr>
        <w:t>строительно-акустичес</w:t>
      </w:r>
      <w:r w:rsidR="0008651D" w:rsidRPr="00B0178B">
        <w:rPr>
          <w:sz w:val="20"/>
          <w:szCs w:val="20"/>
        </w:rPr>
        <w:t>-</w:t>
      </w:r>
      <w:r w:rsidRPr="00B0178B">
        <w:rPr>
          <w:sz w:val="20"/>
          <w:szCs w:val="20"/>
        </w:rPr>
        <w:t>кому и социально-экономическому.</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С точки зрения физики шум – механические колебания, распр</w:t>
      </w:r>
      <w:r w:rsidRPr="00B0178B">
        <w:rPr>
          <w:sz w:val="20"/>
          <w:szCs w:val="20"/>
        </w:rPr>
        <w:t>о</w:t>
      </w:r>
      <w:r w:rsidRPr="00B0178B">
        <w:rPr>
          <w:sz w:val="20"/>
          <w:szCs w:val="20"/>
        </w:rPr>
        <w:t>страняющиеся в воздухе. Звуковая волна оказывает на барабанную перепонку периодическое звуковое давление и вызывает колебание перепонки, которое воспринимается слуховым нервом, передается в слуховые центры коры человеческого мозга и вызывает ощущение звука. Звук характеризуется громкостью и высотой тона. Физиолог</w:t>
      </w:r>
      <w:r w:rsidRPr="00B0178B">
        <w:rPr>
          <w:sz w:val="20"/>
          <w:szCs w:val="20"/>
        </w:rPr>
        <w:t>и</w:t>
      </w:r>
      <w:r w:rsidRPr="00B0178B">
        <w:rPr>
          <w:sz w:val="20"/>
          <w:szCs w:val="20"/>
        </w:rPr>
        <w:t>ческое ощущение высоты звука и громкости определяется физическ</w:t>
      </w:r>
      <w:r w:rsidRPr="00B0178B">
        <w:rPr>
          <w:sz w:val="20"/>
          <w:szCs w:val="20"/>
        </w:rPr>
        <w:t>и</w:t>
      </w:r>
      <w:r w:rsidRPr="00B0178B">
        <w:rPr>
          <w:sz w:val="20"/>
          <w:szCs w:val="20"/>
        </w:rPr>
        <w:t>ми свойствами звуковых волн – амплитудой звукового давления, ч</w:t>
      </w:r>
      <w:r w:rsidRPr="00B0178B">
        <w:rPr>
          <w:sz w:val="20"/>
          <w:szCs w:val="20"/>
        </w:rPr>
        <w:t>а</w:t>
      </w:r>
      <w:r w:rsidRPr="00B0178B">
        <w:rPr>
          <w:sz w:val="20"/>
          <w:szCs w:val="20"/>
        </w:rPr>
        <w:t>стотой его изменений. Человеческое ухо оценивает не абсолютное, а относительное изменение звукового давления, поэтому введено пон</w:t>
      </w:r>
      <w:r w:rsidRPr="00B0178B">
        <w:rPr>
          <w:sz w:val="20"/>
          <w:szCs w:val="20"/>
        </w:rPr>
        <w:t>я</w:t>
      </w:r>
      <w:r w:rsidRPr="00B0178B">
        <w:rPr>
          <w:sz w:val="20"/>
          <w:szCs w:val="20"/>
        </w:rPr>
        <w:t xml:space="preserve">тие «уровень звукового давления» – </w:t>
      </w:r>
      <w:r w:rsidR="0008651D" w:rsidRPr="00B0178B">
        <w:rPr>
          <w:sz w:val="20"/>
          <w:szCs w:val="20"/>
        </w:rPr>
        <w:t>10-</w:t>
      </w:r>
      <w:r w:rsidRPr="00B0178B">
        <w:rPr>
          <w:sz w:val="20"/>
          <w:szCs w:val="20"/>
        </w:rPr>
        <w:t>кратный десятичный логарифм отношения интенсивности звуковой энергии к ее пороговому знач</w:t>
      </w:r>
      <w:r w:rsidRPr="00B0178B">
        <w:rPr>
          <w:sz w:val="20"/>
          <w:szCs w:val="20"/>
        </w:rPr>
        <w:t>е</w:t>
      </w:r>
      <w:r w:rsidRPr="00B0178B">
        <w:rPr>
          <w:sz w:val="20"/>
          <w:szCs w:val="20"/>
        </w:rPr>
        <w:t>нию.</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При определении изменений уровней звукового давления в акуст</w:t>
      </w:r>
      <w:r w:rsidRPr="00B0178B">
        <w:rPr>
          <w:sz w:val="20"/>
          <w:szCs w:val="20"/>
        </w:rPr>
        <w:t>и</w:t>
      </w:r>
      <w:r w:rsidRPr="00B0178B">
        <w:rPr>
          <w:sz w:val="20"/>
          <w:szCs w:val="20"/>
        </w:rPr>
        <w:t xml:space="preserve">ке принято пользоваться </w:t>
      </w:r>
      <w:r w:rsidR="0008651D" w:rsidRPr="00B0178B">
        <w:rPr>
          <w:sz w:val="20"/>
          <w:szCs w:val="20"/>
        </w:rPr>
        <w:t xml:space="preserve">такой </w:t>
      </w:r>
      <w:r w:rsidRPr="00B0178B">
        <w:rPr>
          <w:sz w:val="20"/>
          <w:szCs w:val="20"/>
        </w:rPr>
        <w:t>величиной</w:t>
      </w:r>
      <w:r w:rsidR="0008651D" w:rsidRPr="00B0178B">
        <w:rPr>
          <w:sz w:val="20"/>
          <w:szCs w:val="20"/>
        </w:rPr>
        <w:t xml:space="preserve">, как </w:t>
      </w:r>
      <w:r w:rsidRPr="00E860FF">
        <w:rPr>
          <w:sz w:val="20"/>
          <w:szCs w:val="20"/>
        </w:rPr>
        <w:t xml:space="preserve">децибел </w:t>
      </w:r>
      <w:r w:rsidRPr="00B0178B">
        <w:rPr>
          <w:sz w:val="20"/>
          <w:szCs w:val="20"/>
        </w:rPr>
        <w:t>(д</w:t>
      </w:r>
      <w:r w:rsidR="00C021EC" w:rsidRPr="00B0178B">
        <w:rPr>
          <w:sz w:val="20"/>
          <w:szCs w:val="20"/>
        </w:rPr>
        <w:t>Б</w:t>
      </w:r>
      <w:r w:rsidRPr="00B0178B">
        <w:rPr>
          <w:sz w:val="20"/>
          <w:szCs w:val="20"/>
        </w:rPr>
        <w:t>). Увелич</w:t>
      </w:r>
      <w:r w:rsidRPr="00B0178B">
        <w:rPr>
          <w:sz w:val="20"/>
          <w:szCs w:val="20"/>
        </w:rPr>
        <w:t>е</w:t>
      </w:r>
      <w:r w:rsidRPr="00B0178B">
        <w:rPr>
          <w:sz w:val="20"/>
          <w:szCs w:val="20"/>
        </w:rPr>
        <w:t>ние силы звука в 10 раз на слух ощущается как увеличение громкости примерно в 2 раза. Человек обладает большим диапазоном чувств</w:t>
      </w:r>
      <w:r w:rsidRPr="00B0178B">
        <w:rPr>
          <w:sz w:val="20"/>
          <w:szCs w:val="20"/>
        </w:rPr>
        <w:t>и</w:t>
      </w:r>
      <w:r w:rsidRPr="00B0178B">
        <w:rPr>
          <w:sz w:val="20"/>
          <w:szCs w:val="20"/>
        </w:rPr>
        <w:t xml:space="preserve">тельности – от 20 до 100 </w:t>
      </w:r>
      <w:r w:rsidR="0008651D" w:rsidRPr="00B0178B">
        <w:rPr>
          <w:sz w:val="20"/>
          <w:szCs w:val="20"/>
        </w:rPr>
        <w:t>дБ</w:t>
      </w:r>
      <w:r w:rsidRPr="00B0178B">
        <w:rPr>
          <w:sz w:val="20"/>
          <w:szCs w:val="20"/>
        </w:rPr>
        <w:t>, что соответствует изменению интенси</w:t>
      </w:r>
      <w:r w:rsidRPr="00B0178B">
        <w:rPr>
          <w:sz w:val="20"/>
          <w:szCs w:val="20"/>
        </w:rPr>
        <w:t>в</w:t>
      </w:r>
      <w:r w:rsidRPr="00B0178B">
        <w:rPr>
          <w:sz w:val="20"/>
          <w:szCs w:val="20"/>
        </w:rPr>
        <w:t>ности звуковой энергии в 10 раз.</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Уровень шума менее 55 дБА (А – корректирующий контур шум</w:t>
      </w:r>
      <w:r w:rsidRPr="00B0178B">
        <w:rPr>
          <w:sz w:val="20"/>
          <w:szCs w:val="20"/>
        </w:rPr>
        <w:t>о</w:t>
      </w:r>
      <w:r w:rsidRPr="00B0178B">
        <w:rPr>
          <w:sz w:val="20"/>
          <w:szCs w:val="20"/>
        </w:rPr>
        <w:t>мера, отражающий субъективность восприятия шума человеком) не причиняет вреда. Шум от 55 до 60 дБА причиняет некоторые неудо</w:t>
      </w:r>
      <w:r w:rsidRPr="00B0178B">
        <w:rPr>
          <w:sz w:val="20"/>
          <w:szCs w:val="20"/>
        </w:rPr>
        <w:t>б</w:t>
      </w:r>
      <w:r w:rsidRPr="00B0178B">
        <w:rPr>
          <w:sz w:val="20"/>
          <w:szCs w:val="20"/>
        </w:rPr>
        <w:t>ства чувствительным людям; от 60 до 65 дБА вызывает крайне непр</w:t>
      </w:r>
      <w:r w:rsidRPr="00B0178B">
        <w:rPr>
          <w:sz w:val="20"/>
          <w:szCs w:val="20"/>
        </w:rPr>
        <w:t>и</w:t>
      </w:r>
      <w:r w:rsidRPr="00B0178B">
        <w:rPr>
          <w:sz w:val="20"/>
          <w:szCs w:val="20"/>
        </w:rPr>
        <w:t>ятное ощущение ночью; шум более 65 дБА причиняет существенные неудобства.</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В зависимости от частоты звуковых волн выделяют инфразвук с частотой менее 16 Гц, слышимый звук от 16 Гц до 20 кГц и ультразвук больше 20 кГц.</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По характеру спектра шум бывает:</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 низкочастотный (менее 300 Гц)</w:t>
      </w:r>
      <w:r w:rsidR="00034049">
        <w:rPr>
          <w:sz w:val="20"/>
          <w:szCs w:val="20"/>
        </w:rPr>
        <w:t>;</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 среднечастотный (300–800 Гц)</w:t>
      </w:r>
      <w:r w:rsidR="00034049">
        <w:rPr>
          <w:sz w:val="20"/>
          <w:szCs w:val="20"/>
        </w:rPr>
        <w:t>;</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 высокочастотный (более 800 Гц).</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Человеческое ухо обладает неодинаковой чувствительностью на разных частотах. Оно более чувствительно к средним и высоким ч</w:t>
      </w:r>
      <w:r w:rsidRPr="00B0178B">
        <w:rPr>
          <w:sz w:val="20"/>
          <w:szCs w:val="20"/>
        </w:rPr>
        <w:t>а</w:t>
      </w:r>
      <w:r w:rsidRPr="00B0178B">
        <w:rPr>
          <w:sz w:val="20"/>
          <w:szCs w:val="20"/>
        </w:rPr>
        <w:t>стотам.</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 xml:space="preserve">Различают </w:t>
      </w:r>
      <w:r w:rsidRPr="00E860FF">
        <w:rPr>
          <w:sz w:val="20"/>
          <w:szCs w:val="20"/>
        </w:rPr>
        <w:t xml:space="preserve">три основных источника шума: </w:t>
      </w:r>
      <w:r w:rsidRPr="00B0178B">
        <w:rPr>
          <w:sz w:val="20"/>
          <w:szCs w:val="20"/>
        </w:rPr>
        <w:t>точечные, линейные и прерывистые. Механизм эмиссии транспортного шума заключается в генерации шума двигателем автомобиля и шума качения. Дорожные и транспортные условия движения определяют параметры шума двиг</w:t>
      </w:r>
      <w:r w:rsidRPr="00B0178B">
        <w:rPr>
          <w:sz w:val="20"/>
          <w:szCs w:val="20"/>
        </w:rPr>
        <w:t>а</w:t>
      </w:r>
      <w:r w:rsidRPr="00B0178B">
        <w:rPr>
          <w:sz w:val="20"/>
          <w:szCs w:val="20"/>
        </w:rPr>
        <w:t>теля. Шум качения зависит от скорости движения автомобиля, состо</w:t>
      </w:r>
      <w:r w:rsidRPr="00B0178B">
        <w:rPr>
          <w:sz w:val="20"/>
          <w:szCs w:val="20"/>
        </w:rPr>
        <w:t>я</w:t>
      </w:r>
      <w:r w:rsidRPr="00B0178B">
        <w:rPr>
          <w:sz w:val="20"/>
          <w:szCs w:val="20"/>
        </w:rPr>
        <w:t>ния шин и покрытия автомобильной дороги.</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Характер затухания звуковых волн определяется типом источника, но зависит от ряда общих и специфических факторов: расстояния от источника шума, молекулярного поглощения в воздушной среде, х</w:t>
      </w:r>
      <w:r w:rsidRPr="00B0178B">
        <w:rPr>
          <w:sz w:val="20"/>
          <w:szCs w:val="20"/>
        </w:rPr>
        <w:t>а</w:t>
      </w:r>
      <w:r w:rsidRPr="00B0178B">
        <w:rPr>
          <w:sz w:val="20"/>
          <w:szCs w:val="20"/>
        </w:rPr>
        <w:t>рактера поверхности земли, наличия зеленых насаждений и экранов, темпера</w:t>
      </w:r>
      <w:r w:rsidRPr="00B0178B">
        <w:rPr>
          <w:sz w:val="20"/>
          <w:szCs w:val="20"/>
        </w:rPr>
        <w:softHyphen/>
        <w:t>турного и ветрового режим</w:t>
      </w:r>
      <w:r w:rsidR="00C97392">
        <w:rPr>
          <w:sz w:val="20"/>
          <w:szCs w:val="20"/>
        </w:rPr>
        <w:t>ов</w:t>
      </w:r>
      <w:r w:rsidRPr="00B0178B">
        <w:rPr>
          <w:sz w:val="20"/>
          <w:szCs w:val="20"/>
        </w:rPr>
        <w:t>. Сравнительная оценка разных исто</w:t>
      </w:r>
      <w:r w:rsidR="00601EA6" w:rsidRPr="00B0178B">
        <w:rPr>
          <w:sz w:val="20"/>
          <w:szCs w:val="20"/>
        </w:rPr>
        <w:t>чников шума приведена в табл. 2</w:t>
      </w:r>
      <w:r w:rsidRPr="00B0178B">
        <w:rPr>
          <w:sz w:val="20"/>
          <w:szCs w:val="20"/>
        </w:rPr>
        <w:t>.4.</w:t>
      </w:r>
    </w:p>
    <w:p w:rsidR="00B004F7" w:rsidRPr="00E860FF" w:rsidRDefault="00B004F7" w:rsidP="00B0178B">
      <w:pPr>
        <w:autoSpaceDE w:val="0"/>
        <w:autoSpaceDN w:val="0"/>
        <w:adjustRightInd w:val="0"/>
        <w:ind w:firstLine="284"/>
        <w:jc w:val="both"/>
        <w:rPr>
          <w:szCs w:val="20"/>
        </w:rPr>
      </w:pPr>
    </w:p>
    <w:p w:rsidR="00E860FF" w:rsidRPr="00B0178B" w:rsidRDefault="00E860FF" w:rsidP="00B0178B">
      <w:pPr>
        <w:autoSpaceDE w:val="0"/>
        <w:autoSpaceDN w:val="0"/>
        <w:adjustRightInd w:val="0"/>
        <w:ind w:firstLine="284"/>
        <w:jc w:val="both"/>
        <w:rPr>
          <w:sz w:val="20"/>
          <w:szCs w:val="20"/>
        </w:rPr>
      </w:pPr>
    </w:p>
    <w:p w:rsidR="00A97F13" w:rsidRPr="00E860FF" w:rsidRDefault="006702FD" w:rsidP="00B0178B">
      <w:pPr>
        <w:autoSpaceDE w:val="0"/>
        <w:autoSpaceDN w:val="0"/>
        <w:adjustRightInd w:val="0"/>
        <w:jc w:val="center"/>
        <w:rPr>
          <w:sz w:val="16"/>
          <w:szCs w:val="20"/>
        </w:rPr>
      </w:pPr>
      <w:r w:rsidRPr="00E860FF">
        <w:rPr>
          <w:iCs/>
          <w:spacing w:val="20"/>
          <w:sz w:val="16"/>
          <w:szCs w:val="20"/>
        </w:rPr>
        <w:t xml:space="preserve">Таблица </w:t>
      </w:r>
      <w:r w:rsidRPr="00E860FF">
        <w:rPr>
          <w:iCs/>
          <w:sz w:val="16"/>
          <w:szCs w:val="20"/>
        </w:rPr>
        <w:t>2</w:t>
      </w:r>
      <w:r w:rsidR="00A97F13" w:rsidRPr="00E860FF">
        <w:rPr>
          <w:iCs/>
          <w:sz w:val="16"/>
          <w:szCs w:val="20"/>
        </w:rPr>
        <w:t>.4.</w:t>
      </w:r>
      <w:r w:rsidR="00A97F13" w:rsidRPr="00E860FF">
        <w:rPr>
          <w:i/>
          <w:iCs/>
          <w:sz w:val="16"/>
          <w:szCs w:val="20"/>
        </w:rPr>
        <w:t xml:space="preserve"> </w:t>
      </w:r>
      <w:r w:rsidR="00A97F13" w:rsidRPr="00E860FF">
        <w:rPr>
          <w:b/>
          <w:sz w:val="16"/>
          <w:szCs w:val="20"/>
        </w:rPr>
        <w:t>Оценка основных источников транспортного шума</w:t>
      </w:r>
    </w:p>
    <w:p w:rsidR="00A97F13" w:rsidRPr="00E860FF" w:rsidRDefault="00A97F13" w:rsidP="00B0178B">
      <w:pPr>
        <w:autoSpaceDE w:val="0"/>
        <w:autoSpaceDN w:val="0"/>
        <w:adjustRightInd w:val="0"/>
        <w:rPr>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6"/>
        <w:gridCol w:w="2908"/>
      </w:tblGrid>
      <w:tr w:rsidR="00A97F13" w:rsidRPr="00FA49AE" w:rsidTr="00E860FF">
        <w:trPr>
          <w:trHeight w:val="20"/>
          <w:jc w:val="center"/>
        </w:trPr>
        <w:tc>
          <w:tcPr>
            <w:tcW w:w="4320" w:type="dxa"/>
            <w:vAlign w:val="center"/>
          </w:tcPr>
          <w:p w:rsidR="00A97F13" w:rsidRPr="00FA49AE" w:rsidRDefault="00A97F13" w:rsidP="00B0178B">
            <w:pPr>
              <w:tabs>
                <w:tab w:val="left" w:pos="85"/>
                <w:tab w:val="center" w:pos="2041"/>
                <w:tab w:val="center" w:pos="4592"/>
              </w:tabs>
              <w:autoSpaceDE w:val="0"/>
              <w:autoSpaceDN w:val="0"/>
              <w:adjustRightInd w:val="0"/>
              <w:jc w:val="center"/>
              <w:rPr>
                <w:sz w:val="16"/>
                <w:szCs w:val="16"/>
              </w:rPr>
            </w:pPr>
            <w:r w:rsidRPr="00FA49AE">
              <w:rPr>
                <w:sz w:val="16"/>
                <w:szCs w:val="16"/>
              </w:rPr>
              <w:t>В</w:t>
            </w:r>
            <w:r w:rsidRPr="00FA49AE">
              <w:rPr>
                <w:bCs/>
                <w:sz w:val="16"/>
                <w:szCs w:val="16"/>
              </w:rPr>
              <w:t>ид источника</w:t>
            </w:r>
          </w:p>
        </w:tc>
        <w:tc>
          <w:tcPr>
            <w:tcW w:w="3960" w:type="dxa"/>
            <w:vAlign w:val="center"/>
          </w:tcPr>
          <w:p w:rsidR="00A97F13" w:rsidRPr="00FA49AE" w:rsidRDefault="00A97F13" w:rsidP="00B0178B">
            <w:pPr>
              <w:tabs>
                <w:tab w:val="left" w:pos="85"/>
                <w:tab w:val="center" w:pos="2041"/>
                <w:tab w:val="center" w:pos="4592"/>
              </w:tabs>
              <w:autoSpaceDE w:val="0"/>
              <w:autoSpaceDN w:val="0"/>
              <w:adjustRightInd w:val="0"/>
              <w:jc w:val="center"/>
              <w:rPr>
                <w:sz w:val="16"/>
                <w:szCs w:val="16"/>
              </w:rPr>
            </w:pPr>
            <w:r w:rsidRPr="00FA49AE">
              <w:rPr>
                <w:bCs/>
                <w:sz w:val="16"/>
                <w:szCs w:val="16"/>
              </w:rPr>
              <w:t>Эквивалентный уровень шума, дБ</w:t>
            </w:r>
          </w:p>
        </w:tc>
      </w:tr>
      <w:tr w:rsidR="00A97F13" w:rsidRPr="00FA49AE" w:rsidTr="00E860FF">
        <w:trPr>
          <w:trHeight w:val="20"/>
          <w:jc w:val="center"/>
        </w:trPr>
        <w:tc>
          <w:tcPr>
            <w:tcW w:w="4320" w:type="dxa"/>
          </w:tcPr>
          <w:p w:rsidR="00A97F13" w:rsidRPr="00FA49AE" w:rsidRDefault="00A97F13" w:rsidP="00B0178B">
            <w:pPr>
              <w:tabs>
                <w:tab w:val="left" w:pos="85"/>
                <w:tab w:val="center" w:pos="4592"/>
              </w:tabs>
              <w:autoSpaceDE w:val="0"/>
              <w:autoSpaceDN w:val="0"/>
              <w:adjustRightInd w:val="0"/>
              <w:jc w:val="both"/>
              <w:rPr>
                <w:sz w:val="16"/>
                <w:szCs w:val="16"/>
              </w:rPr>
            </w:pPr>
            <w:r w:rsidRPr="00FA49AE">
              <w:rPr>
                <w:sz w:val="16"/>
                <w:szCs w:val="16"/>
              </w:rPr>
              <w:t xml:space="preserve">Автомобильный транспорт </w:t>
            </w:r>
          </w:p>
          <w:p w:rsidR="00A97F13" w:rsidRPr="00FA49AE" w:rsidRDefault="00A97F13" w:rsidP="00B0178B">
            <w:pPr>
              <w:tabs>
                <w:tab w:val="left" w:pos="85"/>
                <w:tab w:val="center" w:pos="2041"/>
                <w:tab w:val="center" w:pos="4592"/>
              </w:tabs>
              <w:autoSpaceDE w:val="0"/>
              <w:autoSpaceDN w:val="0"/>
              <w:adjustRightInd w:val="0"/>
              <w:jc w:val="both"/>
              <w:rPr>
                <w:sz w:val="16"/>
                <w:szCs w:val="16"/>
              </w:rPr>
            </w:pPr>
            <w:r w:rsidRPr="00FA49AE">
              <w:rPr>
                <w:sz w:val="16"/>
                <w:szCs w:val="16"/>
              </w:rPr>
              <w:t xml:space="preserve">(на расстоянии </w:t>
            </w:r>
            <w:smartTag w:uri="urn:schemas-microsoft-com:office:smarttags" w:element="metricconverter">
              <w:smartTagPr>
                <w:attr w:name="ProductID" w:val="7,5 м"/>
              </w:smartTagPr>
              <w:r w:rsidRPr="00FA49AE">
                <w:rPr>
                  <w:sz w:val="16"/>
                  <w:szCs w:val="16"/>
                </w:rPr>
                <w:t>7,5 м</w:t>
              </w:r>
            </w:smartTag>
            <w:r w:rsidRPr="00FA49AE">
              <w:rPr>
                <w:sz w:val="16"/>
                <w:szCs w:val="16"/>
              </w:rPr>
              <w:t>)</w:t>
            </w:r>
          </w:p>
        </w:tc>
        <w:tc>
          <w:tcPr>
            <w:tcW w:w="3960" w:type="dxa"/>
            <w:vAlign w:val="center"/>
          </w:tcPr>
          <w:p w:rsidR="00A97F13" w:rsidRPr="00FA49AE" w:rsidRDefault="0008651D" w:rsidP="00B0178B">
            <w:pPr>
              <w:tabs>
                <w:tab w:val="left" w:pos="85"/>
                <w:tab w:val="center" w:pos="2041"/>
                <w:tab w:val="center" w:pos="4592"/>
              </w:tabs>
              <w:autoSpaceDE w:val="0"/>
              <w:autoSpaceDN w:val="0"/>
              <w:adjustRightInd w:val="0"/>
              <w:jc w:val="center"/>
              <w:rPr>
                <w:sz w:val="16"/>
                <w:szCs w:val="16"/>
              </w:rPr>
            </w:pPr>
            <w:r w:rsidRPr="00FA49AE">
              <w:rPr>
                <w:sz w:val="16"/>
                <w:szCs w:val="16"/>
              </w:rPr>
              <w:t>77–</w:t>
            </w:r>
            <w:r w:rsidR="00A97F13" w:rsidRPr="00FA49AE">
              <w:rPr>
                <w:sz w:val="16"/>
                <w:szCs w:val="16"/>
              </w:rPr>
              <w:t>83</w:t>
            </w:r>
          </w:p>
        </w:tc>
      </w:tr>
      <w:tr w:rsidR="00A97F13" w:rsidRPr="00FA49AE" w:rsidTr="00E860FF">
        <w:trPr>
          <w:trHeight w:val="20"/>
          <w:jc w:val="center"/>
        </w:trPr>
        <w:tc>
          <w:tcPr>
            <w:tcW w:w="4320" w:type="dxa"/>
          </w:tcPr>
          <w:p w:rsidR="00A97F13" w:rsidRPr="00FA49AE" w:rsidRDefault="00A97F13" w:rsidP="00B0178B">
            <w:pPr>
              <w:tabs>
                <w:tab w:val="left" w:pos="85"/>
                <w:tab w:val="center" w:pos="2041"/>
                <w:tab w:val="center" w:pos="4592"/>
              </w:tabs>
              <w:autoSpaceDE w:val="0"/>
              <w:autoSpaceDN w:val="0"/>
              <w:adjustRightInd w:val="0"/>
              <w:jc w:val="both"/>
              <w:rPr>
                <w:sz w:val="16"/>
                <w:szCs w:val="16"/>
              </w:rPr>
            </w:pPr>
            <w:r w:rsidRPr="00FA49AE">
              <w:rPr>
                <w:sz w:val="16"/>
                <w:szCs w:val="16"/>
              </w:rPr>
              <w:t>Легковые автомобили</w:t>
            </w:r>
          </w:p>
        </w:tc>
        <w:tc>
          <w:tcPr>
            <w:tcW w:w="3960" w:type="dxa"/>
            <w:vAlign w:val="center"/>
          </w:tcPr>
          <w:p w:rsidR="00A97F13" w:rsidRPr="00FA49AE" w:rsidRDefault="00A97F13" w:rsidP="00B0178B">
            <w:pPr>
              <w:tabs>
                <w:tab w:val="left" w:pos="85"/>
                <w:tab w:val="center" w:pos="2041"/>
                <w:tab w:val="center" w:pos="4592"/>
              </w:tabs>
              <w:autoSpaceDE w:val="0"/>
              <w:autoSpaceDN w:val="0"/>
              <w:adjustRightInd w:val="0"/>
              <w:jc w:val="center"/>
              <w:rPr>
                <w:sz w:val="16"/>
                <w:szCs w:val="16"/>
              </w:rPr>
            </w:pPr>
            <w:r w:rsidRPr="00FA49AE">
              <w:rPr>
                <w:sz w:val="16"/>
                <w:szCs w:val="16"/>
              </w:rPr>
              <w:t>77</w:t>
            </w:r>
          </w:p>
        </w:tc>
      </w:tr>
      <w:tr w:rsidR="00A97F13" w:rsidRPr="00FA49AE" w:rsidTr="00E860FF">
        <w:trPr>
          <w:trHeight w:val="20"/>
          <w:jc w:val="center"/>
        </w:trPr>
        <w:tc>
          <w:tcPr>
            <w:tcW w:w="4320" w:type="dxa"/>
          </w:tcPr>
          <w:p w:rsidR="00A97F13" w:rsidRPr="00FA49AE" w:rsidRDefault="00A97F13" w:rsidP="00B0178B">
            <w:pPr>
              <w:tabs>
                <w:tab w:val="left" w:pos="85"/>
                <w:tab w:val="center" w:pos="2041"/>
                <w:tab w:val="center" w:pos="4592"/>
              </w:tabs>
              <w:autoSpaceDE w:val="0"/>
              <w:autoSpaceDN w:val="0"/>
              <w:adjustRightInd w:val="0"/>
              <w:jc w:val="both"/>
              <w:rPr>
                <w:sz w:val="16"/>
                <w:szCs w:val="16"/>
              </w:rPr>
            </w:pPr>
            <w:r w:rsidRPr="00FA49AE">
              <w:rPr>
                <w:sz w:val="16"/>
                <w:szCs w:val="16"/>
              </w:rPr>
              <w:t>Автобусы и грузовые автомобили</w:t>
            </w:r>
          </w:p>
        </w:tc>
        <w:tc>
          <w:tcPr>
            <w:tcW w:w="3960" w:type="dxa"/>
            <w:vAlign w:val="center"/>
          </w:tcPr>
          <w:p w:rsidR="00A97F13" w:rsidRPr="00FA49AE" w:rsidRDefault="0008651D" w:rsidP="00B0178B">
            <w:pPr>
              <w:tabs>
                <w:tab w:val="left" w:pos="85"/>
                <w:tab w:val="center" w:pos="2041"/>
                <w:tab w:val="center" w:pos="4592"/>
              </w:tabs>
              <w:autoSpaceDE w:val="0"/>
              <w:autoSpaceDN w:val="0"/>
              <w:adjustRightInd w:val="0"/>
              <w:jc w:val="center"/>
              <w:rPr>
                <w:sz w:val="16"/>
                <w:szCs w:val="16"/>
              </w:rPr>
            </w:pPr>
            <w:r w:rsidRPr="00FA49AE">
              <w:rPr>
                <w:sz w:val="16"/>
                <w:szCs w:val="16"/>
              </w:rPr>
              <w:t>78–</w:t>
            </w:r>
            <w:r w:rsidR="00A97F13" w:rsidRPr="00FA49AE">
              <w:rPr>
                <w:sz w:val="16"/>
                <w:szCs w:val="16"/>
              </w:rPr>
              <w:t>83</w:t>
            </w:r>
          </w:p>
        </w:tc>
      </w:tr>
      <w:tr w:rsidR="00A97F13" w:rsidRPr="00FA49AE" w:rsidTr="00E860FF">
        <w:trPr>
          <w:trHeight w:val="20"/>
          <w:jc w:val="center"/>
        </w:trPr>
        <w:tc>
          <w:tcPr>
            <w:tcW w:w="4320" w:type="dxa"/>
          </w:tcPr>
          <w:p w:rsidR="00A97F13" w:rsidRPr="00FA49AE" w:rsidRDefault="00A97F13" w:rsidP="00B0178B">
            <w:pPr>
              <w:tabs>
                <w:tab w:val="left" w:pos="85"/>
                <w:tab w:val="center" w:pos="4592"/>
              </w:tabs>
              <w:autoSpaceDE w:val="0"/>
              <w:autoSpaceDN w:val="0"/>
              <w:adjustRightInd w:val="0"/>
              <w:jc w:val="both"/>
              <w:rPr>
                <w:sz w:val="16"/>
                <w:szCs w:val="16"/>
              </w:rPr>
            </w:pPr>
            <w:r w:rsidRPr="00FA49AE">
              <w:rPr>
                <w:sz w:val="16"/>
                <w:szCs w:val="16"/>
              </w:rPr>
              <w:t xml:space="preserve">Железнодорожный транспорт </w:t>
            </w:r>
          </w:p>
          <w:p w:rsidR="00A97F13" w:rsidRPr="00FA49AE" w:rsidRDefault="00A97F13" w:rsidP="00B0178B">
            <w:pPr>
              <w:tabs>
                <w:tab w:val="left" w:pos="85"/>
                <w:tab w:val="center" w:pos="2041"/>
                <w:tab w:val="center" w:pos="4592"/>
              </w:tabs>
              <w:autoSpaceDE w:val="0"/>
              <w:autoSpaceDN w:val="0"/>
              <w:adjustRightInd w:val="0"/>
              <w:jc w:val="both"/>
              <w:rPr>
                <w:sz w:val="16"/>
                <w:szCs w:val="16"/>
              </w:rPr>
            </w:pPr>
            <w:r w:rsidRPr="00FA49AE">
              <w:rPr>
                <w:sz w:val="16"/>
                <w:szCs w:val="16"/>
              </w:rPr>
              <w:t xml:space="preserve">(на расстоянии </w:t>
            </w:r>
            <w:smartTag w:uri="urn:schemas-microsoft-com:office:smarttags" w:element="metricconverter">
              <w:smartTagPr>
                <w:attr w:name="ProductID" w:val="20 м"/>
              </w:smartTagPr>
              <w:r w:rsidRPr="00FA49AE">
                <w:rPr>
                  <w:sz w:val="16"/>
                  <w:szCs w:val="16"/>
                </w:rPr>
                <w:t>20 м</w:t>
              </w:r>
            </w:smartTag>
            <w:r w:rsidRPr="00FA49AE">
              <w:rPr>
                <w:sz w:val="16"/>
                <w:szCs w:val="16"/>
              </w:rPr>
              <w:t>)</w:t>
            </w:r>
          </w:p>
        </w:tc>
        <w:tc>
          <w:tcPr>
            <w:tcW w:w="3960" w:type="dxa"/>
            <w:vAlign w:val="center"/>
          </w:tcPr>
          <w:p w:rsidR="00A97F13" w:rsidRPr="00FA49AE" w:rsidRDefault="0008651D" w:rsidP="00B0178B">
            <w:pPr>
              <w:tabs>
                <w:tab w:val="left" w:pos="85"/>
                <w:tab w:val="center" w:pos="2041"/>
                <w:tab w:val="center" w:pos="4592"/>
              </w:tabs>
              <w:autoSpaceDE w:val="0"/>
              <w:autoSpaceDN w:val="0"/>
              <w:adjustRightInd w:val="0"/>
              <w:jc w:val="center"/>
              <w:rPr>
                <w:sz w:val="16"/>
                <w:szCs w:val="16"/>
              </w:rPr>
            </w:pPr>
            <w:r w:rsidRPr="00FA49AE">
              <w:rPr>
                <w:sz w:val="16"/>
                <w:szCs w:val="16"/>
              </w:rPr>
              <w:t>90–</w:t>
            </w:r>
            <w:r w:rsidR="00A97F13" w:rsidRPr="00FA49AE">
              <w:rPr>
                <w:sz w:val="16"/>
                <w:szCs w:val="16"/>
              </w:rPr>
              <w:t>101</w:t>
            </w:r>
          </w:p>
        </w:tc>
      </w:tr>
      <w:tr w:rsidR="00A97F13" w:rsidRPr="00FA49AE" w:rsidTr="00E860FF">
        <w:trPr>
          <w:trHeight w:val="20"/>
          <w:jc w:val="center"/>
        </w:trPr>
        <w:tc>
          <w:tcPr>
            <w:tcW w:w="4320" w:type="dxa"/>
          </w:tcPr>
          <w:p w:rsidR="00A97F13" w:rsidRPr="00FA49AE" w:rsidRDefault="00A97F13" w:rsidP="00B0178B">
            <w:pPr>
              <w:tabs>
                <w:tab w:val="left" w:pos="85"/>
                <w:tab w:val="center" w:pos="2041"/>
                <w:tab w:val="center" w:pos="4592"/>
              </w:tabs>
              <w:autoSpaceDE w:val="0"/>
              <w:autoSpaceDN w:val="0"/>
              <w:adjustRightInd w:val="0"/>
              <w:jc w:val="both"/>
              <w:rPr>
                <w:sz w:val="16"/>
                <w:szCs w:val="16"/>
              </w:rPr>
            </w:pPr>
            <w:r w:rsidRPr="00FA49AE">
              <w:rPr>
                <w:sz w:val="16"/>
                <w:szCs w:val="16"/>
              </w:rPr>
              <w:t>Воздушный транспорт</w:t>
            </w:r>
          </w:p>
        </w:tc>
        <w:tc>
          <w:tcPr>
            <w:tcW w:w="3960" w:type="dxa"/>
            <w:vAlign w:val="center"/>
          </w:tcPr>
          <w:p w:rsidR="00A97F13" w:rsidRPr="00FA49AE" w:rsidRDefault="00A97F13" w:rsidP="00B0178B">
            <w:pPr>
              <w:tabs>
                <w:tab w:val="left" w:pos="85"/>
                <w:tab w:val="center" w:pos="2041"/>
                <w:tab w:val="center" w:pos="4592"/>
              </w:tabs>
              <w:autoSpaceDE w:val="0"/>
              <w:autoSpaceDN w:val="0"/>
              <w:adjustRightInd w:val="0"/>
              <w:jc w:val="center"/>
              <w:rPr>
                <w:sz w:val="16"/>
                <w:szCs w:val="16"/>
              </w:rPr>
            </w:pPr>
            <w:r w:rsidRPr="00FA49AE">
              <w:rPr>
                <w:sz w:val="16"/>
                <w:szCs w:val="16"/>
              </w:rPr>
              <w:t>98</w:t>
            </w:r>
            <w:r w:rsidR="0008651D" w:rsidRPr="00FA49AE">
              <w:rPr>
                <w:sz w:val="16"/>
                <w:szCs w:val="16"/>
              </w:rPr>
              <w:t>–</w:t>
            </w:r>
            <w:r w:rsidRPr="00FA49AE">
              <w:rPr>
                <w:sz w:val="16"/>
                <w:szCs w:val="16"/>
              </w:rPr>
              <w:t>105</w:t>
            </w:r>
          </w:p>
        </w:tc>
      </w:tr>
    </w:tbl>
    <w:p w:rsidR="00A97F13" w:rsidRPr="00B0178B" w:rsidRDefault="00A97F13" w:rsidP="00B0178B">
      <w:pPr>
        <w:tabs>
          <w:tab w:val="left" w:pos="85"/>
          <w:tab w:val="center" w:pos="4592"/>
        </w:tabs>
        <w:autoSpaceDE w:val="0"/>
        <w:autoSpaceDN w:val="0"/>
        <w:adjustRightInd w:val="0"/>
        <w:jc w:val="both"/>
        <w:rPr>
          <w:sz w:val="20"/>
          <w:szCs w:val="20"/>
        </w:rPr>
      </w:pPr>
      <w:r w:rsidRPr="00B0178B">
        <w:rPr>
          <w:sz w:val="20"/>
          <w:szCs w:val="20"/>
        </w:rPr>
        <w:tab/>
      </w:r>
      <w:r w:rsidRPr="00B0178B">
        <w:rPr>
          <w:sz w:val="20"/>
          <w:szCs w:val="20"/>
        </w:rPr>
        <w:tab/>
      </w:r>
      <w:r w:rsidRPr="00B0178B">
        <w:rPr>
          <w:b/>
          <w:bCs/>
          <w:sz w:val="20"/>
          <w:szCs w:val="20"/>
        </w:rPr>
        <w:tab/>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Шум является источником и причиной многих болезней. Он ра</w:t>
      </w:r>
      <w:r w:rsidRPr="00B0178B">
        <w:rPr>
          <w:sz w:val="20"/>
          <w:szCs w:val="20"/>
        </w:rPr>
        <w:t>з</w:t>
      </w:r>
      <w:r w:rsidRPr="00B0178B">
        <w:rPr>
          <w:sz w:val="20"/>
          <w:szCs w:val="20"/>
        </w:rPr>
        <w:t>дражает, замедляет психические реакции, нарушает обмен веществ, вызывает быстрое утомление. Чрезмерный шум ведет к избыточному образованию в артериях холестерина, что вызывает развитие атер</w:t>
      </w:r>
      <w:r w:rsidRPr="00B0178B">
        <w:rPr>
          <w:sz w:val="20"/>
          <w:szCs w:val="20"/>
        </w:rPr>
        <w:t>о</w:t>
      </w:r>
      <w:r w:rsidRPr="00B0178B">
        <w:rPr>
          <w:sz w:val="20"/>
          <w:szCs w:val="20"/>
        </w:rPr>
        <w:t>склероза. Как экологический фактор шум приводит к повышенной утомляемости человека, снижению умственной активности, неврозам, росту сердечно-сосудистых заболеваний, ухудшению зрения и т.</w:t>
      </w:r>
      <w:r w:rsidR="0008651D" w:rsidRPr="00B0178B">
        <w:rPr>
          <w:sz w:val="20"/>
          <w:szCs w:val="20"/>
        </w:rPr>
        <w:t xml:space="preserve"> </w:t>
      </w:r>
      <w:r w:rsidRPr="00B0178B">
        <w:rPr>
          <w:sz w:val="20"/>
          <w:szCs w:val="20"/>
        </w:rPr>
        <w:t>д. Он является постоянным раздражителем центральной нервной системы и способен вызвать ее перенапряжение. Поэтому жители шумных рай</w:t>
      </w:r>
      <w:r w:rsidRPr="00B0178B">
        <w:rPr>
          <w:sz w:val="20"/>
          <w:szCs w:val="20"/>
        </w:rPr>
        <w:t>о</w:t>
      </w:r>
      <w:r w:rsidRPr="00B0178B">
        <w:rPr>
          <w:sz w:val="20"/>
          <w:szCs w:val="20"/>
        </w:rPr>
        <w:t>нов, городов чаще страдают сердечн</w:t>
      </w:r>
      <w:r w:rsidR="00C021EC" w:rsidRPr="00B0178B">
        <w:rPr>
          <w:sz w:val="20"/>
          <w:szCs w:val="20"/>
        </w:rPr>
        <w:t>о-сосудистыми заболеваниями (на </w:t>
      </w:r>
      <w:r w:rsidRPr="00B0178B">
        <w:rPr>
          <w:sz w:val="20"/>
          <w:szCs w:val="20"/>
        </w:rPr>
        <w:t>20</w:t>
      </w:r>
      <w:r w:rsidR="00C021EC" w:rsidRPr="00B0178B">
        <w:rPr>
          <w:sz w:val="20"/>
          <w:szCs w:val="20"/>
        </w:rPr>
        <w:t> </w:t>
      </w:r>
      <w:r w:rsidRPr="00B0178B">
        <w:rPr>
          <w:sz w:val="20"/>
          <w:szCs w:val="20"/>
        </w:rPr>
        <w:t>%), атеросклерозом и нарушением нервной системы (на 18–23</w:t>
      </w:r>
      <w:r w:rsidR="0008651D" w:rsidRPr="00B0178B">
        <w:rPr>
          <w:sz w:val="20"/>
          <w:szCs w:val="20"/>
        </w:rPr>
        <w:t> </w:t>
      </w:r>
      <w:r w:rsidRPr="00B0178B">
        <w:rPr>
          <w:sz w:val="20"/>
          <w:szCs w:val="20"/>
        </w:rPr>
        <w:t>%). Весьма отрицательно воздействует шум на состояние сердечной системы у детей. Шумовые раздражения относятся к важным прич</w:t>
      </w:r>
      <w:r w:rsidRPr="00B0178B">
        <w:rPr>
          <w:sz w:val="20"/>
          <w:szCs w:val="20"/>
        </w:rPr>
        <w:t>и</w:t>
      </w:r>
      <w:r w:rsidRPr="00B0178B">
        <w:rPr>
          <w:sz w:val="20"/>
          <w:szCs w:val="20"/>
        </w:rPr>
        <w:t>нам расстройства сна и приводят к хронической усталости со всеми вытекающими последствиями для работоспособности и иммунитета.</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В нашей республике приняты стандарты, в которых регламентир</w:t>
      </w:r>
      <w:r w:rsidRPr="00B0178B">
        <w:rPr>
          <w:sz w:val="20"/>
          <w:szCs w:val="20"/>
        </w:rPr>
        <w:t>о</w:t>
      </w:r>
      <w:r w:rsidRPr="00B0178B">
        <w:rPr>
          <w:sz w:val="20"/>
          <w:szCs w:val="20"/>
        </w:rPr>
        <w:t>ваны требования к эксплуатации транспортных средств, определены санитарные нормы допускаемого шума для различных градостро</w:t>
      </w:r>
      <w:r w:rsidRPr="00B0178B">
        <w:rPr>
          <w:sz w:val="20"/>
          <w:szCs w:val="20"/>
        </w:rPr>
        <w:t>и</w:t>
      </w:r>
      <w:r w:rsidRPr="00B0178B">
        <w:rPr>
          <w:sz w:val="20"/>
          <w:szCs w:val="20"/>
        </w:rPr>
        <w:t>т</w:t>
      </w:r>
      <w:r w:rsidR="0008651D" w:rsidRPr="00B0178B">
        <w:rPr>
          <w:sz w:val="20"/>
          <w:szCs w:val="20"/>
        </w:rPr>
        <w:t>ельных зон. Согласно СНиП 20444–</w:t>
      </w:r>
      <w:r w:rsidRPr="00B0178B">
        <w:rPr>
          <w:sz w:val="20"/>
          <w:szCs w:val="20"/>
        </w:rPr>
        <w:t>85 «Шум. Транспортные потоки. Методы измерения шумовой характеристики»</w:t>
      </w:r>
      <w:r w:rsidR="0008651D" w:rsidRPr="00B0178B">
        <w:rPr>
          <w:sz w:val="20"/>
          <w:szCs w:val="20"/>
        </w:rPr>
        <w:t>,</w:t>
      </w:r>
      <w:r w:rsidRPr="00B0178B">
        <w:rPr>
          <w:sz w:val="20"/>
          <w:szCs w:val="20"/>
        </w:rPr>
        <w:t xml:space="preserve"> допустимый шум ули</w:t>
      </w:r>
      <w:r w:rsidRPr="00B0178B">
        <w:rPr>
          <w:sz w:val="20"/>
          <w:szCs w:val="20"/>
        </w:rPr>
        <w:t>ч</w:t>
      </w:r>
      <w:r w:rsidRPr="00B0178B">
        <w:rPr>
          <w:sz w:val="20"/>
          <w:szCs w:val="20"/>
        </w:rPr>
        <w:t>ного движения во дворах жилых домов не должен превышать: днем – 50 дБ, ночью – 40 дБ. Общий уровень шума в жилых помещ</w:t>
      </w:r>
      <w:r w:rsidR="00034049">
        <w:rPr>
          <w:sz w:val="20"/>
          <w:szCs w:val="20"/>
        </w:rPr>
        <w:t xml:space="preserve">ениях не должен превышать днем </w:t>
      </w:r>
      <w:r w:rsidRPr="00B0178B">
        <w:rPr>
          <w:sz w:val="20"/>
          <w:szCs w:val="20"/>
        </w:rPr>
        <w:t>40</w:t>
      </w:r>
      <w:r w:rsidR="0008651D" w:rsidRPr="00B0178B">
        <w:rPr>
          <w:sz w:val="20"/>
          <w:szCs w:val="20"/>
        </w:rPr>
        <w:t xml:space="preserve"> </w:t>
      </w:r>
      <w:r w:rsidRPr="00B0178B">
        <w:rPr>
          <w:sz w:val="20"/>
          <w:szCs w:val="20"/>
        </w:rPr>
        <w:t>д</w:t>
      </w:r>
      <w:r w:rsidR="0008651D" w:rsidRPr="00B0178B">
        <w:rPr>
          <w:sz w:val="20"/>
          <w:szCs w:val="20"/>
        </w:rPr>
        <w:t>Б</w:t>
      </w:r>
      <w:r w:rsidRPr="00B0178B">
        <w:rPr>
          <w:sz w:val="20"/>
          <w:szCs w:val="20"/>
        </w:rPr>
        <w:t>, а ночью – 30 дБ.</w:t>
      </w:r>
    </w:p>
    <w:p w:rsidR="00A97F13" w:rsidRPr="00B0178B" w:rsidRDefault="00A97F13" w:rsidP="00E860FF">
      <w:pPr>
        <w:autoSpaceDE w:val="0"/>
        <w:autoSpaceDN w:val="0"/>
        <w:adjustRightInd w:val="0"/>
        <w:spacing w:line="247" w:lineRule="auto"/>
        <w:ind w:firstLine="284"/>
        <w:jc w:val="both"/>
        <w:rPr>
          <w:sz w:val="20"/>
          <w:szCs w:val="20"/>
        </w:rPr>
      </w:pPr>
      <w:r w:rsidRPr="00E860FF">
        <w:rPr>
          <w:sz w:val="20"/>
          <w:szCs w:val="20"/>
        </w:rPr>
        <w:t xml:space="preserve">Вибрация </w:t>
      </w:r>
      <w:r w:rsidRPr="00B0178B">
        <w:rPr>
          <w:sz w:val="20"/>
          <w:szCs w:val="20"/>
        </w:rPr>
        <w:t>передается человеку в момент контакта с вибрирующим объектом. Если вибрация действует на какой-то орган, то ее называют локальной, а если на весь организм – общей. Локальная вибрация де</w:t>
      </w:r>
      <w:r w:rsidRPr="00B0178B">
        <w:rPr>
          <w:sz w:val="20"/>
          <w:szCs w:val="20"/>
        </w:rPr>
        <w:t>й</w:t>
      </w:r>
      <w:r w:rsidRPr="00B0178B">
        <w:rPr>
          <w:sz w:val="20"/>
          <w:szCs w:val="20"/>
        </w:rPr>
        <w:t>ствует на нервно-мышечную систему и опорно-двигательный аппарат и может привести к спазму периферических сосудов. Длительное де</w:t>
      </w:r>
      <w:r w:rsidRPr="00B0178B">
        <w:rPr>
          <w:sz w:val="20"/>
          <w:szCs w:val="20"/>
        </w:rPr>
        <w:t>й</w:t>
      </w:r>
      <w:r w:rsidRPr="00B0178B">
        <w:rPr>
          <w:sz w:val="20"/>
          <w:szCs w:val="20"/>
        </w:rPr>
        <w:t>ствие общей вибрации приводит к расстройству нервной системы, нарушению функциональных свойств сосудов и вестибулярного апп</w:t>
      </w:r>
      <w:r w:rsidRPr="00B0178B">
        <w:rPr>
          <w:sz w:val="20"/>
          <w:szCs w:val="20"/>
        </w:rPr>
        <w:t>а</w:t>
      </w:r>
      <w:r w:rsidRPr="00B0178B">
        <w:rPr>
          <w:sz w:val="20"/>
          <w:szCs w:val="20"/>
        </w:rPr>
        <w:t>рата.</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Основными характеристиками вибрации являются смещение, ск</w:t>
      </w:r>
      <w:r w:rsidRPr="00B0178B">
        <w:rPr>
          <w:sz w:val="20"/>
          <w:szCs w:val="20"/>
        </w:rPr>
        <w:t>о</w:t>
      </w:r>
      <w:r w:rsidRPr="00B0178B">
        <w:rPr>
          <w:sz w:val="20"/>
          <w:szCs w:val="20"/>
        </w:rPr>
        <w:t>рость и ускорение. Различные частоты вибрации по-разному действ</w:t>
      </w:r>
      <w:r w:rsidRPr="00B0178B">
        <w:rPr>
          <w:sz w:val="20"/>
          <w:szCs w:val="20"/>
        </w:rPr>
        <w:t>у</w:t>
      </w:r>
      <w:r w:rsidRPr="00B0178B">
        <w:rPr>
          <w:sz w:val="20"/>
          <w:szCs w:val="20"/>
        </w:rPr>
        <w:t>ют на организм человека. Так, для стоящего на вибрирующей повер</w:t>
      </w:r>
      <w:r w:rsidRPr="00B0178B">
        <w:rPr>
          <w:sz w:val="20"/>
          <w:szCs w:val="20"/>
        </w:rPr>
        <w:t>х</w:t>
      </w:r>
      <w:r w:rsidRPr="00B0178B">
        <w:rPr>
          <w:sz w:val="20"/>
          <w:szCs w:val="20"/>
        </w:rPr>
        <w:t>ности имеются два резонансных пика на частоте 5–12 Гц. При этом допустимые параметры транспортных вибраций в горизонтальных и вертикальных плоскостях различны.</w:t>
      </w:r>
    </w:p>
    <w:p w:rsidR="006201B8" w:rsidRDefault="006201B8" w:rsidP="00B0178B">
      <w:pPr>
        <w:autoSpaceDE w:val="0"/>
        <w:autoSpaceDN w:val="0"/>
        <w:adjustRightInd w:val="0"/>
        <w:jc w:val="center"/>
        <w:rPr>
          <w:b/>
          <w:bCs/>
          <w:sz w:val="20"/>
          <w:szCs w:val="20"/>
        </w:rPr>
      </w:pPr>
    </w:p>
    <w:p w:rsidR="00A97F13" w:rsidRPr="00B0178B" w:rsidRDefault="00B82356" w:rsidP="00B0178B">
      <w:pPr>
        <w:autoSpaceDE w:val="0"/>
        <w:autoSpaceDN w:val="0"/>
        <w:adjustRightInd w:val="0"/>
        <w:jc w:val="center"/>
        <w:rPr>
          <w:b/>
          <w:bCs/>
          <w:sz w:val="20"/>
          <w:szCs w:val="20"/>
        </w:rPr>
      </w:pPr>
      <w:r w:rsidRPr="00B0178B">
        <w:rPr>
          <w:b/>
          <w:bCs/>
          <w:sz w:val="20"/>
          <w:szCs w:val="20"/>
        </w:rPr>
        <w:t>2</w:t>
      </w:r>
      <w:r w:rsidR="00A97F13" w:rsidRPr="00B0178B">
        <w:rPr>
          <w:b/>
          <w:bCs/>
          <w:sz w:val="20"/>
          <w:szCs w:val="20"/>
        </w:rPr>
        <w:t>.4. Воздействие автомобильных дорог на окружающую среду</w:t>
      </w:r>
    </w:p>
    <w:p w:rsidR="00A97F13" w:rsidRPr="00B0178B" w:rsidRDefault="00A97F13" w:rsidP="00B0178B">
      <w:pPr>
        <w:tabs>
          <w:tab w:val="left" w:pos="794"/>
          <w:tab w:val="left" w:pos="907"/>
        </w:tabs>
        <w:autoSpaceDE w:val="0"/>
        <w:autoSpaceDN w:val="0"/>
        <w:adjustRightInd w:val="0"/>
        <w:ind w:firstLine="284"/>
        <w:jc w:val="center"/>
        <w:rPr>
          <w:b/>
          <w:bCs/>
          <w:sz w:val="20"/>
          <w:szCs w:val="20"/>
        </w:rPr>
      </w:pP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Дороги, как инженерное сооружение, имеют постоянный характер воздействия на окружающую среду.</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С экологической точки зрения автомобильные дороги можно ра</w:t>
      </w:r>
      <w:r w:rsidRPr="00B0178B">
        <w:rPr>
          <w:sz w:val="20"/>
          <w:szCs w:val="20"/>
        </w:rPr>
        <w:t>с</w:t>
      </w:r>
      <w:r w:rsidRPr="00B0178B">
        <w:rPr>
          <w:sz w:val="20"/>
          <w:szCs w:val="20"/>
        </w:rPr>
        <w:t>сматривать как «предприятие», вытянутое в линию. Это «предпри</w:t>
      </w:r>
      <w:r w:rsidRPr="00B0178B">
        <w:rPr>
          <w:sz w:val="20"/>
          <w:szCs w:val="20"/>
        </w:rPr>
        <w:t>я</w:t>
      </w:r>
      <w:r w:rsidRPr="00B0178B">
        <w:rPr>
          <w:sz w:val="20"/>
          <w:szCs w:val="20"/>
        </w:rPr>
        <w:t>тие» выполняет транспортную работу, вырабатывает продукцию в в</w:t>
      </w:r>
      <w:r w:rsidRPr="00B0178B">
        <w:rPr>
          <w:sz w:val="20"/>
          <w:szCs w:val="20"/>
        </w:rPr>
        <w:t>и</w:t>
      </w:r>
      <w:r w:rsidRPr="00B0178B">
        <w:rPr>
          <w:sz w:val="20"/>
          <w:szCs w:val="20"/>
        </w:rPr>
        <w:t>де перевозок и взаимодействует с окружающей средой. Степень вза</w:t>
      </w:r>
      <w:r w:rsidRPr="00B0178B">
        <w:rPr>
          <w:sz w:val="20"/>
          <w:szCs w:val="20"/>
        </w:rPr>
        <w:t>и</w:t>
      </w:r>
      <w:r w:rsidRPr="00B0178B">
        <w:rPr>
          <w:sz w:val="20"/>
          <w:szCs w:val="20"/>
        </w:rPr>
        <w:t>модействия зависит от расположения, геометрических параметров, транспортно-эксплуатационной характеристики и системы эксплуат</w:t>
      </w:r>
      <w:r w:rsidRPr="00B0178B">
        <w:rPr>
          <w:sz w:val="20"/>
          <w:szCs w:val="20"/>
        </w:rPr>
        <w:t>а</w:t>
      </w:r>
      <w:r w:rsidRPr="00B0178B">
        <w:rPr>
          <w:sz w:val="20"/>
          <w:szCs w:val="20"/>
        </w:rPr>
        <w:t>ции дороги.</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При разработке мер по защите земляного полотна и дорожных одежд от вредных воздействий климатических, топографических, ге</w:t>
      </w:r>
      <w:r w:rsidRPr="00B0178B">
        <w:rPr>
          <w:sz w:val="20"/>
          <w:szCs w:val="20"/>
        </w:rPr>
        <w:t>о</w:t>
      </w:r>
      <w:r w:rsidRPr="00B0178B">
        <w:rPr>
          <w:sz w:val="20"/>
          <w:szCs w:val="20"/>
        </w:rPr>
        <w:t>логических, гидрологических и других природных условий было зам</w:t>
      </w:r>
      <w:r w:rsidRPr="00B0178B">
        <w:rPr>
          <w:sz w:val="20"/>
          <w:szCs w:val="20"/>
        </w:rPr>
        <w:t>е</w:t>
      </w:r>
      <w:r w:rsidRPr="00B0178B">
        <w:rPr>
          <w:sz w:val="20"/>
          <w:szCs w:val="20"/>
        </w:rPr>
        <w:t>чено, что дорога, как важное звено хозяйственной деятельности чел</w:t>
      </w:r>
      <w:r w:rsidRPr="00B0178B">
        <w:rPr>
          <w:sz w:val="20"/>
          <w:szCs w:val="20"/>
        </w:rPr>
        <w:t>о</w:t>
      </w:r>
      <w:r w:rsidRPr="00B0178B">
        <w:rPr>
          <w:sz w:val="20"/>
          <w:szCs w:val="20"/>
        </w:rPr>
        <w:t>века, оказывает влияние на природные изменения и является фактором такого изменения. Так, устройство выемок и насыпей приводит к и</w:t>
      </w:r>
      <w:r w:rsidRPr="00B0178B">
        <w:rPr>
          <w:sz w:val="20"/>
          <w:szCs w:val="20"/>
        </w:rPr>
        <w:t>з</w:t>
      </w:r>
      <w:r w:rsidRPr="00B0178B">
        <w:rPr>
          <w:sz w:val="20"/>
          <w:szCs w:val="20"/>
        </w:rPr>
        <w:t>менению рельефа местности. Мостовые сооружения влияют на режим рек, а наличие земляного полотна изменяет условия поверхностного стока воды, дорожные сооружения могут способствовать образованию оврагов и развитию оползней. Поэтому с развитием дорожного движ</w:t>
      </w:r>
      <w:r w:rsidRPr="00B0178B">
        <w:rPr>
          <w:sz w:val="20"/>
          <w:szCs w:val="20"/>
        </w:rPr>
        <w:t>е</w:t>
      </w:r>
      <w:r w:rsidRPr="00B0178B">
        <w:rPr>
          <w:sz w:val="20"/>
          <w:szCs w:val="20"/>
        </w:rPr>
        <w:t>ния возникла проблема защиты окружающей среды от отрицательного воздействи</w:t>
      </w:r>
      <w:r w:rsidR="00951CE2" w:rsidRPr="00B0178B">
        <w:rPr>
          <w:sz w:val="20"/>
          <w:szCs w:val="20"/>
        </w:rPr>
        <w:t xml:space="preserve">я системы </w:t>
      </w:r>
      <w:r w:rsidR="00FA49AE">
        <w:rPr>
          <w:sz w:val="20"/>
          <w:szCs w:val="20"/>
        </w:rPr>
        <w:t>«</w:t>
      </w:r>
      <w:r w:rsidRPr="00B0178B">
        <w:rPr>
          <w:sz w:val="20"/>
          <w:szCs w:val="20"/>
        </w:rPr>
        <w:t>дорожные условия</w:t>
      </w:r>
      <w:r w:rsidR="00951CE2" w:rsidRPr="00B0178B">
        <w:rPr>
          <w:sz w:val="20"/>
          <w:szCs w:val="20"/>
        </w:rPr>
        <w:t xml:space="preserve"> – </w:t>
      </w:r>
      <w:r w:rsidRPr="00B0178B">
        <w:rPr>
          <w:sz w:val="20"/>
          <w:szCs w:val="20"/>
        </w:rPr>
        <w:t>транспортный поток</w:t>
      </w:r>
      <w:r w:rsidR="00FA49AE">
        <w:rPr>
          <w:sz w:val="20"/>
          <w:szCs w:val="20"/>
        </w:rPr>
        <w:t>»</w:t>
      </w:r>
      <w:r w:rsidRPr="00B0178B">
        <w:rPr>
          <w:sz w:val="20"/>
          <w:szCs w:val="20"/>
        </w:rPr>
        <w:t>.</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Автомобильные дороги влияют на места обитания живых соо</w:t>
      </w:r>
      <w:r w:rsidRPr="00B0178B">
        <w:rPr>
          <w:sz w:val="20"/>
          <w:szCs w:val="20"/>
        </w:rPr>
        <w:t>б</w:t>
      </w:r>
      <w:r w:rsidRPr="00B0178B">
        <w:rPr>
          <w:sz w:val="20"/>
          <w:szCs w:val="20"/>
        </w:rPr>
        <w:t>ществ и нарушают естественные пути миграции животных. Дороги изменяют гидрологический режим местности, так как, пересекая лес, разделяют лесные массивы. При изменении гидрологического массива происходит смена видового состава растительности вдоль дорог, сн</w:t>
      </w:r>
      <w:r w:rsidRPr="00B0178B">
        <w:rPr>
          <w:sz w:val="20"/>
          <w:szCs w:val="20"/>
        </w:rPr>
        <w:t>и</w:t>
      </w:r>
      <w:r w:rsidRPr="00B0178B">
        <w:rPr>
          <w:sz w:val="20"/>
          <w:szCs w:val="20"/>
        </w:rPr>
        <w:t>жается продуктивность леса. В результате загазованности, шума, ви</w:t>
      </w:r>
      <w:r w:rsidRPr="00B0178B">
        <w:rPr>
          <w:sz w:val="20"/>
          <w:szCs w:val="20"/>
        </w:rPr>
        <w:t>б</w:t>
      </w:r>
      <w:r w:rsidRPr="00B0178B">
        <w:rPr>
          <w:sz w:val="20"/>
          <w:szCs w:val="20"/>
        </w:rPr>
        <w:t>рации в придорожной полосе происходит смена видов животных, имеют место генетические мутации грызунов и насекомых, обита</w:t>
      </w:r>
      <w:r w:rsidRPr="00B0178B">
        <w:rPr>
          <w:sz w:val="20"/>
          <w:szCs w:val="20"/>
        </w:rPr>
        <w:t>ю</w:t>
      </w:r>
      <w:r w:rsidRPr="00B0178B">
        <w:rPr>
          <w:sz w:val="20"/>
          <w:szCs w:val="20"/>
        </w:rPr>
        <w:t>щих в полосе отвода. При столкновении с движущимися транспор</w:t>
      </w:r>
      <w:r w:rsidRPr="00B0178B">
        <w:rPr>
          <w:sz w:val="20"/>
          <w:szCs w:val="20"/>
        </w:rPr>
        <w:t>т</w:t>
      </w:r>
      <w:r w:rsidRPr="00B0178B">
        <w:rPr>
          <w:sz w:val="20"/>
          <w:szCs w:val="20"/>
        </w:rPr>
        <w:t>ными средст</w:t>
      </w:r>
      <w:r w:rsidR="00951CE2" w:rsidRPr="00B0178B">
        <w:rPr>
          <w:sz w:val="20"/>
          <w:szCs w:val="20"/>
        </w:rPr>
        <w:t>вами гибнут птицы и пчелы,</w:t>
      </w:r>
      <w:r w:rsidRPr="00B0178B">
        <w:rPr>
          <w:sz w:val="20"/>
          <w:szCs w:val="20"/>
        </w:rPr>
        <w:t xml:space="preserve"> мелкие животные (земново</w:t>
      </w:r>
      <w:r w:rsidRPr="00B0178B">
        <w:rPr>
          <w:sz w:val="20"/>
          <w:szCs w:val="20"/>
        </w:rPr>
        <w:t>д</w:t>
      </w:r>
      <w:r w:rsidRPr="00B0178B">
        <w:rPr>
          <w:sz w:val="20"/>
          <w:szCs w:val="20"/>
        </w:rPr>
        <w:t>ные, змеи), мелкие и крупные млекопитающие становятся жертвами автотранспорта. Это происходит потому, что автомобильная дорога разрывает пути их естественной миграции.</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При проектировании новых дорог и реконструкции существующих очень важно оценивать их воздействие на окружающую среду. При этом необходимо учитывать, что автомобильные дороги должны сп</w:t>
      </w:r>
      <w:r w:rsidRPr="00B0178B">
        <w:rPr>
          <w:sz w:val="20"/>
          <w:szCs w:val="20"/>
        </w:rPr>
        <w:t>о</w:t>
      </w:r>
      <w:r w:rsidRPr="00B0178B">
        <w:rPr>
          <w:sz w:val="20"/>
          <w:szCs w:val="20"/>
        </w:rPr>
        <w:t>собствовать передвижению транспортных средств и обеспечивать важнейшие внутри- и межрайонные связи.</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Воздействие автомобильной дороги на почву проявляется в загря</w:t>
      </w:r>
      <w:r w:rsidRPr="00B0178B">
        <w:rPr>
          <w:sz w:val="20"/>
          <w:szCs w:val="20"/>
        </w:rPr>
        <w:t>з</w:t>
      </w:r>
      <w:r w:rsidRPr="00B0178B">
        <w:rPr>
          <w:sz w:val="20"/>
          <w:szCs w:val="20"/>
        </w:rPr>
        <w:t xml:space="preserve">нении </w:t>
      </w:r>
      <w:r w:rsidR="00951CE2" w:rsidRPr="00B0178B">
        <w:rPr>
          <w:sz w:val="20"/>
          <w:szCs w:val="20"/>
        </w:rPr>
        <w:t xml:space="preserve">ее </w:t>
      </w:r>
      <w:r w:rsidRPr="00B0178B">
        <w:rPr>
          <w:sz w:val="20"/>
          <w:szCs w:val="20"/>
        </w:rPr>
        <w:t>свинцом, углеводо</w:t>
      </w:r>
      <w:r w:rsidR="00951CE2" w:rsidRPr="00B0178B">
        <w:rPr>
          <w:sz w:val="20"/>
          <w:szCs w:val="20"/>
        </w:rPr>
        <w:t>родами</w:t>
      </w:r>
      <w:r w:rsidRPr="00B0178B">
        <w:rPr>
          <w:sz w:val="20"/>
          <w:szCs w:val="20"/>
        </w:rPr>
        <w:t>, солями и др.</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На микроклимат и чистоту воздуха оказывают отрицательное вли</w:t>
      </w:r>
      <w:r w:rsidRPr="00B0178B">
        <w:rPr>
          <w:sz w:val="20"/>
          <w:szCs w:val="20"/>
        </w:rPr>
        <w:t>я</w:t>
      </w:r>
      <w:r w:rsidRPr="00B0178B">
        <w:rPr>
          <w:sz w:val="20"/>
          <w:szCs w:val="20"/>
        </w:rPr>
        <w:t>ние загрязнение окислами углерода СО</w:t>
      </w:r>
      <w:proofErr w:type="gramStart"/>
      <w:r w:rsidR="00951CE2" w:rsidRPr="00E860FF">
        <w:rPr>
          <w:sz w:val="20"/>
          <w:szCs w:val="20"/>
          <w:vertAlign w:val="subscript"/>
        </w:rPr>
        <w:t>2</w:t>
      </w:r>
      <w:proofErr w:type="gramEnd"/>
      <w:r w:rsidRPr="00B0178B">
        <w:rPr>
          <w:sz w:val="20"/>
          <w:szCs w:val="20"/>
        </w:rPr>
        <w:t>, азота NO</w:t>
      </w:r>
      <w:r w:rsidR="00951CE2" w:rsidRPr="00E860FF">
        <w:rPr>
          <w:sz w:val="20"/>
          <w:szCs w:val="20"/>
          <w:vertAlign w:val="subscript"/>
        </w:rPr>
        <w:t>2</w:t>
      </w:r>
      <w:r w:rsidRPr="00B0178B">
        <w:rPr>
          <w:sz w:val="20"/>
          <w:szCs w:val="20"/>
        </w:rPr>
        <w:t>, серы SO</w:t>
      </w:r>
      <w:r w:rsidR="00951CE2" w:rsidRPr="00E860FF">
        <w:rPr>
          <w:sz w:val="20"/>
          <w:szCs w:val="20"/>
          <w:vertAlign w:val="subscript"/>
        </w:rPr>
        <w:t>2</w:t>
      </w:r>
      <w:r w:rsidRPr="00B0178B">
        <w:rPr>
          <w:sz w:val="20"/>
          <w:szCs w:val="20"/>
        </w:rPr>
        <w:t>, озоном O</w:t>
      </w:r>
      <w:r w:rsidR="00951CE2" w:rsidRPr="00E860FF">
        <w:rPr>
          <w:sz w:val="20"/>
          <w:szCs w:val="20"/>
          <w:vertAlign w:val="subscript"/>
        </w:rPr>
        <w:t>3</w:t>
      </w:r>
      <w:r w:rsidR="00951CE2" w:rsidRPr="00B0178B">
        <w:rPr>
          <w:sz w:val="20"/>
          <w:szCs w:val="20"/>
        </w:rPr>
        <w:t xml:space="preserve">, </w:t>
      </w:r>
      <w:r w:rsidRPr="00B0178B">
        <w:rPr>
          <w:sz w:val="20"/>
          <w:szCs w:val="20"/>
        </w:rPr>
        <w:t>несгорающие углеводороды и пыль (сажа, асбест, соединения свинца). Воздействие высоких насыпей и противошумных барьеров способно вызвать изменение микроклимата.</w:t>
      </w:r>
    </w:p>
    <w:p w:rsidR="00A97F13" w:rsidRPr="00B0178B" w:rsidRDefault="00A97F13" w:rsidP="00E860FF">
      <w:pPr>
        <w:autoSpaceDE w:val="0"/>
        <w:autoSpaceDN w:val="0"/>
        <w:adjustRightInd w:val="0"/>
        <w:spacing w:line="247" w:lineRule="auto"/>
        <w:ind w:firstLine="284"/>
        <w:jc w:val="both"/>
        <w:rPr>
          <w:sz w:val="20"/>
          <w:szCs w:val="20"/>
        </w:rPr>
      </w:pPr>
      <w:r w:rsidRPr="00B0178B">
        <w:rPr>
          <w:sz w:val="20"/>
          <w:szCs w:val="20"/>
        </w:rPr>
        <w:t>Неудовлетворительное транспортно-эксплуатационное состояние автомобильной дороги обусловливает сложные условия работы авт</w:t>
      </w:r>
      <w:r w:rsidRPr="00B0178B">
        <w:rPr>
          <w:sz w:val="20"/>
          <w:szCs w:val="20"/>
        </w:rPr>
        <w:t>о</w:t>
      </w:r>
      <w:r w:rsidRPr="00B0178B">
        <w:rPr>
          <w:sz w:val="20"/>
          <w:szCs w:val="20"/>
        </w:rPr>
        <w:t>мобилей, повышая тем самым количество выбросов при нестабильной работе двигателей, увеличивает износ автомобилей.</w:t>
      </w:r>
    </w:p>
    <w:p w:rsidR="009A1703" w:rsidRDefault="009A1703" w:rsidP="00B0178B">
      <w:pPr>
        <w:autoSpaceDE w:val="0"/>
        <w:autoSpaceDN w:val="0"/>
        <w:adjustRightInd w:val="0"/>
        <w:jc w:val="center"/>
        <w:rPr>
          <w:b/>
          <w:bCs/>
          <w:sz w:val="20"/>
          <w:szCs w:val="20"/>
        </w:rPr>
      </w:pPr>
    </w:p>
    <w:p w:rsidR="00951CE2" w:rsidRPr="00B0178B" w:rsidRDefault="0004530B" w:rsidP="00B0178B">
      <w:pPr>
        <w:autoSpaceDE w:val="0"/>
        <w:autoSpaceDN w:val="0"/>
        <w:adjustRightInd w:val="0"/>
        <w:jc w:val="center"/>
        <w:rPr>
          <w:b/>
          <w:bCs/>
          <w:sz w:val="20"/>
          <w:szCs w:val="20"/>
        </w:rPr>
      </w:pPr>
      <w:r w:rsidRPr="00B0178B">
        <w:rPr>
          <w:b/>
          <w:bCs/>
          <w:sz w:val="20"/>
          <w:szCs w:val="20"/>
        </w:rPr>
        <w:t>2</w:t>
      </w:r>
      <w:r w:rsidR="00A97F13" w:rsidRPr="00B0178B">
        <w:rPr>
          <w:b/>
          <w:bCs/>
          <w:sz w:val="20"/>
          <w:szCs w:val="20"/>
        </w:rPr>
        <w:t xml:space="preserve">.5. Способы уменьшения загрязнения окружающей среды </w:t>
      </w:r>
    </w:p>
    <w:p w:rsidR="00A97F13" w:rsidRPr="00B0178B" w:rsidRDefault="00A97F13" w:rsidP="00B0178B">
      <w:pPr>
        <w:autoSpaceDE w:val="0"/>
        <w:autoSpaceDN w:val="0"/>
        <w:adjustRightInd w:val="0"/>
        <w:jc w:val="center"/>
        <w:rPr>
          <w:b/>
          <w:bCs/>
          <w:sz w:val="20"/>
          <w:szCs w:val="20"/>
        </w:rPr>
      </w:pPr>
      <w:r w:rsidRPr="00B0178B">
        <w:rPr>
          <w:b/>
          <w:bCs/>
          <w:sz w:val="20"/>
          <w:szCs w:val="20"/>
        </w:rPr>
        <w:t>от вредного воздействия дорожно-транспортной системы</w:t>
      </w:r>
    </w:p>
    <w:p w:rsidR="00A97F13" w:rsidRPr="00B0178B" w:rsidRDefault="00A97F13" w:rsidP="00B0178B">
      <w:pPr>
        <w:tabs>
          <w:tab w:val="left" w:pos="794"/>
          <w:tab w:val="left" w:pos="907"/>
        </w:tabs>
        <w:autoSpaceDE w:val="0"/>
        <w:autoSpaceDN w:val="0"/>
        <w:adjustRightInd w:val="0"/>
        <w:ind w:firstLine="284"/>
        <w:jc w:val="center"/>
        <w:rPr>
          <w:b/>
          <w:bCs/>
          <w:sz w:val="20"/>
          <w:szCs w:val="20"/>
        </w:rPr>
      </w:pPr>
    </w:p>
    <w:p w:rsidR="00A97F13" w:rsidRPr="00B0178B" w:rsidRDefault="00A97F13" w:rsidP="00B0178B">
      <w:pPr>
        <w:autoSpaceDE w:val="0"/>
        <w:autoSpaceDN w:val="0"/>
        <w:adjustRightInd w:val="0"/>
        <w:ind w:firstLine="284"/>
        <w:jc w:val="both"/>
        <w:rPr>
          <w:sz w:val="20"/>
          <w:szCs w:val="20"/>
        </w:rPr>
      </w:pPr>
      <w:r w:rsidRPr="00B0178B">
        <w:rPr>
          <w:sz w:val="20"/>
          <w:szCs w:val="20"/>
        </w:rPr>
        <w:t>Количество выбросов и степень их токсичности зависит от многих факторов, в частности</w:t>
      </w:r>
      <w:r w:rsidR="00FA49AE">
        <w:rPr>
          <w:sz w:val="20"/>
          <w:szCs w:val="20"/>
        </w:rPr>
        <w:t>,</w:t>
      </w:r>
      <w:r w:rsidRPr="00B0178B">
        <w:rPr>
          <w:sz w:val="20"/>
          <w:szCs w:val="20"/>
        </w:rPr>
        <w:t xml:space="preserve"> от конструктивных особенностей транспортных средств, организационно-технических мероприятий (организации те</w:t>
      </w:r>
      <w:r w:rsidRPr="00B0178B">
        <w:rPr>
          <w:sz w:val="20"/>
          <w:szCs w:val="20"/>
        </w:rPr>
        <w:t>х</w:t>
      </w:r>
      <w:r w:rsidRPr="00B0178B">
        <w:rPr>
          <w:sz w:val="20"/>
          <w:szCs w:val="20"/>
        </w:rPr>
        <w:t>нического обслуживания тракторов и автомобилей, организации и р</w:t>
      </w:r>
      <w:r w:rsidRPr="00B0178B">
        <w:rPr>
          <w:sz w:val="20"/>
          <w:szCs w:val="20"/>
        </w:rPr>
        <w:t>е</w:t>
      </w:r>
      <w:r w:rsidRPr="00B0178B">
        <w:rPr>
          <w:sz w:val="20"/>
          <w:szCs w:val="20"/>
        </w:rPr>
        <w:t xml:space="preserve">гулирования дорожного движения, градостроения), </w:t>
      </w:r>
      <w:proofErr w:type="spellStart"/>
      <w:r w:rsidRPr="00B0178B">
        <w:rPr>
          <w:sz w:val="20"/>
          <w:szCs w:val="20"/>
        </w:rPr>
        <w:t>погодно-климати</w:t>
      </w:r>
      <w:r w:rsidR="00E860FF">
        <w:rPr>
          <w:sz w:val="20"/>
          <w:szCs w:val="20"/>
        </w:rPr>
        <w:t>-</w:t>
      </w:r>
      <w:r w:rsidRPr="00B0178B">
        <w:rPr>
          <w:sz w:val="20"/>
          <w:szCs w:val="20"/>
        </w:rPr>
        <w:t>ческих</w:t>
      </w:r>
      <w:proofErr w:type="spellEnd"/>
      <w:r w:rsidRPr="00B0178B">
        <w:rPr>
          <w:sz w:val="20"/>
          <w:szCs w:val="20"/>
        </w:rPr>
        <w:t xml:space="preserve"> условий и др.</w:t>
      </w:r>
    </w:p>
    <w:p w:rsidR="00A97F13" w:rsidRPr="00B0178B" w:rsidRDefault="00A97F13" w:rsidP="00B0178B">
      <w:pPr>
        <w:autoSpaceDE w:val="0"/>
        <w:autoSpaceDN w:val="0"/>
        <w:adjustRightInd w:val="0"/>
        <w:ind w:firstLine="284"/>
        <w:jc w:val="both"/>
        <w:rPr>
          <w:i/>
          <w:iCs/>
          <w:sz w:val="20"/>
          <w:szCs w:val="20"/>
        </w:rPr>
      </w:pPr>
      <w:r w:rsidRPr="00B0178B">
        <w:rPr>
          <w:i/>
          <w:iCs/>
          <w:sz w:val="20"/>
          <w:szCs w:val="20"/>
        </w:rPr>
        <w:t xml:space="preserve">Способы борьбы </w:t>
      </w:r>
      <w:r w:rsidRPr="00B0178B">
        <w:rPr>
          <w:sz w:val="20"/>
          <w:szCs w:val="20"/>
        </w:rPr>
        <w:t>с загрязнениями воздушного бассейна можно ра</w:t>
      </w:r>
      <w:r w:rsidRPr="00B0178B">
        <w:rPr>
          <w:sz w:val="20"/>
          <w:szCs w:val="20"/>
        </w:rPr>
        <w:t>з</w:t>
      </w:r>
      <w:r w:rsidRPr="00B0178B">
        <w:rPr>
          <w:sz w:val="20"/>
          <w:szCs w:val="20"/>
        </w:rPr>
        <w:t xml:space="preserve">делить на </w:t>
      </w:r>
      <w:r w:rsidRPr="00B0178B">
        <w:rPr>
          <w:i/>
          <w:iCs/>
          <w:sz w:val="20"/>
          <w:szCs w:val="20"/>
        </w:rPr>
        <w:t>три группы</w:t>
      </w:r>
      <w:r w:rsidRPr="00B0178B">
        <w:rPr>
          <w:iCs/>
          <w:sz w:val="20"/>
          <w:szCs w:val="20"/>
        </w:rPr>
        <w:t>:</w:t>
      </w:r>
    </w:p>
    <w:p w:rsidR="00A97F13" w:rsidRPr="00B0178B" w:rsidRDefault="00A97F13" w:rsidP="00B0178B">
      <w:pPr>
        <w:autoSpaceDE w:val="0"/>
        <w:autoSpaceDN w:val="0"/>
        <w:adjustRightInd w:val="0"/>
        <w:ind w:firstLine="284"/>
        <w:jc w:val="both"/>
        <w:rPr>
          <w:sz w:val="20"/>
          <w:szCs w:val="20"/>
        </w:rPr>
      </w:pPr>
      <w:r w:rsidRPr="00B0178B">
        <w:rPr>
          <w:sz w:val="20"/>
          <w:szCs w:val="20"/>
        </w:rPr>
        <w:t>1) способы, обеспечивающие уменьшение токсичности транспорта;</w:t>
      </w:r>
    </w:p>
    <w:p w:rsidR="00A97F13" w:rsidRPr="00B0178B" w:rsidRDefault="00A97F13" w:rsidP="00B0178B">
      <w:pPr>
        <w:autoSpaceDE w:val="0"/>
        <w:autoSpaceDN w:val="0"/>
        <w:adjustRightInd w:val="0"/>
        <w:ind w:firstLine="284"/>
        <w:jc w:val="both"/>
        <w:rPr>
          <w:sz w:val="20"/>
          <w:szCs w:val="20"/>
        </w:rPr>
      </w:pPr>
      <w:r w:rsidRPr="00B0178B">
        <w:rPr>
          <w:sz w:val="20"/>
          <w:szCs w:val="20"/>
        </w:rPr>
        <w:t>2) совершенствование организации дорожного движения;</w:t>
      </w:r>
    </w:p>
    <w:p w:rsidR="00A97F13" w:rsidRPr="00B0178B" w:rsidRDefault="00A97F13" w:rsidP="00B0178B">
      <w:pPr>
        <w:autoSpaceDE w:val="0"/>
        <w:autoSpaceDN w:val="0"/>
        <w:adjustRightInd w:val="0"/>
        <w:ind w:firstLine="284"/>
        <w:jc w:val="both"/>
        <w:rPr>
          <w:sz w:val="20"/>
          <w:szCs w:val="20"/>
        </w:rPr>
      </w:pPr>
      <w:r w:rsidRPr="00B0178B">
        <w:rPr>
          <w:sz w:val="20"/>
          <w:szCs w:val="20"/>
        </w:rPr>
        <w:t>3) архитектурно-планировочные решения.</w:t>
      </w:r>
    </w:p>
    <w:p w:rsidR="00A97F13" w:rsidRPr="00B0178B" w:rsidRDefault="00A97F13" w:rsidP="00B0178B">
      <w:pPr>
        <w:autoSpaceDE w:val="0"/>
        <w:autoSpaceDN w:val="0"/>
        <w:adjustRightInd w:val="0"/>
        <w:ind w:firstLine="284"/>
        <w:jc w:val="both"/>
        <w:rPr>
          <w:sz w:val="20"/>
          <w:szCs w:val="20"/>
        </w:rPr>
      </w:pPr>
      <w:r w:rsidRPr="00B0178B">
        <w:rPr>
          <w:sz w:val="20"/>
          <w:szCs w:val="20"/>
        </w:rPr>
        <w:t xml:space="preserve">Выделяют следующие </w:t>
      </w:r>
      <w:r w:rsidRPr="00B0178B">
        <w:rPr>
          <w:i/>
          <w:iCs/>
          <w:sz w:val="20"/>
          <w:szCs w:val="20"/>
        </w:rPr>
        <w:t>методы снижения токсичности выбросов</w:t>
      </w:r>
      <w:r w:rsidRPr="00B0178B">
        <w:rPr>
          <w:iCs/>
          <w:sz w:val="20"/>
          <w:szCs w:val="20"/>
        </w:rPr>
        <w:t>:</w:t>
      </w:r>
      <w:r w:rsidRPr="00B0178B">
        <w:rPr>
          <w:i/>
          <w:iCs/>
          <w:sz w:val="20"/>
          <w:szCs w:val="20"/>
        </w:rPr>
        <w:t xml:space="preserve"> </w:t>
      </w:r>
    </w:p>
    <w:p w:rsidR="00A97F13" w:rsidRPr="00B0178B" w:rsidRDefault="00A97F13" w:rsidP="00B0178B">
      <w:pPr>
        <w:autoSpaceDE w:val="0"/>
        <w:autoSpaceDN w:val="0"/>
        <w:adjustRightInd w:val="0"/>
        <w:ind w:firstLine="284"/>
        <w:jc w:val="both"/>
        <w:rPr>
          <w:sz w:val="20"/>
          <w:szCs w:val="20"/>
        </w:rPr>
      </w:pPr>
      <w:r w:rsidRPr="00B0178B">
        <w:rPr>
          <w:sz w:val="20"/>
          <w:szCs w:val="20"/>
        </w:rPr>
        <w:t>–</w:t>
      </w:r>
      <w:r w:rsidR="00951CE2" w:rsidRPr="00B0178B">
        <w:rPr>
          <w:sz w:val="20"/>
          <w:szCs w:val="20"/>
        </w:rPr>
        <w:t> </w:t>
      </w:r>
      <w:r w:rsidRPr="00B0178B">
        <w:rPr>
          <w:sz w:val="20"/>
          <w:szCs w:val="20"/>
        </w:rPr>
        <w:t>изменение конструкции, рабочего процесса, технологии прои</w:t>
      </w:r>
      <w:r w:rsidRPr="00B0178B">
        <w:rPr>
          <w:sz w:val="20"/>
          <w:szCs w:val="20"/>
        </w:rPr>
        <w:t>з</w:t>
      </w:r>
      <w:r w:rsidRPr="00B0178B">
        <w:rPr>
          <w:sz w:val="20"/>
          <w:szCs w:val="20"/>
        </w:rPr>
        <w:t>водства и специальное регулирование двигателей внутреннего сгор</w:t>
      </w:r>
      <w:r w:rsidRPr="00B0178B">
        <w:rPr>
          <w:sz w:val="20"/>
          <w:szCs w:val="20"/>
        </w:rPr>
        <w:t>а</w:t>
      </w:r>
      <w:r w:rsidRPr="00B0178B">
        <w:rPr>
          <w:sz w:val="20"/>
          <w:szCs w:val="20"/>
        </w:rPr>
        <w:t>ния и их систем;</w:t>
      </w:r>
    </w:p>
    <w:p w:rsidR="00A97F13" w:rsidRPr="00B0178B" w:rsidRDefault="00A97F13" w:rsidP="00B0178B">
      <w:pPr>
        <w:autoSpaceDE w:val="0"/>
        <w:autoSpaceDN w:val="0"/>
        <w:adjustRightInd w:val="0"/>
        <w:ind w:firstLine="284"/>
        <w:jc w:val="both"/>
        <w:rPr>
          <w:sz w:val="20"/>
          <w:szCs w:val="20"/>
        </w:rPr>
      </w:pPr>
      <w:r w:rsidRPr="00B0178B">
        <w:rPr>
          <w:sz w:val="20"/>
          <w:szCs w:val="20"/>
        </w:rPr>
        <w:t>–</w:t>
      </w:r>
      <w:r w:rsidR="00951CE2" w:rsidRPr="00B0178B">
        <w:rPr>
          <w:sz w:val="20"/>
          <w:szCs w:val="20"/>
        </w:rPr>
        <w:t> </w:t>
      </w:r>
      <w:r w:rsidRPr="00B0178B">
        <w:rPr>
          <w:sz w:val="20"/>
          <w:szCs w:val="20"/>
        </w:rPr>
        <w:t>применение другого вида топлива или изменение физико-химического состава;</w:t>
      </w:r>
    </w:p>
    <w:p w:rsidR="00A97F13" w:rsidRPr="00B0178B" w:rsidRDefault="00A97F13" w:rsidP="00B0178B">
      <w:pPr>
        <w:autoSpaceDE w:val="0"/>
        <w:autoSpaceDN w:val="0"/>
        <w:adjustRightInd w:val="0"/>
        <w:ind w:firstLine="284"/>
        <w:jc w:val="both"/>
        <w:rPr>
          <w:sz w:val="20"/>
          <w:szCs w:val="20"/>
        </w:rPr>
      </w:pPr>
      <w:r w:rsidRPr="00B0178B">
        <w:rPr>
          <w:sz w:val="20"/>
          <w:szCs w:val="20"/>
        </w:rPr>
        <w:t>–</w:t>
      </w:r>
      <w:r w:rsidR="00951CE2" w:rsidRPr="00B0178B">
        <w:rPr>
          <w:sz w:val="20"/>
          <w:szCs w:val="20"/>
        </w:rPr>
        <w:t> </w:t>
      </w:r>
      <w:r w:rsidRPr="00B0178B">
        <w:rPr>
          <w:sz w:val="20"/>
          <w:szCs w:val="20"/>
        </w:rPr>
        <w:t>очистка выбросов от токсичных компонентов с помощью допо</w:t>
      </w:r>
      <w:r w:rsidRPr="00B0178B">
        <w:rPr>
          <w:sz w:val="20"/>
          <w:szCs w:val="20"/>
        </w:rPr>
        <w:t>л</w:t>
      </w:r>
      <w:r w:rsidRPr="00B0178B">
        <w:rPr>
          <w:sz w:val="20"/>
          <w:szCs w:val="20"/>
        </w:rPr>
        <w:t>нительных устройств;</w:t>
      </w:r>
    </w:p>
    <w:p w:rsidR="00A97F13" w:rsidRPr="00B0178B" w:rsidRDefault="00A97F13" w:rsidP="00B0178B">
      <w:pPr>
        <w:autoSpaceDE w:val="0"/>
        <w:autoSpaceDN w:val="0"/>
        <w:adjustRightInd w:val="0"/>
        <w:ind w:firstLine="284"/>
        <w:jc w:val="both"/>
        <w:rPr>
          <w:sz w:val="20"/>
          <w:szCs w:val="20"/>
        </w:rPr>
      </w:pPr>
      <w:r w:rsidRPr="00B0178B">
        <w:rPr>
          <w:sz w:val="20"/>
          <w:szCs w:val="20"/>
        </w:rPr>
        <w:t>–</w:t>
      </w:r>
      <w:r w:rsidR="00951CE2" w:rsidRPr="00B0178B">
        <w:rPr>
          <w:sz w:val="20"/>
          <w:szCs w:val="20"/>
        </w:rPr>
        <w:t> </w:t>
      </w:r>
      <w:r w:rsidRPr="00B0178B">
        <w:rPr>
          <w:sz w:val="20"/>
          <w:szCs w:val="20"/>
        </w:rPr>
        <w:t>замена традиционных двигателей новыми малотоксичными уст</w:t>
      </w:r>
      <w:r w:rsidRPr="00B0178B">
        <w:rPr>
          <w:sz w:val="20"/>
          <w:szCs w:val="20"/>
        </w:rPr>
        <w:t>а</w:t>
      </w:r>
      <w:r w:rsidRPr="00B0178B">
        <w:rPr>
          <w:sz w:val="20"/>
          <w:szCs w:val="20"/>
        </w:rPr>
        <w:t>новками.</w:t>
      </w:r>
    </w:p>
    <w:p w:rsidR="00A97F13" w:rsidRPr="00B0178B" w:rsidRDefault="00A97F13" w:rsidP="00B0178B">
      <w:pPr>
        <w:autoSpaceDE w:val="0"/>
        <w:autoSpaceDN w:val="0"/>
        <w:adjustRightInd w:val="0"/>
        <w:ind w:firstLine="284"/>
        <w:jc w:val="both"/>
        <w:rPr>
          <w:sz w:val="20"/>
          <w:szCs w:val="20"/>
        </w:rPr>
      </w:pPr>
      <w:r w:rsidRPr="00B0178B">
        <w:rPr>
          <w:sz w:val="20"/>
          <w:szCs w:val="20"/>
        </w:rPr>
        <w:t>Многочисленные мероприятия по улучшению смесеобразования и обеднени</w:t>
      </w:r>
      <w:r w:rsidR="004F379B" w:rsidRPr="00B0178B">
        <w:rPr>
          <w:sz w:val="20"/>
          <w:szCs w:val="20"/>
        </w:rPr>
        <w:t>ю</w:t>
      </w:r>
      <w:r w:rsidRPr="00B0178B">
        <w:rPr>
          <w:sz w:val="20"/>
          <w:szCs w:val="20"/>
        </w:rPr>
        <w:t xml:space="preserve"> смеси, дозированию и распределе</w:t>
      </w:r>
      <w:r w:rsidRPr="00B0178B">
        <w:rPr>
          <w:sz w:val="20"/>
          <w:szCs w:val="20"/>
        </w:rPr>
        <w:softHyphen/>
        <w:t>нию ее по цилиндрам электронными и электромеханическими системами впрыска топлива, модифицированные быстропрогреваемые впускные клапаны, терм</w:t>
      </w:r>
      <w:r w:rsidRPr="00B0178B">
        <w:rPr>
          <w:sz w:val="20"/>
          <w:szCs w:val="20"/>
        </w:rPr>
        <w:t>о</w:t>
      </w:r>
      <w:r w:rsidRPr="00B0178B">
        <w:rPr>
          <w:sz w:val="20"/>
          <w:szCs w:val="20"/>
        </w:rPr>
        <w:t>статирование воздуха, гомогенизация смеси – метод первой группы.</w:t>
      </w:r>
    </w:p>
    <w:p w:rsidR="00A97F13" w:rsidRPr="00B0178B" w:rsidRDefault="00A97F13" w:rsidP="00B0178B">
      <w:pPr>
        <w:autoSpaceDE w:val="0"/>
        <w:autoSpaceDN w:val="0"/>
        <w:adjustRightInd w:val="0"/>
        <w:ind w:firstLine="284"/>
        <w:jc w:val="both"/>
        <w:rPr>
          <w:sz w:val="20"/>
          <w:szCs w:val="20"/>
        </w:rPr>
      </w:pPr>
      <w:r w:rsidRPr="00B0178B">
        <w:rPr>
          <w:sz w:val="20"/>
          <w:szCs w:val="20"/>
        </w:rPr>
        <w:t>У карбюраторных двигателей токсичность отработа</w:t>
      </w:r>
      <w:r w:rsidR="004F379B" w:rsidRPr="00B0178B">
        <w:rPr>
          <w:sz w:val="20"/>
          <w:szCs w:val="20"/>
        </w:rPr>
        <w:t>вших</w:t>
      </w:r>
      <w:r w:rsidRPr="00B0178B">
        <w:rPr>
          <w:sz w:val="20"/>
          <w:szCs w:val="20"/>
        </w:rPr>
        <w:t xml:space="preserve"> газов уменьшается при применении транзисторных систем зажигания, ка</w:t>
      </w:r>
      <w:r w:rsidRPr="00B0178B">
        <w:rPr>
          <w:sz w:val="20"/>
          <w:szCs w:val="20"/>
        </w:rPr>
        <w:t>р</w:t>
      </w:r>
      <w:r w:rsidRPr="00B0178B">
        <w:rPr>
          <w:sz w:val="20"/>
          <w:szCs w:val="20"/>
        </w:rPr>
        <w:t>бюраторов новых типов с быстродействующими заслонками, пневм</w:t>
      </w:r>
      <w:r w:rsidRPr="00B0178B">
        <w:rPr>
          <w:sz w:val="20"/>
          <w:szCs w:val="20"/>
        </w:rPr>
        <w:t>а</w:t>
      </w:r>
      <w:r w:rsidRPr="00B0178B">
        <w:rPr>
          <w:sz w:val="20"/>
          <w:szCs w:val="20"/>
        </w:rPr>
        <w:t xml:space="preserve">тическим впрыском и электронным управлением, </w:t>
      </w:r>
      <w:r w:rsidR="004F379B" w:rsidRPr="00B0178B">
        <w:rPr>
          <w:sz w:val="20"/>
          <w:szCs w:val="20"/>
        </w:rPr>
        <w:t xml:space="preserve">при </w:t>
      </w:r>
      <w:r w:rsidRPr="00B0178B">
        <w:rPr>
          <w:sz w:val="20"/>
          <w:szCs w:val="20"/>
        </w:rPr>
        <w:t>использовании форкамерно-факельных процессов и послойного смесеобразования; применении устройств для рециркуляции отработа</w:t>
      </w:r>
      <w:r w:rsidR="004F379B" w:rsidRPr="00B0178B">
        <w:rPr>
          <w:sz w:val="20"/>
          <w:szCs w:val="20"/>
        </w:rPr>
        <w:t>вших</w:t>
      </w:r>
      <w:r w:rsidRPr="00B0178B">
        <w:rPr>
          <w:sz w:val="20"/>
          <w:szCs w:val="20"/>
        </w:rPr>
        <w:t xml:space="preserve"> газов, измене</w:t>
      </w:r>
      <w:r w:rsidRPr="00B0178B">
        <w:rPr>
          <w:sz w:val="20"/>
          <w:szCs w:val="20"/>
        </w:rPr>
        <w:softHyphen/>
        <w:t>нии формы камеры сгорания и впрыском в нее воды, а также путем специальных регулировок состава смеси, частоты вращения холостого хода коленчатого вала двигателя, угла опережения зажигания и врем</w:t>
      </w:r>
      <w:r w:rsidRPr="00B0178B">
        <w:rPr>
          <w:sz w:val="20"/>
          <w:szCs w:val="20"/>
        </w:rPr>
        <w:t>е</w:t>
      </w:r>
      <w:r w:rsidRPr="00B0178B">
        <w:rPr>
          <w:sz w:val="20"/>
          <w:szCs w:val="20"/>
        </w:rPr>
        <w:t>ни перекрытия клапанов. Вторая группа методов предусматривает применение присадок к топливам, снижение выброса свинца, серы, канцерогенных веществ, сажи и твердых частиц; перевод двигателей на водород, природный газ, пропан-бутан.</w:t>
      </w:r>
    </w:p>
    <w:p w:rsidR="00A97F13" w:rsidRPr="00B0178B" w:rsidRDefault="00A97F13" w:rsidP="00B0178B">
      <w:pPr>
        <w:autoSpaceDE w:val="0"/>
        <w:autoSpaceDN w:val="0"/>
        <w:adjustRightInd w:val="0"/>
        <w:ind w:firstLine="284"/>
        <w:jc w:val="both"/>
        <w:rPr>
          <w:sz w:val="20"/>
          <w:szCs w:val="20"/>
        </w:rPr>
      </w:pPr>
      <w:r w:rsidRPr="00B0178B">
        <w:rPr>
          <w:sz w:val="20"/>
          <w:szCs w:val="20"/>
        </w:rPr>
        <w:t>Очистка выбросов от токсичных компонентов производится с п</w:t>
      </w:r>
      <w:r w:rsidRPr="00B0178B">
        <w:rPr>
          <w:sz w:val="20"/>
          <w:szCs w:val="20"/>
        </w:rPr>
        <w:t>о</w:t>
      </w:r>
      <w:r w:rsidRPr="00B0178B">
        <w:rPr>
          <w:sz w:val="20"/>
          <w:szCs w:val="20"/>
        </w:rPr>
        <w:t>мощью нейтрализаторов различных типов и очистителей. Нейтрализ</w:t>
      </w:r>
      <w:r w:rsidRPr="00B0178B">
        <w:rPr>
          <w:sz w:val="20"/>
          <w:szCs w:val="20"/>
        </w:rPr>
        <w:t>а</w:t>
      </w:r>
      <w:r w:rsidRPr="00B0178B">
        <w:rPr>
          <w:sz w:val="20"/>
          <w:szCs w:val="20"/>
        </w:rPr>
        <w:t xml:space="preserve">торы осуществляют физико-химическую очистку выбросов путем улавливания использованного топлива и картерных газов. </w:t>
      </w:r>
    </w:p>
    <w:p w:rsidR="00A97F13" w:rsidRPr="00B0178B" w:rsidRDefault="00A97F13" w:rsidP="00B0178B">
      <w:pPr>
        <w:autoSpaceDE w:val="0"/>
        <w:autoSpaceDN w:val="0"/>
        <w:adjustRightInd w:val="0"/>
        <w:ind w:firstLine="284"/>
        <w:jc w:val="both"/>
        <w:rPr>
          <w:sz w:val="20"/>
          <w:szCs w:val="20"/>
        </w:rPr>
      </w:pPr>
      <w:r w:rsidRPr="00B0178B">
        <w:rPr>
          <w:sz w:val="20"/>
          <w:szCs w:val="20"/>
        </w:rPr>
        <w:t>Уменьшение объемов выбросов может быть достигнуто</w:t>
      </w:r>
      <w:r w:rsidR="004F379B" w:rsidRPr="00B0178B">
        <w:rPr>
          <w:sz w:val="20"/>
          <w:szCs w:val="20"/>
        </w:rPr>
        <w:t xml:space="preserve"> за счет</w:t>
      </w:r>
      <w:r w:rsidRPr="00B0178B">
        <w:rPr>
          <w:sz w:val="20"/>
          <w:szCs w:val="20"/>
        </w:rPr>
        <w:t xml:space="preserve"> с</w:t>
      </w:r>
      <w:r w:rsidRPr="00B0178B">
        <w:rPr>
          <w:sz w:val="20"/>
          <w:szCs w:val="20"/>
        </w:rPr>
        <w:t>о</w:t>
      </w:r>
      <w:r w:rsidRPr="00B0178B">
        <w:rPr>
          <w:sz w:val="20"/>
          <w:szCs w:val="20"/>
        </w:rPr>
        <w:t>ответствующей организаци</w:t>
      </w:r>
      <w:r w:rsidR="004F379B" w:rsidRPr="00B0178B">
        <w:rPr>
          <w:sz w:val="20"/>
          <w:szCs w:val="20"/>
        </w:rPr>
        <w:t>и</w:t>
      </w:r>
      <w:r w:rsidRPr="00B0178B">
        <w:rPr>
          <w:sz w:val="20"/>
          <w:szCs w:val="20"/>
        </w:rPr>
        <w:t xml:space="preserve"> транспортных потоков и опти</w:t>
      </w:r>
      <w:r w:rsidR="004F379B" w:rsidRPr="00B0178B">
        <w:rPr>
          <w:sz w:val="20"/>
          <w:szCs w:val="20"/>
        </w:rPr>
        <w:t>мизации</w:t>
      </w:r>
      <w:r w:rsidRPr="00B0178B">
        <w:rPr>
          <w:sz w:val="20"/>
          <w:szCs w:val="20"/>
        </w:rPr>
        <w:t xml:space="preserve"> их характери</w:t>
      </w:r>
      <w:r w:rsidR="004F379B" w:rsidRPr="00B0178B">
        <w:rPr>
          <w:sz w:val="20"/>
          <w:szCs w:val="20"/>
        </w:rPr>
        <w:t>стик, рациональной организации</w:t>
      </w:r>
      <w:r w:rsidRPr="00B0178B">
        <w:rPr>
          <w:sz w:val="20"/>
          <w:szCs w:val="20"/>
        </w:rPr>
        <w:t xml:space="preserve"> работы транспортных средств, формированием грузопотоков и оптимальной транспортной планировкой населенных пунктов.</w:t>
      </w:r>
    </w:p>
    <w:p w:rsidR="00A97F13" w:rsidRPr="00B0178B" w:rsidRDefault="00A97F13" w:rsidP="00B0178B">
      <w:pPr>
        <w:autoSpaceDE w:val="0"/>
        <w:autoSpaceDN w:val="0"/>
        <w:adjustRightInd w:val="0"/>
        <w:ind w:firstLine="284"/>
        <w:jc w:val="both"/>
        <w:rPr>
          <w:sz w:val="20"/>
          <w:szCs w:val="20"/>
        </w:rPr>
      </w:pPr>
      <w:r w:rsidRPr="00B0178B">
        <w:rPr>
          <w:sz w:val="20"/>
          <w:szCs w:val="20"/>
        </w:rPr>
        <w:t xml:space="preserve">С </w:t>
      </w:r>
      <w:r w:rsidRPr="00B0178B">
        <w:rPr>
          <w:i/>
          <w:iCs/>
          <w:sz w:val="20"/>
          <w:szCs w:val="20"/>
        </w:rPr>
        <w:t>загрязнением воздушного бассейна помогают бороться методы второй группы</w:t>
      </w:r>
      <w:r w:rsidRPr="00B0178B">
        <w:rPr>
          <w:iCs/>
          <w:sz w:val="20"/>
          <w:szCs w:val="20"/>
        </w:rPr>
        <w:t>:</w:t>
      </w:r>
      <w:r w:rsidRPr="00B0178B">
        <w:rPr>
          <w:i/>
          <w:iCs/>
          <w:sz w:val="20"/>
          <w:szCs w:val="20"/>
        </w:rPr>
        <w:t xml:space="preserve"> </w:t>
      </w:r>
      <w:r w:rsidRPr="00B0178B">
        <w:rPr>
          <w:sz w:val="20"/>
          <w:szCs w:val="20"/>
        </w:rPr>
        <w:t>совершенствование организации дорожного движения (зеленая волна, оптимизация скоростных режимов, улучшение свет</w:t>
      </w:r>
      <w:r w:rsidRPr="00B0178B">
        <w:rPr>
          <w:sz w:val="20"/>
          <w:szCs w:val="20"/>
        </w:rPr>
        <w:t>о</w:t>
      </w:r>
      <w:r w:rsidRPr="00B0178B">
        <w:rPr>
          <w:sz w:val="20"/>
          <w:szCs w:val="20"/>
        </w:rPr>
        <w:t>форного регулирования и др.), рациональная организация транспор</w:t>
      </w:r>
      <w:r w:rsidRPr="00B0178B">
        <w:rPr>
          <w:sz w:val="20"/>
          <w:szCs w:val="20"/>
        </w:rPr>
        <w:t>т</w:t>
      </w:r>
      <w:r w:rsidRPr="00B0178B">
        <w:rPr>
          <w:sz w:val="20"/>
          <w:szCs w:val="20"/>
        </w:rPr>
        <w:t>ных процессов улиц, дорог города, введение бестранспортных зон.</w:t>
      </w:r>
    </w:p>
    <w:p w:rsidR="00A97F13" w:rsidRPr="00B0178B" w:rsidRDefault="00A97F13" w:rsidP="00B0178B">
      <w:pPr>
        <w:autoSpaceDE w:val="0"/>
        <w:autoSpaceDN w:val="0"/>
        <w:adjustRightInd w:val="0"/>
        <w:ind w:firstLine="284"/>
        <w:jc w:val="both"/>
        <w:rPr>
          <w:sz w:val="20"/>
          <w:szCs w:val="20"/>
        </w:rPr>
      </w:pPr>
      <w:r w:rsidRPr="00B0178B">
        <w:rPr>
          <w:i/>
          <w:iCs/>
          <w:sz w:val="20"/>
          <w:szCs w:val="20"/>
        </w:rPr>
        <w:t xml:space="preserve">Архитектурно-планировочные решения </w:t>
      </w:r>
      <w:r w:rsidRPr="00B0178B">
        <w:rPr>
          <w:sz w:val="20"/>
          <w:szCs w:val="20"/>
        </w:rPr>
        <w:t>(мероприятия третьей группы) предусматривают увеличение площадей парков и скверов, строительство новых транспортных систем, создание безостановочных автомагистралей, строительство подземных переходов, тоннелей, р</w:t>
      </w:r>
      <w:r w:rsidRPr="00B0178B">
        <w:rPr>
          <w:sz w:val="20"/>
          <w:szCs w:val="20"/>
        </w:rPr>
        <w:t>е</w:t>
      </w:r>
      <w:r w:rsidRPr="00B0178B">
        <w:rPr>
          <w:sz w:val="20"/>
          <w:szCs w:val="20"/>
        </w:rPr>
        <w:t>гулирование дорожного движения.</w:t>
      </w:r>
    </w:p>
    <w:p w:rsidR="00A97F13" w:rsidRPr="00B0178B" w:rsidRDefault="00A97F13" w:rsidP="00B0178B">
      <w:pPr>
        <w:autoSpaceDE w:val="0"/>
        <w:autoSpaceDN w:val="0"/>
        <w:adjustRightInd w:val="0"/>
        <w:ind w:firstLine="284"/>
        <w:jc w:val="both"/>
        <w:rPr>
          <w:sz w:val="20"/>
          <w:szCs w:val="20"/>
        </w:rPr>
      </w:pPr>
      <w:r w:rsidRPr="00B0178B">
        <w:rPr>
          <w:sz w:val="20"/>
          <w:szCs w:val="20"/>
        </w:rPr>
        <w:t>Одним из способов защиты человека от вредного воздействия д</w:t>
      </w:r>
      <w:r w:rsidRPr="00B0178B">
        <w:rPr>
          <w:sz w:val="20"/>
          <w:szCs w:val="20"/>
        </w:rPr>
        <w:t>о</w:t>
      </w:r>
      <w:r w:rsidRPr="00B0178B">
        <w:rPr>
          <w:sz w:val="20"/>
          <w:szCs w:val="20"/>
        </w:rPr>
        <w:t>рожно-транспортного комплекса является создание преград между автомобильной дорогой и селитебной зоной для предотвращения ш</w:t>
      </w:r>
      <w:r w:rsidRPr="00B0178B">
        <w:rPr>
          <w:sz w:val="20"/>
          <w:szCs w:val="20"/>
        </w:rPr>
        <w:t>и</w:t>
      </w:r>
      <w:r w:rsidRPr="00B0178B">
        <w:rPr>
          <w:sz w:val="20"/>
          <w:szCs w:val="20"/>
        </w:rPr>
        <w:t>рокого распространения загрязнителей. Например, создание вдоль д</w:t>
      </w:r>
      <w:r w:rsidRPr="00B0178B">
        <w:rPr>
          <w:sz w:val="20"/>
          <w:szCs w:val="20"/>
        </w:rPr>
        <w:t>о</w:t>
      </w:r>
      <w:r w:rsidRPr="00B0178B">
        <w:rPr>
          <w:sz w:val="20"/>
          <w:szCs w:val="20"/>
        </w:rPr>
        <w:t>роги полос зеленых насаждений, которые очищают воздух от вредных воздействий, пыли и газа, снижают шум в жилых кварталах, повыш</w:t>
      </w:r>
      <w:r w:rsidRPr="00B0178B">
        <w:rPr>
          <w:sz w:val="20"/>
          <w:szCs w:val="20"/>
        </w:rPr>
        <w:t>а</w:t>
      </w:r>
      <w:r w:rsidRPr="00B0178B">
        <w:rPr>
          <w:sz w:val="20"/>
          <w:szCs w:val="20"/>
        </w:rPr>
        <w:t xml:space="preserve">ют влажность воздуха в жаркие дни. За год зеленые насаждения на площади </w:t>
      </w:r>
      <w:smartTag w:uri="urn:schemas-microsoft-com:office:smarttags" w:element="metricconverter">
        <w:smartTagPr>
          <w:attr w:name="ProductID" w:val="1 га"/>
        </w:smartTagPr>
        <w:r w:rsidRPr="00B0178B">
          <w:rPr>
            <w:sz w:val="20"/>
            <w:szCs w:val="20"/>
          </w:rPr>
          <w:t>1 га</w:t>
        </w:r>
      </w:smartTag>
      <w:r w:rsidRPr="00B0178B">
        <w:rPr>
          <w:sz w:val="20"/>
          <w:szCs w:val="20"/>
        </w:rPr>
        <w:t xml:space="preserve"> очищают 10 млн. м</w:t>
      </w:r>
      <w:r w:rsidR="004F379B" w:rsidRPr="00B0178B">
        <w:rPr>
          <w:sz w:val="20"/>
          <w:szCs w:val="20"/>
          <w:vertAlign w:val="superscript"/>
        </w:rPr>
        <w:t>3</w:t>
      </w:r>
      <w:r w:rsidRPr="00B0178B">
        <w:rPr>
          <w:sz w:val="20"/>
          <w:szCs w:val="20"/>
        </w:rPr>
        <w:t xml:space="preserve"> воздуха, а за 1 ч поглощают </w:t>
      </w:r>
      <w:smartTag w:uri="urn:schemas-microsoft-com:office:smarttags" w:element="metricconverter">
        <w:smartTagPr>
          <w:attr w:name="ProductID" w:val="8 кг"/>
        </w:smartTagPr>
        <w:r w:rsidRPr="00B0178B">
          <w:rPr>
            <w:sz w:val="20"/>
            <w:szCs w:val="20"/>
          </w:rPr>
          <w:t>8 кг</w:t>
        </w:r>
      </w:smartTag>
      <w:r w:rsidRPr="00B0178B">
        <w:rPr>
          <w:sz w:val="20"/>
          <w:szCs w:val="20"/>
        </w:rPr>
        <w:t xml:space="preserve"> у</w:t>
      </w:r>
      <w:r w:rsidRPr="00B0178B">
        <w:rPr>
          <w:sz w:val="20"/>
          <w:szCs w:val="20"/>
        </w:rPr>
        <w:t>г</w:t>
      </w:r>
      <w:r w:rsidRPr="00B0178B">
        <w:rPr>
          <w:sz w:val="20"/>
          <w:szCs w:val="20"/>
        </w:rPr>
        <w:t>лекислого газа, которые выдыхают за это время 200 человек.</w:t>
      </w:r>
    </w:p>
    <w:p w:rsidR="00A97F13" w:rsidRPr="00B0178B" w:rsidRDefault="00A97F13" w:rsidP="00B0178B">
      <w:pPr>
        <w:autoSpaceDE w:val="0"/>
        <w:autoSpaceDN w:val="0"/>
        <w:adjustRightInd w:val="0"/>
        <w:ind w:firstLine="284"/>
        <w:jc w:val="both"/>
        <w:rPr>
          <w:sz w:val="20"/>
          <w:szCs w:val="20"/>
        </w:rPr>
      </w:pPr>
      <w:r w:rsidRPr="00B0178B">
        <w:rPr>
          <w:sz w:val="20"/>
          <w:szCs w:val="20"/>
        </w:rPr>
        <w:t xml:space="preserve">При наличии зеленых насаждений на расстоянии </w:t>
      </w:r>
      <w:smartTag w:uri="urn:schemas-microsoft-com:office:smarttags" w:element="metricconverter">
        <w:smartTagPr>
          <w:attr w:name="ProductID" w:val="1 км"/>
        </w:smartTagPr>
        <w:r w:rsidRPr="00B0178B">
          <w:rPr>
            <w:sz w:val="20"/>
            <w:szCs w:val="20"/>
          </w:rPr>
          <w:t>1 км</w:t>
        </w:r>
      </w:smartTag>
      <w:r w:rsidRPr="00B0178B">
        <w:rPr>
          <w:sz w:val="20"/>
          <w:szCs w:val="20"/>
        </w:rPr>
        <w:t xml:space="preserve"> от источника концентрации окиси азота его в 5 раз меньше, чем на территориях, где они отсутствуют. Содержание угарного газа на расстоянии 30–60 м от проезжей части после появления листв</w:t>
      </w:r>
      <w:r w:rsidR="00E860FF">
        <w:rPr>
          <w:sz w:val="20"/>
          <w:szCs w:val="20"/>
        </w:rPr>
        <w:t>ы на деревьях снижается в 2–2,5 </w:t>
      </w:r>
      <w:r w:rsidRPr="00B0178B">
        <w:rPr>
          <w:sz w:val="20"/>
          <w:szCs w:val="20"/>
        </w:rPr>
        <w:t>раза. Установлено, что газозащитный эффект зеленых насаждений зависит от характера посадок, видового состава деревьев и кустарн</w:t>
      </w:r>
      <w:r w:rsidRPr="00B0178B">
        <w:rPr>
          <w:sz w:val="20"/>
          <w:szCs w:val="20"/>
        </w:rPr>
        <w:t>и</w:t>
      </w:r>
      <w:r w:rsidRPr="00B0178B">
        <w:rPr>
          <w:sz w:val="20"/>
          <w:szCs w:val="20"/>
        </w:rPr>
        <w:t>ков, времени года. Так, наибольшей интенсивностью обладает клен серебристый.</w:t>
      </w:r>
    </w:p>
    <w:p w:rsidR="00A97F13" w:rsidRPr="00B0178B" w:rsidRDefault="00A97F13" w:rsidP="00B0178B">
      <w:pPr>
        <w:autoSpaceDE w:val="0"/>
        <w:autoSpaceDN w:val="0"/>
        <w:adjustRightInd w:val="0"/>
        <w:ind w:firstLine="284"/>
        <w:jc w:val="both"/>
        <w:rPr>
          <w:sz w:val="20"/>
          <w:szCs w:val="20"/>
        </w:rPr>
      </w:pPr>
      <w:r w:rsidRPr="00B0178B">
        <w:rPr>
          <w:sz w:val="20"/>
          <w:szCs w:val="20"/>
        </w:rPr>
        <w:t>Зеленые насаждения оказывают эстетическое и психологическое воздействие на человека, снижают нервные к</w:t>
      </w:r>
      <w:r w:rsidR="0004530B" w:rsidRPr="00B0178B">
        <w:rPr>
          <w:sz w:val="20"/>
          <w:szCs w:val="20"/>
        </w:rPr>
        <w:t xml:space="preserve">ризисы и переутомление. </w:t>
      </w:r>
    </w:p>
    <w:p w:rsidR="0060269D" w:rsidRPr="00B0178B" w:rsidRDefault="0060269D" w:rsidP="0060269D">
      <w:pPr>
        <w:autoSpaceDE w:val="0"/>
        <w:autoSpaceDN w:val="0"/>
        <w:adjustRightInd w:val="0"/>
        <w:ind w:firstLine="294"/>
        <w:jc w:val="both"/>
        <w:rPr>
          <w:sz w:val="20"/>
          <w:szCs w:val="20"/>
        </w:rPr>
      </w:pPr>
      <w:r w:rsidRPr="00B0178B">
        <w:rPr>
          <w:sz w:val="20"/>
          <w:szCs w:val="20"/>
        </w:rPr>
        <w:t>Разные породы деревьев и кустарников обладают различной пыл</w:t>
      </w:r>
      <w:r w:rsidRPr="00B0178B">
        <w:rPr>
          <w:sz w:val="20"/>
          <w:szCs w:val="20"/>
        </w:rPr>
        <w:t>е</w:t>
      </w:r>
      <w:r w:rsidRPr="00B0178B">
        <w:rPr>
          <w:sz w:val="20"/>
          <w:szCs w:val="20"/>
        </w:rPr>
        <w:t>поглощающей способностью. Так, запыленность березы в 2,5 раза, а хвойных пород в 30 раз больше запыленности осины. Вяз задерживает пыли в 6 раз больше, чем тополь бальзамический. Запыленность п</w:t>
      </w:r>
      <w:r w:rsidRPr="00B0178B">
        <w:rPr>
          <w:sz w:val="20"/>
          <w:szCs w:val="20"/>
        </w:rPr>
        <w:t>о</w:t>
      </w:r>
      <w:r w:rsidRPr="00B0178B">
        <w:rPr>
          <w:sz w:val="20"/>
          <w:szCs w:val="20"/>
        </w:rPr>
        <w:t>верхности листьев (г/м</w:t>
      </w:r>
      <w:r w:rsidRPr="00B0178B">
        <w:rPr>
          <w:sz w:val="20"/>
          <w:szCs w:val="20"/>
          <w:vertAlign w:val="superscript"/>
        </w:rPr>
        <w:t>2</w:t>
      </w:r>
      <w:r w:rsidRPr="00B0178B">
        <w:rPr>
          <w:sz w:val="20"/>
          <w:szCs w:val="20"/>
        </w:rPr>
        <w:t>) составляет: вяз – 3,39; тополь бальзамич</w:t>
      </w:r>
      <w:r w:rsidRPr="00B0178B">
        <w:rPr>
          <w:sz w:val="20"/>
          <w:szCs w:val="20"/>
        </w:rPr>
        <w:t>е</w:t>
      </w:r>
      <w:r w:rsidRPr="00B0178B">
        <w:rPr>
          <w:sz w:val="20"/>
          <w:szCs w:val="20"/>
        </w:rPr>
        <w:t>ский – 1,32; клен остролистый – 1,0; сирень венгерская – 1,61 и т. д.</w:t>
      </w:r>
    </w:p>
    <w:p w:rsidR="0060269D" w:rsidRDefault="0060269D" w:rsidP="0060269D">
      <w:pPr>
        <w:autoSpaceDE w:val="0"/>
        <w:autoSpaceDN w:val="0"/>
        <w:adjustRightInd w:val="0"/>
        <w:jc w:val="both"/>
        <w:rPr>
          <w:sz w:val="20"/>
          <w:szCs w:val="20"/>
        </w:rPr>
      </w:pPr>
      <w:r w:rsidRPr="00B0178B">
        <w:rPr>
          <w:sz w:val="20"/>
          <w:szCs w:val="20"/>
        </w:rPr>
        <w:t>Уровень шума уменьшается по мере удаления от дороги. При этом степень гашения зависит от состояния поверхности. Способ содерж</w:t>
      </w:r>
      <w:r w:rsidRPr="00B0178B">
        <w:rPr>
          <w:sz w:val="20"/>
          <w:szCs w:val="20"/>
        </w:rPr>
        <w:t>а</w:t>
      </w:r>
      <w:r w:rsidRPr="00B0178B">
        <w:rPr>
          <w:sz w:val="20"/>
          <w:szCs w:val="20"/>
        </w:rPr>
        <w:t>ния и обустройства прилегающей к дороге полосы во многом опред</w:t>
      </w:r>
      <w:r w:rsidRPr="00B0178B">
        <w:rPr>
          <w:sz w:val="20"/>
          <w:szCs w:val="20"/>
        </w:rPr>
        <w:t>е</w:t>
      </w:r>
      <w:r w:rsidRPr="00B0178B">
        <w:rPr>
          <w:sz w:val="20"/>
          <w:szCs w:val="20"/>
        </w:rPr>
        <w:t>ляет характер распространения шума.</w:t>
      </w:r>
    </w:p>
    <w:p w:rsidR="0060269D" w:rsidRPr="00B0178B" w:rsidRDefault="0060269D" w:rsidP="0060269D">
      <w:pPr>
        <w:autoSpaceDE w:val="0"/>
        <w:autoSpaceDN w:val="0"/>
        <w:adjustRightInd w:val="0"/>
        <w:ind w:firstLine="284"/>
        <w:jc w:val="both"/>
        <w:rPr>
          <w:sz w:val="20"/>
          <w:szCs w:val="20"/>
        </w:rPr>
      </w:pPr>
      <w:r w:rsidRPr="00B0178B">
        <w:rPr>
          <w:sz w:val="20"/>
          <w:szCs w:val="20"/>
        </w:rPr>
        <w:t xml:space="preserve">Данные о влиянии зеленых насаждений на уровень загазованности приведены в табл. 2.5. </w:t>
      </w:r>
    </w:p>
    <w:p w:rsidR="004F379B" w:rsidRPr="00E860FF" w:rsidRDefault="004F379B" w:rsidP="00B0178B">
      <w:pPr>
        <w:autoSpaceDE w:val="0"/>
        <w:autoSpaceDN w:val="0"/>
        <w:adjustRightInd w:val="0"/>
        <w:jc w:val="both"/>
        <w:rPr>
          <w:iCs/>
          <w:sz w:val="28"/>
          <w:szCs w:val="20"/>
        </w:rPr>
      </w:pPr>
    </w:p>
    <w:p w:rsidR="00A97F13" w:rsidRPr="00E860FF" w:rsidRDefault="00F46202" w:rsidP="00E860FF">
      <w:pPr>
        <w:autoSpaceDE w:val="0"/>
        <w:autoSpaceDN w:val="0"/>
        <w:adjustRightInd w:val="0"/>
        <w:spacing w:line="247" w:lineRule="auto"/>
        <w:jc w:val="center"/>
        <w:rPr>
          <w:b/>
          <w:sz w:val="16"/>
          <w:szCs w:val="16"/>
        </w:rPr>
      </w:pPr>
      <w:r w:rsidRPr="00E860FF">
        <w:rPr>
          <w:iCs/>
          <w:spacing w:val="20"/>
          <w:sz w:val="16"/>
          <w:szCs w:val="16"/>
        </w:rPr>
        <w:t>Таблица</w:t>
      </w:r>
      <w:r w:rsidRPr="00E860FF">
        <w:rPr>
          <w:iCs/>
          <w:sz w:val="16"/>
          <w:szCs w:val="16"/>
        </w:rPr>
        <w:t xml:space="preserve"> 2</w:t>
      </w:r>
      <w:r w:rsidR="00A97F13" w:rsidRPr="00E860FF">
        <w:rPr>
          <w:iCs/>
          <w:sz w:val="16"/>
          <w:szCs w:val="16"/>
        </w:rPr>
        <w:t>.5.</w:t>
      </w:r>
      <w:r w:rsidR="00A97F13" w:rsidRPr="00E860FF">
        <w:rPr>
          <w:i/>
          <w:iCs/>
          <w:sz w:val="16"/>
          <w:szCs w:val="16"/>
        </w:rPr>
        <w:t xml:space="preserve"> </w:t>
      </w:r>
      <w:r w:rsidR="00A97F13" w:rsidRPr="00E860FF">
        <w:rPr>
          <w:b/>
          <w:sz w:val="16"/>
          <w:szCs w:val="16"/>
        </w:rPr>
        <w:t>Влияние зеленых насаждений на уровень загазованности воздуха</w:t>
      </w:r>
    </w:p>
    <w:p w:rsidR="00A97F13" w:rsidRPr="00E860FF" w:rsidRDefault="00A97F13" w:rsidP="00E860FF">
      <w:pPr>
        <w:autoSpaceDE w:val="0"/>
        <w:autoSpaceDN w:val="0"/>
        <w:adjustRightInd w:val="0"/>
        <w:spacing w:line="247" w:lineRule="auto"/>
        <w:jc w:val="center"/>
        <w:rPr>
          <w:b/>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3"/>
        <w:gridCol w:w="1297"/>
        <w:gridCol w:w="1404"/>
      </w:tblGrid>
      <w:tr w:rsidR="00A97F13" w:rsidRPr="00FA49AE" w:rsidTr="00981523">
        <w:trPr>
          <w:jc w:val="center"/>
        </w:trPr>
        <w:tc>
          <w:tcPr>
            <w:tcW w:w="3383" w:type="dxa"/>
            <w:vMerge w:val="restart"/>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r w:rsidRPr="00FA49AE">
              <w:rPr>
                <w:bCs/>
                <w:sz w:val="16"/>
                <w:szCs w:val="16"/>
              </w:rPr>
              <w:t>Тип посадки</w:t>
            </w:r>
          </w:p>
        </w:tc>
        <w:tc>
          <w:tcPr>
            <w:tcW w:w="2701" w:type="dxa"/>
            <w:gridSpan w:val="2"/>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r w:rsidRPr="00FA49AE">
              <w:rPr>
                <w:bCs/>
                <w:sz w:val="16"/>
                <w:szCs w:val="16"/>
              </w:rPr>
              <w:t>Снижение уровня загазованности, %</w:t>
            </w:r>
          </w:p>
        </w:tc>
      </w:tr>
      <w:tr w:rsidR="00A97F13" w:rsidRPr="00FA49AE" w:rsidTr="00981523">
        <w:trPr>
          <w:jc w:val="center"/>
        </w:trPr>
        <w:tc>
          <w:tcPr>
            <w:tcW w:w="3383" w:type="dxa"/>
            <w:vMerge/>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p>
        </w:tc>
        <w:tc>
          <w:tcPr>
            <w:tcW w:w="1297" w:type="dxa"/>
            <w:shd w:val="clear" w:color="auto" w:fill="auto"/>
            <w:vAlign w:val="center"/>
          </w:tcPr>
          <w:p w:rsidR="00A97F13" w:rsidRPr="00FA49AE" w:rsidRDefault="004F379B" w:rsidP="00E860FF">
            <w:pPr>
              <w:autoSpaceDE w:val="0"/>
              <w:autoSpaceDN w:val="0"/>
              <w:adjustRightInd w:val="0"/>
              <w:spacing w:line="247" w:lineRule="auto"/>
              <w:jc w:val="center"/>
              <w:rPr>
                <w:bCs/>
                <w:sz w:val="16"/>
                <w:szCs w:val="16"/>
              </w:rPr>
            </w:pPr>
            <w:r w:rsidRPr="00FA49AE">
              <w:rPr>
                <w:bCs/>
                <w:sz w:val="16"/>
                <w:szCs w:val="16"/>
              </w:rPr>
              <w:t>З</w:t>
            </w:r>
            <w:r w:rsidR="00A97F13" w:rsidRPr="00FA49AE">
              <w:rPr>
                <w:bCs/>
                <w:sz w:val="16"/>
                <w:szCs w:val="16"/>
              </w:rPr>
              <w:t>има</w:t>
            </w:r>
          </w:p>
        </w:tc>
        <w:tc>
          <w:tcPr>
            <w:tcW w:w="1404" w:type="dxa"/>
            <w:shd w:val="clear" w:color="auto" w:fill="auto"/>
            <w:vAlign w:val="center"/>
          </w:tcPr>
          <w:p w:rsidR="00A97F13" w:rsidRPr="00FA49AE" w:rsidRDefault="004F379B" w:rsidP="00E860FF">
            <w:pPr>
              <w:autoSpaceDE w:val="0"/>
              <w:autoSpaceDN w:val="0"/>
              <w:adjustRightInd w:val="0"/>
              <w:spacing w:line="247" w:lineRule="auto"/>
              <w:jc w:val="center"/>
              <w:rPr>
                <w:bCs/>
                <w:sz w:val="16"/>
                <w:szCs w:val="16"/>
              </w:rPr>
            </w:pPr>
            <w:r w:rsidRPr="00FA49AE">
              <w:rPr>
                <w:bCs/>
                <w:sz w:val="16"/>
                <w:szCs w:val="16"/>
              </w:rPr>
              <w:t>Л</w:t>
            </w:r>
            <w:r w:rsidR="00A97F13" w:rsidRPr="00FA49AE">
              <w:rPr>
                <w:bCs/>
                <w:sz w:val="16"/>
                <w:szCs w:val="16"/>
              </w:rPr>
              <w:t>ето</w:t>
            </w:r>
          </w:p>
        </w:tc>
      </w:tr>
      <w:tr w:rsidR="00A97F13" w:rsidRPr="00FA49AE" w:rsidTr="00981523">
        <w:trPr>
          <w:jc w:val="center"/>
        </w:trPr>
        <w:tc>
          <w:tcPr>
            <w:tcW w:w="3383" w:type="dxa"/>
            <w:shd w:val="clear" w:color="auto" w:fill="auto"/>
          </w:tcPr>
          <w:p w:rsidR="00A97F13" w:rsidRPr="00FA49AE" w:rsidRDefault="00FA49AE" w:rsidP="00E860FF">
            <w:pPr>
              <w:autoSpaceDE w:val="0"/>
              <w:autoSpaceDN w:val="0"/>
              <w:adjustRightInd w:val="0"/>
              <w:spacing w:line="247" w:lineRule="auto"/>
              <w:rPr>
                <w:bCs/>
                <w:sz w:val="16"/>
                <w:szCs w:val="16"/>
              </w:rPr>
            </w:pPr>
            <w:r>
              <w:rPr>
                <w:bCs/>
                <w:sz w:val="16"/>
                <w:szCs w:val="16"/>
              </w:rPr>
              <w:t>1-</w:t>
            </w:r>
            <w:r w:rsidR="00A97F13" w:rsidRPr="00FA49AE">
              <w:rPr>
                <w:bCs/>
                <w:sz w:val="16"/>
                <w:szCs w:val="16"/>
              </w:rPr>
              <w:t>рядная посадка деревьев</w:t>
            </w:r>
          </w:p>
        </w:tc>
        <w:tc>
          <w:tcPr>
            <w:tcW w:w="1297" w:type="dxa"/>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r w:rsidRPr="00FA49AE">
              <w:rPr>
                <w:bCs/>
                <w:sz w:val="16"/>
                <w:szCs w:val="16"/>
              </w:rPr>
              <w:t>0</w:t>
            </w:r>
            <w:r w:rsidR="004F379B" w:rsidRPr="00FA49AE">
              <w:rPr>
                <w:bCs/>
                <w:sz w:val="16"/>
                <w:szCs w:val="16"/>
              </w:rPr>
              <w:t>–</w:t>
            </w:r>
            <w:r w:rsidRPr="00FA49AE">
              <w:rPr>
                <w:bCs/>
                <w:sz w:val="16"/>
                <w:szCs w:val="16"/>
              </w:rPr>
              <w:t>5</w:t>
            </w:r>
          </w:p>
        </w:tc>
        <w:tc>
          <w:tcPr>
            <w:tcW w:w="1404" w:type="dxa"/>
            <w:shd w:val="clear" w:color="auto" w:fill="auto"/>
            <w:vAlign w:val="center"/>
          </w:tcPr>
          <w:p w:rsidR="00A97F13" w:rsidRPr="00FA49AE" w:rsidRDefault="004F379B" w:rsidP="00E860FF">
            <w:pPr>
              <w:autoSpaceDE w:val="0"/>
              <w:autoSpaceDN w:val="0"/>
              <w:adjustRightInd w:val="0"/>
              <w:spacing w:line="247" w:lineRule="auto"/>
              <w:jc w:val="center"/>
              <w:rPr>
                <w:bCs/>
                <w:sz w:val="16"/>
                <w:szCs w:val="16"/>
              </w:rPr>
            </w:pPr>
            <w:r w:rsidRPr="00FA49AE">
              <w:rPr>
                <w:bCs/>
                <w:sz w:val="16"/>
                <w:szCs w:val="16"/>
              </w:rPr>
              <w:t>7–</w:t>
            </w:r>
            <w:r w:rsidR="00A97F13" w:rsidRPr="00FA49AE">
              <w:rPr>
                <w:bCs/>
                <w:sz w:val="16"/>
                <w:szCs w:val="16"/>
              </w:rPr>
              <w:t>10</w:t>
            </w:r>
          </w:p>
        </w:tc>
      </w:tr>
      <w:tr w:rsidR="00A97F13" w:rsidRPr="00FA49AE" w:rsidTr="00981523">
        <w:trPr>
          <w:jc w:val="center"/>
        </w:trPr>
        <w:tc>
          <w:tcPr>
            <w:tcW w:w="3383" w:type="dxa"/>
            <w:shd w:val="clear" w:color="auto" w:fill="auto"/>
          </w:tcPr>
          <w:p w:rsidR="00A97F13" w:rsidRPr="00FA49AE" w:rsidRDefault="00FA49AE" w:rsidP="00E860FF">
            <w:pPr>
              <w:autoSpaceDE w:val="0"/>
              <w:autoSpaceDN w:val="0"/>
              <w:adjustRightInd w:val="0"/>
              <w:spacing w:line="247" w:lineRule="auto"/>
              <w:rPr>
                <w:bCs/>
                <w:sz w:val="16"/>
                <w:szCs w:val="16"/>
              </w:rPr>
            </w:pPr>
            <w:r>
              <w:rPr>
                <w:bCs/>
                <w:sz w:val="16"/>
                <w:szCs w:val="16"/>
              </w:rPr>
              <w:t>2-</w:t>
            </w:r>
            <w:r w:rsidR="00A97F13" w:rsidRPr="00FA49AE">
              <w:rPr>
                <w:bCs/>
                <w:sz w:val="16"/>
                <w:szCs w:val="16"/>
              </w:rPr>
              <w:t xml:space="preserve">рядная посадка деревьев с </w:t>
            </w:r>
            <w:r w:rsidR="00981523">
              <w:rPr>
                <w:bCs/>
                <w:sz w:val="16"/>
                <w:szCs w:val="16"/>
              </w:rPr>
              <w:t>2-</w:t>
            </w:r>
            <w:r w:rsidR="00A97F13" w:rsidRPr="00FA49AE">
              <w:rPr>
                <w:bCs/>
                <w:sz w:val="16"/>
                <w:szCs w:val="16"/>
              </w:rPr>
              <w:t>рядной поса</w:t>
            </w:r>
            <w:r w:rsidR="00A97F13" w:rsidRPr="00FA49AE">
              <w:rPr>
                <w:bCs/>
                <w:sz w:val="16"/>
                <w:szCs w:val="16"/>
              </w:rPr>
              <w:t>д</w:t>
            </w:r>
            <w:r w:rsidR="00A97F13" w:rsidRPr="00FA49AE">
              <w:rPr>
                <w:bCs/>
                <w:sz w:val="16"/>
                <w:szCs w:val="16"/>
              </w:rPr>
              <w:t>кой кустарников</w:t>
            </w:r>
          </w:p>
        </w:tc>
        <w:tc>
          <w:tcPr>
            <w:tcW w:w="1297" w:type="dxa"/>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r w:rsidRPr="00FA49AE">
              <w:rPr>
                <w:bCs/>
                <w:sz w:val="16"/>
                <w:szCs w:val="16"/>
              </w:rPr>
              <w:t>5</w:t>
            </w:r>
            <w:r w:rsidR="004F379B" w:rsidRPr="00FA49AE">
              <w:rPr>
                <w:bCs/>
                <w:sz w:val="16"/>
                <w:szCs w:val="16"/>
              </w:rPr>
              <w:t>–</w:t>
            </w:r>
            <w:r w:rsidRPr="00FA49AE">
              <w:rPr>
                <w:bCs/>
                <w:sz w:val="16"/>
                <w:szCs w:val="16"/>
              </w:rPr>
              <w:t>7</w:t>
            </w:r>
          </w:p>
        </w:tc>
        <w:tc>
          <w:tcPr>
            <w:tcW w:w="1404" w:type="dxa"/>
            <w:shd w:val="clear" w:color="auto" w:fill="auto"/>
            <w:vAlign w:val="center"/>
          </w:tcPr>
          <w:p w:rsidR="00A97F13" w:rsidRPr="00FA49AE" w:rsidRDefault="004F379B" w:rsidP="00E860FF">
            <w:pPr>
              <w:autoSpaceDE w:val="0"/>
              <w:autoSpaceDN w:val="0"/>
              <w:adjustRightInd w:val="0"/>
              <w:spacing w:line="247" w:lineRule="auto"/>
              <w:jc w:val="center"/>
              <w:rPr>
                <w:bCs/>
                <w:sz w:val="16"/>
                <w:szCs w:val="16"/>
              </w:rPr>
            </w:pPr>
            <w:r w:rsidRPr="00FA49AE">
              <w:rPr>
                <w:bCs/>
                <w:sz w:val="16"/>
                <w:szCs w:val="16"/>
              </w:rPr>
              <w:t>30–</w:t>
            </w:r>
            <w:r w:rsidR="00A97F13" w:rsidRPr="00FA49AE">
              <w:rPr>
                <w:bCs/>
                <w:sz w:val="16"/>
                <w:szCs w:val="16"/>
              </w:rPr>
              <w:t>40</w:t>
            </w:r>
          </w:p>
        </w:tc>
      </w:tr>
      <w:tr w:rsidR="00A97F13" w:rsidRPr="00FA49AE" w:rsidTr="00981523">
        <w:trPr>
          <w:jc w:val="center"/>
        </w:trPr>
        <w:tc>
          <w:tcPr>
            <w:tcW w:w="3383" w:type="dxa"/>
            <w:shd w:val="clear" w:color="auto" w:fill="auto"/>
          </w:tcPr>
          <w:p w:rsidR="00A97F13" w:rsidRPr="00FA49AE" w:rsidRDefault="00FA49AE" w:rsidP="00E860FF">
            <w:pPr>
              <w:autoSpaceDE w:val="0"/>
              <w:autoSpaceDN w:val="0"/>
              <w:adjustRightInd w:val="0"/>
              <w:spacing w:line="247" w:lineRule="auto"/>
              <w:rPr>
                <w:bCs/>
                <w:sz w:val="16"/>
                <w:szCs w:val="16"/>
              </w:rPr>
            </w:pPr>
            <w:r>
              <w:rPr>
                <w:bCs/>
                <w:sz w:val="16"/>
                <w:szCs w:val="16"/>
              </w:rPr>
              <w:t>3-</w:t>
            </w:r>
            <w:r w:rsidR="00A97F13" w:rsidRPr="00FA49AE">
              <w:rPr>
                <w:bCs/>
                <w:sz w:val="16"/>
                <w:szCs w:val="16"/>
              </w:rPr>
              <w:t xml:space="preserve">рядная посадка деревьев с </w:t>
            </w:r>
            <w:r w:rsidR="00981523">
              <w:rPr>
                <w:bCs/>
                <w:sz w:val="16"/>
                <w:szCs w:val="16"/>
              </w:rPr>
              <w:t>3-ря</w:t>
            </w:r>
            <w:r w:rsidR="00A97F13" w:rsidRPr="00FA49AE">
              <w:rPr>
                <w:bCs/>
                <w:sz w:val="16"/>
                <w:szCs w:val="16"/>
              </w:rPr>
              <w:t>дной поса</w:t>
            </w:r>
            <w:r w:rsidR="00A97F13" w:rsidRPr="00FA49AE">
              <w:rPr>
                <w:bCs/>
                <w:sz w:val="16"/>
                <w:szCs w:val="16"/>
              </w:rPr>
              <w:t>д</w:t>
            </w:r>
            <w:r w:rsidR="00A97F13" w:rsidRPr="00FA49AE">
              <w:rPr>
                <w:bCs/>
                <w:sz w:val="16"/>
                <w:szCs w:val="16"/>
              </w:rPr>
              <w:t>кой кустарников</w:t>
            </w:r>
          </w:p>
        </w:tc>
        <w:tc>
          <w:tcPr>
            <w:tcW w:w="1297" w:type="dxa"/>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r w:rsidRPr="00FA49AE">
              <w:rPr>
                <w:bCs/>
                <w:sz w:val="16"/>
                <w:szCs w:val="16"/>
              </w:rPr>
              <w:t>10</w:t>
            </w:r>
            <w:r w:rsidR="004F379B" w:rsidRPr="00FA49AE">
              <w:rPr>
                <w:bCs/>
                <w:sz w:val="16"/>
                <w:szCs w:val="16"/>
              </w:rPr>
              <w:t>–</w:t>
            </w:r>
            <w:r w:rsidRPr="00FA49AE">
              <w:rPr>
                <w:bCs/>
                <w:sz w:val="16"/>
                <w:szCs w:val="16"/>
              </w:rPr>
              <w:t>12</w:t>
            </w:r>
          </w:p>
        </w:tc>
        <w:tc>
          <w:tcPr>
            <w:tcW w:w="1404" w:type="dxa"/>
            <w:shd w:val="clear" w:color="auto" w:fill="auto"/>
            <w:vAlign w:val="center"/>
          </w:tcPr>
          <w:p w:rsidR="00A97F13" w:rsidRPr="00FA49AE" w:rsidRDefault="004F379B" w:rsidP="00E860FF">
            <w:pPr>
              <w:autoSpaceDE w:val="0"/>
              <w:autoSpaceDN w:val="0"/>
              <w:adjustRightInd w:val="0"/>
              <w:spacing w:line="247" w:lineRule="auto"/>
              <w:jc w:val="center"/>
              <w:rPr>
                <w:bCs/>
                <w:sz w:val="16"/>
                <w:szCs w:val="16"/>
              </w:rPr>
            </w:pPr>
            <w:r w:rsidRPr="00FA49AE">
              <w:rPr>
                <w:bCs/>
                <w:sz w:val="16"/>
                <w:szCs w:val="16"/>
              </w:rPr>
              <w:t>40–</w:t>
            </w:r>
            <w:r w:rsidR="00A97F13" w:rsidRPr="00FA49AE">
              <w:rPr>
                <w:bCs/>
                <w:sz w:val="16"/>
                <w:szCs w:val="16"/>
              </w:rPr>
              <w:t>50</w:t>
            </w:r>
          </w:p>
        </w:tc>
      </w:tr>
      <w:tr w:rsidR="00A97F13" w:rsidRPr="00FA49AE" w:rsidTr="00981523">
        <w:trPr>
          <w:jc w:val="center"/>
        </w:trPr>
        <w:tc>
          <w:tcPr>
            <w:tcW w:w="3383" w:type="dxa"/>
            <w:shd w:val="clear" w:color="auto" w:fill="auto"/>
          </w:tcPr>
          <w:p w:rsidR="00A97F13" w:rsidRPr="00FA49AE" w:rsidRDefault="00FA49AE" w:rsidP="00E860FF">
            <w:pPr>
              <w:autoSpaceDE w:val="0"/>
              <w:autoSpaceDN w:val="0"/>
              <w:adjustRightInd w:val="0"/>
              <w:spacing w:line="247" w:lineRule="auto"/>
              <w:rPr>
                <w:bCs/>
                <w:sz w:val="16"/>
                <w:szCs w:val="16"/>
              </w:rPr>
            </w:pPr>
            <w:r>
              <w:rPr>
                <w:bCs/>
                <w:sz w:val="16"/>
                <w:szCs w:val="16"/>
              </w:rPr>
              <w:t>4-</w:t>
            </w:r>
            <w:r w:rsidR="00A97F13" w:rsidRPr="00FA49AE">
              <w:rPr>
                <w:bCs/>
                <w:sz w:val="16"/>
                <w:szCs w:val="16"/>
              </w:rPr>
              <w:t xml:space="preserve">рехрядная посадка деревьев с </w:t>
            </w:r>
            <w:r w:rsidR="00981523">
              <w:rPr>
                <w:bCs/>
                <w:sz w:val="16"/>
                <w:szCs w:val="16"/>
              </w:rPr>
              <w:t>4-</w:t>
            </w:r>
            <w:r w:rsidR="00A97F13" w:rsidRPr="00FA49AE">
              <w:rPr>
                <w:bCs/>
                <w:sz w:val="16"/>
                <w:szCs w:val="16"/>
              </w:rPr>
              <w:t>рядной посадкой кустарников</w:t>
            </w:r>
          </w:p>
        </w:tc>
        <w:tc>
          <w:tcPr>
            <w:tcW w:w="1297" w:type="dxa"/>
            <w:shd w:val="clear" w:color="auto" w:fill="auto"/>
            <w:vAlign w:val="center"/>
          </w:tcPr>
          <w:p w:rsidR="00A97F13" w:rsidRPr="00FA49AE" w:rsidRDefault="00A97F13" w:rsidP="00E860FF">
            <w:pPr>
              <w:autoSpaceDE w:val="0"/>
              <w:autoSpaceDN w:val="0"/>
              <w:adjustRightInd w:val="0"/>
              <w:spacing w:line="247" w:lineRule="auto"/>
              <w:jc w:val="center"/>
              <w:rPr>
                <w:bCs/>
                <w:sz w:val="16"/>
                <w:szCs w:val="16"/>
              </w:rPr>
            </w:pPr>
            <w:r w:rsidRPr="00FA49AE">
              <w:rPr>
                <w:bCs/>
                <w:sz w:val="16"/>
                <w:szCs w:val="16"/>
              </w:rPr>
              <w:t>10</w:t>
            </w:r>
            <w:r w:rsidR="004F379B" w:rsidRPr="00FA49AE">
              <w:rPr>
                <w:bCs/>
                <w:sz w:val="16"/>
                <w:szCs w:val="16"/>
              </w:rPr>
              <w:t>–</w:t>
            </w:r>
            <w:r w:rsidRPr="00FA49AE">
              <w:rPr>
                <w:bCs/>
                <w:sz w:val="16"/>
                <w:szCs w:val="16"/>
              </w:rPr>
              <w:t>15</w:t>
            </w:r>
          </w:p>
        </w:tc>
        <w:tc>
          <w:tcPr>
            <w:tcW w:w="1404" w:type="dxa"/>
            <w:shd w:val="clear" w:color="auto" w:fill="auto"/>
            <w:vAlign w:val="center"/>
          </w:tcPr>
          <w:p w:rsidR="00A97F13" w:rsidRPr="00FA49AE" w:rsidRDefault="004F379B" w:rsidP="00E860FF">
            <w:pPr>
              <w:autoSpaceDE w:val="0"/>
              <w:autoSpaceDN w:val="0"/>
              <w:adjustRightInd w:val="0"/>
              <w:spacing w:line="247" w:lineRule="auto"/>
              <w:jc w:val="center"/>
              <w:rPr>
                <w:bCs/>
                <w:sz w:val="16"/>
                <w:szCs w:val="16"/>
              </w:rPr>
            </w:pPr>
            <w:r w:rsidRPr="00FA49AE">
              <w:rPr>
                <w:bCs/>
                <w:sz w:val="16"/>
                <w:szCs w:val="16"/>
              </w:rPr>
              <w:t>50–</w:t>
            </w:r>
            <w:r w:rsidR="00A97F13" w:rsidRPr="00FA49AE">
              <w:rPr>
                <w:bCs/>
                <w:sz w:val="16"/>
                <w:szCs w:val="16"/>
              </w:rPr>
              <w:t>60</w:t>
            </w:r>
          </w:p>
        </w:tc>
      </w:tr>
    </w:tbl>
    <w:p w:rsidR="00A97F13" w:rsidRPr="00B0178B" w:rsidRDefault="00A97F13" w:rsidP="00E860FF">
      <w:pPr>
        <w:tabs>
          <w:tab w:val="left" w:pos="85"/>
          <w:tab w:val="center" w:pos="1559"/>
          <w:tab w:val="center" w:pos="3883"/>
          <w:tab w:val="center" w:pos="4876"/>
        </w:tabs>
        <w:autoSpaceDE w:val="0"/>
        <w:autoSpaceDN w:val="0"/>
        <w:adjustRightInd w:val="0"/>
        <w:spacing w:line="247" w:lineRule="auto"/>
        <w:jc w:val="both"/>
        <w:rPr>
          <w:sz w:val="20"/>
          <w:szCs w:val="20"/>
        </w:rPr>
      </w:pPr>
    </w:p>
    <w:p w:rsidR="00A97F13" w:rsidRPr="00B0178B" w:rsidRDefault="00A97F13" w:rsidP="00E860FF">
      <w:pPr>
        <w:autoSpaceDE w:val="0"/>
        <w:autoSpaceDN w:val="0"/>
        <w:adjustRightInd w:val="0"/>
        <w:spacing w:line="247" w:lineRule="auto"/>
        <w:ind w:firstLine="308"/>
        <w:jc w:val="both"/>
        <w:rPr>
          <w:sz w:val="20"/>
          <w:szCs w:val="20"/>
        </w:rPr>
      </w:pPr>
      <w:r w:rsidRPr="00B0178B">
        <w:rPr>
          <w:sz w:val="20"/>
          <w:szCs w:val="20"/>
        </w:rPr>
        <w:t>Заглубление дороги по отношению к территории уменьшает ур</w:t>
      </w:r>
      <w:r w:rsidRPr="00B0178B">
        <w:rPr>
          <w:sz w:val="20"/>
          <w:szCs w:val="20"/>
        </w:rPr>
        <w:t>о</w:t>
      </w:r>
      <w:r w:rsidRPr="00B0178B">
        <w:rPr>
          <w:sz w:val="20"/>
          <w:szCs w:val="20"/>
        </w:rPr>
        <w:t>вень шума. Типовыми средствами гашения транспортного шума явл</w:t>
      </w:r>
      <w:r w:rsidRPr="00B0178B">
        <w:rPr>
          <w:sz w:val="20"/>
          <w:szCs w:val="20"/>
        </w:rPr>
        <w:t>я</w:t>
      </w:r>
      <w:r w:rsidRPr="00B0178B">
        <w:rPr>
          <w:sz w:val="20"/>
          <w:szCs w:val="20"/>
        </w:rPr>
        <w:t>ются различного рода противошумные экраны-заборы, живые изгор</w:t>
      </w:r>
      <w:r w:rsidRPr="00B0178B">
        <w:rPr>
          <w:sz w:val="20"/>
          <w:szCs w:val="20"/>
        </w:rPr>
        <w:t>о</w:t>
      </w:r>
      <w:r w:rsidRPr="00B0178B">
        <w:rPr>
          <w:sz w:val="20"/>
          <w:szCs w:val="20"/>
        </w:rPr>
        <w:t>ди, полосы древесной растительности, земляные валы, здания. К</w:t>
      </w:r>
      <w:r w:rsidR="00981523">
        <w:rPr>
          <w:sz w:val="20"/>
          <w:szCs w:val="20"/>
        </w:rPr>
        <w:t> </w:t>
      </w:r>
      <w:r w:rsidRPr="00B0178B">
        <w:rPr>
          <w:sz w:val="20"/>
          <w:szCs w:val="20"/>
        </w:rPr>
        <w:t>наиболее эффективным относятся заборы, земляные валы, здания (постройки).</w:t>
      </w:r>
    </w:p>
    <w:p w:rsidR="00A97F13" w:rsidRDefault="00A97F13" w:rsidP="00E860FF">
      <w:pPr>
        <w:autoSpaceDE w:val="0"/>
        <w:autoSpaceDN w:val="0"/>
        <w:adjustRightInd w:val="0"/>
        <w:spacing w:line="247" w:lineRule="auto"/>
        <w:ind w:firstLine="280"/>
        <w:jc w:val="both"/>
        <w:rPr>
          <w:sz w:val="20"/>
          <w:szCs w:val="20"/>
        </w:rPr>
      </w:pPr>
      <w:r w:rsidRPr="00B0178B">
        <w:rPr>
          <w:sz w:val="20"/>
          <w:szCs w:val="20"/>
        </w:rPr>
        <w:t>Хорошим решением являются постройки, предназначенные под г</w:t>
      </w:r>
      <w:r w:rsidRPr="00B0178B">
        <w:rPr>
          <w:sz w:val="20"/>
          <w:szCs w:val="20"/>
        </w:rPr>
        <w:t>а</w:t>
      </w:r>
      <w:r w:rsidRPr="00B0178B">
        <w:rPr>
          <w:sz w:val="20"/>
          <w:szCs w:val="20"/>
        </w:rPr>
        <w:t>ражи, магазины, склады, павильоны обслуживания населения и др., в которых можно допустить высокий уровень шума, а со стороны дор</w:t>
      </w:r>
      <w:r w:rsidRPr="00B0178B">
        <w:rPr>
          <w:sz w:val="20"/>
          <w:szCs w:val="20"/>
        </w:rPr>
        <w:t>о</w:t>
      </w:r>
      <w:r w:rsidRPr="00B0178B">
        <w:rPr>
          <w:sz w:val="20"/>
          <w:szCs w:val="20"/>
        </w:rPr>
        <w:t>ги предусмотреть шумозащитные окна. Дешевым и эстетическим р</w:t>
      </w:r>
      <w:r w:rsidRPr="00B0178B">
        <w:rPr>
          <w:sz w:val="20"/>
          <w:szCs w:val="20"/>
        </w:rPr>
        <w:t>е</w:t>
      </w:r>
      <w:r w:rsidRPr="00B0178B">
        <w:rPr>
          <w:sz w:val="20"/>
          <w:szCs w:val="20"/>
        </w:rPr>
        <w:t>шением можно считать зеленые полосы, но только несколько полос зеленых насаждений, объединенных в единую систему, шириной н</w:t>
      </w:r>
      <w:r w:rsidRPr="00B0178B">
        <w:rPr>
          <w:sz w:val="20"/>
          <w:szCs w:val="20"/>
        </w:rPr>
        <w:t>е</w:t>
      </w:r>
      <w:r w:rsidRPr="00B0178B">
        <w:rPr>
          <w:sz w:val="20"/>
          <w:szCs w:val="20"/>
        </w:rPr>
        <w:t>сколько десятков метров, могут обеспечить заметное сни</w:t>
      </w:r>
      <w:r w:rsidR="00F46202" w:rsidRPr="00B0178B">
        <w:rPr>
          <w:sz w:val="20"/>
          <w:szCs w:val="20"/>
        </w:rPr>
        <w:t>жение уровня шума (табл. 2</w:t>
      </w:r>
      <w:r w:rsidRPr="00B0178B">
        <w:rPr>
          <w:sz w:val="20"/>
          <w:szCs w:val="20"/>
        </w:rPr>
        <w:t>.6). Формирование полос зеленых насаждений из дерев</w:t>
      </w:r>
      <w:r w:rsidRPr="00B0178B">
        <w:rPr>
          <w:sz w:val="20"/>
          <w:szCs w:val="20"/>
        </w:rPr>
        <w:t>ь</w:t>
      </w:r>
      <w:r w:rsidRPr="00B0178B">
        <w:rPr>
          <w:sz w:val="20"/>
          <w:szCs w:val="20"/>
        </w:rPr>
        <w:t>ев высотой 7–8 м и подростом 1,5–2</w:t>
      </w:r>
      <w:r w:rsidR="004F379B" w:rsidRPr="00B0178B">
        <w:rPr>
          <w:sz w:val="20"/>
          <w:szCs w:val="20"/>
        </w:rPr>
        <w:t>,0</w:t>
      </w:r>
      <w:r w:rsidRPr="00B0178B">
        <w:rPr>
          <w:sz w:val="20"/>
          <w:szCs w:val="20"/>
        </w:rPr>
        <w:t xml:space="preserve"> м создает плотную стену, что, по мнению специалистов по безопасности движения, утомляет водителя, закрывает обзор окрестности.</w:t>
      </w:r>
    </w:p>
    <w:p w:rsidR="0060269D" w:rsidRPr="00B0178B" w:rsidRDefault="0060269D" w:rsidP="00E860FF">
      <w:pPr>
        <w:widowControl w:val="0"/>
        <w:shd w:val="clear" w:color="auto" w:fill="FFFFFF"/>
        <w:autoSpaceDE w:val="0"/>
        <w:autoSpaceDN w:val="0"/>
        <w:adjustRightInd w:val="0"/>
        <w:spacing w:line="247" w:lineRule="auto"/>
        <w:ind w:firstLine="280"/>
        <w:jc w:val="both"/>
        <w:rPr>
          <w:sz w:val="20"/>
          <w:szCs w:val="20"/>
        </w:rPr>
      </w:pPr>
      <w:r w:rsidRPr="00B0178B">
        <w:rPr>
          <w:sz w:val="20"/>
          <w:szCs w:val="20"/>
        </w:rPr>
        <w:t>Рекомендуется применять прозрачные экранирующие барьеры, позволяющие сохранить обзор прилегающего ландшафта.</w:t>
      </w:r>
    </w:p>
    <w:p w:rsidR="0060269D" w:rsidRDefault="0060269D" w:rsidP="00E860FF">
      <w:pPr>
        <w:widowControl w:val="0"/>
        <w:shd w:val="clear" w:color="auto" w:fill="FFFFFF"/>
        <w:autoSpaceDE w:val="0"/>
        <w:autoSpaceDN w:val="0"/>
        <w:adjustRightInd w:val="0"/>
        <w:spacing w:line="247" w:lineRule="auto"/>
        <w:ind w:firstLine="280"/>
        <w:jc w:val="both"/>
        <w:rPr>
          <w:sz w:val="20"/>
          <w:szCs w:val="20"/>
        </w:rPr>
      </w:pPr>
      <w:r w:rsidRPr="00B0178B">
        <w:rPr>
          <w:sz w:val="20"/>
          <w:szCs w:val="20"/>
        </w:rPr>
        <w:t>Придорожные экранирующие сооружения иногда целесообразно выполнять в виде земляного кавальера со стенкой и защитными зел</w:t>
      </w:r>
      <w:r w:rsidRPr="00B0178B">
        <w:rPr>
          <w:sz w:val="20"/>
          <w:szCs w:val="20"/>
        </w:rPr>
        <w:t>е</w:t>
      </w:r>
      <w:r w:rsidRPr="00B0178B">
        <w:rPr>
          <w:sz w:val="20"/>
          <w:szCs w:val="20"/>
        </w:rPr>
        <w:t>ными насаждениями. Они хорошо вписываются в ландшафт, имеют естественный вид, но из-за большой занимаемой валом территории могут иметь большую стоимость, чем защитные экраны.</w:t>
      </w:r>
    </w:p>
    <w:p w:rsidR="00E860FF" w:rsidRDefault="00E860FF" w:rsidP="00E860FF">
      <w:pPr>
        <w:widowControl w:val="0"/>
        <w:shd w:val="clear" w:color="auto" w:fill="FFFFFF"/>
        <w:autoSpaceDE w:val="0"/>
        <w:autoSpaceDN w:val="0"/>
        <w:adjustRightInd w:val="0"/>
        <w:spacing w:line="247" w:lineRule="auto"/>
        <w:ind w:firstLine="280"/>
        <w:jc w:val="both"/>
        <w:rPr>
          <w:sz w:val="20"/>
          <w:szCs w:val="20"/>
        </w:rPr>
      </w:pPr>
      <w:r>
        <w:rPr>
          <w:sz w:val="20"/>
          <w:szCs w:val="20"/>
        </w:rPr>
        <w:br w:type="page"/>
      </w:r>
    </w:p>
    <w:p w:rsidR="00A97F13" w:rsidRPr="00E860FF" w:rsidRDefault="00F46202" w:rsidP="00A44E6C">
      <w:pPr>
        <w:autoSpaceDE w:val="0"/>
        <w:autoSpaceDN w:val="0"/>
        <w:adjustRightInd w:val="0"/>
        <w:spacing w:line="226" w:lineRule="auto"/>
        <w:jc w:val="center"/>
        <w:rPr>
          <w:b/>
          <w:sz w:val="16"/>
          <w:szCs w:val="16"/>
        </w:rPr>
      </w:pPr>
      <w:r w:rsidRPr="00E860FF">
        <w:rPr>
          <w:iCs/>
          <w:spacing w:val="20"/>
          <w:sz w:val="16"/>
          <w:szCs w:val="16"/>
        </w:rPr>
        <w:t xml:space="preserve">Таблица </w:t>
      </w:r>
      <w:r w:rsidR="003370CB" w:rsidRPr="00E860FF">
        <w:rPr>
          <w:iCs/>
          <w:sz w:val="16"/>
          <w:szCs w:val="16"/>
        </w:rPr>
        <w:t>2</w:t>
      </w:r>
      <w:r w:rsidRPr="00E860FF">
        <w:rPr>
          <w:iCs/>
          <w:sz w:val="16"/>
          <w:szCs w:val="16"/>
        </w:rPr>
        <w:t>.</w:t>
      </w:r>
      <w:r w:rsidR="00A97F13" w:rsidRPr="00E860FF">
        <w:rPr>
          <w:iCs/>
          <w:sz w:val="16"/>
          <w:szCs w:val="16"/>
        </w:rPr>
        <w:t>6.</w:t>
      </w:r>
      <w:r w:rsidR="00A97F13" w:rsidRPr="00E860FF">
        <w:rPr>
          <w:i/>
          <w:iCs/>
          <w:sz w:val="16"/>
          <w:szCs w:val="16"/>
        </w:rPr>
        <w:t xml:space="preserve"> </w:t>
      </w:r>
      <w:r w:rsidR="00A97F13" w:rsidRPr="00E860FF">
        <w:rPr>
          <w:b/>
          <w:sz w:val="16"/>
          <w:szCs w:val="16"/>
        </w:rPr>
        <w:t xml:space="preserve">Эффективность </w:t>
      </w:r>
      <w:proofErr w:type="spellStart"/>
      <w:r w:rsidR="00A97F13" w:rsidRPr="00E860FF">
        <w:rPr>
          <w:b/>
          <w:sz w:val="16"/>
          <w:szCs w:val="16"/>
        </w:rPr>
        <w:t>шумозащитных</w:t>
      </w:r>
      <w:proofErr w:type="spellEnd"/>
      <w:r w:rsidR="00A97F13" w:rsidRPr="00E860FF">
        <w:rPr>
          <w:b/>
          <w:sz w:val="16"/>
          <w:szCs w:val="16"/>
        </w:rPr>
        <w:t xml:space="preserve"> полос</w:t>
      </w:r>
      <w:r w:rsidR="00A44E6C">
        <w:rPr>
          <w:b/>
          <w:sz w:val="16"/>
          <w:szCs w:val="16"/>
        </w:rPr>
        <w:t xml:space="preserve"> </w:t>
      </w:r>
      <w:r w:rsidR="00A97F13" w:rsidRPr="00E860FF">
        <w:rPr>
          <w:b/>
          <w:sz w:val="16"/>
          <w:szCs w:val="16"/>
        </w:rPr>
        <w:t>зеленых насаждений</w:t>
      </w:r>
    </w:p>
    <w:p w:rsidR="00FA49AE" w:rsidRPr="00E860FF" w:rsidRDefault="00FA49AE" w:rsidP="00A44E6C">
      <w:pPr>
        <w:autoSpaceDE w:val="0"/>
        <w:autoSpaceDN w:val="0"/>
        <w:adjustRightInd w:val="0"/>
        <w:spacing w:line="226" w:lineRule="auto"/>
        <w:jc w:val="center"/>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727"/>
        <w:gridCol w:w="557"/>
        <w:gridCol w:w="557"/>
        <w:gridCol w:w="557"/>
        <w:gridCol w:w="605"/>
        <w:gridCol w:w="591"/>
        <w:gridCol w:w="576"/>
      </w:tblGrid>
      <w:tr w:rsidR="00A97F13" w:rsidRPr="0060269D" w:rsidTr="00E860FF">
        <w:trPr>
          <w:jc w:val="center"/>
        </w:trPr>
        <w:tc>
          <w:tcPr>
            <w:tcW w:w="977" w:type="dxa"/>
            <w:vMerge w:val="restart"/>
            <w:shd w:val="clear" w:color="auto" w:fill="auto"/>
            <w:vAlign w:val="center"/>
          </w:tcPr>
          <w:p w:rsidR="0054069B"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Ширина</w:t>
            </w:r>
          </w:p>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полосы, м</w:t>
            </w:r>
          </w:p>
        </w:tc>
        <w:tc>
          <w:tcPr>
            <w:tcW w:w="1774" w:type="dxa"/>
            <w:vMerge w:val="restart"/>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Характеристика ш</w:t>
            </w:r>
            <w:r w:rsidRPr="0060269D">
              <w:rPr>
                <w:sz w:val="16"/>
                <w:szCs w:val="16"/>
              </w:rPr>
              <w:t>у</w:t>
            </w:r>
            <w:r w:rsidRPr="0060269D">
              <w:rPr>
                <w:sz w:val="16"/>
                <w:szCs w:val="16"/>
              </w:rPr>
              <w:t>мозащитной полосы</w:t>
            </w:r>
          </w:p>
        </w:tc>
        <w:tc>
          <w:tcPr>
            <w:tcW w:w="3507" w:type="dxa"/>
            <w:gridSpan w:val="6"/>
            <w:shd w:val="clear" w:color="auto" w:fill="auto"/>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Снижение уровня шума за полосой, дБА</w:t>
            </w:r>
          </w:p>
        </w:tc>
      </w:tr>
      <w:tr w:rsidR="00A97F13" w:rsidRPr="0060269D" w:rsidTr="00E860FF">
        <w:trPr>
          <w:jc w:val="center"/>
        </w:trPr>
        <w:tc>
          <w:tcPr>
            <w:tcW w:w="977" w:type="dxa"/>
            <w:vMerge/>
            <w:shd w:val="clear" w:color="auto" w:fill="auto"/>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both"/>
              <w:rPr>
                <w:sz w:val="16"/>
                <w:szCs w:val="16"/>
              </w:rPr>
            </w:pPr>
          </w:p>
        </w:tc>
        <w:tc>
          <w:tcPr>
            <w:tcW w:w="1774" w:type="dxa"/>
            <w:vMerge/>
            <w:shd w:val="clear" w:color="auto" w:fill="auto"/>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both"/>
              <w:rPr>
                <w:sz w:val="16"/>
                <w:szCs w:val="16"/>
              </w:rPr>
            </w:pPr>
          </w:p>
        </w:tc>
        <w:tc>
          <w:tcPr>
            <w:tcW w:w="3507" w:type="dxa"/>
            <w:gridSpan w:val="6"/>
            <w:shd w:val="clear" w:color="auto" w:fill="auto"/>
          </w:tcPr>
          <w:p w:rsidR="00E860FF"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Ин</w:t>
            </w:r>
            <w:r w:rsidR="00981523" w:rsidRPr="0060269D">
              <w:rPr>
                <w:sz w:val="16"/>
                <w:szCs w:val="16"/>
              </w:rPr>
              <w:t>тенсивность движения транспорта,</w:t>
            </w:r>
            <w:r w:rsidRPr="0060269D">
              <w:rPr>
                <w:sz w:val="16"/>
                <w:szCs w:val="16"/>
              </w:rPr>
              <w:t xml:space="preserve"> </w:t>
            </w:r>
          </w:p>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авт</w:t>
            </w:r>
            <w:r w:rsidR="00C93ACD" w:rsidRPr="0060269D">
              <w:rPr>
                <w:sz w:val="16"/>
                <w:szCs w:val="16"/>
              </w:rPr>
              <w:t>омобилей в час</w:t>
            </w:r>
          </w:p>
        </w:tc>
      </w:tr>
      <w:tr w:rsidR="00A97F13" w:rsidRPr="0060269D" w:rsidTr="00E860FF">
        <w:trPr>
          <w:jc w:val="center"/>
        </w:trPr>
        <w:tc>
          <w:tcPr>
            <w:tcW w:w="977" w:type="dxa"/>
            <w:vMerge/>
            <w:shd w:val="clear" w:color="auto" w:fill="auto"/>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both"/>
              <w:rPr>
                <w:sz w:val="16"/>
                <w:szCs w:val="16"/>
              </w:rPr>
            </w:pPr>
          </w:p>
        </w:tc>
        <w:tc>
          <w:tcPr>
            <w:tcW w:w="1774" w:type="dxa"/>
            <w:vMerge/>
            <w:shd w:val="clear" w:color="auto" w:fill="auto"/>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both"/>
              <w:rPr>
                <w:sz w:val="16"/>
                <w:szCs w:val="16"/>
              </w:rPr>
            </w:pPr>
          </w:p>
        </w:tc>
        <w:tc>
          <w:tcPr>
            <w:tcW w:w="567" w:type="dxa"/>
            <w:shd w:val="clear" w:color="auto" w:fill="auto"/>
          </w:tcPr>
          <w:p w:rsidR="00A97F13" w:rsidRPr="0060269D" w:rsidRDefault="00A97F13" w:rsidP="00A44E6C">
            <w:pPr>
              <w:tabs>
                <w:tab w:val="center" w:pos="1389"/>
                <w:tab w:val="center" w:pos="2665"/>
                <w:tab w:val="center" w:pos="3175"/>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60</w:t>
            </w:r>
          </w:p>
        </w:tc>
        <w:tc>
          <w:tcPr>
            <w:tcW w:w="567" w:type="dxa"/>
            <w:shd w:val="clear" w:color="auto" w:fill="auto"/>
          </w:tcPr>
          <w:p w:rsidR="00A97F13" w:rsidRPr="0060269D" w:rsidRDefault="00A97F13" w:rsidP="00A44E6C">
            <w:pPr>
              <w:tabs>
                <w:tab w:val="center" w:pos="1389"/>
                <w:tab w:val="center" w:pos="2665"/>
                <w:tab w:val="center" w:pos="3175"/>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200</w:t>
            </w:r>
          </w:p>
        </w:tc>
        <w:tc>
          <w:tcPr>
            <w:tcW w:w="567" w:type="dxa"/>
            <w:shd w:val="clear" w:color="auto" w:fill="auto"/>
          </w:tcPr>
          <w:p w:rsidR="00A97F13" w:rsidRPr="0060269D" w:rsidRDefault="00A97F13" w:rsidP="00A44E6C">
            <w:pPr>
              <w:tabs>
                <w:tab w:val="center" w:pos="1389"/>
                <w:tab w:val="center" w:pos="2665"/>
                <w:tab w:val="center" w:pos="3175"/>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600</w:t>
            </w:r>
          </w:p>
        </w:tc>
        <w:tc>
          <w:tcPr>
            <w:tcW w:w="617" w:type="dxa"/>
            <w:shd w:val="clear" w:color="auto" w:fill="auto"/>
          </w:tcPr>
          <w:p w:rsidR="00A97F13" w:rsidRPr="0060269D" w:rsidRDefault="00A97F13" w:rsidP="00A44E6C">
            <w:pPr>
              <w:tabs>
                <w:tab w:val="center" w:pos="1389"/>
                <w:tab w:val="center" w:pos="2665"/>
                <w:tab w:val="center" w:pos="3175"/>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1200</w:t>
            </w:r>
          </w:p>
        </w:tc>
        <w:tc>
          <w:tcPr>
            <w:tcW w:w="602" w:type="dxa"/>
            <w:shd w:val="clear" w:color="auto" w:fill="auto"/>
          </w:tcPr>
          <w:p w:rsidR="00A97F13" w:rsidRPr="0060269D" w:rsidRDefault="00A97F13" w:rsidP="00A44E6C">
            <w:pPr>
              <w:tabs>
                <w:tab w:val="center" w:pos="1389"/>
                <w:tab w:val="center" w:pos="2665"/>
                <w:tab w:val="center" w:pos="3175"/>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1600</w:t>
            </w:r>
          </w:p>
        </w:tc>
        <w:tc>
          <w:tcPr>
            <w:tcW w:w="587" w:type="dxa"/>
            <w:shd w:val="clear" w:color="auto" w:fill="auto"/>
          </w:tcPr>
          <w:p w:rsidR="00A97F13" w:rsidRPr="0060269D" w:rsidRDefault="00A97F13" w:rsidP="00A44E6C">
            <w:pPr>
              <w:tabs>
                <w:tab w:val="center" w:pos="1389"/>
                <w:tab w:val="center" w:pos="2665"/>
                <w:tab w:val="center" w:pos="3175"/>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2000</w:t>
            </w:r>
          </w:p>
        </w:tc>
      </w:tr>
      <w:tr w:rsidR="00A97F13" w:rsidRPr="0060269D" w:rsidTr="00E860FF">
        <w:trPr>
          <w:trHeight w:val="360"/>
          <w:jc w:val="center"/>
        </w:trPr>
        <w:tc>
          <w:tcPr>
            <w:tcW w:w="977"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10</w:t>
            </w:r>
          </w:p>
        </w:tc>
        <w:tc>
          <w:tcPr>
            <w:tcW w:w="1774" w:type="dxa"/>
            <w:shd w:val="clear" w:color="auto" w:fill="auto"/>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3-рядная посадка лиственных деревьев</w:t>
            </w:r>
          </w:p>
        </w:tc>
        <w:tc>
          <w:tcPr>
            <w:tcW w:w="567"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6</w:t>
            </w:r>
          </w:p>
        </w:tc>
        <w:tc>
          <w:tcPr>
            <w:tcW w:w="567"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7</w:t>
            </w:r>
          </w:p>
        </w:tc>
        <w:tc>
          <w:tcPr>
            <w:tcW w:w="567"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c>
          <w:tcPr>
            <w:tcW w:w="617"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c>
          <w:tcPr>
            <w:tcW w:w="602"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c>
          <w:tcPr>
            <w:tcW w:w="587" w:type="dxa"/>
            <w:shd w:val="clear" w:color="auto" w:fill="auto"/>
            <w:vAlign w:val="center"/>
          </w:tcPr>
          <w:p w:rsidR="00A97F13" w:rsidRPr="0060269D" w:rsidRDefault="00A97F13"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r>
      <w:tr w:rsidR="00C93ACD" w:rsidRPr="0060269D" w:rsidTr="00E860FF">
        <w:trPr>
          <w:trHeight w:val="312"/>
          <w:jc w:val="center"/>
        </w:trPr>
        <w:tc>
          <w:tcPr>
            <w:tcW w:w="97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15</w:t>
            </w:r>
          </w:p>
        </w:tc>
        <w:tc>
          <w:tcPr>
            <w:tcW w:w="1774" w:type="dxa"/>
            <w:shd w:val="clear" w:color="auto" w:fill="auto"/>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4-рядная посадка лиственных деревьев</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7</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9</w:t>
            </w:r>
          </w:p>
        </w:tc>
        <w:tc>
          <w:tcPr>
            <w:tcW w:w="61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9</w:t>
            </w:r>
          </w:p>
        </w:tc>
        <w:tc>
          <w:tcPr>
            <w:tcW w:w="602"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9</w:t>
            </w:r>
          </w:p>
        </w:tc>
        <w:tc>
          <w:tcPr>
            <w:tcW w:w="58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9</w:t>
            </w:r>
          </w:p>
        </w:tc>
      </w:tr>
      <w:tr w:rsidR="00C93ACD" w:rsidRPr="0060269D" w:rsidTr="00E860FF">
        <w:trPr>
          <w:trHeight w:val="336"/>
          <w:jc w:val="center"/>
        </w:trPr>
        <w:tc>
          <w:tcPr>
            <w:tcW w:w="97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ind w:left="-40" w:right="-50"/>
              <w:jc w:val="center"/>
              <w:rPr>
                <w:sz w:val="16"/>
                <w:szCs w:val="16"/>
              </w:rPr>
            </w:pPr>
            <w:r w:rsidRPr="0060269D">
              <w:rPr>
                <w:sz w:val="16"/>
                <w:szCs w:val="16"/>
              </w:rPr>
              <w:t>15</w:t>
            </w:r>
          </w:p>
        </w:tc>
        <w:tc>
          <w:tcPr>
            <w:tcW w:w="1774" w:type="dxa"/>
            <w:shd w:val="clear" w:color="auto" w:fill="auto"/>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4-рядная посадка хвойных деревьев</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13</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15</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17</w:t>
            </w:r>
          </w:p>
        </w:tc>
        <w:tc>
          <w:tcPr>
            <w:tcW w:w="61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17</w:t>
            </w:r>
          </w:p>
        </w:tc>
        <w:tc>
          <w:tcPr>
            <w:tcW w:w="602"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18</w:t>
            </w:r>
          </w:p>
        </w:tc>
        <w:tc>
          <w:tcPr>
            <w:tcW w:w="58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18</w:t>
            </w:r>
          </w:p>
        </w:tc>
      </w:tr>
      <w:tr w:rsidR="00C93ACD" w:rsidRPr="0060269D" w:rsidTr="00E860FF">
        <w:trPr>
          <w:trHeight w:val="312"/>
          <w:jc w:val="center"/>
        </w:trPr>
        <w:tc>
          <w:tcPr>
            <w:tcW w:w="97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20</w:t>
            </w:r>
          </w:p>
        </w:tc>
        <w:tc>
          <w:tcPr>
            <w:tcW w:w="1774" w:type="dxa"/>
            <w:shd w:val="clear" w:color="auto" w:fill="auto"/>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5-рядная посадка лиственных деревьев</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9</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10</w:t>
            </w:r>
          </w:p>
        </w:tc>
        <w:tc>
          <w:tcPr>
            <w:tcW w:w="61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10</w:t>
            </w:r>
          </w:p>
        </w:tc>
        <w:tc>
          <w:tcPr>
            <w:tcW w:w="602"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10</w:t>
            </w:r>
          </w:p>
        </w:tc>
        <w:tc>
          <w:tcPr>
            <w:tcW w:w="58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10</w:t>
            </w:r>
          </w:p>
        </w:tc>
      </w:tr>
      <w:tr w:rsidR="00C93ACD" w:rsidRPr="0060269D" w:rsidTr="00E860FF">
        <w:trPr>
          <w:trHeight w:val="368"/>
          <w:jc w:val="center"/>
        </w:trPr>
        <w:tc>
          <w:tcPr>
            <w:tcW w:w="97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20</w:t>
            </w:r>
          </w:p>
        </w:tc>
        <w:tc>
          <w:tcPr>
            <w:tcW w:w="1774" w:type="dxa"/>
            <w:shd w:val="clear" w:color="auto" w:fill="auto"/>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5-рядная посадка хвойных деревьев</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14</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16</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18</w:t>
            </w:r>
          </w:p>
        </w:tc>
        <w:tc>
          <w:tcPr>
            <w:tcW w:w="61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18</w:t>
            </w:r>
          </w:p>
        </w:tc>
        <w:tc>
          <w:tcPr>
            <w:tcW w:w="602"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19</w:t>
            </w:r>
          </w:p>
        </w:tc>
        <w:tc>
          <w:tcPr>
            <w:tcW w:w="58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19</w:t>
            </w:r>
          </w:p>
        </w:tc>
      </w:tr>
      <w:tr w:rsidR="00C93ACD" w:rsidRPr="0060269D" w:rsidTr="00E860FF">
        <w:trPr>
          <w:trHeight w:val="407"/>
          <w:jc w:val="center"/>
        </w:trPr>
        <w:tc>
          <w:tcPr>
            <w:tcW w:w="97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15</w:t>
            </w:r>
          </w:p>
        </w:tc>
        <w:tc>
          <w:tcPr>
            <w:tcW w:w="1774" w:type="dxa"/>
            <w:shd w:val="clear" w:color="auto" w:fill="auto"/>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6-рядная посадка лиственных деревьев</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8</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9</w:t>
            </w:r>
          </w:p>
        </w:tc>
        <w:tc>
          <w:tcPr>
            <w:tcW w:w="56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10</w:t>
            </w:r>
          </w:p>
        </w:tc>
        <w:tc>
          <w:tcPr>
            <w:tcW w:w="61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11</w:t>
            </w:r>
          </w:p>
        </w:tc>
        <w:tc>
          <w:tcPr>
            <w:tcW w:w="602"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11</w:t>
            </w:r>
          </w:p>
        </w:tc>
        <w:tc>
          <w:tcPr>
            <w:tcW w:w="587" w:type="dxa"/>
            <w:shd w:val="clear" w:color="auto" w:fill="auto"/>
            <w:vAlign w:val="center"/>
          </w:tcPr>
          <w:p w:rsidR="00C93ACD" w:rsidRPr="0060269D" w:rsidRDefault="00C93ACD" w:rsidP="00A44E6C">
            <w:pPr>
              <w:tabs>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center"/>
              <w:rPr>
                <w:sz w:val="16"/>
                <w:szCs w:val="16"/>
              </w:rPr>
            </w:pPr>
            <w:r w:rsidRPr="0060269D">
              <w:rPr>
                <w:sz w:val="16"/>
                <w:szCs w:val="16"/>
              </w:rPr>
              <w:t>11</w:t>
            </w:r>
          </w:p>
        </w:tc>
      </w:tr>
    </w:tbl>
    <w:p w:rsidR="00A97F13" w:rsidRPr="00B0178B" w:rsidRDefault="00A97F13" w:rsidP="00A44E6C">
      <w:pPr>
        <w:tabs>
          <w:tab w:val="left" w:pos="85"/>
          <w:tab w:val="center" w:pos="312"/>
          <w:tab w:val="center" w:pos="1389"/>
          <w:tab w:val="center" w:pos="2665"/>
          <w:tab w:val="center" w:pos="3175"/>
          <w:tab w:val="center" w:pos="3657"/>
          <w:tab w:val="center" w:pos="4195"/>
          <w:tab w:val="center" w:pos="4706"/>
          <w:tab w:val="center" w:pos="5301"/>
        </w:tabs>
        <w:autoSpaceDE w:val="0"/>
        <w:autoSpaceDN w:val="0"/>
        <w:adjustRightInd w:val="0"/>
        <w:spacing w:line="226" w:lineRule="auto"/>
        <w:jc w:val="both"/>
        <w:rPr>
          <w:sz w:val="20"/>
          <w:szCs w:val="20"/>
        </w:rPr>
      </w:pPr>
    </w:p>
    <w:p w:rsidR="00A97F13" w:rsidRPr="00B0178B" w:rsidRDefault="00A97F13" w:rsidP="00A44E6C">
      <w:pPr>
        <w:widowControl w:val="0"/>
        <w:autoSpaceDE w:val="0"/>
        <w:autoSpaceDN w:val="0"/>
        <w:adjustRightInd w:val="0"/>
        <w:spacing w:line="226" w:lineRule="auto"/>
        <w:ind w:firstLine="280"/>
        <w:jc w:val="both"/>
        <w:rPr>
          <w:sz w:val="20"/>
          <w:szCs w:val="20"/>
        </w:rPr>
      </w:pPr>
      <w:r w:rsidRPr="00B0178B">
        <w:rPr>
          <w:sz w:val="20"/>
          <w:szCs w:val="20"/>
        </w:rPr>
        <w:t>Конструкции защитных экранов могут быть разнообразные. По</w:t>
      </w:r>
      <w:r w:rsidR="00E720EA">
        <w:rPr>
          <w:sz w:val="20"/>
          <w:szCs w:val="20"/>
        </w:rPr>
        <w:t> </w:t>
      </w:r>
      <w:r w:rsidRPr="00B0178B">
        <w:rPr>
          <w:sz w:val="20"/>
          <w:szCs w:val="20"/>
        </w:rPr>
        <w:t>способу защиты они раз</w:t>
      </w:r>
      <w:r w:rsidR="00817234" w:rsidRPr="00B0178B">
        <w:rPr>
          <w:sz w:val="20"/>
          <w:szCs w:val="20"/>
        </w:rPr>
        <w:t>деля</w:t>
      </w:r>
      <w:r w:rsidRPr="00B0178B">
        <w:rPr>
          <w:sz w:val="20"/>
          <w:szCs w:val="20"/>
        </w:rPr>
        <w:t>ются на отражающие и поглощающие. Использование отражающих экранов может ухудшать экологическую ситуацию на самом транспортном коридоре. Поглощение достигается применением определенных материалов или структурированием п</w:t>
      </w:r>
      <w:r w:rsidRPr="00B0178B">
        <w:rPr>
          <w:sz w:val="20"/>
          <w:szCs w:val="20"/>
        </w:rPr>
        <w:t>о</w:t>
      </w:r>
      <w:r w:rsidRPr="00B0178B">
        <w:rPr>
          <w:sz w:val="20"/>
          <w:szCs w:val="20"/>
        </w:rPr>
        <w:t>верхности.</w:t>
      </w:r>
    </w:p>
    <w:p w:rsidR="00A97F13" w:rsidRPr="00B0178B" w:rsidRDefault="00A97F13" w:rsidP="00A44E6C">
      <w:pPr>
        <w:widowControl w:val="0"/>
        <w:autoSpaceDE w:val="0"/>
        <w:autoSpaceDN w:val="0"/>
        <w:adjustRightInd w:val="0"/>
        <w:spacing w:line="226" w:lineRule="auto"/>
        <w:ind w:firstLine="266"/>
        <w:jc w:val="both"/>
        <w:rPr>
          <w:sz w:val="20"/>
          <w:szCs w:val="20"/>
        </w:rPr>
      </w:pPr>
    </w:p>
    <w:p w:rsidR="00A97F13" w:rsidRPr="00B0178B" w:rsidRDefault="003370CB" w:rsidP="00A44E6C">
      <w:pPr>
        <w:widowControl w:val="0"/>
        <w:autoSpaceDE w:val="0"/>
        <w:autoSpaceDN w:val="0"/>
        <w:adjustRightInd w:val="0"/>
        <w:spacing w:line="226" w:lineRule="auto"/>
        <w:jc w:val="center"/>
        <w:rPr>
          <w:b/>
          <w:sz w:val="20"/>
          <w:szCs w:val="20"/>
        </w:rPr>
      </w:pPr>
      <w:r w:rsidRPr="00B0178B">
        <w:rPr>
          <w:b/>
          <w:sz w:val="20"/>
          <w:szCs w:val="20"/>
        </w:rPr>
        <w:t>2</w:t>
      </w:r>
      <w:r w:rsidR="00A97F13" w:rsidRPr="00B0178B">
        <w:rPr>
          <w:b/>
          <w:sz w:val="20"/>
          <w:szCs w:val="20"/>
        </w:rPr>
        <w:t>.6. Экологическая безопасность транспортных средств</w:t>
      </w:r>
    </w:p>
    <w:p w:rsidR="00817234" w:rsidRPr="00B0178B" w:rsidRDefault="00817234" w:rsidP="00A44E6C">
      <w:pPr>
        <w:widowControl w:val="0"/>
        <w:autoSpaceDE w:val="0"/>
        <w:autoSpaceDN w:val="0"/>
        <w:adjustRightInd w:val="0"/>
        <w:spacing w:line="226" w:lineRule="auto"/>
        <w:ind w:firstLine="266"/>
        <w:jc w:val="both"/>
        <w:rPr>
          <w:sz w:val="20"/>
          <w:szCs w:val="20"/>
        </w:rPr>
      </w:pP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i/>
          <w:sz w:val="20"/>
          <w:szCs w:val="20"/>
        </w:rPr>
        <w:t>Экологическая безопасность</w:t>
      </w:r>
      <w:r w:rsidRPr="00B0178B">
        <w:rPr>
          <w:sz w:val="20"/>
          <w:szCs w:val="20"/>
        </w:rPr>
        <w:t xml:space="preserve"> – это свойство транспортного сре</w:t>
      </w:r>
      <w:r w:rsidRPr="00B0178B">
        <w:rPr>
          <w:sz w:val="20"/>
          <w:szCs w:val="20"/>
        </w:rPr>
        <w:t>д</w:t>
      </w:r>
      <w:r w:rsidRPr="00B0178B">
        <w:rPr>
          <w:sz w:val="20"/>
          <w:szCs w:val="20"/>
        </w:rPr>
        <w:t>ства (ТС) наноси</w:t>
      </w:r>
      <w:r w:rsidR="00817234" w:rsidRPr="00B0178B">
        <w:rPr>
          <w:sz w:val="20"/>
          <w:szCs w:val="20"/>
        </w:rPr>
        <w:t>ть минимальный ущерб</w:t>
      </w:r>
      <w:r w:rsidRPr="00B0178B">
        <w:rPr>
          <w:sz w:val="20"/>
          <w:szCs w:val="20"/>
        </w:rPr>
        <w:t xml:space="preserve"> участникам дорожного дв</w:t>
      </w:r>
      <w:r w:rsidRPr="00B0178B">
        <w:rPr>
          <w:sz w:val="20"/>
          <w:szCs w:val="20"/>
        </w:rPr>
        <w:t>и</w:t>
      </w:r>
      <w:r w:rsidRPr="00B0178B">
        <w:rPr>
          <w:sz w:val="20"/>
          <w:szCs w:val="20"/>
        </w:rPr>
        <w:t>жения и окружающей среде в процессе его нормальной эксплуатации. Мероприятиями по уменьшению вредного воздействия ТС на окруж</w:t>
      </w:r>
      <w:r w:rsidRPr="00B0178B">
        <w:rPr>
          <w:sz w:val="20"/>
          <w:szCs w:val="20"/>
        </w:rPr>
        <w:t>а</w:t>
      </w:r>
      <w:r w:rsidRPr="00B0178B">
        <w:rPr>
          <w:sz w:val="20"/>
          <w:szCs w:val="20"/>
        </w:rPr>
        <w:t>ющую среду следует считать снижение токсичности отработавших газов и уровня шума.</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Основными загрязняющими веществами при эксплуатации авт</w:t>
      </w:r>
      <w:r w:rsidRPr="00B0178B">
        <w:rPr>
          <w:sz w:val="20"/>
          <w:szCs w:val="20"/>
        </w:rPr>
        <w:t>о</w:t>
      </w:r>
      <w:r w:rsidRPr="00B0178B">
        <w:rPr>
          <w:sz w:val="20"/>
          <w:szCs w:val="20"/>
        </w:rPr>
        <w:t>транспорта являются:</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 выхлопные газы;</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 нефтепродукты при их испарении;</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 пыль;</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 продукты истирания шин, тормозных колодок и дисков сцепл</w:t>
      </w:r>
      <w:r w:rsidRPr="00B0178B">
        <w:rPr>
          <w:sz w:val="20"/>
          <w:szCs w:val="20"/>
        </w:rPr>
        <w:t>е</w:t>
      </w:r>
      <w:r w:rsidRPr="00B0178B">
        <w:rPr>
          <w:sz w:val="20"/>
          <w:szCs w:val="20"/>
        </w:rPr>
        <w:t>ния, асфальтовых и бетонных покрытий.</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Особую опасность представляют загрязняющие атмосферный во</w:t>
      </w:r>
      <w:r w:rsidRPr="00B0178B">
        <w:rPr>
          <w:sz w:val="20"/>
          <w:szCs w:val="20"/>
        </w:rPr>
        <w:t>з</w:t>
      </w:r>
      <w:r w:rsidRPr="00B0178B">
        <w:rPr>
          <w:sz w:val="20"/>
          <w:szCs w:val="20"/>
        </w:rPr>
        <w:t>дух вещества, содержащиеся в отработавших газах ТС.</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К таким веществам относятся оксиды углерода (СО</w:t>
      </w:r>
      <w:r w:rsidRPr="00E720EA">
        <w:rPr>
          <w:i/>
          <w:sz w:val="20"/>
          <w:szCs w:val="20"/>
          <w:vertAlign w:val="subscript"/>
        </w:rPr>
        <w:t>х</w:t>
      </w:r>
      <w:r w:rsidRPr="00B0178B">
        <w:rPr>
          <w:sz w:val="20"/>
          <w:szCs w:val="20"/>
        </w:rPr>
        <w:t>), углеводор</w:t>
      </w:r>
      <w:r w:rsidRPr="00B0178B">
        <w:rPr>
          <w:sz w:val="20"/>
          <w:szCs w:val="20"/>
        </w:rPr>
        <w:t>о</w:t>
      </w:r>
      <w:r w:rsidRPr="00B0178B">
        <w:rPr>
          <w:sz w:val="20"/>
          <w:szCs w:val="20"/>
        </w:rPr>
        <w:t>ды (С</w:t>
      </w:r>
      <w:r w:rsidRPr="00E720EA">
        <w:rPr>
          <w:i/>
          <w:sz w:val="20"/>
          <w:szCs w:val="20"/>
          <w:vertAlign w:val="subscript"/>
          <w:lang w:val="en-US"/>
        </w:rPr>
        <w:t>m</w:t>
      </w:r>
      <w:r w:rsidRPr="00B0178B">
        <w:rPr>
          <w:sz w:val="20"/>
          <w:szCs w:val="20"/>
        </w:rPr>
        <w:t>Н</w:t>
      </w:r>
      <w:r w:rsidRPr="00E720EA">
        <w:rPr>
          <w:i/>
          <w:sz w:val="20"/>
          <w:szCs w:val="20"/>
          <w:vertAlign w:val="subscript"/>
          <w:lang w:val="en-US"/>
        </w:rPr>
        <w:t>n</w:t>
      </w:r>
      <w:r w:rsidRPr="00B0178B">
        <w:rPr>
          <w:sz w:val="20"/>
          <w:szCs w:val="20"/>
        </w:rPr>
        <w:t xml:space="preserve">), оксиды азота </w:t>
      </w:r>
      <w:r w:rsidRPr="00B0178B">
        <w:rPr>
          <w:sz w:val="20"/>
          <w:szCs w:val="20"/>
          <w:lang w:val="en-US"/>
        </w:rPr>
        <w:t>NO</w:t>
      </w:r>
      <w:r w:rsidRPr="00E720EA">
        <w:rPr>
          <w:i/>
          <w:sz w:val="20"/>
          <w:szCs w:val="20"/>
          <w:vertAlign w:val="subscript"/>
          <w:lang w:val="en-US"/>
        </w:rPr>
        <w:t>x</w:t>
      </w:r>
      <w:r w:rsidRPr="00B0178B">
        <w:rPr>
          <w:sz w:val="20"/>
          <w:szCs w:val="20"/>
        </w:rPr>
        <w:t>,</w:t>
      </w:r>
      <w:r w:rsidR="00C93ACD" w:rsidRPr="00B0178B">
        <w:rPr>
          <w:sz w:val="20"/>
          <w:szCs w:val="20"/>
        </w:rPr>
        <w:t xml:space="preserve"> </w:t>
      </w:r>
      <w:r w:rsidRPr="00B0178B">
        <w:rPr>
          <w:sz w:val="20"/>
          <w:szCs w:val="20"/>
        </w:rPr>
        <w:t>твердые частицы и др.</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В зависимости от уровня выбросов, предусмотренного конструкц</w:t>
      </w:r>
      <w:r w:rsidRPr="00B0178B">
        <w:rPr>
          <w:sz w:val="20"/>
          <w:szCs w:val="20"/>
        </w:rPr>
        <w:t>и</w:t>
      </w:r>
      <w:r w:rsidRPr="00B0178B">
        <w:rPr>
          <w:sz w:val="20"/>
          <w:szCs w:val="20"/>
        </w:rPr>
        <w:t xml:space="preserve">ей, ТС подразделяют на шесть экологических классов категорий М и </w:t>
      </w:r>
      <w:r w:rsidRPr="00B0178B">
        <w:rPr>
          <w:sz w:val="20"/>
          <w:szCs w:val="20"/>
          <w:lang w:val="en-US"/>
        </w:rPr>
        <w:t>N</w:t>
      </w:r>
      <w:r w:rsidRPr="00B0178B">
        <w:rPr>
          <w:sz w:val="20"/>
          <w:szCs w:val="20"/>
        </w:rPr>
        <w:t xml:space="preserve"> (СТБ 1848</w:t>
      </w:r>
      <w:r w:rsidR="00E860FF">
        <w:rPr>
          <w:sz w:val="20"/>
          <w:szCs w:val="20"/>
        </w:rPr>
        <w:t>-</w:t>
      </w:r>
      <w:r w:rsidRPr="00B0178B">
        <w:rPr>
          <w:sz w:val="20"/>
          <w:szCs w:val="20"/>
        </w:rPr>
        <w:t>2009).</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Экологический класс – это классификационный код, характериз</w:t>
      </w:r>
      <w:r w:rsidRPr="00B0178B">
        <w:rPr>
          <w:sz w:val="20"/>
          <w:szCs w:val="20"/>
        </w:rPr>
        <w:t>у</w:t>
      </w:r>
      <w:r w:rsidRPr="00B0178B">
        <w:rPr>
          <w:sz w:val="20"/>
          <w:szCs w:val="20"/>
        </w:rPr>
        <w:t>ющий транспортное средство в зависимости от уровня выбросов, з</w:t>
      </w:r>
      <w:r w:rsidRPr="00B0178B">
        <w:rPr>
          <w:sz w:val="20"/>
          <w:szCs w:val="20"/>
        </w:rPr>
        <w:t>а</w:t>
      </w:r>
      <w:r w:rsidRPr="00B0178B">
        <w:rPr>
          <w:sz w:val="20"/>
          <w:szCs w:val="20"/>
        </w:rPr>
        <w:t xml:space="preserve">ложенного в конструкцию транспортного средства. </w:t>
      </w:r>
    </w:p>
    <w:p w:rsidR="00A97F13" w:rsidRPr="00B0178B" w:rsidRDefault="00A97F13" w:rsidP="00A44E6C">
      <w:pPr>
        <w:widowControl w:val="0"/>
        <w:autoSpaceDE w:val="0"/>
        <w:autoSpaceDN w:val="0"/>
        <w:adjustRightInd w:val="0"/>
        <w:spacing w:line="226" w:lineRule="auto"/>
        <w:ind w:firstLine="294"/>
        <w:jc w:val="both"/>
        <w:rPr>
          <w:sz w:val="20"/>
          <w:szCs w:val="20"/>
        </w:rPr>
      </w:pPr>
      <w:r w:rsidRPr="00B0178B">
        <w:rPr>
          <w:sz w:val="20"/>
          <w:szCs w:val="20"/>
        </w:rPr>
        <w:t>Согласно ГОСТ</w:t>
      </w:r>
      <w:r w:rsidR="00C93ACD" w:rsidRPr="00B0178B">
        <w:rPr>
          <w:sz w:val="20"/>
          <w:szCs w:val="20"/>
        </w:rPr>
        <w:t xml:space="preserve"> </w:t>
      </w:r>
      <w:r w:rsidRPr="00B0178B">
        <w:rPr>
          <w:sz w:val="20"/>
          <w:szCs w:val="20"/>
        </w:rPr>
        <w:t>31286</w:t>
      </w:r>
      <w:r w:rsidR="00E860FF">
        <w:rPr>
          <w:sz w:val="20"/>
          <w:szCs w:val="20"/>
        </w:rPr>
        <w:t>-</w:t>
      </w:r>
      <w:r w:rsidRPr="00B0178B">
        <w:rPr>
          <w:sz w:val="20"/>
          <w:szCs w:val="20"/>
        </w:rPr>
        <w:t>2005</w:t>
      </w:r>
      <w:r w:rsidR="00817234" w:rsidRPr="00B0178B">
        <w:rPr>
          <w:sz w:val="20"/>
          <w:szCs w:val="20"/>
        </w:rPr>
        <w:t>,</w:t>
      </w:r>
      <w:r w:rsidRPr="00B0178B">
        <w:rPr>
          <w:sz w:val="20"/>
          <w:szCs w:val="20"/>
        </w:rPr>
        <w:t xml:space="preserve"> транспортные средства подразделяю</w:t>
      </w:r>
      <w:r w:rsidRPr="00B0178B">
        <w:rPr>
          <w:sz w:val="20"/>
          <w:szCs w:val="20"/>
        </w:rPr>
        <w:t>т</w:t>
      </w:r>
      <w:r w:rsidRPr="00B0178B">
        <w:rPr>
          <w:sz w:val="20"/>
          <w:szCs w:val="20"/>
        </w:rPr>
        <w:t>ся на следующие категории.</w:t>
      </w:r>
    </w:p>
    <w:p w:rsidR="00A97F13" w:rsidRPr="00B0178B" w:rsidRDefault="00A97F13" w:rsidP="00A44E6C">
      <w:pPr>
        <w:widowControl w:val="0"/>
        <w:shd w:val="clear" w:color="auto" w:fill="FFFFFF"/>
        <w:autoSpaceDE w:val="0"/>
        <w:autoSpaceDN w:val="0"/>
        <w:adjustRightInd w:val="0"/>
        <w:spacing w:line="226" w:lineRule="auto"/>
        <w:ind w:firstLine="294"/>
        <w:jc w:val="both"/>
        <w:rPr>
          <w:sz w:val="20"/>
          <w:szCs w:val="20"/>
        </w:rPr>
      </w:pPr>
      <w:r w:rsidRPr="00B0178B">
        <w:rPr>
          <w:b/>
          <w:sz w:val="20"/>
          <w:szCs w:val="20"/>
        </w:rPr>
        <w:t>Категория М</w:t>
      </w:r>
      <w:r w:rsidRPr="00B0178B">
        <w:rPr>
          <w:sz w:val="20"/>
          <w:szCs w:val="20"/>
        </w:rPr>
        <w:t xml:space="preserve"> – механические транспортные средства, имеющие не менее четырех колес и используемые для перевозки пассажиров:</w:t>
      </w:r>
    </w:p>
    <w:p w:rsidR="00A97F13" w:rsidRPr="00B0178B" w:rsidRDefault="00A97F13" w:rsidP="00A44E6C">
      <w:pPr>
        <w:widowControl w:val="0"/>
        <w:shd w:val="clear" w:color="auto" w:fill="FFFFFF"/>
        <w:autoSpaceDE w:val="0"/>
        <w:autoSpaceDN w:val="0"/>
        <w:adjustRightInd w:val="0"/>
        <w:spacing w:line="226" w:lineRule="auto"/>
        <w:ind w:firstLine="294"/>
        <w:jc w:val="both"/>
        <w:rPr>
          <w:sz w:val="20"/>
          <w:szCs w:val="20"/>
        </w:rPr>
      </w:pPr>
      <w:r w:rsidRPr="00B0178B">
        <w:rPr>
          <w:sz w:val="20"/>
          <w:szCs w:val="20"/>
        </w:rPr>
        <w:t xml:space="preserve">категория </w:t>
      </w:r>
      <w:r w:rsidRPr="00B0178B">
        <w:rPr>
          <w:sz w:val="20"/>
          <w:szCs w:val="20"/>
          <w:lang w:val="en-US"/>
        </w:rPr>
        <w:t>M</w:t>
      </w:r>
      <w:r w:rsidRPr="00B0178B">
        <w:rPr>
          <w:sz w:val="20"/>
          <w:szCs w:val="20"/>
          <w:vertAlign w:val="subscript"/>
        </w:rPr>
        <w:t>1</w:t>
      </w:r>
      <w:r w:rsidRPr="00B0178B">
        <w:rPr>
          <w:sz w:val="20"/>
          <w:szCs w:val="20"/>
        </w:rPr>
        <w:t xml:space="preserve"> – транспортные средства, используемые для перево</w:t>
      </w:r>
      <w:r w:rsidRPr="00B0178B">
        <w:rPr>
          <w:sz w:val="20"/>
          <w:szCs w:val="20"/>
        </w:rPr>
        <w:t>з</w:t>
      </w:r>
      <w:r w:rsidRPr="00B0178B">
        <w:rPr>
          <w:sz w:val="20"/>
          <w:szCs w:val="20"/>
        </w:rPr>
        <w:t>ки пассажиров, имеющие кроме места водителя не более восьми мест для сидения;</w:t>
      </w:r>
    </w:p>
    <w:p w:rsidR="00A97F13" w:rsidRPr="00B0178B" w:rsidRDefault="00A97F13" w:rsidP="00A44E6C">
      <w:pPr>
        <w:shd w:val="clear" w:color="auto" w:fill="FFFFFF"/>
        <w:autoSpaceDE w:val="0"/>
        <w:autoSpaceDN w:val="0"/>
        <w:adjustRightInd w:val="0"/>
        <w:spacing w:line="226" w:lineRule="auto"/>
        <w:ind w:firstLine="295"/>
        <w:jc w:val="both"/>
        <w:rPr>
          <w:sz w:val="20"/>
          <w:szCs w:val="20"/>
        </w:rPr>
      </w:pPr>
      <w:r w:rsidRPr="00B0178B">
        <w:rPr>
          <w:sz w:val="20"/>
          <w:szCs w:val="20"/>
        </w:rPr>
        <w:t>категория М</w:t>
      </w:r>
      <w:r w:rsidRPr="00B0178B">
        <w:rPr>
          <w:sz w:val="20"/>
          <w:szCs w:val="20"/>
          <w:vertAlign w:val="subscript"/>
        </w:rPr>
        <w:t>2</w:t>
      </w:r>
      <w:r w:rsidRPr="00B0178B">
        <w:rPr>
          <w:sz w:val="20"/>
          <w:szCs w:val="20"/>
        </w:rPr>
        <w:t xml:space="preserve"> – транспортные средства, используемые для перево</w:t>
      </w:r>
      <w:r w:rsidRPr="00B0178B">
        <w:rPr>
          <w:sz w:val="20"/>
          <w:szCs w:val="20"/>
        </w:rPr>
        <w:t>з</w:t>
      </w:r>
      <w:r w:rsidRPr="00B0178B">
        <w:rPr>
          <w:sz w:val="20"/>
          <w:szCs w:val="20"/>
        </w:rPr>
        <w:t>ки пассажиров, имеющие кроме места водителя более восьми мест для сидения, максимальная масса которых не превышает 5 т;</w:t>
      </w:r>
    </w:p>
    <w:p w:rsidR="00A97F13" w:rsidRPr="00B0178B" w:rsidRDefault="00A97F13" w:rsidP="00A44E6C">
      <w:pPr>
        <w:shd w:val="clear" w:color="auto" w:fill="FFFFFF"/>
        <w:tabs>
          <w:tab w:val="left" w:pos="1004"/>
        </w:tabs>
        <w:autoSpaceDE w:val="0"/>
        <w:autoSpaceDN w:val="0"/>
        <w:adjustRightInd w:val="0"/>
        <w:spacing w:line="226" w:lineRule="auto"/>
        <w:ind w:firstLine="295"/>
        <w:jc w:val="both"/>
        <w:rPr>
          <w:sz w:val="20"/>
          <w:szCs w:val="20"/>
        </w:rPr>
      </w:pPr>
      <w:r w:rsidRPr="00B0178B">
        <w:rPr>
          <w:sz w:val="20"/>
          <w:szCs w:val="20"/>
        </w:rPr>
        <w:t>категория М</w:t>
      </w:r>
      <w:r w:rsidRPr="00B0178B">
        <w:rPr>
          <w:sz w:val="20"/>
          <w:szCs w:val="20"/>
          <w:vertAlign w:val="subscript"/>
        </w:rPr>
        <w:t>3</w:t>
      </w:r>
      <w:r w:rsidRPr="00B0178B">
        <w:rPr>
          <w:sz w:val="20"/>
          <w:szCs w:val="20"/>
        </w:rPr>
        <w:t xml:space="preserve"> – транспортные средства, используемые для перево</w:t>
      </w:r>
      <w:r w:rsidRPr="00B0178B">
        <w:rPr>
          <w:sz w:val="20"/>
          <w:szCs w:val="20"/>
        </w:rPr>
        <w:t>з</w:t>
      </w:r>
      <w:r w:rsidRPr="00B0178B">
        <w:rPr>
          <w:sz w:val="20"/>
          <w:szCs w:val="20"/>
        </w:rPr>
        <w:t>ки пассажиров, имеющие кроме места водителя более восьми мест для сидения, максимальная масса которых превышает 5 т.</w:t>
      </w:r>
    </w:p>
    <w:p w:rsidR="00A97F13" w:rsidRPr="00B0178B" w:rsidRDefault="00A97F13" w:rsidP="00A44E6C">
      <w:pPr>
        <w:shd w:val="clear" w:color="auto" w:fill="FFFFFF"/>
        <w:tabs>
          <w:tab w:val="left" w:pos="6523"/>
        </w:tabs>
        <w:autoSpaceDE w:val="0"/>
        <w:autoSpaceDN w:val="0"/>
        <w:adjustRightInd w:val="0"/>
        <w:spacing w:line="226" w:lineRule="auto"/>
        <w:ind w:firstLine="295"/>
        <w:jc w:val="both"/>
        <w:rPr>
          <w:sz w:val="20"/>
          <w:szCs w:val="20"/>
        </w:rPr>
      </w:pPr>
      <w:r w:rsidRPr="00B0178B">
        <w:rPr>
          <w:b/>
          <w:sz w:val="20"/>
          <w:szCs w:val="20"/>
        </w:rPr>
        <w:t xml:space="preserve">Категория </w:t>
      </w:r>
      <w:r w:rsidRPr="00B0178B">
        <w:rPr>
          <w:b/>
          <w:sz w:val="20"/>
          <w:szCs w:val="20"/>
          <w:lang w:val="en-US"/>
        </w:rPr>
        <w:t>N</w:t>
      </w:r>
      <w:r w:rsidRPr="00B0178B">
        <w:rPr>
          <w:sz w:val="20"/>
          <w:szCs w:val="20"/>
        </w:rPr>
        <w:t xml:space="preserve"> – механические транспортные средства, имеющие не менее четырех колес и предназначенные для перевозки грузов:</w:t>
      </w:r>
    </w:p>
    <w:p w:rsidR="00A97F13" w:rsidRPr="00B0178B" w:rsidRDefault="00A97F13" w:rsidP="00A44E6C">
      <w:pPr>
        <w:shd w:val="clear" w:color="auto" w:fill="FFFFFF"/>
        <w:tabs>
          <w:tab w:val="left" w:pos="6523"/>
        </w:tabs>
        <w:autoSpaceDE w:val="0"/>
        <w:autoSpaceDN w:val="0"/>
        <w:adjustRightInd w:val="0"/>
        <w:spacing w:line="226" w:lineRule="auto"/>
        <w:ind w:firstLine="295"/>
        <w:jc w:val="both"/>
        <w:rPr>
          <w:sz w:val="20"/>
          <w:szCs w:val="20"/>
        </w:rPr>
      </w:pPr>
      <w:r w:rsidRPr="00B0178B">
        <w:rPr>
          <w:sz w:val="20"/>
          <w:szCs w:val="20"/>
        </w:rPr>
        <w:t xml:space="preserve">категория </w:t>
      </w:r>
      <w:r w:rsidRPr="00B0178B">
        <w:rPr>
          <w:sz w:val="20"/>
          <w:szCs w:val="20"/>
          <w:lang w:val="en-US"/>
        </w:rPr>
        <w:t>N</w:t>
      </w:r>
      <w:r w:rsidRPr="00B0178B">
        <w:rPr>
          <w:sz w:val="20"/>
          <w:szCs w:val="20"/>
          <w:vertAlign w:val="subscript"/>
        </w:rPr>
        <w:t>1</w:t>
      </w:r>
      <w:r w:rsidRPr="00B0178B">
        <w:rPr>
          <w:sz w:val="20"/>
          <w:szCs w:val="20"/>
        </w:rPr>
        <w:t xml:space="preserve"> – транспортные средства, предназначенные для пер</w:t>
      </w:r>
      <w:r w:rsidRPr="00B0178B">
        <w:rPr>
          <w:sz w:val="20"/>
          <w:szCs w:val="20"/>
        </w:rPr>
        <w:t>е</w:t>
      </w:r>
      <w:r w:rsidRPr="00B0178B">
        <w:rPr>
          <w:sz w:val="20"/>
          <w:szCs w:val="20"/>
        </w:rPr>
        <w:t>возки грузов, максимальная масса которых не превышает 3,5 т;</w:t>
      </w:r>
    </w:p>
    <w:p w:rsidR="00A97F13" w:rsidRPr="00B0178B" w:rsidRDefault="00A97F13" w:rsidP="00A44E6C">
      <w:pPr>
        <w:shd w:val="clear" w:color="auto" w:fill="FFFFFF"/>
        <w:tabs>
          <w:tab w:val="left" w:pos="6523"/>
        </w:tabs>
        <w:autoSpaceDE w:val="0"/>
        <w:autoSpaceDN w:val="0"/>
        <w:adjustRightInd w:val="0"/>
        <w:spacing w:line="226" w:lineRule="auto"/>
        <w:ind w:firstLine="295"/>
        <w:jc w:val="both"/>
        <w:rPr>
          <w:sz w:val="20"/>
          <w:szCs w:val="20"/>
        </w:rPr>
      </w:pPr>
      <w:r w:rsidRPr="00B0178B">
        <w:rPr>
          <w:sz w:val="20"/>
          <w:szCs w:val="20"/>
        </w:rPr>
        <w:t xml:space="preserve">категория </w:t>
      </w:r>
      <w:r w:rsidRPr="00B0178B">
        <w:rPr>
          <w:sz w:val="20"/>
          <w:szCs w:val="20"/>
          <w:lang w:val="en-US"/>
        </w:rPr>
        <w:t>N</w:t>
      </w:r>
      <w:r w:rsidRPr="00B0178B">
        <w:rPr>
          <w:sz w:val="20"/>
          <w:szCs w:val="20"/>
          <w:vertAlign w:val="subscript"/>
        </w:rPr>
        <w:t>2</w:t>
      </w:r>
      <w:r w:rsidRPr="00B0178B">
        <w:rPr>
          <w:sz w:val="20"/>
          <w:szCs w:val="20"/>
        </w:rPr>
        <w:t xml:space="preserve"> – транспортные средства, предназначенные для пер</w:t>
      </w:r>
      <w:r w:rsidRPr="00B0178B">
        <w:rPr>
          <w:sz w:val="20"/>
          <w:szCs w:val="20"/>
        </w:rPr>
        <w:t>е</w:t>
      </w:r>
      <w:r w:rsidRPr="00B0178B">
        <w:rPr>
          <w:sz w:val="20"/>
          <w:szCs w:val="20"/>
        </w:rPr>
        <w:t>возки грузов, максимальная масса которых превышает 3,5 т, но не пр</w:t>
      </w:r>
      <w:r w:rsidRPr="00B0178B">
        <w:rPr>
          <w:sz w:val="20"/>
          <w:szCs w:val="20"/>
        </w:rPr>
        <w:t>е</w:t>
      </w:r>
      <w:r w:rsidRPr="00B0178B">
        <w:rPr>
          <w:sz w:val="20"/>
          <w:szCs w:val="20"/>
        </w:rPr>
        <w:t>вышает 12</w:t>
      </w:r>
      <w:r w:rsidR="00817234" w:rsidRPr="00B0178B">
        <w:rPr>
          <w:sz w:val="20"/>
          <w:szCs w:val="20"/>
        </w:rPr>
        <w:t xml:space="preserve"> </w:t>
      </w:r>
      <w:r w:rsidRPr="00B0178B">
        <w:rPr>
          <w:sz w:val="20"/>
          <w:szCs w:val="20"/>
        </w:rPr>
        <w:t>т;</w:t>
      </w:r>
    </w:p>
    <w:p w:rsidR="00A97F13" w:rsidRPr="00B0178B" w:rsidRDefault="00A97F13" w:rsidP="00A44E6C">
      <w:pPr>
        <w:shd w:val="clear" w:color="auto" w:fill="FFFFFF"/>
        <w:tabs>
          <w:tab w:val="left" w:pos="6523"/>
        </w:tabs>
        <w:autoSpaceDE w:val="0"/>
        <w:autoSpaceDN w:val="0"/>
        <w:adjustRightInd w:val="0"/>
        <w:spacing w:line="226" w:lineRule="auto"/>
        <w:ind w:firstLine="295"/>
        <w:jc w:val="both"/>
        <w:rPr>
          <w:sz w:val="20"/>
          <w:szCs w:val="20"/>
        </w:rPr>
      </w:pPr>
      <w:r w:rsidRPr="00B0178B">
        <w:rPr>
          <w:sz w:val="20"/>
          <w:szCs w:val="20"/>
        </w:rPr>
        <w:t xml:space="preserve">категория </w:t>
      </w:r>
      <w:r w:rsidRPr="00B0178B">
        <w:rPr>
          <w:sz w:val="20"/>
          <w:szCs w:val="20"/>
          <w:lang w:val="en-US"/>
        </w:rPr>
        <w:t>N</w:t>
      </w:r>
      <w:r w:rsidRPr="00B0178B">
        <w:rPr>
          <w:sz w:val="20"/>
          <w:szCs w:val="20"/>
          <w:vertAlign w:val="subscript"/>
        </w:rPr>
        <w:t>3</w:t>
      </w:r>
      <w:r w:rsidRPr="00B0178B">
        <w:rPr>
          <w:sz w:val="20"/>
          <w:szCs w:val="20"/>
        </w:rPr>
        <w:t xml:space="preserve"> – транспортные средства, предназначенные для пер</w:t>
      </w:r>
      <w:r w:rsidRPr="00B0178B">
        <w:rPr>
          <w:sz w:val="20"/>
          <w:szCs w:val="20"/>
        </w:rPr>
        <w:t>е</w:t>
      </w:r>
      <w:r w:rsidRPr="00B0178B">
        <w:rPr>
          <w:sz w:val="20"/>
          <w:szCs w:val="20"/>
        </w:rPr>
        <w:t>возки грузов, максимальная масса которых превышает 12</w:t>
      </w:r>
      <w:r w:rsidR="00817234" w:rsidRPr="00B0178B">
        <w:rPr>
          <w:sz w:val="20"/>
          <w:szCs w:val="20"/>
        </w:rPr>
        <w:t xml:space="preserve"> </w:t>
      </w:r>
      <w:r w:rsidRPr="00B0178B">
        <w:rPr>
          <w:sz w:val="20"/>
          <w:szCs w:val="20"/>
        </w:rPr>
        <w:t>т.</w:t>
      </w:r>
    </w:p>
    <w:p w:rsidR="00A97F13" w:rsidRPr="00B0178B" w:rsidRDefault="00A97F13" w:rsidP="00A44E6C">
      <w:pPr>
        <w:widowControl w:val="0"/>
        <w:shd w:val="clear" w:color="auto" w:fill="FFFFFF"/>
        <w:tabs>
          <w:tab w:val="left" w:pos="6523"/>
        </w:tabs>
        <w:autoSpaceDE w:val="0"/>
        <w:autoSpaceDN w:val="0"/>
        <w:adjustRightInd w:val="0"/>
        <w:spacing w:line="226" w:lineRule="auto"/>
        <w:ind w:firstLine="266"/>
        <w:jc w:val="both"/>
        <w:rPr>
          <w:sz w:val="20"/>
          <w:szCs w:val="20"/>
        </w:rPr>
      </w:pPr>
    </w:p>
    <w:p w:rsidR="00C93ACD" w:rsidRPr="00B0178B" w:rsidRDefault="003370CB" w:rsidP="00A44E6C">
      <w:pPr>
        <w:widowControl w:val="0"/>
        <w:shd w:val="clear" w:color="auto" w:fill="FFFFFF"/>
        <w:tabs>
          <w:tab w:val="left" w:pos="6523"/>
        </w:tabs>
        <w:autoSpaceDE w:val="0"/>
        <w:autoSpaceDN w:val="0"/>
        <w:adjustRightInd w:val="0"/>
        <w:spacing w:line="226" w:lineRule="auto"/>
        <w:jc w:val="center"/>
        <w:rPr>
          <w:b/>
          <w:bCs/>
          <w:sz w:val="20"/>
          <w:szCs w:val="20"/>
        </w:rPr>
      </w:pPr>
      <w:r w:rsidRPr="00B0178B">
        <w:rPr>
          <w:b/>
          <w:sz w:val="20"/>
          <w:szCs w:val="20"/>
        </w:rPr>
        <w:t>2</w:t>
      </w:r>
      <w:r w:rsidR="00A97F13" w:rsidRPr="00B0178B">
        <w:rPr>
          <w:b/>
          <w:sz w:val="20"/>
          <w:szCs w:val="20"/>
        </w:rPr>
        <w:t>.</w:t>
      </w:r>
      <w:r w:rsidR="00387314" w:rsidRPr="00B0178B">
        <w:rPr>
          <w:b/>
          <w:sz w:val="20"/>
          <w:szCs w:val="20"/>
        </w:rPr>
        <w:t>6</w:t>
      </w:r>
      <w:r w:rsidR="00A97F13" w:rsidRPr="00B0178B">
        <w:rPr>
          <w:b/>
          <w:sz w:val="20"/>
          <w:szCs w:val="20"/>
        </w:rPr>
        <w:t>.</w:t>
      </w:r>
      <w:r w:rsidR="00387314" w:rsidRPr="00B0178B">
        <w:rPr>
          <w:b/>
          <w:sz w:val="20"/>
          <w:szCs w:val="20"/>
        </w:rPr>
        <w:t>1.</w:t>
      </w:r>
      <w:r w:rsidR="00A97F13" w:rsidRPr="00B0178B">
        <w:rPr>
          <w:b/>
          <w:sz w:val="20"/>
          <w:szCs w:val="20"/>
        </w:rPr>
        <w:t xml:space="preserve"> Нормы содержания </w:t>
      </w:r>
      <w:r w:rsidR="00A97F13" w:rsidRPr="00B0178B">
        <w:rPr>
          <w:b/>
          <w:bCs/>
          <w:sz w:val="20"/>
          <w:szCs w:val="20"/>
        </w:rPr>
        <w:t xml:space="preserve">загрязняющих веществ </w:t>
      </w:r>
    </w:p>
    <w:p w:rsidR="00C93ACD" w:rsidRPr="00B0178B" w:rsidRDefault="00A97F13" w:rsidP="00A44E6C">
      <w:pPr>
        <w:widowControl w:val="0"/>
        <w:shd w:val="clear" w:color="auto" w:fill="FFFFFF"/>
        <w:tabs>
          <w:tab w:val="left" w:pos="6523"/>
        </w:tabs>
        <w:autoSpaceDE w:val="0"/>
        <w:autoSpaceDN w:val="0"/>
        <w:adjustRightInd w:val="0"/>
        <w:spacing w:line="226" w:lineRule="auto"/>
        <w:jc w:val="center"/>
        <w:rPr>
          <w:b/>
          <w:sz w:val="20"/>
          <w:szCs w:val="20"/>
        </w:rPr>
      </w:pPr>
      <w:r w:rsidRPr="00B0178B">
        <w:rPr>
          <w:b/>
          <w:bCs/>
          <w:sz w:val="20"/>
          <w:szCs w:val="20"/>
        </w:rPr>
        <w:t xml:space="preserve">в отработавших газах транспортных </w:t>
      </w:r>
      <w:r w:rsidRPr="00B0178B">
        <w:rPr>
          <w:b/>
          <w:sz w:val="20"/>
          <w:szCs w:val="20"/>
        </w:rPr>
        <w:t xml:space="preserve">средств, </w:t>
      </w:r>
    </w:p>
    <w:p w:rsidR="00817234" w:rsidRPr="00B0178B" w:rsidRDefault="00A97F13" w:rsidP="00A44E6C">
      <w:pPr>
        <w:widowControl w:val="0"/>
        <w:shd w:val="clear" w:color="auto" w:fill="FFFFFF"/>
        <w:tabs>
          <w:tab w:val="left" w:pos="6523"/>
        </w:tabs>
        <w:autoSpaceDE w:val="0"/>
        <w:autoSpaceDN w:val="0"/>
        <w:adjustRightInd w:val="0"/>
        <w:spacing w:line="226" w:lineRule="auto"/>
        <w:jc w:val="center"/>
        <w:rPr>
          <w:b/>
          <w:bCs/>
          <w:sz w:val="20"/>
          <w:szCs w:val="20"/>
        </w:rPr>
      </w:pPr>
      <w:r w:rsidRPr="00B0178B">
        <w:rPr>
          <w:b/>
          <w:bCs/>
          <w:sz w:val="20"/>
          <w:szCs w:val="20"/>
        </w:rPr>
        <w:t>работающих</w:t>
      </w:r>
      <w:r w:rsidR="00C93ACD" w:rsidRPr="00B0178B">
        <w:rPr>
          <w:b/>
          <w:bCs/>
          <w:sz w:val="20"/>
          <w:szCs w:val="20"/>
        </w:rPr>
        <w:t xml:space="preserve"> </w:t>
      </w:r>
      <w:r w:rsidRPr="00B0178B">
        <w:rPr>
          <w:b/>
          <w:bCs/>
          <w:sz w:val="20"/>
          <w:szCs w:val="20"/>
        </w:rPr>
        <w:t>на бензине</w:t>
      </w:r>
    </w:p>
    <w:p w:rsidR="00A97F13" w:rsidRPr="00B0178B" w:rsidRDefault="00A97F13" w:rsidP="00A44E6C">
      <w:pPr>
        <w:widowControl w:val="0"/>
        <w:shd w:val="clear" w:color="auto" w:fill="FFFFFF"/>
        <w:tabs>
          <w:tab w:val="left" w:pos="6523"/>
        </w:tabs>
        <w:autoSpaceDE w:val="0"/>
        <w:autoSpaceDN w:val="0"/>
        <w:adjustRightInd w:val="0"/>
        <w:spacing w:line="226" w:lineRule="auto"/>
        <w:jc w:val="center"/>
        <w:rPr>
          <w:b/>
          <w:bCs/>
          <w:iCs/>
          <w:sz w:val="20"/>
          <w:szCs w:val="20"/>
        </w:rPr>
      </w:pPr>
      <w:r w:rsidRPr="00B0178B">
        <w:rPr>
          <w:b/>
          <w:bCs/>
          <w:sz w:val="20"/>
          <w:szCs w:val="20"/>
        </w:rPr>
        <w:t xml:space="preserve"> </w:t>
      </w:r>
      <w:r w:rsidRPr="00B0178B">
        <w:rPr>
          <w:b/>
          <w:sz w:val="20"/>
          <w:szCs w:val="20"/>
        </w:rPr>
        <w:t>(</w:t>
      </w:r>
      <w:r w:rsidRPr="00B0178B">
        <w:rPr>
          <w:b/>
          <w:bCs/>
          <w:iCs/>
          <w:sz w:val="20"/>
          <w:szCs w:val="20"/>
        </w:rPr>
        <w:t>СТБ 2170</w:t>
      </w:r>
      <w:r w:rsidR="00E860FF">
        <w:rPr>
          <w:b/>
          <w:bCs/>
          <w:iCs/>
          <w:sz w:val="20"/>
          <w:szCs w:val="20"/>
        </w:rPr>
        <w:t>-</w:t>
      </w:r>
      <w:r w:rsidRPr="00B0178B">
        <w:rPr>
          <w:b/>
          <w:bCs/>
          <w:iCs/>
          <w:sz w:val="20"/>
          <w:szCs w:val="20"/>
        </w:rPr>
        <w:t>2011)</w:t>
      </w:r>
    </w:p>
    <w:p w:rsidR="00A97F13" w:rsidRPr="00B0178B" w:rsidRDefault="00A97F13" w:rsidP="00A44E6C">
      <w:pPr>
        <w:widowControl w:val="0"/>
        <w:shd w:val="clear" w:color="auto" w:fill="FFFFFF"/>
        <w:tabs>
          <w:tab w:val="left" w:pos="6523"/>
        </w:tabs>
        <w:autoSpaceDE w:val="0"/>
        <w:autoSpaceDN w:val="0"/>
        <w:adjustRightInd w:val="0"/>
        <w:spacing w:line="226" w:lineRule="auto"/>
        <w:ind w:firstLine="266"/>
        <w:jc w:val="both"/>
        <w:rPr>
          <w:sz w:val="20"/>
          <w:szCs w:val="20"/>
        </w:rPr>
      </w:pPr>
    </w:p>
    <w:p w:rsidR="00A97F13" w:rsidRPr="00B0178B" w:rsidRDefault="00A97F13" w:rsidP="00A44E6C">
      <w:pPr>
        <w:widowControl w:val="0"/>
        <w:shd w:val="clear" w:color="auto" w:fill="FFFFFF"/>
        <w:autoSpaceDE w:val="0"/>
        <w:autoSpaceDN w:val="0"/>
        <w:adjustRightInd w:val="0"/>
        <w:spacing w:line="226" w:lineRule="auto"/>
        <w:ind w:firstLine="284"/>
        <w:jc w:val="both"/>
        <w:rPr>
          <w:sz w:val="20"/>
          <w:szCs w:val="20"/>
        </w:rPr>
      </w:pPr>
      <w:r w:rsidRPr="00B0178B">
        <w:rPr>
          <w:sz w:val="20"/>
          <w:szCs w:val="20"/>
        </w:rPr>
        <w:t>Для оценки выбросов загрязняющих веществ в отработавших газах транспортных средств, работа</w:t>
      </w:r>
      <w:r w:rsidR="00817234" w:rsidRPr="00B0178B">
        <w:rPr>
          <w:sz w:val="20"/>
          <w:szCs w:val="20"/>
        </w:rPr>
        <w:t>ющих</w:t>
      </w:r>
      <w:r w:rsidRPr="00B0178B">
        <w:rPr>
          <w:sz w:val="20"/>
          <w:szCs w:val="20"/>
        </w:rPr>
        <w:t xml:space="preserve"> на бензине, измеряют содержание оксида</w:t>
      </w:r>
      <w:r w:rsidR="00817234" w:rsidRPr="00B0178B">
        <w:rPr>
          <w:sz w:val="20"/>
          <w:szCs w:val="20"/>
        </w:rPr>
        <w:t xml:space="preserve"> </w:t>
      </w:r>
      <w:r w:rsidRPr="00B0178B">
        <w:rPr>
          <w:sz w:val="20"/>
          <w:szCs w:val="20"/>
        </w:rPr>
        <w:t>углерода и углеводородов в отработавших газах при работе двигателя ТС</w:t>
      </w:r>
      <w:r w:rsidR="00817234" w:rsidRPr="00B0178B">
        <w:rPr>
          <w:sz w:val="20"/>
          <w:szCs w:val="20"/>
        </w:rPr>
        <w:t xml:space="preserve"> в</w:t>
      </w:r>
      <w:r w:rsidRPr="00B0178B">
        <w:rPr>
          <w:sz w:val="20"/>
          <w:szCs w:val="20"/>
        </w:rPr>
        <w:t xml:space="preserve"> режиме холостого хода на минимальной (</w:t>
      </w:r>
      <w:r w:rsidRPr="00B0178B">
        <w:rPr>
          <w:i/>
          <w:sz w:val="20"/>
          <w:szCs w:val="20"/>
          <w:lang w:val="en-US"/>
        </w:rPr>
        <w:t>n</w:t>
      </w:r>
      <w:r w:rsidRPr="00B0178B">
        <w:rPr>
          <w:sz w:val="20"/>
          <w:szCs w:val="20"/>
          <w:vertAlign w:val="subscript"/>
          <w:lang w:val="en-US"/>
        </w:rPr>
        <w:t>min</w:t>
      </w:r>
      <w:r w:rsidRPr="00B0178B">
        <w:rPr>
          <w:sz w:val="20"/>
          <w:szCs w:val="20"/>
        </w:rPr>
        <w:t>) и пов</w:t>
      </w:r>
      <w:r w:rsidRPr="00B0178B">
        <w:rPr>
          <w:sz w:val="20"/>
          <w:szCs w:val="20"/>
        </w:rPr>
        <w:t>ы</w:t>
      </w:r>
      <w:r w:rsidRPr="00B0178B">
        <w:rPr>
          <w:sz w:val="20"/>
          <w:szCs w:val="20"/>
        </w:rPr>
        <w:t>шенной (</w:t>
      </w:r>
      <w:r w:rsidRPr="00B0178B">
        <w:rPr>
          <w:i/>
          <w:sz w:val="20"/>
          <w:szCs w:val="20"/>
          <w:lang w:val="en-US"/>
        </w:rPr>
        <w:t>n</w:t>
      </w:r>
      <w:r w:rsidRPr="00B0178B">
        <w:rPr>
          <w:sz w:val="20"/>
          <w:szCs w:val="20"/>
          <w:vertAlign w:val="subscript"/>
        </w:rPr>
        <w:t>пов</w:t>
      </w:r>
      <w:r w:rsidRPr="00B0178B">
        <w:rPr>
          <w:sz w:val="20"/>
          <w:szCs w:val="20"/>
        </w:rPr>
        <w:t>) частот</w:t>
      </w:r>
      <w:r w:rsidR="00C93ACD" w:rsidRPr="00B0178B">
        <w:rPr>
          <w:sz w:val="20"/>
          <w:szCs w:val="20"/>
        </w:rPr>
        <w:t>е</w:t>
      </w:r>
      <w:r w:rsidRPr="00B0178B">
        <w:rPr>
          <w:sz w:val="20"/>
          <w:szCs w:val="20"/>
        </w:rPr>
        <w:t xml:space="preserve"> вращения коленчатого вала двигателя, устано</w:t>
      </w:r>
      <w:r w:rsidRPr="00B0178B">
        <w:rPr>
          <w:sz w:val="20"/>
          <w:szCs w:val="20"/>
        </w:rPr>
        <w:t>в</w:t>
      </w:r>
      <w:r w:rsidRPr="00B0178B">
        <w:rPr>
          <w:sz w:val="20"/>
          <w:szCs w:val="20"/>
        </w:rPr>
        <w:t>ленных изготовителем ТС.</w:t>
      </w:r>
    </w:p>
    <w:p w:rsidR="00A97F13" w:rsidRPr="00B0178B" w:rsidRDefault="00A97F13" w:rsidP="00A44E6C">
      <w:pPr>
        <w:widowControl w:val="0"/>
        <w:shd w:val="clear" w:color="auto" w:fill="FFFFFF"/>
        <w:autoSpaceDE w:val="0"/>
        <w:autoSpaceDN w:val="0"/>
        <w:adjustRightInd w:val="0"/>
        <w:spacing w:line="226" w:lineRule="auto"/>
        <w:ind w:firstLine="284"/>
        <w:jc w:val="both"/>
        <w:rPr>
          <w:sz w:val="20"/>
          <w:szCs w:val="20"/>
        </w:rPr>
      </w:pPr>
      <w:r w:rsidRPr="00B0178B">
        <w:rPr>
          <w:bCs/>
          <w:sz w:val="20"/>
          <w:szCs w:val="20"/>
        </w:rPr>
        <w:t xml:space="preserve">Минимальная частота вращения </w:t>
      </w:r>
      <w:r w:rsidRPr="00B0178B">
        <w:rPr>
          <w:bCs/>
          <w:i/>
          <w:sz w:val="20"/>
          <w:szCs w:val="20"/>
          <w:lang w:val="en-US"/>
        </w:rPr>
        <w:t>n</w:t>
      </w:r>
      <w:r w:rsidRPr="00B0178B">
        <w:rPr>
          <w:bCs/>
          <w:sz w:val="20"/>
          <w:szCs w:val="20"/>
          <w:vertAlign w:val="subscript"/>
          <w:lang w:val="en-US"/>
        </w:rPr>
        <w:t>min</w:t>
      </w:r>
      <w:r w:rsidRPr="00B0178B">
        <w:rPr>
          <w:bCs/>
          <w:sz w:val="20"/>
          <w:szCs w:val="20"/>
        </w:rPr>
        <w:t>, мин</w:t>
      </w:r>
      <w:r w:rsidR="00817234" w:rsidRPr="00B0178B">
        <w:rPr>
          <w:bCs/>
          <w:sz w:val="20"/>
          <w:szCs w:val="20"/>
          <w:vertAlign w:val="superscript"/>
        </w:rPr>
        <w:t>–</w:t>
      </w:r>
      <w:r w:rsidRPr="00B0178B">
        <w:rPr>
          <w:bCs/>
          <w:sz w:val="20"/>
          <w:szCs w:val="20"/>
          <w:vertAlign w:val="superscript"/>
        </w:rPr>
        <w:t>1</w:t>
      </w:r>
      <w:r w:rsidR="00C93ACD" w:rsidRPr="00B0178B">
        <w:rPr>
          <w:bCs/>
          <w:sz w:val="20"/>
          <w:szCs w:val="20"/>
        </w:rPr>
        <w:t>,</w:t>
      </w:r>
      <w:r w:rsidRPr="00B0178B">
        <w:rPr>
          <w:bCs/>
          <w:sz w:val="20"/>
          <w:szCs w:val="20"/>
        </w:rPr>
        <w:t xml:space="preserve"> – у</w:t>
      </w:r>
      <w:r w:rsidRPr="00B0178B">
        <w:rPr>
          <w:sz w:val="20"/>
          <w:szCs w:val="20"/>
        </w:rPr>
        <w:t xml:space="preserve">становленная </w:t>
      </w:r>
      <w:r w:rsidRPr="00B0178B">
        <w:rPr>
          <w:bCs/>
          <w:sz w:val="20"/>
          <w:szCs w:val="20"/>
        </w:rPr>
        <w:t>изг</w:t>
      </w:r>
      <w:r w:rsidRPr="00B0178B">
        <w:rPr>
          <w:bCs/>
          <w:sz w:val="20"/>
          <w:szCs w:val="20"/>
        </w:rPr>
        <w:t>о</w:t>
      </w:r>
      <w:r w:rsidRPr="00B0178B">
        <w:rPr>
          <w:bCs/>
          <w:sz w:val="20"/>
          <w:szCs w:val="20"/>
        </w:rPr>
        <w:t xml:space="preserve">товителем </w:t>
      </w:r>
      <w:r w:rsidRPr="00B0178B">
        <w:rPr>
          <w:sz w:val="20"/>
          <w:szCs w:val="20"/>
        </w:rPr>
        <w:t>частота вращения коленчатого вала двигателя в режиме х</w:t>
      </w:r>
      <w:r w:rsidRPr="00B0178B">
        <w:rPr>
          <w:sz w:val="20"/>
          <w:szCs w:val="20"/>
        </w:rPr>
        <w:t>о</w:t>
      </w:r>
      <w:r w:rsidRPr="00B0178B">
        <w:rPr>
          <w:sz w:val="20"/>
          <w:szCs w:val="20"/>
        </w:rPr>
        <w:t>лостого хода при отпущенной педали управления подачей топли</w:t>
      </w:r>
      <w:r w:rsidR="00817234" w:rsidRPr="00B0178B">
        <w:rPr>
          <w:sz w:val="20"/>
          <w:szCs w:val="20"/>
        </w:rPr>
        <w:t>ва</w:t>
      </w:r>
      <w:r w:rsidRPr="00B0178B">
        <w:rPr>
          <w:sz w:val="20"/>
          <w:szCs w:val="20"/>
        </w:rPr>
        <w:t>).</w:t>
      </w:r>
    </w:p>
    <w:p w:rsidR="00A97F13" w:rsidRPr="00B0178B" w:rsidRDefault="00A97F13" w:rsidP="00A44E6C">
      <w:pPr>
        <w:widowControl w:val="0"/>
        <w:shd w:val="clear" w:color="auto" w:fill="FFFFFF"/>
        <w:autoSpaceDE w:val="0"/>
        <w:autoSpaceDN w:val="0"/>
        <w:adjustRightInd w:val="0"/>
        <w:spacing w:line="226" w:lineRule="auto"/>
        <w:ind w:firstLine="284"/>
        <w:jc w:val="both"/>
        <w:rPr>
          <w:sz w:val="20"/>
          <w:szCs w:val="20"/>
        </w:rPr>
      </w:pPr>
      <w:r w:rsidRPr="00B0178B">
        <w:rPr>
          <w:bCs/>
          <w:sz w:val="20"/>
          <w:szCs w:val="20"/>
        </w:rPr>
        <w:t xml:space="preserve">Повышенная частота вращения </w:t>
      </w:r>
      <w:proofErr w:type="gramStart"/>
      <w:r w:rsidRPr="00B0178B">
        <w:rPr>
          <w:bCs/>
          <w:i/>
          <w:sz w:val="20"/>
          <w:szCs w:val="20"/>
          <w:lang w:val="en-US"/>
        </w:rPr>
        <w:t>n</w:t>
      </w:r>
      <w:proofErr w:type="gramEnd"/>
      <w:r w:rsidRPr="00B0178B">
        <w:rPr>
          <w:bCs/>
          <w:sz w:val="20"/>
          <w:szCs w:val="20"/>
          <w:vertAlign w:val="subscript"/>
        </w:rPr>
        <w:t>пов</w:t>
      </w:r>
      <w:r w:rsidRPr="00B0178B">
        <w:rPr>
          <w:bCs/>
          <w:sz w:val="20"/>
          <w:szCs w:val="20"/>
        </w:rPr>
        <w:t>, мин</w:t>
      </w:r>
      <w:r w:rsidR="00817234" w:rsidRPr="00B0178B">
        <w:rPr>
          <w:bCs/>
          <w:sz w:val="20"/>
          <w:szCs w:val="20"/>
          <w:vertAlign w:val="superscript"/>
        </w:rPr>
        <w:t>–</w:t>
      </w:r>
      <w:r w:rsidRPr="00B0178B">
        <w:rPr>
          <w:bCs/>
          <w:sz w:val="20"/>
          <w:szCs w:val="20"/>
          <w:vertAlign w:val="superscript"/>
        </w:rPr>
        <w:t>1</w:t>
      </w:r>
      <w:r w:rsidR="00A44E6C">
        <w:rPr>
          <w:bCs/>
          <w:sz w:val="20"/>
          <w:szCs w:val="20"/>
        </w:rPr>
        <w:t>,</w:t>
      </w:r>
      <w:r w:rsidR="00817234" w:rsidRPr="00B0178B">
        <w:rPr>
          <w:bCs/>
          <w:sz w:val="20"/>
          <w:szCs w:val="20"/>
        </w:rPr>
        <w:t xml:space="preserve"> </w:t>
      </w:r>
      <w:r w:rsidR="00981523">
        <w:rPr>
          <w:bCs/>
          <w:sz w:val="20"/>
          <w:szCs w:val="20"/>
        </w:rPr>
        <w:t xml:space="preserve">– </w:t>
      </w:r>
      <w:r w:rsidR="00817234" w:rsidRPr="00B0178B">
        <w:rPr>
          <w:bCs/>
          <w:sz w:val="20"/>
          <w:szCs w:val="20"/>
        </w:rPr>
        <w:t>ч</w:t>
      </w:r>
      <w:r w:rsidRPr="00B0178B">
        <w:rPr>
          <w:sz w:val="20"/>
          <w:szCs w:val="20"/>
        </w:rPr>
        <w:t>астота вращения к</w:t>
      </w:r>
      <w:r w:rsidRPr="00B0178B">
        <w:rPr>
          <w:sz w:val="20"/>
          <w:szCs w:val="20"/>
        </w:rPr>
        <w:t>о</w:t>
      </w:r>
      <w:r w:rsidRPr="00B0178B">
        <w:rPr>
          <w:sz w:val="20"/>
          <w:szCs w:val="20"/>
        </w:rPr>
        <w:t>ленчатого вала двигателя в режиме холостого хода в диапазоне от 2000</w:t>
      </w:r>
      <w:r w:rsidR="00C93ACD" w:rsidRPr="00B0178B">
        <w:rPr>
          <w:sz w:val="20"/>
          <w:szCs w:val="20"/>
        </w:rPr>
        <w:t> </w:t>
      </w:r>
      <w:r w:rsidRPr="00B0178B">
        <w:rPr>
          <w:bCs/>
          <w:sz w:val="20"/>
          <w:szCs w:val="20"/>
        </w:rPr>
        <w:t>мин</w:t>
      </w:r>
      <w:r w:rsidR="00C93ACD" w:rsidRPr="00B0178B">
        <w:rPr>
          <w:bCs/>
          <w:sz w:val="20"/>
          <w:szCs w:val="20"/>
          <w:vertAlign w:val="superscript"/>
        </w:rPr>
        <w:t>–</w:t>
      </w:r>
      <w:r w:rsidRPr="00B0178B">
        <w:rPr>
          <w:bCs/>
          <w:sz w:val="20"/>
          <w:szCs w:val="20"/>
          <w:vertAlign w:val="superscript"/>
        </w:rPr>
        <w:t>1</w:t>
      </w:r>
      <w:r w:rsidRPr="00A44E6C">
        <w:rPr>
          <w:bCs/>
          <w:sz w:val="20"/>
          <w:szCs w:val="20"/>
        </w:rPr>
        <w:t xml:space="preserve"> </w:t>
      </w:r>
      <w:r w:rsidRPr="00B0178B">
        <w:rPr>
          <w:sz w:val="20"/>
          <w:szCs w:val="20"/>
        </w:rPr>
        <w:t>до 0,8 номинальной частоты вращения.</w:t>
      </w:r>
    </w:p>
    <w:p w:rsidR="00A97F13" w:rsidRPr="00B0178B" w:rsidRDefault="00A97F13" w:rsidP="00A44E6C">
      <w:pPr>
        <w:widowControl w:val="0"/>
        <w:shd w:val="clear" w:color="auto" w:fill="FFFFFF"/>
        <w:autoSpaceDE w:val="0"/>
        <w:autoSpaceDN w:val="0"/>
        <w:adjustRightInd w:val="0"/>
        <w:spacing w:line="226" w:lineRule="auto"/>
        <w:ind w:firstLine="284"/>
        <w:jc w:val="both"/>
        <w:rPr>
          <w:sz w:val="20"/>
          <w:szCs w:val="20"/>
        </w:rPr>
      </w:pPr>
      <w:r w:rsidRPr="00B0178B">
        <w:rPr>
          <w:sz w:val="20"/>
          <w:szCs w:val="20"/>
        </w:rPr>
        <w:t>Номинальная частота вращения коленчатого вала двигателя уст</w:t>
      </w:r>
      <w:r w:rsidRPr="00B0178B">
        <w:rPr>
          <w:sz w:val="20"/>
          <w:szCs w:val="20"/>
        </w:rPr>
        <w:t>а</w:t>
      </w:r>
      <w:r w:rsidRPr="00B0178B">
        <w:rPr>
          <w:sz w:val="20"/>
          <w:szCs w:val="20"/>
        </w:rPr>
        <w:t>навливается изготовителем ТС для номинальной мощности.</w:t>
      </w:r>
    </w:p>
    <w:p w:rsidR="00A97F13" w:rsidRPr="00B0178B" w:rsidRDefault="00A97F13" w:rsidP="00A44E6C">
      <w:pPr>
        <w:widowControl w:val="0"/>
        <w:shd w:val="clear" w:color="auto" w:fill="FFFFFF"/>
        <w:autoSpaceDE w:val="0"/>
        <w:autoSpaceDN w:val="0"/>
        <w:adjustRightInd w:val="0"/>
        <w:spacing w:line="226" w:lineRule="auto"/>
        <w:ind w:firstLine="284"/>
        <w:jc w:val="both"/>
        <w:rPr>
          <w:sz w:val="20"/>
          <w:szCs w:val="20"/>
        </w:rPr>
      </w:pPr>
      <w:r w:rsidRPr="00B0178B">
        <w:rPr>
          <w:sz w:val="20"/>
          <w:szCs w:val="20"/>
        </w:rPr>
        <w:t>При отсутствии данных изготовителя ТС:</w:t>
      </w:r>
    </w:p>
    <w:p w:rsidR="00A97F13" w:rsidRPr="00B0178B" w:rsidRDefault="00A97F13" w:rsidP="00A44E6C">
      <w:pPr>
        <w:widowControl w:val="0"/>
        <w:shd w:val="clear" w:color="auto" w:fill="FFFFFF"/>
        <w:tabs>
          <w:tab w:val="left" w:pos="540"/>
        </w:tabs>
        <w:autoSpaceDE w:val="0"/>
        <w:autoSpaceDN w:val="0"/>
        <w:adjustRightInd w:val="0"/>
        <w:spacing w:line="226" w:lineRule="auto"/>
        <w:ind w:firstLine="284"/>
        <w:jc w:val="both"/>
        <w:rPr>
          <w:sz w:val="20"/>
          <w:szCs w:val="20"/>
        </w:rPr>
      </w:pPr>
      <w:r w:rsidRPr="00B0178B">
        <w:rPr>
          <w:sz w:val="20"/>
          <w:szCs w:val="20"/>
        </w:rPr>
        <w:t xml:space="preserve">значение </w:t>
      </w:r>
      <w:r w:rsidRPr="00981523">
        <w:rPr>
          <w:i/>
          <w:sz w:val="20"/>
          <w:szCs w:val="20"/>
          <w:lang w:val="en-US"/>
        </w:rPr>
        <w:t>n</w:t>
      </w:r>
      <w:r w:rsidRPr="00B0178B">
        <w:rPr>
          <w:sz w:val="20"/>
          <w:szCs w:val="20"/>
          <w:vertAlign w:val="subscript"/>
          <w:lang w:val="en-US"/>
        </w:rPr>
        <w:t>min</w:t>
      </w:r>
      <w:r w:rsidRPr="00B0178B">
        <w:rPr>
          <w:sz w:val="20"/>
          <w:szCs w:val="20"/>
        </w:rPr>
        <w:t xml:space="preserve"> не должно превышать:</w:t>
      </w:r>
    </w:p>
    <w:p w:rsidR="00A97F13" w:rsidRPr="00B0178B" w:rsidRDefault="00C93ACD" w:rsidP="00A44E6C">
      <w:pPr>
        <w:widowControl w:val="0"/>
        <w:shd w:val="clear" w:color="auto" w:fill="FFFFFF"/>
        <w:tabs>
          <w:tab w:val="left" w:pos="702"/>
        </w:tabs>
        <w:autoSpaceDE w:val="0"/>
        <w:autoSpaceDN w:val="0"/>
        <w:adjustRightInd w:val="0"/>
        <w:spacing w:line="226" w:lineRule="auto"/>
        <w:ind w:firstLine="280"/>
        <w:jc w:val="both"/>
        <w:rPr>
          <w:sz w:val="20"/>
          <w:szCs w:val="20"/>
        </w:rPr>
      </w:pPr>
      <w:r w:rsidRPr="00B0178B">
        <w:rPr>
          <w:sz w:val="20"/>
          <w:szCs w:val="20"/>
        </w:rPr>
        <w:t>- </w:t>
      </w:r>
      <w:r w:rsidR="00A97F13" w:rsidRPr="00B0178B">
        <w:rPr>
          <w:sz w:val="20"/>
          <w:szCs w:val="20"/>
        </w:rPr>
        <w:t xml:space="preserve">1100 </w:t>
      </w:r>
      <w:r w:rsidR="00A97F13" w:rsidRPr="00B0178B">
        <w:rPr>
          <w:bCs/>
          <w:sz w:val="20"/>
          <w:szCs w:val="20"/>
        </w:rPr>
        <w:t>мин</w:t>
      </w:r>
      <w:r w:rsidR="00817234" w:rsidRPr="00B0178B">
        <w:rPr>
          <w:bCs/>
          <w:sz w:val="20"/>
          <w:szCs w:val="20"/>
          <w:vertAlign w:val="superscript"/>
        </w:rPr>
        <w:t>–</w:t>
      </w:r>
      <w:r w:rsidR="00A97F13" w:rsidRPr="00B0178B">
        <w:rPr>
          <w:bCs/>
          <w:sz w:val="20"/>
          <w:szCs w:val="20"/>
          <w:vertAlign w:val="superscript"/>
        </w:rPr>
        <w:t>1</w:t>
      </w:r>
      <w:r w:rsidR="00A97F13" w:rsidRPr="00B0178B">
        <w:rPr>
          <w:sz w:val="20"/>
          <w:szCs w:val="20"/>
        </w:rPr>
        <w:t xml:space="preserve"> для ТС категорий М</w:t>
      </w:r>
      <w:r w:rsidR="00A97F13" w:rsidRPr="00B0178B">
        <w:rPr>
          <w:sz w:val="20"/>
          <w:szCs w:val="20"/>
          <w:vertAlign w:val="subscript"/>
        </w:rPr>
        <w:t>1</w:t>
      </w:r>
      <w:r w:rsidR="00A97F13" w:rsidRPr="00B0178B">
        <w:rPr>
          <w:sz w:val="20"/>
          <w:szCs w:val="20"/>
        </w:rPr>
        <w:t xml:space="preserve"> и </w:t>
      </w:r>
      <w:r w:rsidR="00A97F13" w:rsidRPr="00B0178B">
        <w:rPr>
          <w:sz w:val="20"/>
          <w:szCs w:val="20"/>
          <w:lang w:val="en-US"/>
        </w:rPr>
        <w:t>N</w:t>
      </w:r>
      <w:r w:rsidR="00A97F13" w:rsidRPr="00B0178B">
        <w:rPr>
          <w:sz w:val="20"/>
          <w:szCs w:val="20"/>
          <w:vertAlign w:val="subscript"/>
        </w:rPr>
        <w:t>1</w:t>
      </w:r>
      <w:r w:rsidR="00817234" w:rsidRPr="00B0178B">
        <w:rPr>
          <w:sz w:val="20"/>
          <w:szCs w:val="20"/>
        </w:rPr>
        <w:t>;</w:t>
      </w:r>
    </w:p>
    <w:p w:rsidR="00A97F13" w:rsidRPr="00B0178B" w:rsidRDefault="00C93ACD" w:rsidP="00A44E6C">
      <w:pPr>
        <w:widowControl w:val="0"/>
        <w:shd w:val="clear" w:color="auto" w:fill="FFFFFF"/>
        <w:tabs>
          <w:tab w:val="left" w:pos="702"/>
        </w:tabs>
        <w:autoSpaceDE w:val="0"/>
        <w:autoSpaceDN w:val="0"/>
        <w:adjustRightInd w:val="0"/>
        <w:spacing w:line="226" w:lineRule="auto"/>
        <w:ind w:firstLine="280"/>
        <w:jc w:val="both"/>
        <w:rPr>
          <w:sz w:val="20"/>
          <w:szCs w:val="20"/>
        </w:rPr>
      </w:pPr>
      <w:r w:rsidRPr="00B0178B">
        <w:rPr>
          <w:sz w:val="20"/>
          <w:szCs w:val="20"/>
        </w:rPr>
        <w:t>- </w:t>
      </w:r>
      <w:r w:rsidR="00A97F13" w:rsidRPr="00B0178B">
        <w:rPr>
          <w:sz w:val="20"/>
          <w:szCs w:val="20"/>
        </w:rPr>
        <w:t xml:space="preserve">900 </w:t>
      </w:r>
      <w:r w:rsidR="00A97F13" w:rsidRPr="00B0178B">
        <w:rPr>
          <w:bCs/>
          <w:sz w:val="20"/>
          <w:szCs w:val="20"/>
        </w:rPr>
        <w:t>мин</w:t>
      </w:r>
      <w:r w:rsidR="00817234" w:rsidRPr="00B0178B">
        <w:rPr>
          <w:bCs/>
          <w:sz w:val="20"/>
          <w:szCs w:val="20"/>
          <w:vertAlign w:val="superscript"/>
        </w:rPr>
        <w:t>–</w:t>
      </w:r>
      <w:r w:rsidR="00A97F13" w:rsidRPr="00B0178B">
        <w:rPr>
          <w:bCs/>
          <w:sz w:val="20"/>
          <w:szCs w:val="20"/>
          <w:vertAlign w:val="superscript"/>
        </w:rPr>
        <w:t xml:space="preserve">1 </w:t>
      </w:r>
      <w:r w:rsidR="00A97F13" w:rsidRPr="00B0178B">
        <w:rPr>
          <w:sz w:val="20"/>
          <w:szCs w:val="20"/>
        </w:rPr>
        <w:t>для ТС остальных категорий</w:t>
      </w:r>
      <w:r w:rsidR="00817234" w:rsidRPr="00B0178B">
        <w:rPr>
          <w:sz w:val="20"/>
          <w:szCs w:val="20"/>
        </w:rPr>
        <w:t>;</w:t>
      </w:r>
    </w:p>
    <w:p w:rsidR="00A97F13" w:rsidRPr="00B0178B" w:rsidRDefault="00A97F13" w:rsidP="00A44E6C">
      <w:pPr>
        <w:widowControl w:val="0"/>
        <w:shd w:val="clear" w:color="auto" w:fill="FFFFFF"/>
        <w:tabs>
          <w:tab w:val="left" w:pos="540"/>
        </w:tabs>
        <w:autoSpaceDE w:val="0"/>
        <w:autoSpaceDN w:val="0"/>
        <w:adjustRightInd w:val="0"/>
        <w:spacing w:line="226" w:lineRule="auto"/>
        <w:ind w:firstLine="280"/>
        <w:jc w:val="both"/>
        <w:rPr>
          <w:sz w:val="20"/>
          <w:szCs w:val="20"/>
        </w:rPr>
      </w:pPr>
      <w:r w:rsidRPr="00B0178B">
        <w:rPr>
          <w:sz w:val="20"/>
          <w:szCs w:val="20"/>
        </w:rPr>
        <w:t xml:space="preserve">значение </w:t>
      </w:r>
      <w:r w:rsidRPr="00981523">
        <w:rPr>
          <w:bCs/>
          <w:i/>
          <w:sz w:val="20"/>
          <w:szCs w:val="20"/>
          <w:lang w:val="en-US"/>
        </w:rPr>
        <w:t>n</w:t>
      </w:r>
      <w:r w:rsidRPr="00B0178B">
        <w:rPr>
          <w:bCs/>
          <w:sz w:val="20"/>
          <w:szCs w:val="20"/>
          <w:vertAlign w:val="subscript"/>
        </w:rPr>
        <w:t>пов</w:t>
      </w:r>
      <w:r w:rsidRPr="00B0178B">
        <w:rPr>
          <w:sz w:val="20"/>
          <w:szCs w:val="20"/>
        </w:rPr>
        <w:t xml:space="preserve"> устанавливают в пределах</w:t>
      </w:r>
      <w:r w:rsidR="00981523">
        <w:rPr>
          <w:sz w:val="20"/>
          <w:szCs w:val="20"/>
        </w:rPr>
        <w:t>:</w:t>
      </w:r>
    </w:p>
    <w:p w:rsidR="00A97F13" w:rsidRPr="00B0178B" w:rsidRDefault="00C93ACD" w:rsidP="00A44E6C">
      <w:pPr>
        <w:widowControl w:val="0"/>
        <w:shd w:val="clear" w:color="auto" w:fill="FFFFFF"/>
        <w:tabs>
          <w:tab w:val="left" w:pos="702"/>
        </w:tabs>
        <w:autoSpaceDE w:val="0"/>
        <w:autoSpaceDN w:val="0"/>
        <w:adjustRightInd w:val="0"/>
        <w:spacing w:line="226" w:lineRule="auto"/>
        <w:ind w:firstLine="280"/>
        <w:jc w:val="both"/>
        <w:rPr>
          <w:sz w:val="20"/>
          <w:szCs w:val="20"/>
        </w:rPr>
      </w:pPr>
      <w:r w:rsidRPr="00B0178B">
        <w:rPr>
          <w:sz w:val="20"/>
          <w:szCs w:val="20"/>
        </w:rPr>
        <w:t>- </w:t>
      </w:r>
      <w:r w:rsidR="00A97F13" w:rsidRPr="00B0178B">
        <w:rPr>
          <w:sz w:val="20"/>
          <w:szCs w:val="20"/>
        </w:rPr>
        <w:t>2</w:t>
      </w:r>
      <w:r w:rsidRPr="00B0178B">
        <w:rPr>
          <w:sz w:val="20"/>
          <w:szCs w:val="20"/>
        </w:rPr>
        <w:t>000</w:t>
      </w:r>
      <w:r w:rsidR="00817234" w:rsidRPr="00B0178B">
        <w:rPr>
          <w:sz w:val="20"/>
          <w:szCs w:val="20"/>
        </w:rPr>
        <w:t>–</w:t>
      </w:r>
      <w:r w:rsidR="00A97F13" w:rsidRPr="00B0178B">
        <w:rPr>
          <w:sz w:val="20"/>
          <w:szCs w:val="20"/>
        </w:rPr>
        <w:t xml:space="preserve">3500 </w:t>
      </w:r>
      <w:r w:rsidR="00A97F13" w:rsidRPr="00B0178B">
        <w:rPr>
          <w:bCs/>
          <w:sz w:val="20"/>
          <w:szCs w:val="20"/>
        </w:rPr>
        <w:t>мин</w:t>
      </w:r>
      <w:r w:rsidR="00817234" w:rsidRPr="00B0178B">
        <w:rPr>
          <w:bCs/>
          <w:sz w:val="20"/>
          <w:szCs w:val="20"/>
          <w:vertAlign w:val="superscript"/>
        </w:rPr>
        <w:t>–</w:t>
      </w:r>
      <w:r w:rsidR="00A97F13" w:rsidRPr="00B0178B">
        <w:rPr>
          <w:bCs/>
          <w:sz w:val="20"/>
          <w:szCs w:val="20"/>
          <w:vertAlign w:val="superscript"/>
        </w:rPr>
        <w:t>1</w:t>
      </w:r>
      <w:r w:rsidR="00A97F13" w:rsidRPr="00B0178B">
        <w:rPr>
          <w:sz w:val="20"/>
          <w:szCs w:val="20"/>
        </w:rPr>
        <w:t xml:space="preserve"> для ТС категорий М</w:t>
      </w:r>
      <w:r w:rsidR="00A97F13" w:rsidRPr="00B0178B">
        <w:rPr>
          <w:sz w:val="20"/>
          <w:szCs w:val="20"/>
          <w:vertAlign w:val="subscript"/>
        </w:rPr>
        <w:t>1</w:t>
      </w:r>
      <w:r w:rsidR="00A97F13" w:rsidRPr="00B0178B">
        <w:rPr>
          <w:sz w:val="20"/>
          <w:szCs w:val="20"/>
        </w:rPr>
        <w:t xml:space="preserve"> и </w:t>
      </w:r>
      <w:r w:rsidR="00A97F13" w:rsidRPr="00B0178B">
        <w:rPr>
          <w:sz w:val="20"/>
          <w:szCs w:val="20"/>
          <w:lang w:val="en-US"/>
        </w:rPr>
        <w:t>N</w:t>
      </w:r>
      <w:r w:rsidR="00A97F13" w:rsidRPr="00B0178B">
        <w:rPr>
          <w:sz w:val="20"/>
          <w:szCs w:val="20"/>
          <w:vertAlign w:val="subscript"/>
        </w:rPr>
        <w:t>1</w:t>
      </w:r>
      <w:r w:rsidR="00A97F13" w:rsidRPr="00B0178B">
        <w:rPr>
          <w:sz w:val="20"/>
          <w:szCs w:val="20"/>
        </w:rPr>
        <w:t>;</w:t>
      </w:r>
    </w:p>
    <w:p w:rsidR="00A97F13" w:rsidRPr="00B0178B" w:rsidRDefault="00C93ACD" w:rsidP="00A44E6C">
      <w:pPr>
        <w:widowControl w:val="0"/>
        <w:shd w:val="clear" w:color="auto" w:fill="FFFFFF"/>
        <w:tabs>
          <w:tab w:val="left" w:pos="702"/>
        </w:tabs>
        <w:autoSpaceDE w:val="0"/>
        <w:autoSpaceDN w:val="0"/>
        <w:adjustRightInd w:val="0"/>
        <w:spacing w:line="226" w:lineRule="auto"/>
        <w:ind w:firstLine="280"/>
        <w:jc w:val="both"/>
        <w:rPr>
          <w:sz w:val="20"/>
          <w:szCs w:val="20"/>
        </w:rPr>
      </w:pPr>
      <w:r w:rsidRPr="00B0178B">
        <w:rPr>
          <w:sz w:val="20"/>
          <w:szCs w:val="20"/>
        </w:rPr>
        <w:t>- </w:t>
      </w:r>
      <w:r w:rsidR="00817234" w:rsidRPr="00B0178B">
        <w:rPr>
          <w:sz w:val="20"/>
          <w:szCs w:val="20"/>
        </w:rPr>
        <w:t>2</w:t>
      </w:r>
      <w:r w:rsidR="00A97F13" w:rsidRPr="00B0178B">
        <w:rPr>
          <w:sz w:val="20"/>
          <w:szCs w:val="20"/>
        </w:rPr>
        <w:t>000</w:t>
      </w:r>
      <w:r w:rsidR="00817234" w:rsidRPr="00B0178B">
        <w:rPr>
          <w:sz w:val="20"/>
          <w:szCs w:val="20"/>
        </w:rPr>
        <w:t>–</w:t>
      </w:r>
      <w:r w:rsidR="00A97F13" w:rsidRPr="00B0178B">
        <w:rPr>
          <w:sz w:val="20"/>
          <w:szCs w:val="20"/>
        </w:rPr>
        <w:t>2 800 мин</w:t>
      </w:r>
      <w:r w:rsidR="00817234" w:rsidRPr="00B0178B">
        <w:rPr>
          <w:sz w:val="20"/>
          <w:szCs w:val="20"/>
          <w:vertAlign w:val="superscript"/>
        </w:rPr>
        <w:t>–</w:t>
      </w:r>
      <w:r w:rsidR="00A97F13" w:rsidRPr="00B0178B">
        <w:rPr>
          <w:sz w:val="20"/>
          <w:szCs w:val="20"/>
          <w:vertAlign w:val="superscript"/>
        </w:rPr>
        <w:t>1</w:t>
      </w:r>
      <w:r w:rsidR="00A97F13" w:rsidRPr="00B0178B">
        <w:rPr>
          <w:sz w:val="20"/>
          <w:szCs w:val="20"/>
        </w:rPr>
        <w:t xml:space="preserve"> для ТС остальных категорий.</w:t>
      </w:r>
    </w:p>
    <w:p w:rsidR="00A97F13" w:rsidRDefault="00A97F13" w:rsidP="00A44E6C">
      <w:pPr>
        <w:widowControl w:val="0"/>
        <w:shd w:val="clear" w:color="auto" w:fill="FFFFFF"/>
        <w:tabs>
          <w:tab w:val="left" w:pos="6523"/>
        </w:tabs>
        <w:autoSpaceDE w:val="0"/>
        <w:autoSpaceDN w:val="0"/>
        <w:adjustRightInd w:val="0"/>
        <w:spacing w:line="226" w:lineRule="auto"/>
        <w:ind w:firstLine="284"/>
        <w:jc w:val="both"/>
        <w:rPr>
          <w:sz w:val="20"/>
          <w:szCs w:val="20"/>
        </w:rPr>
      </w:pPr>
      <w:r w:rsidRPr="00B0178B">
        <w:rPr>
          <w:sz w:val="20"/>
          <w:szCs w:val="20"/>
        </w:rPr>
        <w:t>Содержание оксида углерода и углеводородов (объемные доли) должно быть в пределах данных, установленных изготовителем ТС</w:t>
      </w:r>
      <w:r w:rsidR="00095AF0" w:rsidRPr="00B0178B">
        <w:rPr>
          <w:sz w:val="20"/>
          <w:szCs w:val="20"/>
        </w:rPr>
        <w:t>.</w:t>
      </w:r>
      <w:r w:rsidRPr="00B0178B">
        <w:rPr>
          <w:sz w:val="20"/>
          <w:szCs w:val="20"/>
        </w:rPr>
        <w:t xml:space="preserve"> Если эти данные отсутствуют, то содержание их не должно превышать значения, указанные в табл. </w:t>
      </w:r>
      <w:r w:rsidR="00C93ACD" w:rsidRPr="00B0178B">
        <w:rPr>
          <w:sz w:val="20"/>
          <w:szCs w:val="20"/>
        </w:rPr>
        <w:t>2</w:t>
      </w:r>
      <w:r w:rsidRPr="00B0178B">
        <w:rPr>
          <w:sz w:val="20"/>
          <w:szCs w:val="20"/>
        </w:rPr>
        <w:t>.7.</w:t>
      </w:r>
    </w:p>
    <w:p w:rsidR="0060269D" w:rsidRPr="00A44E6C" w:rsidRDefault="0060269D" w:rsidP="00A44E6C">
      <w:pPr>
        <w:widowControl w:val="0"/>
        <w:shd w:val="clear" w:color="auto" w:fill="FFFFFF"/>
        <w:tabs>
          <w:tab w:val="left" w:pos="6523"/>
        </w:tabs>
        <w:autoSpaceDE w:val="0"/>
        <w:autoSpaceDN w:val="0"/>
        <w:adjustRightInd w:val="0"/>
        <w:spacing w:line="226" w:lineRule="auto"/>
        <w:ind w:firstLine="284"/>
        <w:jc w:val="both"/>
        <w:rPr>
          <w:sz w:val="16"/>
          <w:szCs w:val="16"/>
        </w:rPr>
      </w:pPr>
    </w:p>
    <w:p w:rsidR="00A44E6C" w:rsidRDefault="00A97F13" w:rsidP="00A44E6C">
      <w:pPr>
        <w:widowControl w:val="0"/>
        <w:shd w:val="clear" w:color="auto" w:fill="FFFFFF"/>
        <w:tabs>
          <w:tab w:val="left" w:pos="6523"/>
        </w:tabs>
        <w:autoSpaceDE w:val="0"/>
        <w:autoSpaceDN w:val="0"/>
        <w:adjustRightInd w:val="0"/>
        <w:spacing w:line="226" w:lineRule="auto"/>
        <w:jc w:val="center"/>
        <w:rPr>
          <w:b/>
          <w:sz w:val="16"/>
          <w:szCs w:val="16"/>
        </w:rPr>
      </w:pPr>
      <w:r w:rsidRPr="00A44E6C">
        <w:rPr>
          <w:spacing w:val="20"/>
          <w:sz w:val="16"/>
          <w:szCs w:val="16"/>
        </w:rPr>
        <w:t>Табл</w:t>
      </w:r>
      <w:r w:rsidR="00095AF0" w:rsidRPr="00A44E6C">
        <w:rPr>
          <w:spacing w:val="20"/>
          <w:sz w:val="16"/>
          <w:szCs w:val="16"/>
        </w:rPr>
        <w:t>ица</w:t>
      </w:r>
      <w:r w:rsidRPr="00A44E6C">
        <w:rPr>
          <w:spacing w:val="20"/>
          <w:sz w:val="16"/>
          <w:szCs w:val="16"/>
        </w:rPr>
        <w:t xml:space="preserve"> </w:t>
      </w:r>
      <w:r w:rsidR="00095AF0" w:rsidRPr="00A44E6C">
        <w:rPr>
          <w:sz w:val="16"/>
          <w:szCs w:val="16"/>
        </w:rPr>
        <w:t>2</w:t>
      </w:r>
      <w:r w:rsidRPr="00A44E6C">
        <w:rPr>
          <w:sz w:val="16"/>
          <w:szCs w:val="16"/>
        </w:rPr>
        <w:t>.7</w:t>
      </w:r>
      <w:r w:rsidR="00095AF0" w:rsidRPr="00A44E6C">
        <w:rPr>
          <w:sz w:val="16"/>
          <w:szCs w:val="16"/>
        </w:rPr>
        <w:t>.</w:t>
      </w:r>
      <w:r w:rsidRPr="00A44E6C">
        <w:rPr>
          <w:sz w:val="16"/>
          <w:szCs w:val="16"/>
        </w:rPr>
        <w:t xml:space="preserve"> </w:t>
      </w:r>
      <w:r w:rsidRPr="00A44E6C">
        <w:rPr>
          <w:b/>
          <w:sz w:val="16"/>
          <w:szCs w:val="16"/>
        </w:rPr>
        <w:t xml:space="preserve">Содержание оксида углерода и углеводородов </w:t>
      </w:r>
      <w:proofErr w:type="gramStart"/>
      <w:r w:rsidRPr="00A44E6C">
        <w:rPr>
          <w:b/>
          <w:sz w:val="16"/>
          <w:szCs w:val="16"/>
        </w:rPr>
        <w:t>в</w:t>
      </w:r>
      <w:proofErr w:type="gramEnd"/>
      <w:r w:rsidRPr="00A44E6C">
        <w:rPr>
          <w:b/>
          <w:sz w:val="16"/>
          <w:szCs w:val="16"/>
        </w:rPr>
        <w:t xml:space="preserve"> отработавших </w:t>
      </w:r>
    </w:p>
    <w:p w:rsidR="00A97F13" w:rsidRPr="00A44E6C" w:rsidRDefault="00A97F13" w:rsidP="00A44E6C">
      <w:pPr>
        <w:widowControl w:val="0"/>
        <w:shd w:val="clear" w:color="auto" w:fill="FFFFFF"/>
        <w:tabs>
          <w:tab w:val="left" w:pos="6523"/>
        </w:tabs>
        <w:autoSpaceDE w:val="0"/>
        <w:autoSpaceDN w:val="0"/>
        <w:adjustRightInd w:val="0"/>
        <w:spacing w:line="226" w:lineRule="auto"/>
        <w:jc w:val="center"/>
        <w:rPr>
          <w:b/>
          <w:sz w:val="16"/>
          <w:szCs w:val="16"/>
        </w:rPr>
      </w:pPr>
      <w:proofErr w:type="gramStart"/>
      <w:r w:rsidRPr="00A44E6C">
        <w:rPr>
          <w:b/>
          <w:sz w:val="16"/>
          <w:szCs w:val="16"/>
        </w:rPr>
        <w:t>газах</w:t>
      </w:r>
      <w:proofErr w:type="gramEnd"/>
      <w:r w:rsidRPr="00A44E6C">
        <w:rPr>
          <w:b/>
          <w:sz w:val="16"/>
          <w:szCs w:val="16"/>
        </w:rPr>
        <w:t xml:space="preserve"> </w:t>
      </w:r>
      <w:r w:rsidR="00A44E6C">
        <w:rPr>
          <w:b/>
          <w:sz w:val="16"/>
          <w:szCs w:val="16"/>
        </w:rPr>
        <w:t>транспортных средств</w:t>
      </w:r>
      <w:r w:rsidRPr="00A44E6C">
        <w:rPr>
          <w:b/>
          <w:sz w:val="16"/>
          <w:szCs w:val="16"/>
        </w:rPr>
        <w:t>, рабо</w:t>
      </w:r>
      <w:r w:rsidR="00095AF0" w:rsidRPr="00A44E6C">
        <w:rPr>
          <w:b/>
          <w:sz w:val="16"/>
          <w:szCs w:val="16"/>
        </w:rPr>
        <w:t>тающих на бензине</w:t>
      </w:r>
    </w:p>
    <w:p w:rsidR="00095AF0" w:rsidRPr="00A44E6C" w:rsidRDefault="00095AF0" w:rsidP="00A44E6C">
      <w:pPr>
        <w:widowControl w:val="0"/>
        <w:shd w:val="clear" w:color="auto" w:fill="FFFFFF"/>
        <w:tabs>
          <w:tab w:val="left" w:pos="6523"/>
        </w:tabs>
        <w:autoSpaceDE w:val="0"/>
        <w:autoSpaceDN w:val="0"/>
        <w:adjustRightInd w:val="0"/>
        <w:spacing w:line="226" w:lineRule="auto"/>
        <w:jc w:val="center"/>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5"/>
        <w:gridCol w:w="1141"/>
        <w:gridCol w:w="1112"/>
        <w:gridCol w:w="1097"/>
        <w:gridCol w:w="1369"/>
      </w:tblGrid>
      <w:tr w:rsidR="00A97F13" w:rsidRPr="00E720EA" w:rsidTr="00A44E6C">
        <w:trPr>
          <w:jc w:val="center"/>
        </w:trPr>
        <w:tc>
          <w:tcPr>
            <w:tcW w:w="1438" w:type="dxa"/>
            <w:shd w:val="clear" w:color="auto" w:fill="auto"/>
            <w:vAlign w:val="center"/>
          </w:tcPr>
          <w:p w:rsidR="00C93ACD" w:rsidRPr="00E720EA" w:rsidRDefault="00A97F13" w:rsidP="00A44E6C">
            <w:pPr>
              <w:widowControl w:val="0"/>
              <w:autoSpaceDE w:val="0"/>
              <w:autoSpaceDN w:val="0"/>
              <w:adjustRightInd w:val="0"/>
              <w:spacing w:line="226" w:lineRule="auto"/>
              <w:ind w:firstLine="56"/>
              <w:jc w:val="center"/>
              <w:rPr>
                <w:sz w:val="16"/>
                <w:szCs w:val="16"/>
              </w:rPr>
            </w:pPr>
            <w:r w:rsidRPr="00E720EA">
              <w:rPr>
                <w:sz w:val="16"/>
                <w:szCs w:val="16"/>
              </w:rPr>
              <w:t xml:space="preserve">Экологический класс ТС </w:t>
            </w:r>
            <w:proofErr w:type="gramStart"/>
            <w:r w:rsidRPr="00E720EA">
              <w:rPr>
                <w:sz w:val="16"/>
                <w:szCs w:val="16"/>
              </w:rPr>
              <w:t>по</w:t>
            </w:r>
            <w:proofErr w:type="gramEnd"/>
          </w:p>
          <w:p w:rsidR="00A97F13" w:rsidRPr="00E720EA" w:rsidRDefault="00A97F13" w:rsidP="00A44E6C">
            <w:pPr>
              <w:widowControl w:val="0"/>
              <w:autoSpaceDE w:val="0"/>
              <w:autoSpaceDN w:val="0"/>
              <w:adjustRightInd w:val="0"/>
              <w:spacing w:line="226" w:lineRule="auto"/>
              <w:ind w:firstLine="56"/>
              <w:jc w:val="center"/>
              <w:rPr>
                <w:sz w:val="16"/>
                <w:szCs w:val="16"/>
              </w:rPr>
            </w:pPr>
            <w:r w:rsidRPr="00E720EA">
              <w:rPr>
                <w:sz w:val="16"/>
                <w:szCs w:val="16"/>
              </w:rPr>
              <w:t xml:space="preserve"> СТБ 1848</w:t>
            </w:r>
          </w:p>
        </w:tc>
        <w:tc>
          <w:tcPr>
            <w:tcW w:w="1189" w:type="dxa"/>
            <w:shd w:val="clear" w:color="auto" w:fill="auto"/>
            <w:vAlign w:val="center"/>
          </w:tcPr>
          <w:p w:rsidR="00A97F13" w:rsidRPr="00E720EA" w:rsidRDefault="00A97F13" w:rsidP="00A44E6C">
            <w:pPr>
              <w:widowControl w:val="0"/>
              <w:autoSpaceDE w:val="0"/>
              <w:autoSpaceDN w:val="0"/>
              <w:adjustRightInd w:val="0"/>
              <w:spacing w:line="226" w:lineRule="auto"/>
              <w:ind w:firstLine="56"/>
              <w:jc w:val="center"/>
              <w:rPr>
                <w:sz w:val="16"/>
                <w:szCs w:val="16"/>
              </w:rPr>
            </w:pPr>
            <w:r w:rsidRPr="00E720EA">
              <w:rPr>
                <w:sz w:val="16"/>
                <w:szCs w:val="16"/>
              </w:rPr>
              <w:t>Категория ТС</w:t>
            </w:r>
          </w:p>
        </w:tc>
        <w:tc>
          <w:tcPr>
            <w:tcW w:w="1162" w:type="dxa"/>
            <w:shd w:val="clear" w:color="auto" w:fill="auto"/>
            <w:vAlign w:val="center"/>
          </w:tcPr>
          <w:p w:rsidR="00095AF0" w:rsidRPr="00E720EA" w:rsidRDefault="00A97F13" w:rsidP="00A44E6C">
            <w:pPr>
              <w:widowControl w:val="0"/>
              <w:autoSpaceDE w:val="0"/>
              <w:autoSpaceDN w:val="0"/>
              <w:adjustRightInd w:val="0"/>
              <w:spacing w:line="226" w:lineRule="auto"/>
              <w:ind w:firstLine="56"/>
              <w:jc w:val="center"/>
              <w:rPr>
                <w:sz w:val="16"/>
                <w:szCs w:val="16"/>
              </w:rPr>
            </w:pPr>
            <w:r w:rsidRPr="00E720EA">
              <w:rPr>
                <w:sz w:val="16"/>
                <w:szCs w:val="16"/>
              </w:rPr>
              <w:t xml:space="preserve">Частота </w:t>
            </w:r>
          </w:p>
          <w:p w:rsidR="00A97F13" w:rsidRPr="00E720EA" w:rsidRDefault="00A97F13" w:rsidP="00A44E6C">
            <w:pPr>
              <w:widowControl w:val="0"/>
              <w:autoSpaceDE w:val="0"/>
              <w:autoSpaceDN w:val="0"/>
              <w:adjustRightInd w:val="0"/>
              <w:spacing w:line="226" w:lineRule="auto"/>
              <w:ind w:firstLine="56"/>
              <w:jc w:val="center"/>
              <w:rPr>
                <w:sz w:val="16"/>
                <w:szCs w:val="16"/>
              </w:rPr>
            </w:pPr>
            <w:r w:rsidRPr="00E720EA">
              <w:rPr>
                <w:sz w:val="16"/>
                <w:szCs w:val="16"/>
              </w:rPr>
              <w:t>вращения</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ind w:firstLine="19"/>
              <w:jc w:val="center"/>
              <w:rPr>
                <w:sz w:val="16"/>
                <w:szCs w:val="16"/>
              </w:rPr>
            </w:pPr>
            <w:r w:rsidRPr="00E720EA">
              <w:rPr>
                <w:sz w:val="16"/>
                <w:szCs w:val="16"/>
              </w:rPr>
              <w:t>Оксид угл</w:t>
            </w:r>
            <w:r w:rsidRPr="00E720EA">
              <w:rPr>
                <w:sz w:val="16"/>
                <w:szCs w:val="16"/>
              </w:rPr>
              <w:t>е</w:t>
            </w:r>
            <w:r w:rsidRPr="00E720EA">
              <w:rPr>
                <w:sz w:val="16"/>
                <w:szCs w:val="16"/>
              </w:rPr>
              <w:t>рода (СО), объемная доля, %</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ind w:firstLine="56"/>
              <w:jc w:val="center"/>
              <w:rPr>
                <w:sz w:val="16"/>
                <w:szCs w:val="16"/>
                <w:vertAlign w:val="superscript"/>
              </w:rPr>
            </w:pPr>
            <w:r w:rsidRPr="00E720EA">
              <w:rPr>
                <w:sz w:val="16"/>
                <w:szCs w:val="16"/>
              </w:rPr>
              <w:t>Углеводороды (СН), объемная доля, млн</w:t>
            </w:r>
            <w:r w:rsidR="00095AF0" w:rsidRPr="00E720EA">
              <w:rPr>
                <w:sz w:val="16"/>
                <w:szCs w:val="16"/>
                <w:vertAlign w:val="superscript"/>
              </w:rPr>
              <w:t>–</w:t>
            </w:r>
            <w:r w:rsidRPr="00E720EA">
              <w:rPr>
                <w:sz w:val="16"/>
                <w:szCs w:val="16"/>
                <w:vertAlign w:val="superscript"/>
              </w:rPr>
              <w:t>1</w:t>
            </w:r>
          </w:p>
        </w:tc>
      </w:tr>
      <w:tr w:rsidR="00A97F13" w:rsidRPr="00E720EA" w:rsidTr="00A44E6C">
        <w:trPr>
          <w:jc w:val="center"/>
        </w:trPr>
        <w:tc>
          <w:tcPr>
            <w:tcW w:w="1438"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 и ниже*</w:t>
            </w:r>
          </w:p>
        </w:tc>
        <w:tc>
          <w:tcPr>
            <w:tcW w:w="1189"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sz w:val="16"/>
                <w:szCs w:val="16"/>
              </w:rPr>
              <w:t>М</w:t>
            </w:r>
            <w:r w:rsidRPr="00E720EA">
              <w:rPr>
                <w:sz w:val="16"/>
                <w:szCs w:val="16"/>
                <w:vertAlign w:val="subscript"/>
              </w:rPr>
              <w:t>1</w:t>
            </w:r>
            <w:r w:rsidRPr="00E720EA">
              <w:rPr>
                <w:sz w:val="16"/>
                <w:szCs w:val="16"/>
              </w:rPr>
              <w:t xml:space="preserve">, </w:t>
            </w:r>
            <w:r w:rsidRPr="00E720EA">
              <w:rPr>
                <w:sz w:val="16"/>
                <w:szCs w:val="16"/>
                <w:lang w:val="en-US"/>
              </w:rPr>
              <w:t>N</w:t>
            </w:r>
            <w:r w:rsidRPr="00E720EA">
              <w:rPr>
                <w:sz w:val="16"/>
                <w:szCs w:val="16"/>
                <w:vertAlign w:val="subscript"/>
                <w:lang w:val="en-US"/>
              </w:rPr>
              <w:t>1</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3,5</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1200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2,0</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600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sz w:val="16"/>
                <w:szCs w:val="16"/>
              </w:rPr>
              <w:t>М</w:t>
            </w:r>
            <w:r w:rsidRPr="00E720EA">
              <w:rPr>
                <w:sz w:val="16"/>
                <w:szCs w:val="16"/>
                <w:vertAlign w:val="subscript"/>
                <w:lang w:val="en-US"/>
              </w:rPr>
              <w:t>2</w:t>
            </w:r>
            <w:r w:rsidRPr="00E720EA">
              <w:rPr>
                <w:sz w:val="16"/>
                <w:szCs w:val="16"/>
              </w:rPr>
              <w:t>, М</w:t>
            </w:r>
            <w:r w:rsidRPr="00E720EA">
              <w:rPr>
                <w:sz w:val="16"/>
                <w:szCs w:val="16"/>
                <w:vertAlign w:val="subscript"/>
                <w:lang w:val="en-US"/>
              </w:rPr>
              <w:t>3</w:t>
            </w:r>
            <w:r w:rsidRPr="00E720EA">
              <w:rPr>
                <w:sz w:val="16"/>
                <w:szCs w:val="16"/>
              </w:rPr>
              <w:t>,</w:t>
            </w:r>
            <w:r w:rsidR="00095AF0" w:rsidRPr="00E720EA">
              <w:rPr>
                <w:sz w:val="16"/>
                <w:szCs w:val="16"/>
              </w:rPr>
              <w:t xml:space="preserve"> </w:t>
            </w:r>
            <w:r w:rsidRPr="00E720EA">
              <w:rPr>
                <w:sz w:val="16"/>
                <w:szCs w:val="16"/>
                <w:lang w:val="en-US"/>
              </w:rPr>
              <w:t>N</w:t>
            </w:r>
            <w:r w:rsidRPr="00E720EA">
              <w:rPr>
                <w:sz w:val="16"/>
                <w:szCs w:val="16"/>
                <w:vertAlign w:val="subscript"/>
              </w:rPr>
              <w:t>2</w:t>
            </w:r>
            <w:r w:rsidRPr="00E720EA">
              <w:rPr>
                <w:sz w:val="16"/>
                <w:szCs w:val="16"/>
              </w:rPr>
              <w:t xml:space="preserve">, </w:t>
            </w:r>
            <w:r w:rsidRPr="00E720EA">
              <w:rPr>
                <w:sz w:val="16"/>
                <w:szCs w:val="16"/>
                <w:lang w:val="en-US"/>
              </w:rPr>
              <w:t>N</w:t>
            </w:r>
            <w:r w:rsidRPr="00E720EA">
              <w:rPr>
                <w:sz w:val="16"/>
                <w:szCs w:val="16"/>
                <w:vertAlign w:val="subscript"/>
                <w:lang w:val="en-US"/>
              </w:rPr>
              <w:t>3</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3,5</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2500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2,0</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1000</w:t>
            </w:r>
          </w:p>
        </w:tc>
      </w:tr>
      <w:tr w:rsidR="00A97F13" w:rsidRPr="00E720EA" w:rsidTr="00A44E6C">
        <w:trPr>
          <w:jc w:val="center"/>
        </w:trPr>
        <w:tc>
          <w:tcPr>
            <w:tcW w:w="1438"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2</w:t>
            </w:r>
          </w:p>
        </w:tc>
        <w:tc>
          <w:tcPr>
            <w:tcW w:w="1189"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sz w:val="16"/>
                <w:szCs w:val="16"/>
              </w:rPr>
              <w:t>М</w:t>
            </w:r>
            <w:r w:rsidRPr="00E720EA">
              <w:rPr>
                <w:sz w:val="16"/>
                <w:szCs w:val="16"/>
                <w:vertAlign w:val="subscript"/>
              </w:rPr>
              <w:t>1</w:t>
            </w:r>
            <w:r w:rsidRPr="00E720EA">
              <w:rPr>
                <w:sz w:val="16"/>
                <w:szCs w:val="16"/>
              </w:rPr>
              <w:t xml:space="preserve">, </w:t>
            </w:r>
            <w:r w:rsidRPr="00E720EA">
              <w:rPr>
                <w:sz w:val="16"/>
                <w:szCs w:val="16"/>
                <w:lang w:val="en-US"/>
              </w:rPr>
              <w:t>N</w:t>
            </w:r>
            <w:r w:rsidRPr="00E720EA">
              <w:rPr>
                <w:sz w:val="16"/>
                <w:szCs w:val="16"/>
                <w:vertAlign w:val="subscript"/>
                <w:lang w:val="en-US"/>
              </w:rPr>
              <w:t>1</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1,0</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400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0,6</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200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sz w:val="16"/>
                <w:szCs w:val="16"/>
              </w:rPr>
              <w:t>М</w:t>
            </w:r>
            <w:r w:rsidRPr="00E720EA">
              <w:rPr>
                <w:sz w:val="16"/>
                <w:szCs w:val="16"/>
                <w:vertAlign w:val="subscript"/>
                <w:lang w:val="en-US"/>
              </w:rPr>
              <w:t>2</w:t>
            </w:r>
            <w:r w:rsidRPr="00E720EA">
              <w:rPr>
                <w:sz w:val="16"/>
                <w:szCs w:val="16"/>
              </w:rPr>
              <w:t>, М</w:t>
            </w:r>
            <w:r w:rsidRPr="00E720EA">
              <w:rPr>
                <w:sz w:val="16"/>
                <w:szCs w:val="16"/>
                <w:vertAlign w:val="subscript"/>
                <w:lang w:val="en-US"/>
              </w:rPr>
              <w:t>3</w:t>
            </w:r>
            <w:r w:rsidRPr="00E720EA">
              <w:rPr>
                <w:sz w:val="16"/>
                <w:szCs w:val="16"/>
              </w:rPr>
              <w:t>,</w:t>
            </w:r>
            <w:r w:rsidR="00095AF0" w:rsidRPr="00E720EA">
              <w:rPr>
                <w:sz w:val="16"/>
                <w:szCs w:val="16"/>
              </w:rPr>
              <w:t xml:space="preserve"> </w:t>
            </w:r>
            <w:r w:rsidRPr="00E720EA">
              <w:rPr>
                <w:sz w:val="16"/>
                <w:szCs w:val="16"/>
                <w:lang w:val="en-US"/>
              </w:rPr>
              <w:t>N</w:t>
            </w:r>
            <w:r w:rsidRPr="00E720EA">
              <w:rPr>
                <w:sz w:val="16"/>
                <w:szCs w:val="16"/>
                <w:vertAlign w:val="subscript"/>
              </w:rPr>
              <w:t>2</w:t>
            </w:r>
            <w:r w:rsidRPr="00E720EA">
              <w:rPr>
                <w:sz w:val="16"/>
                <w:szCs w:val="16"/>
              </w:rPr>
              <w:t xml:space="preserve">, </w:t>
            </w:r>
            <w:r w:rsidRPr="00E720EA">
              <w:rPr>
                <w:sz w:val="16"/>
                <w:szCs w:val="16"/>
                <w:lang w:val="en-US"/>
              </w:rPr>
              <w:t>N</w:t>
            </w:r>
            <w:r w:rsidRPr="00E720EA">
              <w:rPr>
                <w:sz w:val="16"/>
                <w:szCs w:val="16"/>
                <w:vertAlign w:val="subscript"/>
                <w:lang w:val="en-US"/>
              </w:rPr>
              <w:t>3</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1,0</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600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0,6</w:t>
            </w:r>
          </w:p>
        </w:tc>
        <w:tc>
          <w:tcPr>
            <w:tcW w:w="1403"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300</w:t>
            </w:r>
          </w:p>
        </w:tc>
      </w:tr>
      <w:tr w:rsidR="00A97F13" w:rsidRPr="00E720EA" w:rsidTr="00A44E6C">
        <w:trPr>
          <w:jc w:val="center"/>
        </w:trPr>
        <w:tc>
          <w:tcPr>
            <w:tcW w:w="1438"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3</w:t>
            </w:r>
          </w:p>
        </w:tc>
        <w:tc>
          <w:tcPr>
            <w:tcW w:w="1189"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sz w:val="16"/>
                <w:szCs w:val="16"/>
              </w:rPr>
              <w:t>М</w:t>
            </w:r>
            <w:r w:rsidRPr="00E720EA">
              <w:rPr>
                <w:sz w:val="16"/>
                <w:szCs w:val="16"/>
                <w:vertAlign w:val="subscript"/>
              </w:rPr>
              <w:t>1</w:t>
            </w:r>
            <w:r w:rsidRPr="00E720EA">
              <w:rPr>
                <w:sz w:val="16"/>
                <w:szCs w:val="16"/>
              </w:rPr>
              <w:t xml:space="preserve">, </w:t>
            </w:r>
            <w:r w:rsidRPr="00E720EA">
              <w:rPr>
                <w:sz w:val="16"/>
                <w:szCs w:val="16"/>
                <w:lang w:val="en-US"/>
              </w:rPr>
              <w:t>N</w:t>
            </w:r>
            <w:r w:rsidRPr="00E720EA">
              <w:rPr>
                <w:sz w:val="16"/>
                <w:szCs w:val="16"/>
                <w:vertAlign w:val="subscript"/>
                <w:lang w:val="en-US"/>
              </w:rPr>
              <w:t>1</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0,5</w:t>
            </w:r>
          </w:p>
        </w:tc>
        <w:tc>
          <w:tcPr>
            <w:tcW w:w="1403"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0,3</w:t>
            </w:r>
          </w:p>
        </w:tc>
        <w:tc>
          <w:tcPr>
            <w:tcW w:w="1403"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sz w:val="16"/>
                <w:szCs w:val="16"/>
              </w:rPr>
              <w:t>М</w:t>
            </w:r>
            <w:r w:rsidRPr="00E720EA">
              <w:rPr>
                <w:sz w:val="16"/>
                <w:szCs w:val="16"/>
                <w:vertAlign w:val="subscript"/>
                <w:lang w:val="en-US"/>
              </w:rPr>
              <w:t>2</w:t>
            </w:r>
            <w:r w:rsidRPr="00E720EA">
              <w:rPr>
                <w:sz w:val="16"/>
                <w:szCs w:val="16"/>
              </w:rPr>
              <w:t>, М</w:t>
            </w:r>
            <w:r w:rsidRPr="00E720EA">
              <w:rPr>
                <w:sz w:val="16"/>
                <w:szCs w:val="16"/>
                <w:vertAlign w:val="subscript"/>
                <w:lang w:val="en-US"/>
              </w:rPr>
              <w:t>3</w:t>
            </w:r>
            <w:r w:rsidRPr="00E720EA">
              <w:rPr>
                <w:sz w:val="16"/>
                <w:szCs w:val="16"/>
              </w:rPr>
              <w:t>,</w:t>
            </w:r>
            <w:r w:rsidR="00095AF0" w:rsidRPr="00E720EA">
              <w:rPr>
                <w:sz w:val="16"/>
                <w:szCs w:val="16"/>
              </w:rPr>
              <w:t xml:space="preserve"> </w:t>
            </w:r>
            <w:r w:rsidRPr="00E720EA">
              <w:rPr>
                <w:sz w:val="16"/>
                <w:szCs w:val="16"/>
                <w:lang w:val="en-US"/>
              </w:rPr>
              <w:t>N</w:t>
            </w:r>
            <w:r w:rsidRPr="00E720EA">
              <w:rPr>
                <w:sz w:val="16"/>
                <w:szCs w:val="16"/>
                <w:vertAlign w:val="subscript"/>
              </w:rPr>
              <w:t>2</w:t>
            </w:r>
            <w:r w:rsidRPr="00E720EA">
              <w:rPr>
                <w:sz w:val="16"/>
                <w:szCs w:val="16"/>
              </w:rPr>
              <w:t xml:space="preserve">, </w:t>
            </w:r>
            <w:r w:rsidRPr="00E720EA">
              <w:rPr>
                <w:sz w:val="16"/>
                <w:szCs w:val="16"/>
                <w:lang w:val="en-US"/>
              </w:rPr>
              <w:t>N</w:t>
            </w:r>
            <w:r w:rsidRPr="00E720EA">
              <w:rPr>
                <w:sz w:val="16"/>
                <w:szCs w:val="16"/>
                <w:vertAlign w:val="subscript"/>
                <w:lang w:val="en-US"/>
              </w:rPr>
              <w:t>3</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0,5</w:t>
            </w:r>
          </w:p>
        </w:tc>
        <w:tc>
          <w:tcPr>
            <w:tcW w:w="1403"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200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0,3</w:t>
            </w:r>
          </w:p>
        </w:tc>
        <w:tc>
          <w:tcPr>
            <w:tcW w:w="1403"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r>
      <w:tr w:rsidR="00A97F13" w:rsidRPr="00E720EA" w:rsidTr="00A44E6C">
        <w:trPr>
          <w:jc w:val="center"/>
        </w:trPr>
        <w:tc>
          <w:tcPr>
            <w:tcW w:w="1438"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4</w:t>
            </w:r>
          </w:p>
        </w:tc>
        <w:tc>
          <w:tcPr>
            <w:tcW w:w="1189" w:type="dxa"/>
            <w:vMerge w:val="restart"/>
            <w:shd w:val="clear" w:color="auto" w:fill="auto"/>
            <w:vAlign w:val="center"/>
          </w:tcPr>
          <w:p w:rsidR="00095AF0"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М</w:t>
            </w:r>
            <w:r w:rsidRPr="00E720EA">
              <w:rPr>
                <w:sz w:val="16"/>
                <w:szCs w:val="16"/>
                <w:vertAlign w:val="subscript"/>
              </w:rPr>
              <w:t>1</w:t>
            </w:r>
            <w:r w:rsidR="00095AF0" w:rsidRPr="00E720EA">
              <w:rPr>
                <w:sz w:val="16"/>
                <w:szCs w:val="16"/>
              </w:rPr>
              <w:t xml:space="preserve"> –</w:t>
            </w:r>
            <w:r w:rsidRPr="00E720EA">
              <w:rPr>
                <w:sz w:val="16"/>
                <w:szCs w:val="16"/>
              </w:rPr>
              <w:t xml:space="preserve"> М</w:t>
            </w:r>
            <w:r w:rsidRPr="00E720EA">
              <w:rPr>
                <w:sz w:val="16"/>
                <w:szCs w:val="16"/>
                <w:vertAlign w:val="subscript"/>
                <w:lang w:val="en-US"/>
              </w:rPr>
              <w:t>3</w:t>
            </w:r>
            <w:r w:rsidRPr="00E720EA">
              <w:rPr>
                <w:sz w:val="16"/>
                <w:szCs w:val="16"/>
              </w:rPr>
              <w:t>,</w:t>
            </w:r>
            <w:r w:rsidR="00095AF0" w:rsidRPr="00E720EA">
              <w:rPr>
                <w:sz w:val="16"/>
                <w:szCs w:val="16"/>
              </w:rPr>
              <w:t xml:space="preserve"> </w:t>
            </w:r>
          </w:p>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lang w:val="en-US"/>
              </w:rPr>
              <w:t>N</w:t>
            </w:r>
            <w:r w:rsidRPr="00E720EA">
              <w:rPr>
                <w:sz w:val="16"/>
                <w:szCs w:val="16"/>
                <w:vertAlign w:val="subscript"/>
              </w:rPr>
              <w:t>1</w:t>
            </w:r>
            <w:r w:rsidR="00095AF0" w:rsidRPr="00E720EA">
              <w:rPr>
                <w:sz w:val="16"/>
                <w:szCs w:val="16"/>
              </w:rPr>
              <w:t>–</w:t>
            </w:r>
            <w:r w:rsidRPr="00E720EA">
              <w:rPr>
                <w:sz w:val="16"/>
                <w:szCs w:val="16"/>
                <w:lang w:val="en-US"/>
              </w:rPr>
              <w:t xml:space="preserve"> N</w:t>
            </w:r>
            <w:r w:rsidRPr="00E720EA">
              <w:rPr>
                <w:sz w:val="16"/>
                <w:szCs w:val="16"/>
                <w:vertAlign w:val="subscript"/>
                <w:lang w:val="en-US"/>
              </w:rPr>
              <w:t>3</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0,3</w:t>
            </w:r>
          </w:p>
        </w:tc>
        <w:tc>
          <w:tcPr>
            <w:tcW w:w="1403"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100</w:t>
            </w:r>
          </w:p>
        </w:tc>
      </w:tr>
      <w:tr w:rsidR="00A97F13" w:rsidRPr="00E720EA" w:rsidTr="00A44E6C">
        <w:trPr>
          <w:jc w:val="center"/>
        </w:trPr>
        <w:tc>
          <w:tcPr>
            <w:tcW w:w="1438"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89"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0,2</w:t>
            </w:r>
          </w:p>
        </w:tc>
        <w:tc>
          <w:tcPr>
            <w:tcW w:w="1403" w:type="dxa"/>
            <w:vMerge/>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p>
        </w:tc>
      </w:tr>
      <w:tr w:rsidR="00A97F13" w:rsidRPr="00E720EA" w:rsidTr="00A44E6C">
        <w:trPr>
          <w:jc w:val="center"/>
        </w:trPr>
        <w:tc>
          <w:tcPr>
            <w:tcW w:w="1438"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5</w:t>
            </w:r>
          </w:p>
        </w:tc>
        <w:tc>
          <w:tcPr>
            <w:tcW w:w="1189" w:type="dxa"/>
            <w:vMerge w:val="restart"/>
            <w:shd w:val="clear" w:color="auto" w:fill="auto"/>
            <w:vAlign w:val="center"/>
          </w:tcPr>
          <w:p w:rsidR="00095AF0"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М</w:t>
            </w:r>
            <w:r w:rsidRPr="00E720EA">
              <w:rPr>
                <w:sz w:val="16"/>
                <w:szCs w:val="16"/>
                <w:vertAlign w:val="subscript"/>
              </w:rPr>
              <w:t>1</w:t>
            </w:r>
            <w:r w:rsidR="00095AF0" w:rsidRPr="00E720EA">
              <w:rPr>
                <w:sz w:val="16"/>
                <w:szCs w:val="16"/>
              </w:rPr>
              <w:t>–</w:t>
            </w:r>
            <w:r w:rsidRPr="00E720EA">
              <w:rPr>
                <w:sz w:val="16"/>
                <w:szCs w:val="16"/>
              </w:rPr>
              <w:t xml:space="preserve"> М</w:t>
            </w:r>
            <w:r w:rsidRPr="00E720EA">
              <w:rPr>
                <w:sz w:val="16"/>
                <w:szCs w:val="16"/>
                <w:vertAlign w:val="subscript"/>
                <w:lang w:val="en-US"/>
              </w:rPr>
              <w:t>3</w:t>
            </w:r>
            <w:r w:rsidRPr="00E720EA">
              <w:rPr>
                <w:sz w:val="16"/>
                <w:szCs w:val="16"/>
              </w:rPr>
              <w:t>,</w:t>
            </w:r>
          </w:p>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lang w:val="en-US"/>
              </w:rPr>
              <w:t>N</w:t>
            </w:r>
            <w:r w:rsidRPr="00E720EA">
              <w:rPr>
                <w:sz w:val="16"/>
                <w:szCs w:val="16"/>
                <w:vertAlign w:val="subscript"/>
              </w:rPr>
              <w:t>1</w:t>
            </w:r>
            <w:r w:rsidR="00095AF0" w:rsidRPr="00E720EA">
              <w:rPr>
                <w:sz w:val="16"/>
                <w:szCs w:val="16"/>
              </w:rPr>
              <w:t>–</w:t>
            </w:r>
            <w:r w:rsidRPr="00E720EA">
              <w:rPr>
                <w:sz w:val="16"/>
                <w:szCs w:val="16"/>
                <w:lang w:val="en-US"/>
              </w:rPr>
              <w:t xml:space="preserve"> N</w:t>
            </w:r>
            <w:r w:rsidRPr="00E720EA">
              <w:rPr>
                <w:sz w:val="16"/>
                <w:szCs w:val="16"/>
                <w:vertAlign w:val="subscript"/>
                <w:lang w:val="en-US"/>
              </w:rPr>
              <w:t>3</w:t>
            </w: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0,15</w:t>
            </w:r>
          </w:p>
        </w:tc>
        <w:tc>
          <w:tcPr>
            <w:tcW w:w="1403" w:type="dxa"/>
            <w:vMerge w:val="restart"/>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100</w:t>
            </w:r>
          </w:p>
        </w:tc>
      </w:tr>
      <w:tr w:rsidR="00A97F13" w:rsidRPr="00E720EA" w:rsidTr="00A44E6C">
        <w:trPr>
          <w:jc w:val="center"/>
        </w:trPr>
        <w:tc>
          <w:tcPr>
            <w:tcW w:w="1438" w:type="dxa"/>
            <w:vMerge/>
            <w:shd w:val="clear" w:color="auto" w:fill="auto"/>
          </w:tcPr>
          <w:p w:rsidR="00A97F13" w:rsidRPr="00E720EA" w:rsidRDefault="00A97F13" w:rsidP="00A44E6C">
            <w:pPr>
              <w:widowControl w:val="0"/>
              <w:autoSpaceDE w:val="0"/>
              <w:autoSpaceDN w:val="0"/>
              <w:adjustRightInd w:val="0"/>
              <w:spacing w:line="226" w:lineRule="auto"/>
              <w:jc w:val="both"/>
              <w:rPr>
                <w:sz w:val="16"/>
                <w:szCs w:val="16"/>
              </w:rPr>
            </w:pPr>
          </w:p>
        </w:tc>
        <w:tc>
          <w:tcPr>
            <w:tcW w:w="1189" w:type="dxa"/>
            <w:vMerge/>
            <w:shd w:val="clear" w:color="auto" w:fill="auto"/>
          </w:tcPr>
          <w:p w:rsidR="00A97F13" w:rsidRPr="00E720EA" w:rsidRDefault="00A97F13" w:rsidP="00A44E6C">
            <w:pPr>
              <w:widowControl w:val="0"/>
              <w:autoSpaceDE w:val="0"/>
              <w:autoSpaceDN w:val="0"/>
              <w:adjustRightInd w:val="0"/>
              <w:spacing w:line="226" w:lineRule="auto"/>
              <w:jc w:val="both"/>
              <w:rPr>
                <w:sz w:val="16"/>
                <w:szCs w:val="16"/>
              </w:rPr>
            </w:pPr>
          </w:p>
        </w:tc>
        <w:tc>
          <w:tcPr>
            <w:tcW w:w="1162"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vertAlign w:val="subscript"/>
              </w:rPr>
            </w:pPr>
            <w:r w:rsidRPr="00E720EA">
              <w:rPr>
                <w:i/>
                <w:sz w:val="16"/>
                <w:szCs w:val="16"/>
                <w:lang w:val="en-US"/>
              </w:rPr>
              <w:t>n</w:t>
            </w:r>
            <w:r w:rsidRPr="00E720EA">
              <w:rPr>
                <w:sz w:val="16"/>
                <w:szCs w:val="16"/>
                <w:vertAlign w:val="subscript"/>
              </w:rPr>
              <w:t>пов</w:t>
            </w:r>
          </w:p>
        </w:tc>
        <w:tc>
          <w:tcPr>
            <w:tcW w:w="1148" w:type="dxa"/>
            <w:shd w:val="clear" w:color="auto" w:fill="auto"/>
            <w:vAlign w:val="center"/>
          </w:tcPr>
          <w:p w:rsidR="00A97F13" w:rsidRPr="00E720EA" w:rsidRDefault="00A97F13" w:rsidP="00A44E6C">
            <w:pPr>
              <w:widowControl w:val="0"/>
              <w:autoSpaceDE w:val="0"/>
              <w:autoSpaceDN w:val="0"/>
              <w:adjustRightInd w:val="0"/>
              <w:spacing w:line="226" w:lineRule="auto"/>
              <w:jc w:val="center"/>
              <w:rPr>
                <w:sz w:val="16"/>
                <w:szCs w:val="16"/>
              </w:rPr>
            </w:pPr>
            <w:r w:rsidRPr="00E720EA">
              <w:rPr>
                <w:sz w:val="16"/>
                <w:szCs w:val="16"/>
              </w:rPr>
              <w:t>0,1</w:t>
            </w:r>
          </w:p>
        </w:tc>
        <w:tc>
          <w:tcPr>
            <w:tcW w:w="1403" w:type="dxa"/>
            <w:vMerge/>
            <w:shd w:val="clear" w:color="auto" w:fill="auto"/>
          </w:tcPr>
          <w:p w:rsidR="00A97F13" w:rsidRPr="00E720EA" w:rsidRDefault="00A97F13" w:rsidP="00A44E6C">
            <w:pPr>
              <w:widowControl w:val="0"/>
              <w:autoSpaceDE w:val="0"/>
              <w:autoSpaceDN w:val="0"/>
              <w:adjustRightInd w:val="0"/>
              <w:spacing w:line="226" w:lineRule="auto"/>
              <w:jc w:val="both"/>
              <w:rPr>
                <w:sz w:val="16"/>
                <w:szCs w:val="16"/>
              </w:rPr>
            </w:pPr>
          </w:p>
        </w:tc>
      </w:tr>
    </w:tbl>
    <w:p w:rsidR="00095AF0" w:rsidRPr="00B0178B" w:rsidRDefault="00095AF0" w:rsidP="00A44E6C">
      <w:pPr>
        <w:widowControl w:val="0"/>
        <w:autoSpaceDE w:val="0"/>
        <w:autoSpaceDN w:val="0"/>
        <w:adjustRightInd w:val="0"/>
        <w:spacing w:line="226" w:lineRule="auto"/>
        <w:jc w:val="both"/>
        <w:rPr>
          <w:sz w:val="20"/>
          <w:szCs w:val="20"/>
        </w:rPr>
      </w:pPr>
    </w:p>
    <w:p w:rsidR="00A97F13" w:rsidRPr="00A44E6C" w:rsidRDefault="00A44E6C" w:rsidP="00A44E6C">
      <w:pPr>
        <w:widowControl w:val="0"/>
        <w:autoSpaceDE w:val="0"/>
        <w:autoSpaceDN w:val="0"/>
        <w:adjustRightInd w:val="0"/>
        <w:spacing w:line="226" w:lineRule="auto"/>
        <w:ind w:firstLine="284"/>
        <w:jc w:val="both"/>
        <w:rPr>
          <w:sz w:val="16"/>
          <w:szCs w:val="16"/>
        </w:rPr>
      </w:pPr>
      <w:r>
        <w:rPr>
          <w:sz w:val="16"/>
          <w:szCs w:val="16"/>
        </w:rPr>
        <w:t>*</w:t>
      </w:r>
      <w:r w:rsidR="00A97F13" w:rsidRPr="00A44E6C">
        <w:rPr>
          <w:sz w:val="16"/>
          <w:szCs w:val="16"/>
        </w:rPr>
        <w:t xml:space="preserve">ТС, для </w:t>
      </w:r>
      <w:proofErr w:type="gramStart"/>
      <w:r w:rsidR="00A97F13" w:rsidRPr="00A44E6C">
        <w:rPr>
          <w:sz w:val="16"/>
          <w:szCs w:val="16"/>
        </w:rPr>
        <w:t>которых</w:t>
      </w:r>
      <w:proofErr w:type="gramEnd"/>
      <w:r w:rsidR="00A97F13" w:rsidRPr="00A44E6C">
        <w:rPr>
          <w:sz w:val="16"/>
          <w:szCs w:val="16"/>
        </w:rPr>
        <w:t xml:space="preserve"> экологический класс не установлен.</w:t>
      </w:r>
    </w:p>
    <w:p w:rsidR="00A97F13" w:rsidRPr="00A44E6C" w:rsidRDefault="00A97F13" w:rsidP="00A44E6C">
      <w:pPr>
        <w:widowControl w:val="0"/>
        <w:autoSpaceDE w:val="0"/>
        <w:autoSpaceDN w:val="0"/>
        <w:adjustRightInd w:val="0"/>
        <w:spacing w:line="226" w:lineRule="auto"/>
        <w:ind w:firstLine="284"/>
        <w:jc w:val="both"/>
        <w:rPr>
          <w:sz w:val="16"/>
          <w:szCs w:val="16"/>
        </w:rPr>
      </w:pPr>
      <w:r w:rsidRPr="00A44E6C">
        <w:rPr>
          <w:spacing w:val="20"/>
          <w:sz w:val="16"/>
          <w:szCs w:val="16"/>
        </w:rPr>
        <w:t>Примечание</w:t>
      </w:r>
      <w:r w:rsidR="00095AF0" w:rsidRPr="00A44E6C">
        <w:rPr>
          <w:sz w:val="16"/>
          <w:szCs w:val="16"/>
        </w:rPr>
        <w:t>. Для ТС экологических классов 3–</w:t>
      </w:r>
      <w:r w:rsidRPr="00A44E6C">
        <w:rPr>
          <w:sz w:val="16"/>
          <w:szCs w:val="16"/>
        </w:rPr>
        <w:t>5 при достижении пробега 150</w:t>
      </w:r>
      <w:r w:rsidR="00E720EA" w:rsidRPr="00A44E6C">
        <w:rPr>
          <w:sz w:val="16"/>
          <w:szCs w:val="16"/>
        </w:rPr>
        <w:t> </w:t>
      </w:r>
      <w:r w:rsidRPr="00A44E6C">
        <w:rPr>
          <w:sz w:val="16"/>
          <w:szCs w:val="16"/>
        </w:rPr>
        <w:t>000</w:t>
      </w:r>
      <w:r w:rsidR="00C93ACD" w:rsidRPr="00A44E6C">
        <w:rPr>
          <w:sz w:val="16"/>
          <w:szCs w:val="16"/>
        </w:rPr>
        <w:t> </w:t>
      </w:r>
      <w:r w:rsidRPr="00A44E6C">
        <w:rPr>
          <w:sz w:val="16"/>
          <w:szCs w:val="16"/>
        </w:rPr>
        <w:t>км и более значения могут быть увеличены на 20</w:t>
      </w:r>
      <w:r w:rsidR="00095AF0" w:rsidRPr="00A44E6C">
        <w:rPr>
          <w:sz w:val="16"/>
          <w:szCs w:val="16"/>
        </w:rPr>
        <w:t xml:space="preserve"> </w:t>
      </w:r>
      <w:r w:rsidRPr="00A44E6C">
        <w:rPr>
          <w:sz w:val="16"/>
          <w:szCs w:val="16"/>
        </w:rPr>
        <w:t>%.</w:t>
      </w:r>
    </w:p>
    <w:p w:rsidR="00A44E6C" w:rsidRPr="00A44E6C" w:rsidRDefault="00A44E6C" w:rsidP="00A44E6C">
      <w:pPr>
        <w:widowControl w:val="0"/>
        <w:shd w:val="clear" w:color="auto" w:fill="FFFFFF"/>
        <w:autoSpaceDE w:val="0"/>
        <w:autoSpaceDN w:val="0"/>
        <w:adjustRightInd w:val="0"/>
        <w:spacing w:line="226" w:lineRule="auto"/>
        <w:ind w:firstLine="284"/>
        <w:jc w:val="both"/>
        <w:rPr>
          <w:sz w:val="16"/>
          <w:szCs w:val="16"/>
        </w:rPr>
      </w:pPr>
    </w:p>
    <w:p w:rsidR="00A44E6C" w:rsidRPr="00B0178B" w:rsidRDefault="00A44E6C" w:rsidP="00A44E6C">
      <w:pPr>
        <w:widowControl w:val="0"/>
        <w:shd w:val="clear" w:color="auto" w:fill="FFFFFF"/>
        <w:autoSpaceDE w:val="0"/>
        <w:autoSpaceDN w:val="0"/>
        <w:adjustRightInd w:val="0"/>
        <w:ind w:firstLine="284"/>
        <w:jc w:val="both"/>
        <w:rPr>
          <w:sz w:val="20"/>
          <w:szCs w:val="20"/>
        </w:rPr>
      </w:pPr>
      <w:proofErr w:type="gramStart"/>
      <w:r w:rsidRPr="00B0178B">
        <w:rPr>
          <w:sz w:val="20"/>
          <w:szCs w:val="20"/>
        </w:rPr>
        <w:t>Для</w:t>
      </w:r>
      <w:proofErr w:type="gramEnd"/>
      <w:r w:rsidRPr="00B0178B">
        <w:rPr>
          <w:sz w:val="20"/>
          <w:szCs w:val="20"/>
        </w:rPr>
        <w:t xml:space="preserve"> ТС </w:t>
      </w:r>
      <w:proofErr w:type="gramStart"/>
      <w:r w:rsidRPr="00B0178B">
        <w:rPr>
          <w:sz w:val="20"/>
          <w:szCs w:val="20"/>
        </w:rPr>
        <w:t>с</w:t>
      </w:r>
      <w:proofErr w:type="gramEnd"/>
      <w:r w:rsidRPr="00B0178B">
        <w:rPr>
          <w:sz w:val="20"/>
          <w:szCs w:val="20"/>
        </w:rPr>
        <w:t xml:space="preserve"> пробегом до </w:t>
      </w:r>
      <w:smartTag w:uri="urn:schemas-microsoft-com:office:smarttags" w:element="metricconverter">
        <w:smartTagPr>
          <w:attr w:name="ProductID" w:val="3 000 км"/>
        </w:smartTagPr>
        <w:r w:rsidRPr="00B0178B">
          <w:rPr>
            <w:sz w:val="20"/>
            <w:szCs w:val="20"/>
          </w:rPr>
          <w:t>3 000 км</w:t>
        </w:r>
      </w:smartTag>
      <w:r w:rsidRPr="00B0178B">
        <w:rPr>
          <w:sz w:val="20"/>
          <w:szCs w:val="20"/>
        </w:rPr>
        <w:t xml:space="preserve"> значения оксида углерода и углев</w:t>
      </w:r>
      <w:r w:rsidRPr="00B0178B">
        <w:rPr>
          <w:sz w:val="20"/>
          <w:szCs w:val="20"/>
        </w:rPr>
        <w:t>о</w:t>
      </w:r>
      <w:r w:rsidRPr="00B0178B">
        <w:rPr>
          <w:sz w:val="20"/>
          <w:szCs w:val="20"/>
        </w:rPr>
        <w:t>дорода установлены в руководстве (инструкции) по эксплуатации ТС.</w:t>
      </w:r>
    </w:p>
    <w:p w:rsidR="00A44E6C" w:rsidRPr="00B0178B" w:rsidRDefault="00A44E6C" w:rsidP="00A44E6C">
      <w:pPr>
        <w:widowControl w:val="0"/>
        <w:shd w:val="clear" w:color="auto" w:fill="FFFFFF"/>
        <w:autoSpaceDE w:val="0"/>
        <w:autoSpaceDN w:val="0"/>
        <w:adjustRightInd w:val="0"/>
        <w:spacing w:line="230" w:lineRule="auto"/>
        <w:ind w:firstLine="284"/>
        <w:jc w:val="both"/>
        <w:rPr>
          <w:sz w:val="20"/>
          <w:szCs w:val="20"/>
        </w:rPr>
      </w:pPr>
      <w:proofErr w:type="gramStart"/>
      <w:r w:rsidRPr="00B0178B">
        <w:rPr>
          <w:sz w:val="20"/>
          <w:szCs w:val="20"/>
        </w:rPr>
        <w:t>Системы, агрегаты, сборочные единицы и детали ТС, влияющие на выброс загрязняющих веществ</w:t>
      </w:r>
      <w:r>
        <w:rPr>
          <w:sz w:val="20"/>
          <w:szCs w:val="20"/>
        </w:rPr>
        <w:t>,</w:t>
      </w:r>
      <w:r w:rsidRPr="00B0178B">
        <w:rPr>
          <w:sz w:val="20"/>
          <w:szCs w:val="20"/>
        </w:rPr>
        <w:t xml:space="preserve"> должны быть сконструированы, изг</w:t>
      </w:r>
      <w:r w:rsidRPr="00B0178B">
        <w:rPr>
          <w:sz w:val="20"/>
          <w:szCs w:val="20"/>
        </w:rPr>
        <w:t>о</w:t>
      </w:r>
      <w:r w:rsidRPr="00B0178B">
        <w:rPr>
          <w:sz w:val="20"/>
          <w:szCs w:val="20"/>
        </w:rPr>
        <w:t>товлены и установлены таким образом, чтобы выбросы ТС не прев</w:t>
      </w:r>
      <w:r w:rsidRPr="00B0178B">
        <w:rPr>
          <w:sz w:val="20"/>
          <w:szCs w:val="20"/>
        </w:rPr>
        <w:t>ы</w:t>
      </w:r>
      <w:r w:rsidRPr="00B0178B">
        <w:rPr>
          <w:sz w:val="20"/>
          <w:szCs w:val="20"/>
        </w:rPr>
        <w:t>шали установленных норм в период всего срока эксплуатации ТС при условии соблюдения правил эксплуатации и технического обслужив</w:t>
      </w:r>
      <w:r w:rsidRPr="00B0178B">
        <w:rPr>
          <w:sz w:val="20"/>
          <w:szCs w:val="20"/>
        </w:rPr>
        <w:t>а</w:t>
      </w:r>
      <w:r w:rsidRPr="00B0178B">
        <w:rPr>
          <w:sz w:val="20"/>
          <w:szCs w:val="20"/>
        </w:rPr>
        <w:t>ния, указанных в прилагаемом к ТС руководстве (инструкции) по эк</w:t>
      </w:r>
      <w:r w:rsidRPr="00B0178B">
        <w:rPr>
          <w:sz w:val="20"/>
          <w:szCs w:val="20"/>
        </w:rPr>
        <w:t>с</w:t>
      </w:r>
      <w:r w:rsidRPr="00B0178B">
        <w:rPr>
          <w:sz w:val="20"/>
          <w:szCs w:val="20"/>
        </w:rPr>
        <w:t>плуатации.</w:t>
      </w:r>
      <w:proofErr w:type="gramEnd"/>
    </w:p>
    <w:p w:rsidR="00A44E6C" w:rsidRPr="00B0178B" w:rsidRDefault="00A44E6C" w:rsidP="00A44E6C">
      <w:pPr>
        <w:widowControl w:val="0"/>
        <w:autoSpaceDE w:val="0"/>
        <w:autoSpaceDN w:val="0"/>
        <w:adjustRightInd w:val="0"/>
        <w:spacing w:line="230" w:lineRule="auto"/>
        <w:ind w:firstLine="284"/>
        <w:jc w:val="both"/>
        <w:rPr>
          <w:sz w:val="20"/>
          <w:szCs w:val="20"/>
        </w:rPr>
      </w:pPr>
      <w:r w:rsidRPr="00B0178B">
        <w:rPr>
          <w:sz w:val="20"/>
          <w:szCs w:val="20"/>
        </w:rPr>
        <w:t>При наличии у ТС раздельной системы выпуска отработавших г</w:t>
      </w:r>
      <w:r w:rsidRPr="00B0178B">
        <w:rPr>
          <w:sz w:val="20"/>
          <w:szCs w:val="20"/>
        </w:rPr>
        <w:t>а</w:t>
      </w:r>
      <w:r w:rsidRPr="00B0178B">
        <w:rPr>
          <w:sz w:val="20"/>
          <w:szCs w:val="20"/>
        </w:rPr>
        <w:t>зов измерения следует проводить в каждой из выпускных труб. При</w:t>
      </w:r>
      <w:r>
        <w:rPr>
          <w:sz w:val="20"/>
          <w:szCs w:val="20"/>
        </w:rPr>
        <w:t> </w:t>
      </w:r>
      <w:r w:rsidRPr="00B0178B">
        <w:rPr>
          <w:sz w:val="20"/>
          <w:szCs w:val="20"/>
        </w:rPr>
        <w:t>выявлении повышенного содержания оксида углерода или угл</w:t>
      </w:r>
      <w:r w:rsidRPr="00B0178B">
        <w:rPr>
          <w:sz w:val="20"/>
          <w:szCs w:val="20"/>
        </w:rPr>
        <w:t>е</w:t>
      </w:r>
      <w:r w:rsidRPr="00B0178B">
        <w:rPr>
          <w:sz w:val="20"/>
          <w:szCs w:val="20"/>
        </w:rPr>
        <w:t>водородов в отработавших газах хотя бы в одной выпускной трубе ТС считается технически неисправным.</w:t>
      </w:r>
    </w:p>
    <w:p w:rsidR="00A97F13" w:rsidRPr="00B0178B" w:rsidRDefault="00A97F13" w:rsidP="00B0178B">
      <w:pPr>
        <w:widowControl w:val="0"/>
        <w:autoSpaceDE w:val="0"/>
        <w:autoSpaceDN w:val="0"/>
        <w:adjustRightInd w:val="0"/>
        <w:jc w:val="both"/>
        <w:rPr>
          <w:sz w:val="20"/>
          <w:szCs w:val="20"/>
        </w:rPr>
      </w:pPr>
    </w:p>
    <w:p w:rsidR="00C93ACD" w:rsidRPr="00B0178B" w:rsidRDefault="00EA433A" w:rsidP="00A44E6C">
      <w:pPr>
        <w:widowControl w:val="0"/>
        <w:shd w:val="clear" w:color="auto" w:fill="FFFFFF"/>
        <w:autoSpaceDE w:val="0"/>
        <w:autoSpaceDN w:val="0"/>
        <w:adjustRightInd w:val="0"/>
        <w:spacing w:line="230" w:lineRule="auto"/>
        <w:jc w:val="center"/>
        <w:rPr>
          <w:b/>
          <w:bCs/>
          <w:sz w:val="20"/>
          <w:szCs w:val="20"/>
        </w:rPr>
      </w:pPr>
      <w:r w:rsidRPr="00B0178B">
        <w:rPr>
          <w:b/>
          <w:bCs/>
          <w:sz w:val="20"/>
          <w:szCs w:val="20"/>
        </w:rPr>
        <w:t>2</w:t>
      </w:r>
      <w:r w:rsidR="00A97F13" w:rsidRPr="00B0178B">
        <w:rPr>
          <w:b/>
          <w:bCs/>
          <w:sz w:val="20"/>
          <w:szCs w:val="20"/>
        </w:rPr>
        <w:t xml:space="preserve">.6.2. Нормы содержания загрязняющих веществ </w:t>
      </w:r>
    </w:p>
    <w:p w:rsidR="00C93ACD" w:rsidRPr="00B0178B" w:rsidRDefault="00A97F13" w:rsidP="00A44E6C">
      <w:pPr>
        <w:widowControl w:val="0"/>
        <w:shd w:val="clear" w:color="auto" w:fill="FFFFFF"/>
        <w:autoSpaceDE w:val="0"/>
        <w:autoSpaceDN w:val="0"/>
        <w:adjustRightInd w:val="0"/>
        <w:spacing w:line="230" w:lineRule="auto"/>
        <w:jc w:val="center"/>
        <w:rPr>
          <w:b/>
          <w:bCs/>
          <w:sz w:val="20"/>
          <w:szCs w:val="20"/>
        </w:rPr>
      </w:pPr>
      <w:r w:rsidRPr="00B0178B">
        <w:rPr>
          <w:b/>
          <w:bCs/>
          <w:sz w:val="20"/>
          <w:szCs w:val="20"/>
        </w:rPr>
        <w:t xml:space="preserve">в отработавших газах транспортных средств, работающих </w:t>
      </w:r>
    </w:p>
    <w:p w:rsidR="00C93ACD" w:rsidRPr="00B0178B" w:rsidRDefault="00A97F13" w:rsidP="00A44E6C">
      <w:pPr>
        <w:widowControl w:val="0"/>
        <w:shd w:val="clear" w:color="auto" w:fill="FFFFFF"/>
        <w:autoSpaceDE w:val="0"/>
        <w:autoSpaceDN w:val="0"/>
        <w:adjustRightInd w:val="0"/>
        <w:spacing w:line="230" w:lineRule="auto"/>
        <w:jc w:val="center"/>
        <w:rPr>
          <w:b/>
          <w:bCs/>
          <w:sz w:val="20"/>
          <w:szCs w:val="20"/>
        </w:rPr>
      </w:pPr>
      <w:r w:rsidRPr="00B0178B">
        <w:rPr>
          <w:b/>
          <w:bCs/>
          <w:sz w:val="20"/>
          <w:szCs w:val="20"/>
        </w:rPr>
        <w:t xml:space="preserve">на газовом топливе или бензине и газовом топливе </w:t>
      </w:r>
    </w:p>
    <w:p w:rsidR="00A97F13" w:rsidRPr="00B0178B" w:rsidRDefault="00A97F13" w:rsidP="00A44E6C">
      <w:pPr>
        <w:widowControl w:val="0"/>
        <w:shd w:val="clear" w:color="auto" w:fill="FFFFFF"/>
        <w:autoSpaceDE w:val="0"/>
        <w:autoSpaceDN w:val="0"/>
        <w:adjustRightInd w:val="0"/>
        <w:spacing w:line="230" w:lineRule="auto"/>
        <w:jc w:val="center"/>
        <w:rPr>
          <w:b/>
          <w:sz w:val="20"/>
          <w:szCs w:val="20"/>
        </w:rPr>
      </w:pPr>
      <w:r w:rsidRPr="00B0178B">
        <w:rPr>
          <w:b/>
          <w:bCs/>
          <w:sz w:val="20"/>
          <w:szCs w:val="20"/>
        </w:rPr>
        <w:t>(СТБ</w:t>
      </w:r>
      <w:r w:rsidR="00E720EA">
        <w:rPr>
          <w:b/>
          <w:bCs/>
          <w:sz w:val="20"/>
          <w:szCs w:val="20"/>
        </w:rPr>
        <w:t xml:space="preserve"> </w:t>
      </w:r>
      <w:r w:rsidRPr="00B0178B">
        <w:rPr>
          <w:b/>
          <w:bCs/>
          <w:sz w:val="20"/>
          <w:szCs w:val="20"/>
        </w:rPr>
        <w:t>2170</w:t>
      </w:r>
      <w:r w:rsidR="00A44E6C">
        <w:rPr>
          <w:b/>
          <w:bCs/>
          <w:sz w:val="20"/>
          <w:szCs w:val="20"/>
        </w:rPr>
        <w:t>-</w:t>
      </w:r>
      <w:r w:rsidRPr="00B0178B">
        <w:rPr>
          <w:b/>
          <w:bCs/>
          <w:sz w:val="20"/>
          <w:szCs w:val="20"/>
        </w:rPr>
        <w:t>2011)</w:t>
      </w:r>
    </w:p>
    <w:p w:rsidR="00E50BD5" w:rsidRPr="00B0178B" w:rsidRDefault="00E50BD5" w:rsidP="00E17CBB">
      <w:pPr>
        <w:widowControl w:val="0"/>
        <w:shd w:val="clear" w:color="auto" w:fill="FFFFFF"/>
        <w:autoSpaceDE w:val="0"/>
        <w:autoSpaceDN w:val="0"/>
        <w:adjustRightInd w:val="0"/>
        <w:spacing w:line="230" w:lineRule="auto"/>
        <w:ind w:firstLine="284"/>
        <w:jc w:val="both"/>
        <w:rPr>
          <w:sz w:val="20"/>
          <w:szCs w:val="20"/>
        </w:rPr>
      </w:pP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Для оценки выбросов загрязняющих веществ в отработавших газах транспортных средств, работающих на газовом топливе, измеряют содержание оксида углерода и углеводородов в отработавших газах.</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В качестве топлива может использоваться сжиженный природный газ (СПГ) или сжиженный нефтяной газ (СНГ).</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Содержание оксида углерода и углеводородов в отработавших г</w:t>
      </w:r>
      <w:r w:rsidRPr="00B0178B">
        <w:rPr>
          <w:sz w:val="20"/>
          <w:szCs w:val="20"/>
        </w:rPr>
        <w:t>а</w:t>
      </w:r>
      <w:r w:rsidRPr="00B0178B">
        <w:rPr>
          <w:sz w:val="20"/>
          <w:szCs w:val="20"/>
        </w:rPr>
        <w:t>зах измеряют при работе двигателя в режиме холостого хода на мин</w:t>
      </w:r>
      <w:r w:rsidRPr="00B0178B">
        <w:rPr>
          <w:sz w:val="20"/>
          <w:szCs w:val="20"/>
        </w:rPr>
        <w:t>и</w:t>
      </w:r>
      <w:r w:rsidRPr="00B0178B">
        <w:rPr>
          <w:sz w:val="20"/>
          <w:szCs w:val="20"/>
        </w:rPr>
        <w:t>мальной (</w:t>
      </w:r>
      <w:r w:rsidRPr="00B0178B">
        <w:rPr>
          <w:i/>
          <w:sz w:val="20"/>
          <w:szCs w:val="20"/>
          <w:lang w:val="en-US"/>
        </w:rPr>
        <w:t>n</w:t>
      </w:r>
      <w:r w:rsidRPr="00B0178B">
        <w:rPr>
          <w:sz w:val="20"/>
          <w:szCs w:val="20"/>
          <w:vertAlign w:val="subscript"/>
          <w:lang w:val="en-US"/>
        </w:rPr>
        <w:t>min</w:t>
      </w:r>
      <w:r w:rsidRPr="00B0178B">
        <w:rPr>
          <w:sz w:val="20"/>
          <w:szCs w:val="20"/>
        </w:rPr>
        <w:t>) и повышенной (</w:t>
      </w:r>
      <w:r w:rsidRPr="00B0178B">
        <w:rPr>
          <w:i/>
          <w:sz w:val="20"/>
          <w:szCs w:val="20"/>
          <w:lang w:val="en-US"/>
        </w:rPr>
        <w:t>n</w:t>
      </w:r>
      <w:r w:rsidR="00E50BD5" w:rsidRPr="00B0178B">
        <w:rPr>
          <w:sz w:val="20"/>
          <w:szCs w:val="20"/>
          <w:vertAlign w:val="subscript"/>
        </w:rPr>
        <w:t>пов</w:t>
      </w:r>
      <w:r w:rsidRPr="00B0178B">
        <w:rPr>
          <w:sz w:val="20"/>
          <w:szCs w:val="20"/>
        </w:rPr>
        <w:t>) частоте вращения, установленных изготовителем ТС.</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Содержание нормируемых загрязняющих веществ должно быть в пределах данных, установленных изготовителем ТС. Если эти данные неизвестны, то их содержание не должно превышать значения, указа</w:t>
      </w:r>
      <w:r w:rsidRPr="00B0178B">
        <w:rPr>
          <w:sz w:val="20"/>
          <w:szCs w:val="20"/>
        </w:rPr>
        <w:t>н</w:t>
      </w:r>
      <w:r w:rsidRPr="00B0178B">
        <w:rPr>
          <w:sz w:val="20"/>
          <w:szCs w:val="20"/>
        </w:rPr>
        <w:t xml:space="preserve">ные </w:t>
      </w:r>
      <w:r w:rsidR="00E50BD5" w:rsidRPr="00B0178B">
        <w:rPr>
          <w:sz w:val="20"/>
          <w:szCs w:val="20"/>
        </w:rPr>
        <w:t>в табл. 2</w:t>
      </w:r>
      <w:r w:rsidRPr="00B0178B">
        <w:rPr>
          <w:sz w:val="20"/>
          <w:szCs w:val="20"/>
        </w:rPr>
        <w:t>.8.</w:t>
      </w:r>
    </w:p>
    <w:p w:rsidR="00A44E6C" w:rsidRPr="00B0178B" w:rsidRDefault="00A44E6C" w:rsidP="00A44E6C">
      <w:pPr>
        <w:widowControl w:val="0"/>
        <w:autoSpaceDE w:val="0"/>
        <w:autoSpaceDN w:val="0"/>
        <w:adjustRightInd w:val="0"/>
        <w:spacing w:line="230" w:lineRule="auto"/>
        <w:ind w:firstLine="284"/>
        <w:jc w:val="both"/>
        <w:rPr>
          <w:sz w:val="20"/>
          <w:szCs w:val="20"/>
        </w:rPr>
      </w:pPr>
      <w:proofErr w:type="gramStart"/>
      <w:r w:rsidRPr="00B0178B">
        <w:rPr>
          <w:sz w:val="20"/>
          <w:szCs w:val="20"/>
        </w:rPr>
        <w:t>Для</w:t>
      </w:r>
      <w:proofErr w:type="gramEnd"/>
      <w:r w:rsidRPr="00B0178B">
        <w:rPr>
          <w:sz w:val="20"/>
          <w:szCs w:val="20"/>
        </w:rPr>
        <w:t xml:space="preserve"> ТС </w:t>
      </w:r>
      <w:proofErr w:type="gramStart"/>
      <w:r w:rsidRPr="00B0178B">
        <w:rPr>
          <w:sz w:val="20"/>
          <w:szCs w:val="20"/>
        </w:rPr>
        <w:t>с</w:t>
      </w:r>
      <w:proofErr w:type="gramEnd"/>
      <w:r w:rsidRPr="00B0178B">
        <w:rPr>
          <w:sz w:val="20"/>
          <w:szCs w:val="20"/>
        </w:rPr>
        <w:t xml:space="preserve"> пробегом до </w:t>
      </w:r>
      <w:smartTag w:uri="urn:schemas-microsoft-com:office:smarttags" w:element="metricconverter">
        <w:smartTagPr>
          <w:attr w:name="ProductID" w:val="3000 км"/>
        </w:smartTagPr>
        <w:r w:rsidRPr="00B0178B">
          <w:rPr>
            <w:sz w:val="20"/>
            <w:szCs w:val="20"/>
          </w:rPr>
          <w:t>3000 км</w:t>
        </w:r>
      </w:smartTag>
      <w:r w:rsidRPr="00B0178B">
        <w:rPr>
          <w:sz w:val="20"/>
          <w:szCs w:val="20"/>
        </w:rPr>
        <w:t xml:space="preserve"> значения оксида углерода и углев</w:t>
      </w:r>
      <w:r w:rsidRPr="00B0178B">
        <w:rPr>
          <w:sz w:val="20"/>
          <w:szCs w:val="20"/>
        </w:rPr>
        <w:t>о</w:t>
      </w:r>
      <w:r w:rsidRPr="00B0178B">
        <w:rPr>
          <w:sz w:val="20"/>
          <w:szCs w:val="20"/>
        </w:rPr>
        <w:t>дорода установлены в руководстве (инструкции) по эксплуатации ТС.</w:t>
      </w:r>
    </w:p>
    <w:p w:rsidR="00A44E6C" w:rsidRPr="00B0178B" w:rsidRDefault="00A44E6C" w:rsidP="00A44E6C">
      <w:pPr>
        <w:widowControl w:val="0"/>
        <w:autoSpaceDE w:val="0"/>
        <w:autoSpaceDN w:val="0"/>
        <w:adjustRightInd w:val="0"/>
        <w:spacing w:line="230" w:lineRule="auto"/>
        <w:ind w:firstLine="284"/>
        <w:jc w:val="both"/>
        <w:rPr>
          <w:sz w:val="20"/>
          <w:szCs w:val="20"/>
        </w:rPr>
      </w:pPr>
      <w:proofErr w:type="gramStart"/>
      <w:r w:rsidRPr="00B0178B">
        <w:rPr>
          <w:sz w:val="20"/>
          <w:szCs w:val="20"/>
        </w:rPr>
        <w:t>Системы, агрегаты, сборочные единицы и детали ТС, влияющие на выброс загрязняющих веществ, должны быть скон</w:t>
      </w:r>
      <w:r>
        <w:rPr>
          <w:sz w:val="20"/>
          <w:szCs w:val="20"/>
        </w:rPr>
        <w:t>с</w:t>
      </w:r>
      <w:r w:rsidRPr="00B0178B">
        <w:rPr>
          <w:sz w:val="20"/>
          <w:szCs w:val="20"/>
        </w:rPr>
        <w:t>труированы, изг</w:t>
      </w:r>
      <w:r w:rsidRPr="00B0178B">
        <w:rPr>
          <w:sz w:val="20"/>
          <w:szCs w:val="20"/>
        </w:rPr>
        <w:t>о</w:t>
      </w:r>
      <w:r w:rsidRPr="00B0178B">
        <w:rPr>
          <w:sz w:val="20"/>
          <w:szCs w:val="20"/>
        </w:rPr>
        <w:t>товлены и установлены таким образом, чтобы выбросы ТС не прев</w:t>
      </w:r>
      <w:r w:rsidRPr="00B0178B">
        <w:rPr>
          <w:sz w:val="20"/>
          <w:szCs w:val="20"/>
        </w:rPr>
        <w:t>ы</w:t>
      </w:r>
      <w:r w:rsidRPr="00B0178B">
        <w:rPr>
          <w:sz w:val="20"/>
          <w:szCs w:val="20"/>
        </w:rPr>
        <w:t>шали установленных норм в период всего срока эксплуатации ТС при условии соблюдения правил эксплуатации и технического обслужив</w:t>
      </w:r>
      <w:r w:rsidRPr="00B0178B">
        <w:rPr>
          <w:sz w:val="20"/>
          <w:szCs w:val="20"/>
        </w:rPr>
        <w:t>а</w:t>
      </w:r>
      <w:r w:rsidRPr="00B0178B">
        <w:rPr>
          <w:sz w:val="20"/>
          <w:szCs w:val="20"/>
        </w:rPr>
        <w:t>ния, указанных в прилагаемом к ТС руководстве (инструкции) по эк</w:t>
      </w:r>
      <w:r w:rsidRPr="00B0178B">
        <w:rPr>
          <w:sz w:val="20"/>
          <w:szCs w:val="20"/>
        </w:rPr>
        <w:t>с</w:t>
      </w:r>
      <w:r w:rsidRPr="00B0178B">
        <w:rPr>
          <w:sz w:val="20"/>
          <w:szCs w:val="20"/>
        </w:rPr>
        <w:t>плуатации.</w:t>
      </w:r>
      <w:proofErr w:type="gramEnd"/>
    </w:p>
    <w:p w:rsidR="00A44E6C" w:rsidRDefault="00E50BD5" w:rsidP="00E17CBB">
      <w:pPr>
        <w:widowControl w:val="0"/>
        <w:shd w:val="clear" w:color="auto" w:fill="FFFFFF"/>
        <w:tabs>
          <w:tab w:val="left" w:pos="6458"/>
        </w:tabs>
        <w:autoSpaceDE w:val="0"/>
        <w:autoSpaceDN w:val="0"/>
        <w:adjustRightInd w:val="0"/>
        <w:spacing w:line="230" w:lineRule="auto"/>
        <w:jc w:val="center"/>
        <w:rPr>
          <w:b/>
          <w:sz w:val="16"/>
          <w:szCs w:val="16"/>
        </w:rPr>
      </w:pPr>
      <w:r w:rsidRPr="00A44E6C">
        <w:rPr>
          <w:spacing w:val="20"/>
          <w:sz w:val="16"/>
          <w:szCs w:val="16"/>
        </w:rPr>
        <w:t>Таблица</w:t>
      </w:r>
      <w:r w:rsidRPr="00A44E6C">
        <w:rPr>
          <w:sz w:val="16"/>
          <w:szCs w:val="16"/>
        </w:rPr>
        <w:t xml:space="preserve"> 2</w:t>
      </w:r>
      <w:r w:rsidR="00A97F13" w:rsidRPr="00A44E6C">
        <w:rPr>
          <w:sz w:val="16"/>
          <w:szCs w:val="16"/>
        </w:rPr>
        <w:t xml:space="preserve">.8. </w:t>
      </w:r>
      <w:r w:rsidR="00A97F13" w:rsidRPr="00A44E6C">
        <w:rPr>
          <w:b/>
          <w:sz w:val="16"/>
          <w:szCs w:val="16"/>
        </w:rPr>
        <w:t xml:space="preserve">Содержание оскида углерода и углеводородов </w:t>
      </w:r>
      <w:proofErr w:type="gramStart"/>
      <w:r w:rsidR="00A97F13" w:rsidRPr="00A44E6C">
        <w:rPr>
          <w:b/>
          <w:sz w:val="16"/>
          <w:szCs w:val="16"/>
        </w:rPr>
        <w:t>в</w:t>
      </w:r>
      <w:proofErr w:type="gramEnd"/>
      <w:r w:rsidR="00A97F13" w:rsidRPr="00A44E6C">
        <w:rPr>
          <w:b/>
          <w:sz w:val="16"/>
          <w:szCs w:val="16"/>
        </w:rPr>
        <w:t xml:space="preserve"> отработавших </w:t>
      </w:r>
    </w:p>
    <w:p w:rsidR="00A97F13" w:rsidRPr="00A44E6C" w:rsidRDefault="00A97F13" w:rsidP="00E17CBB">
      <w:pPr>
        <w:widowControl w:val="0"/>
        <w:shd w:val="clear" w:color="auto" w:fill="FFFFFF"/>
        <w:tabs>
          <w:tab w:val="left" w:pos="6458"/>
        </w:tabs>
        <w:autoSpaceDE w:val="0"/>
        <w:autoSpaceDN w:val="0"/>
        <w:adjustRightInd w:val="0"/>
        <w:spacing w:line="230" w:lineRule="auto"/>
        <w:jc w:val="center"/>
        <w:rPr>
          <w:sz w:val="16"/>
          <w:szCs w:val="16"/>
        </w:rPr>
      </w:pPr>
      <w:proofErr w:type="gramStart"/>
      <w:r w:rsidRPr="00A44E6C">
        <w:rPr>
          <w:b/>
          <w:sz w:val="16"/>
          <w:szCs w:val="16"/>
        </w:rPr>
        <w:t>газах</w:t>
      </w:r>
      <w:proofErr w:type="gramEnd"/>
      <w:r w:rsidRPr="00A44E6C">
        <w:rPr>
          <w:b/>
          <w:sz w:val="16"/>
          <w:szCs w:val="16"/>
        </w:rPr>
        <w:t xml:space="preserve"> ТС, работающих на газовом топливе</w:t>
      </w:r>
    </w:p>
    <w:p w:rsidR="00E50BD5" w:rsidRPr="00A44E6C" w:rsidRDefault="00E50BD5" w:rsidP="00B0178B">
      <w:pPr>
        <w:widowControl w:val="0"/>
        <w:shd w:val="clear" w:color="auto" w:fill="FFFFFF"/>
        <w:tabs>
          <w:tab w:val="left" w:pos="6458"/>
        </w:tabs>
        <w:autoSpaceDE w:val="0"/>
        <w:autoSpaceDN w:val="0"/>
        <w:adjustRightInd w:val="0"/>
        <w:jc w:val="center"/>
        <w:rPr>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1"/>
        <w:gridCol w:w="739"/>
        <w:gridCol w:w="955"/>
        <w:gridCol w:w="906"/>
        <w:gridCol w:w="886"/>
        <w:gridCol w:w="1247"/>
      </w:tblGrid>
      <w:tr w:rsidR="00A97F13" w:rsidRPr="00E720EA" w:rsidTr="00A44E6C">
        <w:trPr>
          <w:jc w:val="center"/>
        </w:trPr>
        <w:tc>
          <w:tcPr>
            <w:tcW w:w="1414" w:type="dxa"/>
            <w:shd w:val="clear" w:color="auto" w:fill="auto"/>
            <w:vAlign w:val="center"/>
          </w:tcPr>
          <w:p w:rsidR="00A97F13" w:rsidRPr="00E720EA" w:rsidRDefault="00A97F13" w:rsidP="00B0178B">
            <w:pPr>
              <w:widowControl w:val="0"/>
              <w:tabs>
                <w:tab w:val="left" w:pos="6458"/>
              </w:tabs>
              <w:autoSpaceDE w:val="0"/>
              <w:autoSpaceDN w:val="0"/>
              <w:adjustRightInd w:val="0"/>
              <w:jc w:val="center"/>
              <w:rPr>
                <w:sz w:val="16"/>
                <w:szCs w:val="16"/>
              </w:rPr>
            </w:pPr>
            <w:r w:rsidRPr="00E720EA">
              <w:rPr>
                <w:sz w:val="16"/>
                <w:szCs w:val="16"/>
              </w:rPr>
              <w:t>Комплектация ТС</w:t>
            </w:r>
          </w:p>
        </w:tc>
        <w:tc>
          <w:tcPr>
            <w:tcW w:w="749" w:type="dxa"/>
            <w:shd w:val="clear" w:color="auto" w:fill="auto"/>
            <w:vAlign w:val="center"/>
          </w:tcPr>
          <w:p w:rsidR="00E50BD5" w:rsidRPr="00E720EA" w:rsidRDefault="00A97F13" w:rsidP="00B0178B">
            <w:pPr>
              <w:widowControl w:val="0"/>
              <w:tabs>
                <w:tab w:val="left" w:pos="6458"/>
              </w:tabs>
              <w:autoSpaceDE w:val="0"/>
              <w:autoSpaceDN w:val="0"/>
              <w:adjustRightInd w:val="0"/>
              <w:jc w:val="center"/>
              <w:rPr>
                <w:sz w:val="16"/>
                <w:szCs w:val="16"/>
              </w:rPr>
            </w:pPr>
            <w:r w:rsidRPr="00E720EA">
              <w:rPr>
                <w:sz w:val="16"/>
                <w:szCs w:val="16"/>
              </w:rPr>
              <w:t xml:space="preserve">Вид </w:t>
            </w:r>
          </w:p>
          <w:p w:rsidR="00A97F13" w:rsidRPr="00E720EA" w:rsidRDefault="00A97F13" w:rsidP="00B0178B">
            <w:pPr>
              <w:widowControl w:val="0"/>
              <w:tabs>
                <w:tab w:val="left" w:pos="6458"/>
              </w:tabs>
              <w:autoSpaceDE w:val="0"/>
              <w:autoSpaceDN w:val="0"/>
              <w:adjustRightInd w:val="0"/>
              <w:jc w:val="center"/>
              <w:rPr>
                <w:sz w:val="16"/>
                <w:szCs w:val="16"/>
              </w:rPr>
            </w:pPr>
            <w:r w:rsidRPr="00E720EA">
              <w:rPr>
                <w:sz w:val="16"/>
                <w:szCs w:val="16"/>
              </w:rPr>
              <w:t>топл</w:t>
            </w:r>
            <w:r w:rsidRPr="00E720EA">
              <w:rPr>
                <w:sz w:val="16"/>
                <w:szCs w:val="16"/>
              </w:rPr>
              <w:t>и</w:t>
            </w:r>
            <w:r w:rsidRPr="00E720EA">
              <w:rPr>
                <w:sz w:val="16"/>
                <w:szCs w:val="16"/>
              </w:rPr>
              <w:t>ва</w:t>
            </w:r>
          </w:p>
        </w:tc>
        <w:tc>
          <w:tcPr>
            <w:tcW w:w="969" w:type="dxa"/>
            <w:shd w:val="clear" w:color="auto" w:fill="auto"/>
            <w:vAlign w:val="center"/>
          </w:tcPr>
          <w:p w:rsidR="00A97F13" w:rsidRPr="00E720EA" w:rsidRDefault="00A97F13" w:rsidP="00B0178B">
            <w:pPr>
              <w:widowControl w:val="0"/>
              <w:tabs>
                <w:tab w:val="left" w:pos="6458"/>
              </w:tabs>
              <w:autoSpaceDE w:val="0"/>
              <w:autoSpaceDN w:val="0"/>
              <w:adjustRightInd w:val="0"/>
              <w:jc w:val="center"/>
              <w:rPr>
                <w:sz w:val="16"/>
                <w:szCs w:val="16"/>
              </w:rPr>
            </w:pPr>
            <w:r w:rsidRPr="00E720EA">
              <w:rPr>
                <w:sz w:val="16"/>
                <w:szCs w:val="16"/>
              </w:rPr>
              <w:t>Рабочий объем двигателя, л</w:t>
            </w:r>
          </w:p>
        </w:tc>
        <w:tc>
          <w:tcPr>
            <w:tcW w:w="919" w:type="dxa"/>
            <w:shd w:val="clear" w:color="auto" w:fill="auto"/>
            <w:vAlign w:val="center"/>
          </w:tcPr>
          <w:p w:rsidR="00A97F13" w:rsidRPr="00E720EA" w:rsidRDefault="00A97F13" w:rsidP="00B0178B">
            <w:pPr>
              <w:widowControl w:val="0"/>
              <w:tabs>
                <w:tab w:val="left" w:pos="6458"/>
              </w:tabs>
              <w:autoSpaceDE w:val="0"/>
              <w:autoSpaceDN w:val="0"/>
              <w:adjustRightInd w:val="0"/>
              <w:jc w:val="center"/>
              <w:rPr>
                <w:sz w:val="16"/>
                <w:szCs w:val="16"/>
              </w:rPr>
            </w:pPr>
            <w:r w:rsidRPr="00E720EA">
              <w:rPr>
                <w:sz w:val="16"/>
                <w:szCs w:val="16"/>
              </w:rPr>
              <w:t>Частота вращения</w:t>
            </w:r>
          </w:p>
        </w:tc>
        <w:tc>
          <w:tcPr>
            <w:tcW w:w="899" w:type="dxa"/>
            <w:shd w:val="clear" w:color="auto" w:fill="auto"/>
            <w:vAlign w:val="center"/>
          </w:tcPr>
          <w:p w:rsidR="00A97F13" w:rsidRPr="00E720EA" w:rsidRDefault="00A97F13" w:rsidP="00B0178B">
            <w:pPr>
              <w:widowControl w:val="0"/>
              <w:tabs>
                <w:tab w:val="left" w:pos="6458"/>
              </w:tabs>
              <w:autoSpaceDE w:val="0"/>
              <w:autoSpaceDN w:val="0"/>
              <w:adjustRightInd w:val="0"/>
              <w:jc w:val="center"/>
              <w:rPr>
                <w:sz w:val="16"/>
                <w:szCs w:val="16"/>
              </w:rPr>
            </w:pPr>
            <w:r w:rsidRPr="00E720EA">
              <w:rPr>
                <w:sz w:val="16"/>
                <w:szCs w:val="16"/>
              </w:rPr>
              <w:t>Оксид углерода (СО), объемная доля, %</w:t>
            </w:r>
          </w:p>
        </w:tc>
        <w:tc>
          <w:tcPr>
            <w:tcW w:w="1267" w:type="dxa"/>
            <w:shd w:val="clear" w:color="auto" w:fill="auto"/>
            <w:vAlign w:val="center"/>
          </w:tcPr>
          <w:p w:rsidR="00A44E6C" w:rsidRDefault="00A97F13" w:rsidP="00B0178B">
            <w:pPr>
              <w:widowControl w:val="0"/>
              <w:tabs>
                <w:tab w:val="left" w:pos="6458"/>
              </w:tabs>
              <w:autoSpaceDE w:val="0"/>
              <w:autoSpaceDN w:val="0"/>
              <w:adjustRightInd w:val="0"/>
              <w:jc w:val="center"/>
              <w:rPr>
                <w:sz w:val="16"/>
                <w:szCs w:val="16"/>
              </w:rPr>
            </w:pPr>
            <w:r w:rsidRPr="00E720EA">
              <w:rPr>
                <w:sz w:val="16"/>
                <w:szCs w:val="16"/>
              </w:rPr>
              <w:t>Углеводороды (СН), объе</w:t>
            </w:r>
            <w:r w:rsidRPr="00E720EA">
              <w:rPr>
                <w:sz w:val="16"/>
                <w:szCs w:val="16"/>
              </w:rPr>
              <w:t>м</w:t>
            </w:r>
            <w:r w:rsidRPr="00E720EA">
              <w:rPr>
                <w:sz w:val="16"/>
                <w:szCs w:val="16"/>
              </w:rPr>
              <w:t xml:space="preserve">ная доля, </w:t>
            </w:r>
          </w:p>
          <w:p w:rsidR="00A97F13" w:rsidRPr="00E720EA" w:rsidRDefault="00A97F13" w:rsidP="00B0178B">
            <w:pPr>
              <w:widowControl w:val="0"/>
              <w:tabs>
                <w:tab w:val="left" w:pos="6458"/>
              </w:tabs>
              <w:autoSpaceDE w:val="0"/>
              <w:autoSpaceDN w:val="0"/>
              <w:adjustRightInd w:val="0"/>
              <w:jc w:val="center"/>
              <w:rPr>
                <w:sz w:val="16"/>
                <w:szCs w:val="16"/>
                <w:vertAlign w:val="superscript"/>
              </w:rPr>
            </w:pPr>
            <w:r w:rsidRPr="00E720EA">
              <w:rPr>
                <w:sz w:val="16"/>
                <w:szCs w:val="16"/>
              </w:rPr>
              <w:t>млн</w:t>
            </w:r>
            <w:r w:rsidR="00E50BD5" w:rsidRPr="00E720EA">
              <w:rPr>
                <w:sz w:val="16"/>
                <w:szCs w:val="16"/>
                <w:vertAlign w:val="superscript"/>
              </w:rPr>
              <w:t>–</w:t>
            </w:r>
            <w:r w:rsidRPr="00E720EA">
              <w:rPr>
                <w:sz w:val="16"/>
                <w:szCs w:val="16"/>
                <w:vertAlign w:val="superscript"/>
              </w:rPr>
              <w:t>1</w:t>
            </w:r>
          </w:p>
        </w:tc>
      </w:tr>
      <w:tr w:rsidR="00981523" w:rsidRPr="00E720EA" w:rsidTr="00A44E6C">
        <w:trPr>
          <w:jc w:val="center"/>
        </w:trPr>
        <w:tc>
          <w:tcPr>
            <w:tcW w:w="1414" w:type="dxa"/>
            <w:vMerge w:val="restart"/>
            <w:shd w:val="clear" w:color="auto" w:fill="auto"/>
          </w:tcPr>
          <w:p w:rsidR="00981523" w:rsidRPr="00E720EA" w:rsidRDefault="00981523" w:rsidP="00981523">
            <w:pPr>
              <w:widowControl w:val="0"/>
              <w:tabs>
                <w:tab w:val="left" w:pos="6458"/>
              </w:tabs>
              <w:autoSpaceDE w:val="0"/>
              <w:autoSpaceDN w:val="0"/>
              <w:adjustRightInd w:val="0"/>
              <w:jc w:val="center"/>
              <w:rPr>
                <w:sz w:val="16"/>
                <w:szCs w:val="16"/>
              </w:rPr>
            </w:pPr>
            <w:r w:rsidRPr="00E720EA">
              <w:rPr>
                <w:sz w:val="16"/>
                <w:szCs w:val="16"/>
              </w:rPr>
              <w:t>ТС, не оборуд</w:t>
            </w:r>
            <w:r w:rsidRPr="00E720EA">
              <w:rPr>
                <w:sz w:val="16"/>
                <w:szCs w:val="16"/>
              </w:rPr>
              <w:t>о</w:t>
            </w:r>
            <w:r w:rsidRPr="00E720EA">
              <w:rPr>
                <w:sz w:val="16"/>
                <w:szCs w:val="16"/>
              </w:rPr>
              <w:t>ванные системой нейтрализации отработавших газов</w:t>
            </w:r>
          </w:p>
        </w:tc>
        <w:tc>
          <w:tcPr>
            <w:tcW w:w="74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lang w:val="en-US"/>
              </w:rPr>
            </w:pPr>
            <w:r w:rsidRPr="00E720EA">
              <w:rPr>
                <w:sz w:val="16"/>
                <w:szCs w:val="16"/>
                <w:lang w:val="en-US"/>
              </w:rPr>
              <w:t>C</w:t>
            </w:r>
            <w:r w:rsidRPr="00E720EA">
              <w:rPr>
                <w:sz w:val="16"/>
                <w:szCs w:val="16"/>
              </w:rPr>
              <w:t>НГ</w:t>
            </w:r>
          </w:p>
        </w:tc>
        <w:tc>
          <w:tcPr>
            <w:tcW w:w="96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 xml:space="preserve">Менее </w:t>
            </w:r>
            <w:r w:rsidRPr="00E720EA">
              <w:rPr>
                <w:sz w:val="16"/>
                <w:szCs w:val="16"/>
                <w:lang w:val="en-US"/>
              </w:rPr>
              <w:t>3</w:t>
            </w: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3,0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1000</w:t>
            </w:r>
          </w:p>
        </w:tc>
      </w:tr>
      <w:tr w:rsidR="00981523" w:rsidRPr="00E720EA" w:rsidTr="00A44E6C">
        <w:trPr>
          <w:jc w:val="center"/>
        </w:trPr>
        <w:tc>
          <w:tcPr>
            <w:tcW w:w="1414" w:type="dxa"/>
            <w:vMerge/>
            <w:shd w:val="clear" w:color="auto" w:fill="auto"/>
          </w:tcPr>
          <w:p w:rsidR="00981523" w:rsidRPr="00E720EA" w:rsidRDefault="00981523" w:rsidP="00B0178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600</w:t>
            </w:r>
          </w:p>
        </w:tc>
      </w:tr>
      <w:tr w:rsidR="00981523" w:rsidRPr="00E720EA" w:rsidTr="00A44E6C">
        <w:trPr>
          <w:jc w:val="center"/>
        </w:trPr>
        <w:tc>
          <w:tcPr>
            <w:tcW w:w="1414" w:type="dxa"/>
            <w:vMerge/>
            <w:shd w:val="clear" w:color="auto" w:fill="auto"/>
          </w:tcPr>
          <w:p w:rsidR="00981523" w:rsidRPr="00E720EA" w:rsidRDefault="00981523" w:rsidP="00B0178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lang w:val="en-US"/>
              </w:rPr>
              <w:t>3</w:t>
            </w:r>
            <w:r w:rsidRPr="00E720EA">
              <w:rPr>
                <w:sz w:val="16"/>
                <w:szCs w:val="16"/>
              </w:rPr>
              <w:t xml:space="preserve"> и более</w:t>
            </w: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3,0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2200</w:t>
            </w:r>
          </w:p>
        </w:tc>
      </w:tr>
      <w:tr w:rsidR="00F91F93" w:rsidRPr="00E720EA" w:rsidTr="00A44E6C">
        <w:trPr>
          <w:jc w:val="center"/>
        </w:trPr>
        <w:tc>
          <w:tcPr>
            <w:tcW w:w="1414" w:type="dxa"/>
            <w:vMerge w:val="restart"/>
            <w:shd w:val="clear" w:color="auto" w:fill="auto"/>
            <w:vAlign w:val="center"/>
          </w:tcPr>
          <w:p w:rsidR="00F91F93" w:rsidRPr="00E720EA" w:rsidRDefault="00F91F93" w:rsidP="00981523">
            <w:pPr>
              <w:widowControl w:val="0"/>
              <w:tabs>
                <w:tab w:val="left" w:pos="6458"/>
              </w:tabs>
              <w:autoSpaceDE w:val="0"/>
              <w:autoSpaceDN w:val="0"/>
              <w:adjustRightInd w:val="0"/>
              <w:jc w:val="center"/>
              <w:rPr>
                <w:sz w:val="16"/>
                <w:szCs w:val="16"/>
              </w:rPr>
            </w:pPr>
            <w:r w:rsidRPr="00E720EA">
              <w:rPr>
                <w:sz w:val="16"/>
                <w:szCs w:val="16"/>
              </w:rPr>
              <w:t>Год выпуска ТС</w:t>
            </w:r>
          </w:p>
          <w:p w:rsidR="00F91F93" w:rsidRPr="00E720EA" w:rsidRDefault="00F91F93" w:rsidP="00981523">
            <w:pPr>
              <w:widowControl w:val="0"/>
              <w:tabs>
                <w:tab w:val="left" w:pos="6458"/>
              </w:tabs>
              <w:autoSpaceDE w:val="0"/>
              <w:autoSpaceDN w:val="0"/>
              <w:adjustRightInd w:val="0"/>
              <w:jc w:val="center"/>
              <w:rPr>
                <w:sz w:val="16"/>
                <w:szCs w:val="16"/>
              </w:rPr>
            </w:pPr>
            <w:r w:rsidRPr="00E720EA">
              <w:rPr>
                <w:sz w:val="16"/>
                <w:szCs w:val="16"/>
              </w:rPr>
              <w:t>до 2000</w:t>
            </w:r>
          </w:p>
        </w:tc>
        <w:tc>
          <w:tcPr>
            <w:tcW w:w="749" w:type="dxa"/>
            <w:vMerge w:val="restart"/>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СПГ</w:t>
            </w:r>
          </w:p>
        </w:tc>
        <w:tc>
          <w:tcPr>
            <w:tcW w:w="969" w:type="dxa"/>
            <w:vMerge w:val="restart"/>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 xml:space="preserve">Менее </w:t>
            </w:r>
            <w:r w:rsidRPr="00E720EA">
              <w:rPr>
                <w:sz w:val="16"/>
                <w:szCs w:val="16"/>
                <w:lang w:val="en-US"/>
              </w:rPr>
              <w:t>3</w:t>
            </w:r>
          </w:p>
        </w:tc>
        <w:tc>
          <w:tcPr>
            <w:tcW w:w="919" w:type="dxa"/>
            <w:shd w:val="clear" w:color="auto" w:fill="auto"/>
            <w:vAlign w:val="center"/>
          </w:tcPr>
          <w:p w:rsidR="00F91F93" w:rsidRPr="00E720EA" w:rsidRDefault="00F91F9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900</w:t>
            </w:r>
          </w:p>
        </w:tc>
      </w:tr>
      <w:tr w:rsidR="00F91F93" w:rsidRPr="00E720EA" w:rsidTr="00A44E6C">
        <w:trPr>
          <w:trHeight w:val="144"/>
          <w:jc w:val="center"/>
        </w:trPr>
        <w:tc>
          <w:tcPr>
            <w:tcW w:w="1414" w:type="dxa"/>
            <w:vMerge/>
            <w:shd w:val="clear" w:color="auto" w:fill="auto"/>
          </w:tcPr>
          <w:p w:rsidR="00F91F93" w:rsidRPr="00E720EA" w:rsidRDefault="00F91F9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F91F93" w:rsidRPr="00E720EA" w:rsidRDefault="00F91F93"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3,0</w:t>
            </w:r>
          </w:p>
        </w:tc>
        <w:tc>
          <w:tcPr>
            <w:tcW w:w="1267"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800</w:t>
            </w:r>
          </w:p>
        </w:tc>
      </w:tr>
      <w:tr w:rsidR="00F91F93" w:rsidRPr="00E720EA" w:rsidTr="00A44E6C">
        <w:trPr>
          <w:trHeight w:val="165"/>
          <w:jc w:val="center"/>
        </w:trPr>
        <w:tc>
          <w:tcPr>
            <w:tcW w:w="1414" w:type="dxa"/>
            <w:vMerge/>
            <w:shd w:val="clear" w:color="auto" w:fill="auto"/>
          </w:tcPr>
          <w:p w:rsidR="00F91F93" w:rsidRPr="00E720EA" w:rsidRDefault="00F91F9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F91F93" w:rsidRPr="00E720EA" w:rsidRDefault="00F91F9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500</w:t>
            </w:r>
          </w:p>
        </w:tc>
      </w:tr>
      <w:tr w:rsidR="00F91F93" w:rsidRPr="00E720EA" w:rsidTr="00A44E6C">
        <w:trPr>
          <w:trHeight w:val="282"/>
          <w:jc w:val="center"/>
        </w:trPr>
        <w:tc>
          <w:tcPr>
            <w:tcW w:w="1414" w:type="dxa"/>
            <w:vMerge/>
            <w:shd w:val="clear" w:color="auto" w:fill="auto"/>
          </w:tcPr>
          <w:p w:rsidR="00F91F93" w:rsidRPr="00E720EA" w:rsidRDefault="00F91F93" w:rsidP="00E17CBB">
            <w:pPr>
              <w:widowControl w:val="0"/>
              <w:tabs>
                <w:tab w:val="left" w:pos="6458"/>
              </w:tabs>
              <w:autoSpaceDE w:val="0"/>
              <w:autoSpaceDN w:val="0"/>
              <w:adjustRightInd w:val="0"/>
              <w:jc w:val="center"/>
              <w:rPr>
                <w:sz w:val="16"/>
                <w:szCs w:val="16"/>
              </w:rPr>
            </w:pPr>
          </w:p>
        </w:tc>
        <w:tc>
          <w:tcPr>
            <w:tcW w:w="749" w:type="dxa"/>
            <w:shd w:val="clear" w:color="auto" w:fill="auto"/>
            <w:vAlign w:val="center"/>
          </w:tcPr>
          <w:p w:rsidR="00F91F93" w:rsidRPr="00981523" w:rsidRDefault="00F91F93" w:rsidP="00A44E6C">
            <w:pPr>
              <w:widowControl w:val="0"/>
              <w:tabs>
                <w:tab w:val="left" w:pos="6458"/>
              </w:tabs>
              <w:autoSpaceDE w:val="0"/>
              <w:autoSpaceDN w:val="0"/>
              <w:adjustRightInd w:val="0"/>
              <w:jc w:val="center"/>
              <w:rPr>
                <w:sz w:val="16"/>
                <w:szCs w:val="16"/>
              </w:rPr>
            </w:pPr>
            <w:r w:rsidRPr="00E720EA">
              <w:rPr>
                <w:sz w:val="16"/>
                <w:szCs w:val="16"/>
                <w:lang w:val="en-US"/>
              </w:rPr>
              <w:t>C</w:t>
            </w:r>
            <w:r w:rsidRPr="00E720EA">
              <w:rPr>
                <w:sz w:val="16"/>
                <w:szCs w:val="16"/>
              </w:rPr>
              <w:t>НГ</w:t>
            </w:r>
          </w:p>
        </w:tc>
        <w:tc>
          <w:tcPr>
            <w:tcW w:w="969"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lang w:val="en-US"/>
              </w:rPr>
              <w:t>3</w:t>
            </w:r>
            <w:r w:rsidRPr="00E720EA">
              <w:rPr>
                <w:sz w:val="16"/>
                <w:szCs w:val="16"/>
              </w:rPr>
              <w:t xml:space="preserve"> и более</w:t>
            </w:r>
          </w:p>
        </w:tc>
        <w:tc>
          <w:tcPr>
            <w:tcW w:w="919" w:type="dxa"/>
            <w:shd w:val="clear" w:color="auto" w:fill="auto"/>
            <w:vAlign w:val="center"/>
          </w:tcPr>
          <w:p w:rsidR="00F91F93" w:rsidRPr="00E720EA" w:rsidRDefault="00F91F93"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3,0</w:t>
            </w:r>
          </w:p>
        </w:tc>
        <w:tc>
          <w:tcPr>
            <w:tcW w:w="1267" w:type="dxa"/>
            <w:shd w:val="clear" w:color="auto" w:fill="auto"/>
            <w:vAlign w:val="center"/>
          </w:tcPr>
          <w:p w:rsidR="00F91F93" w:rsidRPr="00E720EA" w:rsidRDefault="00F91F93" w:rsidP="00A44E6C">
            <w:pPr>
              <w:widowControl w:val="0"/>
              <w:tabs>
                <w:tab w:val="left" w:pos="6458"/>
              </w:tabs>
              <w:autoSpaceDE w:val="0"/>
              <w:autoSpaceDN w:val="0"/>
              <w:adjustRightInd w:val="0"/>
              <w:jc w:val="center"/>
              <w:rPr>
                <w:sz w:val="16"/>
                <w:szCs w:val="16"/>
              </w:rPr>
            </w:pPr>
            <w:r w:rsidRPr="00E720EA">
              <w:rPr>
                <w:sz w:val="16"/>
                <w:szCs w:val="16"/>
              </w:rPr>
              <w:t>2000</w:t>
            </w:r>
          </w:p>
        </w:tc>
      </w:tr>
      <w:tr w:rsidR="00981523" w:rsidRPr="00E720EA" w:rsidTr="00A44E6C">
        <w:trPr>
          <w:jc w:val="center"/>
        </w:trPr>
        <w:tc>
          <w:tcPr>
            <w:tcW w:w="1414" w:type="dxa"/>
            <w:vMerge w:val="restart"/>
            <w:shd w:val="clear" w:color="auto" w:fill="auto"/>
            <w:vAlign w:val="center"/>
          </w:tcPr>
          <w:p w:rsidR="00981523" w:rsidRPr="00E720EA" w:rsidRDefault="00981523" w:rsidP="00981523">
            <w:pPr>
              <w:widowControl w:val="0"/>
              <w:tabs>
                <w:tab w:val="left" w:pos="6458"/>
              </w:tabs>
              <w:autoSpaceDE w:val="0"/>
              <w:autoSpaceDN w:val="0"/>
              <w:adjustRightInd w:val="0"/>
              <w:jc w:val="center"/>
              <w:rPr>
                <w:sz w:val="16"/>
                <w:szCs w:val="16"/>
              </w:rPr>
            </w:pPr>
            <w:r w:rsidRPr="00E720EA">
              <w:rPr>
                <w:sz w:val="16"/>
                <w:szCs w:val="16"/>
              </w:rPr>
              <w:t>Год выпуска ТС после 2001</w:t>
            </w:r>
          </w:p>
        </w:tc>
        <w:tc>
          <w:tcPr>
            <w:tcW w:w="74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lang w:val="en-US"/>
              </w:rPr>
              <w:t>C</w:t>
            </w:r>
            <w:r w:rsidRPr="00E720EA">
              <w:rPr>
                <w:sz w:val="16"/>
                <w:szCs w:val="16"/>
              </w:rPr>
              <w:t>НГ</w:t>
            </w:r>
          </w:p>
        </w:tc>
        <w:tc>
          <w:tcPr>
            <w:tcW w:w="96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Менее 3</w:t>
            </w: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850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3,0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1000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600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3 и более</w:t>
            </w: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3,0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2200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900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СПГ</w:t>
            </w:r>
          </w:p>
        </w:tc>
        <w:tc>
          <w:tcPr>
            <w:tcW w:w="96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lang w:val="en-US"/>
              </w:rPr>
            </w:pPr>
            <w:r w:rsidRPr="00E720EA">
              <w:rPr>
                <w:sz w:val="16"/>
                <w:szCs w:val="16"/>
              </w:rPr>
              <w:t xml:space="preserve">Менее </w:t>
            </w:r>
            <w:r w:rsidRPr="00E720EA">
              <w:rPr>
                <w:sz w:val="16"/>
                <w:szCs w:val="16"/>
                <w:lang w:val="en-US"/>
              </w:rPr>
              <w:t>3</w:t>
            </w: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700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1,5</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400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val="restart"/>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lang w:val="en-US"/>
              </w:rPr>
              <w:t>3</w:t>
            </w:r>
            <w:r w:rsidRPr="00E720EA">
              <w:rPr>
                <w:sz w:val="16"/>
                <w:szCs w:val="16"/>
              </w:rPr>
              <w:t xml:space="preserve"> и более</w:t>
            </w: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2,0</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1800</w:t>
            </w:r>
          </w:p>
        </w:tc>
      </w:tr>
      <w:tr w:rsidR="00981523" w:rsidRPr="00E720EA" w:rsidTr="00A44E6C">
        <w:trPr>
          <w:jc w:val="center"/>
        </w:trPr>
        <w:tc>
          <w:tcPr>
            <w:tcW w:w="1414" w:type="dxa"/>
            <w:vMerge/>
            <w:shd w:val="clear" w:color="auto" w:fill="auto"/>
          </w:tcPr>
          <w:p w:rsidR="00981523" w:rsidRPr="00E720EA" w:rsidRDefault="00981523"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981523" w:rsidRPr="00E720EA" w:rsidRDefault="00981523"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1,5</w:t>
            </w:r>
          </w:p>
        </w:tc>
        <w:tc>
          <w:tcPr>
            <w:tcW w:w="1267" w:type="dxa"/>
            <w:shd w:val="clear" w:color="auto" w:fill="auto"/>
            <w:vAlign w:val="center"/>
          </w:tcPr>
          <w:p w:rsidR="00981523" w:rsidRPr="00E720EA" w:rsidRDefault="00981523" w:rsidP="00A44E6C">
            <w:pPr>
              <w:widowControl w:val="0"/>
              <w:tabs>
                <w:tab w:val="left" w:pos="6458"/>
              </w:tabs>
              <w:autoSpaceDE w:val="0"/>
              <w:autoSpaceDN w:val="0"/>
              <w:adjustRightInd w:val="0"/>
              <w:jc w:val="center"/>
              <w:rPr>
                <w:sz w:val="16"/>
                <w:szCs w:val="16"/>
              </w:rPr>
            </w:pPr>
            <w:r w:rsidRPr="00E720EA">
              <w:rPr>
                <w:sz w:val="16"/>
                <w:szCs w:val="16"/>
              </w:rPr>
              <w:t>750</w:t>
            </w:r>
          </w:p>
        </w:tc>
      </w:tr>
      <w:tr w:rsidR="00E17CBB" w:rsidRPr="00E720EA" w:rsidTr="00A44E6C">
        <w:trPr>
          <w:jc w:val="center"/>
        </w:trPr>
        <w:tc>
          <w:tcPr>
            <w:tcW w:w="1414" w:type="dxa"/>
            <w:vMerge w:val="restart"/>
            <w:shd w:val="clear" w:color="auto" w:fill="auto"/>
          </w:tcPr>
          <w:p w:rsidR="00E17CBB" w:rsidRPr="00E720EA" w:rsidRDefault="00E17CBB" w:rsidP="00E17CBB">
            <w:pPr>
              <w:widowControl w:val="0"/>
              <w:tabs>
                <w:tab w:val="left" w:pos="6458"/>
              </w:tabs>
              <w:autoSpaceDE w:val="0"/>
              <w:autoSpaceDN w:val="0"/>
              <w:adjustRightInd w:val="0"/>
              <w:jc w:val="center"/>
              <w:rPr>
                <w:sz w:val="16"/>
                <w:szCs w:val="16"/>
              </w:rPr>
            </w:pPr>
            <w:r w:rsidRPr="00E720EA">
              <w:rPr>
                <w:sz w:val="16"/>
                <w:szCs w:val="16"/>
              </w:rPr>
              <w:t>ТС, оборудова</w:t>
            </w:r>
            <w:r w:rsidRPr="00E720EA">
              <w:rPr>
                <w:sz w:val="16"/>
                <w:szCs w:val="16"/>
              </w:rPr>
              <w:t>н</w:t>
            </w:r>
            <w:r w:rsidRPr="00E720EA">
              <w:rPr>
                <w:sz w:val="16"/>
                <w:szCs w:val="16"/>
              </w:rPr>
              <w:t>ные системой нейтрализации отработавших газов</w:t>
            </w:r>
          </w:p>
        </w:tc>
        <w:tc>
          <w:tcPr>
            <w:tcW w:w="749" w:type="dxa"/>
            <w:vMerge w:val="restart"/>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СНГ</w:t>
            </w:r>
          </w:p>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СПГ</w:t>
            </w:r>
          </w:p>
        </w:tc>
        <w:tc>
          <w:tcPr>
            <w:tcW w:w="969" w:type="dxa"/>
            <w:vMerge w:val="restart"/>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 xml:space="preserve">Менее </w:t>
            </w:r>
            <w:r w:rsidRPr="00E720EA">
              <w:rPr>
                <w:sz w:val="16"/>
                <w:szCs w:val="16"/>
                <w:lang w:val="en-US"/>
              </w:rPr>
              <w:t>3</w:t>
            </w:r>
          </w:p>
        </w:tc>
        <w:tc>
          <w:tcPr>
            <w:tcW w:w="919" w:type="dxa"/>
            <w:shd w:val="clear" w:color="auto" w:fill="auto"/>
            <w:vAlign w:val="center"/>
          </w:tcPr>
          <w:p w:rsidR="00E17CBB" w:rsidRPr="00E720EA" w:rsidRDefault="00E17CBB"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0,5</w:t>
            </w:r>
          </w:p>
        </w:tc>
        <w:tc>
          <w:tcPr>
            <w:tcW w:w="1267"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100</w:t>
            </w:r>
          </w:p>
        </w:tc>
      </w:tr>
      <w:tr w:rsidR="00E17CBB" w:rsidRPr="00E720EA" w:rsidTr="00A44E6C">
        <w:trPr>
          <w:jc w:val="center"/>
        </w:trPr>
        <w:tc>
          <w:tcPr>
            <w:tcW w:w="1414" w:type="dxa"/>
            <w:vMerge/>
            <w:shd w:val="clear" w:color="auto" w:fill="auto"/>
          </w:tcPr>
          <w:p w:rsidR="00E17CBB" w:rsidRPr="00E720EA" w:rsidRDefault="00E17CBB"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E17CBB" w:rsidRPr="00E720EA" w:rsidRDefault="00E17CBB"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0,3</w:t>
            </w:r>
          </w:p>
        </w:tc>
        <w:tc>
          <w:tcPr>
            <w:tcW w:w="1267"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100</w:t>
            </w:r>
          </w:p>
        </w:tc>
      </w:tr>
      <w:tr w:rsidR="00E17CBB" w:rsidRPr="00E720EA" w:rsidTr="00A44E6C">
        <w:trPr>
          <w:jc w:val="center"/>
        </w:trPr>
        <w:tc>
          <w:tcPr>
            <w:tcW w:w="1414" w:type="dxa"/>
            <w:vMerge/>
            <w:shd w:val="clear" w:color="auto" w:fill="auto"/>
          </w:tcPr>
          <w:p w:rsidR="00E17CBB" w:rsidRPr="00E720EA" w:rsidRDefault="00E17CBB" w:rsidP="00E17CBB">
            <w:pPr>
              <w:widowControl w:val="0"/>
              <w:tabs>
                <w:tab w:val="left" w:pos="6458"/>
              </w:tabs>
              <w:autoSpaceDE w:val="0"/>
              <w:autoSpaceDN w:val="0"/>
              <w:adjustRightInd w:val="0"/>
              <w:jc w:val="center"/>
              <w:rPr>
                <w:sz w:val="16"/>
                <w:szCs w:val="16"/>
              </w:rPr>
            </w:pPr>
          </w:p>
        </w:tc>
        <w:tc>
          <w:tcPr>
            <w:tcW w:w="749" w:type="dxa"/>
            <w:vMerge w:val="restart"/>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СНГ</w:t>
            </w:r>
          </w:p>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СПГ</w:t>
            </w:r>
          </w:p>
        </w:tc>
        <w:tc>
          <w:tcPr>
            <w:tcW w:w="969" w:type="dxa"/>
            <w:vMerge w:val="restart"/>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lang w:val="en-US"/>
              </w:rPr>
              <w:t>3</w:t>
            </w:r>
            <w:r w:rsidRPr="00E720EA">
              <w:rPr>
                <w:sz w:val="16"/>
                <w:szCs w:val="16"/>
              </w:rPr>
              <w:t xml:space="preserve"> и более</w:t>
            </w:r>
          </w:p>
        </w:tc>
        <w:tc>
          <w:tcPr>
            <w:tcW w:w="919" w:type="dxa"/>
            <w:shd w:val="clear" w:color="auto" w:fill="auto"/>
            <w:vAlign w:val="center"/>
          </w:tcPr>
          <w:p w:rsidR="00E17CBB" w:rsidRPr="00E720EA" w:rsidRDefault="00E17CBB" w:rsidP="00A44E6C">
            <w:pPr>
              <w:widowControl w:val="0"/>
              <w:autoSpaceDE w:val="0"/>
              <w:autoSpaceDN w:val="0"/>
              <w:adjustRightInd w:val="0"/>
              <w:jc w:val="center"/>
              <w:rPr>
                <w:sz w:val="16"/>
                <w:szCs w:val="16"/>
                <w:vertAlign w:val="subscript"/>
                <w:lang w:val="en-US"/>
              </w:rPr>
            </w:pPr>
            <w:r w:rsidRPr="00E720EA">
              <w:rPr>
                <w:i/>
                <w:sz w:val="16"/>
                <w:szCs w:val="16"/>
                <w:lang w:val="en-US"/>
              </w:rPr>
              <w:t>n</w:t>
            </w:r>
            <w:r w:rsidRPr="00E720EA">
              <w:rPr>
                <w:sz w:val="16"/>
                <w:szCs w:val="16"/>
                <w:vertAlign w:val="subscript"/>
                <w:lang w:val="en-US"/>
              </w:rPr>
              <w:t>min</w:t>
            </w:r>
          </w:p>
        </w:tc>
        <w:tc>
          <w:tcPr>
            <w:tcW w:w="899"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1,0</w:t>
            </w:r>
          </w:p>
        </w:tc>
        <w:tc>
          <w:tcPr>
            <w:tcW w:w="1267"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600</w:t>
            </w:r>
          </w:p>
        </w:tc>
      </w:tr>
      <w:tr w:rsidR="00E17CBB" w:rsidRPr="00E720EA" w:rsidTr="00A44E6C">
        <w:trPr>
          <w:jc w:val="center"/>
        </w:trPr>
        <w:tc>
          <w:tcPr>
            <w:tcW w:w="1414" w:type="dxa"/>
            <w:vMerge/>
            <w:shd w:val="clear" w:color="auto" w:fill="auto"/>
          </w:tcPr>
          <w:p w:rsidR="00E17CBB" w:rsidRPr="00E720EA" w:rsidRDefault="00E17CBB" w:rsidP="00E17CBB">
            <w:pPr>
              <w:widowControl w:val="0"/>
              <w:tabs>
                <w:tab w:val="left" w:pos="6458"/>
              </w:tabs>
              <w:autoSpaceDE w:val="0"/>
              <w:autoSpaceDN w:val="0"/>
              <w:adjustRightInd w:val="0"/>
              <w:jc w:val="center"/>
              <w:rPr>
                <w:sz w:val="16"/>
                <w:szCs w:val="16"/>
              </w:rPr>
            </w:pPr>
          </w:p>
        </w:tc>
        <w:tc>
          <w:tcPr>
            <w:tcW w:w="749" w:type="dxa"/>
            <w:vMerge/>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p>
        </w:tc>
        <w:tc>
          <w:tcPr>
            <w:tcW w:w="969" w:type="dxa"/>
            <w:vMerge/>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p>
        </w:tc>
        <w:tc>
          <w:tcPr>
            <w:tcW w:w="919" w:type="dxa"/>
            <w:shd w:val="clear" w:color="auto" w:fill="auto"/>
            <w:vAlign w:val="center"/>
          </w:tcPr>
          <w:p w:rsidR="00E17CBB" w:rsidRPr="00E720EA" w:rsidRDefault="00E17CBB" w:rsidP="00A44E6C">
            <w:pPr>
              <w:widowControl w:val="0"/>
              <w:autoSpaceDE w:val="0"/>
              <w:autoSpaceDN w:val="0"/>
              <w:adjustRightInd w:val="0"/>
              <w:jc w:val="center"/>
              <w:rPr>
                <w:sz w:val="16"/>
                <w:szCs w:val="16"/>
                <w:vertAlign w:val="subscript"/>
              </w:rPr>
            </w:pPr>
            <w:r w:rsidRPr="00E720EA">
              <w:rPr>
                <w:i/>
                <w:sz w:val="16"/>
                <w:szCs w:val="16"/>
                <w:lang w:val="en-US"/>
              </w:rPr>
              <w:t>n</w:t>
            </w:r>
            <w:r w:rsidRPr="00E720EA">
              <w:rPr>
                <w:sz w:val="16"/>
                <w:szCs w:val="16"/>
                <w:vertAlign w:val="subscript"/>
              </w:rPr>
              <w:t>пов</w:t>
            </w:r>
          </w:p>
        </w:tc>
        <w:tc>
          <w:tcPr>
            <w:tcW w:w="899"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0,6</w:t>
            </w:r>
          </w:p>
        </w:tc>
        <w:tc>
          <w:tcPr>
            <w:tcW w:w="1267" w:type="dxa"/>
            <w:shd w:val="clear" w:color="auto" w:fill="auto"/>
            <w:vAlign w:val="center"/>
          </w:tcPr>
          <w:p w:rsidR="00E17CBB" w:rsidRPr="00E720EA" w:rsidRDefault="00E17CBB" w:rsidP="00A44E6C">
            <w:pPr>
              <w:widowControl w:val="0"/>
              <w:tabs>
                <w:tab w:val="left" w:pos="6458"/>
              </w:tabs>
              <w:autoSpaceDE w:val="0"/>
              <w:autoSpaceDN w:val="0"/>
              <w:adjustRightInd w:val="0"/>
              <w:jc w:val="center"/>
              <w:rPr>
                <w:sz w:val="16"/>
                <w:szCs w:val="16"/>
              </w:rPr>
            </w:pPr>
            <w:r w:rsidRPr="00E720EA">
              <w:rPr>
                <w:sz w:val="16"/>
                <w:szCs w:val="16"/>
              </w:rPr>
              <w:t>300</w:t>
            </w:r>
          </w:p>
        </w:tc>
      </w:tr>
    </w:tbl>
    <w:p w:rsidR="00016793" w:rsidRPr="00A44E6C" w:rsidRDefault="00016793" w:rsidP="00A44E6C">
      <w:pPr>
        <w:widowControl w:val="0"/>
        <w:shd w:val="clear" w:color="auto" w:fill="FFFFFF"/>
        <w:autoSpaceDE w:val="0"/>
        <w:autoSpaceDN w:val="0"/>
        <w:adjustRightInd w:val="0"/>
        <w:spacing w:line="223" w:lineRule="auto"/>
        <w:ind w:firstLine="284"/>
        <w:jc w:val="both"/>
        <w:rPr>
          <w:sz w:val="16"/>
          <w:szCs w:val="20"/>
        </w:rPr>
      </w:pPr>
    </w:p>
    <w:p w:rsidR="00A97F13" w:rsidRPr="00B0178B" w:rsidRDefault="00A97F13" w:rsidP="00A44E6C">
      <w:pPr>
        <w:widowControl w:val="0"/>
        <w:autoSpaceDE w:val="0"/>
        <w:autoSpaceDN w:val="0"/>
        <w:adjustRightInd w:val="0"/>
        <w:spacing w:line="223" w:lineRule="auto"/>
        <w:ind w:firstLine="284"/>
        <w:jc w:val="both"/>
        <w:rPr>
          <w:sz w:val="20"/>
          <w:szCs w:val="20"/>
        </w:rPr>
      </w:pPr>
      <w:r w:rsidRPr="00B0178B">
        <w:rPr>
          <w:sz w:val="20"/>
          <w:szCs w:val="20"/>
        </w:rPr>
        <w:t>Выбросы ТС, которые работают на газовом топливе, но имеют р</w:t>
      </w:r>
      <w:r w:rsidRPr="00B0178B">
        <w:rPr>
          <w:sz w:val="20"/>
          <w:szCs w:val="20"/>
        </w:rPr>
        <w:t>а</w:t>
      </w:r>
      <w:r w:rsidRPr="00B0178B">
        <w:rPr>
          <w:sz w:val="20"/>
          <w:szCs w:val="20"/>
        </w:rPr>
        <w:t xml:space="preserve">ботающую на бензине систему питания двигателя, предназначенную только для целей запуска двигателя (объем бака для бензина не более </w:t>
      </w:r>
      <w:smartTag w:uri="urn:schemas-microsoft-com:office:smarttags" w:element="metricconverter">
        <w:smartTagPr>
          <w:attr w:name="ProductID" w:val="15 л"/>
        </w:smartTagPr>
        <w:r w:rsidRPr="00B0178B">
          <w:rPr>
            <w:sz w:val="20"/>
            <w:szCs w:val="20"/>
          </w:rPr>
          <w:t>15 л</w:t>
        </w:r>
      </w:smartTag>
      <w:r w:rsidRPr="00B0178B">
        <w:rPr>
          <w:sz w:val="20"/>
          <w:szCs w:val="20"/>
        </w:rPr>
        <w:t>), проверяют при работе на газовом топливе.</w:t>
      </w:r>
    </w:p>
    <w:p w:rsidR="00A97F13" w:rsidRPr="00B0178B" w:rsidRDefault="00A97F13" w:rsidP="00A44E6C">
      <w:pPr>
        <w:widowControl w:val="0"/>
        <w:autoSpaceDE w:val="0"/>
        <w:autoSpaceDN w:val="0"/>
        <w:adjustRightInd w:val="0"/>
        <w:spacing w:line="223" w:lineRule="auto"/>
        <w:ind w:firstLine="284"/>
        <w:jc w:val="both"/>
        <w:rPr>
          <w:sz w:val="20"/>
          <w:szCs w:val="20"/>
        </w:rPr>
      </w:pPr>
      <w:r w:rsidRPr="00B0178B">
        <w:rPr>
          <w:sz w:val="20"/>
          <w:szCs w:val="20"/>
        </w:rPr>
        <w:t xml:space="preserve">Выбросы ТС, которые работают на двух видах топлива (бензин и газовое топливо), проверяют при работе на каждом из видов топлив. Выбросы ТС не должны превышать значения, установленные в </w:t>
      </w:r>
      <w:r w:rsidR="00A44E6C">
        <w:rPr>
          <w:sz w:val="20"/>
          <w:szCs w:val="20"/>
        </w:rPr>
        <w:t>табл. </w:t>
      </w:r>
      <w:r w:rsidR="003852EE" w:rsidRPr="00B0178B">
        <w:rPr>
          <w:sz w:val="20"/>
          <w:szCs w:val="20"/>
        </w:rPr>
        <w:t>2</w:t>
      </w:r>
      <w:r w:rsidRPr="00B0178B">
        <w:rPr>
          <w:sz w:val="20"/>
          <w:szCs w:val="20"/>
        </w:rPr>
        <w:t>.7 при работе на бензине, и з</w:t>
      </w:r>
      <w:r w:rsidR="003852EE" w:rsidRPr="00B0178B">
        <w:rPr>
          <w:sz w:val="20"/>
          <w:szCs w:val="20"/>
        </w:rPr>
        <w:t>начения, установленные в табл. 2</w:t>
      </w:r>
      <w:r w:rsidRPr="00B0178B">
        <w:rPr>
          <w:sz w:val="20"/>
          <w:szCs w:val="20"/>
        </w:rPr>
        <w:t>.8 при работе на газовом топливе.</w:t>
      </w:r>
    </w:p>
    <w:p w:rsidR="00A97F13" w:rsidRPr="00B0178B" w:rsidRDefault="00A97F13" w:rsidP="00A44E6C">
      <w:pPr>
        <w:widowControl w:val="0"/>
        <w:autoSpaceDE w:val="0"/>
        <w:autoSpaceDN w:val="0"/>
        <w:adjustRightInd w:val="0"/>
        <w:spacing w:line="223" w:lineRule="auto"/>
        <w:ind w:firstLine="284"/>
        <w:jc w:val="both"/>
        <w:rPr>
          <w:sz w:val="20"/>
          <w:szCs w:val="20"/>
        </w:rPr>
      </w:pPr>
      <w:r w:rsidRPr="00B0178B">
        <w:rPr>
          <w:sz w:val="20"/>
          <w:szCs w:val="20"/>
        </w:rPr>
        <w:t>При обнаружении повышенного содержания оксида углерода или углеводородов в отработавших газах хотя бы на одн</w:t>
      </w:r>
      <w:r w:rsidR="003852EE" w:rsidRPr="00B0178B">
        <w:rPr>
          <w:sz w:val="20"/>
          <w:szCs w:val="20"/>
        </w:rPr>
        <w:t xml:space="preserve">ом из проверяемых режимов или </w:t>
      </w:r>
      <w:r w:rsidRPr="00B0178B">
        <w:rPr>
          <w:sz w:val="20"/>
          <w:szCs w:val="20"/>
        </w:rPr>
        <w:t>хотя бы в одной выпускной трубе (при наличии раздел</w:t>
      </w:r>
      <w:r w:rsidRPr="00B0178B">
        <w:rPr>
          <w:sz w:val="20"/>
          <w:szCs w:val="20"/>
        </w:rPr>
        <w:t>ь</w:t>
      </w:r>
      <w:r w:rsidRPr="00B0178B">
        <w:rPr>
          <w:sz w:val="20"/>
          <w:szCs w:val="20"/>
        </w:rPr>
        <w:t>ной системы выпуска отработавших газов) ТС считается технически неисправным.</w:t>
      </w:r>
    </w:p>
    <w:p w:rsidR="0005569C" w:rsidRPr="00B0178B" w:rsidRDefault="00EA433A" w:rsidP="00E720EA">
      <w:pPr>
        <w:widowControl w:val="0"/>
        <w:shd w:val="clear" w:color="auto" w:fill="FFFFFF"/>
        <w:autoSpaceDE w:val="0"/>
        <w:autoSpaceDN w:val="0"/>
        <w:adjustRightInd w:val="0"/>
        <w:ind w:right="-106"/>
        <w:jc w:val="center"/>
        <w:rPr>
          <w:b/>
          <w:sz w:val="20"/>
          <w:szCs w:val="20"/>
        </w:rPr>
      </w:pPr>
      <w:r w:rsidRPr="00B0178B">
        <w:rPr>
          <w:b/>
          <w:sz w:val="20"/>
          <w:szCs w:val="20"/>
        </w:rPr>
        <w:t>2</w:t>
      </w:r>
      <w:r w:rsidR="00A97F13" w:rsidRPr="00B0178B">
        <w:rPr>
          <w:b/>
          <w:sz w:val="20"/>
          <w:szCs w:val="20"/>
        </w:rPr>
        <w:t xml:space="preserve">.6.3. Нормы дымности </w:t>
      </w:r>
      <w:r w:rsidR="0005569C" w:rsidRPr="00B0178B">
        <w:rPr>
          <w:b/>
          <w:sz w:val="20"/>
          <w:szCs w:val="20"/>
        </w:rPr>
        <w:t>транспортных средств</w:t>
      </w:r>
      <w:r w:rsidR="00A97F13" w:rsidRPr="00B0178B">
        <w:rPr>
          <w:b/>
          <w:sz w:val="20"/>
          <w:szCs w:val="20"/>
        </w:rPr>
        <w:t>, оснащенны</w:t>
      </w:r>
      <w:r w:rsidR="0005569C" w:rsidRPr="00B0178B">
        <w:rPr>
          <w:b/>
          <w:sz w:val="20"/>
          <w:szCs w:val="20"/>
        </w:rPr>
        <w:t>х</w:t>
      </w:r>
      <w:r w:rsidR="00A97F13" w:rsidRPr="00B0178B">
        <w:rPr>
          <w:b/>
          <w:sz w:val="20"/>
          <w:szCs w:val="20"/>
        </w:rPr>
        <w:t xml:space="preserve"> </w:t>
      </w:r>
    </w:p>
    <w:p w:rsidR="00A97F13" w:rsidRPr="00B0178B" w:rsidRDefault="00A97F13" w:rsidP="00E720EA">
      <w:pPr>
        <w:widowControl w:val="0"/>
        <w:shd w:val="clear" w:color="auto" w:fill="FFFFFF"/>
        <w:autoSpaceDE w:val="0"/>
        <w:autoSpaceDN w:val="0"/>
        <w:adjustRightInd w:val="0"/>
        <w:ind w:right="-106"/>
        <w:jc w:val="center"/>
        <w:rPr>
          <w:b/>
          <w:sz w:val="20"/>
          <w:szCs w:val="20"/>
        </w:rPr>
      </w:pPr>
      <w:r w:rsidRPr="00B0178B">
        <w:rPr>
          <w:b/>
          <w:sz w:val="20"/>
          <w:szCs w:val="20"/>
        </w:rPr>
        <w:t>двигателем с воспламене</w:t>
      </w:r>
      <w:r w:rsidR="003852EE" w:rsidRPr="00B0178B">
        <w:rPr>
          <w:b/>
          <w:sz w:val="20"/>
          <w:szCs w:val="20"/>
        </w:rPr>
        <w:t>нием от сжатия (СТБ</w:t>
      </w:r>
      <w:r w:rsidR="00E720EA">
        <w:rPr>
          <w:b/>
          <w:sz w:val="20"/>
          <w:szCs w:val="20"/>
        </w:rPr>
        <w:t xml:space="preserve"> </w:t>
      </w:r>
      <w:r w:rsidR="00A44E6C">
        <w:rPr>
          <w:b/>
          <w:sz w:val="20"/>
          <w:szCs w:val="20"/>
        </w:rPr>
        <w:t>2169-</w:t>
      </w:r>
      <w:r w:rsidRPr="00B0178B">
        <w:rPr>
          <w:b/>
          <w:sz w:val="20"/>
          <w:szCs w:val="20"/>
        </w:rPr>
        <w:t>2011)</w:t>
      </w:r>
    </w:p>
    <w:p w:rsidR="003852EE" w:rsidRPr="00B0178B" w:rsidRDefault="003852EE" w:rsidP="00E720EA">
      <w:pPr>
        <w:widowControl w:val="0"/>
        <w:shd w:val="clear" w:color="auto" w:fill="FFFFFF"/>
        <w:autoSpaceDE w:val="0"/>
        <w:autoSpaceDN w:val="0"/>
        <w:adjustRightInd w:val="0"/>
        <w:ind w:right="-106" w:firstLine="284"/>
        <w:jc w:val="both"/>
        <w:rPr>
          <w:sz w:val="20"/>
          <w:szCs w:val="20"/>
        </w:rPr>
      </w:pP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i/>
          <w:sz w:val="20"/>
          <w:szCs w:val="20"/>
        </w:rPr>
        <w:t>Дымность</w:t>
      </w:r>
      <w:r w:rsidRPr="00B0178B">
        <w:rPr>
          <w:sz w:val="20"/>
          <w:szCs w:val="20"/>
        </w:rPr>
        <w:t xml:space="preserve"> (выброс видимых загрязняющих веществ отработавших газов транспортных средств, оснащенных двигателями с воспламен</w:t>
      </w:r>
      <w:r w:rsidRPr="00B0178B">
        <w:rPr>
          <w:sz w:val="20"/>
          <w:szCs w:val="20"/>
        </w:rPr>
        <w:t>е</w:t>
      </w:r>
      <w:r w:rsidRPr="00B0178B">
        <w:rPr>
          <w:sz w:val="20"/>
          <w:szCs w:val="20"/>
        </w:rPr>
        <w:t xml:space="preserve">нием от cжaтия) характеризуется коэффициентом поглощения света </w:t>
      </w:r>
      <w:r w:rsidRPr="00B0178B">
        <w:rPr>
          <w:i/>
          <w:sz w:val="20"/>
          <w:szCs w:val="20"/>
          <w:lang w:val="en-US"/>
        </w:rPr>
        <w:t>k</w:t>
      </w:r>
      <w:r w:rsidRPr="00B0178B">
        <w:rPr>
          <w:iCs/>
          <w:sz w:val="20"/>
          <w:szCs w:val="20"/>
        </w:rPr>
        <w:t>. Этот коэффициент нормируется.</w:t>
      </w:r>
    </w:p>
    <w:p w:rsidR="00A97F13" w:rsidRPr="00B0178B" w:rsidRDefault="00A97F13" w:rsidP="00A44E6C">
      <w:pPr>
        <w:widowControl w:val="0"/>
        <w:autoSpaceDE w:val="0"/>
        <w:autoSpaceDN w:val="0"/>
        <w:adjustRightInd w:val="0"/>
        <w:spacing w:line="230" w:lineRule="auto"/>
        <w:ind w:firstLine="284"/>
        <w:jc w:val="both"/>
        <w:rPr>
          <w:iCs/>
          <w:sz w:val="20"/>
          <w:szCs w:val="20"/>
        </w:rPr>
      </w:pPr>
      <w:r w:rsidRPr="00B0178B">
        <w:rPr>
          <w:sz w:val="20"/>
          <w:szCs w:val="20"/>
        </w:rPr>
        <w:t>Для измерения коэффициента поглощения</w:t>
      </w:r>
      <w:r w:rsidR="003852EE" w:rsidRPr="00B0178B">
        <w:rPr>
          <w:sz w:val="20"/>
          <w:szCs w:val="20"/>
        </w:rPr>
        <w:t xml:space="preserve"> </w:t>
      </w:r>
      <w:r w:rsidRPr="00B0178B">
        <w:rPr>
          <w:sz w:val="20"/>
          <w:szCs w:val="20"/>
        </w:rPr>
        <w:t xml:space="preserve">света </w:t>
      </w:r>
      <w:r w:rsidRPr="00B0178B">
        <w:rPr>
          <w:i/>
          <w:sz w:val="20"/>
          <w:szCs w:val="20"/>
          <w:lang w:val="en-US"/>
        </w:rPr>
        <w:t>k</w:t>
      </w:r>
      <w:r w:rsidR="003852EE" w:rsidRPr="00B0178B">
        <w:rPr>
          <w:iCs/>
          <w:sz w:val="20"/>
          <w:szCs w:val="20"/>
        </w:rPr>
        <w:t xml:space="preserve"> </w:t>
      </w:r>
      <w:r w:rsidRPr="00B0178B">
        <w:rPr>
          <w:iCs/>
          <w:sz w:val="20"/>
          <w:szCs w:val="20"/>
        </w:rPr>
        <w:t>применяют пр</w:t>
      </w:r>
      <w:r w:rsidRPr="00B0178B">
        <w:rPr>
          <w:iCs/>
          <w:sz w:val="20"/>
          <w:szCs w:val="20"/>
        </w:rPr>
        <w:t>и</w:t>
      </w:r>
      <w:r w:rsidRPr="00B0178B">
        <w:rPr>
          <w:iCs/>
          <w:sz w:val="20"/>
          <w:szCs w:val="20"/>
        </w:rPr>
        <w:t xml:space="preserve">бор, называемый </w:t>
      </w:r>
      <w:r w:rsidRPr="00A44E6C">
        <w:rPr>
          <w:sz w:val="20"/>
          <w:szCs w:val="20"/>
        </w:rPr>
        <w:t>дымометром</w:t>
      </w:r>
      <w:r w:rsidRPr="00B0178B">
        <w:rPr>
          <w:iCs/>
          <w:sz w:val="20"/>
          <w:szCs w:val="20"/>
        </w:rPr>
        <w:t>.</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iCs/>
          <w:sz w:val="20"/>
          <w:szCs w:val="20"/>
        </w:rPr>
        <w:t>Коэ</w:t>
      </w:r>
      <w:r w:rsidRPr="00B0178B">
        <w:rPr>
          <w:bCs/>
          <w:sz w:val="20"/>
          <w:szCs w:val="20"/>
        </w:rPr>
        <w:t xml:space="preserve">ффициент поглощения </w:t>
      </w:r>
      <w:r w:rsidRPr="00A44E6C">
        <w:rPr>
          <w:sz w:val="20"/>
          <w:szCs w:val="20"/>
        </w:rPr>
        <w:t>света</w:t>
      </w:r>
      <w:r w:rsidRPr="00B0178B">
        <w:rPr>
          <w:bCs/>
          <w:sz w:val="20"/>
          <w:szCs w:val="20"/>
        </w:rPr>
        <w:t xml:space="preserve"> </w:t>
      </w:r>
      <w:r w:rsidRPr="00B0178B">
        <w:rPr>
          <w:i/>
          <w:sz w:val="20"/>
          <w:szCs w:val="20"/>
          <w:lang w:val="en-US"/>
        </w:rPr>
        <w:t>k</w:t>
      </w:r>
      <w:r w:rsidRPr="00B0178B">
        <w:rPr>
          <w:bCs/>
          <w:iCs/>
          <w:sz w:val="20"/>
          <w:szCs w:val="20"/>
        </w:rPr>
        <w:t xml:space="preserve">, </w:t>
      </w:r>
      <w:r w:rsidRPr="00B0178B">
        <w:rPr>
          <w:bCs/>
          <w:sz w:val="20"/>
          <w:szCs w:val="20"/>
        </w:rPr>
        <w:t>м</w:t>
      </w:r>
      <w:r w:rsidR="003852EE" w:rsidRPr="00B0178B">
        <w:rPr>
          <w:bCs/>
          <w:sz w:val="20"/>
          <w:szCs w:val="20"/>
          <w:vertAlign w:val="superscript"/>
        </w:rPr>
        <w:t>–</w:t>
      </w:r>
      <w:r w:rsidRPr="00B0178B">
        <w:rPr>
          <w:bCs/>
          <w:sz w:val="20"/>
          <w:szCs w:val="20"/>
          <w:vertAlign w:val="superscript"/>
        </w:rPr>
        <w:t>1</w:t>
      </w:r>
      <w:r w:rsidR="0005569C" w:rsidRPr="00B0178B">
        <w:rPr>
          <w:bCs/>
          <w:sz w:val="20"/>
          <w:szCs w:val="20"/>
        </w:rPr>
        <w:t>,</w:t>
      </w:r>
      <w:r w:rsidR="003852EE" w:rsidRPr="00B0178B">
        <w:rPr>
          <w:bCs/>
          <w:sz w:val="20"/>
          <w:szCs w:val="20"/>
          <w:vertAlign w:val="superscript"/>
        </w:rPr>
        <w:t xml:space="preserve"> </w:t>
      </w:r>
      <w:r w:rsidRPr="00B0178B">
        <w:rPr>
          <w:bCs/>
          <w:sz w:val="20"/>
          <w:szCs w:val="20"/>
        </w:rPr>
        <w:t>– это в</w:t>
      </w:r>
      <w:r w:rsidRPr="00B0178B">
        <w:rPr>
          <w:sz w:val="20"/>
          <w:szCs w:val="20"/>
        </w:rPr>
        <w:t>еличина, обратная толщине слоя отработавших газов, проходя который</w:t>
      </w:r>
      <w:r w:rsidR="00981523">
        <w:rPr>
          <w:sz w:val="20"/>
          <w:szCs w:val="20"/>
        </w:rPr>
        <w:t>,</w:t>
      </w:r>
      <w:r w:rsidRPr="00B0178B">
        <w:rPr>
          <w:sz w:val="20"/>
          <w:szCs w:val="20"/>
        </w:rPr>
        <w:t xml:space="preserve"> поток излучения от источника света дымомера ослабляется в </w:t>
      </w:r>
      <w:r w:rsidRPr="00B0178B">
        <w:rPr>
          <w:i/>
          <w:sz w:val="20"/>
          <w:szCs w:val="20"/>
        </w:rPr>
        <w:t>е</w:t>
      </w:r>
      <w:r w:rsidRPr="00B0178B">
        <w:rPr>
          <w:sz w:val="20"/>
          <w:szCs w:val="20"/>
        </w:rPr>
        <w:t xml:space="preserve"> раз.</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При проверке дымности ТС используют следующие термины и оп</w:t>
      </w:r>
      <w:r w:rsidR="00DD769B" w:rsidRPr="00B0178B">
        <w:rPr>
          <w:sz w:val="20"/>
          <w:szCs w:val="20"/>
        </w:rPr>
        <w:t>ределения:</w:t>
      </w:r>
    </w:p>
    <w:p w:rsidR="00A97F13" w:rsidRPr="00B0178B" w:rsidRDefault="00DD769B" w:rsidP="00A44E6C">
      <w:pPr>
        <w:widowControl w:val="0"/>
        <w:autoSpaceDE w:val="0"/>
        <w:autoSpaceDN w:val="0"/>
        <w:adjustRightInd w:val="0"/>
        <w:spacing w:line="230" w:lineRule="auto"/>
        <w:ind w:firstLine="284"/>
        <w:jc w:val="both"/>
        <w:rPr>
          <w:sz w:val="20"/>
          <w:szCs w:val="20"/>
        </w:rPr>
      </w:pPr>
      <w:r w:rsidRPr="00B0178B">
        <w:rPr>
          <w:sz w:val="20"/>
          <w:szCs w:val="20"/>
        </w:rPr>
        <w:t>м</w:t>
      </w:r>
      <w:r w:rsidR="00A97F13" w:rsidRPr="00B0178B">
        <w:rPr>
          <w:sz w:val="20"/>
          <w:szCs w:val="20"/>
        </w:rPr>
        <w:t xml:space="preserve">аксимальная частота вращения </w:t>
      </w:r>
      <w:r w:rsidR="00A97F13" w:rsidRPr="00B0178B">
        <w:rPr>
          <w:i/>
          <w:sz w:val="20"/>
          <w:szCs w:val="20"/>
          <w:lang w:val="en-US"/>
        </w:rPr>
        <w:t>n</w:t>
      </w:r>
      <w:r w:rsidR="0005569C" w:rsidRPr="00B0178B">
        <w:rPr>
          <w:sz w:val="20"/>
          <w:szCs w:val="20"/>
          <w:vertAlign w:val="subscript"/>
          <w:lang w:val="en-US"/>
        </w:rPr>
        <w:t>m</w:t>
      </w:r>
      <w:r w:rsidR="00A97F13" w:rsidRPr="00B0178B">
        <w:rPr>
          <w:sz w:val="20"/>
          <w:szCs w:val="20"/>
          <w:vertAlign w:val="subscript"/>
        </w:rPr>
        <w:t>ах</w:t>
      </w:r>
      <w:r w:rsidR="00A97F13" w:rsidRPr="00B0178B">
        <w:rPr>
          <w:sz w:val="20"/>
          <w:szCs w:val="20"/>
        </w:rPr>
        <w:t>, мин</w:t>
      </w:r>
      <w:r w:rsidR="003852EE" w:rsidRPr="00B0178B">
        <w:rPr>
          <w:sz w:val="20"/>
          <w:szCs w:val="20"/>
          <w:vertAlign w:val="superscript"/>
        </w:rPr>
        <w:t>–</w:t>
      </w:r>
      <w:r w:rsidR="00A97F13" w:rsidRPr="00B0178B">
        <w:rPr>
          <w:sz w:val="20"/>
          <w:szCs w:val="20"/>
          <w:vertAlign w:val="superscript"/>
        </w:rPr>
        <w:t>1</w:t>
      </w:r>
      <w:r w:rsidR="00981523">
        <w:rPr>
          <w:sz w:val="20"/>
          <w:szCs w:val="20"/>
        </w:rPr>
        <w:t>,</w:t>
      </w:r>
      <w:r w:rsidR="003852EE" w:rsidRPr="00B0178B">
        <w:rPr>
          <w:sz w:val="20"/>
          <w:szCs w:val="20"/>
          <w:vertAlign w:val="superscript"/>
        </w:rPr>
        <w:t xml:space="preserve"> </w:t>
      </w:r>
      <w:r w:rsidR="00A97F13" w:rsidRPr="00B0178B">
        <w:rPr>
          <w:sz w:val="20"/>
          <w:szCs w:val="20"/>
        </w:rPr>
        <w:t>– ограниченная регул</w:t>
      </w:r>
      <w:r w:rsidR="00A97F13" w:rsidRPr="00B0178B">
        <w:rPr>
          <w:sz w:val="20"/>
          <w:szCs w:val="20"/>
        </w:rPr>
        <w:t>я</w:t>
      </w:r>
      <w:r w:rsidR="00A97F13" w:rsidRPr="00B0178B">
        <w:rPr>
          <w:sz w:val="20"/>
          <w:szCs w:val="20"/>
        </w:rPr>
        <w:t>тором частота вращения коленчатого вала двигателя в режиме хол</w:t>
      </w:r>
      <w:r w:rsidR="00A97F13" w:rsidRPr="00B0178B">
        <w:rPr>
          <w:sz w:val="20"/>
          <w:szCs w:val="20"/>
        </w:rPr>
        <w:t>о</w:t>
      </w:r>
      <w:r w:rsidR="00A97F13" w:rsidRPr="00B0178B">
        <w:rPr>
          <w:sz w:val="20"/>
          <w:szCs w:val="20"/>
        </w:rPr>
        <w:t xml:space="preserve">стого хода при нажатой до упора педали управления подачей топлива (далее </w:t>
      </w:r>
      <w:r w:rsidR="003852EE" w:rsidRPr="00B0178B">
        <w:rPr>
          <w:sz w:val="20"/>
          <w:szCs w:val="20"/>
        </w:rPr>
        <w:t>–</w:t>
      </w:r>
      <w:r w:rsidR="00A97F13" w:rsidRPr="00B0178B">
        <w:rPr>
          <w:sz w:val="20"/>
          <w:szCs w:val="20"/>
        </w:rPr>
        <w:t xml:space="preserve"> педали)</w:t>
      </w:r>
      <w:r w:rsidRPr="00B0178B">
        <w:rPr>
          <w:sz w:val="20"/>
          <w:szCs w:val="20"/>
        </w:rPr>
        <w:t>;</w:t>
      </w:r>
    </w:p>
    <w:p w:rsidR="00A97F13" w:rsidRPr="00B0178B" w:rsidRDefault="00DD769B" w:rsidP="00A44E6C">
      <w:pPr>
        <w:widowControl w:val="0"/>
        <w:autoSpaceDE w:val="0"/>
        <w:autoSpaceDN w:val="0"/>
        <w:adjustRightInd w:val="0"/>
        <w:spacing w:line="230" w:lineRule="auto"/>
        <w:ind w:firstLine="284"/>
        <w:jc w:val="both"/>
        <w:rPr>
          <w:sz w:val="20"/>
          <w:szCs w:val="20"/>
        </w:rPr>
      </w:pPr>
      <w:r w:rsidRPr="00B0178B">
        <w:rPr>
          <w:bCs/>
          <w:sz w:val="20"/>
          <w:szCs w:val="20"/>
        </w:rPr>
        <w:t>м</w:t>
      </w:r>
      <w:r w:rsidR="00A97F13" w:rsidRPr="00B0178B">
        <w:rPr>
          <w:bCs/>
          <w:sz w:val="20"/>
          <w:szCs w:val="20"/>
        </w:rPr>
        <w:t xml:space="preserve">инимальная </w:t>
      </w:r>
      <w:r w:rsidR="00A97F13" w:rsidRPr="00A44E6C">
        <w:rPr>
          <w:sz w:val="20"/>
          <w:szCs w:val="20"/>
        </w:rPr>
        <w:t>частота</w:t>
      </w:r>
      <w:r w:rsidR="00A97F13" w:rsidRPr="00B0178B">
        <w:rPr>
          <w:bCs/>
          <w:sz w:val="20"/>
          <w:szCs w:val="20"/>
        </w:rPr>
        <w:t xml:space="preserve"> вращения </w:t>
      </w:r>
      <w:r w:rsidR="00A97F13" w:rsidRPr="00B0178B">
        <w:rPr>
          <w:i/>
          <w:sz w:val="20"/>
          <w:szCs w:val="20"/>
          <w:lang w:val="en-US"/>
        </w:rPr>
        <w:t>n</w:t>
      </w:r>
      <w:r w:rsidR="00A97F13" w:rsidRPr="00B0178B">
        <w:rPr>
          <w:sz w:val="20"/>
          <w:szCs w:val="20"/>
          <w:vertAlign w:val="subscript"/>
          <w:lang w:val="en-US"/>
        </w:rPr>
        <w:t>min</w:t>
      </w:r>
      <w:r w:rsidR="0005569C" w:rsidRPr="00B0178B">
        <w:rPr>
          <w:sz w:val="20"/>
          <w:szCs w:val="20"/>
        </w:rPr>
        <w:t>,</w:t>
      </w:r>
      <w:r w:rsidR="00A97F13" w:rsidRPr="00B0178B">
        <w:rPr>
          <w:sz w:val="20"/>
          <w:szCs w:val="20"/>
        </w:rPr>
        <w:t xml:space="preserve"> </w:t>
      </w:r>
      <w:r w:rsidR="00A97F13" w:rsidRPr="00B0178B">
        <w:rPr>
          <w:bCs/>
          <w:sz w:val="20"/>
          <w:szCs w:val="20"/>
        </w:rPr>
        <w:t>мин</w:t>
      </w:r>
      <w:r w:rsidR="003852EE" w:rsidRPr="00B0178B">
        <w:rPr>
          <w:bCs/>
          <w:sz w:val="20"/>
          <w:szCs w:val="20"/>
          <w:vertAlign w:val="superscript"/>
        </w:rPr>
        <w:t>–</w:t>
      </w:r>
      <w:r w:rsidR="00A97F13" w:rsidRPr="00B0178B">
        <w:rPr>
          <w:bCs/>
          <w:sz w:val="20"/>
          <w:szCs w:val="20"/>
          <w:vertAlign w:val="superscript"/>
        </w:rPr>
        <w:t>1</w:t>
      </w:r>
      <w:r w:rsidR="0005569C" w:rsidRPr="00B0178B">
        <w:rPr>
          <w:bCs/>
          <w:sz w:val="20"/>
          <w:szCs w:val="20"/>
        </w:rPr>
        <w:t>,</w:t>
      </w:r>
      <w:r w:rsidR="00A97F13" w:rsidRPr="00B0178B">
        <w:rPr>
          <w:bCs/>
          <w:sz w:val="20"/>
          <w:szCs w:val="20"/>
        </w:rPr>
        <w:t xml:space="preserve"> – у</w:t>
      </w:r>
      <w:r w:rsidR="00A97F13" w:rsidRPr="00B0178B">
        <w:rPr>
          <w:sz w:val="20"/>
          <w:szCs w:val="20"/>
        </w:rPr>
        <w:t>становленная изгот</w:t>
      </w:r>
      <w:r w:rsidR="00A97F13" w:rsidRPr="00B0178B">
        <w:rPr>
          <w:sz w:val="20"/>
          <w:szCs w:val="20"/>
        </w:rPr>
        <w:t>о</w:t>
      </w:r>
      <w:r w:rsidR="00A97F13" w:rsidRPr="00B0178B">
        <w:rPr>
          <w:sz w:val="20"/>
          <w:szCs w:val="20"/>
        </w:rPr>
        <w:t>вителем частота вращения коленчатого вала двигателя в режиме хол</w:t>
      </w:r>
      <w:r w:rsidR="00A97F13" w:rsidRPr="00B0178B">
        <w:rPr>
          <w:sz w:val="20"/>
          <w:szCs w:val="20"/>
        </w:rPr>
        <w:t>о</w:t>
      </w:r>
      <w:r w:rsidR="00A97F13" w:rsidRPr="00B0178B">
        <w:rPr>
          <w:sz w:val="20"/>
          <w:szCs w:val="20"/>
        </w:rPr>
        <w:t>стого хода при отпу</w:t>
      </w:r>
      <w:r w:rsidRPr="00B0178B">
        <w:rPr>
          <w:sz w:val="20"/>
          <w:szCs w:val="20"/>
        </w:rPr>
        <w:t>щенной педали;</w:t>
      </w:r>
    </w:p>
    <w:p w:rsidR="00A97F13" w:rsidRPr="00B0178B" w:rsidRDefault="00210838" w:rsidP="00A44E6C">
      <w:pPr>
        <w:widowControl w:val="0"/>
        <w:autoSpaceDE w:val="0"/>
        <w:autoSpaceDN w:val="0"/>
        <w:adjustRightInd w:val="0"/>
        <w:spacing w:line="230" w:lineRule="auto"/>
        <w:ind w:firstLine="284"/>
        <w:jc w:val="both"/>
        <w:rPr>
          <w:sz w:val="20"/>
          <w:szCs w:val="20"/>
        </w:rPr>
      </w:pPr>
      <w:r w:rsidRPr="00B0178B">
        <w:rPr>
          <w:sz w:val="20"/>
          <w:szCs w:val="20"/>
        </w:rPr>
        <w:t>п</w:t>
      </w:r>
      <w:r w:rsidR="00A97F13" w:rsidRPr="00B0178B">
        <w:rPr>
          <w:sz w:val="20"/>
          <w:szCs w:val="20"/>
        </w:rPr>
        <w:t xml:space="preserve">редельно допустимое значение коэффициента поглощения </w:t>
      </w:r>
      <w:r w:rsidR="00A97F13" w:rsidRPr="00B0178B">
        <w:rPr>
          <w:i/>
          <w:iCs/>
          <w:sz w:val="20"/>
          <w:szCs w:val="20"/>
          <w:lang w:val="en-US"/>
        </w:rPr>
        <w:t>K</w:t>
      </w:r>
      <w:r w:rsidR="00A97F13" w:rsidRPr="00B0178B">
        <w:rPr>
          <w:i/>
          <w:iCs/>
          <w:sz w:val="20"/>
          <w:szCs w:val="20"/>
          <w:vertAlign w:val="subscript"/>
          <w:lang w:val="en-US"/>
        </w:rPr>
        <w:t>L</w:t>
      </w:r>
      <w:r w:rsidR="00A97F13" w:rsidRPr="00B0178B">
        <w:rPr>
          <w:iCs/>
          <w:sz w:val="20"/>
          <w:szCs w:val="20"/>
        </w:rPr>
        <w:t xml:space="preserve">, </w:t>
      </w:r>
      <w:r w:rsidR="00A97F13" w:rsidRPr="00B0178B">
        <w:rPr>
          <w:sz w:val="20"/>
          <w:szCs w:val="20"/>
        </w:rPr>
        <w:t>м</w:t>
      </w:r>
      <w:r w:rsidR="003852EE" w:rsidRPr="00B0178B">
        <w:rPr>
          <w:sz w:val="20"/>
          <w:szCs w:val="20"/>
          <w:vertAlign w:val="superscript"/>
        </w:rPr>
        <w:t>–</w:t>
      </w:r>
      <w:r w:rsidR="00A97F13" w:rsidRPr="00B0178B">
        <w:rPr>
          <w:sz w:val="20"/>
          <w:szCs w:val="20"/>
          <w:vertAlign w:val="superscript"/>
        </w:rPr>
        <w:t>1</w:t>
      </w:r>
      <w:r w:rsidR="0005569C" w:rsidRPr="00B0178B">
        <w:rPr>
          <w:sz w:val="20"/>
          <w:szCs w:val="20"/>
        </w:rPr>
        <w:t>,</w:t>
      </w:r>
      <w:r w:rsidR="00A97F13" w:rsidRPr="00B0178B">
        <w:rPr>
          <w:sz w:val="20"/>
          <w:szCs w:val="20"/>
        </w:rPr>
        <w:t xml:space="preserve"> </w:t>
      </w:r>
      <w:r w:rsidR="003852EE" w:rsidRPr="00B0178B">
        <w:rPr>
          <w:sz w:val="20"/>
          <w:szCs w:val="20"/>
        </w:rPr>
        <w:t>м</w:t>
      </w:r>
      <w:r w:rsidR="00A97F13" w:rsidRPr="00B0178B">
        <w:rPr>
          <w:sz w:val="20"/>
          <w:szCs w:val="20"/>
        </w:rPr>
        <w:t>аксимальное значение коэффициента поглощения света в режиме свободного ускорения, установ</w:t>
      </w:r>
      <w:r w:rsidRPr="00B0178B">
        <w:rPr>
          <w:sz w:val="20"/>
          <w:szCs w:val="20"/>
        </w:rPr>
        <w:t>ленное для ТС;</w:t>
      </w:r>
    </w:p>
    <w:p w:rsidR="00A97F13" w:rsidRPr="00B0178B" w:rsidRDefault="00210838" w:rsidP="00A44E6C">
      <w:pPr>
        <w:widowControl w:val="0"/>
        <w:autoSpaceDE w:val="0"/>
        <w:autoSpaceDN w:val="0"/>
        <w:adjustRightInd w:val="0"/>
        <w:spacing w:line="230" w:lineRule="auto"/>
        <w:ind w:firstLine="284"/>
        <w:jc w:val="both"/>
        <w:rPr>
          <w:sz w:val="20"/>
          <w:szCs w:val="20"/>
        </w:rPr>
      </w:pPr>
      <w:r w:rsidRPr="00B0178B">
        <w:rPr>
          <w:sz w:val="20"/>
          <w:szCs w:val="20"/>
        </w:rPr>
        <w:t>с</w:t>
      </w:r>
      <w:r w:rsidR="00A97F13" w:rsidRPr="00B0178B">
        <w:rPr>
          <w:sz w:val="20"/>
          <w:szCs w:val="20"/>
        </w:rPr>
        <w:t>вободное ускорение – увеличение частоты вращения коленчатого вала двигателя транспортного средства от минимальной до макс</w:t>
      </w:r>
      <w:r w:rsidR="00A97F13" w:rsidRPr="00B0178B">
        <w:rPr>
          <w:sz w:val="20"/>
          <w:szCs w:val="20"/>
        </w:rPr>
        <w:t>и</w:t>
      </w:r>
      <w:r w:rsidR="00A97F13" w:rsidRPr="00B0178B">
        <w:rPr>
          <w:sz w:val="20"/>
          <w:szCs w:val="20"/>
        </w:rPr>
        <w:t>мальной частоты вращения в режиме холостого хода при перемещении педали до упора</w:t>
      </w:r>
      <w:r w:rsidRPr="00B0178B">
        <w:rPr>
          <w:sz w:val="20"/>
          <w:szCs w:val="20"/>
        </w:rPr>
        <w:t>;</w:t>
      </w:r>
    </w:p>
    <w:p w:rsidR="00A97F13" w:rsidRPr="00B0178B" w:rsidRDefault="00210838" w:rsidP="00A44E6C">
      <w:pPr>
        <w:widowControl w:val="0"/>
        <w:autoSpaceDE w:val="0"/>
        <w:autoSpaceDN w:val="0"/>
        <w:adjustRightInd w:val="0"/>
        <w:spacing w:line="230" w:lineRule="auto"/>
        <w:ind w:firstLine="284"/>
        <w:jc w:val="both"/>
        <w:rPr>
          <w:sz w:val="20"/>
          <w:szCs w:val="20"/>
        </w:rPr>
      </w:pPr>
      <w:r w:rsidRPr="00B0178B">
        <w:rPr>
          <w:sz w:val="20"/>
          <w:szCs w:val="20"/>
        </w:rPr>
        <w:t>п</w:t>
      </w:r>
      <w:r w:rsidR="00A97F13" w:rsidRPr="00B0178B">
        <w:rPr>
          <w:sz w:val="20"/>
          <w:szCs w:val="20"/>
        </w:rPr>
        <w:t>ро</w:t>
      </w:r>
      <w:r w:rsidR="00A97F13" w:rsidRPr="00B0178B">
        <w:rPr>
          <w:bCs/>
          <w:sz w:val="20"/>
          <w:szCs w:val="20"/>
        </w:rPr>
        <w:t xml:space="preserve">боотборная </w:t>
      </w:r>
      <w:r w:rsidR="00A97F13" w:rsidRPr="00A44E6C">
        <w:rPr>
          <w:sz w:val="20"/>
          <w:szCs w:val="20"/>
        </w:rPr>
        <w:t>система</w:t>
      </w:r>
      <w:r w:rsidR="00A97F13" w:rsidRPr="00B0178B">
        <w:rPr>
          <w:bCs/>
          <w:sz w:val="20"/>
          <w:szCs w:val="20"/>
        </w:rPr>
        <w:t xml:space="preserve"> – у</w:t>
      </w:r>
      <w:r w:rsidR="00A97F13" w:rsidRPr="00B0178B">
        <w:rPr>
          <w:sz w:val="20"/>
          <w:szCs w:val="20"/>
        </w:rPr>
        <w:t>стройство для подачи отработавших г</w:t>
      </w:r>
      <w:r w:rsidR="00A97F13" w:rsidRPr="00B0178B">
        <w:rPr>
          <w:sz w:val="20"/>
          <w:szCs w:val="20"/>
        </w:rPr>
        <w:t>а</w:t>
      </w:r>
      <w:r w:rsidR="00A97F13" w:rsidRPr="00B0178B">
        <w:rPr>
          <w:sz w:val="20"/>
          <w:szCs w:val="20"/>
        </w:rPr>
        <w:t>зов из выпускной трубы ТС в измерительную камеру дымо</w:t>
      </w:r>
      <w:r w:rsidR="000A2D11" w:rsidRPr="00B0178B">
        <w:rPr>
          <w:sz w:val="20"/>
          <w:szCs w:val="20"/>
        </w:rPr>
        <w:t>мера;</w:t>
      </w:r>
    </w:p>
    <w:p w:rsidR="00A97F13" w:rsidRPr="00B0178B" w:rsidRDefault="000A2D11" w:rsidP="00E720EA">
      <w:pPr>
        <w:widowControl w:val="0"/>
        <w:shd w:val="clear" w:color="auto" w:fill="FFFFFF"/>
        <w:autoSpaceDE w:val="0"/>
        <w:autoSpaceDN w:val="0"/>
        <w:adjustRightInd w:val="0"/>
        <w:ind w:right="-106" w:firstLine="284"/>
        <w:jc w:val="both"/>
        <w:rPr>
          <w:sz w:val="20"/>
          <w:szCs w:val="20"/>
        </w:rPr>
      </w:pPr>
      <w:r w:rsidRPr="00B0178B">
        <w:rPr>
          <w:bCs/>
          <w:sz w:val="20"/>
          <w:szCs w:val="20"/>
        </w:rPr>
        <w:t>р</w:t>
      </w:r>
      <w:r w:rsidR="00A97F13" w:rsidRPr="00B0178B">
        <w:rPr>
          <w:bCs/>
          <w:sz w:val="20"/>
          <w:szCs w:val="20"/>
        </w:rPr>
        <w:t>ежим холостого хода – р</w:t>
      </w:r>
      <w:r w:rsidR="00A97F13" w:rsidRPr="00B0178B">
        <w:rPr>
          <w:sz w:val="20"/>
          <w:szCs w:val="20"/>
        </w:rPr>
        <w:t>ежим работы двигателя без внешней нагрузки.</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Дымность ТС не должна превышать предельно допустимое знач</w:t>
      </w:r>
      <w:r w:rsidRPr="00B0178B">
        <w:rPr>
          <w:sz w:val="20"/>
          <w:szCs w:val="20"/>
        </w:rPr>
        <w:t>е</w:t>
      </w:r>
      <w:r w:rsidRPr="00B0178B">
        <w:rPr>
          <w:sz w:val="20"/>
          <w:szCs w:val="20"/>
        </w:rPr>
        <w:t xml:space="preserve">ние коэффициента поглощения </w:t>
      </w:r>
      <w:r w:rsidRPr="00B0178B">
        <w:rPr>
          <w:i/>
          <w:iCs/>
          <w:sz w:val="20"/>
          <w:szCs w:val="20"/>
          <w:lang w:val="en-US"/>
        </w:rPr>
        <w:t>K</w:t>
      </w:r>
      <w:r w:rsidRPr="00981523">
        <w:rPr>
          <w:i/>
          <w:iCs/>
          <w:sz w:val="20"/>
          <w:szCs w:val="20"/>
          <w:vertAlign w:val="subscript"/>
          <w:lang w:val="en-US"/>
        </w:rPr>
        <w:t>L</w:t>
      </w:r>
      <w:r w:rsidRPr="00B0178B">
        <w:rPr>
          <w:iCs/>
          <w:sz w:val="20"/>
          <w:szCs w:val="20"/>
        </w:rPr>
        <w:t xml:space="preserve">, </w:t>
      </w:r>
      <w:r w:rsidRPr="00B0178B">
        <w:rPr>
          <w:sz w:val="20"/>
          <w:szCs w:val="20"/>
        </w:rPr>
        <w:t>значение которого может быть установлено изготовителем или указано в:</w:t>
      </w:r>
    </w:p>
    <w:p w:rsidR="00A97F13" w:rsidRPr="00B0178B" w:rsidRDefault="00A97F13" w:rsidP="00A44E6C">
      <w:pPr>
        <w:widowControl w:val="0"/>
        <w:numPr>
          <w:ilvl w:val="0"/>
          <w:numId w:val="25"/>
        </w:numPr>
        <w:shd w:val="clear" w:color="auto" w:fill="FFFFFF"/>
        <w:autoSpaceDE w:val="0"/>
        <w:autoSpaceDN w:val="0"/>
        <w:adjustRightInd w:val="0"/>
        <w:ind w:right="27" w:firstLine="284"/>
        <w:jc w:val="both"/>
        <w:rPr>
          <w:sz w:val="20"/>
          <w:szCs w:val="20"/>
        </w:rPr>
      </w:pPr>
      <w:r w:rsidRPr="00B0178B">
        <w:rPr>
          <w:sz w:val="20"/>
          <w:szCs w:val="20"/>
        </w:rPr>
        <w:t>сообщении об официальном утверждении типа двигателя</w:t>
      </w:r>
      <w:r w:rsidR="0005569C" w:rsidRPr="00B0178B">
        <w:rPr>
          <w:sz w:val="20"/>
          <w:szCs w:val="20"/>
        </w:rPr>
        <w:t>;</w:t>
      </w:r>
    </w:p>
    <w:p w:rsidR="00A97F13" w:rsidRPr="00B0178B" w:rsidRDefault="00A97F13" w:rsidP="00A44E6C">
      <w:pPr>
        <w:widowControl w:val="0"/>
        <w:numPr>
          <w:ilvl w:val="0"/>
          <w:numId w:val="25"/>
        </w:numPr>
        <w:shd w:val="clear" w:color="auto" w:fill="FFFFFF"/>
        <w:autoSpaceDE w:val="0"/>
        <w:autoSpaceDN w:val="0"/>
        <w:adjustRightInd w:val="0"/>
        <w:ind w:right="27" w:firstLine="284"/>
        <w:jc w:val="both"/>
        <w:rPr>
          <w:sz w:val="20"/>
          <w:szCs w:val="20"/>
        </w:rPr>
      </w:pPr>
      <w:proofErr w:type="gramStart"/>
      <w:r w:rsidRPr="00B0178B">
        <w:rPr>
          <w:sz w:val="20"/>
          <w:szCs w:val="20"/>
        </w:rPr>
        <w:t>знаке</w:t>
      </w:r>
      <w:proofErr w:type="gramEnd"/>
      <w:r w:rsidRPr="00B0178B">
        <w:rPr>
          <w:sz w:val="20"/>
          <w:szCs w:val="20"/>
        </w:rPr>
        <w:t xml:space="preserve"> официального утверждения, нанесенном на двигатель или ТС в соответствии с Правилами ЕЭК ООН </w:t>
      </w:r>
      <w:r w:rsidR="003852EE" w:rsidRPr="00B0178B">
        <w:rPr>
          <w:sz w:val="20"/>
          <w:szCs w:val="20"/>
        </w:rPr>
        <w:t>№ 24;</w:t>
      </w:r>
    </w:p>
    <w:p w:rsidR="00A97F13" w:rsidRPr="00B0178B" w:rsidRDefault="00A97F13" w:rsidP="00A44E6C">
      <w:pPr>
        <w:widowControl w:val="0"/>
        <w:numPr>
          <w:ilvl w:val="0"/>
          <w:numId w:val="25"/>
        </w:numPr>
        <w:shd w:val="clear" w:color="auto" w:fill="FFFFFF"/>
        <w:autoSpaceDE w:val="0"/>
        <w:autoSpaceDN w:val="0"/>
        <w:adjustRightInd w:val="0"/>
        <w:ind w:right="27" w:firstLine="284"/>
        <w:jc w:val="both"/>
        <w:rPr>
          <w:sz w:val="20"/>
          <w:szCs w:val="20"/>
        </w:rPr>
      </w:pPr>
      <w:proofErr w:type="gramStart"/>
      <w:r w:rsidRPr="00B0178B">
        <w:rPr>
          <w:sz w:val="20"/>
          <w:szCs w:val="20"/>
        </w:rPr>
        <w:t>сертификате</w:t>
      </w:r>
      <w:proofErr w:type="gramEnd"/>
      <w:r w:rsidRPr="00B0178B">
        <w:rPr>
          <w:sz w:val="20"/>
          <w:szCs w:val="20"/>
        </w:rPr>
        <w:t xml:space="preserve"> соответствия двигателя или его эксплуатационной документации.</w:t>
      </w:r>
    </w:p>
    <w:p w:rsidR="00A97F13" w:rsidRPr="00B0178B" w:rsidRDefault="00A97F13" w:rsidP="00A44E6C">
      <w:pPr>
        <w:widowControl w:val="0"/>
        <w:autoSpaceDE w:val="0"/>
        <w:autoSpaceDN w:val="0"/>
        <w:adjustRightInd w:val="0"/>
        <w:spacing w:line="230" w:lineRule="auto"/>
        <w:ind w:firstLine="284"/>
        <w:jc w:val="both"/>
        <w:rPr>
          <w:sz w:val="20"/>
          <w:szCs w:val="20"/>
        </w:rPr>
      </w:pPr>
      <w:r w:rsidRPr="00B0178B">
        <w:rPr>
          <w:sz w:val="20"/>
          <w:szCs w:val="20"/>
        </w:rPr>
        <w:t>В случае отсутствия информации о значении предельно допустим</w:t>
      </w:r>
      <w:r w:rsidRPr="00B0178B">
        <w:rPr>
          <w:sz w:val="20"/>
          <w:szCs w:val="20"/>
        </w:rPr>
        <w:t>о</w:t>
      </w:r>
      <w:r w:rsidRPr="00B0178B">
        <w:rPr>
          <w:sz w:val="20"/>
          <w:szCs w:val="20"/>
        </w:rPr>
        <w:t xml:space="preserve">го коэффициента поглощения </w:t>
      </w:r>
      <w:r w:rsidRPr="00B0178B">
        <w:rPr>
          <w:i/>
          <w:iCs/>
          <w:sz w:val="20"/>
          <w:szCs w:val="20"/>
          <w:lang w:val="en-US"/>
        </w:rPr>
        <w:t>K</w:t>
      </w:r>
      <w:r w:rsidRPr="00B0178B">
        <w:rPr>
          <w:i/>
          <w:iCs/>
          <w:sz w:val="20"/>
          <w:szCs w:val="20"/>
          <w:vertAlign w:val="subscript"/>
          <w:lang w:val="en-US"/>
        </w:rPr>
        <w:t>L</w:t>
      </w:r>
      <w:r w:rsidRPr="00B0178B">
        <w:rPr>
          <w:iCs/>
          <w:sz w:val="20"/>
          <w:szCs w:val="20"/>
        </w:rPr>
        <w:t xml:space="preserve"> </w:t>
      </w:r>
      <w:r w:rsidRPr="00B0178B">
        <w:rPr>
          <w:sz w:val="20"/>
          <w:szCs w:val="20"/>
        </w:rPr>
        <w:t xml:space="preserve">для конкретного двигателя или ТС дымность не должна превышать значения, приведенные в </w:t>
      </w:r>
      <w:r w:rsidR="00EA433A" w:rsidRPr="00B0178B">
        <w:rPr>
          <w:sz w:val="20"/>
          <w:szCs w:val="20"/>
        </w:rPr>
        <w:t>табл. 2</w:t>
      </w:r>
      <w:r w:rsidRPr="00B0178B">
        <w:rPr>
          <w:sz w:val="20"/>
          <w:szCs w:val="20"/>
        </w:rPr>
        <w:t>.9.</w:t>
      </w:r>
    </w:p>
    <w:p w:rsidR="00FF31FC" w:rsidRPr="00B0178B" w:rsidRDefault="00FF31FC" w:rsidP="00A44E6C">
      <w:pPr>
        <w:widowControl w:val="0"/>
        <w:autoSpaceDE w:val="0"/>
        <w:autoSpaceDN w:val="0"/>
        <w:adjustRightInd w:val="0"/>
        <w:spacing w:line="230" w:lineRule="auto"/>
        <w:ind w:firstLine="284"/>
        <w:jc w:val="both"/>
        <w:rPr>
          <w:sz w:val="20"/>
          <w:szCs w:val="20"/>
        </w:rPr>
      </w:pPr>
      <w:r w:rsidRPr="00B0178B">
        <w:rPr>
          <w:sz w:val="20"/>
          <w:szCs w:val="20"/>
        </w:rPr>
        <w:t>Дымность ТС, которые работают на двух видах топлива (дизельном и газовом), проверяют при работе на дизельном топливе.</w:t>
      </w:r>
    </w:p>
    <w:p w:rsidR="00FF31FC" w:rsidRPr="00B0178B" w:rsidRDefault="00FF31FC" w:rsidP="00A44E6C">
      <w:pPr>
        <w:widowControl w:val="0"/>
        <w:autoSpaceDE w:val="0"/>
        <w:autoSpaceDN w:val="0"/>
        <w:adjustRightInd w:val="0"/>
        <w:spacing w:line="230" w:lineRule="auto"/>
        <w:ind w:firstLine="284"/>
        <w:jc w:val="both"/>
        <w:rPr>
          <w:sz w:val="20"/>
          <w:szCs w:val="20"/>
        </w:rPr>
      </w:pPr>
      <w:r w:rsidRPr="00B0178B">
        <w:rPr>
          <w:sz w:val="20"/>
          <w:szCs w:val="20"/>
        </w:rPr>
        <w:t>Дымность ТС, которые работают на газовом топливе, но имеют р</w:t>
      </w:r>
      <w:r w:rsidRPr="00B0178B">
        <w:rPr>
          <w:sz w:val="20"/>
          <w:szCs w:val="20"/>
        </w:rPr>
        <w:t>а</w:t>
      </w:r>
      <w:r w:rsidRPr="00B0178B">
        <w:rPr>
          <w:sz w:val="20"/>
          <w:szCs w:val="20"/>
        </w:rPr>
        <w:t xml:space="preserve">ботающую на дизельном топливе систему, предназначенную только для целей запуска двигателя (объем бака для дизельного топлива не более </w:t>
      </w:r>
      <w:smartTag w:uri="urn:schemas-microsoft-com:office:smarttags" w:element="metricconverter">
        <w:smartTagPr>
          <w:attr w:name="ProductID" w:val="15 л"/>
        </w:smartTagPr>
        <w:r w:rsidRPr="00B0178B">
          <w:rPr>
            <w:sz w:val="20"/>
            <w:szCs w:val="20"/>
          </w:rPr>
          <w:t>15 л</w:t>
        </w:r>
      </w:smartTag>
      <w:r w:rsidRPr="00B0178B">
        <w:rPr>
          <w:sz w:val="20"/>
          <w:szCs w:val="20"/>
        </w:rPr>
        <w:t>), не проверяют.</w:t>
      </w:r>
    </w:p>
    <w:p w:rsidR="006201B8" w:rsidRDefault="00FF31FC" w:rsidP="00A44E6C">
      <w:pPr>
        <w:widowControl w:val="0"/>
        <w:autoSpaceDE w:val="0"/>
        <w:autoSpaceDN w:val="0"/>
        <w:adjustRightInd w:val="0"/>
        <w:spacing w:line="230" w:lineRule="auto"/>
        <w:ind w:firstLine="284"/>
        <w:jc w:val="both"/>
        <w:rPr>
          <w:sz w:val="20"/>
          <w:szCs w:val="20"/>
        </w:rPr>
      </w:pPr>
      <w:r w:rsidRPr="00B0178B">
        <w:rPr>
          <w:sz w:val="20"/>
          <w:szCs w:val="20"/>
        </w:rPr>
        <w:t>Дымность гибридных электромобилей проверяют в порядке, ук</w:t>
      </w:r>
      <w:r w:rsidRPr="00B0178B">
        <w:rPr>
          <w:sz w:val="20"/>
          <w:szCs w:val="20"/>
        </w:rPr>
        <w:t>а</w:t>
      </w:r>
      <w:r w:rsidRPr="00B0178B">
        <w:rPr>
          <w:sz w:val="20"/>
          <w:szCs w:val="20"/>
        </w:rPr>
        <w:t>занном в руководстве по эксплуатации ТС.</w:t>
      </w:r>
    </w:p>
    <w:p w:rsidR="0060269D" w:rsidRPr="00B0178B" w:rsidRDefault="0060269D" w:rsidP="00A44E6C">
      <w:pPr>
        <w:widowControl w:val="0"/>
        <w:autoSpaceDE w:val="0"/>
        <w:autoSpaceDN w:val="0"/>
        <w:adjustRightInd w:val="0"/>
        <w:spacing w:line="230" w:lineRule="auto"/>
        <w:ind w:firstLine="284"/>
        <w:jc w:val="both"/>
        <w:rPr>
          <w:sz w:val="20"/>
          <w:szCs w:val="20"/>
        </w:rPr>
      </w:pPr>
      <w:r w:rsidRPr="00B0178B">
        <w:rPr>
          <w:sz w:val="20"/>
          <w:szCs w:val="20"/>
        </w:rPr>
        <w:t xml:space="preserve">Для ТС экологических классов 3–6 при достижении пробега </w:t>
      </w:r>
      <w:smartTag w:uri="urn:schemas-microsoft-com:office:smarttags" w:element="metricconverter">
        <w:smartTagPr>
          <w:attr w:name="ProductID" w:val="150 000 км"/>
        </w:smartTagPr>
        <w:r w:rsidRPr="00B0178B">
          <w:rPr>
            <w:sz w:val="20"/>
            <w:szCs w:val="20"/>
          </w:rPr>
          <w:t>150 000 км</w:t>
        </w:r>
      </w:smartTag>
      <w:r w:rsidRPr="00B0178B">
        <w:rPr>
          <w:sz w:val="20"/>
          <w:szCs w:val="20"/>
        </w:rPr>
        <w:t xml:space="preserve"> и более значения могут быть увеличены на 20%.</w:t>
      </w:r>
    </w:p>
    <w:p w:rsidR="0060269D" w:rsidRPr="00B0178B" w:rsidRDefault="0060269D" w:rsidP="0060269D">
      <w:pPr>
        <w:widowControl w:val="0"/>
        <w:autoSpaceDE w:val="0"/>
        <w:autoSpaceDN w:val="0"/>
        <w:adjustRightInd w:val="0"/>
        <w:ind w:firstLine="284"/>
        <w:jc w:val="both"/>
        <w:rPr>
          <w:sz w:val="20"/>
          <w:szCs w:val="20"/>
        </w:rPr>
      </w:pPr>
      <w:r w:rsidRPr="00B0178B">
        <w:rPr>
          <w:sz w:val="20"/>
          <w:szCs w:val="20"/>
        </w:rPr>
        <w:t>Дымность ТС, которые работают на двух видах топлива (дизельном и газовом), проверяют на дизельном топливе.</w:t>
      </w:r>
    </w:p>
    <w:p w:rsidR="0060269D" w:rsidRPr="00B0178B" w:rsidRDefault="0060269D" w:rsidP="00A44E6C">
      <w:pPr>
        <w:widowControl w:val="0"/>
        <w:autoSpaceDE w:val="0"/>
        <w:autoSpaceDN w:val="0"/>
        <w:adjustRightInd w:val="0"/>
        <w:spacing w:line="230" w:lineRule="auto"/>
        <w:ind w:firstLine="284"/>
        <w:jc w:val="both"/>
        <w:rPr>
          <w:sz w:val="20"/>
          <w:szCs w:val="20"/>
        </w:rPr>
      </w:pPr>
      <w:r w:rsidRPr="00B0178B">
        <w:rPr>
          <w:sz w:val="20"/>
          <w:szCs w:val="20"/>
        </w:rPr>
        <w:t>Дымность ТС, которые работают на газовом топливе, но имеют р</w:t>
      </w:r>
      <w:r w:rsidRPr="00B0178B">
        <w:rPr>
          <w:sz w:val="20"/>
          <w:szCs w:val="20"/>
        </w:rPr>
        <w:t>а</w:t>
      </w:r>
      <w:r w:rsidRPr="00B0178B">
        <w:rPr>
          <w:sz w:val="20"/>
          <w:szCs w:val="20"/>
        </w:rPr>
        <w:t>ботающую на дизельном топливе систему,</w:t>
      </w:r>
      <w:r>
        <w:rPr>
          <w:sz w:val="20"/>
          <w:szCs w:val="20"/>
        </w:rPr>
        <w:t xml:space="preserve"> </w:t>
      </w:r>
      <w:r w:rsidRPr="00B0178B">
        <w:rPr>
          <w:sz w:val="20"/>
          <w:szCs w:val="20"/>
        </w:rPr>
        <w:t xml:space="preserve">предназначенную только для целей запуска двигателей (объем бака для дизельного топлива не более </w:t>
      </w:r>
      <w:smartTag w:uri="urn:schemas-microsoft-com:office:smarttags" w:element="metricconverter">
        <w:smartTagPr>
          <w:attr w:name="ProductID" w:val="15 л"/>
        </w:smartTagPr>
        <w:r w:rsidRPr="00B0178B">
          <w:rPr>
            <w:sz w:val="20"/>
            <w:szCs w:val="20"/>
          </w:rPr>
          <w:t>15 л</w:t>
        </w:r>
      </w:smartTag>
      <w:r w:rsidRPr="00B0178B">
        <w:rPr>
          <w:sz w:val="20"/>
          <w:szCs w:val="20"/>
        </w:rPr>
        <w:t>), не проверяют.</w:t>
      </w:r>
    </w:p>
    <w:p w:rsidR="006201B8" w:rsidRDefault="006201B8" w:rsidP="006201B8">
      <w:pPr>
        <w:widowControl w:val="0"/>
        <w:shd w:val="clear" w:color="auto" w:fill="FFFFFF"/>
        <w:autoSpaceDE w:val="0"/>
        <w:autoSpaceDN w:val="0"/>
        <w:adjustRightInd w:val="0"/>
        <w:ind w:firstLine="284"/>
        <w:jc w:val="both"/>
        <w:rPr>
          <w:sz w:val="20"/>
          <w:szCs w:val="20"/>
        </w:rPr>
      </w:pPr>
    </w:p>
    <w:p w:rsidR="00A44E6C" w:rsidRDefault="00EA433A" w:rsidP="006201B8">
      <w:pPr>
        <w:widowControl w:val="0"/>
        <w:shd w:val="clear" w:color="auto" w:fill="FFFFFF"/>
        <w:autoSpaceDE w:val="0"/>
        <w:autoSpaceDN w:val="0"/>
        <w:adjustRightInd w:val="0"/>
        <w:ind w:firstLine="284"/>
        <w:jc w:val="center"/>
        <w:rPr>
          <w:b/>
          <w:sz w:val="16"/>
          <w:szCs w:val="20"/>
        </w:rPr>
      </w:pPr>
      <w:r w:rsidRPr="00A44E6C">
        <w:rPr>
          <w:spacing w:val="20"/>
          <w:sz w:val="16"/>
          <w:szCs w:val="20"/>
        </w:rPr>
        <w:t>Таблица</w:t>
      </w:r>
      <w:r w:rsidRPr="00A44E6C">
        <w:rPr>
          <w:sz w:val="16"/>
          <w:szCs w:val="20"/>
        </w:rPr>
        <w:t xml:space="preserve"> 2</w:t>
      </w:r>
      <w:r w:rsidR="00A97F13" w:rsidRPr="00A44E6C">
        <w:rPr>
          <w:sz w:val="16"/>
          <w:szCs w:val="20"/>
        </w:rPr>
        <w:t xml:space="preserve">.9. </w:t>
      </w:r>
      <w:r w:rsidR="00A97F13" w:rsidRPr="00A44E6C">
        <w:rPr>
          <w:b/>
          <w:sz w:val="16"/>
          <w:szCs w:val="20"/>
        </w:rPr>
        <w:t>Нормы дымности ТС, на которых установлены двигатели</w:t>
      </w:r>
    </w:p>
    <w:p w:rsidR="00A97F13" w:rsidRPr="00A44E6C" w:rsidRDefault="006201B8" w:rsidP="006201B8">
      <w:pPr>
        <w:widowControl w:val="0"/>
        <w:shd w:val="clear" w:color="auto" w:fill="FFFFFF"/>
        <w:autoSpaceDE w:val="0"/>
        <w:autoSpaceDN w:val="0"/>
        <w:adjustRightInd w:val="0"/>
        <w:ind w:firstLine="284"/>
        <w:jc w:val="center"/>
        <w:rPr>
          <w:b/>
          <w:sz w:val="16"/>
          <w:szCs w:val="20"/>
        </w:rPr>
      </w:pPr>
      <w:r w:rsidRPr="00A44E6C">
        <w:rPr>
          <w:b/>
          <w:sz w:val="16"/>
          <w:szCs w:val="20"/>
        </w:rPr>
        <w:t xml:space="preserve"> </w:t>
      </w:r>
      <w:r w:rsidR="00A97F13" w:rsidRPr="00A44E6C">
        <w:rPr>
          <w:b/>
          <w:sz w:val="16"/>
          <w:szCs w:val="20"/>
        </w:rPr>
        <w:t>с воспламенением от сжатия</w:t>
      </w:r>
    </w:p>
    <w:p w:rsidR="003852EE" w:rsidRPr="00A44E6C" w:rsidRDefault="003852EE" w:rsidP="00B0178B">
      <w:pPr>
        <w:widowControl w:val="0"/>
        <w:autoSpaceDE w:val="0"/>
        <w:autoSpaceDN w:val="0"/>
        <w:adjustRightInd w:val="0"/>
        <w:jc w:val="center"/>
        <w:rPr>
          <w:sz w:val="16"/>
          <w:szCs w:val="20"/>
        </w:rPr>
      </w:pPr>
    </w:p>
    <w:tbl>
      <w:tblPr>
        <w:tblW w:w="609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3011"/>
      </w:tblGrid>
      <w:tr w:rsidR="00A97F13" w:rsidRPr="003D54BA" w:rsidTr="00981523">
        <w:tc>
          <w:tcPr>
            <w:tcW w:w="3085" w:type="dxa"/>
            <w:shd w:val="clear" w:color="auto" w:fill="auto"/>
            <w:vAlign w:val="center"/>
          </w:tcPr>
          <w:p w:rsidR="00A97F13" w:rsidRPr="003D54BA" w:rsidRDefault="00A97F13" w:rsidP="00B0178B">
            <w:pPr>
              <w:widowControl w:val="0"/>
              <w:autoSpaceDE w:val="0"/>
              <w:autoSpaceDN w:val="0"/>
              <w:adjustRightInd w:val="0"/>
              <w:jc w:val="center"/>
              <w:rPr>
                <w:sz w:val="16"/>
                <w:szCs w:val="16"/>
              </w:rPr>
            </w:pPr>
            <w:r w:rsidRPr="003D54BA">
              <w:rPr>
                <w:sz w:val="16"/>
                <w:szCs w:val="16"/>
              </w:rPr>
              <w:t>Экологический класс ТС по СТБ 1848</w:t>
            </w:r>
          </w:p>
        </w:tc>
        <w:tc>
          <w:tcPr>
            <w:tcW w:w="3011" w:type="dxa"/>
            <w:shd w:val="clear" w:color="auto" w:fill="auto"/>
          </w:tcPr>
          <w:p w:rsidR="00A44E6C" w:rsidRDefault="00A97F13" w:rsidP="00B0178B">
            <w:pPr>
              <w:widowControl w:val="0"/>
              <w:autoSpaceDE w:val="0"/>
              <w:autoSpaceDN w:val="0"/>
              <w:adjustRightInd w:val="0"/>
              <w:jc w:val="center"/>
              <w:rPr>
                <w:sz w:val="16"/>
                <w:szCs w:val="16"/>
                <w:vertAlign w:val="superscript"/>
              </w:rPr>
            </w:pPr>
            <w:r w:rsidRPr="003D54BA">
              <w:rPr>
                <w:sz w:val="16"/>
                <w:szCs w:val="16"/>
              </w:rPr>
              <w:t>Дымность по предельно допустимому коэффициенту поглощения</w:t>
            </w:r>
            <w:proofErr w:type="gramStart"/>
            <w:r w:rsidRPr="003D54BA">
              <w:rPr>
                <w:sz w:val="16"/>
                <w:szCs w:val="16"/>
              </w:rPr>
              <w:t xml:space="preserve"> </w:t>
            </w:r>
            <w:r w:rsidRPr="003D54BA">
              <w:rPr>
                <w:i/>
                <w:sz w:val="16"/>
                <w:szCs w:val="16"/>
              </w:rPr>
              <w:t>К</w:t>
            </w:r>
            <w:proofErr w:type="gramEnd"/>
            <w:r w:rsidR="003852EE" w:rsidRPr="003D54BA">
              <w:rPr>
                <w:sz w:val="16"/>
                <w:szCs w:val="16"/>
              </w:rPr>
              <w:t xml:space="preserve">, </w:t>
            </w:r>
            <w:r w:rsidRPr="003D54BA">
              <w:rPr>
                <w:sz w:val="16"/>
                <w:szCs w:val="16"/>
                <w:vertAlign w:val="subscript"/>
              </w:rPr>
              <w:t xml:space="preserve"> </w:t>
            </w:r>
            <w:r w:rsidRPr="003D54BA">
              <w:rPr>
                <w:sz w:val="16"/>
                <w:szCs w:val="16"/>
              </w:rPr>
              <w:t>м</w:t>
            </w:r>
            <w:r w:rsidR="003852EE" w:rsidRPr="003D54BA">
              <w:rPr>
                <w:sz w:val="16"/>
                <w:szCs w:val="16"/>
                <w:vertAlign w:val="superscript"/>
              </w:rPr>
              <w:t>–</w:t>
            </w:r>
            <w:r w:rsidRPr="003D54BA">
              <w:rPr>
                <w:sz w:val="16"/>
                <w:szCs w:val="16"/>
                <w:vertAlign w:val="superscript"/>
              </w:rPr>
              <w:t>1</w:t>
            </w:r>
            <w:r w:rsidR="00FF31FC" w:rsidRPr="003D54BA">
              <w:rPr>
                <w:sz w:val="16"/>
                <w:szCs w:val="16"/>
                <w:vertAlign w:val="superscript"/>
              </w:rPr>
              <w:t xml:space="preserve"> </w:t>
            </w:r>
          </w:p>
          <w:p w:rsidR="00A97F13" w:rsidRPr="003D54BA" w:rsidRDefault="00A97F13" w:rsidP="00B0178B">
            <w:pPr>
              <w:widowControl w:val="0"/>
              <w:autoSpaceDE w:val="0"/>
              <w:autoSpaceDN w:val="0"/>
              <w:adjustRightInd w:val="0"/>
              <w:jc w:val="center"/>
              <w:rPr>
                <w:sz w:val="16"/>
                <w:szCs w:val="16"/>
              </w:rPr>
            </w:pPr>
            <w:r w:rsidRPr="003D54BA">
              <w:rPr>
                <w:sz w:val="16"/>
                <w:szCs w:val="16"/>
              </w:rPr>
              <w:t>не более</w:t>
            </w:r>
          </w:p>
        </w:tc>
      </w:tr>
      <w:tr w:rsidR="00A97F13" w:rsidRPr="003D54BA" w:rsidTr="00981523">
        <w:tc>
          <w:tcPr>
            <w:tcW w:w="3085"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1 и ниже*</w:t>
            </w:r>
          </w:p>
        </w:tc>
        <w:tc>
          <w:tcPr>
            <w:tcW w:w="3011"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2,5 (3,0)**</w:t>
            </w:r>
          </w:p>
        </w:tc>
      </w:tr>
      <w:tr w:rsidR="00A97F13" w:rsidRPr="003D54BA" w:rsidTr="00981523">
        <w:tc>
          <w:tcPr>
            <w:tcW w:w="3085"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2</w:t>
            </w:r>
          </w:p>
        </w:tc>
        <w:tc>
          <w:tcPr>
            <w:tcW w:w="3011"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1,2 (1,6</w:t>
            </w:r>
            <w:r w:rsidR="003852EE" w:rsidRPr="003D54BA">
              <w:rPr>
                <w:sz w:val="16"/>
                <w:szCs w:val="16"/>
              </w:rPr>
              <w:t>)</w:t>
            </w:r>
            <w:r w:rsidRPr="003D54BA">
              <w:rPr>
                <w:sz w:val="16"/>
                <w:szCs w:val="16"/>
              </w:rPr>
              <w:t>**</w:t>
            </w:r>
          </w:p>
        </w:tc>
      </w:tr>
      <w:tr w:rsidR="00A97F13" w:rsidRPr="003D54BA" w:rsidTr="00981523">
        <w:tc>
          <w:tcPr>
            <w:tcW w:w="3085"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3</w:t>
            </w:r>
          </w:p>
        </w:tc>
        <w:tc>
          <w:tcPr>
            <w:tcW w:w="3011"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0,8</w:t>
            </w:r>
          </w:p>
        </w:tc>
      </w:tr>
      <w:tr w:rsidR="00A97F13" w:rsidRPr="003D54BA" w:rsidTr="00981523">
        <w:tc>
          <w:tcPr>
            <w:tcW w:w="3085"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4</w:t>
            </w:r>
          </w:p>
        </w:tc>
        <w:tc>
          <w:tcPr>
            <w:tcW w:w="3011"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0,5</w:t>
            </w:r>
          </w:p>
        </w:tc>
      </w:tr>
      <w:tr w:rsidR="00A97F13" w:rsidRPr="003D54BA" w:rsidTr="00981523">
        <w:tc>
          <w:tcPr>
            <w:tcW w:w="3085"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5</w:t>
            </w:r>
          </w:p>
        </w:tc>
        <w:tc>
          <w:tcPr>
            <w:tcW w:w="3011"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0,5</w:t>
            </w:r>
          </w:p>
        </w:tc>
      </w:tr>
      <w:tr w:rsidR="00A97F13" w:rsidRPr="003D54BA" w:rsidTr="00981523">
        <w:tc>
          <w:tcPr>
            <w:tcW w:w="3085"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6</w:t>
            </w:r>
          </w:p>
        </w:tc>
        <w:tc>
          <w:tcPr>
            <w:tcW w:w="3011" w:type="dxa"/>
            <w:shd w:val="clear" w:color="auto" w:fill="auto"/>
          </w:tcPr>
          <w:p w:rsidR="00A97F13" w:rsidRPr="003D54BA" w:rsidRDefault="00A97F13" w:rsidP="00B0178B">
            <w:pPr>
              <w:widowControl w:val="0"/>
              <w:autoSpaceDE w:val="0"/>
              <w:autoSpaceDN w:val="0"/>
              <w:adjustRightInd w:val="0"/>
              <w:jc w:val="center"/>
              <w:rPr>
                <w:sz w:val="16"/>
                <w:szCs w:val="16"/>
              </w:rPr>
            </w:pPr>
            <w:r w:rsidRPr="003D54BA">
              <w:rPr>
                <w:sz w:val="16"/>
                <w:szCs w:val="16"/>
              </w:rPr>
              <w:t>0,15</w:t>
            </w:r>
          </w:p>
        </w:tc>
      </w:tr>
    </w:tbl>
    <w:p w:rsidR="003D54BA" w:rsidRDefault="003D54BA" w:rsidP="00B0178B">
      <w:pPr>
        <w:widowControl w:val="0"/>
        <w:autoSpaceDE w:val="0"/>
        <w:autoSpaceDN w:val="0"/>
        <w:adjustRightInd w:val="0"/>
        <w:ind w:firstLine="284"/>
        <w:jc w:val="both"/>
        <w:rPr>
          <w:sz w:val="16"/>
          <w:szCs w:val="16"/>
        </w:rPr>
      </w:pPr>
    </w:p>
    <w:p w:rsidR="00A97F13" w:rsidRPr="003D54BA" w:rsidRDefault="00A97F13" w:rsidP="00B0178B">
      <w:pPr>
        <w:widowControl w:val="0"/>
        <w:autoSpaceDE w:val="0"/>
        <w:autoSpaceDN w:val="0"/>
        <w:adjustRightInd w:val="0"/>
        <w:ind w:firstLine="284"/>
        <w:jc w:val="both"/>
        <w:rPr>
          <w:sz w:val="16"/>
          <w:szCs w:val="16"/>
        </w:rPr>
      </w:pPr>
      <w:r w:rsidRPr="003D54BA">
        <w:rPr>
          <w:sz w:val="16"/>
          <w:szCs w:val="16"/>
        </w:rPr>
        <w:t>*ТС, для которых экологический класс не установлен.</w:t>
      </w:r>
    </w:p>
    <w:p w:rsidR="00A97F13" w:rsidRPr="003D54BA" w:rsidRDefault="00A97F13" w:rsidP="00B0178B">
      <w:pPr>
        <w:widowControl w:val="0"/>
        <w:autoSpaceDE w:val="0"/>
        <w:autoSpaceDN w:val="0"/>
        <w:adjustRightInd w:val="0"/>
        <w:ind w:firstLine="284"/>
        <w:jc w:val="both"/>
        <w:rPr>
          <w:sz w:val="16"/>
          <w:szCs w:val="16"/>
        </w:rPr>
      </w:pPr>
      <w:r w:rsidRPr="003D54BA">
        <w:rPr>
          <w:sz w:val="16"/>
          <w:szCs w:val="16"/>
        </w:rPr>
        <w:t>**Значения в скобках приведены для двигателей с наддувом.</w:t>
      </w:r>
    </w:p>
    <w:p w:rsidR="00F6561E" w:rsidRPr="00B0178B" w:rsidRDefault="00F6561E" w:rsidP="00B0178B">
      <w:pPr>
        <w:widowControl w:val="0"/>
        <w:autoSpaceDE w:val="0"/>
        <w:autoSpaceDN w:val="0"/>
        <w:adjustRightInd w:val="0"/>
        <w:ind w:firstLine="284"/>
        <w:jc w:val="both"/>
        <w:rPr>
          <w:sz w:val="20"/>
          <w:szCs w:val="20"/>
        </w:rPr>
      </w:pPr>
    </w:p>
    <w:p w:rsidR="00DE5716" w:rsidRPr="00B0178B" w:rsidRDefault="002D3A34" w:rsidP="00B0178B">
      <w:pPr>
        <w:widowControl w:val="0"/>
        <w:autoSpaceDE w:val="0"/>
        <w:autoSpaceDN w:val="0"/>
        <w:adjustRightInd w:val="0"/>
        <w:ind w:firstLine="284"/>
        <w:jc w:val="both"/>
        <w:rPr>
          <w:sz w:val="20"/>
          <w:szCs w:val="20"/>
        </w:rPr>
      </w:pPr>
      <w:r w:rsidRPr="00B0178B">
        <w:rPr>
          <w:sz w:val="20"/>
          <w:szCs w:val="20"/>
        </w:rPr>
        <w:t xml:space="preserve">Дымность гибридных электромобилей проверяют </w:t>
      </w:r>
      <w:r w:rsidR="00B4532F" w:rsidRPr="00B0178B">
        <w:rPr>
          <w:sz w:val="20"/>
          <w:szCs w:val="20"/>
        </w:rPr>
        <w:t>в порядке, ук</w:t>
      </w:r>
      <w:r w:rsidR="00B4532F" w:rsidRPr="00B0178B">
        <w:rPr>
          <w:sz w:val="20"/>
          <w:szCs w:val="20"/>
        </w:rPr>
        <w:t>а</w:t>
      </w:r>
      <w:r w:rsidR="00B4532F" w:rsidRPr="00B0178B">
        <w:rPr>
          <w:sz w:val="20"/>
          <w:szCs w:val="20"/>
        </w:rPr>
        <w:t>занном в руководстве по эксплуатации ТС.</w:t>
      </w:r>
      <w:r w:rsidR="00316BC2" w:rsidRPr="00B0178B">
        <w:rPr>
          <w:sz w:val="20"/>
          <w:szCs w:val="20"/>
        </w:rPr>
        <w:t xml:space="preserve"> </w:t>
      </w:r>
    </w:p>
    <w:p w:rsidR="00A97F13" w:rsidRPr="00B0178B" w:rsidRDefault="00A97F13" w:rsidP="003D54BA">
      <w:pPr>
        <w:widowControl w:val="0"/>
        <w:shd w:val="clear" w:color="auto" w:fill="FFFFFF"/>
        <w:autoSpaceDE w:val="0"/>
        <w:autoSpaceDN w:val="0"/>
        <w:adjustRightInd w:val="0"/>
        <w:ind w:firstLine="266"/>
        <w:jc w:val="both"/>
        <w:rPr>
          <w:sz w:val="20"/>
          <w:szCs w:val="20"/>
        </w:rPr>
      </w:pPr>
      <w:r w:rsidRPr="00B0178B">
        <w:rPr>
          <w:sz w:val="20"/>
          <w:szCs w:val="20"/>
        </w:rPr>
        <w:t>Системы, агрегаты, сборочные единицы и детали ТС</w:t>
      </w:r>
      <w:r w:rsidR="003852EE" w:rsidRPr="00B0178B">
        <w:rPr>
          <w:sz w:val="20"/>
          <w:szCs w:val="20"/>
        </w:rPr>
        <w:t>,</w:t>
      </w:r>
      <w:r w:rsidRPr="00B0178B">
        <w:rPr>
          <w:sz w:val="20"/>
          <w:szCs w:val="20"/>
        </w:rPr>
        <w:t xml:space="preserve"> влияющие на дымность, должны быть сконструированы, изготовлены и установлены таким образ</w:t>
      </w:r>
      <w:r w:rsidR="003852EE" w:rsidRPr="00B0178B">
        <w:rPr>
          <w:sz w:val="20"/>
          <w:szCs w:val="20"/>
        </w:rPr>
        <w:t>ом</w:t>
      </w:r>
      <w:r w:rsidR="003D54BA">
        <w:rPr>
          <w:sz w:val="20"/>
          <w:szCs w:val="20"/>
        </w:rPr>
        <w:t>,</w:t>
      </w:r>
      <w:r w:rsidRPr="00B0178B">
        <w:rPr>
          <w:sz w:val="20"/>
          <w:szCs w:val="20"/>
        </w:rPr>
        <w:t xml:space="preserve"> чтобы дымность ТС не превышала установленных норм в период всего срока эксплуатации ТС при условии соблюдения правил эксплуатации технического обслуживания, указанных в прил</w:t>
      </w:r>
      <w:r w:rsidRPr="00B0178B">
        <w:rPr>
          <w:sz w:val="20"/>
          <w:szCs w:val="20"/>
        </w:rPr>
        <w:t>а</w:t>
      </w:r>
      <w:r w:rsidRPr="00B0178B">
        <w:rPr>
          <w:sz w:val="20"/>
          <w:szCs w:val="20"/>
        </w:rPr>
        <w:t>гаемом к ТС руководстве (инструкции) по эксплуатации</w:t>
      </w:r>
      <w:r w:rsidR="003852EE" w:rsidRPr="00B0178B">
        <w:rPr>
          <w:sz w:val="20"/>
          <w:szCs w:val="20"/>
        </w:rPr>
        <w:t>.</w:t>
      </w:r>
    </w:p>
    <w:p w:rsidR="00A97F13" w:rsidRPr="003D54BA" w:rsidRDefault="003D54BA" w:rsidP="00B0178B">
      <w:pPr>
        <w:widowControl w:val="0"/>
        <w:autoSpaceDE w:val="0"/>
        <w:autoSpaceDN w:val="0"/>
        <w:adjustRightInd w:val="0"/>
        <w:jc w:val="center"/>
        <w:rPr>
          <w:sz w:val="16"/>
          <w:szCs w:val="16"/>
        </w:rPr>
      </w:pPr>
      <w:r w:rsidRPr="003D54BA">
        <w:rPr>
          <w:sz w:val="16"/>
          <w:szCs w:val="16"/>
        </w:rPr>
        <w:t>БИБЛИОГРАФИЧЕСКИЙ СПИСОК</w:t>
      </w:r>
    </w:p>
    <w:p w:rsidR="00A97F13" w:rsidRPr="003D54BA" w:rsidRDefault="00A97F13" w:rsidP="00B0178B">
      <w:pPr>
        <w:widowControl w:val="0"/>
        <w:autoSpaceDE w:val="0"/>
        <w:autoSpaceDN w:val="0"/>
        <w:adjustRightInd w:val="0"/>
        <w:jc w:val="center"/>
        <w:rPr>
          <w:sz w:val="16"/>
          <w:szCs w:val="16"/>
        </w:rPr>
      </w:pP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1. О дорож</w:t>
      </w:r>
      <w:r w:rsidR="003852EE" w:rsidRPr="003D54BA">
        <w:rPr>
          <w:sz w:val="16"/>
          <w:szCs w:val="16"/>
        </w:rPr>
        <w:t>ном движении</w:t>
      </w:r>
      <w:r w:rsidR="003D54BA">
        <w:rPr>
          <w:sz w:val="16"/>
          <w:szCs w:val="16"/>
        </w:rPr>
        <w:t>.</w:t>
      </w:r>
      <w:r w:rsidR="003852EE" w:rsidRPr="003D54BA">
        <w:rPr>
          <w:sz w:val="16"/>
          <w:szCs w:val="16"/>
        </w:rPr>
        <w:t xml:space="preserve"> </w:t>
      </w:r>
      <w:r w:rsidR="003D54BA" w:rsidRPr="003D54BA">
        <w:rPr>
          <w:sz w:val="16"/>
          <w:szCs w:val="16"/>
        </w:rPr>
        <w:t>Закон Респ</w:t>
      </w:r>
      <w:r w:rsidR="003D54BA">
        <w:rPr>
          <w:sz w:val="16"/>
          <w:szCs w:val="16"/>
        </w:rPr>
        <w:t>.</w:t>
      </w:r>
      <w:r w:rsidR="003D54BA" w:rsidRPr="003D54BA">
        <w:rPr>
          <w:sz w:val="16"/>
          <w:szCs w:val="16"/>
        </w:rPr>
        <w:t xml:space="preserve"> Беларусь</w:t>
      </w:r>
      <w:r w:rsidR="003D54BA">
        <w:rPr>
          <w:sz w:val="16"/>
          <w:szCs w:val="16"/>
        </w:rPr>
        <w:t>,</w:t>
      </w:r>
      <w:r w:rsidR="003D54BA" w:rsidRPr="003D54BA">
        <w:rPr>
          <w:sz w:val="16"/>
          <w:szCs w:val="16"/>
        </w:rPr>
        <w:t xml:space="preserve"> 5 янв</w:t>
      </w:r>
      <w:r w:rsidR="003D54BA">
        <w:rPr>
          <w:sz w:val="16"/>
          <w:szCs w:val="16"/>
        </w:rPr>
        <w:t>.</w:t>
      </w:r>
      <w:r w:rsidR="003D54BA" w:rsidRPr="003D54BA">
        <w:rPr>
          <w:sz w:val="16"/>
          <w:szCs w:val="16"/>
        </w:rPr>
        <w:t xml:space="preserve"> </w:t>
      </w:r>
      <w:smartTag w:uri="urn:schemas-microsoft-com:office:smarttags" w:element="metricconverter">
        <w:smartTagPr>
          <w:attr w:name="ProductID" w:val="2008 г"/>
        </w:smartTagPr>
        <w:r w:rsidR="003D54BA" w:rsidRPr="003D54BA">
          <w:rPr>
            <w:sz w:val="16"/>
            <w:szCs w:val="16"/>
          </w:rPr>
          <w:t>2008 г</w:t>
        </w:r>
      </w:smartTag>
      <w:r w:rsidR="003D54BA" w:rsidRPr="003D54BA">
        <w:rPr>
          <w:sz w:val="16"/>
          <w:szCs w:val="16"/>
        </w:rPr>
        <w:t>.</w:t>
      </w:r>
      <w:r w:rsidR="003D54BA">
        <w:rPr>
          <w:sz w:val="16"/>
          <w:szCs w:val="16"/>
        </w:rPr>
        <w:t>,</w:t>
      </w:r>
      <w:r w:rsidR="003D54BA" w:rsidRPr="003D54BA">
        <w:rPr>
          <w:sz w:val="16"/>
          <w:szCs w:val="16"/>
        </w:rPr>
        <w:t xml:space="preserve"> № 313-З </w:t>
      </w:r>
      <w:r w:rsidR="003852EE" w:rsidRPr="003D54BA">
        <w:rPr>
          <w:sz w:val="16"/>
          <w:szCs w:val="16"/>
        </w:rPr>
        <w:t xml:space="preserve">// </w:t>
      </w:r>
      <w:r w:rsidRPr="003D54BA">
        <w:rPr>
          <w:sz w:val="16"/>
          <w:szCs w:val="16"/>
        </w:rPr>
        <w:t>Нац</w:t>
      </w:r>
      <w:r w:rsidR="003852EE" w:rsidRPr="003D54BA">
        <w:rPr>
          <w:sz w:val="16"/>
          <w:szCs w:val="16"/>
        </w:rPr>
        <w:t>.</w:t>
      </w:r>
      <w:r w:rsidRPr="003D54BA">
        <w:rPr>
          <w:sz w:val="16"/>
          <w:szCs w:val="16"/>
        </w:rPr>
        <w:t xml:space="preserve"> р</w:t>
      </w:r>
      <w:r w:rsidRPr="003D54BA">
        <w:rPr>
          <w:sz w:val="16"/>
          <w:szCs w:val="16"/>
        </w:rPr>
        <w:t>е</w:t>
      </w:r>
      <w:r w:rsidRPr="003D54BA">
        <w:rPr>
          <w:sz w:val="16"/>
          <w:szCs w:val="16"/>
        </w:rPr>
        <w:t>естр правовых актов Респ</w:t>
      </w:r>
      <w:r w:rsidR="003852EE" w:rsidRPr="003D54BA">
        <w:rPr>
          <w:sz w:val="16"/>
          <w:szCs w:val="16"/>
        </w:rPr>
        <w:t>. Беларусь.</w:t>
      </w:r>
      <w:r w:rsidRPr="003D54BA">
        <w:rPr>
          <w:sz w:val="16"/>
          <w:szCs w:val="16"/>
        </w:rPr>
        <w:t xml:space="preserve"> </w:t>
      </w:r>
      <w:r w:rsidR="003852EE" w:rsidRPr="003D54BA">
        <w:rPr>
          <w:sz w:val="16"/>
          <w:szCs w:val="16"/>
        </w:rPr>
        <w:t xml:space="preserve">– </w:t>
      </w:r>
      <w:r w:rsidRPr="003D54BA">
        <w:rPr>
          <w:sz w:val="16"/>
          <w:szCs w:val="16"/>
        </w:rPr>
        <w:t>2008</w:t>
      </w:r>
      <w:r w:rsidR="003852EE" w:rsidRPr="003D54BA">
        <w:rPr>
          <w:sz w:val="16"/>
          <w:szCs w:val="16"/>
        </w:rPr>
        <w:t xml:space="preserve">. – </w:t>
      </w:r>
      <w:r w:rsidRPr="003D54BA">
        <w:rPr>
          <w:sz w:val="16"/>
          <w:szCs w:val="16"/>
        </w:rPr>
        <w:t xml:space="preserve"> №</w:t>
      </w:r>
      <w:r w:rsidR="003852EE" w:rsidRPr="003D54BA">
        <w:rPr>
          <w:sz w:val="16"/>
          <w:szCs w:val="16"/>
        </w:rPr>
        <w:t xml:space="preserve"> </w:t>
      </w:r>
      <w:r w:rsidRPr="003D54BA">
        <w:rPr>
          <w:sz w:val="16"/>
          <w:szCs w:val="16"/>
        </w:rPr>
        <w:t>14</w:t>
      </w:r>
      <w:r w:rsidR="003852EE" w:rsidRPr="003D54BA">
        <w:rPr>
          <w:sz w:val="16"/>
          <w:szCs w:val="16"/>
        </w:rPr>
        <w:t>.</w:t>
      </w:r>
      <w:r w:rsidRPr="003D54BA">
        <w:rPr>
          <w:sz w:val="16"/>
          <w:szCs w:val="16"/>
        </w:rPr>
        <w:t xml:space="preserve"> </w:t>
      </w:r>
      <w:r w:rsidR="003852EE" w:rsidRPr="003D54BA">
        <w:rPr>
          <w:sz w:val="16"/>
          <w:szCs w:val="16"/>
        </w:rPr>
        <w:t xml:space="preserve">– </w:t>
      </w:r>
      <w:r w:rsidRPr="003D54BA">
        <w:rPr>
          <w:sz w:val="16"/>
          <w:szCs w:val="16"/>
        </w:rPr>
        <w:t>2/1410.</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2. Комментарий к Правилам дорожного движения: согласовано с Управлением ГАИ МВД Республики Бела</w:t>
      </w:r>
      <w:r w:rsidR="003852EE" w:rsidRPr="003D54BA">
        <w:rPr>
          <w:sz w:val="16"/>
          <w:szCs w:val="16"/>
        </w:rPr>
        <w:t>русь /</w:t>
      </w:r>
      <w:r w:rsidRPr="003D54BA">
        <w:rPr>
          <w:sz w:val="16"/>
          <w:szCs w:val="16"/>
        </w:rPr>
        <w:t xml:space="preserve"> В.</w:t>
      </w:r>
      <w:r w:rsidR="003852EE" w:rsidRPr="003D54BA">
        <w:rPr>
          <w:sz w:val="16"/>
          <w:szCs w:val="16"/>
        </w:rPr>
        <w:t xml:space="preserve"> </w:t>
      </w:r>
      <w:r w:rsidRPr="003D54BA">
        <w:rPr>
          <w:sz w:val="16"/>
          <w:szCs w:val="16"/>
        </w:rPr>
        <w:t>В. Бируля</w:t>
      </w:r>
      <w:r w:rsidR="006526CB" w:rsidRPr="003D54BA">
        <w:rPr>
          <w:sz w:val="16"/>
          <w:szCs w:val="16"/>
        </w:rPr>
        <w:t xml:space="preserve"> </w:t>
      </w:r>
      <w:r w:rsidR="003852EE" w:rsidRPr="003D54BA">
        <w:rPr>
          <w:sz w:val="16"/>
          <w:szCs w:val="16"/>
        </w:rPr>
        <w:t>[</w:t>
      </w:r>
      <w:r w:rsidRPr="003D54BA">
        <w:rPr>
          <w:sz w:val="16"/>
          <w:szCs w:val="16"/>
        </w:rPr>
        <w:t>и др.</w:t>
      </w:r>
      <w:r w:rsidR="003852EE" w:rsidRPr="003D54BA">
        <w:rPr>
          <w:sz w:val="16"/>
          <w:szCs w:val="16"/>
        </w:rPr>
        <w:t xml:space="preserve">] – </w:t>
      </w:r>
      <w:r w:rsidRPr="003D54BA">
        <w:rPr>
          <w:sz w:val="16"/>
          <w:szCs w:val="16"/>
        </w:rPr>
        <w:t xml:space="preserve">Минск: </w:t>
      </w:r>
      <w:r w:rsidR="006415D0" w:rsidRPr="003D54BA">
        <w:rPr>
          <w:sz w:val="16"/>
          <w:szCs w:val="16"/>
        </w:rPr>
        <w:t xml:space="preserve">Тонпик, 2009. – </w:t>
      </w:r>
      <w:r w:rsidRPr="003D54BA">
        <w:rPr>
          <w:sz w:val="16"/>
          <w:szCs w:val="16"/>
        </w:rPr>
        <w:t>560 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3. </w:t>
      </w:r>
      <w:r w:rsidRPr="003D54BA">
        <w:rPr>
          <w:spacing w:val="20"/>
          <w:sz w:val="16"/>
          <w:szCs w:val="16"/>
        </w:rPr>
        <w:t>Афанасьев</w:t>
      </w:r>
      <w:r w:rsidR="002F3AE8" w:rsidRPr="003D54BA">
        <w:rPr>
          <w:spacing w:val="20"/>
          <w:sz w:val="16"/>
          <w:szCs w:val="16"/>
        </w:rPr>
        <w:t>,</w:t>
      </w:r>
      <w:r w:rsidRPr="003D54BA">
        <w:rPr>
          <w:sz w:val="16"/>
          <w:szCs w:val="16"/>
        </w:rPr>
        <w:t xml:space="preserve"> Л.</w:t>
      </w:r>
      <w:r w:rsidR="006415D0" w:rsidRPr="003D54BA">
        <w:rPr>
          <w:sz w:val="16"/>
          <w:szCs w:val="16"/>
        </w:rPr>
        <w:t xml:space="preserve"> </w:t>
      </w:r>
      <w:r w:rsidRPr="003D54BA">
        <w:rPr>
          <w:sz w:val="16"/>
          <w:szCs w:val="16"/>
        </w:rPr>
        <w:t xml:space="preserve">Л. Конструктивная безопасность автомобиля: </w:t>
      </w:r>
      <w:r w:rsidR="006415D0" w:rsidRPr="003D54BA">
        <w:rPr>
          <w:sz w:val="16"/>
          <w:szCs w:val="16"/>
        </w:rPr>
        <w:t>у</w:t>
      </w:r>
      <w:r w:rsidRPr="003D54BA">
        <w:rPr>
          <w:sz w:val="16"/>
          <w:szCs w:val="16"/>
        </w:rPr>
        <w:t>чеб. пособие /</w:t>
      </w:r>
      <w:r w:rsidR="006415D0" w:rsidRPr="003D54BA">
        <w:rPr>
          <w:sz w:val="16"/>
          <w:szCs w:val="16"/>
        </w:rPr>
        <w:t xml:space="preserve"> </w:t>
      </w:r>
      <w:r w:rsidRPr="003D54BA">
        <w:rPr>
          <w:sz w:val="16"/>
          <w:szCs w:val="16"/>
        </w:rPr>
        <w:t>Л.</w:t>
      </w:r>
      <w:r w:rsidR="00981523">
        <w:rPr>
          <w:sz w:val="16"/>
          <w:szCs w:val="16"/>
        </w:rPr>
        <w:t> </w:t>
      </w:r>
      <w:r w:rsidRPr="003D54BA">
        <w:rPr>
          <w:sz w:val="16"/>
          <w:szCs w:val="16"/>
        </w:rPr>
        <w:t>Л. Афанасьев, А.</w:t>
      </w:r>
      <w:r w:rsidR="006415D0" w:rsidRPr="003D54BA">
        <w:rPr>
          <w:sz w:val="16"/>
          <w:szCs w:val="16"/>
        </w:rPr>
        <w:t xml:space="preserve"> </w:t>
      </w:r>
      <w:r w:rsidRPr="003D54BA">
        <w:rPr>
          <w:sz w:val="16"/>
          <w:szCs w:val="16"/>
        </w:rPr>
        <w:t>Б. Дьяков, В.</w:t>
      </w:r>
      <w:r w:rsidR="006415D0" w:rsidRPr="003D54BA">
        <w:rPr>
          <w:sz w:val="16"/>
          <w:szCs w:val="16"/>
        </w:rPr>
        <w:t xml:space="preserve"> </w:t>
      </w:r>
      <w:r w:rsidRPr="003D54BA">
        <w:rPr>
          <w:sz w:val="16"/>
          <w:szCs w:val="16"/>
        </w:rPr>
        <w:t>А. Иларионов. – М</w:t>
      </w:r>
      <w:r w:rsidR="003D54BA">
        <w:rPr>
          <w:sz w:val="16"/>
          <w:szCs w:val="16"/>
        </w:rPr>
        <w:t>осква</w:t>
      </w:r>
      <w:r w:rsidRPr="003D54BA">
        <w:rPr>
          <w:sz w:val="16"/>
          <w:szCs w:val="16"/>
        </w:rPr>
        <w:t>: Машино</w:t>
      </w:r>
      <w:r w:rsidR="00F02697">
        <w:rPr>
          <w:sz w:val="16"/>
          <w:szCs w:val="16"/>
        </w:rPr>
        <w:t>строение, 1983. – 212 </w:t>
      </w:r>
      <w:r w:rsidR="006415D0" w:rsidRPr="003D54BA">
        <w:rPr>
          <w:sz w:val="16"/>
          <w:szCs w:val="16"/>
        </w:rPr>
        <w:t xml:space="preserve">с. </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4. </w:t>
      </w:r>
      <w:r w:rsidRPr="003D54BA">
        <w:rPr>
          <w:spacing w:val="20"/>
          <w:sz w:val="16"/>
          <w:szCs w:val="16"/>
        </w:rPr>
        <w:t>Амб</w:t>
      </w:r>
      <w:r w:rsidR="003D54BA">
        <w:rPr>
          <w:spacing w:val="20"/>
          <w:sz w:val="16"/>
          <w:szCs w:val="16"/>
        </w:rPr>
        <w:t>а</w:t>
      </w:r>
      <w:r w:rsidRPr="003D54BA">
        <w:rPr>
          <w:spacing w:val="20"/>
          <w:sz w:val="16"/>
          <w:szCs w:val="16"/>
        </w:rPr>
        <w:t>рцумян</w:t>
      </w:r>
      <w:r w:rsidR="002F3AE8" w:rsidRPr="003D54BA">
        <w:rPr>
          <w:spacing w:val="20"/>
          <w:sz w:val="16"/>
          <w:szCs w:val="16"/>
        </w:rPr>
        <w:t>,</w:t>
      </w:r>
      <w:r w:rsidRPr="003D54BA">
        <w:rPr>
          <w:sz w:val="16"/>
          <w:szCs w:val="16"/>
        </w:rPr>
        <w:t xml:space="preserve"> В.</w:t>
      </w:r>
      <w:r w:rsidR="006415D0" w:rsidRPr="003D54BA">
        <w:rPr>
          <w:sz w:val="16"/>
          <w:szCs w:val="16"/>
        </w:rPr>
        <w:t xml:space="preserve"> В.</w:t>
      </w:r>
      <w:r w:rsidRPr="003D54BA">
        <w:rPr>
          <w:sz w:val="16"/>
          <w:szCs w:val="16"/>
        </w:rPr>
        <w:t xml:space="preserve"> Системный анализ проблем обеспечения безопасности д</w:t>
      </w:r>
      <w:r w:rsidRPr="003D54BA">
        <w:rPr>
          <w:sz w:val="16"/>
          <w:szCs w:val="16"/>
        </w:rPr>
        <w:t>о</w:t>
      </w:r>
      <w:r w:rsidRPr="003D54BA">
        <w:rPr>
          <w:sz w:val="16"/>
          <w:szCs w:val="16"/>
        </w:rPr>
        <w:t>рож</w:t>
      </w:r>
      <w:r w:rsidR="006415D0" w:rsidRPr="003D54BA">
        <w:rPr>
          <w:sz w:val="16"/>
          <w:szCs w:val="16"/>
        </w:rPr>
        <w:t>ного движения / В. В. Амб</w:t>
      </w:r>
      <w:r w:rsidR="003D54BA">
        <w:rPr>
          <w:sz w:val="16"/>
          <w:szCs w:val="16"/>
        </w:rPr>
        <w:t>а</w:t>
      </w:r>
      <w:r w:rsidR="006415D0" w:rsidRPr="003D54BA">
        <w:rPr>
          <w:sz w:val="16"/>
          <w:szCs w:val="16"/>
        </w:rPr>
        <w:t>рцумян, В. С. Шкрабак, В. И. Сараев</w:t>
      </w:r>
      <w:r w:rsidR="003D54BA">
        <w:rPr>
          <w:sz w:val="16"/>
          <w:szCs w:val="16"/>
        </w:rPr>
        <w:t>.</w:t>
      </w:r>
      <w:r w:rsidRPr="003D54BA">
        <w:rPr>
          <w:sz w:val="16"/>
          <w:szCs w:val="16"/>
        </w:rPr>
        <w:t xml:space="preserve"> – С</w:t>
      </w:r>
      <w:r w:rsidR="003D54BA">
        <w:rPr>
          <w:sz w:val="16"/>
          <w:szCs w:val="16"/>
        </w:rPr>
        <w:t>а</w:t>
      </w:r>
      <w:r w:rsidR="00981523">
        <w:rPr>
          <w:sz w:val="16"/>
          <w:szCs w:val="16"/>
        </w:rPr>
        <w:t>н</w:t>
      </w:r>
      <w:r w:rsidR="003D54BA">
        <w:rPr>
          <w:sz w:val="16"/>
          <w:szCs w:val="16"/>
        </w:rPr>
        <w:t>кт-Петерб</w:t>
      </w:r>
      <w:r w:rsidR="00981523">
        <w:rPr>
          <w:sz w:val="16"/>
          <w:szCs w:val="16"/>
        </w:rPr>
        <w:t>у</w:t>
      </w:r>
      <w:r w:rsidR="003D54BA">
        <w:rPr>
          <w:sz w:val="16"/>
          <w:szCs w:val="16"/>
        </w:rPr>
        <w:t>рг</w:t>
      </w:r>
      <w:r w:rsidRPr="003D54BA">
        <w:rPr>
          <w:sz w:val="16"/>
          <w:szCs w:val="16"/>
        </w:rPr>
        <w:t>: Изд-во СПГАУ, 1999.</w:t>
      </w:r>
      <w:r w:rsidR="00C95D54" w:rsidRPr="003D54BA">
        <w:rPr>
          <w:sz w:val="16"/>
          <w:szCs w:val="16"/>
        </w:rPr>
        <w:t xml:space="preserve"> </w:t>
      </w:r>
      <w:r w:rsidRPr="003D54BA">
        <w:rPr>
          <w:sz w:val="16"/>
          <w:szCs w:val="16"/>
        </w:rPr>
        <w:t>–</w:t>
      </w:r>
      <w:r w:rsidR="00C95D54" w:rsidRPr="003D54BA">
        <w:rPr>
          <w:sz w:val="16"/>
          <w:szCs w:val="16"/>
        </w:rPr>
        <w:t xml:space="preserve"> </w:t>
      </w:r>
      <w:r w:rsidRPr="003D54BA">
        <w:rPr>
          <w:sz w:val="16"/>
          <w:szCs w:val="16"/>
        </w:rPr>
        <w:t>352</w:t>
      </w:r>
      <w:r w:rsidR="003D54BA">
        <w:rPr>
          <w:sz w:val="16"/>
          <w:szCs w:val="16"/>
        </w:rPr>
        <w:t> </w:t>
      </w:r>
      <w:r w:rsidRPr="003D54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5. </w:t>
      </w:r>
      <w:r w:rsidRPr="003D54BA">
        <w:rPr>
          <w:spacing w:val="20"/>
          <w:sz w:val="16"/>
          <w:szCs w:val="16"/>
        </w:rPr>
        <w:t>Амбарцумян</w:t>
      </w:r>
      <w:r w:rsidR="002F3AE8" w:rsidRPr="003D54BA">
        <w:rPr>
          <w:spacing w:val="20"/>
          <w:sz w:val="16"/>
          <w:szCs w:val="16"/>
        </w:rPr>
        <w:t>,</w:t>
      </w:r>
      <w:r w:rsidRPr="003D54BA">
        <w:rPr>
          <w:sz w:val="16"/>
          <w:szCs w:val="16"/>
        </w:rPr>
        <w:t xml:space="preserve"> В.</w:t>
      </w:r>
      <w:r w:rsidR="00C95D54" w:rsidRPr="003D54BA">
        <w:rPr>
          <w:sz w:val="16"/>
          <w:szCs w:val="16"/>
        </w:rPr>
        <w:t xml:space="preserve"> </w:t>
      </w:r>
      <w:r w:rsidRPr="003D54BA">
        <w:rPr>
          <w:sz w:val="16"/>
          <w:szCs w:val="16"/>
        </w:rPr>
        <w:t>В. Безопасность дорожного движения. – М</w:t>
      </w:r>
      <w:r w:rsidR="009610BA">
        <w:rPr>
          <w:sz w:val="16"/>
          <w:szCs w:val="16"/>
        </w:rPr>
        <w:t>осква</w:t>
      </w:r>
      <w:r w:rsidRPr="003D54BA">
        <w:rPr>
          <w:sz w:val="16"/>
          <w:szCs w:val="16"/>
        </w:rPr>
        <w:t>: Машинос</w:t>
      </w:r>
      <w:r w:rsidRPr="003D54BA">
        <w:rPr>
          <w:sz w:val="16"/>
          <w:szCs w:val="16"/>
        </w:rPr>
        <w:t>т</w:t>
      </w:r>
      <w:r w:rsidRPr="003D54BA">
        <w:rPr>
          <w:sz w:val="16"/>
          <w:szCs w:val="16"/>
        </w:rPr>
        <w:t>ро</w:t>
      </w:r>
      <w:r w:rsidR="00C95D54" w:rsidRPr="003D54BA">
        <w:rPr>
          <w:sz w:val="16"/>
          <w:szCs w:val="16"/>
        </w:rPr>
        <w:t xml:space="preserve">ние, 1997. – </w:t>
      </w:r>
      <w:r w:rsidRPr="003D54BA">
        <w:rPr>
          <w:sz w:val="16"/>
          <w:szCs w:val="16"/>
        </w:rPr>
        <w:t>288</w:t>
      </w:r>
      <w:r w:rsidR="003D54BA">
        <w:rPr>
          <w:sz w:val="16"/>
          <w:szCs w:val="16"/>
        </w:rPr>
        <w:t> </w:t>
      </w:r>
      <w:r w:rsidRPr="003D54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6. </w:t>
      </w:r>
      <w:r w:rsidRPr="003D54BA">
        <w:rPr>
          <w:spacing w:val="20"/>
          <w:sz w:val="16"/>
          <w:szCs w:val="16"/>
        </w:rPr>
        <w:t>Бабков</w:t>
      </w:r>
      <w:r w:rsidR="003D54BA">
        <w:rPr>
          <w:spacing w:val="20"/>
          <w:sz w:val="16"/>
          <w:szCs w:val="16"/>
        </w:rPr>
        <w:t>,</w:t>
      </w:r>
      <w:r w:rsidRPr="003D54BA">
        <w:rPr>
          <w:sz w:val="16"/>
          <w:szCs w:val="16"/>
        </w:rPr>
        <w:t xml:space="preserve"> В.</w:t>
      </w:r>
      <w:r w:rsidR="00C95D54" w:rsidRPr="003D54BA">
        <w:rPr>
          <w:sz w:val="16"/>
          <w:szCs w:val="16"/>
        </w:rPr>
        <w:t xml:space="preserve"> </w:t>
      </w:r>
      <w:r w:rsidRPr="003D54BA">
        <w:rPr>
          <w:sz w:val="16"/>
          <w:szCs w:val="16"/>
        </w:rPr>
        <w:t xml:space="preserve">Ф. Дорожные условия и безопасность движения: </w:t>
      </w:r>
      <w:r w:rsidR="003D54BA">
        <w:rPr>
          <w:sz w:val="16"/>
          <w:szCs w:val="16"/>
        </w:rPr>
        <w:t>у</w:t>
      </w:r>
      <w:r w:rsidR="00F02697">
        <w:rPr>
          <w:sz w:val="16"/>
          <w:szCs w:val="16"/>
        </w:rPr>
        <w:t>чебник для вузов</w:t>
      </w:r>
      <w:r w:rsidRPr="003D54BA">
        <w:rPr>
          <w:sz w:val="16"/>
          <w:szCs w:val="16"/>
        </w:rPr>
        <w:t xml:space="preserve"> </w:t>
      </w:r>
      <w:r w:rsidR="003D54BA">
        <w:rPr>
          <w:sz w:val="16"/>
          <w:szCs w:val="16"/>
        </w:rPr>
        <w:t>/ В.</w:t>
      </w:r>
      <w:r w:rsidR="0097733F">
        <w:rPr>
          <w:sz w:val="16"/>
          <w:szCs w:val="16"/>
        </w:rPr>
        <w:t> </w:t>
      </w:r>
      <w:r w:rsidR="003D54BA">
        <w:rPr>
          <w:sz w:val="16"/>
          <w:szCs w:val="16"/>
        </w:rPr>
        <w:t>Ф. Бабков</w:t>
      </w:r>
      <w:r w:rsidR="0097733F">
        <w:rPr>
          <w:sz w:val="16"/>
          <w:szCs w:val="16"/>
        </w:rPr>
        <w:t>.</w:t>
      </w:r>
      <w:r w:rsidR="00322559">
        <w:rPr>
          <w:sz w:val="16"/>
          <w:szCs w:val="16"/>
        </w:rPr>
        <w:t xml:space="preserve"> </w:t>
      </w:r>
      <w:r w:rsidRPr="003D54BA">
        <w:rPr>
          <w:sz w:val="16"/>
          <w:szCs w:val="16"/>
        </w:rPr>
        <w:t>– М</w:t>
      </w:r>
      <w:r w:rsidR="00322559">
        <w:rPr>
          <w:sz w:val="16"/>
          <w:szCs w:val="16"/>
        </w:rPr>
        <w:t>осква</w:t>
      </w:r>
      <w:r w:rsidRPr="003D54BA">
        <w:rPr>
          <w:sz w:val="16"/>
          <w:szCs w:val="16"/>
        </w:rPr>
        <w:t xml:space="preserve">: Транспорт, 1993. – 271 с. </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7. Автомобили</w:t>
      </w:r>
      <w:r w:rsidR="00C95D54" w:rsidRPr="003D54BA">
        <w:rPr>
          <w:sz w:val="16"/>
          <w:szCs w:val="16"/>
        </w:rPr>
        <w:t xml:space="preserve"> </w:t>
      </w:r>
      <w:r w:rsidRPr="003D54BA">
        <w:rPr>
          <w:sz w:val="16"/>
          <w:szCs w:val="16"/>
        </w:rPr>
        <w:t>/</w:t>
      </w:r>
      <w:r w:rsidR="00C95D54" w:rsidRPr="003D54BA">
        <w:rPr>
          <w:sz w:val="16"/>
          <w:szCs w:val="16"/>
        </w:rPr>
        <w:t xml:space="preserve"> </w:t>
      </w:r>
      <w:r w:rsidRPr="003D54BA">
        <w:rPr>
          <w:sz w:val="16"/>
          <w:szCs w:val="16"/>
        </w:rPr>
        <w:t>А.</w:t>
      </w:r>
      <w:r w:rsidR="002F3AE8" w:rsidRPr="003D54BA">
        <w:rPr>
          <w:sz w:val="16"/>
          <w:szCs w:val="16"/>
        </w:rPr>
        <w:t xml:space="preserve"> А. Богатырев [и др.]; п</w:t>
      </w:r>
      <w:r w:rsidRPr="003D54BA">
        <w:rPr>
          <w:sz w:val="16"/>
          <w:szCs w:val="16"/>
        </w:rPr>
        <w:t>од ред. А.</w:t>
      </w:r>
      <w:r w:rsidR="002F3AE8" w:rsidRPr="003D54BA">
        <w:rPr>
          <w:sz w:val="16"/>
          <w:szCs w:val="16"/>
        </w:rPr>
        <w:t xml:space="preserve"> </w:t>
      </w:r>
      <w:r w:rsidRPr="003D54BA">
        <w:rPr>
          <w:sz w:val="16"/>
          <w:szCs w:val="16"/>
        </w:rPr>
        <w:t>В. Богатырева.</w:t>
      </w:r>
      <w:r w:rsidR="002F3AE8" w:rsidRPr="003D54BA">
        <w:rPr>
          <w:sz w:val="16"/>
          <w:szCs w:val="16"/>
        </w:rPr>
        <w:t xml:space="preserve"> </w:t>
      </w:r>
      <w:r w:rsidRPr="003D54BA">
        <w:rPr>
          <w:sz w:val="16"/>
          <w:szCs w:val="16"/>
        </w:rPr>
        <w:t>–</w:t>
      </w:r>
      <w:r w:rsidR="002F3AE8" w:rsidRPr="003D54BA">
        <w:rPr>
          <w:sz w:val="16"/>
          <w:szCs w:val="16"/>
        </w:rPr>
        <w:t xml:space="preserve"> </w:t>
      </w:r>
      <w:r w:rsidRPr="003D54BA">
        <w:rPr>
          <w:sz w:val="16"/>
          <w:szCs w:val="16"/>
        </w:rPr>
        <w:t>М</w:t>
      </w:r>
      <w:r w:rsidR="00322559">
        <w:rPr>
          <w:sz w:val="16"/>
          <w:szCs w:val="16"/>
        </w:rPr>
        <w:t>осква</w:t>
      </w:r>
      <w:r w:rsidRPr="003D54BA">
        <w:rPr>
          <w:sz w:val="16"/>
          <w:szCs w:val="16"/>
        </w:rPr>
        <w:t>: Ко</w:t>
      </w:r>
      <w:r w:rsidR="009610BA">
        <w:rPr>
          <w:sz w:val="16"/>
          <w:szCs w:val="16"/>
        </w:rPr>
        <w:t>лос</w:t>
      </w:r>
      <w:r w:rsidR="002F3AE8" w:rsidRPr="003D54BA">
        <w:rPr>
          <w:sz w:val="16"/>
          <w:szCs w:val="16"/>
        </w:rPr>
        <w:t>, 2008</w:t>
      </w:r>
      <w:r w:rsidR="0097733F">
        <w:rPr>
          <w:sz w:val="16"/>
          <w:szCs w:val="16"/>
        </w:rPr>
        <w:t>.</w:t>
      </w:r>
      <w:r w:rsidR="002F3AE8" w:rsidRPr="003D54BA">
        <w:rPr>
          <w:sz w:val="16"/>
          <w:szCs w:val="16"/>
        </w:rPr>
        <w:t xml:space="preserve"> – </w:t>
      </w:r>
      <w:r w:rsidRPr="003D54BA">
        <w:rPr>
          <w:sz w:val="16"/>
          <w:szCs w:val="16"/>
        </w:rPr>
        <w:t>592</w:t>
      </w:r>
      <w:r w:rsidR="002F3AE8" w:rsidRPr="003D54BA">
        <w:rPr>
          <w:sz w:val="16"/>
          <w:szCs w:val="16"/>
        </w:rPr>
        <w:t xml:space="preserve"> с</w:t>
      </w:r>
      <w:r w:rsidRPr="003D54BA">
        <w:rPr>
          <w:sz w:val="16"/>
          <w:szCs w:val="16"/>
        </w:rPr>
        <w:t>.</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8. </w:t>
      </w:r>
      <w:r w:rsidRPr="003D54BA">
        <w:rPr>
          <w:spacing w:val="20"/>
          <w:sz w:val="16"/>
          <w:szCs w:val="16"/>
        </w:rPr>
        <w:t>Бершадский</w:t>
      </w:r>
      <w:r w:rsidR="00322559">
        <w:rPr>
          <w:spacing w:val="20"/>
          <w:sz w:val="16"/>
          <w:szCs w:val="16"/>
        </w:rPr>
        <w:t>,</w:t>
      </w:r>
      <w:r w:rsidRPr="003D54BA">
        <w:rPr>
          <w:sz w:val="16"/>
          <w:szCs w:val="16"/>
        </w:rPr>
        <w:t xml:space="preserve"> В.</w:t>
      </w:r>
      <w:r w:rsidR="002F3AE8" w:rsidRPr="003D54BA">
        <w:rPr>
          <w:sz w:val="16"/>
          <w:szCs w:val="16"/>
        </w:rPr>
        <w:t xml:space="preserve"> </w:t>
      </w:r>
      <w:r w:rsidRPr="003D54BA">
        <w:rPr>
          <w:sz w:val="16"/>
          <w:szCs w:val="16"/>
        </w:rPr>
        <w:t>Ф.</w:t>
      </w:r>
      <w:r w:rsidR="002F3AE8" w:rsidRPr="003D54BA">
        <w:rPr>
          <w:sz w:val="16"/>
          <w:szCs w:val="16"/>
        </w:rPr>
        <w:t xml:space="preserve"> </w:t>
      </w:r>
      <w:r w:rsidRPr="003D54BA">
        <w:rPr>
          <w:sz w:val="16"/>
          <w:szCs w:val="16"/>
        </w:rPr>
        <w:t xml:space="preserve">Безопасность движения </w:t>
      </w:r>
      <w:r w:rsidR="00322559">
        <w:rPr>
          <w:sz w:val="16"/>
          <w:szCs w:val="16"/>
        </w:rPr>
        <w:t>а</w:t>
      </w:r>
      <w:r w:rsidRPr="003D54BA">
        <w:rPr>
          <w:sz w:val="16"/>
          <w:szCs w:val="16"/>
        </w:rPr>
        <w:t xml:space="preserve">втомобиля: </w:t>
      </w:r>
      <w:r w:rsidR="00E26911" w:rsidRPr="003D54BA">
        <w:rPr>
          <w:sz w:val="16"/>
          <w:szCs w:val="16"/>
        </w:rPr>
        <w:t>у</w:t>
      </w:r>
      <w:r w:rsidRPr="003D54BA">
        <w:rPr>
          <w:sz w:val="16"/>
          <w:szCs w:val="16"/>
        </w:rPr>
        <w:t>чеб</w:t>
      </w:r>
      <w:proofErr w:type="gramStart"/>
      <w:r w:rsidRPr="003D54BA">
        <w:rPr>
          <w:sz w:val="16"/>
          <w:szCs w:val="16"/>
        </w:rPr>
        <w:t>.</w:t>
      </w:r>
      <w:proofErr w:type="gramEnd"/>
      <w:r w:rsidRPr="003D54BA">
        <w:rPr>
          <w:sz w:val="16"/>
          <w:szCs w:val="16"/>
        </w:rPr>
        <w:t xml:space="preserve"> </w:t>
      </w:r>
      <w:proofErr w:type="gramStart"/>
      <w:r w:rsidR="002F3AE8" w:rsidRPr="003D54BA">
        <w:rPr>
          <w:sz w:val="16"/>
          <w:szCs w:val="16"/>
        </w:rPr>
        <w:t>п</w:t>
      </w:r>
      <w:proofErr w:type="gramEnd"/>
      <w:r w:rsidRPr="003D54BA">
        <w:rPr>
          <w:sz w:val="16"/>
          <w:szCs w:val="16"/>
        </w:rPr>
        <w:t>особие</w:t>
      </w:r>
      <w:r w:rsidR="002F3AE8" w:rsidRPr="003D54BA">
        <w:rPr>
          <w:sz w:val="16"/>
          <w:szCs w:val="16"/>
        </w:rPr>
        <w:t xml:space="preserve"> / В.</w:t>
      </w:r>
      <w:r w:rsidR="00981523">
        <w:rPr>
          <w:sz w:val="16"/>
          <w:szCs w:val="16"/>
        </w:rPr>
        <w:t> </w:t>
      </w:r>
      <w:r w:rsidR="002F3AE8" w:rsidRPr="003D54BA">
        <w:rPr>
          <w:sz w:val="16"/>
          <w:szCs w:val="16"/>
        </w:rPr>
        <w:t>Ф.</w:t>
      </w:r>
      <w:r w:rsidR="0097733F">
        <w:rPr>
          <w:sz w:val="16"/>
          <w:szCs w:val="16"/>
        </w:rPr>
        <w:t> </w:t>
      </w:r>
      <w:r w:rsidR="002F3AE8" w:rsidRPr="003D54BA">
        <w:rPr>
          <w:sz w:val="16"/>
          <w:szCs w:val="16"/>
        </w:rPr>
        <w:t>Бершадский, Н. И. Дудко</w:t>
      </w:r>
      <w:r w:rsidR="00322559">
        <w:rPr>
          <w:sz w:val="16"/>
          <w:szCs w:val="16"/>
        </w:rPr>
        <w:t>.</w:t>
      </w:r>
      <w:r w:rsidR="002F3AE8" w:rsidRPr="003D54BA">
        <w:rPr>
          <w:sz w:val="16"/>
          <w:szCs w:val="16"/>
        </w:rPr>
        <w:t xml:space="preserve"> – </w:t>
      </w:r>
      <w:r w:rsidRPr="003D54BA">
        <w:rPr>
          <w:sz w:val="16"/>
          <w:szCs w:val="16"/>
        </w:rPr>
        <w:t>М</w:t>
      </w:r>
      <w:r w:rsidR="00322559">
        <w:rPr>
          <w:sz w:val="16"/>
          <w:szCs w:val="16"/>
        </w:rPr>
        <w:t>инск</w:t>
      </w:r>
      <w:r w:rsidRPr="003D54BA">
        <w:rPr>
          <w:sz w:val="16"/>
          <w:szCs w:val="16"/>
        </w:rPr>
        <w:t xml:space="preserve">: </w:t>
      </w:r>
      <w:proofErr w:type="spellStart"/>
      <w:r w:rsidRPr="003D54BA">
        <w:rPr>
          <w:sz w:val="16"/>
          <w:szCs w:val="16"/>
        </w:rPr>
        <w:t>Ураджай</w:t>
      </w:r>
      <w:proofErr w:type="spellEnd"/>
      <w:r w:rsidR="00F02697">
        <w:rPr>
          <w:sz w:val="16"/>
          <w:szCs w:val="16"/>
        </w:rPr>
        <w:t>,</w:t>
      </w:r>
      <w:r w:rsidR="00322559">
        <w:rPr>
          <w:sz w:val="16"/>
          <w:szCs w:val="16"/>
        </w:rPr>
        <w:t xml:space="preserve"> </w:t>
      </w:r>
      <w:r w:rsidRPr="003D54BA">
        <w:rPr>
          <w:sz w:val="16"/>
          <w:szCs w:val="16"/>
        </w:rPr>
        <w:t>2001</w:t>
      </w:r>
      <w:r w:rsidR="00322559">
        <w:rPr>
          <w:sz w:val="16"/>
          <w:szCs w:val="16"/>
        </w:rPr>
        <w:t>.</w:t>
      </w:r>
      <w:r w:rsidR="00E9572A">
        <w:rPr>
          <w:sz w:val="16"/>
          <w:szCs w:val="16"/>
        </w:rPr>
        <w:t xml:space="preserve"> – </w:t>
      </w:r>
      <w:r w:rsidR="0097733F">
        <w:rPr>
          <w:sz w:val="16"/>
          <w:szCs w:val="16"/>
        </w:rPr>
        <w:t xml:space="preserve">99 </w:t>
      </w:r>
      <w:r w:rsidR="00E9572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9. </w:t>
      </w:r>
      <w:r w:rsidRPr="003D54BA">
        <w:rPr>
          <w:spacing w:val="20"/>
          <w:sz w:val="16"/>
          <w:szCs w:val="16"/>
        </w:rPr>
        <w:t>Боровский</w:t>
      </w:r>
      <w:r w:rsidR="00322559">
        <w:rPr>
          <w:spacing w:val="20"/>
          <w:sz w:val="16"/>
          <w:szCs w:val="16"/>
        </w:rPr>
        <w:t>,</w:t>
      </w:r>
      <w:r w:rsidRPr="003D54BA">
        <w:rPr>
          <w:sz w:val="16"/>
          <w:szCs w:val="16"/>
        </w:rPr>
        <w:t xml:space="preserve"> Б.</w:t>
      </w:r>
      <w:r w:rsidR="0097733F">
        <w:rPr>
          <w:sz w:val="16"/>
          <w:szCs w:val="16"/>
        </w:rPr>
        <w:t> </w:t>
      </w:r>
      <w:r w:rsidRPr="003D54BA">
        <w:rPr>
          <w:sz w:val="16"/>
          <w:szCs w:val="16"/>
        </w:rPr>
        <w:t>Е. Безопасность движения автомобильного транспорта</w:t>
      </w:r>
      <w:r w:rsidR="00322559">
        <w:rPr>
          <w:sz w:val="16"/>
          <w:szCs w:val="16"/>
        </w:rPr>
        <w:t xml:space="preserve"> / Б.</w:t>
      </w:r>
      <w:r w:rsidR="0097733F">
        <w:rPr>
          <w:sz w:val="16"/>
          <w:szCs w:val="16"/>
        </w:rPr>
        <w:t> </w:t>
      </w:r>
      <w:r w:rsidR="00322559">
        <w:rPr>
          <w:sz w:val="16"/>
          <w:szCs w:val="16"/>
        </w:rPr>
        <w:t>Е. Б</w:t>
      </w:r>
      <w:r w:rsidR="00322559">
        <w:rPr>
          <w:sz w:val="16"/>
          <w:szCs w:val="16"/>
        </w:rPr>
        <w:t>о</w:t>
      </w:r>
      <w:r w:rsidR="00322559">
        <w:rPr>
          <w:sz w:val="16"/>
          <w:szCs w:val="16"/>
        </w:rPr>
        <w:t>ровский.</w:t>
      </w:r>
      <w:r w:rsidRPr="003D54BA">
        <w:rPr>
          <w:sz w:val="16"/>
          <w:szCs w:val="16"/>
        </w:rPr>
        <w:t xml:space="preserve"> – Л</w:t>
      </w:r>
      <w:r w:rsidR="00322559">
        <w:rPr>
          <w:sz w:val="16"/>
          <w:szCs w:val="16"/>
        </w:rPr>
        <w:t>енинград</w:t>
      </w:r>
      <w:r w:rsidRPr="003D54BA">
        <w:rPr>
          <w:sz w:val="16"/>
          <w:szCs w:val="16"/>
        </w:rPr>
        <w:t xml:space="preserve">: </w:t>
      </w:r>
      <w:r w:rsidR="00322559">
        <w:rPr>
          <w:sz w:val="16"/>
          <w:szCs w:val="16"/>
        </w:rPr>
        <w:t>Л</w:t>
      </w:r>
      <w:r w:rsidRPr="003D54BA">
        <w:rPr>
          <w:sz w:val="16"/>
          <w:szCs w:val="16"/>
        </w:rPr>
        <w:t>ениздат, 1984. – 304 с.</w:t>
      </w:r>
    </w:p>
    <w:p w:rsidR="00A97F13" w:rsidRPr="003D54BA" w:rsidRDefault="00A97F13" w:rsidP="00F02697">
      <w:pPr>
        <w:widowControl w:val="0"/>
        <w:autoSpaceDE w:val="0"/>
        <w:autoSpaceDN w:val="0"/>
        <w:adjustRightInd w:val="0"/>
        <w:ind w:firstLine="280"/>
        <w:jc w:val="both"/>
        <w:rPr>
          <w:sz w:val="16"/>
          <w:szCs w:val="16"/>
        </w:rPr>
      </w:pPr>
      <w:r w:rsidRPr="003D54BA">
        <w:rPr>
          <w:sz w:val="16"/>
          <w:szCs w:val="16"/>
        </w:rPr>
        <w:t xml:space="preserve">10. </w:t>
      </w:r>
      <w:r w:rsidRPr="003D54BA">
        <w:rPr>
          <w:spacing w:val="20"/>
          <w:sz w:val="16"/>
          <w:szCs w:val="16"/>
        </w:rPr>
        <w:t>Гришкевич</w:t>
      </w:r>
      <w:r w:rsidR="00322559">
        <w:rPr>
          <w:spacing w:val="20"/>
          <w:sz w:val="16"/>
          <w:szCs w:val="16"/>
        </w:rPr>
        <w:t>,</w:t>
      </w:r>
      <w:r w:rsidRPr="003D54BA">
        <w:rPr>
          <w:sz w:val="16"/>
          <w:szCs w:val="16"/>
        </w:rPr>
        <w:t xml:space="preserve"> А.</w:t>
      </w:r>
      <w:r w:rsidR="002F3AE8" w:rsidRPr="003D54BA">
        <w:rPr>
          <w:sz w:val="16"/>
          <w:szCs w:val="16"/>
        </w:rPr>
        <w:t xml:space="preserve"> </w:t>
      </w:r>
      <w:r w:rsidRPr="003D54BA">
        <w:rPr>
          <w:sz w:val="16"/>
          <w:szCs w:val="16"/>
        </w:rPr>
        <w:t>И. Автомобили</w:t>
      </w:r>
      <w:r w:rsidR="0097733F">
        <w:rPr>
          <w:sz w:val="16"/>
          <w:szCs w:val="16"/>
        </w:rPr>
        <w:t>.</w:t>
      </w:r>
      <w:r w:rsidRPr="003D54BA">
        <w:rPr>
          <w:sz w:val="16"/>
          <w:szCs w:val="16"/>
        </w:rPr>
        <w:t xml:space="preserve"> Теория: </w:t>
      </w:r>
      <w:r w:rsidR="00322559">
        <w:rPr>
          <w:sz w:val="16"/>
          <w:szCs w:val="16"/>
        </w:rPr>
        <w:t>у</w:t>
      </w:r>
      <w:r w:rsidRPr="003D54BA">
        <w:rPr>
          <w:sz w:val="16"/>
          <w:szCs w:val="16"/>
        </w:rPr>
        <w:t>чебник для вузов</w:t>
      </w:r>
      <w:r w:rsidR="00322559">
        <w:rPr>
          <w:sz w:val="16"/>
          <w:szCs w:val="16"/>
        </w:rPr>
        <w:t xml:space="preserve"> / А.</w:t>
      </w:r>
      <w:r w:rsidR="0097733F">
        <w:rPr>
          <w:sz w:val="16"/>
          <w:szCs w:val="16"/>
        </w:rPr>
        <w:t> </w:t>
      </w:r>
      <w:r w:rsidR="00322559">
        <w:rPr>
          <w:sz w:val="16"/>
          <w:szCs w:val="16"/>
        </w:rPr>
        <w:t xml:space="preserve">И. </w:t>
      </w:r>
      <w:proofErr w:type="spellStart"/>
      <w:r w:rsidR="00322559">
        <w:rPr>
          <w:sz w:val="16"/>
          <w:szCs w:val="16"/>
        </w:rPr>
        <w:t>Гришк</w:t>
      </w:r>
      <w:r w:rsidR="00322559">
        <w:rPr>
          <w:sz w:val="16"/>
          <w:szCs w:val="16"/>
        </w:rPr>
        <w:t>е</w:t>
      </w:r>
      <w:r w:rsidR="00322559">
        <w:rPr>
          <w:sz w:val="16"/>
          <w:szCs w:val="16"/>
        </w:rPr>
        <w:t>вич</w:t>
      </w:r>
      <w:proofErr w:type="spellEnd"/>
      <w:r w:rsidR="00322559">
        <w:rPr>
          <w:sz w:val="16"/>
          <w:szCs w:val="16"/>
        </w:rPr>
        <w:t>.</w:t>
      </w:r>
      <w:r w:rsidR="00F02697">
        <w:rPr>
          <w:sz w:val="16"/>
          <w:szCs w:val="16"/>
        </w:rPr>
        <w:t> </w:t>
      </w:r>
      <w:r w:rsidRPr="003D54BA">
        <w:rPr>
          <w:sz w:val="16"/>
          <w:szCs w:val="16"/>
        </w:rPr>
        <w:t>– М</w:t>
      </w:r>
      <w:r w:rsidR="00322559">
        <w:rPr>
          <w:sz w:val="16"/>
          <w:szCs w:val="16"/>
        </w:rPr>
        <w:t>инск</w:t>
      </w:r>
      <w:r w:rsidR="002F3AE8" w:rsidRPr="003D54BA">
        <w:rPr>
          <w:sz w:val="16"/>
          <w:szCs w:val="16"/>
        </w:rPr>
        <w:t xml:space="preserve">: </w:t>
      </w:r>
      <w:proofErr w:type="spellStart"/>
      <w:r w:rsidR="002F3AE8" w:rsidRPr="003D54BA">
        <w:rPr>
          <w:sz w:val="16"/>
          <w:szCs w:val="16"/>
        </w:rPr>
        <w:t>Выш</w:t>
      </w:r>
      <w:r w:rsidR="00322559">
        <w:rPr>
          <w:sz w:val="16"/>
          <w:szCs w:val="16"/>
        </w:rPr>
        <w:t>эйш</w:t>
      </w:r>
      <w:proofErr w:type="spellEnd"/>
      <w:r w:rsidR="002F3AE8" w:rsidRPr="003D54BA">
        <w:rPr>
          <w:sz w:val="16"/>
          <w:szCs w:val="16"/>
        </w:rPr>
        <w:t xml:space="preserve">. </w:t>
      </w:r>
      <w:r w:rsidR="00322559">
        <w:rPr>
          <w:sz w:val="16"/>
          <w:szCs w:val="16"/>
        </w:rPr>
        <w:t>ш</w:t>
      </w:r>
      <w:r w:rsidR="002F3AE8" w:rsidRPr="003D54BA">
        <w:rPr>
          <w:sz w:val="16"/>
          <w:szCs w:val="16"/>
        </w:rPr>
        <w:t>к., 1986. – 208 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11. </w:t>
      </w:r>
      <w:r w:rsidRPr="003D54BA">
        <w:rPr>
          <w:spacing w:val="20"/>
          <w:sz w:val="16"/>
          <w:szCs w:val="16"/>
        </w:rPr>
        <w:t>Дудко</w:t>
      </w:r>
      <w:r w:rsidR="00322559">
        <w:rPr>
          <w:spacing w:val="20"/>
          <w:sz w:val="16"/>
          <w:szCs w:val="16"/>
        </w:rPr>
        <w:t>,</w:t>
      </w:r>
      <w:r w:rsidRPr="003D54BA">
        <w:rPr>
          <w:sz w:val="16"/>
          <w:szCs w:val="16"/>
        </w:rPr>
        <w:t xml:space="preserve"> Н.</w:t>
      </w:r>
      <w:r w:rsidR="002F3AE8" w:rsidRPr="003D54BA">
        <w:rPr>
          <w:sz w:val="16"/>
          <w:szCs w:val="16"/>
        </w:rPr>
        <w:t xml:space="preserve"> </w:t>
      </w:r>
      <w:r w:rsidRPr="003D54BA">
        <w:rPr>
          <w:sz w:val="16"/>
          <w:szCs w:val="16"/>
        </w:rPr>
        <w:t>И.</w:t>
      </w:r>
      <w:r w:rsidR="00E26911" w:rsidRPr="003D54BA">
        <w:rPr>
          <w:sz w:val="16"/>
          <w:szCs w:val="16"/>
        </w:rPr>
        <w:t xml:space="preserve"> </w:t>
      </w:r>
      <w:r w:rsidRPr="003D54BA">
        <w:rPr>
          <w:sz w:val="16"/>
          <w:szCs w:val="16"/>
        </w:rPr>
        <w:t xml:space="preserve">Безопасность движения тракторов и автомобилей: </w:t>
      </w:r>
      <w:r w:rsidR="00E26911" w:rsidRPr="003D54BA">
        <w:rPr>
          <w:sz w:val="16"/>
          <w:szCs w:val="16"/>
        </w:rPr>
        <w:t>у</w:t>
      </w:r>
      <w:r w:rsidRPr="003D54BA">
        <w:rPr>
          <w:sz w:val="16"/>
          <w:szCs w:val="16"/>
        </w:rPr>
        <w:t>чеб. пособие</w:t>
      </w:r>
      <w:r w:rsidR="00E26911" w:rsidRPr="003D54BA">
        <w:rPr>
          <w:sz w:val="16"/>
          <w:szCs w:val="16"/>
        </w:rPr>
        <w:t xml:space="preserve"> / </w:t>
      </w:r>
      <w:r w:rsidRPr="003D54BA">
        <w:rPr>
          <w:sz w:val="16"/>
          <w:szCs w:val="16"/>
        </w:rPr>
        <w:t>Н.</w:t>
      </w:r>
      <w:r w:rsidR="00E26911" w:rsidRPr="003D54BA">
        <w:rPr>
          <w:sz w:val="16"/>
          <w:szCs w:val="16"/>
        </w:rPr>
        <w:t xml:space="preserve"> </w:t>
      </w:r>
      <w:r w:rsidRPr="003D54BA">
        <w:rPr>
          <w:sz w:val="16"/>
          <w:szCs w:val="16"/>
        </w:rPr>
        <w:t>И. Дудко</w:t>
      </w:r>
      <w:r w:rsidR="00E26911" w:rsidRPr="003D54BA">
        <w:rPr>
          <w:sz w:val="16"/>
          <w:szCs w:val="16"/>
        </w:rPr>
        <w:t>,</w:t>
      </w:r>
      <w:r w:rsidRPr="003D54BA">
        <w:rPr>
          <w:sz w:val="16"/>
          <w:szCs w:val="16"/>
        </w:rPr>
        <w:t xml:space="preserve"> В.</w:t>
      </w:r>
      <w:r w:rsidR="00E26911" w:rsidRPr="003D54BA">
        <w:rPr>
          <w:sz w:val="16"/>
          <w:szCs w:val="16"/>
        </w:rPr>
        <w:t xml:space="preserve"> </w:t>
      </w:r>
      <w:r w:rsidRPr="003D54BA">
        <w:rPr>
          <w:sz w:val="16"/>
          <w:szCs w:val="16"/>
        </w:rPr>
        <w:t>Ф. Бершадский, В.</w:t>
      </w:r>
      <w:r w:rsidR="00E26911" w:rsidRPr="003D54BA">
        <w:rPr>
          <w:sz w:val="16"/>
          <w:szCs w:val="16"/>
        </w:rPr>
        <w:t xml:space="preserve"> </w:t>
      </w:r>
      <w:r w:rsidRPr="003D54BA">
        <w:rPr>
          <w:sz w:val="16"/>
          <w:szCs w:val="16"/>
        </w:rPr>
        <w:t>И. Дудко. – М</w:t>
      </w:r>
      <w:r w:rsidR="00322559">
        <w:rPr>
          <w:sz w:val="16"/>
          <w:szCs w:val="16"/>
        </w:rPr>
        <w:t>инск</w:t>
      </w:r>
      <w:r w:rsidRPr="003D54BA">
        <w:rPr>
          <w:sz w:val="16"/>
          <w:szCs w:val="16"/>
        </w:rPr>
        <w:t>: Дизайн ПРО, 2003.</w:t>
      </w:r>
      <w:r w:rsidR="00E26911" w:rsidRPr="003D54BA">
        <w:rPr>
          <w:sz w:val="16"/>
          <w:szCs w:val="16"/>
        </w:rPr>
        <w:t xml:space="preserve"> </w:t>
      </w:r>
      <w:r w:rsidRPr="003D54BA">
        <w:rPr>
          <w:sz w:val="16"/>
          <w:szCs w:val="16"/>
        </w:rPr>
        <w:t>–</w:t>
      </w:r>
      <w:r w:rsidR="00E26911" w:rsidRPr="003D54BA">
        <w:rPr>
          <w:sz w:val="16"/>
          <w:szCs w:val="16"/>
        </w:rPr>
        <w:t xml:space="preserve"> 256</w:t>
      </w:r>
      <w:r w:rsidR="00322559">
        <w:rPr>
          <w:sz w:val="16"/>
          <w:szCs w:val="16"/>
        </w:rPr>
        <w:t> </w:t>
      </w:r>
      <w:r w:rsidR="00E26911" w:rsidRPr="003D54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12. </w:t>
      </w:r>
      <w:r w:rsidRPr="003D54BA">
        <w:rPr>
          <w:spacing w:val="20"/>
          <w:sz w:val="16"/>
          <w:szCs w:val="16"/>
        </w:rPr>
        <w:t>Коноплянко</w:t>
      </w:r>
      <w:r w:rsidR="00322559">
        <w:rPr>
          <w:spacing w:val="20"/>
          <w:sz w:val="16"/>
          <w:szCs w:val="16"/>
        </w:rPr>
        <w:t>,</w:t>
      </w:r>
      <w:r w:rsidRPr="003D54BA">
        <w:rPr>
          <w:sz w:val="16"/>
          <w:szCs w:val="16"/>
        </w:rPr>
        <w:t xml:space="preserve"> В.</w:t>
      </w:r>
      <w:r w:rsidR="00E26911" w:rsidRPr="003D54BA">
        <w:rPr>
          <w:sz w:val="16"/>
          <w:szCs w:val="16"/>
        </w:rPr>
        <w:t xml:space="preserve"> </w:t>
      </w:r>
      <w:r w:rsidRPr="003D54BA">
        <w:rPr>
          <w:sz w:val="16"/>
          <w:szCs w:val="16"/>
        </w:rPr>
        <w:t xml:space="preserve">И. Организация и безопасность дорожного движения: </w:t>
      </w:r>
      <w:r w:rsidR="00E26911" w:rsidRPr="003D54BA">
        <w:rPr>
          <w:sz w:val="16"/>
          <w:szCs w:val="16"/>
        </w:rPr>
        <w:t>у</w:t>
      </w:r>
      <w:r w:rsidRPr="003D54BA">
        <w:rPr>
          <w:sz w:val="16"/>
          <w:szCs w:val="16"/>
        </w:rPr>
        <w:t>че</w:t>
      </w:r>
      <w:r w:rsidRPr="003D54BA">
        <w:rPr>
          <w:sz w:val="16"/>
          <w:szCs w:val="16"/>
        </w:rPr>
        <w:t>б</w:t>
      </w:r>
      <w:r w:rsidRPr="003D54BA">
        <w:rPr>
          <w:sz w:val="16"/>
          <w:szCs w:val="16"/>
        </w:rPr>
        <w:t xml:space="preserve">ник для вузов </w:t>
      </w:r>
      <w:r w:rsidR="00322559">
        <w:rPr>
          <w:sz w:val="16"/>
          <w:szCs w:val="16"/>
        </w:rPr>
        <w:t>/ В.</w:t>
      </w:r>
      <w:r w:rsidR="00E9572A">
        <w:rPr>
          <w:sz w:val="16"/>
          <w:szCs w:val="16"/>
        </w:rPr>
        <w:t xml:space="preserve"> </w:t>
      </w:r>
      <w:r w:rsidR="00322559">
        <w:rPr>
          <w:sz w:val="16"/>
          <w:szCs w:val="16"/>
        </w:rPr>
        <w:t xml:space="preserve">И. Коноплянко. </w:t>
      </w:r>
      <w:r w:rsidRPr="003D54BA">
        <w:rPr>
          <w:sz w:val="16"/>
          <w:szCs w:val="16"/>
        </w:rPr>
        <w:t>– Транспорт, 1991.</w:t>
      </w:r>
      <w:r w:rsidR="00E26911" w:rsidRPr="003D54BA">
        <w:rPr>
          <w:sz w:val="16"/>
          <w:szCs w:val="16"/>
        </w:rPr>
        <w:t xml:space="preserve"> </w:t>
      </w:r>
      <w:r w:rsidRPr="003D54BA">
        <w:rPr>
          <w:sz w:val="16"/>
          <w:szCs w:val="16"/>
        </w:rPr>
        <w:t>–</w:t>
      </w:r>
      <w:r w:rsidR="00E26911" w:rsidRPr="003D54BA">
        <w:rPr>
          <w:sz w:val="16"/>
          <w:szCs w:val="16"/>
        </w:rPr>
        <w:t xml:space="preserve"> </w:t>
      </w:r>
      <w:r w:rsidRPr="003D54BA">
        <w:rPr>
          <w:sz w:val="16"/>
          <w:szCs w:val="16"/>
        </w:rPr>
        <w:t>183</w:t>
      </w:r>
      <w:r w:rsidR="00E26911" w:rsidRPr="003D54BA">
        <w:rPr>
          <w:sz w:val="16"/>
          <w:szCs w:val="16"/>
        </w:rPr>
        <w:t xml:space="preserve"> </w:t>
      </w:r>
      <w:r w:rsidRPr="003D54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13. </w:t>
      </w:r>
      <w:r w:rsidRPr="003D54BA">
        <w:rPr>
          <w:spacing w:val="20"/>
          <w:sz w:val="16"/>
          <w:szCs w:val="16"/>
        </w:rPr>
        <w:t>Котик</w:t>
      </w:r>
      <w:r w:rsidR="00E9572A">
        <w:rPr>
          <w:spacing w:val="20"/>
          <w:sz w:val="16"/>
          <w:szCs w:val="16"/>
        </w:rPr>
        <w:t>,</w:t>
      </w:r>
      <w:r w:rsidRPr="003D54BA">
        <w:rPr>
          <w:spacing w:val="20"/>
          <w:sz w:val="16"/>
          <w:szCs w:val="16"/>
        </w:rPr>
        <w:t xml:space="preserve"> </w:t>
      </w:r>
      <w:r w:rsidRPr="003D54BA">
        <w:rPr>
          <w:sz w:val="16"/>
          <w:szCs w:val="16"/>
        </w:rPr>
        <w:t>М.</w:t>
      </w:r>
      <w:r w:rsidR="00E26911" w:rsidRPr="003D54BA">
        <w:rPr>
          <w:sz w:val="16"/>
          <w:szCs w:val="16"/>
        </w:rPr>
        <w:t xml:space="preserve"> </w:t>
      </w:r>
      <w:r w:rsidRPr="003D54BA">
        <w:rPr>
          <w:sz w:val="16"/>
          <w:szCs w:val="16"/>
        </w:rPr>
        <w:t xml:space="preserve">А. Психология и безопасность </w:t>
      </w:r>
      <w:r w:rsidR="00322559">
        <w:rPr>
          <w:sz w:val="16"/>
          <w:szCs w:val="16"/>
        </w:rPr>
        <w:t>/ М.</w:t>
      </w:r>
      <w:r w:rsidR="00E9572A">
        <w:rPr>
          <w:sz w:val="16"/>
          <w:szCs w:val="16"/>
        </w:rPr>
        <w:t xml:space="preserve"> </w:t>
      </w:r>
      <w:r w:rsidR="00322559">
        <w:rPr>
          <w:sz w:val="16"/>
          <w:szCs w:val="16"/>
        </w:rPr>
        <w:t xml:space="preserve">А. Котик. </w:t>
      </w:r>
      <w:r w:rsidRPr="003D54BA">
        <w:rPr>
          <w:sz w:val="16"/>
          <w:szCs w:val="16"/>
        </w:rPr>
        <w:t>– Таллин: Валгус, 1981.</w:t>
      </w:r>
      <w:r w:rsidR="00322559">
        <w:rPr>
          <w:sz w:val="16"/>
          <w:szCs w:val="16"/>
        </w:rPr>
        <w:t xml:space="preserve"> </w:t>
      </w:r>
      <w:r w:rsidRPr="003D54BA">
        <w:rPr>
          <w:sz w:val="16"/>
          <w:szCs w:val="16"/>
        </w:rPr>
        <w:t>–</w:t>
      </w:r>
      <w:r w:rsidR="00E26911" w:rsidRPr="003D54BA">
        <w:rPr>
          <w:sz w:val="16"/>
          <w:szCs w:val="16"/>
        </w:rPr>
        <w:t xml:space="preserve"> </w:t>
      </w:r>
      <w:r w:rsidRPr="003D54BA">
        <w:rPr>
          <w:sz w:val="16"/>
          <w:szCs w:val="16"/>
        </w:rPr>
        <w:t>252</w:t>
      </w:r>
      <w:r w:rsidR="00E26911" w:rsidRPr="003D54BA">
        <w:rPr>
          <w:sz w:val="16"/>
          <w:szCs w:val="16"/>
        </w:rPr>
        <w:t xml:space="preserve"> с</w:t>
      </w:r>
      <w:r w:rsidRPr="003D54BA">
        <w:rPr>
          <w:sz w:val="16"/>
          <w:szCs w:val="16"/>
        </w:rPr>
        <w:t>.</w:t>
      </w:r>
    </w:p>
    <w:p w:rsidR="00A97F13" w:rsidRPr="003D54BA" w:rsidRDefault="00A97F13" w:rsidP="00F02697">
      <w:pPr>
        <w:widowControl w:val="0"/>
        <w:autoSpaceDE w:val="0"/>
        <w:autoSpaceDN w:val="0"/>
        <w:adjustRightInd w:val="0"/>
        <w:ind w:firstLine="280"/>
        <w:jc w:val="both"/>
        <w:rPr>
          <w:sz w:val="16"/>
          <w:szCs w:val="16"/>
        </w:rPr>
      </w:pPr>
      <w:r w:rsidRPr="003D54BA">
        <w:rPr>
          <w:sz w:val="16"/>
          <w:szCs w:val="16"/>
        </w:rPr>
        <w:t xml:space="preserve">14. </w:t>
      </w:r>
      <w:r w:rsidRPr="003D54BA">
        <w:rPr>
          <w:spacing w:val="20"/>
          <w:sz w:val="16"/>
          <w:szCs w:val="16"/>
        </w:rPr>
        <w:t>Литвинов</w:t>
      </w:r>
      <w:r w:rsidR="00E9572A">
        <w:rPr>
          <w:spacing w:val="20"/>
          <w:sz w:val="16"/>
          <w:szCs w:val="16"/>
        </w:rPr>
        <w:t>,</w:t>
      </w:r>
      <w:r w:rsidRPr="003D54BA">
        <w:rPr>
          <w:sz w:val="16"/>
          <w:szCs w:val="16"/>
        </w:rPr>
        <w:t xml:space="preserve"> А.</w:t>
      </w:r>
      <w:r w:rsidR="00E26911" w:rsidRPr="003D54BA">
        <w:rPr>
          <w:sz w:val="16"/>
          <w:szCs w:val="16"/>
        </w:rPr>
        <w:t xml:space="preserve"> </w:t>
      </w:r>
      <w:r w:rsidRPr="003D54BA">
        <w:rPr>
          <w:sz w:val="16"/>
          <w:szCs w:val="16"/>
        </w:rPr>
        <w:t>С. У</w:t>
      </w:r>
      <w:r w:rsidR="00E9572A">
        <w:rPr>
          <w:sz w:val="16"/>
          <w:szCs w:val="16"/>
        </w:rPr>
        <w:t>пр</w:t>
      </w:r>
      <w:r w:rsidRPr="003D54BA">
        <w:rPr>
          <w:sz w:val="16"/>
          <w:szCs w:val="16"/>
        </w:rPr>
        <w:t>авляе</w:t>
      </w:r>
      <w:r w:rsidR="00F02697">
        <w:rPr>
          <w:sz w:val="16"/>
          <w:szCs w:val="16"/>
        </w:rPr>
        <w:t>мость и устойчивость автомобиля</w:t>
      </w:r>
      <w:r w:rsidR="00322559">
        <w:rPr>
          <w:sz w:val="16"/>
          <w:szCs w:val="16"/>
        </w:rPr>
        <w:t xml:space="preserve"> / А.</w:t>
      </w:r>
      <w:r w:rsidR="0097733F">
        <w:rPr>
          <w:sz w:val="16"/>
          <w:szCs w:val="16"/>
        </w:rPr>
        <w:t> </w:t>
      </w:r>
      <w:r w:rsidR="00322559">
        <w:rPr>
          <w:sz w:val="16"/>
          <w:szCs w:val="16"/>
        </w:rPr>
        <w:t>С. Литв</w:t>
      </w:r>
      <w:r w:rsidR="00322559">
        <w:rPr>
          <w:sz w:val="16"/>
          <w:szCs w:val="16"/>
        </w:rPr>
        <w:t>и</w:t>
      </w:r>
      <w:r w:rsidR="00F02697">
        <w:rPr>
          <w:sz w:val="16"/>
          <w:szCs w:val="16"/>
        </w:rPr>
        <w:t>нов. </w:t>
      </w:r>
      <w:r w:rsidRPr="003D54BA">
        <w:rPr>
          <w:sz w:val="16"/>
          <w:szCs w:val="16"/>
        </w:rPr>
        <w:t>– М</w:t>
      </w:r>
      <w:r w:rsidR="00322559">
        <w:rPr>
          <w:sz w:val="16"/>
          <w:szCs w:val="16"/>
        </w:rPr>
        <w:t>осква</w:t>
      </w:r>
      <w:r w:rsidRPr="003D54BA">
        <w:rPr>
          <w:sz w:val="16"/>
          <w:szCs w:val="16"/>
        </w:rPr>
        <w:t>: Машиностроение. 1987.</w:t>
      </w:r>
      <w:r w:rsidR="009610BA">
        <w:rPr>
          <w:sz w:val="16"/>
          <w:szCs w:val="16"/>
        </w:rPr>
        <w:t xml:space="preserve"> </w:t>
      </w:r>
      <w:r w:rsidR="0097733F">
        <w:rPr>
          <w:sz w:val="16"/>
          <w:szCs w:val="16"/>
        </w:rPr>
        <w:t xml:space="preserve">288 </w:t>
      </w:r>
      <w:r w:rsidR="009610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15. </w:t>
      </w:r>
      <w:r w:rsidRPr="003D54BA">
        <w:rPr>
          <w:spacing w:val="20"/>
          <w:sz w:val="16"/>
          <w:szCs w:val="16"/>
        </w:rPr>
        <w:t>Литвинов</w:t>
      </w:r>
      <w:r w:rsidRPr="003D54BA">
        <w:rPr>
          <w:sz w:val="16"/>
          <w:szCs w:val="16"/>
        </w:rPr>
        <w:t xml:space="preserve"> А.</w:t>
      </w:r>
      <w:r w:rsidR="00E26911" w:rsidRPr="003D54BA">
        <w:rPr>
          <w:sz w:val="16"/>
          <w:szCs w:val="16"/>
        </w:rPr>
        <w:t xml:space="preserve"> </w:t>
      </w:r>
      <w:r w:rsidRPr="003D54BA">
        <w:rPr>
          <w:sz w:val="16"/>
          <w:szCs w:val="16"/>
        </w:rPr>
        <w:t xml:space="preserve">С. Автомобиль: </w:t>
      </w:r>
      <w:r w:rsidR="00E9572A">
        <w:rPr>
          <w:sz w:val="16"/>
          <w:szCs w:val="16"/>
        </w:rPr>
        <w:t>т</w:t>
      </w:r>
      <w:r w:rsidRPr="003D54BA">
        <w:rPr>
          <w:sz w:val="16"/>
          <w:szCs w:val="16"/>
        </w:rPr>
        <w:t xml:space="preserve">еория эксплуатационных свойств: </w:t>
      </w:r>
      <w:r w:rsidR="00E26911" w:rsidRPr="003D54BA">
        <w:rPr>
          <w:sz w:val="16"/>
          <w:szCs w:val="16"/>
        </w:rPr>
        <w:t>у</w:t>
      </w:r>
      <w:r w:rsidRPr="003D54BA">
        <w:rPr>
          <w:sz w:val="16"/>
          <w:szCs w:val="16"/>
        </w:rPr>
        <w:t>чебник</w:t>
      </w:r>
      <w:r w:rsidR="00E26911" w:rsidRPr="003D54BA">
        <w:rPr>
          <w:sz w:val="16"/>
          <w:szCs w:val="16"/>
        </w:rPr>
        <w:t xml:space="preserve"> / А. С. Литвинов, Я. Е. Фаробин</w:t>
      </w:r>
      <w:r w:rsidR="0097733F">
        <w:rPr>
          <w:sz w:val="16"/>
          <w:szCs w:val="16"/>
        </w:rPr>
        <w:t>.</w:t>
      </w:r>
      <w:r w:rsidRPr="003D54BA">
        <w:rPr>
          <w:sz w:val="16"/>
          <w:szCs w:val="16"/>
        </w:rPr>
        <w:t xml:space="preserve"> – М</w:t>
      </w:r>
      <w:r w:rsidR="009610BA">
        <w:rPr>
          <w:sz w:val="16"/>
          <w:szCs w:val="16"/>
        </w:rPr>
        <w:t>осква</w:t>
      </w:r>
      <w:r w:rsidRPr="003D54BA">
        <w:rPr>
          <w:sz w:val="16"/>
          <w:szCs w:val="16"/>
        </w:rPr>
        <w:t>:</w:t>
      </w:r>
      <w:r w:rsidR="00E26911" w:rsidRPr="003D54BA">
        <w:rPr>
          <w:sz w:val="16"/>
          <w:szCs w:val="16"/>
        </w:rPr>
        <w:t xml:space="preserve"> Машиностроение, 1989. – 240 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16. Основы теории безаварийной эффективности автомобиля</w:t>
      </w:r>
      <w:r w:rsidR="009610BA">
        <w:rPr>
          <w:sz w:val="16"/>
          <w:szCs w:val="16"/>
        </w:rPr>
        <w:t>:</w:t>
      </w:r>
      <w:r w:rsidRPr="003D54BA">
        <w:rPr>
          <w:sz w:val="16"/>
          <w:szCs w:val="16"/>
        </w:rPr>
        <w:t xml:space="preserve"> </w:t>
      </w:r>
      <w:r w:rsidR="0097733F">
        <w:rPr>
          <w:sz w:val="16"/>
          <w:szCs w:val="16"/>
        </w:rPr>
        <w:t>м</w:t>
      </w:r>
      <w:r w:rsidRPr="003D54BA">
        <w:rPr>
          <w:sz w:val="16"/>
          <w:szCs w:val="16"/>
        </w:rPr>
        <w:t>онография</w:t>
      </w:r>
      <w:r w:rsidR="00E26911" w:rsidRPr="003D54BA">
        <w:rPr>
          <w:sz w:val="16"/>
          <w:szCs w:val="16"/>
        </w:rPr>
        <w:t xml:space="preserve"> / А.</w:t>
      </w:r>
      <w:r w:rsidR="0097733F">
        <w:rPr>
          <w:sz w:val="16"/>
          <w:szCs w:val="16"/>
        </w:rPr>
        <w:t> </w:t>
      </w:r>
      <w:r w:rsidR="00E26911" w:rsidRPr="003D54BA">
        <w:rPr>
          <w:sz w:val="16"/>
          <w:szCs w:val="16"/>
        </w:rPr>
        <w:t>А.</w:t>
      </w:r>
      <w:r w:rsidR="0097733F">
        <w:rPr>
          <w:sz w:val="16"/>
          <w:szCs w:val="16"/>
        </w:rPr>
        <w:t> </w:t>
      </w:r>
      <w:r w:rsidR="00E26911" w:rsidRPr="003D54BA">
        <w:rPr>
          <w:sz w:val="16"/>
          <w:szCs w:val="16"/>
        </w:rPr>
        <w:t>Лопарев [и др.]</w:t>
      </w:r>
      <w:r w:rsidRPr="003D54BA">
        <w:rPr>
          <w:sz w:val="16"/>
          <w:szCs w:val="16"/>
        </w:rPr>
        <w:t xml:space="preserve">. </w:t>
      </w:r>
      <w:r w:rsidR="0097733F">
        <w:rPr>
          <w:sz w:val="16"/>
          <w:szCs w:val="16"/>
        </w:rPr>
        <w:t xml:space="preserve">– </w:t>
      </w:r>
      <w:r w:rsidRPr="003D54BA">
        <w:rPr>
          <w:sz w:val="16"/>
          <w:szCs w:val="16"/>
        </w:rPr>
        <w:t>Киров</w:t>
      </w:r>
      <w:r w:rsidR="00F02697">
        <w:rPr>
          <w:sz w:val="16"/>
          <w:szCs w:val="16"/>
        </w:rPr>
        <w:t>,</w:t>
      </w:r>
      <w:r w:rsidRPr="003D54BA">
        <w:rPr>
          <w:sz w:val="16"/>
          <w:szCs w:val="16"/>
        </w:rPr>
        <w:t xml:space="preserve"> 2011.</w:t>
      </w:r>
      <w:r w:rsidR="009610BA">
        <w:rPr>
          <w:sz w:val="16"/>
          <w:szCs w:val="16"/>
        </w:rPr>
        <w:t xml:space="preserve"> – </w:t>
      </w:r>
      <w:r w:rsidR="0097733F">
        <w:rPr>
          <w:sz w:val="16"/>
          <w:szCs w:val="16"/>
        </w:rPr>
        <w:t xml:space="preserve">103 </w:t>
      </w:r>
      <w:r w:rsidR="009610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17. </w:t>
      </w:r>
      <w:r w:rsidRPr="003D54BA">
        <w:rPr>
          <w:spacing w:val="20"/>
          <w:sz w:val="16"/>
          <w:szCs w:val="16"/>
        </w:rPr>
        <w:t>Мельников</w:t>
      </w:r>
      <w:r w:rsidR="009610BA">
        <w:rPr>
          <w:spacing w:val="20"/>
          <w:sz w:val="16"/>
          <w:szCs w:val="16"/>
        </w:rPr>
        <w:t>,</w:t>
      </w:r>
      <w:r w:rsidRPr="003D54BA">
        <w:rPr>
          <w:sz w:val="16"/>
          <w:szCs w:val="16"/>
        </w:rPr>
        <w:t xml:space="preserve"> А.</w:t>
      </w:r>
      <w:r w:rsidR="00E26911" w:rsidRPr="003D54BA">
        <w:rPr>
          <w:sz w:val="16"/>
          <w:szCs w:val="16"/>
        </w:rPr>
        <w:t xml:space="preserve"> </w:t>
      </w:r>
      <w:r w:rsidRPr="003D54BA">
        <w:rPr>
          <w:sz w:val="16"/>
          <w:szCs w:val="16"/>
        </w:rPr>
        <w:t>А. Управление техническими об</w:t>
      </w:r>
      <w:r w:rsidR="0097733F">
        <w:rPr>
          <w:sz w:val="16"/>
          <w:szCs w:val="16"/>
        </w:rPr>
        <w:t>ъектами автомобилей и тра</w:t>
      </w:r>
      <w:r w:rsidR="0097733F">
        <w:rPr>
          <w:sz w:val="16"/>
          <w:szCs w:val="16"/>
        </w:rPr>
        <w:t>к</w:t>
      </w:r>
      <w:r w:rsidR="0097733F">
        <w:rPr>
          <w:sz w:val="16"/>
          <w:szCs w:val="16"/>
        </w:rPr>
        <w:t>торов.</w:t>
      </w:r>
      <w:r w:rsidR="00E26911" w:rsidRPr="003D54BA">
        <w:rPr>
          <w:sz w:val="16"/>
          <w:szCs w:val="16"/>
        </w:rPr>
        <w:t xml:space="preserve"> Системы электроники </w:t>
      </w:r>
      <w:r w:rsidR="009610BA">
        <w:rPr>
          <w:sz w:val="16"/>
          <w:szCs w:val="16"/>
        </w:rPr>
        <w:t xml:space="preserve">и </w:t>
      </w:r>
      <w:r w:rsidR="00E26911" w:rsidRPr="003D54BA">
        <w:rPr>
          <w:sz w:val="16"/>
          <w:szCs w:val="16"/>
        </w:rPr>
        <w:t>автоматики: у</w:t>
      </w:r>
      <w:r w:rsidRPr="003D54BA">
        <w:rPr>
          <w:sz w:val="16"/>
          <w:szCs w:val="16"/>
        </w:rPr>
        <w:t>чеб</w:t>
      </w:r>
      <w:proofErr w:type="gramStart"/>
      <w:r w:rsidRPr="003D54BA">
        <w:rPr>
          <w:sz w:val="16"/>
          <w:szCs w:val="16"/>
        </w:rPr>
        <w:t>.</w:t>
      </w:r>
      <w:proofErr w:type="gramEnd"/>
      <w:r w:rsidRPr="003D54BA">
        <w:rPr>
          <w:sz w:val="16"/>
          <w:szCs w:val="16"/>
        </w:rPr>
        <w:t xml:space="preserve"> </w:t>
      </w:r>
      <w:proofErr w:type="gramStart"/>
      <w:r w:rsidRPr="003D54BA">
        <w:rPr>
          <w:sz w:val="16"/>
          <w:szCs w:val="16"/>
        </w:rPr>
        <w:t>п</w:t>
      </w:r>
      <w:proofErr w:type="gramEnd"/>
      <w:r w:rsidRPr="003D54BA">
        <w:rPr>
          <w:sz w:val="16"/>
          <w:szCs w:val="16"/>
        </w:rPr>
        <w:t>особие</w:t>
      </w:r>
      <w:r w:rsidR="009610BA">
        <w:rPr>
          <w:sz w:val="16"/>
          <w:szCs w:val="16"/>
        </w:rPr>
        <w:t xml:space="preserve"> /</w:t>
      </w:r>
      <w:r w:rsidRPr="003D54BA">
        <w:rPr>
          <w:sz w:val="16"/>
          <w:szCs w:val="16"/>
        </w:rPr>
        <w:t xml:space="preserve"> А</w:t>
      </w:r>
      <w:r w:rsidR="00E26911" w:rsidRPr="003D54BA">
        <w:rPr>
          <w:sz w:val="16"/>
          <w:szCs w:val="16"/>
        </w:rPr>
        <w:t>.</w:t>
      </w:r>
      <w:r w:rsidR="00E9572A">
        <w:rPr>
          <w:sz w:val="16"/>
          <w:szCs w:val="16"/>
        </w:rPr>
        <w:t xml:space="preserve"> </w:t>
      </w:r>
      <w:r w:rsidRPr="003D54BA">
        <w:rPr>
          <w:sz w:val="16"/>
          <w:szCs w:val="16"/>
        </w:rPr>
        <w:t>А</w:t>
      </w:r>
      <w:r w:rsidR="00E26911" w:rsidRPr="003D54BA">
        <w:rPr>
          <w:sz w:val="16"/>
          <w:szCs w:val="16"/>
        </w:rPr>
        <w:t>.</w:t>
      </w:r>
      <w:r w:rsidRPr="003D54BA">
        <w:rPr>
          <w:sz w:val="16"/>
          <w:szCs w:val="16"/>
        </w:rPr>
        <w:t xml:space="preserve"> Мельников</w:t>
      </w:r>
      <w:r w:rsidR="0097733F">
        <w:rPr>
          <w:sz w:val="16"/>
          <w:szCs w:val="16"/>
        </w:rPr>
        <w:t>.</w:t>
      </w:r>
      <w:r w:rsidRPr="003D54BA">
        <w:rPr>
          <w:sz w:val="16"/>
          <w:szCs w:val="16"/>
        </w:rPr>
        <w:t xml:space="preserve"> – М</w:t>
      </w:r>
      <w:r w:rsidR="009610BA">
        <w:rPr>
          <w:sz w:val="16"/>
          <w:szCs w:val="16"/>
        </w:rPr>
        <w:t>осква</w:t>
      </w:r>
      <w:r w:rsidR="00F02697">
        <w:rPr>
          <w:sz w:val="16"/>
          <w:szCs w:val="16"/>
        </w:rPr>
        <w:t xml:space="preserve">: </w:t>
      </w:r>
      <w:proofErr w:type="spellStart"/>
      <w:r w:rsidR="00F02697">
        <w:rPr>
          <w:sz w:val="16"/>
          <w:szCs w:val="16"/>
        </w:rPr>
        <w:t>Издат</w:t>
      </w:r>
      <w:proofErr w:type="spellEnd"/>
      <w:r w:rsidR="00F02697">
        <w:rPr>
          <w:sz w:val="16"/>
          <w:szCs w:val="16"/>
        </w:rPr>
        <w:t>.</w:t>
      </w:r>
      <w:r w:rsidRPr="003D54BA">
        <w:rPr>
          <w:sz w:val="16"/>
          <w:szCs w:val="16"/>
        </w:rPr>
        <w:t xml:space="preserve"> центр «Акаде</w:t>
      </w:r>
      <w:r w:rsidR="00E26911" w:rsidRPr="003D54BA">
        <w:rPr>
          <w:sz w:val="16"/>
          <w:szCs w:val="16"/>
        </w:rPr>
        <w:t>мия»</w:t>
      </w:r>
      <w:r w:rsidR="009610BA">
        <w:rPr>
          <w:sz w:val="16"/>
          <w:szCs w:val="16"/>
        </w:rPr>
        <w:t xml:space="preserve">, </w:t>
      </w:r>
      <w:r w:rsidR="00E26911" w:rsidRPr="003D54BA">
        <w:rPr>
          <w:sz w:val="16"/>
          <w:szCs w:val="16"/>
        </w:rPr>
        <w:t xml:space="preserve">2003. – </w:t>
      </w:r>
      <w:r w:rsidRPr="003D54BA">
        <w:rPr>
          <w:sz w:val="16"/>
          <w:szCs w:val="16"/>
        </w:rPr>
        <w:t>376</w:t>
      </w:r>
      <w:r w:rsidR="009610BA">
        <w:rPr>
          <w:sz w:val="16"/>
          <w:szCs w:val="16"/>
        </w:rPr>
        <w:t xml:space="preserve"> </w:t>
      </w:r>
      <w:r w:rsidRPr="003D54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18. </w:t>
      </w:r>
      <w:r w:rsidRPr="003D54BA">
        <w:rPr>
          <w:spacing w:val="20"/>
          <w:sz w:val="16"/>
          <w:szCs w:val="16"/>
        </w:rPr>
        <w:t>Петровский</w:t>
      </w:r>
      <w:r w:rsidR="009610BA">
        <w:rPr>
          <w:spacing w:val="20"/>
          <w:sz w:val="16"/>
          <w:szCs w:val="16"/>
        </w:rPr>
        <w:t>,</w:t>
      </w:r>
      <w:r w:rsidRPr="003D54BA">
        <w:rPr>
          <w:sz w:val="16"/>
          <w:szCs w:val="16"/>
        </w:rPr>
        <w:t xml:space="preserve"> А.</w:t>
      </w:r>
      <w:r w:rsidR="00E26911" w:rsidRPr="003D54BA">
        <w:rPr>
          <w:sz w:val="16"/>
          <w:szCs w:val="16"/>
        </w:rPr>
        <w:t xml:space="preserve"> В. Психология: у</w:t>
      </w:r>
      <w:r w:rsidRPr="003D54BA">
        <w:rPr>
          <w:sz w:val="16"/>
          <w:szCs w:val="16"/>
        </w:rPr>
        <w:t>чебник</w:t>
      </w:r>
      <w:r w:rsidR="00E26911" w:rsidRPr="003D54BA">
        <w:rPr>
          <w:sz w:val="16"/>
          <w:szCs w:val="16"/>
        </w:rPr>
        <w:t xml:space="preserve"> / А.</w:t>
      </w:r>
      <w:r w:rsidR="00E9572A">
        <w:rPr>
          <w:sz w:val="16"/>
          <w:szCs w:val="16"/>
        </w:rPr>
        <w:t xml:space="preserve"> </w:t>
      </w:r>
      <w:r w:rsidR="00E26911" w:rsidRPr="003D54BA">
        <w:rPr>
          <w:sz w:val="16"/>
          <w:szCs w:val="16"/>
        </w:rPr>
        <w:t>В. Петровский, М.</w:t>
      </w:r>
      <w:r w:rsidR="0097733F">
        <w:rPr>
          <w:sz w:val="16"/>
          <w:szCs w:val="16"/>
        </w:rPr>
        <w:t> </w:t>
      </w:r>
      <w:r w:rsidR="00E26911" w:rsidRPr="003D54BA">
        <w:rPr>
          <w:sz w:val="16"/>
          <w:szCs w:val="16"/>
        </w:rPr>
        <w:t>Г. Яроше</w:t>
      </w:r>
      <w:r w:rsidR="00E26911" w:rsidRPr="003D54BA">
        <w:rPr>
          <w:sz w:val="16"/>
          <w:szCs w:val="16"/>
        </w:rPr>
        <w:t>в</w:t>
      </w:r>
      <w:r w:rsidR="00E26911" w:rsidRPr="003D54BA">
        <w:rPr>
          <w:sz w:val="16"/>
          <w:szCs w:val="16"/>
        </w:rPr>
        <w:t>ский</w:t>
      </w:r>
      <w:r w:rsidR="009610BA">
        <w:rPr>
          <w:sz w:val="16"/>
          <w:szCs w:val="16"/>
        </w:rPr>
        <w:t>. – 2-е изд. стер.</w:t>
      </w:r>
      <w:r w:rsidR="00E26911" w:rsidRPr="003D54BA">
        <w:rPr>
          <w:sz w:val="16"/>
          <w:szCs w:val="16"/>
        </w:rPr>
        <w:t xml:space="preserve"> </w:t>
      </w:r>
      <w:r w:rsidRPr="003D54BA">
        <w:rPr>
          <w:sz w:val="16"/>
          <w:szCs w:val="16"/>
        </w:rPr>
        <w:t>– М</w:t>
      </w:r>
      <w:r w:rsidR="009610BA">
        <w:rPr>
          <w:sz w:val="16"/>
          <w:szCs w:val="16"/>
        </w:rPr>
        <w:t>осква</w:t>
      </w:r>
      <w:r w:rsidR="00F02697">
        <w:rPr>
          <w:sz w:val="16"/>
          <w:szCs w:val="16"/>
        </w:rPr>
        <w:t xml:space="preserve">: </w:t>
      </w:r>
      <w:proofErr w:type="spellStart"/>
      <w:r w:rsidR="00F02697">
        <w:rPr>
          <w:sz w:val="16"/>
          <w:szCs w:val="16"/>
        </w:rPr>
        <w:t>Издат</w:t>
      </w:r>
      <w:proofErr w:type="spellEnd"/>
      <w:r w:rsidR="00F02697">
        <w:rPr>
          <w:sz w:val="16"/>
          <w:szCs w:val="16"/>
        </w:rPr>
        <w:t>.</w:t>
      </w:r>
      <w:r w:rsidR="00E26911" w:rsidRPr="003D54BA">
        <w:rPr>
          <w:sz w:val="16"/>
          <w:szCs w:val="16"/>
        </w:rPr>
        <w:t xml:space="preserve"> центр «Академия»</w:t>
      </w:r>
      <w:r w:rsidR="009610BA">
        <w:rPr>
          <w:sz w:val="16"/>
          <w:szCs w:val="16"/>
        </w:rPr>
        <w:t>,</w:t>
      </w:r>
      <w:r w:rsidR="00E26911" w:rsidRPr="003D54BA">
        <w:rPr>
          <w:sz w:val="16"/>
          <w:szCs w:val="16"/>
        </w:rPr>
        <w:t xml:space="preserve"> 2000. – </w:t>
      </w:r>
      <w:r w:rsidRPr="003D54BA">
        <w:rPr>
          <w:sz w:val="16"/>
          <w:szCs w:val="16"/>
        </w:rPr>
        <w:t>512 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19. </w:t>
      </w:r>
      <w:r w:rsidRPr="003D54BA">
        <w:rPr>
          <w:spacing w:val="20"/>
          <w:sz w:val="16"/>
          <w:szCs w:val="16"/>
        </w:rPr>
        <w:t>Туревский</w:t>
      </w:r>
      <w:r w:rsidR="009610BA">
        <w:rPr>
          <w:spacing w:val="20"/>
          <w:sz w:val="16"/>
          <w:szCs w:val="16"/>
        </w:rPr>
        <w:t>,</w:t>
      </w:r>
      <w:r w:rsidRPr="003D54BA">
        <w:rPr>
          <w:spacing w:val="20"/>
          <w:sz w:val="16"/>
          <w:szCs w:val="16"/>
        </w:rPr>
        <w:t xml:space="preserve"> </w:t>
      </w:r>
      <w:r w:rsidRPr="003D54BA">
        <w:rPr>
          <w:sz w:val="16"/>
          <w:szCs w:val="16"/>
        </w:rPr>
        <w:t>И.</w:t>
      </w:r>
      <w:r w:rsidR="0069192B" w:rsidRPr="003D54BA">
        <w:rPr>
          <w:sz w:val="16"/>
          <w:szCs w:val="16"/>
        </w:rPr>
        <w:t xml:space="preserve"> </w:t>
      </w:r>
      <w:r w:rsidRPr="003D54BA">
        <w:rPr>
          <w:sz w:val="16"/>
          <w:szCs w:val="16"/>
        </w:rPr>
        <w:t xml:space="preserve">С. Теория автомобиля: </w:t>
      </w:r>
      <w:r w:rsidR="0069192B" w:rsidRPr="003D54BA">
        <w:rPr>
          <w:sz w:val="16"/>
          <w:szCs w:val="16"/>
        </w:rPr>
        <w:t>у</w:t>
      </w:r>
      <w:r w:rsidRPr="003D54BA">
        <w:rPr>
          <w:sz w:val="16"/>
          <w:szCs w:val="16"/>
        </w:rPr>
        <w:t>чеб. пособие</w:t>
      </w:r>
      <w:r w:rsidR="0097733F">
        <w:rPr>
          <w:sz w:val="16"/>
          <w:szCs w:val="16"/>
        </w:rPr>
        <w:t xml:space="preserve"> </w:t>
      </w:r>
      <w:r w:rsidRPr="003D54BA">
        <w:rPr>
          <w:sz w:val="16"/>
          <w:szCs w:val="16"/>
        </w:rPr>
        <w:t>/ И.</w:t>
      </w:r>
      <w:r w:rsidR="009610BA">
        <w:rPr>
          <w:sz w:val="16"/>
          <w:szCs w:val="16"/>
        </w:rPr>
        <w:t xml:space="preserve"> </w:t>
      </w:r>
      <w:r w:rsidRPr="003D54BA">
        <w:rPr>
          <w:sz w:val="16"/>
          <w:szCs w:val="16"/>
        </w:rPr>
        <w:t>С. Туревский.</w:t>
      </w:r>
      <w:r w:rsidR="0069192B" w:rsidRPr="003D54BA">
        <w:rPr>
          <w:sz w:val="16"/>
          <w:szCs w:val="16"/>
        </w:rPr>
        <w:t xml:space="preserve"> </w:t>
      </w:r>
      <w:r w:rsidRPr="003D54BA">
        <w:rPr>
          <w:sz w:val="16"/>
          <w:szCs w:val="16"/>
        </w:rPr>
        <w:t>– М</w:t>
      </w:r>
      <w:r w:rsidR="009610BA">
        <w:rPr>
          <w:sz w:val="16"/>
          <w:szCs w:val="16"/>
        </w:rPr>
        <w:t>осква</w:t>
      </w:r>
      <w:r w:rsidRPr="003D54BA">
        <w:rPr>
          <w:sz w:val="16"/>
          <w:szCs w:val="16"/>
        </w:rPr>
        <w:t>: Выс</w:t>
      </w:r>
      <w:r w:rsidR="0069192B" w:rsidRPr="003D54BA">
        <w:rPr>
          <w:sz w:val="16"/>
          <w:szCs w:val="16"/>
        </w:rPr>
        <w:t>ш</w:t>
      </w:r>
      <w:r w:rsidR="009610BA">
        <w:rPr>
          <w:sz w:val="16"/>
          <w:szCs w:val="16"/>
        </w:rPr>
        <w:t>.</w:t>
      </w:r>
      <w:r w:rsidR="00F02697">
        <w:rPr>
          <w:sz w:val="16"/>
          <w:szCs w:val="16"/>
        </w:rPr>
        <w:t xml:space="preserve"> </w:t>
      </w:r>
      <w:proofErr w:type="spellStart"/>
      <w:r w:rsidR="00F02697">
        <w:rPr>
          <w:sz w:val="16"/>
          <w:szCs w:val="16"/>
        </w:rPr>
        <w:t>шк</w:t>
      </w:r>
      <w:proofErr w:type="spellEnd"/>
      <w:r w:rsidR="00F02697">
        <w:rPr>
          <w:sz w:val="16"/>
          <w:szCs w:val="16"/>
        </w:rPr>
        <w:t>.,</w:t>
      </w:r>
      <w:r w:rsidR="0069192B" w:rsidRPr="003D54BA">
        <w:rPr>
          <w:sz w:val="16"/>
          <w:szCs w:val="16"/>
        </w:rPr>
        <w:t xml:space="preserve"> </w:t>
      </w:r>
      <w:r w:rsidR="00F02697">
        <w:rPr>
          <w:sz w:val="16"/>
          <w:szCs w:val="16"/>
        </w:rPr>
        <w:t xml:space="preserve">2005. </w:t>
      </w:r>
      <w:r w:rsidR="0069192B" w:rsidRPr="003D54BA">
        <w:rPr>
          <w:sz w:val="16"/>
          <w:szCs w:val="16"/>
        </w:rPr>
        <w:t>– 240</w:t>
      </w:r>
      <w:r w:rsidR="009610BA">
        <w:rPr>
          <w:sz w:val="16"/>
          <w:szCs w:val="16"/>
        </w:rPr>
        <w:t xml:space="preserve"> </w:t>
      </w:r>
      <w:r w:rsidR="0069192B" w:rsidRPr="003D54BA">
        <w:rPr>
          <w:sz w:val="16"/>
          <w:szCs w:val="16"/>
        </w:rPr>
        <w:t>с.</w:t>
      </w:r>
    </w:p>
    <w:p w:rsidR="00A97F13" w:rsidRPr="003D54BA" w:rsidRDefault="00A97F13" w:rsidP="00B0178B">
      <w:pPr>
        <w:widowControl w:val="0"/>
        <w:autoSpaceDE w:val="0"/>
        <w:autoSpaceDN w:val="0"/>
        <w:adjustRightInd w:val="0"/>
        <w:ind w:firstLine="280"/>
        <w:jc w:val="both"/>
        <w:rPr>
          <w:sz w:val="16"/>
          <w:szCs w:val="16"/>
        </w:rPr>
      </w:pPr>
      <w:r w:rsidRPr="003D54BA">
        <w:rPr>
          <w:sz w:val="16"/>
          <w:szCs w:val="16"/>
        </w:rPr>
        <w:t xml:space="preserve">20. </w:t>
      </w:r>
      <w:r w:rsidRPr="003D54BA">
        <w:rPr>
          <w:spacing w:val="20"/>
          <w:sz w:val="16"/>
          <w:szCs w:val="16"/>
        </w:rPr>
        <w:t>Тарасик</w:t>
      </w:r>
      <w:r w:rsidR="009610BA">
        <w:rPr>
          <w:spacing w:val="20"/>
          <w:sz w:val="16"/>
          <w:szCs w:val="16"/>
        </w:rPr>
        <w:t>,</w:t>
      </w:r>
      <w:r w:rsidRPr="003D54BA">
        <w:rPr>
          <w:sz w:val="16"/>
          <w:szCs w:val="16"/>
        </w:rPr>
        <w:t xml:space="preserve"> В.</w:t>
      </w:r>
      <w:r w:rsidR="0069192B" w:rsidRPr="003D54BA">
        <w:rPr>
          <w:sz w:val="16"/>
          <w:szCs w:val="16"/>
        </w:rPr>
        <w:t xml:space="preserve"> </w:t>
      </w:r>
      <w:r w:rsidRPr="003D54BA">
        <w:rPr>
          <w:sz w:val="16"/>
          <w:szCs w:val="16"/>
        </w:rPr>
        <w:t xml:space="preserve">П. Теория автомобилей и двигателей: </w:t>
      </w:r>
      <w:r w:rsidR="0069192B" w:rsidRPr="003D54BA">
        <w:rPr>
          <w:sz w:val="16"/>
          <w:szCs w:val="16"/>
        </w:rPr>
        <w:t>у</w:t>
      </w:r>
      <w:r w:rsidRPr="003D54BA">
        <w:rPr>
          <w:sz w:val="16"/>
          <w:szCs w:val="16"/>
        </w:rPr>
        <w:t>чеб пособие</w:t>
      </w:r>
      <w:r w:rsidR="0069192B" w:rsidRPr="003D54BA">
        <w:rPr>
          <w:sz w:val="16"/>
          <w:szCs w:val="16"/>
        </w:rPr>
        <w:t xml:space="preserve"> </w:t>
      </w:r>
      <w:r w:rsidRPr="003D54BA">
        <w:rPr>
          <w:sz w:val="16"/>
          <w:szCs w:val="16"/>
        </w:rPr>
        <w:t>/</w:t>
      </w:r>
      <w:r w:rsidR="0069192B" w:rsidRPr="003D54BA">
        <w:rPr>
          <w:sz w:val="16"/>
          <w:szCs w:val="16"/>
        </w:rPr>
        <w:t xml:space="preserve"> </w:t>
      </w:r>
      <w:r w:rsidRPr="003D54BA">
        <w:rPr>
          <w:sz w:val="16"/>
          <w:szCs w:val="16"/>
        </w:rPr>
        <w:t>В.</w:t>
      </w:r>
      <w:r w:rsidR="0069192B" w:rsidRPr="003D54BA">
        <w:rPr>
          <w:sz w:val="16"/>
          <w:szCs w:val="16"/>
        </w:rPr>
        <w:t xml:space="preserve"> </w:t>
      </w:r>
      <w:r w:rsidRPr="003D54BA">
        <w:rPr>
          <w:sz w:val="16"/>
          <w:szCs w:val="16"/>
        </w:rPr>
        <w:t>П. Тарасик</w:t>
      </w:r>
      <w:r w:rsidR="0069192B" w:rsidRPr="003D54BA">
        <w:rPr>
          <w:sz w:val="16"/>
          <w:szCs w:val="16"/>
        </w:rPr>
        <w:t>,</w:t>
      </w:r>
      <w:r w:rsidRPr="003D54BA">
        <w:rPr>
          <w:sz w:val="16"/>
          <w:szCs w:val="16"/>
        </w:rPr>
        <w:t xml:space="preserve"> М.</w:t>
      </w:r>
      <w:r w:rsidR="0069192B" w:rsidRPr="003D54BA">
        <w:rPr>
          <w:sz w:val="16"/>
          <w:szCs w:val="16"/>
        </w:rPr>
        <w:t xml:space="preserve"> </w:t>
      </w:r>
      <w:r w:rsidRPr="003D54BA">
        <w:rPr>
          <w:sz w:val="16"/>
          <w:szCs w:val="16"/>
        </w:rPr>
        <w:t xml:space="preserve">П. Бренч. </w:t>
      </w:r>
      <w:r w:rsidR="0069192B" w:rsidRPr="003D54BA">
        <w:rPr>
          <w:sz w:val="16"/>
          <w:szCs w:val="16"/>
        </w:rPr>
        <w:t>– М</w:t>
      </w:r>
      <w:r w:rsidR="009610BA">
        <w:rPr>
          <w:sz w:val="16"/>
          <w:szCs w:val="16"/>
        </w:rPr>
        <w:t>инск</w:t>
      </w:r>
      <w:r w:rsidR="0069192B" w:rsidRPr="003D54BA">
        <w:rPr>
          <w:sz w:val="16"/>
          <w:szCs w:val="16"/>
        </w:rPr>
        <w:t xml:space="preserve">: Новое знание, 2004. – </w:t>
      </w:r>
      <w:r w:rsidRPr="003D54BA">
        <w:rPr>
          <w:sz w:val="16"/>
          <w:szCs w:val="16"/>
        </w:rPr>
        <w:t>400</w:t>
      </w:r>
      <w:r w:rsidR="0069192B" w:rsidRPr="003D54BA">
        <w:rPr>
          <w:sz w:val="16"/>
          <w:szCs w:val="16"/>
        </w:rPr>
        <w:t xml:space="preserve"> </w:t>
      </w:r>
      <w:r w:rsidRPr="003D54BA">
        <w:rPr>
          <w:sz w:val="16"/>
          <w:szCs w:val="16"/>
        </w:rPr>
        <w:t>с.</w:t>
      </w:r>
    </w:p>
    <w:p w:rsidR="00A97F13" w:rsidRPr="003D54BA" w:rsidRDefault="00A97F13" w:rsidP="00B0178B">
      <w:pPr>
        <w:widowControl w:val="0"/>
        <w:autoSpaceDE w:val="0"/>
        <w:autoSpaceDN w:val="0"/>
        <w:adjustRightInd w:val="0"/>
        <w:jc w:val="both"/>
        <w:rPr>
          <w:sz w:val="16"/>
          <w:szCs w:val="16"/>
        </w:rPr>
      </w:pPr>
    </w:p>
    <w:p w:rsidR="00E9572A" w:rsidRPr="00B0178B" w:rsidRDefault="0069192B" w:rsidP="00B0178B">
      <w:pPr>
        <w:tabs>
          <w:tab w:val="left" w:pos="142"/>
        </w:tabs>
        <w:jc w:val="center"/>
        <w:rPr>
          <w:sz w:val="20"/>
          <w:szCs w:val="20"/>
        </w:rPr>
      </w:pPr>
      <w:r w:rsidRPr="003D54BA">
        <w:rPr>
          <w:sz w:val="16"/>
          <w:szCs w:val="16"/>
        </w:rPr>
        <w:br w:type="page"/>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78"/>
        <w:gridCol w:w="456"/>
      </w:tblGrid>
      <w:tr w:rsidR="00BC60E8" w:rsidRPr="00F02697" w:rsidTr="00BC60E8">
        <w:tc>
          <w:tcPr>
            <w:tcW w:w="6234" w:type="dxa"/>
            <w:gridSpan w:val="2"/>
          </w:tcPr>
          <w:p w:rsidR="00E9572A" w:rsidRDefault="00E9572A" w:rsidP="00972FC3">
            <w:pPr>
              <w:tabs>
                <w:tab w:val="left" w:pos="142"/>
              </w:tabs>
              <w:jc w:val="center"/>
              <w:rPr>
                <w:sz w:val="16"/>
                <w:szCs w:val="16"/>
              </w:rPr>
            </w:pPr>
            <w:r w:rsidRPr="00F02697">
              <w:rPr>
                <w:sz w:val="16"/>
                <w:szCs w:val="16"/>
              </w:rPr>
              <w:t>СОДЕРЖАНИЕ</w:t>
            </w:r>
          </w:p>
          <w:p w:rsidR="00BC60E8" w:rsidRPr="00F02697" w:rsidRDefault="00BC60E8" w:rsidP="00972FC3">
            <w:pPr>
              <w:tabs>
                <w:tab w:val="left" w:pos="142"/>
              </w:tabs>
              <w:jc w:val="center"/>
              <w:rPr>
                <w:sz w:val="16"/>
                <w:szCs w:val="16"/>
              </w:rPr>
            </w:pPr>
          </w:p>
        </w:tc>
      </w:tr>
      <w:tr w:rsidR="00BC60E8" w:rsidRPr="00F02697" w:rsidTr="00BC60E8">
        <w:tc>
          <w:tcPr>
            <w:tcW w:w="5778" w:type="dxa"/>
          </w:tcPr>
          <w:p w:rsidR="00E9572A" w:rsidRPr="00F02697" w:rsidRDefault="00E9572A" w:rsidP="00BC60E8">
            <w:pPr>
              <w:tabs>
                <w:tab w:val="left" w:pos="5903"/>
              </w:tabs>
              <w:ind w:right="-250"/>
              <w:rPr>
                <w:sz w:val="16"/>
                <w:szCs w:val="16"/>
              </w:rPr>
            </w:pPr>
            <w:r w:rsidRPr="00F02697">
              <w:rPr>
                <w:sz w:val="16"/>
                <w:szCs w:val="16"/>
              </w:rPr>
              <w:t>ВВЕДЕНИЕ</w:t>
            </w:r>
            <w:r w:rsidR="00BC60E8">
              <w:rPr>
                <w:sz w:val="16"/>
                <w:szCs w:val="16"/>
              </w:rPr>
              <w:t>………………………………………………………………………………..</w:t>
            </w:r>
          </w:p>
        </w:tc>
        <w:tc>
          <w:tcPr>
            <w:tcW w:w="456" w:type="dxa"/>
            <w:vAlign w:val="bottom"/>
          </w:tcPr>
          <w:p w:rsidR="00E9572A" w:rsidRPr="00F02697" w:rsidRDefault="002156C8" w:rsidP="00BC60E8">
            <w:pPr>
              <w:tabs>
                <w:tab w:val="left" w:pos="142"/>
              </w:tabs>
              <w:jc w:val="right"/>
              <w:rPr>
                <w:sz w:val="16"/>
                <w:szCs w:val="16"/>
              </w:rPr>
            </w:pPr>
            <w:r w:rsidRPr="00F02697">
              <w:rPr>
                <w:sz w:val="16"/>
                <w:szCs w:val="16"/>
              </w:rPr>
              <w:t>3</w:t>
            </w:r>
          </w:p>
        </w:tc>
      </w:tr>
      <w:tr w:rsidR="00BC60E8" w:rsidRPr="00F02697" w:rsidTr="00BC60E8">
        <w:tc>
          <w:tcPr>
            <w:tcW w:w="5778" w:type="dxa"/>
          </w:tcPr>
          <w:p w:rsidR="00BC60E8" w:rsidRPr="00F02697" w:rsidRDefault="00BC60E8" w:rsidP="00BC60E8">
            <w:pPr>
              <w:tabs>
                <w:tab w:val="left" w:pos="5903"/>
              </w:tabs>
              <w:autoSpaceDE w:val="0"/>
              <w:autoSpaceDN w:val="0"/>
              <w:adjustRightInd w:val="0"/>
              <w:ind w:right="-250"/>
              <w:rPr>
                <w:sz w:val="16"/>
                <w:szCs w:val="16"/>
              </w:rPr>
            </w:pPr>
            <w:r>
              <w:rPr>
                <w:bCs/>
                <w:sz w:val="16"/>
                <w:szCs w:val="16"/>
              </w:rPr>
              <w:t>1. </w:t>
            </w:r>
            <w:r w:rsidRPr="00F02697">
              <w:rPr>
                <w:bCs/>
                <w:sz w:val="16"/>
                <w:szCs w:val="16"/>
              </w:rPr>
              <w:t>ЭКСПЛУАТАЦИОННЫЕ СВОЙСТВА АВТОМОБИЛЯ</w:t>
            </w:r>
            <w:r>
              <w:rPr>
                <w:bCs/>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6</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bCs/>
                <w:sz w:val="16"/>
                <w:szCs w:val="16"/>
              </w:rPr>
              <w:t>1.1. Общие положения</w:t>
            </w:r>
            <w:r>
              <w:rPr>
                <w:bCs/>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6</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bCs/>
                <w:sz w:val="16"/>
                <w:szCs w:val="16"/>
              </w:rPr>
              <w:t>1.</w:t>
            </w:r>
            <w:r w:rsidRPr="00F02697">
              <w:rPr>
                <w:sz w:val="16"/>
                <w:szCs w:val="16"/>
              </w:rPr>
              <w:t>2. Активная безопасность транспортных средств</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8</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bCs/>
                <w:sz w:val="16"/>
                <w:szCs w:val="16"/>
              </w:rPr>
              <w:t xml:space="preserve">1.3. </w:t>
            </w:r>
            <w:r w:rsidRPr="00F02697">
              <w:rPr>
                <w:sz w:val="16"/>
                <w:szCs w:val="16"/>
              </w:rPr>
              <w:t>Габаритные и массовые параметры транспортных средств</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9</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bCs/>
                <w:sz w:val="16"/>
                <w:szCs w:val="16"/>
              </w:rPr>
              <w:t>1.</w:t>
            </w:r>
            <w:r w:rsidRPr="00F02697">
              <w:rPr>
                <w:sz w:val="16"/>
                <w:szCs w:val="16"/>
              </w:rPr>
              <w:t>4. Силы, действующие на транспортное средство</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17</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1.5. Тормозная динамика транспортного средства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44</w:t>
            </w:r>
          </w:p>
        </w:tc>
      </w:tr>
      <w:tr w:rsidR="00BC60E8" w:rsidRPr="00F02697" w:rsidTr="00BC60E8">
        <w:tc>
          <w:tcPr>
            <w:tcW w:w="5778" w:type="dxa"/>
          </w:tcPr>
          <w:p w:rsidR="00BC60E8" w:rsidRPr="00F02697" w:rsidRDefault="00BC60E8" w:rsidP="00BC60E8">
            <w:pPr>
              <w:tabs>
                <w:tab w:val="left" w:pos="142"/>
              </w:tabs>
              <w:ind w:left="284" w:right="-250"/>
              <w:rPr>
                <w:sz w:val="16"/>
                <w:szCs w:val="16"/>
              </w:rPr>
            </w:pPr>
            <w:r w:rsidRPr="00F02697">
              <w:rPr>
                <w:sz w:val="16"/>
                <w:szCs w:val="16"/>
              </w:rPr>
              <w:t>1.5.1. Роль тормозов в управлении транспортным средством</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55</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1.6. Устойчивость транспортного средства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6</w:t>
            </w:r>
            <w:r w:rsidR="00BD0973">
              <w:rPr>
                <w:sz w:val="16"/>
                <w:szCs w:val="16"/>
              </w:rPr>
              <w:t>7</w:t>
            </w:r>
          </w:p>
        </w:tc>
      </w:tr>
      <w:tr w:rsidR="00BC60E8" w:rsidRPr="00F02697" w:rsidTr="00BC60E8">
        <w:tc>
          <w:tcPr>
            <w:tcW w:w="5778" w:type="dxa"/>
          </w:tcPr>
          <w:p w:rsidR="00BC60E8" w:rsidRDefault="00BC60E8" w:rsidP="00BC60E8">
            <w:pPr>
              <w:tabs>
                <w:tab w:val="left" w:pos="284"/>
              </w:tabs>
              <w:ind w:left="284" w:right="-250"/>
              <w:rPr>
                <w:sz w:val="16"/>
                <w:szCs w:val="16"/>
              </w:rPr>
            </w:pPr>
            <w:r w:rsidRPr="00F02697">
              <w:rPr>
                <w:sz w:val="16"/>
                <w:szCs w:val="16"/>
              </w:rPr>
              <w:t>1.6.1.</w:t>
            </w:r>
            <w:r>
              <w:rPr>
                <w:sz w:val="16"/>
                <w:szCs w:val="16"/>
              </w:rPr>
              <w:t xml:space="preserve"> </w:t>
            </w:r>
            <w:r w:rsidRPr="00F02697">
              <w:rPr>
                <w:sz w:val="16"/>
                <w:szCs w:val="16"/>
              </w:rPr>
              <w:t xml:space="preserve">Влияние бокового наклона кузова на устойчивость транспортного </w:t>
            </w:r>
          </w:p>
          <w:p w:rsidR="00BC60E8" w:rsidRPr="00F02697" w:rsidRDefault="00BC60E8" w:rsidP="00BC60E8">
            <w:pPr>
              <w:tabs>
                <w:tab w:val="left" w:pos="284"/>
              </w:tabs>
              <w:ind w:left="284" w:right="-250"/>
              <w:rPr>
                <w:sz w:val="16"/>
                <w:szCs w:val="16"/>
              </w:rPr>
            </w:pPr>
            <w:r>
              <w:rPr>
                <w:sz w:val="16"/>
                <w:szCs w:val="16"/>
              </w:rPr>
              <w:t>с</w:t>
            </w:r>
            <w:r w:rsidRPr="00F02697">
              <w:rPr>
                <w:sz w:val="16"/>
                <w:szCs w:val="16"/>
              </w:rPr>
              <w:t>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79</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1.7. Управляемость транспортного средства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83</w:t>
            </w:r>
          </w:p>
        </w:tc>
      </w:tr>
      <w:tr w:rsidR="00BC60E8" w:rsidRPr="00F02697" w:rsidTr="00BC60E8">
        <w:tc>
          <w:tcPr>
            <w:tcW w:w="5778" w:type="dxa"/>
          </w:tcPr>
          <w:p w:rsidR="00BC60E8" w:rsidRPr="00F02697" w:rsidRDefault="00BC60E8" w:rsidP="00BC60E8">
            <w:pPr>
              <w:tabs>
                <w:tab w:val="left" w:pos="142"/>
              </w:tabs>
              <w:ind w:left="284" w:right="-250"/>
              <w:rPr>
                <w:sz w:val="16"/>
                <w:szCs w:val="16"/>
              </w:rPr>
            </w:pPr>
            <w:r w:rsidRPr="00F02697">
              <w:rPr>
                <w:sz w:val="16"/>
                <w:szCs w:val="16"/>
              </w:rPr>
              <w:t>1.7.1.</w:t>
            </w:r>
            <w:r>
              <w:rPr>
                <w:sz w:val="16"/>
                <w:szCs w:val="16"/>
              </w:rPr>
              <w:t xml:space="preserve"> </w:t>
            </w:r>
            <w:r w:rsidRPr="00F02697">
              <w:rPr>
                <w:sz w:val="16"/>
                <w:szCs w:val="16"/>
              </w:rPr>
              <w:t>Рулевое управление и подвеска. Углы установки управляемых колес</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95</w:t>
            </w:r>
          </w:p>
        </w:tc>
      </w:tr>
      <w:tr w:rsidR="00BC60E8" w:rsidRPr="00F02697" w:rsidTr="00BC60E8">
        <w:tc>
          <w:tcPr>
            <w:tcW w:w="5778" w:type="dxa"/>
          </w:tcPr>
          <w:p w:rsidR="00BC60E8" w:rsidRPr="00F02697" w:rsidRDefault="00BC60E8" w:rsidP="00BD0973">
            <w:pPr>
              <w:tabs>
                <w:tab w:val="left" w:pos="142"/>
              </w:tabs>
              <w:ind w:left="284" w:right="-250"/>
              <w:rPr>
                <w:sz w:val="16"/>
                <w:szCs w:val="16"/>
              </w:rPr>
            </w:pPr>
            <w:r w:rsidRPr="00F02697">
              <w:rPr>
                <w:sz w:val="16"/>
                <w:szCs w:val="16"/>
              </w:rPr>
              <w:t xml:space="preserve">1.7.2. Техника управления </w:t>
            </w:r>
            <w:r w:rsidR="00BD0973">
              <w:rPr>
                <w:sz w:val="16"/>
                <w:szCs w:val="16"/>
              </w:rPr>
              <w:t>транспортным средством</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105</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1.8. Проходимость транспортного средства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109</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1.9. Маневренность транспортного средства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112</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1.10. Плавность хода транспортного средств</w:t>
            </w:r>
            <w:r>
              <w:rPr>
                <w:sz w:val="16"/>
                <w:szCs w:val="16"/>
              </w:rPr>
              <w:t>а……………………………………….</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113</w:t>
            </w:r>
          </w:p>
        </w:tc>
      </w:tr>
      <w:tr w:rsidR="00BC60E8" w:rsidRPr="00F02697" w:rsidTr="00BC60E8">
        <w:tc>
          <w:tcPr>
            <w:tcW w:w="5778" w:type="dxa"/>
          </w:tcPr>
          <w:p w:rsidR="00BC60E8" w:rsidRPr="00F02697" w:rsidRDefault="00BC60E8" w:rsidP="00BD0973">
            <w:pPr>
              <w:tabs>
                <w:tab w:val="left" w:pos="142"/>
              </w:tabs>
              <w:ind w:left="284" w:right="-250"/>
              <w:rPr>
                <w:sz w:val="16"/>
                <w:szCs w:val="16"/>
              </w:rPr>
            </w:pPr>
            <w:r w:rsidRPr="00F02697">
              <w:rPr>
                <w:sz w:val="16"/>
                <w:szCs w:val="16"/>
              </w:rPr>
              <w:t>1.10.1.</w:t>
            </w:r>
            <w:r>
              <w:rPr>
                <w:sz w:val="16"/>
                <w:szCs w:val="16"/>
              </w:rPr>
              <w:t xml:space="preserve"> </w:t>
            </w:r>
            <w:r w:rsidRPr="00F02697">
              <w:rPr>
                <w:sz w:val="16"/>
                <w:szCs w:val="16"/>
              </w:rPr>
              <w:t xml:space="preserve">Влияние шин на плавность </w:t>
            </w:r>
            <w:r w:rsidR="00BD0973">
              <w:rPr>
                <w:sz w:val="16"/>
                <w:szCs w:val="16"/>
              </w:rPr>
              <w:t>хода транспортного средства</w:t>
            </w:r>
            <w:r w:rsidRPr="00F02697">
              <w:rPr>
                <w:sz w:val="16"/>
                <w:szCs w:val="16"/>
              </w:rPr>
              <w:t>. Конструкция шин</w:t>
            </w:r>
            <w:r>
              <w:rPr>
                <w:sz w:val="16"/>
                <w:szCs w:val="16"/>
              </w:rPr>
              <w:t>……………</w:t>
            </w:r>
            <w:r w:rsidR="00BD0973">
              <w:rPr>
                <w:sz w:val="16"/>
                <w:szCs w:val="16"/>
              </w:rPr>
              <w:t>…………………………………………………………………….</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114</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1.11. Информативность транспортного средства</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130</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1.12. Пассивная безопасность транспортных средств</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137</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1.13</w:t>
            </w:r>
            <w:r>
              <w:rPr>
                <w:sz w:val="16"/>
                <w:szCs w:val="16"/>
              </w:rPr>
              <w:t>.</w:t>
            </w:r>
            <w:r w:rsidRPr="00F02697">
              <w:rPr>
                <w:sz w:val="16"/>
                <w:szCs w:val="16"/>
              </w:rPr>
              <w:t xml:space="preserve"> Послеаварийная безопасность транспортных средств</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140</w:t>
            </w:r>
          </w:p>
        </w:tc>
      </w:tr>
      <w:tr w:rsidR="00BC60E8" w:rsidRPr="00F02697" w:rsidTr="00BC60E8">
        <w:tc>
          <w:tcPr>
            <w:tcW w:w="5778" w:type="dxa"/>
          </w:tcPr>
          <w:p w:rsidR="00BC60E8" w:rsidRPr="00F02697" w:rsidRDefault="00BC60E8" w:rsidP="00BC60E8">
            <w:pPr>
              <w:tabs>
                <w:tab w:val="left" w:pos="142"/>
              </w:tabs>
              <w:ind w:right="-250"/>
              <w:rPr>
                <w:sz w:val="16"/>
                <w:szCs w:val="16"/>
              </w:rPr>
            </w:pPr>
            <w:r>
              <w:rPr>
                <w:sz w:val="16"/>
                <w:szCs w:val="16"/>
              </w:rPr>
              <w:t>2. </w:t>
            </w:r>
            <w:r w:rsidRPr="00F02697">
              <w:rPr>
                <w:sz w:val="16"/>
                <w:szCs w:val="16"/>
              </w:rPr>
              <w:t>ЭКОЛОГИЯ ДОРОЖНО-ТРАНСПОРТНОЙ СИСТЕМЫ</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141</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2.1. Влияние механических транспортных средств на окружающую среду</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141</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2.2. Токсические вещества отработавших газов</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142</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2.3. Транспортный шум и вибрации</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150</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2.4. Воздействие автомобильных дорог на окружающую среду</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153</w:t>
            </w:r>
          </w:p>
        </w:tc>
      </w:tr>
      <w:tr w:rsidR="00BC60E8" w:rsidRPr="00F02697" w:rsidTr="00BC60E8">
        <w:tc>
          <w:tcPr>
            <w:tcW w:w="5778" w:type="dxa"/>
          </w:tcPr>
          <w:p w:rsidR="00BC60E8" w:rsidRDefault="00BC60E8" w:rsidP="00BC60E8">
            <w:pPr>
              <w:tabs>
                <w:tab w:val="left" w:pos="142"/>
              </w:tabs>
              <w:ind w:left="142" w:right="-250"/>
              <w:rPr>
                <w:sz w:val="16"/>
                <w:szCs w:val="16"/>
              </w:rPr>
            </w:pPr>
            <w:r w:rsidRPr="00F02697">
              <w:rPr>
                <w:sz w:val="16"/>
                <w:szCs w:val="16"/>
              </w:rPr>
              <w:t xml:space="preserve">2.5. Способы уменьшения загрязнения окружающей среды </w:t>
            </w:r>
            <w:proofErr w:type="gramStart"/>
            <w:r w:rsidRPr="00F02697">
              <w:rPr>
                <w:sz w:val="16"/>
                <w:szCs w:val="16"/>
              </w:rPr>
              <w:t>от</w:t>
            </w:r>
            <w:proofErr w:type="gramEnd"/>
            <w:r w:rsidRPr="00F02697">
              <w:rPr>
                <w:sz w:val="16"/>
                <w:szCs w:val="16"/>
              </w:rPr>
              <w:t xml:space="preserve"> вредного </w:t>
            </w:r>
          </w:p>
          <w:p w:rsidR="00BC60E8" w:rsidRPr="00F02697" w:rsidRDefault="00BC60E8" w:rsidP="00BC60E8">
            <w:pPr>
              <w:tabs>
                <w:tab w:val="left" w:pos="142"/>
              </w:tabs>
              <w:ind w:left="142" w:right="-250"/>
              <w:rPr>
                <w:sz w:val="16"/>
                <w:szCs w:val="16"/>
              </w:rPr>
            </w:pPr>
            <w:r w:rsidRPr="00F02697">
              <w:rPr>
                <w:sz w:val="16"/>
                <w:szCs w:val="16"/>
              </w:rPr>
              <w:t>воздействия дорожно-транспортной системы</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154</w:t>
            </w:r>
          </w:p>
        </w:tc>
      </w:tr>
      <w:tr w:rsidR="00BC60E8" w:rsidRPr="00F02697" w:rsidTr="00BC60E8">
        <w:tc>
          <w:tcPr>
            <w:tcW w:w="5778" w:type="dxa"/>
          </w:tcPr>
          <w:p w:rsidR="00BC60E8" w:rsidRPr="00F02697" w:rsidRDefault="00BC60E8" w:rsidP="00BC60E8">
            <w:pPr>
              <w:tabs>
                <w:tab w:val="left" w:pos="142"/>
              </w:tabs>
              <w:ind w:left="142" w:right="-250"/>
              <w:rPr>
                <w:sz w:val="16"/>
                <w:szCs w:val="16"/>
              </w:rPr>
            </w:pPr>
            <w:r w:rsidRPr="00F02697">
              <w:rPr>
                <w:sz w:val="16"/>
                <w:szCs w:val="16"/>
              </w:rPr>
              <w:t>2.6. Экологическая безопасность транспортных средств</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158</w:t>
            </w:r>
          </w:p>
        </w:tc>
      </w:tr>
      <w:tr w:rsidR="00BC60E8" w:rsidRPr="00F02697" w:rsidTr="00BC60E8">
        <w:tc>
          <w:tcPr>
            <w:tcW w:w="5778" w:type="dxa"/>
          </w:tcPr>
          <w:p w:rsidR="00BC60E8" w:rsidRDefault="00BC60E8" w:rsidP="00BC60E8">
            <w:pPr>
              <w:tabs>
                <w:tab w:val="left" w:pos="142"/>
              </w:tabs>
              <w:ind w:left="284" w:right="-250"/>
              <w:rPr>
                <w:bCs/>
                <w:sz w:val="16"/>
                <w:szCs w:val="16"/>
              </w:rPr>
            </w:pPr>
            <w:r w:rsidRPr="00F02697">
              <w:rPr>
                <w:sz w:val="16"/>
                <w:szCs w:val="16"/>
              </w:rPr>
              <w:t xml:space="preserve">2.6.1. Нормы содержания </w:t>
            </w:r>
            <w:r w:rsidRPr="00F02697">
              <w:rPr>
                <w:bCs/>
                <w:sz w:val="16"/>
                <w:szCs w:val="16"/>
              </w:rPr>
              <w:t xml:space="preserve">загрязняющих веществ в отработавших газах </w:t>
            </w:r>
          </w:p>
          <w:p w:rsidR="00BC60E8" w:rsidRPr="00F02697" w:rsidRDefault="00BD0973" w:rsidP="00BC60E8">
            <w:pPr>
              <w:tabs>
                <w:tab w:val="left" w:pos="142"/>
              </w:tabs>
              <w:ind w:left="284" w:right="-250"/>
              <w:rPr>
                <w:sz w:val="16"/>
                <w:szCs w:val="16"/>
              </w:rPr>
            </w:pPr>
            <w:r>
              <w:rPr>
                <w:bCs/>
                <w:sz w:val="16"/>
                <w:szCs w:val="16"/>
              </w:rPr>
              <w:t>транс</w:t>
            </w:r>
            <w:r w:rsidR="00BC60E8" w:rsidRPr="00F02697">
              <w:rPr>
                <w:bCs/>
                <w:sz w:val="16"/>
                <w:szCs w:val="16"/>
              </w:rPr>
              <w:t xml:space="preserve">портных </w:t>
            </w:r>
            <w:r w:rsidR="00BC60E8" w:rsidRPr="00F02697">
              <w:rPr>
                <w:sz w:val="16"/>
                <w:szCs w:val="16"/>
              </w:rPr>
              <w:t xml:space="preserve">средств, </w:t>
            </w:r>
            <w:r w:rsidR="00BC60E8" w:rsidRPr="00F02697">
              <w:rPr>
                <w:bCs/>
                <w:sz w:val="16"/>
                <w:szCs w:val="16"/>
              </w:rPr>
              <w:t xml:space="preserve">работающих на бензине </w:t>
            </w:r>
            <w:r w:rsidR="00BC60E8" w:rsidRPr="00F02697">
              <w:rPr>
                <w:sz w:val="16"/>
                <w:szCs w:val="16"/>
              </w:rPr>
              <w:t>(</w:t>
            </w:r>
            <w:r w:rsidR="00BC60E8">
              <w:rPr>
                <w:bCs/>
                <w:iCs/>
                <w:sz w:val="16"/>
                <w:szCs w:val="16"/>
              </w:rPr>
              <w:t>СТБ 2170-</w:t>
            </w:r>
            <w:r w:rsidR="00BC60E8" w:rsidRPr="00F02697">
              <w:rPr>
                <w:bCs/>
                <w:iCs/>
                <w:sz w:val="16"/>
                <w:szCs w:val="16"/>
              </w:rPr>
              <w:t>2011)</w:t>
            </w:r>
            <w:r w:rsidR="00BC60E8">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159</w:t>
            </w:r>
          </w:p>
        </w:tc>
      </w:tr>
      <w:tr w:rsidR="00BC60E8" w:rsidRPr="00F02697" w:rsidTr="00BC60E8">
        <w:trPr>
          <w:trHeight w:val="510"/>
        </w:trPr>
        <w:tc>
          <w:tcPr>
            <w:tcW w:w="5778" w:type="dxa"/>
          </w:tcPr>
          <w:p w:rsidR="00BC60E8" w:rsidRDefault="00BC60E8" w:rsidP="00BC60E8">
            <w:pPr>
              <w:tabs>
                <w:tab w:val="left" w:pos="142"/>
              </w:tabs>
              <w:autoSpaceDE w:val="0"/>
              <w:autoSpaceDN w:val="0"/>
              <w:adjustRightInd w:val="0"/>
              <w:ind w:left="284" w:right="-250"/>
              <w:jc w:val="both"/>
              <w:rPr>
                <w:bCs/>
                <w:sz w:val="16"/>
                <w:szCs w:val="16"/>
              </w:rPr>
            </w:pPr>
            <w:r w:rsidRPr="00F02697">
              <w:rPr>
                <w:sz w:val="16"/>
                <w:szCs w:val="16"/>
              </w:rPr>
              <w:t>2</w:t>
            </w:r>
            <w:r w:rsidRPr="00F02697">
              <w:rPr>
                <w:bCs/>
                <w:sz w:val="16"/>
                <w:szCs w:val="16"/>
              </w:rPr>
              <w:t xml:space="preserve">.6.2. Нормы содержания загрязняющих веществ в отработавших газах </w:t>
            </w:r>
          </w:p>
          <w:p w:rsidR="00BC60E8" w:rsidRDefault="00BD0973" w:rsidP="00BC60E8">
            <w:pPr>
              <w:tabs>
                <w:tab w:val="left" w:pos="142"/>
              </w:tabs>
              <w:autoSpaceDE w:val="0"/>
              <w:autoSpaceDN w:val="0"/>
              <w:adjustRightInd w:val="0"/>
              <w:ind w:left="284" w:right="-250"/>
              <w:jc w:val="both"/>
              <w:rPr>
                <w:bCs/>
                <w:sz w:val="16"/>
                <w:szCs w:val="16"/>
              </w:rPr>
            </w:pPr>
            <w:r>
              <w:rPr>
                <w:bCs/>
                <w:sz w:val="16"/>
                <w:szCs w:val="16"/>
              </w:rPr>
              <w:t>транс</w:t>
            </w:r>
            <w:r w:rsidR="00BC60E8" w:rsidRPr="00F02697">
              <w:rPr>
                <w:bCs/>
                <w:sz w:val="16"/>
                <w:szCs w:val="16"/>
              </w:rPr>
              <w:t xml:space="preserve">портных средств, работающих на газовом топливе или бензине </w:t>
            </w:r>
          </w:p>
          <w:p w:rsidR="00BC60E8" w:rsidRPr="00F02697" w:rsidRDefault="00BC60E8" w:rsidP="00BC60E8">
            <w:pPr>
              <w:tabs>
                <w:tab w:val="left" w:pos="142"/>
              </w:tabs>
              <w:autoSpaceDE w:val="0"/>
              <w:autoSpaceDN w:val="0"/>
              <w:adjustRightInd w:val="0"/>
              <w:ind w:left="284" w:right="-250"/>
              <w:jc w:val="both"/>
              <w:rPr>
                <w:sz w:val="16"/>
                <w:szCs w:val="16"/>
              </w:rPr>
            </w:pPr>
            <w:r w:rsidRPr="00F02697">
              <w:rPr>
                <w:bCs/>
                <w:sz w:val="16"/>
                <w:szCs w:val="16"/>
              </w:rPr>
              <w:t xml:space="preserve">и газовом </w:t>
            </w:r>
            <w:proofErr w:type="gramStart"/>
            <w:r w:rsidRPr="00F02697">
              <w:rPr>
                <w:bCs/>
                <w:sz w:val="16"/>
                <w:szCs w:val="16"/>
              </w:rPr>
              <w:t>топлив</w:t>
            </w:r>
            <w:r>
              <w:rPr>
                <w:bCs/>
                <w:sz w:val="16"/>
                <w:szCs w:val="16"/>
              </w:rPr>
              <w:t>е</w:t>
            </w:r>
            <w:proofErr w:type="gramEnd"/>
            <w:r>
              <w:rPr>
                <w:bCs/>
                <w:sz w:val="16"/>
                <w:szCs w:val="16"/>
              </w:rPr>
              <w:t xml:space="preserve"> (СТБ 2170-</w:t>
            </w:r>
            <w:r w:rsidRPr="00F02697">
              <w:rPr>
                <w:bCs/>
                <w:sz w:val="16"/>
                <w:szCs w:val="16"/>
              </w:rPr>
              <w:t>2011)</w:t>
            </w:r>
            <w:r>
              <w:rPr>
                <w:bCs/>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161</w:t>
            </w:r>
          </w:p>
        </w:tc>
      </w:tr>
      <w:tr w:rsidR="00BC60E8" w:rsidRPr="00F02697" w:rsidTr="00BC60E8">
        <w:tc>
          <w:tcPr>
            <w:tcW w:w="5778" w:type="dxa"/>
          </w:tcPr>
          <w:p w:rsidR="00BC60E8" w:rsidRDefault="00BC60E8" w:rsidP="00BC60E8">
            <w:pPr>
              <w:tabs>
                <w:tab w:val="left" w:pos="142"/>
              </w:tabs>
              <w:autoSpaceDE w:val="0"/>
              <w:autoSpaceDN w:val="0"/>
              <w:adjustRightInd w:val="0"/>
              <w:ind w:left="284" w:right="-250"/>
              <w:jc w:val="both"/>
              <w:rPr>
                <w:sz w:val="16"/>
                <w:szCs w:val="16"/>
              </w:rPr>
            </w:pPr>
            <w:r w:rsidRPr="00F02697">
              <w:rPr>
                <w:sz w:val="16"/>
                <w:szCs w:val="16"/>
              </w:rPr>
              <w:t>2.6.3. Нормы дымности транспортных средств, оснащенных двигателем</w:t>
            </w:r>
          </w:p>
          <w:p w:rsidR="00BC60E8" w:rsidRPr="00F02697" w:rsidRDefault="00BC60E8" w:rsidP="00BC60E8">
            <w:pPr>
              <w:tabs>
                <w:tab w:val="left" w:pos="142"/>
              </w:tabs>
              <w:autoSpaceDE w:val="0"/>
              <w:autoSpaceDN w:val="0"/>
              <w:adjustRightInd w:val="0"/>
              <w:ind w:left="284" w:right="-250"/>
              <w:jc w:val="both"/>
              <w:rPr>
                <w:sz w:val="16"/>
                <w:szCs w:val="16"/>
              </w:rPr>
            </w:pPr>
            <w:r>
              <w:rPr>
                <w:sz w:val="16"/>
                <w:szCs w:val="16"/>
              </w:rPr>
              <w:t>с воспламенением от сжатия (СТБ 2169-</w:t>
            </w:r>
            <w:r w:rsidRPr="00F02697">
              <w:rPr>
                <w:sz w:val="16"/>
                <w:szCs w:val="16"/>
              </w:rPr>
              <w:t>2011)</w:t>
            </w:r>
            <w:r>
              <w:rPr>
                <w:sz w:val="16"/>
                <w:szCs w:val="16"/>
              </w:rPr>
              <w:t>…………………………………….</w:t>
            </w:r>
          </w:p>
        </w:tc>
        <w:tc>
          <w:tcPr>
            <w:tcW w:w="456" w:type="dxa"/>
            <w:vAlign w:val="bottom"/>
          </w:tcPr>
          <w:p w:rsidR="00BC60E8" w:rsidRPr="00F02697" w:rsidRDefault="00BC60E8" w:rsidP="00BC60E8">
            <w:pPr>
              <w:tabs>
                <w:tab w:val="left" w:pos="142"/>
              </w:tabs>
              <w:jc w:val="right"/>
              <w:rPr>
                <w:sz w:val="16"/>
                <w:szCs w:val="16"/>
              </w:rPr>
            </w:pPr>
            <w:r w:rsidRPr="00F02697">
              <w:rPr>
                <w:sz w:val="16"/>
                <w:szCs w:val="16"/>
              </w:rPr>
              <w:t>163</w:t>
            </w:r>
          </w:p>
        </w:tc>
      </w:tr>
      <w:tr w:rsidR="00BC60E8" w:rsidRPr="00F02697" w:rsidTr="00BC60E8">
        <w:tc>
          <w:tcPr>
            <w:tcW w:w="5778" w:type="dxa"/>
          </w:tcPr>
          <w:p w:rsidR="00972FC3" w:rsidRPr="00F02697" w:rsidRDefault="00BC60E8" w:rsidP="00BC60E8">
            <w:pPr>
              <w:tabs>
                <w:tab w:val="left" w:pos="142"/>
              </w:tabs>
              <w:autoSpaceDE w:val="0"/>
              <w:autoSpaceDN w:val="0"/>
              <w:adjustRightInd w:val="0"/>
              <w:ind w:right="-250"/>
              <w:rPr>
                <w:sz w:val="16"/>
                <w:szCs w:val="16"/>
              </w:rPr>
            </w:pPr>
            <w:r w:rsidRPr="00F02697">
              <w:rPr>
                <w:sz w:val="16"/>
                <w:szCs w:val="16"/>
              </w:rPr>
              <w:t>БИБЛИОГРАФИЧЕСКИЙ СПИСОК</w:t>
            </w:r>
            <w:r>
              <w:rPr>
                <w:sz w:val="16"/>
                <w:szCs w:val="16"/>
              </w:rPr>
              <w:t>…………………………………………………….</w:t>
            </w:r>
          </w:p>
        </w:tc>
        <w:tc>
          <w:tcPr>
            <w:tcW w:w="456" w:type="dxa"/>
            <w:vAlign w:val="center"/>
          </w:tcPr>
          <w:p w:rsidR="00972FC3" w:rsidRPr="00F02697" w:rsidRDefault="002156C8" w:rsidP="002156C8">
            <w:pPr>
              <w:tabs>
                <w:tab w:val="left" w:pos="142"/>
              </w:tabs>
              <w:jc w:val="center"/>
              <w:rPr>
                <w:sz w:val="16"/>
                <w:szCs w:val="16"/>
              </w:rPr>
            </w:pPr>
            <w:r w:rsidRPr="00F02697">
              <w:rPr>
                <w:sz w:val="16"/>
                <w:szCs w:val="16"/>
              </w:rPr>
              <w:t>16</w:t>
            </w:r>
            <w:r w:rsidR="00BD0973">
              <w:rPr>
                <w:sz w:val="16"/>
                <w:szCs w:val="16"/>
              </w:rPr>
              <w:t>5</w:t>
            </w:r>
          </w:p>
        </w:tc>
      </w:tr>
    </w:tbl>
    <w:p w:rsidR="00BD0973" w:rsidRDefault="00BD0973" w:rsidP="00B0178B">
      <w:pPr>
        <w:tabs>
          <w:tab w:val="left" w:pos="5903"/>
        </w:tabs>
        <w:autoSpaceDE w:val="0"/>
        <w:autoSpaceDN w:val="0"/>
        <w:adjustRightInd w:val="0"/>
        <w:rPr>
          <w:color w:val="404040"/>
          <w:sz w:val="20"/>
          <w:szCs w:val="20"/>
        </w:rPr>
        <w:sectPr w:rsidR="00BD0973" w:rsidSect="00F702A6">
          <w:footerReference w:type="default" r:id="rId133"/>
          <w:footerReference w:type="first" r:id="rId134"/>
          <w:pgSz w:w="8391" w:h="11907" w:code="11"/>
          <w:pgMar w:top="1247" w:right="1134" w:bottom="1474" w:left="1134" w:header="709" w:footer="1134" w:gutter="0"/>
          <w:pgNumType w:start="3"/>
          <w:cols w:space="708"/>
          <w:titlePg/>
          <w:docGrid w:linePitch="360"/>
        </w:sectPr>
      </w:pPr>
    </w:p>
    <w:p w:rsidR="00BD0973" w:rsidRPr="004A3024" w:rsidRDefault="00BD0973" w:rsidP="00BD0973">
      <w:pPr>
        <w:ind w:left="284" w:hanging="284"/>
        <w:jc w:val="center"/>
        <w:rPr>
          <w:sz w:val="16"/>
          <w:szCs w:val="16"/>
        </w:rPr>
      </w:pPr>
    </w:p>
    <w:p w:rsidR="00BD0973" w:rsidRPr="004A3024" w:rsidRDefault="00BD0973" w:rsidP="00BD0973">
      <w:pPr>
        <w:ind w:left="284" w:hanging="284"/>
        <w:jc w:val="center"/>
        <w:rPr>
          <w:sz w:val="16"/>
          <w:szCs w:val="16"/>
        </w:rPr>
      </w:pPr>
    </w:p>
    <w:p w:rsidR="00BD0973" w:rsidRPr="004A3024" w:rsidRDefault="00BD0973" w:rsidP="00BD0973">
      <w:pPr>
        <w:ind w:left="284" w:hanging="284"/>
        <w:jc w:val="center"/>
        <w:rPr>
          <w:sz w:val="16"/>
          <w:szCs w:val="16"/>
        </w:rPr>
      </w:pPr>
    </w:p>
    <w:p w:rsidR="00BD0973" w:rsidRPr="004A3024" w:rsidRDefault="00BD0973" w:rsidP="00BD0973">
      <w:pPr>
        <w:ind w:left="284" w:hanging="284"/>
        <w:jc w:val="center"/>
        <w:rPr>
          <w:sz w:val="16"/>
          <w:szCs w:val="16"/>
        </w:rPr>
      </w:pPr>
    </w:p>
    <w:p w:rsidR="00BD0973" w:rsidRPr="004A3024" w:rsidRDefault="00BD0973" w:rsidP="00BD0973">
      <w:pPr>
        <w:ind w:left="284" w:hanging="284"/>
        <w:jc w:val="center"/>
        <w:rPr>
          <w:sz w:val="16"/>
          <w:szCs w:val="16"/>
        </w:rPr>
      </w:pPr>
    </w:p>
    <w:p w:rsidR="00BD0973" w:rsidRPr="004A3024" w:rsidRDefault="00BD0973" w:rsidP="00BD0973">
      <w:pPr>
        <w:ind w:left="284" w:hanging="284"/>
        <w:jc w:val="center"/>
        <w:rPr>
          <w:sz w:val="16"/>
          <w:szCs w:val="16"/>
        </w:rPr>
      </w:pPr>
    </w:p>
    <w:p w:rsidR="00BD0973" w:rsidRPr="007F207E" w:rsidRDefault="00BD0973" w:rsidP="00BD0973">
      <w:pPr>
        <w:ind w:left="284" w:hanging="284"/>
        <w:jc w:val="center"/>
        <w:rPr>
          <w:sz w:val="20"/>
          <w:szCs w:val="20"/>
        </w:rPr>
      </w:pPr>
    </w:p>
    <w:p w:rsidR="00BD0973" w:rsidRPr="007F207E" w:rsidRDefault="00BD0973" w:rsidP="00BD0973">
      <w:pPr>
        <w:ind w:left="284" w:hanging="284"/>
        <w:jc w:val="center"/>
        <w:rPr>
          <w:sz w:val="20"/>
          <w:szCs w:val="20"/>
        </w:rPr>
      </w:pPr>
    </w:p>
    <w:p w:rsidR="00BD0973" w:rsidRPr="007F207E"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Default="00BD0973" w:rsidP="00BD0973">
      <w:pPr>
        <w:ind w:left="284" w:hanging="284"/>
        <w:jc w:val="center"/>
        <w:rPr>
          <w:sz w:val="20"/>
          <w:szCs w:val="20"/>
        </w:rPr>
      </w:pPr>
    </w:p>
    <w:p w:rsidR="00BD0973" w:rsidRPr="00BD0973" w:rsidRDefault="00BD0973" w:rsidP="00BD0973">
      <w:pPr>
        <w:jc w:val="center"/>
        <w:rPr>
          <w:spacing w:val="20"/>
          <w:sz w:val="20"/>
          <w:szCs w:val="20"/>
        </w:rPr>
      </w:pPr>
      <w:r w:rsidRPr="00BD0973">
        <w:rPr>
          <w:spacing w:val="20"/>
          <w:sz w:val="20"/>
          <w:szCs w:val="20"/>
        </w:rPr>
        <w:t>Учебное издание</w:t>
      </w:r>
    </w:p>
    <w:p w:rsidR="00BD0973" w:rsidRPr="003F33A6" w:rsidRDefault="00BD0973" w:rsidP="00BD0973">
      <w:pPr>
        <w:jc w:val="center"/>
        <w:rPr>
          <w:sz w:val="20"/>
          <w:szCs w:val="20"/>
        </w:rPr>
      </w:pPr>
    </w:p>
    <w:p w:rsidR="00BD0973" w:rsidRPr="003F33A6" w:rsidRDefault="00BD0973" w:rsidP="00BD0973">
      <w:pPr>
        <w:jc w:val="center"/>
        <w:rPr>
          <w:b/>
          <w:sz w:val="20"/>
          <w:szCs w:val="20"/>
        </w:rPr>
      </w:pPr>
      <w:r w:rsidRPr="003F33A6">
        <w:rPr>
          <w:b/>
          <w:sz w:val="20"/>
          <w:szCs w:val="20"/>
        </w:rPr>
        <w:t xml:space="preserve">Дудко </w:t>
      </w:r>
      <w:r w:rsidRPr="003F33A6">
        <w:rPr>
          <w:sz w:val="20"/>
          <w:szCs w:val="20"/>
        </w:rPr>
        <w:t>Николай Иванович</w:t>
      </w:r>
    </w:p>
    <w:p w:rsidR="00BD0973" w:rsidRPr="003F33A6" w:rsidRDefault="00BD0973" w:rsidP="00BD0973">
      <w:pPr>
        <w:jc w:val="center"/>
        <w:rPr>
          <w:b/>
          <w:sz w:val="20"/>
          <w:szCs w:val="20"/>
        </w:rPr>
      </w:pPr>
      <w:proofErr w:type="spellStart"/>
      <w:r w:rsidRPr="003F33A6">
        <w:rPr>
          <w:b/>
          <w:sz w:val="20"/>
          <w:szCs w:val="20"/>
        </w:rPr>
        <w:t>Петровец</w:t>
      </w:r>
      <w:proofErr w:type="spellEnd"/>
      <w:r w:rsidRPr="003F33A6">
        <w:rPr>
          <w:b/>
          <w:sz w:val="20"/>
          <w:szCs w:val="20"/>
        </w:rPr>
        <w:t xml:space="preserve"> </w:t>
      </w:r>
      <w:r w:rsidRPr="003F33A6">
        <w:rPr>
          <w:sz w:val="20"/>
          <w:szCs w:val="20"/>
        </w:rPr>
        <w:t>Владимир Романович</w:t>
      </w:r>
    </w:p>
    <w:p w:rsidR="00BD0973" w:rsidRPr="003F33A6" w:rsidRDefault="00BD0973" w:rsidP="00BD0973">
      <w:pPr>
        <w:jc w:val="center"/>
        <w:rPr>
          <w:sz w:val="20"/>
          <w:szCs w:val="20"/>
        </w:rPr>
      </w:pPr>
    </w:p>
    <w:p w:rsidR="00BD0973" w:rsidRPr="003F33A6" w:rsidRDefault="00BD0973" w:rsidP="00BD0973">
      <w:pPr>
        <w:autoSpaceDE w:val="0"/>
        <w:autoSpaceDN w:val="0"/>
        <w:adjustRightInd w:val="0"/>
        <w:jc w:val="center"/>
        <w:rPr>
          <w:bCs/>
          <w:sz w:val="20"/>
          <w:szCs w:val="20"/>
        </w:rPr>
      </w:pPr>
      <w:r w:rsidRPr="003F33A6">
        <w:rPr>
          <w:bCs/>
          <w:sz w:val="20"/>
          <w:szCs w:val="20"/>
        </w:rPr>
        <w:t>ПРАВИЛА И БЕЗОПАСНОСТЬ ДОРОЖНОГО ДВИЖЕНИЯ</w:t>
      </w:r>
    </w:p>
    <w:p w:rsidR="00BD0973" w:rsidRPr="003F33A6" w:rsidRDefault="00BD0973" w:rsidP="00BD0973">
      <w:pPr>
        <w:autoSpaceDE w:val="0"/>
        <w:autoSpaceDN w:val="0"/>
        <w:adjustRightInd w:val="0"/>
        <w:jc w:val="center"/>
        <w:rPr>
          <w:bCs/>
          <w:sz w:val="20"/>
          <w:szCs w:val="20"/>
        </w:rPr>
      </w:pPr>
      <w:r w:rsidRPr="003F33A6">
        <w:rPr>
          <w:bCs/>
          <w:sz w:val="20"/>
          <w:szCs w:val="20"/>
        </w:rPr>
        <w:t>КОНСТРУКТИВНАЯ И ЭКОЛОГИЧЕСКАЯ БЕЗОПАСНОСТЬ</w:t>
      </w:r>
    </w:p>
    <w:p w:rsidR="00BD0973" w:rsidRPr="003F33A6" w:rsidRDefault="00BD0973" w:rsidP="00BD0973">
      <w:pPr>
        <w:autoSpaceDE w:val="0"/>
        <w:autoSpaceDN w:val="0"/>
        <w:adjustRightInd w:val="0"/>
        <w:jc w:val="center"/>
        <w:rPr>
          <w:bCs/>
          <w:sz w:val="20"/>
          <w:szCs w:val="20"/>
        </w:rPr>
      </w:pPr>
      <w:r w:rsidRPr="003F33A6">
        <w:rPr>
          <w:bCs/>
          <w:sz w:val="20"/>
          <w:szCs w:val="20"/>
        </w:rPr>
        <w:t>МЕХАНИЧЕСКИХ ТРАНСПОРТНЫХ СРЕДСТВ</w:t>
      </w:r>
    </w:p>
    <w:p w:rsidR="00BD0973" w:rsidRPr="003F33A6" w:rsidRDefault="00BD0973" w:rsidP="00BD0973">
      <w:pPr>
        <w:autoSpaceDE w:val="0"/>
        <w:autoSpaceDN w:val="0"/>
        <w:adjustRightInd w:val="0"/>
        <w:jc w:val="center"/>
        <w:rPr>
          <w:bCs/>
          <w:sz w:val="16"/>
          <w:szCs w:val="16"/>
        </w:rPr>
      </w:pPr>
    </w:p>
    <w:p w:rsidR="00BD0973" w:rsidRPr="007F207E" w:rsidRDefault="00BD0973" w:rsidP="00BD0973">
      <w:pPr>
        <w:autoSpaceDE w:val="0"/>
        <w:autoSpaceDN w:val="0"/>
        <w:adjustRightInd w:val="0"/>
        <w:jc w:val="center"/>
        <w:rPr>
          <w:bCs/>
          <w:sz w:val="20"/>
          <w:szCs w:val="20"/>
        </w:rPr>
      </w:pPr>
      <w:r>
        <w:rPr>
          <w:bCs/>
          <w:sz w:val="20"/>
          <w:szCs w:val="20"/>
        </w:rPr>
        <w:t>Учебно-методическое пособие</w:t>
      </w:r>
    </w:p>
    <w:p w:rsidR="00BD0973" w:rsidRDefault="00BD0973" w:rsidP="00BD0973">
      <w:pPr>
        <w:autoSpaceDE w:val="0"/>
        <w:autoSpaceDN w:val="0"/>
        <w:adjustRightInd w:val="0"/>
        <w:jc w:val="center"/>
        <w:rPr>
          <w:bCs/>
          <w:sz w:val="20"/>
          <w:szCs w:val="20"/>
        </w:rPr>
      </w:pPr>
    </w:p>
    <w:p w:rsidR="00BD0973" w:rsidRPr="007F207E" w:rsidRDefault="00BD0973" w:rsidP="00BD0973">
      <w:pPr>
        <w:autoSpaceDE w:val="0"/>
        <w:autoSpaceDN w:val="0"/>
        <w:adjustRightInd w:val="0"/>
        <w:jc w:val="center"/>
        <w:rPr>
          <w:bCs/>
          <w:sz w:val="20"/>
          <w:szCs w:val="20"/>
        </w:rPr>
      </w:pPr>
    </w:p>
    <w:p w:rsidR="00BD0973" w:rsidRPr="00345151" w:rsidRDefault="00BD0973" w:rsidP="00BD0973">
      <w:pPr>
        <w:pStyle w:val="a5"/>
        <w:spacing w:before="0"/>
        <w:ind w:firstLine="0"/>
        <w:jc w:val="center"/>
        <w:rPr>
          <w:rFonts w:ascii="Times New Roman" w:hAnsi="Times New Roman" w:cs="Times New Roman"/>
          <w:i/>
          <w:sz w:val="16"/>
          <w:szCs w:val="16"/>
        </w:rPr>
      </w:pPr>
      <w:r w:rsidRPr="003F33A6">
        <w:rPr>
          <w:rFonts w:ascii="Times New Roman" w:hAnsi="Times New Roman" w:cs="Times New Roman"/>
          <w:sz w:val="16"/>
          <w:szCs w:val="16"/>
        </w:rPr>
        <w:t>Редактор</w:t>
      </w:r>
      <w:r>
        <w:rPr>
          <w:rFonts w:ascii="Times New Roman" w:hAnsi="Times New Roman" w:cs="Times New Roman"/>
          <w:sz w:val="16"/>
          <w:szCs w:val="16"/>
        </w:rPr>
        <w:t xml:space="preserve"> </w:t>
      </w:r>
      <w:r w:rsidRPr="00345151">
        <w:rPr>
          <w:rFonts w:ascii="Times New Roman" w:hAnsi="Times New Roman" w:cs="Times New Roman"/>
          <w:i/>
          <w:sz w:val="16"/>
          <w:szCs w:val="16"/>
        </w:rPr>
        <w:t>Т. П. Рябцева</w:t>
      </w:r>
    </w:p>
    <w:p w:rsidR="00BD0973" w:rsidRPr="003F33A6" w:rsidRDefault="00BD0973" w:rsidP="00BD0973">
      <w:pPr>
        <w:jc w:val="center"/>
        <w:rPr>
          <w:i/>
          <w:sz w:val="16"/>
          <w:szCs w:val="16"/>
        </w:rPr>
      </w:pPr>
      <w:r w:rsidRPr="003F33A6">
        <w:rPr>
          <w:sz w:val="16"/>
          <w:szCs w:val="16"/>
        </w:rPr>
        <w:t>Технический редактор</w:t>
      </w:r>
      <w:r>
        <w:rPr>
          <w:sz w:val="16"/>
          <w:szCs w:val="16"/>
        </w:rPr>
        <w:t xml:space="preserve"> </w:t>
      </w:r>
      <w:r w:rsidRPr="00345151">
        <w:rPr>
          <w:i/>
          <w:sz w:val="16"/>
          <w:szCs w:val="16"/>
        </w:rPr>
        <w:t>Н. Л. Якубовская</w:t>
      </w:r>
    </w:p>
    <w:p w:rsidR="00BD0973" w:rsidRPr="003F33A6" w:rsidRDefault="00BD0973" w:rsidP="00BD0973">
      <w:pPr>
        <w:jc w:val="center"/>
        <w:rPr>
          <w:i/>
          <w:sz w:val="16"/>
          <w:szCs w:val="16"/>
        </w:rPr>
      </w:pPr>
      <w:r w:rsidRPr="003F33A6">
        <w:rPr>
          <w:sz w:val="16"/>
          <w:szCs w:val="16"/>
        </w:rPr>
        <w:t>Корректор</w:t>
      </w:r>
      <w:r>
        <w:rPr>
          <w:sz w:val="16"/>
          <w:szCs w:val="16"/>
        </w:rPr>
        <w:t xml:space="preserve"> </w:t>
      </w:r>
      <w:r w:rsidRPr="00345151">
        <w:rPr>
          <w:i/>
          <w:sz w:val="16"/>
          <w:szCs w:val="16"/>
        </w:rPr>
        <w:t>Н. С. Кириленко</w:t>
      </w:r>
    </w:p>
    <w:p w:rsidR="00BD0973" w:rsidRPr="003F33A6" w:rsidRDefault="00BD0973" w:rsidP="00BD0973">
      <w:pPr>
        <w:jc w:val="center"/>
        <w:rPr>
          <w:sz w:val="16"/>
          <w:szCs w:val="16"/>
        </w:rPr>
      </w:pPr>
    </w:p>
    <w:p w:rsidR="00BD0973" w:rsidRPr="003F33A6" w:rsidRDefault="00BD0973" w:rsidP="00BD0973">
      <w:pPr>
        <w:jc w:val="center"/>
        <w:rPr>
          <w:sz w:val="16"/>
          <w:szCs w:val="16"/>
        </w:rPr>
      </w:pPr>
      <w:r w:rsidRPr="003F33A6">
        <w:rPr>
          <w:sz w:val="16"/>
          <w:szCs w:val="16"/>
        </w:rPr>
        <w:t>Подписано в печать</w:t>
      </w:r>
      <w:r>
        <w:rPr>
          <w:sz w:val="16"/>
          <w:szCs w:val="16"/>
        </w:rPr>
        <w:t xml:space="preserve"> 23.05.2018. </w:t>
      </w:r>
      <w:r w:rsidRPr="003F33A6">
        <w:rPr>
          <w:sz w:val="16"/>
          <w:szCs w:val="16"/>
        </w:rPr>
        <w:t>Формат 6</w:t>
      </w:r>
      <w:r>
        <w:rPr>
          <w:sz w:val="16"/>
          <w:szCs w:val="16"/>
        </w:rPr>
        <w:t>0×</w:t>
      </w:r>
      <w:r w:rsidRPr="003F33A6">
        <w:rPr>
          <w:sz w:val="16"/>
          <w:szCs w:val="16"/>
        </w:rPr>
        <w:t xml:space="preserve">84 </w:t>
      </w:r>
      <w:r w:rsidRPr="003F33A6">
        <w:rPr>
          <w:sz w:val="16"/>
          <w:szCs w:val="16"/>
          <w:vertAlign w:val="superscript"/>
        </w:rPr>
        <w:t>1</w:t>
      </w:r>
      <w:r w:rsidRPr="003F33A6">
        <w:rPr>
          <w:sz w:val="16"/>
          <w:szCs w:val="16"/>
        </w:rPr>
        <w:t>/</w:t>
      </w:r>
      <w:r w:rsidRPr="003F33A6">
        <w:rPr>
          <w:sz w:val="16"/>
          <w:szCs w:val="16"/>
          <w:vertAlign w:val="subscript"/>
        </w:rPr>
        <w:t>16</w:t>
      </w:r>
      <w:r w:rsidRPr="003F33A6">
        <w:rPr>
          <w:sz w:val="16"/>
          <w:szCs w:val="16"/>
        </w:rPr>
        <w:t>. Бумага офсетная.</w:t>
      </w:r>
    </w:p>
    <w:p w:rsidR="00BD0973" w:rsidRPr="003F33A6" w:rsidRDefault="00BD0973" w:rsidP="00BD0973">
      <w:pPr>
        <w:jc w:val="center"/>
        <w:rPr>
          <w:sz w:val="16"/>
          <w:szCs w:val="16"/>
        </w:rPr>
      </w:pPr>
      <w:proofErr w:type="spellStart"/>
      <w:r w:rsidRPr="003F33A6">
        <w:rPr>
          <w:sz w:val="16"/>
          <w:szCs w:val="16"/>
        </w:rPr>
        <w:t>Ризография</w:t>
      </w:r>
      <w:proofErr w:type="spellEnd"/>
      <w:r w:rsidRPr="003F33A6">
        <w:rPr>
          <w:sz w:val="16"/>
          <w:szCs w:val="16"/>
        </w:rPr>
        <w:t xml:space="preserve">. Гарнитура «Таймс». </w:t>
      </w:r>
      <w:proofErr w:type="spellStart"/>
      <w:r w:rsidRPr="003F33A6">
        <w:rPr>
          <w:sz w:val="16"/>
          <w:szCs w:val="16"/>
        </w:rPr>
        <w:t>Усл</w:t>
      </w:r>
      <w:proofErr w:type="spellEnd"/>
      <w:r w:rsidRPr="003F33A6">
        <w:rPr>
          <w:sz w:val="16"/>
          <w:szCs w:val="16"/>
        </w:rPr>
        <w:t xml:space="preserve">. </w:t>
      </w:r>
      <w:proofErr w:type="spellStart"/>
      <w:r w:rsidRPr="003F33A6">
        <w:rPr>
          <w:sz w:val="16"/>
          <w:szCs w:val="16"/>
        </w:rPr>
        <w:t>печ</w:t>
      </w:r>
      <w:proofErr w:type="spellEnd"/>
      <w:r w:rsidRPr="003F33A6">
        <w:rPr>
          <w:sz w:val="16"/>
          <w:szCs w:val="16"/>
        </w:rPr>
        <w:t>. л.</w:t>
      </w:r>
      <w:r w:rsidR="00C45F2C">
        <w:rPr>
          <w:sz w:val="16"/>
          <w:szCs w:val="16"/>
        </w:rPr>
        <w:t xml:space="preserve"> 9,76.</w:t>
      </w:r>
      <w:r w:rsidRPr="003F33A6">
        <w:rPr>
          <w:sz w:val="16"/>
          <w:szCs w:val="16"/>
        </w:rPr>
        <w:t xml:space="preserve"> Уч.-изд. л.</w:t>
      </w:r>
      <w:r w:rsidR="00924D14">
        <w:rPr>
          <w:sz w:val="16"/>
          <w:szCs w:val="16"/>
        </w:rPr>
        <w:t xml:space="preserve"> 8,03.</w:t>
      </w:r>
    </w:p>
    <w:p w:rsidR="00BD0973" w:rsidRPr="003F33A6" w:rsidRDefault="00BD0973" w:rsidP="00BD0973">
      <w:pPr>
        <w:jc w:val="center"/>
        <w:rPr>
          <w:sz w:val="16"/>
          <w:szCs w:val="16"/>
        </w:rPr>
      </w:pPr>
      <w:r>
        <w:rPr>
          <w:sz w:val="16"/>
          <w:szCs w:val="16"/>
        </w:rPr>
        <w:t>Тираж 50</w:t>
      </w:r>
      <w:r w:rsidRPr="003F33A6">
        <w:rPr>
          <w:sz w:val="16"/>
          <w:szCs w:val="16"/>
        </w:rPr>
        <w:t xml:space="preserve"> экз. Заказ</w:t>
      </w:r>
      <w:proofErr w:type="gramStart"/>
      <w:r w:rsidRPr="003F33A6">
        <w:rPr>
          <w:sz w:val="16"/>
          <w:szCs w:val="16"/>
        </w:rPr>
        <w:t xml:space="preserve">          .</w:t>
      </w:r>
      <w:proofErr w:type="gramEnd"/>
    </w:p>
    <w:p w:rsidR="00BD0973" w:rsidRPr="003F33A6" w:rsidRDefault="00BD0973" w:rsidP="00BD0973">
      <w:pPr>
        <w:jc w:val="center"/>
        <w:rPr>
          <w:sz w:val="16"/>
          <w:szCs w:val="16"/>
        </w:rPr>
      </w:pPr>
    </w:p>
    <w:p w:rsidR="00BD0973" w:rsidRPr="003F33A6" w:rsidRDefault="00BD0973" w:rsidP="00BD0973">
      <w:pPr>
        <w:jc w:val="center"/>
        <w:rPr>
          <w:sz w:val="16"/>
          <w:szCs w:val="16"/>
        </w:rPr>
      </w:pPr>
    </w:p>
    <w:p w:rsidR="00BD0973" w:rsidRPr="003F33A6" w:rsidRDefault="00BD0973" w:rsidP="00BD0973">
      <w:pPr>
        <w:jc w:val="center"/>
        <w:rPr>
          <w:sz w:val="16"/>
          <w:szCs w:val="16"/>
        </w:rPr>
      </w:pPr>
      <w:r w:rsidRPr="003F33A6">
        <w:rPr>
          <w:sz w:val="16"/>
          <w:szCs w:val="16"/>
        </w:rPr>
        <w:t>УО «Белорусская государственная сельскохозяйственная академия».</w:t>
      </w:r>
    </w:p>
    <w:p w:rsidR="00BD0973" w:rsidRPr="003F33A6" w:rsidRDefault="00BD0973" w:rsidP="00BD0973">
      <w:pPr>
        <w:jc w:val="center"/>
        <w:rPr>
          <w:sz w:val="16"/>
          <w:szCs w:val="16"/>
        </w:rPr>
      </w:pPr>
      <w:r w:rsidRPr="003F33A6">
        <w:rPr>
          <w:sz w:val="16"/>
          <w:szCs w:val="16"/>
        </w:rPr>
        <w:t>Свидетельство о ГРИИРПИ № 1/52 от 09.10.2013.</w:t>
      </w:r>
    </w:p>
    <w:p w:rsidR="00BD0973" w:rsidRPr="003F33A6" w:rsidRDefault="00BD0973" w:rsidP="00BD0973">
      <w:pPr>
        <w:jc w:val="center"/>
        <w:rPr>
          <w:sz w:val="16"/>
          <w:szCs w:val="16"/>
        </w:rPr>
      </w:pPr>
      <w:r w:rsidRPr="003F33A6">
        <w:rPr>
          <w:sz w:val="16"/>
          <w:szCs w:val="16"/>
        </w:rPr>
        <w:t xml:space="preserve">Ул. Мичурина, 13, </w:t>
      </w:r>
      <w:smartTag w:uri="urn:schemas-microsoft-com:office:smarttags" w:element="metricconverter">
        <w:smartTagPr>
          <w:attr w:name="ProductID" w:val="213407, г"/>
        </w:smartTagPr>
        <w:r w:rsidRPr="003F33A6">
          <w:rPr>
            <w:sz w:val="16"/>
            <w:szCs w:val="16"/>
          </w:rPr>
          <w:t>213407, г</w:t>
        </w:r>
      </w:smartTag>
      <w:r w:rsidRPr="003F33A6">
        <w:rPr>
          <w:sz w:val="16"/>
          <w:szCs w:val="16"/>
        </w:rPr>
        <w:t>. Горки.</w:t>
      </w:r>
    </w:p>
    <w:p w:rsidR="00BD0973" w:rsidRPr="003F33A6" w:rsidRDefault="00BD0973" w:rsidP="00BD0973">
      <w:pPr>
        <w:jc w:val="center"/>
        <w:rPr>
          <w:sz w:val="16"/>
          <w:szCs w:val="16"/>
        </w:rPr>
      </w:pPr>
    </w:p>
    <w:p w:rsidR="00BD0973" w:rsidRDefault="00BD0973" w:rsidP="00BD0973">
      <w:pPr>
        <w:jc w:val="center"/>
        <w:rPr>
          <w:sz w:val="16"/>
          <w:szCs w:val="16"/>
        </w:rPr>
      </w:pPr>
      <w:r w:rsidRPr="003F33A6">
        <w:rPr>
          <w:sz w:val="16"/>
          <w:szCs w:val="16"/>
        </w:rPr>
        <w:t>Отпечатано в УО «Белорусская государственная сельскохозяйственная академия».</w:t>
      </w:r>
    </w:p>
    <w:p w:rsidR="00B0178B" w:rsidRPr="00BD0973" w:rsidRDefault="00BD0973" w:rsidP="00BD0973">
      <w:pPr>
        <w:jc w:val="center"/>
        <w:rPr>
          <w:sz w:val="16"/>
          <w:szCs w:val="16"/>
        </w:rPr>
      </w:pPr>
      <w:r w:rsidRPr="003F33A6">
        <w:rPr>
          <w:sz w:val="16"/>
          <w:szCs w:val="16"/>
        </w:rPr>
        <w:t xml:space="preserve">Ул. Мичурина, 5, </w:t>
      </w:r>
      <w:smartTag w:uri="urn:schemas-microsoft-com:office:smarttags" w:element="metricconverter">
        <w:smartTagPr>
          <w:attr w:name="ProductID" w:val="213407, г"/>
        </w:smartTagPr>
        <w:r w:rsidRPr="003F33A6">
          <w:rPr>
            <w:sz w:val="16"/>
            <w:szCs w:val="16"/>
          </w:rPr>
          <w:t>213407, г</w:t>
        </w:r>
      </w:smartTag>
      <w:r w:rsidRPr="003F33A6">
        <w:rPr>
          <w:sz w:val="16"/>
          <w:szCs w:val="16"/>
        </w:rPr>
        <w:t>. Горки.</w:t>
      </w:r>
    </w:p>
    <w:sectPr w:rsidR="00B0178B" w:rsidRPr="00BD0973" w:rsidSect="00BD0973">
      <w:footerReference w:type="default" r:id="rId135"/>
      <w:pgSz w:w="8392" w:h="11907" w:code="11"/>
      <w:pgMar w:top="1247" w:right="1134" w:bottom="1474" w:left="1134" w:header="709"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5321" w:rsidRDefault="00155321">
      <w:r>
        <w:separator/>
      </w:r>
    </w:p>
  </w:endnote>
  <w:endnote w:type="continuationSeparator" w:id="0">
    <w:p w:rsidR="00155321" w:rsidRDefault="001553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choolDL">
    <w:panose1 w:val="00000000000000000000"/>
    <w:charset w:val="CC"/>
    <w:family w:val="auto"/>
    <w:notTrueType/>
    <w:pitch w:val="default"/>
    <w:sig w:usb0="00000201" w:usb1="00000000" w:usb2="00000000" w:usb3="00000000" w:csb0="00000004" w:csb1="00000000"/>
  </w:font>
  <w:font w:name="SchoolBookCTT">
    <w:panose1 w:val="00000000000000000000"/>
    <w:charset w:val="CC"/>
    <w:family w:val="auto"/>
    <w:notTrueType/>
    <w:pitch w:val="default"/>
    <w:sig w:usb0="00000201" w:usb1="00000000" w:usb2="00000000" w:usb3="00000000" w:csb0="00000004" w:csb1="00000000"/>
  </w:font>
  <w:font w:name="SchoolBookC">
    <w:altName w:val="Courier New"/>
    <w:panose1 w:val="00000000000000000000"/>
    <w:charset w:val="00"/>
    <w:family w:val="decorative"/>
    <w:notTrueType/>
    <w:pitch w:val="variable"/>
    <w:sig w:usb0="00000001" w:usb1="00000000" w:usb2="00000000" w:usb3="00000000" w:csb0="00000005" w:csb1="00000000"/>
  </w:font>
  <w:font w:name="Karelia">
    <w:panose1 w:val="00000000000000000000"/>
    <w:charset w:val="CC"/>
    <w:family w:val="auto"/>
    <w:notTrueType/>
    <w:pitch w:val="default"/>
    <w:sig w:usb0="00000201" w:usb1="00000000" w:usb2="00000000" w:usb3="00000000" w:csb0="00000004"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60E8" w:rsidRDefault="00BC60E8" w:rsidP="00975CE8">
    <w:pPr>
      <w:pStyle w:val="aa"/>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BC60E8" w:rsidRDefault="00BC60E8" w:rsidP="00BB5833">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60E8" w:rsidRPr="00F702A6" w:rsidRDefault="00BC60E8" w:rsidP="002C04F6">
    <w:pPr>
      <w:pStyle w:val="aa"/>
      <w:jc w:val="center"/>
      <w:rPr>
        <w:sz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60E8" w:rsidRPr="00F702A6" w:rsidRDefault="00BC60E8" w:rsidP="00BC2FA7">
    <w:pPr>
      <w:pStyle w:val="aa"/>
      <w:jc w:val="center"/>
      <w:rPr>
        <w:sz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8802780"/>
      <w:docPartObj>
        <w:docPartGallery w:val="Page Numbers (Bottom of Page)"/>
        <w:docPartUnique/>
      </w:docPartObj>
    </w:sdtPr>
    <w:sdtEndPr>
      <w:rPr>
        <w:sz w:val="16"/>
      </w:rPr>
    </w:sdtEndPr>
    <w:sdtContent>
      <w:p w:rsidR="00BC60E8" w:rsidRPr="00F702A6" w:rsidRDefault="00BC60E8" w:rsidP="00F702A6">
        <w:pPr>
          <w:pStyle w:val="aa"/>
          <w:jc w:val="center"/>
          <w:rPr>
            <w:sz w:val="16"/>
          </w:rPr>
        </w:pPr>
        <w:r w:rsidRPr="00F702A6">
          <w:rPr>
            <w:sz w:val="16"/>
          </w:rPr>
          <w:fldChar w:fldCharType="begin"/>
        </w:r>
        <w:r w:rsidRPr="00F702A6">
          <w:rPr>
            <w:sz w:val="16"/>
          </w:rPr>
          <w:instrText>PAGE   \* MERGEFORMAT</w:instrText>
        </w:r>
        <w:r w:rsidRPr="00F702A6">
          <w:rPr>
            <w:sz w:val="16"/>
          </w:rPr>
          <w:fldChar w:fldCharType="separate"/>
        </w:r>
        <w:r w:rsidR="00236156">
          <w:rPr>
            <w:noProof/>
            <w:sz w:val="16"/>
          </w:rPr>
          <w:t>135</w:t>
        </w:r>
        <w:r w:rsidRPr="00F702A6">
          <w:rPr>
            <w:sz w:val="16"/>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2182211"/>
      <w:docPartObj>
        <w:docPartGallery w:val="Page Numbers (Bottom of Page)"/>
        <w:docPartUnique/>
      </w:docPartObj>
    </w:sdtPr>
    <w:sdtEndPr>
      <w:rPr>
        <w:sz w:val="16"/>
      </w:rPr>
    </w:sdtEndPr>
    <w:sdtContent>
      <w:p w:rsidR="00BC60E8" w:rsidRPr="00F702A6" w:rsidRDefault="00BC60E8" w:rsidP="00F702A6">
        <w:pPr>
          <w:pStyle w:val="aa"/>
          <w:jc w:val="center"/>
          <w:rPr>
            <w:sz w:val="16"/>
          </w:rPr>
        </w:pPr>
        <w:r w:rsidRPr="00F702A6">
          <w:rPr>
            <w:sz w:val="16"/>
          </w:rPr>
          <w:fldChar w:fldCharType="begin"/>
        </w:r>
        <w:r w:rsidRPr="00F702A6">
          <w:rPr>
            <w:sz w:val="16"/>
          </w:rPr>
          <w:instrText>PAGE   \* MERGEFORMAT</w:instrText>
        </w:r>
        <w:r w:rsidRPr="00F702A6">
          <w:rPr>
            <w:sz w:val="16"/>
          </w:rPr>
          <w:fldChar w:fldCharType="separate"/>
        </w:r>
        <w:r w:rsidR="00236156">
          <w:rPr>
            <w:noProof/>
            <w:sz w:val="16"/>
          </w:rPr>
          <w:t>3</w:t>
        </w:r>
        <w:r w:rsidRPr="00F702A6">
          <w:rPr>
            <w:sz w:val="16"/>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0973" w:rsidRPr="00F702A6" w:rsidRDefault="00BD0973" w:rsidP="00F702A6">
    <w:pPr>
      <w:pStyle w:val="aa"/>
      <w:jc w:val="center"/>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5321" w:rsidRDefault="00155321">
      <w:r>
        <w:separator/>
      </w:r>
    </w:p>
  </w:footnote>
  <w:footnote w:type="continuationSeparator" w:id="0">
    <w:p w:rsidR="00155321" w:rsidRDefault="001553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BACB916"/>
    <w:lvl w:ilvl="0">
      <w:numFmt w:val="bullet"/>
      <w:lvlText w:val="*"/>
      <w:lvlJc w:val="left"/>
    </w:lvl>
  </w:abstractNum>
  <w:abstractNum w:abstractNumId="1">
    <w:nsid w:val="005976C0"/>
    <w:multiLevelType w:val="hybridMultilevel"/>
    <w:tmpl w:val="D5FA760A"/>
    <w:lvl w:ilvl="0" w:tplc="CBB22064">
      <w:start w:val="65535"/>
      <w:numFmt w:val="bullet"/>
      <w:suff w:val="space"/>
      <w:lvlText w:val="-"/>
      <w:lvlJc w:val="left"/>
      <w:pPr>
        <w:ind w:left="0" w:firstLine="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7F44D67"/>
    <w:multiLevelType w:val="hybridMultilevel"/>
    <w:tmpl w:val="580E67F0"/>
    <w:lvl w:ilvl="0" w:tplc="757C8114">
      <w:start w:val="1"/>
      <w:numFmt w:val="decimal"/>
      <w:lvlText w:val="%1."/>
      <w:lvlJc w:val="left"/>
      <w:pPr>
        <w:ind w:left="810" w:hanging="360"/>
      </w:pPr>
      <w:rPr>
        <w:rFonts w:hint="default"/>
        <w:b w:val="0"/>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3">
    <w:nsid w:val="0D441C89"/>
    <w:multiLevelType w:val="multilevel"/>
    <w:tmpl w:val="D632C7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024795D"/>
    <w:multiLevelType w:val="hybridMultilevel"/>
    <w:tmpl w:val="66380B84"/>
    <w:lvl w:ilvl="0" w:tplc="29EA4FA2">
      <w:start w:val="1"/>
      <w:numFmt w:val="decimal"/>
      <w:lvlText w:val="%1."/>
      <w:lvlJc w:val="left"/>
      <w:pPr>
        <w:ind w:left="450" w:hanging="360"/>
      </w:pPr>
      <w:rPr>
        <w:rFonts w:hint="default"/>
        <w:b w:val="0"/>
      </w:rPr>
    </w:lvl>
    <w:lvl w:ilvl="1" w:tplc="04190019" w:tentative="1">
      <w:start w:val="1"/>
      <w:numFmt w:val="lowerLetter"/>
      <w:lvlText w:val="%2."/>
      <w:lvlJc w:val="left"/>
      <w:pPr>
        <w:ind w:left="1170" w:hanging="360"/>
      </w:pPr>
    </w:lvl>
    <w:lvl w:ilvl="2" w:tplc="0419001B" w:tentative="1">
      <w:start w:val="1"/>
      <w:numFmt w:val="lowerRoman"/>
      <w:lvlText w:val="%3."/>
      <w:lvlJc w:val="right"/>
      <w:pPr>
        <w:ind w:left="1890" w:hanging="180"/>
      </w:pPr>
    </w:lvl>
    <w:lvl w:ilvl="3" w:tplc="0419000F" w:tentative="1">
      <w:start w:val="1"/>
      <w:numFmt w:val="decimal"/>
      <w:lvlText w:val="%4."/>
      <w:lvlJc w:val="left"/>
      <w:pPr>
        <w:ind w:left="2610" w:hanging="360"/>
      </w:pPr>
    </w:lvl>
    <w:lvl w:ilvl="4" w:tplc="04190019" w:tentative="1">
      <w:start w:val="1"/>
      <w:numFmt w:val="lowerLetter"/>
      <w:lvlText w:val="%5."/>
      <w:lvlJc w:val="left"/>
      <w:pPr>
        <w:ind w:left="3330" w:hanging="360"/>
      </w:pPr>
    </w:lvl>
    <w:lvl w:ilvl="5" w:tplc="0419001B" w:tentative="1">
      <w:start w:val="1"/>
      <w:numFmt w:val="lowerRoman"/>
      <w:lvlText w:val="%6."/>
      <w:lvlJc w:val="right"/>
      <w:pPr>
        <w:ind w:left="4050" w:hanging="180"/>
      </w:pPr>
    </w:lvl>
    <w:lvl w:ilvl="6" w:tplc="0419000F" w:tentative="1">
      <w:start w:val="1"/>
      <w:numFmt w:val="decimal"/>
      <w:lvlText w:val="%7."/>
      <w:lvlJc w:val="left"/>
      <w:pPr>
        <w:ind w:left="4770" w:hanging="360"/>
      </w:pPr>
    </w:lvl>
    <w:lvl w:ilvl="7" w:tplc="04190019" w:tentative="1">
      <w:start w:val="1"/>
      <w:numFmt w:val="lowerLetter"/>
      <w:lvlText w:val="%8."/>
      <w:lvlJc w:val="left"/>
      <w:pPr>
        <w:ind w:left="5490" w:hanging="360"/>
      </w:pPr>
    </w:lvl>
    <w:lvl w:ilvl="8" w:tplc="0419001B" w:tentative="1">
      <w:start w:val="1"/>
      <w:numFmt w:val="lowerRoman"/>
      <w:lvlText w:val="%9."/>
      <w:lvlJc w:val="right"/>
      <w:pPr>
        <w:ind w:left="6210" w:hanging="180"/>
      </w:pPr>
    </w:lvl>
  </w:abstractNum>
  <w:abstractNum w:abstractNumId="5">
    <w:nsid w:val="1F425834"/>
    <w:multiLevelType w:val="singleLevel"/>
    <w:tmpl w:val="3C68EDE4"/>
    <w:lvl w:ilvl="0">
      <w:start w:val="3"/>
      <w:numFmt w:val="decimal"/>
      <w:lvlText w:val="%1)"/>
      <w:legacy w:legacy="1" w:legacySpace="0" w:legacyIndent="212"/>
      <w:lvlJc w:val="left"/>
      <w:rPr>
        <w:rFonts w:ascii="Times New Roman" w:hAnsi="Times New Roman" w:cs="Times New Roman" w:hint="default"/>
      </w:rPr>
    </w:lvl>
  </w:abstractNum>
  <w:abstractNum w:abstractNumId="6">
    <w:nsid w:val="230F399D"/>
    <w:multiLevelType w:val="multilevel"/>
    <w:tmpl w:val="BE0ECF9A"/>
    <w:lvl w:ilvl="0">
      <w:start w:val="1"/>
      <w:numFmt w:val="decimal"/>
      <w:lvlText w:val="%1."/>
      <w:lvlJc w:val="left"/>
      <w:pPr>
        <w:ind w:left="1530" w:hanging="360"/>
      </w:pPr>
      <w:rPr>
        <w:rFonts w:hint="default"/>
        <w:b w:val="0"/>
      </w:rPr>
    </w:lvl>
    <w:lvl w:ilvl="1">
      <w:start w:val="1"/>
      <w:numFmt w:val="decimal"/>
      <w:isLgl/>
      <w:lvlText w:val="%1.%2."/>
      <w:lvlJc w:val="left"/>
      <w:pPr>
        <w:ind w:left="1890" w:hanging="360"/>
      </w:pPr>
      <w:rPr>
        <w:rFonts w:hint="default"/>
      </w:rPr>
    </w:lvl>
    <w:lvl w:ilvl="2">
      <w:start w:val="1"/>
      <w:numFmt w:val="decimal"/>
      <w:isLgl/>
      <w:lvlText w:val="%1.%2.%3."/>
      <w:lvlJc w:val="left"/>
      <w:pPr>
        <w:ind w:left="2610" w:hanging="720"/>
      </w:pPr>
      <w:rPr>
        <w:rFonts w:hint="default"/>
      </w:rPr>
    </w:lvl>
    <w:lvl w:ilvl="3">
      <w:start w:val="1"/>
      <w:numFmt w:val="decimal"/>
      <w:isLgl/>
      <w:lvlText w:val="%1.%2.%3.%4."/>
      <w:lvlJc w:val="left"/>
      <w:pPr>
        <w:ind w:left="2970" w:hanging="720"/>
      </w:pPr>
      <w:rPr>
        <w:rFonts w:hint="default"/>
      </w:rPr>
    </w:lvl>
    <w:lvl w:ilvl="4">
      <w:start w:val="1"/>
      <w:numFmt w:val="decimal"/>
      <w:isLgl/>
      <w:lvlText w:val="%1.%2.%3.%4.%5."/>
      <w:lvlJc w:val="left"/>
      <w:pPr>
        <w:ind w:left="3690" w:hanging="1080"/>
      </w:pPr>
      <w:rPr>
        <w:rFonts w:hint="default"/>
      </w:rPr>
    </w:lvl>
    <w:lvl w:ilvl="5">
      <w:start w:val="1"/>
      <w:numFmt w:val="decimal"/>
      <w:isLgl/>
      <w:lvlText w:val="%1.%2.%3.%4.%5.%6."/>
      <w:lvlJc w:val="left"/>
      <w:pPr>
        <w:ind w:left="4050" w:hanging="1080"/>
      </w:pPr>
      <w:rPr>
        <w:rFonts w:hint="default"/>
      </w:rPr>
    </w:lvl>
    <w:lvl w:ilvl="6">
      <w:start w:val="1"/>
      <w:numFmt w:val="decimal"/>
      <w:isLgl/>
      <w:lvlText w:val="%1.%2.%3.%4.%5.%6.%7."/>
      <w:lvlJc w:val="left"/>
      <w:pPr>
        <w:ind w:left="4410" w:hanging="1080"/>
      </w:pPr>
      <w:rPr>
        <w:rFonts w:hint="default"/>
      </w:rPr>
    </w:lvl>
    <w:lvl w:ilvl="7">
      <w:start w:val="1"/>
      <w:numFmt w:val="decimal"/>
      <w:isLgl/>
      <w:lvlText w:val="%1.%2.%3.%4.%5.%6.%7.%8."/>
      <w:lvlJc w:val="left"/>
      <w:pPr>
        <w:ind w:left="5130" w:hanging="1440"/>
      </w:pPr>
      <w:rPr>
        <w:rFonts w:hint="default"/>
      </w:rPr>
    </w:lvl>
    <w:lvl w:ilvl="8">
      <w:start w:val="1"/>
      <w:numFmt w:val="decimal"/>
      <w:isLgl/>
      <w:lvlText w:val="%1.%2.%3.%4.%5.%6.%7.%8.%9."/>
      <w:lvlJc w:val="left"/>
      <w:pPr>
        <w:ind w:left="5490" w:hanging="1440"/>
      </w:pPr>
      <w:rPr>
        <w:rFonts w:hint="default"/>
      </w:rPr>
    </w:lvl>
  </w:abstractNum>
  <w:abstractNum w:abstractNumId="7">
    <w:nsid w:val="31A700D5"/>
    <w:multiLevelType w:val="multilevel"/>
    <w:tmpl w:val="5D7024D6"/>
    <w:lvl w:ilvl="0">
      <w:start w:val="2"/>
      <w:numFmt w:val="decimal"/>
      <w:lvlText w:val="%1"/>
      <w:legacy w:legacy="1" w:legacySpace="0" w:legacyIndent="221"/>
      <w:lvlJc w:val="left"/>
      <w:rPr>
        <w:rFonts w:ascii="Times New Roman" w:hAnsi="Times New Roman" w:cs="Times New Roman" w:hint="default"/>
      </w:rPr>
    </w:lvl>
    <w:lvl w:ilvl="1">
      <w:start w:val="2"/>
      <w:numFmt w:val="decimal"/>
      <w:isLgl/>
      <w:lvlText w:val="%1.%2."/>
      <w:lvlJc w:val="left"/>
      <w:pPr>
        <w:ind w:left="644"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572" w:hanging="720"/>
      </w:pPr>
      <w:rPr>
        <w:rFonts w:hint="default"/>
      </w:rPr>
    </w:lvl>
    <w:lvl w:ilvl="4">
      <w:start w:val="1"/>
      <w:numFmt w:val="decimal"/>
      <w:isLgl/>
      <w:lvlText w:val="%1.%2.%3.%4.%5."/>
      <w:lvlJc w:val="left"/>
      <w:pPr>
        <w:ind w:left="2216" w:hanging="1080"/>
      </w:pPr>
      <w:rPr>
        <w:rFonts w:hint="default"/>
      </w:rPr>
    </w:lvl>
    <w:lvl w:ilvl="5">
      <w:start w:val="1"/>
      <w:numFmt w:val="decimal"/>
      <w:isLgl/>
      <w:lvlText w:val="%1.%2.%3.%4.%5.%6."/>
      <w:lvlJc w:val="left"/>
      <w:pPr>
        <w:ind w:left="2500" w:hanging="1080"/>
      </w:pPr>
      <w:rPr>
        <w:rFonts w:hint="default"/>
      </w:rPr>
    </w:lvl>
    <w:lvl w:ilvl="6">
      <w:start w:val="1"/>
      <w:numFmt w:val="decimal"/>
      <w:isLgl/>
      <w:lvlText w:val="%1.%2.%3.%4.%5.%6.%7."/>
      <w:lvlJc w:val="left"/>
      <w:pPr>
        <w:ind w:left="2784" w:hanging="1080"/>
      </w:pPr>
      <w:rPr>
        <w:rFonts w:hint="default"/>
      </w:rPr>
    </w:lvl>
    <w:lvl w:ilvl="7">
      <w:start w:val="1"/>
      <w:numFmt w:val="decimal"/>
      <w:isLgl/>
      <w:lvlText w:val="%1.%2.%3.%4.%5.%6.%7.%8."/>
      <w:lvlJc w:val="left"/>
      <w:pPr>
        <w:ind w:left="3428" w:hanging="1440"/>
      </w:pPr>
      <w:rPr>
        <w:rFonts w:hint="default"/>
      </w:rPr>
    </w:lvl>
    <w:lvl w:ilvl="8">
      <w:start w:val="1"/>
      <w:numFmt w:val="decimal"/>
      <w:isLgl/>
      <w:lvlText w:val="%1.%2.%3.%4.%5.%6.%7.%8.%9."/>
      <w:lvlJc w:val="left"/>
      <w:pPr>
        <w:ind w:left="3712" w:hanging="1440"/>
      </w:pPr>
      <w:rPr>
        <w:rFonts w:hint="default"/>
      </w:rPr>
    </w:lvl>
  </w:abstractNum>
  <w:abstractNum w:abstractNumId="8">
    <w:nsid w:val="378A641C"/>
    <w:multiLevelType w:val="hybridMultilevel"/>
    <w:tmpl w:val="BDFE6446"/>
    <w:lvl w:ilvl="0" w:tplc="19680F18">
      <w:start w:val="65535"/>
      <w:numFmt w:val="bullet"/>
      <w:suff w:val="space"/>
      <w:lvlText w:val="-"/>
      <w:lvlJc w:val="left"/>
      <w:pPr>
        <w:ind w:left="0" w:firstLine="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1CC5E0F"/>
    <w:multiLevelType w:val="hybridMultilevel"/>
    <w:tmpl w:val="83B4F9EC"/>
    <w:lvl w:ilvl="0" w:tplc="C47424DC">
      <w:start w:val="1"/>
      <w:numFmt w:val="decimal"/>
      <w:lvlText w:val="%1."/>
      <w:lvlJc w:val="left"/>
      <w:pPr>
        <w:tabs>
          <w:tab w:val="num" w:pos="706"/>
        </w:tabs>
        <w:ind w:left="706" w:hanging="360"/>
      </w:pPr>
      <w:rPr>
        <w:rFonts w:hint="default"/>
      </w:rPr>
    </w:lvl>
    <w:lvl w:ilvl="1" w:tplc="04190019" w:tentative="1">
      <w:start w:val="1"/>
      <w:numFmt w:val="lowerLetter"/>
      <w:lvlText w:val="%2."/>
      <w:lvlJc w:val="left"/>
      <w:pPr>
        <w:tabs>
          <w:tab w:val="num" w:pos="1426"/>
        </w:tabs>
        <w:ind w:left="1426" w:hanging="360"/>
      </w:pPr>
    </w:lvl>
    <w:lvl w:ilvl="2" w:tplc="0419001B" w:tentative="1">
      <w:start w:val="1"/>
      <w:numFmt w:val="lowerRoman"/>
      <w:lvlText w:val="%3."/>
      <w:lvlJc w:val="right"/>
      <w:pPr>
        <w:tabs>
          <w:tab w:val="num" w:pos="2146"/>
        </w:tabs>
        <w:ind w:left="2146" w:hanging="180"/>
      </w:pPr>
    </w:lvl>
    <w:lvl w:ilvl="3" w:tplc="0419000F" w:tentative="1">
      <w:start w:val="1"/>
      <w:numFmt w:val="decimal"/>
      <w:lvlText w:val="%4."/>
      <w:lvlJc w:val="left"/>
      <w:pPr>
        <w:tabs>
          <w:tab w:val="num" w:pos="2866"/>
        </w:tabs>
        <w:ind w:left="2866" w:hanging="360"/>
      </w:pPr>
    </w:lvl>
    <w:lvl w:ilvl="4" w:tplc="04190019" w:tentative="1">
      <w:start w:val="1"/>
      <w:numFmt w:val="lowerLetter"/>
      <w:lvlText w:val="%5."/>
      <w:lvlJc w:val="left"/>
      <w:pPr>
        <w:tabs>
          <w:tab w:val="num" w:pos="3586"/>
        </w:tabs>
        <w:ind w:left="3586" w:hanging="360"/>
      </w:pPr>
    </w:lvl>
    <w:lvl w:ilvl="5" w:tplc="0419001B" w:tentative="1">
      <w:start w:val="1"/>
      <w:numFmt w:val="lowerRoman"/>
      <w:lvlText w:val="%6."/>
      <w:lvlJc w:val="right"/>
      <w:pPr>
        <w:tabs>
          <w:tab w:val="num" w:pos="4306"/>
        </w:tabs>
        <w:ind w:left="4306" w:hanging="180"/>
      </w:pPr>
    </w:lvl>
    <w:lvl w:ilvl="6" w:tplc="0419000F" w:tentative="1">
      <w:start w:val="1"/>
      <w:numFmt w:val="decimal"/>
      <w:lvlText w:val="%7."/>
      <w:lvlJc w:val="left"/>
      <w:pPr>
        <w:tabs>
          <w:tab w:val="num" w:pos="5026"/>
        </w:tabs>
        <w:ind w:left="5026" w:hanging="360"/>
      </w:pPr>
    </w:lvl>
    <w:lvl w:ilvl="7" w:tplc="04190019" w:tentative="1">
      <w:start w:val="1"/>
      <w:numFmt w:val="lowerLetter"/>
      <w:lvlText w:val="%8."/>
      <w:lvlJc w:val="left"/>
      <w:pPr>
        <w:tabs>
          <w:tab w:val="num" w:pos="5746"/>
        </w:tabs>
        <w:ind w:left="5746" w:hanging="360"/>
      </w:pPr>
    </w:lvl>
    <w:lvl w:ilvl="8" w:tplc="0419001B" w:tentative="1">
      <w:start w:val="1"/>
      <w:numFmt w:val="lowerRoman"/>
      <w:lvlText w:val="%9."/>
      <w:lvlJc w:val="right"/>
      <w:pPr>
        <w:tabs>
          <w:tab w:val="num" w:pos="6466"/>
        </w:tabs>
        <w:ind w:left="6466" w:hanging="180"/>
      </w:pPr>
    </w:lvl>
  </w:abstractNum>
  <w:abstractNum w:abstractNumId="10">
    <w:nsid w:val="51072F39"/>
    <w:multiLevelType w:val="hybridMultilevel"/>
    <w:tmpl w:val="5A863722"/>
    <w:lvl w:ilvl="0" w:tplc="37B6C516">
      <w:start w:val="3"/>
      <w:numFmt w:val="decimal"/>
      <w:lvlText w:val="%1"/>
      <w:lvlJc w:val="left"/>
      <w:pPr>
        <w:ind w:left="640" w:hanging="360"/>
      </w:pPr>
      <w:rPr>
        <w:rFonts w:hint="default"/>
      </w:rPr>
    </w:lvl>
    <w:lvl w:ilvl="1" w:tplc="04190019" w:tentative="1">
      <w:start w:val="1"/>
      <w:numFmt w:val="lowerLetter"/>
      <w:lvlText w:val="%2."/>
      <w:lvlJc w:val="left"/>
      <w:pPr>
        <w:ind w:left="1360" w:hanging="360"/>
      </w:pPr>
    </w:lvl>
    <w:lvl w:ilvl="2" w:tplc="0419001B" w:tentative="1">
      <w:start w:val="1"/>
      <w:numFmt w:val="lowerRoman"/>
      <w:lvlText w:val="%3."/>
      <w:lvlJc w:val="right"/>
      <w:pPr>
        <w:ind w:left="2080" w:hanging="180"/>
      </w:pPr>
    </w:lvl>
    <w:lvl w:ilvl="3" w:tplc="0419000F" w:tentative="1">
      <w:start w:val="1"/>
      <w:numFmt w:val="decimal"/>
      <w:lvlText w:val="%4."/>
      <w:lvlJc w:val="left"/>
      <w:pPr>
        <w:ind w:left="2800" w:hanging="360"/>
      </w:pPr>
    </w:lvl>
    <w:lvl w:ilvl="4" w:tplc="04190019" w:tentative="1">
      <w:start w:val="1"/>
      <w:numFmt w:val="lowerLetter"/>
      <w:lvlText w:val="%5."/>
      <w:lvlJc w:val="left"/>
      <w:pPr>
        <w:ind w:left="3520" w:hanging="360"/>
      </w:pPr>
    </w:lvl>
    <w:lvl w:ilvl="5" w:tplc="0419001B" w:tentative="1">
      <w:start w:val="1"/>
      <w:numFmt w:val="lowerRoman"/>
      <w:lvlText w:val="%6."/>
      <w:lvlJc w:val="right"/>
      <w:pPr>
        <w:ind w:left="4240" w:hanging="180"/>
      </w:pPr>
    </w:lvl>
    <w:lvl w:ilvl="6" w:tplc="0419000F" w:tentative="1">
      <w:start w:val="1"/>
      <w:numFmt w:val="decimal"/>
      <w:lvlText w:val="%7."/>
      <w:lvlJc w:val="left"/>
      <w:pPr>
        <w:ind w:left="4960" w:hanging="360"/>
      </w:pPr>
    </w:lvl>
    <w:lvl w:ilvl="7" w:tplc="04190019" w:tentative="1">
      <w:start w:val="1"/>
      <w:numFmt w:val="lowerLetter"/>
      <w:lvlText w:val="%8."/>
      <w:lvlJc w:val="left"/>
      <w:pPr>
        <w:ind w:left="5680" w:hanging="360"/>
      </w:pPr>
    </w:lvl>
    <w:lvl w:ilvl="8" w:tplc="0419001B" w:tentative="1">
      <w:start w:val="1"/>
      <w:numFmt w:val="lowerRoman"/>
      <w:lvlText w:val="%9."/>
      <w:lvlJc w:val="right"/>
      <w:pPr>
        <w:ind w:left="6400" w:hanging="180"/>
      </w:pPr>
    </w:lvl>
  </w:abstractNum>
  <w:abstractNum w:abstractNumId="11">
    <w:nsid w:val="53FB19DC"/>
    <w:multiLevelType w:val="singleLevel"/>
    <w:tmpl w:val="51A6CBA2"/>
    <w:lvl w:ilvl="0">
      <w:start w:val="1"/>
      <w:numFmt w:val="decimal"/>
      <w:lvlText w:val="%1)"/>
      <w:legacy w:legacy="1" w:legacySpace="0" w:legacyIndent="398"/>
      <w:lvlJc w:val="left"/>
      <w:rPr>
        <w:rFonts w:ascii="Times New Roman" w:hAnsi="Times New Roman" w:cs="Times New Roman" w:hint="default"/>
      </w:rPr>
    </w:lvl>
  </w:abstractNum>
  <w:abstractNum w:abstractNumId="12">
    <w:nsid w:val="5A6F23C1"/>
    <w:multiLevelType w:val="singleLevel"/>
    <w:tmpl w:val="AC8C0F4E"/>
    <w:lvl w:ilvl="0">
      <w:start w:val="1"/>
      <w:numFmt w:val="upperRoman"/>
      <w:lvlText w:val="%1."/>
      <w:legacy w:legacy="1" w:legacySpace="0" w:legacyIndent="379"/>
      <w:lvlJc w:val="left"/>
      <w:rPr>
        <w:rFonts w:ascii="Times New Roman" w:hAnsi="Times New Roman" w:cs="Times New Roman" w:hint="default"/>
      </w:rPr>
    </w:lvl>
  </w:abstractNum>
  <w:abstractNum w:abstractNumId="13">
    <w:nsid w:val="64096B70"/>
    <w:multiLevelType w:val="hybridMultilevel"/>
    <w:tmpl w:val="93EC63DC"/>
    <w:lvl w:ilvl="0" w:tplc="3064E458">
      <w:start w:val="1"/>
      <w:numFmt w:val="decimal"/>
      <w:lvlText w:val="%1."/>
      <w:lvlJc w:val="left"/>
      <w:pPr>
        <w:ind w:left="1170" w:hanging="360"/>
      </w:pPr>
      <w:rPr>
        <w:rFonts w:hint="default"/>
        <w:b w:val="0"/>
      </w:r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14">
    <w:nsid w:val="696174BB"/>
    <w:multiLevelType w:val="singleLevel"/>
    <w:tmpl w:val="1BE47F6E"/>
    <w:lvl w:ilvl="0">
      <w:start w:val="1"/>
      <w:numFmt w:val="decimal"/>
      <w:lvlText w:val="%1"/>
      <w:legacy w:legacy="1" w:legacySpace="0" w:legacyIndent="134"/>
      <w:lvlJc w:val="left"/>
      <w:rPr>
        <w:rFonts w:ascii="Times New Roman" w:hAnsi="Times New Roman" w:cs="Times New Roman" w:hint="default"/>
      </w:rPr>
    </w:lvl>
  </w:abstractNum>
  <w:abstractNum w:abstractNumId="15">
    <w:nsid w:val="73902E26"/>
    <w:multiLevelType w:val="hybridMultilevel"/>
    <w:tmpl w:val="D77C383C"/>
    <w:lvl w:ilvl="0" w:tplc="B50E4F2C">
      <w:start w:val="1"/>
      <w:numFmt w:val="decimal"/>
      <w:lvlText w:val="%1."/>
      <w:lvlJc w:val="left"/>
      <w:pPr>
        <w:ind w:left="450" w:hanging="360"/>
      </w:pPr>
      <w:rPr>
        <w:rFonts w:hint="default"/>
        <w:b w:val="0"/>
      </w:rPr>
    </w:lvl>
    <w:lvl w:ilvl="1" w:tplc="04190019" w:tentative="1">
      <w:start w:val="1"/>
      <w:numFmt w:val="lowerLetter"/>
      <w:lvlText w:val="%2."/>
      <w:lvlJc w:val="left"/>
      <w:pPr>
        <w:ind w:left="1170" w:hanging="360"/>
      </w:pPr>
    </w:lvl>
    <w:lvl w:ilvl="2" w:tplc="0419001B" w:tentative="1">
      <w:start w:val="1"/>
      <w:numFmt w:val="lowerRoman"/>
      <w:lvlText w:val="%3."/>
      <w:lvlJc w:val="right"/>
      <w:pPr>
        <w:ind w:left="1890" w:hanging="180"/>
      </w:pPr>
    </w:lvl>
    <w:lvl w:ilvl="3" w:tplc="0419000F" w:tentative="1">
      <w:start w:val="1"/>
      <w:numFmt w:val="decimal"/>
      <w:lvlText w:val="%4."/>
      <w:lvlJc w:val="left"/>
      <w:pPr>
        <w:ind w:left="2610" w:hanging="360"/>
      </w:pPr>
    </w:lvl>
    <w:lvl w:ilvl="4" w:tplc="04190019" w:tentative="1">
      <w:start w:val="1"/>
      <w:numFmt w:val="lowerLetter"/>
      <w:lvlText w:val="%5."/>
      <w:lvlJc w:val="left"/>
      <w:pPr>
        <w:ind w:left="3330" w:hanging="360"/>
      </w:pPr>
    </w:lvl>
    <w:lvl w:ilvl="5" w:tplc="0419001B" w:tentative="1">
      <w:start w:val="1"/>
      <w:numFmt w:val="lowerRoman"/>
      <w:lvlText w:val="%6."/>
      <w:lvlJc w:val="right"/>
      <w:pPr>
        <w:ind w:left="4050" w:hanging="180"/>
      </w:pPr>
    </w:lvl>
    <w:lvl w:ilvl="6" w:tplc="0419000F" w:tentative="1">
      <w:start w:val="1"/>
      <w:numFmt w:val="decimal"/>
      <w:lvlText w:val="%7."/>
      <w:lvlJc w:val="left"/>
      <w:pPr>
        <w:ind w:left="4770" w:hanging="360"/>
      </w:pPr>
    </w:lvl>
    <w:lvl w:ilvl="7" w:tplc="04190019" w:tentative="1">
      <w:start w:val="1"/>
      <w:numFmt w:val="lowerLetter"/>
      <w:lvlText w:val="%8."/>
      <w:lvlJc w:val="left"/>
      <w:pPr>
        <w:ind w:left="5490" w:hanging="360"/>
      </w:pPr>
    </w:lvl>
    <w:lvl w:ilvl="8" w:tplc="0419001B" w:tentative="1">
      <w:start w:val="1"/>
      <w:numFmt w:val="lowerRoman"/>
      <w:lvlText w:val="%9."/>
      <w:lvlJc w:val="right"/>
      <w:pPr>
        <w:ind w:left="6210" w:hanging="180"/>
      </w:pPr>
    </w:lvl>
  </w:abstractNum>
  <w:abstractNum w:abstractNumId="16">
    <w:nsid w:val="762A6E14"/>
    <w:multiLevelType w:val="singleLevel"/>
    <w:tmpl w:val="78AE4628"/>
    <w:lvl w:ilvl="0">
      <w:start w:val="1"/>
      <w:numFmt w:val="decimal"/>
      <w:lvlText w:val="%1."/>
      <w:legacy w:legacy="1" w:legacySpace="0" w:legacyIndent="216"/>
      <w:lvlJc w:val="left"/>
      <w:rPr>
        <w:rFonts w:ascii="Times New Roman" w:hAnsi="Times New Roman" w:cs="Times New Roman" w:hint="default"/>
      </w:rPr>
    </w:lvl>
  </w:abstractNum>
  <w:abstractNum w:abstractNumId="17">
    <w:nsid w:val="7F78787C"/>
    <w:multiLevelType w:val="singleLevel"/>
    <w:tmpl w:val="59D49008"/>
    <w:lvl w:ilvl="0">
      <w:start w:val="1"/>
      <w:numFmt w:val="decimal"/>
      <w:suff w:val="space"/>
      <w:lvlText w:val="%1)"/>
      <w:lvlJc w:val="left"/>
      <w:pPr>
        <w:ind w:left="0" w:firstLine="0"/>
      </w:pPr>
      <w:rPr>
        <w:rFonts w:ascii="Times New Roman" w:hAnsi="Times New Roman" w:cs="Times New Roman" w:hint="default"/>
      </w:rPr>
    </w:lvl>
  </w:abstractNum>
  <w:num w:numId="1">
    <w:abstractNumId w:val="0"/>
    <w:lvlOverride w:ilvl="0">
      <w:lvl w:ilvl="0">
        <w:start w:val="65535"/>
        <w:numFmt w:val="bullet"/>
        <w:lvlText w:val="-"/>
        <w:legacy w:legacy="1" w:legacySpace="0" w:legacyIndent="153"/>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154"/>
        <w:lvlJc w:val="left"/>
        <w:rPr>
          <w:rFonts w:ascii="Times New Roman" w:hAnsi="Times New Roman" w:cs="Times New Roman" w:hint="default"/>
        </w:rPr>
      </w:lvl>
    </w:lvlOverride>
  </w:num>
  <w:num w:numId="3">
    <w:abstractNumId w:val="17"/>
  </w:num>
  <w:num w:numId="4">
    <w:abstractNumId w:val="5"/>
  </w:num>
  <w:num w:numId="5">
    <w:abstractNumId w:val="0"/>
    <w:lvlOverride w:ilvl="0">
      <w:lvl w:ilvl="0">
        <w:start w:val="65535"/>
        <w:numFmt w:val="bullet"/>
        <w:lvlText w:val="-"/>
        <w:legacy w:legacy="1" w:legacySpace="0" w:legacyIndent="213"/>
        <w:lvlJc w:val="left"/>
        <w:rPr>
          <w:rFonts w:ascii="Times New Roman" w:hAnsi="Times New Roman" w:cs="Times New Roman" w:hint="default"/>
        </w:rPr>
      </w:lvl>
    </w:lvlOverride>
  </w:num>
  <w:num w:numId="6">
    <w:abstractNumId w:val="12"/>
  </w:num>
  <w:num w:numId="7">
    <w:abstractNumId w:val="0"/>
    <w:lvlOverride w:ilvl="0">
      <w:lvl w:ilvl="0">
        <w:start w:val="65535"/>
        <w:numFmt w:val="bullet"/>
        <w:lvlText w:val="-"/>
        <w:legacy w:legacy="1" w:legacySpace="0" w:legacyIndent="164"/>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158"/>
        <w:lvlJc w:val="left"/>
        <w:rPr>
          <w:rFonts w:ascii="Times New Roman" w:hAnsi="Times New Roman" w:cs="Times New Roman" w:hint="default"/>
        </w:rPr>
      </w:lvl>
    </w:lvlOverride>
  </w:num>
  <w:num w:numId="9">
    <w:abstractNumId w:val="16"/>
  </w:num>
  <w:num w:numId="10">
    <w:abstractNumId w:val="14"/>
  </w:num>
  <w:num w:numId="11">
    <w:abstractNumId w:val="9"/>
  </w:num>
  <w:num w:numId="12">
    <w:abstractNumId w:val="0"/>
    <w:lvlOverride w:ilvl="0">
      <w:lvl w:ilvl="0">
        <w:start w:val="65535"/>
        <w:numFmt w:val="bullet"/>
        <w:lvlText w:val="-"/>
        <w:legacy w:legacy="1" w:legacySpace="0" w:legacyIndent="223"/>
        <w:lvlJc w:val="left"/>
        <w:rPr>
          <w:rFonts w:ascii="Times New Roman" w:hAnsi="Times New Roman" w:cs="Times New Roman" w:hint="default"/>
        </w:rPr>
      </w:lvl>
    </w:lvlOverride>
  </w:num>
  <w:num w:numId="13">
    <w:abstractNumId w:val="0"/>
    <w:lvlOverride w:ilvl="0">
      <w:lvl w:ilvl="0">
        <w:start w:val="65535"/>
        <w:numFmt w:val="bullet"/>
        <w:lvlText w:val="-"/>
        <w:legacy w:legacy="1" w:legacySpace="0" w:legacyIndent="208"/>
        <w:lvlJc w:val="left"/>
        <w:rPr>
          <w:rFonts w:ascii="Arial" w:hAnsi="Arial" w:cs="Arial" w:hint="default"/>
        </w:rPr>
      </w:lvl>
    </w:lvlOverride>
  </w:num>
  <w:num w:numId="14">
    <w:abstractNumId w:val="0"/>
    <w:lvlOverride w:ilvl="0">
      <w:lvl w:ilvl="0">
        <w:start w:val="65535"/>
        <w:numFmt w:val="bullet"/>
        <w:lvlText w:val="-"/>
        <w:legacy w:legacy="1" w:legacySpace="0" w:legacyIndent="169"/>
        <w:lvlJc w:val="left"/>
        <w:rPr>
          <w:rFonts w:ascii="Arial" w:hAnsi="Arial" w:cs="Arial" w:hint="default"/>
        </w:rPr>
      </w:lvl>
    </w:lvlOverride>
  </w:num>
  <w:num w:numId="15">
    <w:abstractNumId w:val="11"/>
  </w:num>
  <w:num w:numId="16">
    <w:abstractNumId w:val="7"/>
  </w:num>
  <w:num w:numId="17">
    <w:abstractNumId w:val="15"/>
  </w:num>
  <w:num w:numId="18">
    <w:abstractNumId w:val="4"/>
  </w:num>
  <w:num w:numId="19">
    <w:abstractNumId w:val="2"/>
  </w:num>
  <w:num w:numId="20">
    <w:abstractNumId w:val="13"/>
  </w:num>
  <w:num w:numId="21">
    <w:abstractNumId w:val="6"/>
  </w:num>
  <w:num w:numId="22">
    <w:abstractNumId w:val="3"/>
  </w:num>
  <w:num w:numId="23">
    <w:abstractNumId w:val="10"/>
  </w:num>
  <w:num w:numId="24">
    <w:abstractNumId w:val="1"/>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0D6B2B"/>
    <w:rsid w:val="00000B62"/>
    <w:rsid w:val="00002083"/>
    <w:rsid w:val="00002DC1"/>
    <w:rsid w:val="0000334A"/>
    <w:rsid w:val="0000351C"/>
    <w:rsid w:val="000039B7"/>
    <w:rsid w:val="00003B7E"/>
    <w:rsid w:val="00003CB8"/>
    <w:rsid w:val="000062E1"/>
    <w:rsid w:val="0000735E"/>
    <w:rsid w:val="000108BA"/>
    <w:rsid w:val="00013FB0"/>
    <w:rsid w:val="00014414"/>
    <w:rsid w:val="00016793"/>
    <w:rsid w:val="00016D54"/>
    <w:rsid w:val="0001772F"/>
    <w:rsid w:val="000178DB"/>
    <w:rsid w:val="00021BCC"/>
    <w:rsid w:val="00022D7B"/>
    <w:rsid w:val="00025763"/>
    <w:rsid w:val="00026489"/>
    <w:rsid w:val="00026A0C"/>
    <w:rsid w:val="00030451"/>
    <w:rsid w:val="00030AF4"/>
    <w:rsid w:val="00031A8C"/>
    <w:rsid w:val="00032CF8"/>
    <w:rsid w:val="00034049"/>
    <w:rsid w:val="00034523"/>
    <w:rsid w:val="00034713"/>
    <w:rsid w:val="0003551E"/>
    <w:rsid w:val="000357AC"/>
    <w:rsid w:val="0003665B"/>
    <w:rsid w:val="0003797D"/>
    <w:rsid w:val="000411D7"/>
    <w:rsid w:val="00041BC7"/>
    <w:rsid w:val="000421A7"/>
    <w:rsid w:val="00042AF4"/>
    <w:rsid w:val="000430BA"/>
    <w:rsid w:val="0004530B"/>
    <w:rsid w:val="00045585"/>
    <w:rsid w:val="0004609E"/>
    <w:rsid w:val="00051A26"/>
    <w:rsid w:val="000525C2"/>
    <w:rsid w:val="00052919"/>
    <w:rsid w:val="000531DF"/>
    <w:rsid w:val="0005463A"/>
    <w:rsid w:val="0005569C"/>
    <w:rsid w:val="00056849"/>
    <w:rsid w:val="00056E61"/>
    <w:rsid w:val="00057376"/>
    <w:rsid w:val="00057F75"/>
    <w:rsid w:val="000612FC"/>
    <w:rsid w:val="00062117"/>
    <w:rsid w:val="0006283F"/>
    <w:rsid w:val="00062D8B"/>
    <w:rsid w:val="000634BD"/>
    <w:rsid w:val="0006352D"/>
    <w:rsid w:val="000643BF"/>
    <w:rsid w:val="00066EAC"/>
    <w:rsid w:val="00070076"/>
    <w:rsid w:val="00070A20"/>
    <w:rsid w:val="000724CF"/>
    <w:rsid w:val="00072A06"/>
    <w:rsid w:val="00072D96"/>
    <w:rsid w:val="000730D7"/>
    <w:rsid w:val="0007359F"/>
    <w:rsid w:val="000740F0"/>
    <w:rsid w:val="0007442F"/>
    <w:rsid w:val="0007632C"/>
    <w:rsid w:val="00077864"/>
    <w:rsid w:val="00077A04"/>
    <w:rsid w:val="00077B6D"/>
    <w:rsid w:val="00077EA7"/>
    <w:rsid w:val="00077F38"/>
    <w:rsid w:val="0008178B"/>
    <w:rsid w:val="000817C4"/>
    <w:rsid w:val="00081B65"/>
    <w:rsid w:val="00081C8A"/>
    <w:rsid w:val="00082EF5"/>
    <w:rsid w:val="00085919"/>
    <w:rsid w:val="000860BE"/>
    <w:rsid w:val="0008651D"/>
    <w:rsid w:val="00087CD8"/>
    <w:rsid w:val="00091FC4"/>
    <w:rsid w:val="000928AD"/>
    <w:rsid w:val="0009499A"/>
    <w:rsid w:val="00094DA1"/>
    <w:rsid w:val="00095AF0"/>
    <w:rsid w:val="0009652D"/>
    <w:rsid w:val="00096AE6"/>
    <w:rsid w:val="00097213"/>
    <w:rsid w:val="00097363"/>
    <w:rsid w:val="000A048B"/>
    <w:rsid w:val="000A2B7B"/>
    <w:rsid w:val="000A2D11"/>
    <w:rsid w:val="000A2F3A"/>
    <w:rsid w:val="000A62D4"/>
    <w:rsid w:val="000A7558"/>
    <w:rsid w:val="000A7BAB"/>
    <w:rsid w:val="000A7E58"/>
    <w:rsid w:val="000B012A"/>
    <w:rsid w:val="000B0BFE"/>
    <w:rsid w:val="000B1328"/>
    <w:rsid w:val="000B1C4E"/>
    <w:rsid w:val="000B23A5"/>
    <w:rsid w:val="000B2D65"/>
    <w:rsid w:val="000B2DAB"/>
    <w:rsid w:val="000B375C"/>
    <w:rsid w:val="000B56EB"/>
    <w:rsid w:val="000B6B3D"/>
    <w:rsid w:val="000B6D5F"/>
    <w:rsid w:val="000B702E"/>
    <w:rsid w:val="000B759A"/>
    <w:rsid w:val="000C0866"/>
    <w:rsid w:val="000C27AB"/>
    <w:rsid w:val="000C3024"/>
    <w:rsid w:val="000C49AF"/>
    <w:rsid w:val="000C5C91"/>
    <w:rsid w:val="000C6A10"/>
    <w:rsid w:val="000C7DF0"/>
    <w:rsid w:val="000D0F45"/>
    <w:rsid w:val="000D1C56"/>
    <w:rsid w:val="000D26A4"/>
    <w:rsid w:val="000D3185"/>
    <w:rsid w:val="000D6B2B"/>
    <w:rsid w:val="000D7301"/>
    <w:rsid w:val="000D760A"/>
    <w:rsid w:val="000D7A08"/>
    <w:rsid w:val="000E22C8"/>
    <w:rsid w:val="000E32FF"/>
    <w:rsid w:val="000E344A"/>
    <w:rsid w:val="000E352C"/>
    <w:rsid w:val="000E5EC4"/>
    <w:rsid w:val="000E6904"/>
    <w:rsid w:val="000E7A95"/>
    <w:rsid w:val="000E7DA4"/>
    <w:rsid w:val="000E7E81"/>
    <w:rsid w:val="000F2F89"/>
    <w:rsid w:val="000F3D98"/>
    <w:rsid w:val="000F5461"/>
    <w:rsid w:val="000F5EC5"/>
    <w:rsid w:val="00100A73"/>
    <w:rsid w:val="00102525"/>
    <w:rsid w:val="00102608"/>
    <w:rsid w:val="00102735"/>
    <w:rsid w:val="00104B51"/>
    <w:rsid w:val="00105B15"/>
    <w:rsid w:val="00111529"/>
    <w:rsid w:val="001141A3"/>
    <w:rsid w:val="001141DF"/>
    <w:rsid w:val="00114389"/>
    <w:rsid w:val="0011476B"/>
    <w:rsid w:val="0011488B"/>
    <w:rsid w:val="00114C8A"/>
    <w:rsid w:val="00115129"/>
    <w:rsid w:val="00120BA8"/>
    <w:rsid w:val="00123310"/>
    <w:rsid w:val="00123971"/>
    <w:rsid w:val="00123CC6"/>
    <w:rsid w:val="001251C1"/>
    <w:rsid w:val="00125E29"/>
    <w:rsid w:val="00125FFA"/>
    <w:rsid w:val="00126706"/>
    <w:rsid w:val="00130EC3"/>
    <w:rsid w:val="0013129A"/>
    <w:rsid w:val="00131464"/>
    <w:rsid w:val="0013269B"/>
    <w:rsid w:val="00133A0F"/>
    <w:rsid w:val="00134CFF"/>
    <w:rsid w:val="001358AF"/>
    <w:rsid w:val="00140041"/>
    <w:rsid w:val="00140B1D"/>
    <w:rsid w:val="001432E9"/>
    <w:rsid w:val="00146C9F"/>
    <w:rsid w:val="00146EA1"/>
    <w:rsid w:val="0015205B"/>
    <w:rsid w:val="00153A8E"/>
    <w:rsid w:val="00154399"/>
    <w:rsid w:val="00155321"/>
    <w:rsid w:val="001563EA"/>
    <w:rsid w:val="0015673D"/>
    <w:rsid w:val="001575DD"/>
    <w:rsid w:val="00157896"/>
    <w:rsid w:val="001579D0"/>
    <w:rsid w:val="00157D72"/>
    <w:rsid w:val="00161D25"/>
    <w:rsid w:val="001621D5"/>
    <w:rsid w:val="001633A7"/>
    <w:rsid w:val="00164012"/>
    <w:rsid w:val="0016457E"/>
    <w:rsid w:val="00164DBB"/>
    <w:rsid w:val="001661E9"/>
    <w:rsid w:val="00166244"/>
    <w:rsid w:val="00166505"/>
    <w:rsid w:val="00166646"/>
    <w:rsid w:val="00171492"/>
    <w:rsid w:val="001715F2"/>
    <w:rsid w:val="0017195F"/>
    <w:rsid w:val="00171AE1"/>
    <w:rsid w:val="00172422"/>
    <w:rsid w:val="0017480E"/>
    <w:rsid w:val="00176675"/>
    <w:rsid w:val="001768AB"/>
    <w:rsid w:val="001776AF"/>
    <w:rsid w:val="001802B5"/>
    <w:rsid w:val="0018050B"/>
    <w:rsid w:val="001806F6"/>
    <w:rsid w:val="001837C2"/>
    <w:rsid w:val="00184115"/>
    <w:rsid w:val="0018513D"/>
    <w:rsid w:val="00191B11"/>
    <w:rsid w:val="00192130"/>
    <w:rsid w:val="00194A5E"/>
    <w:rsid w:val="00194BA9"/>
    <w:rsid w:val="00196313"/>
    <w:rsid w:val="001967C7"/>
    <w:rsid w:val="00197D6F"/>
    <w:rsid w:val="001A109D"/>
    <w:rsid w:val="001A1FCD"/>
    <w:rsid w:val="001A2066"/>
    <w:rsid w:val="001A537A"/>
    <w:rsid w:val="001A55CC"/>
    <w:rsid w:val="001A59B8"/>
    <w:rsid w:val="001A66EB"/>
    <w:rsid w:val="001A726A"/>
    <w:rsid w:val="001A7B4A"/>
    <w:rsid w:val="001A7F3D"/>
    <w:rsid w:val="001B10E0"/>
    <w:rsid w:val="001B2DCE"/>
    <w:rsid w:val="001B3FBF"/>
    <w:rsid w:val="001B53D1"/>
    <w:rsid w:val="001B5B59"/>
    <w:rsid w:val="001B5F9E"/>
    <w:rsid w:val="001B643F"/>
    <w:rsid w:val="001B6A6D"/>
    <w:rsid w:val="001B7012"/>
    <w:rsid w:val="001B76BF"/>
    <w:rsid w:val="001C00A6"/>
    <w:rsid w:val="001C088A"/>
    <w:rsid w:val="001C14A7"/>
    <w:rsid w:val="001C1C02"/>
    <w:rsid w:val="001C3A61"/>
    <w:rsid w:val="001C5943"/>
    <w:rsid w:val="001C5B6B"/>
    <w:rsid w:val="001C6A9B"/>
    <w:rsid w:val="001C6DB1"/>
    <w:rsid w:val="001C7597"/>
    <w:rsid w:val="001D07A2"/>
    <w:rsid w:val="001D0B85"/>
    <w:rsid w:val="001D1A53"/>
    <w:rsid w:val="001D2004"/>
    <w:rsid w:val="001D2219"/>
    <w:rsid w:val="001D3232"/>
    <w:rsid w:val="001D33D7"/>
    <w:rsid w:val="001D63A3"/>
    <w:rsid w:val="001D72EB"/>
    <w:rsid w:val="001E0D3F"/>
    <w:rsid w:val="001E2237"/>
    <w:rsid w:val="001E339E"/>
    <w:rsid w:val="001E39E1"/>
    <w:rsid w:val="001E53A1"/>
    <w:rsid w:val="001E555C"/>
    <w:rsid w:val="001E6017"/>
    <w:rsid w:val="001E7BD9"/>
    <w:rsid w:val="001F0CD5"/>
    <w:rsid w:val="001F0D1C"/>
    <w:rsid w:val="001F1426"/>
    <w:rsid w:val="001F312F"/>
    <w:rsid w:val="001F5268"/>
    <w:rsid w:val="001F573C"/>
    <w:rsid w:val="001F6737"/>
    <w:rsid w:val="002004B6"/>
    <w:rsid w:val="00200638"/>
    <w:rsid w:val="002016E4"/>
    <w:rsid w:val="002019D2"/>
    <w:rsid w:val="002039B8"/>
    <w:rsid w:val="00204372"/>
    <w:rsid w:val="00204806"/>
    <w:rsid w:val="0020490B"/>
    <w:rsid w:val="002052EE"/>
    <w:rsid w:val="00205368"/>
    <w:rsid w:val="002064F5"/>
    <w:rsid w:val="002071A7"/>
    <w:rsid w:val="002078E8"/>
    <w:rsid w:val="00207AC6"/>
    <w:rsid w:val="00210838"/>
    <w:rsid w:val="0021271B"/>
    <w:rsid w:val="00212E65"/>
    <w:rsid w:val="00212F1C"/>
    <w:rsid w:val="002137D7"/>
    <w:rsid w:val="00214C22"/>
    <w:rsid w:val="002156C8"/>
    <w:rsid w:val="002158F0"/>
    <w:rsid w:val="002219C7"/>
    <w:rsid w:val="00221CA8"/>
    <w:rsid w:val="00221D33"/>
    <w:rsid w:val="00221E8F"/>
    <w:rsid w:val="002249DE"/>
    <w:rsid w:val="00225B57"/>
    <w:rsid w:val="002260D2"/>
    <w:rsid w:val="0022624B"/>
    <w:rsid w:val="00226732"/>
    <w:rsid w:val="00226943"/>
    <w:rsid w:val="00226A57"/>
    <w:rsid w:val="00226A6C"/>
    <w:rsid w:val="0023013E"/>
    <w:rsid w:val="00231171"/>
    <w:rsid w:val="002324AA"/>
    <w:rsid w:val="002339C9"/>
    <w:rsid w:val="002347A2"/>
    <w:rsid w:val="00234B75"/>
    <w:rsid w:val="0023512E"/>
    <w:rsid w:val="00236156"/>
    <w:rsid w:val="002375B2"/>
    <w:rsid w:val="00237B9D"/>
    <w:rsid w:val="002403B9"/>
    <w:rsid w:val="0024062A"/>
    <w:rsid w:val="00241841"/>
    <w:rsid w:val="00242458"/>
    <w:rsid w:val="00242F5C"/>
    <w:rsid w:val="00242F69"/>
    <w:rsid w:val="00244036"/>
    <w:rsid w:val="0024443D"/>
    <w:rsid w:val="002450CB"/>
    <w:rsid w:val="0024778C"/>
    <w:rsid w:val="0024791E"/>
    <w:rsid w:val="00251221"/>
    <w:rsid w:val="00252AF5"/>
    <w:rsid w:val="00253488"/>
    <w:rsid w:val="00253540"/>
    <w:rsid w:val="00254073"/>
    <w:rsid w:val="002540F4"/>
    <w:rsid w:val="00257399"/>
    <w:rsid w:val="00260E59"/>
    <w:rsid w:val="00261727"/>
    <w:rsid w:val="00264D3B"/>
    <w:rsid w:val="002664B0"/>
    <w:rsid w:val="00266EC9"/>
    <w:rsid w:val="00267CA4"/>
    <w:rsid w:val="00270125"/>
    <w:rsid w:val="002721D0"/>
    <w:rsid w:val="00274F4A"/>
    <w:rsid w:val="00275395"/>
    <w:rsid w:val="00276BC5"/>
    <w:rsid w:val="002802BE"/>
    <w:rsid w:val="00280DF3"/>
    <w:rsid w:val="002817EE"/>
    <w:rsid w:val="00281C17"/>
    <w:rsid w:val="00282AEF"/>
    <w:rsid w:val="00283415"/>
    <w:rsid w:val="002855A5"/>
    <w:rsid w:val="00285C40"/>
    <w:rsid w:val="002866D0"/>
    <w:rsid w:val="00287991"/>
    <w:rsid w:val="002879F4"/>
    <w:rsid w:val="00291399"/>
    <w:rsid w:val="002925B6"/>
    <w:rsid w:val="00293FBE"/>
    <w:rsid w:val="0029549D"/>
    <w:rsid w:val="00295A36"/>
    <w:rsid w:val="00297603"/>
    <w:rsid w:val="002A1468"/>
    <w:rsid w:val="002A1829"/>
    <w:rsid w:val="002A28F3"/>
    <w:rsid w:val="002A2DDA"/>
    <w:rsid w:val="002A35C1"/>
    <w:rsid w:val="002A7862"/>
    <w:rsid w:val="002A7CB0"/>
    <w:rsid w:val="002B1CAC"/>
    <w:rsid w:val="002B2AF1"/>
    <w:rsid w:val="002B39E7"/>
    <w:rsid w:val="002B493C"/>
    <w:rsid w:val="002B49ED"/>
    <w:rsid w:val="002B7E34"/>
    <w:rsid w:val="002C00DF"/>
    <w:rsid w:val="002C04F6"/>
    <w:rsid w:val="002C10BF"/>
    <w:rsid w:val="002C1126"/>
    <w:rsid w:val="002C123B"/>
    <w:rsid w:val="002C1652"/>
    <w:rsid w:val="002C1C20"/>
    <w:rsid w:val="002C27B8"/>
    <w:rsid w:val="002C2EDF"/>
    <w:rsid w:val="002C4A98"/>
    <w:rsid w:val="002C4B7F"/>
    <w:rsid w:val="002C4C85"/>
    <w:rsid w:val="002C7304"/>
    <w:rsid w:val="002C7624"/>
    <w:rsid w:val="002D002B"/>
    <w:rsid w:val="002D01F5"/>
    <w:rsid w:val="002D09CB"/>
    <w:rsid w:val="002D0B49"/>
    <w:rsid w:val="002D134D"/>
    <w:rsid w:val="002D27BA"/>
    <w:rsid w:val="002D3A34"/>
    <w:rsid w:val="002D3B35"/>
    <w:rsid w:val="002D4C14"/>
    <w:rsid w:val="002E0DAC"/>
    <w:rsid w:val="002E0DBF"/>
    <w:rsid w:val="002E0F4E"/>
    <w:rsid w:val="002E166F"/>
    <w:rsid w:val="002E1918"/>
    <w:rsid w:val="002E3294"/>
    <w:rsid w:val="002E3988"/>
    <w:rsid w:val="002E3D7C"/>
    <w:rsid w:val="002E3F9E"/>
    <w:rsid w:val="002E66D3"/>
    <w:rsid w:val="002E6722"/>
    <w:rsid w:val="002E6CF2"/>
    <w:rsid w:val="002E735D"/>
    <w:rsid w:val="002F0136"/>
    <w:rsid w:val="002F0378"/>
    <w:rsid w:val="002F1590"/>
    <w:rsid w:val="002F1D91"/>
    <w:rsid w:val="002F3AE8"/>
    <w:rsid w:val="002F47D5"/>
    <w:rsid w:val="002F4C40"/>
    <w:rsid w:val="002F5FEC"/>
    <w:rsid w:val="00300A6E"/>
    <w:rsid w:val="00300D39"/>
    <w:rsid w:val="00301426"/>
    <w:rsid w:val="00301B1E"/>
    <w:rsid w:val="00302D33"/>
    <w:rsid w:val="003036A6"/>
    <w:rsid w:val="00304578"/>
    <w:rsid w:val="00304D34"/>
    <w:rsid w:val="00305E79"/>
    <w:rsid w:val="00306148"/>
    <w:rsid w:val="00306D34"/>
    <w:rsid w:val="00306D56"/>
    <w:rsid w:val="00307AF1"/>
    <w:rsid w:val="00310074"/>
    <w:rsid w:val="0031083F"/>
    <w:rsid w:val="00310AAD"/>
    <w:rsid w:val="00311C01"/>
    <w:rsid w:val="003120B5"/>
    <w:rsid w:val="00313F9B"/>
    <w:rsid w:val="00314349"/>
    <w:rsid w:val="003154A7"/>
    <w:rsid w:val="00315960"/>
    <w:rsid w:val="00316AD2"/>
    <w:rsid w:val="00316BC2"/>
    <w:rsid w:val="003219D8"/>
    <w:rsid w:val="00322559"/>
    <w:rsid w:val="0032325C"/>
    <w:rsid w:val="003239CE"/>
    <w:rsid w:val="00323B42"/>
    <w:rsid w:val="0032499E"/>
    <w:rsid w:val="00324DAD"/>
    <w:rsid w:val="003252B3"/>
    <w:rsid w:val="00326C1C"/>
    <w:rsid w:val="00327A23"/>
    <w:rsid w:val="00327C2C"/>
    <w:rsid w:val="00332D11"/>
    <w:rsid w:val="00333E2A"/>
    <w:rsid w:val="0033432C"/>
    <w:rsid w:val="003355AB"/>
    <w:rsid w:val="003370CB"/>
    <w:rsid w:val="00340549"/>
    <w:rsid w:val="003419B4"/>
    <w:rsid w:val="00342F2E"/>
    <w:rsid w:val="003430AE"/>
    <w:rsid w:val="00344983"/>
    <w:rsid w:val="003457E9"/>
    <w:rsid w:val="00351FD8"/>
    <w:rsid w:val="00354106"/>
    <w:rsid w:val="003544DB"/>
    <w:rsid w:val="00354CC8"/>
    <w:rsid w:val="00355682"/>
    <w:rsid w:val="0035597F"/>
    <w:rsid w:val="00357450"/>
    <w:rsid w:val="00357816"/>
    <w:rsid w:val="0035792E"/>
    <w:rsid w:val="003601D8"/>
    <w:rsid w:val="00361AEE"/>
    <w:rsid w:val="00361CA8"/>
    <w:rsid w:val="00363211"/>
    <w:rsid w:val="003632CE"/>
    <w:rsid w:val="0036361F"/>
    <w:rsid w:val="00363FFE"/>
    <w:rsid w:val="00365DC2"/>
    <w:rsid w:val="003666C5"/>
    <w:rsid w:val="0036725F"/>
    <w:rsid w:val="00370880"/>
    <w:rsid w:val="00373058"/>
    <w:rsid w:val="00375200"/>
    <w:rsid w:val="00375C42"/>
    <w:rsid w:val="003761C3"/>
    <w:rsid w:val="00376AE8"/>
    <w:rsid w:val="00381088"/>
    <w:rsid w:val="00381CCF"/>
    <w:rsid w:val="0038256C"/>
    <w:rsid w:val="0038282C"/>
    <w:rsid w:val="00384A12"/>
    <w:rsid w:val="00385209"/>
    <w:rsid w:val="003852EE"/>
    <w:rsid w:val="00385E93"/>
    <w:rsid w:val="00387314"/>
    <w:rsid w:val="00392C93"/>
    <w:rsid w:val="00393640"/>
    <w:rsid w:val="003940E2"/>
    <w:rsid w:val="00394102"/>
    <w:rsid w:val="00394A2D"/>
    <w:rsid w:val="0039579F"/>
    <w:rsid w:val="00395CE8"/>
    <w:rsid w:val="00397DED"/>
    <w:rsid w:val="003A0973"/>
    <w:rsid w:val="003A1011"/>
    <w:rsid w:val="003A1819"/>
    <w:rsid w:val="003A24CC"/>
    <w:rsid w:val="003A50B2"/>
    <w:rsid w:val="003A6552"/>
    <w:rsid w:val="003A6F0A"/>
    <w:rsid w:val="003A7AE9"/>
    <w:rsid w:val="003B182E"/>
    <w:rsid w:val="003B57A8"/>
    <w:rsid w:val="003B690A"/>
    <w:rsid w:val="003C0449"/>
    <w:rsid w:val="003C0CEF"/>
    <w:rsid w:val="003C17BB"/>
    <w:rsid w:val="003C1ACC"/>
    <w:rsid w:val="003C1D34"/>
    <w:rsid w:val="003C2A5C"/>
    <w:rsid w:val="003C2B3E"/>
    <w:rsid w:val="003C3E6B"/>
    <w:rsid w:val="003C3F47"/>
    <w:rsid w:val="003C6BC2"/>
    <w:rsid w:val="003C76F2"/>
    <w:rsid w:val="003D0132"/>
    <w:rsid w:val="003D0735"/>
    <w:rsid w:val="003D127A"/>
    <w:rsid w:val="003D49A8"/>
    <w:rsid w:val="003D54BA"/>
    <w:rsid w:val="003D54CE"/>
    <w:rsid w:val="003D5F6D"/>
    <w:rsid w:val="003D65CD"/>
    <w:rsid w:val="003D6E71"/>
    <w:rsid w:val="003D7F28"/>
    <w:rsid w:val="003E0B84"/>
    <w:rsid w:val="003E2791"/>
    <w:rsid w:val="003E28B5"/>
    <w:rsid w:val="003E5802"/>
    <w:rsid w:val="003E6A0F"/>
    <w:rsid w:val="003E7616"/>
    <w:rsid w:val="003E7D59"/>
    <w:rsid w:val="003F0D7B"/>
    <w:rsid w:val="003F0E87"/>
    <w:rsid w:val="003F201D"/>
    <w:rsid w:val="003F2751"/>
    <w:rsid w:val="003F2AB7"/>
    <w:rsid w:val="003F30F1"/>
    <w:rsid w:val="003F41BB"/>
    <w:rsid w:val="003F432B"/>
    <w:rsid w:val="003F55DB"/>
    <w:rsid w:val="003F5838"/>
    <w:rsid w:val="003F6979"/>
    <w:rsid w:val="003F7DD8"/>
    <w:rsid w:val="00400396"/>
    <w:rsid w:val="00400B6D"/>
    <w:rsid w:val="00400C7C"/>
    <w:rsid w:val="00401391"/>
    <w:rsid w:val="004059EC"/>
    <w:rsid w:val="00405ED1"/>
    <w:rsid w:val="00407245"/>
    <w:rsid w:val="004076F2"/>
    <w:rsid w:val="00410C5B"/>
    <w:rsid w:val="00411369"/>
    <w:rsid w:val="004118BD"/>
    <w:rsid w:val="0041232B"/>
    <w:rsid w:val="00413CC7"/>
    <w:rsid w:val="00415145"/>
    <w:rsid w:val="004155D3"/>
    <w:rsid w:val="004162DC"/>
    <w:rsid w:val="004172BD"/>
    <w:rsid w:val="00417623"/>
    <w:rsid w:val="00422525"/>
    <w:rsid w:val="00422669"/>
    <w:rsid w:val="0042395A"/>
    <w:rsid w:val="00425406"/>
    <w:rsid w:val="00426567"/>
    <w:rsid w:val="00430B36"/>
    <w:rsid w:val="00432E5E"/>
    <w:rsid w:val="00433F52"/>
    <w:rsid w:val="004350E4"/>
    <w:rsid w:val="00436CB0"/>
    <w:rsid w:val="0043701D"/>
    <w:rsid w:val="0043719D"/>
    <w:rsid w:val="0043776E"/>
    <w:rsid w:val="00437793"/>
    <w:rsid w:val="0044017A"/>
    <w:rsid w:val="00441906"/>
    <w:rsid w:val="004421FE"/>
    <w:rsid w:val="00444712"/>
    <w:rsid w:val="00445236"/>
    <w:rsid w:val="00445357"/>
    <w:rsid w:val="004453F6"/>
    <w:rsid w:val="00445B1B"/>
    <w:rsid w:val="00446D8C"/>
    <w:rsid w:val="004477F2"/>
    <w:rsid w:val="00447FA6"/>
    <w:rsid w:val="004554DA"/>
    <w:rsid w:val="00455552"/>
    <w:rsid w:val="0045572F"/>
    <w:rsid w:val="00455A90"/>
    <w:rsid w:val="00455CA4"/>
    <w:rsid w:val="0046070C"/>
    <w:rsid w:val="004611E9"/>
    <w:rsid w:val="004614D8"/>
    <w:rsid w:val="00461CF4"/>
    <w:rsid w:val="00461DF4"/>
    <w:rsid w:val="0046287B"/>
    <w:rsid w:val="00465C01"/>
    <w:rsid w:val="004664C1"/>
    <w:rsid w:val="0046744B"/>
    <w:rsid w:val="00470426"/>
    <w:rsid w:val="00471FB4"/>
    <w:rsid w:val="004730AC"/>
    <w:rsid w:val="0047368D"/>
    <w:rsid w:val="00473893"/>
    <w:rsid w:val="00476B4B"/>
    <w:rsid w:val="00481FC9"/>
    <w:rsid w:val="004821A5"/>
    <w:rsid w:val="00483464"/>
    <w:rsid w:val="004834C7"/>
    <w:rsid w:val="00485194"/>
    <w:rsid w:val="0048533E"/>
    <w:rsid w:val="00485BB7"/>
    <w:rsid w:val="0048738A"/>
    <w:rsid w:val="00490D01"/>
    <w:rsid w:val="00492216"/>
    <w:rsid w:val="0049347F"/>
    <w:rsid w:val="0049577D"/>
    <w:rsid w:val="00495905"/>
    <w:rsid w:val="004974D1"/>
    <w:rsid w:val="004A0962"/>
    <w:rsid w:val="004A1A13"/>
    <w:rsid w:val="004A2019"/>
    <w:rsid w:val="004A3024"/>
    <w:rsid w:val="004A45C0"/>
    <w:rsid w:val="004A6E5E"/>
    <w:rsid w:val="004A7EA8"/>
    <w:rsid w:val="004B0343"/>
    <w:rsid w:val="004B14EF"/>
    <w:rsid w:val="004B2186"/>
    <w:rsid w:val="004B3ADC"/>
    <w:rsid w:val="004B3B7C"/>
    <w:rsid w:val="004B4434"/>
    <w:rsid w:val="004B4A73"/>
    <w:rsid w:val="004B50CF"/>
    <w:rsid w:val="004B56A1"/>
    <w:rsid w:val="004B7A5C"/>
    <w:rsid w:val="004C0DB1"/>
    <w:rsid w:val="004C12FE"/>
    <w:rsid w:val="004C1C7C"/>
    <w:rsid w:val="004C2836"/>
    <w:rsid w:val="004C29B7"/>
    <w:rsid w:val="004C2E06"/>
    <w:rsid w:val="004C336C"/>
    <w:rsid w:val="004C347E"/>
    <w:rsid w:val="004C3D54"/>
    <w:rsid w:val="004C45C4"/>
    <w:rsid w:val="004C477D"/>
    <w:rsid w:val="004C4EC0"/>
    <w:rsid w:val="004C7520"/>
    <w:rsid w:val="004C7644"/>
    <w:rsid w:val="004C7DDB"/>
    <w:rsid w:val="004D0C15"/>
    <w:rsid w:val="004D1556"/>
    <w:rsid w:val="004D4598"/>
    <w:rsid w:val="004D5617"/>
    <w:rsid w:val="004D6505"/>
    <w:rsid w:val="004D6DA0"/>
    <w:rsid w:val="004D7C47"/>
    <w:rsid w:val="004E0BFD"/>
    <w:rsid w:val="004E1047"/>
    <w:rsid w:val="004E1D23"/>
    <w:rsid w:val="004E3A89"/>
    <w:rsid w:val="004E4B74"/>
    <w:rsid w:val="004E658B"/>
    <w:rsid w:val="004E6F40"/>
    <w:rsid w:val="004E7006"/>
    <w:rsid w:val="004F1090"/>
    <w:rsid w:val="004F2DB9"/>
    <w:rsid w:val="004F3693"/>
    <w:rsid w:val="004F379B"/>
    <w:rsid w:val="004F3B5A"/>
    <w:rsid w:val="004F419C"/>
    <w:rsid w:val="004F5094"/>
    <w:rsid w:val="004F7322"/>
    <w:rsid w:val="0050176F"/>
    <w:rsid w:val="00501C76"/>
    <w:rsid w:val="005025C1"/>
    <w:rsid w:val="005030AA"/>
    <w:rsid w:val="00503191"/>
    <w:rsid w:val="00503281"/>
    <w:rsid w:val="00503D0C"/>
    <w:rsid w:val="00503DCB"/>
    <w:rsid w:val="005043F2"/>
    <w:rsid w:val="005056BB"/>
    <w:rsid w:val="00510977"/>
    <w:rsid w:val="00510D18"/>
    <w:rsid w:val="00511E67"/>
    <w:rsid w:val="0051228E"/>
    <w:rsid w:val="005132C3"/>
    <w:rsid w:val="005148BE"/>
    <w:rsid w:val="005156AA"/>
    <w:rsid w:val="00515D2B"/>
    <w:rsid w:val="00516185"/>
    <w:rsid w:val="005201B7"/>
    <w:rsid w:val="00520752"/>
    <w:rsid w:val="005207B2"/>
    <w:rsid w:val="00520D6B"/>
    <w:rsid w:val="00521A2A"/>
    <w:rsid w:val="00522861"/>
    <w:rsid w:val="005233D3"/>
    <w:rsid w:val="00523457"/>
    <w:rsid w:val="00523F96"/>
    <w:rsid w:val="00524610"/>
    <w:rsid w:val="00526758"/>
    <w:rsid w:val="00526DCF"/>
    <w:rsid w:val="00527FB3"/>
    <w:rsid w:val="00531980"/>
    <w:rsid w:val="005322B4"/>
    <w:rsid w:val="005330FC"/>
    <w:rsid w:val="005337C3"/>
    <w:rsid w:val="00535948"/>
    <w:rsid w:val="00535D8C"/>
    <w:rsid w:val="00535DF3"/>
    <w:rsid w:val="00535FB1"/>
    <w:rsid w:val="0053667E"/>
    <w:rsid w:val="005366D5"/>
    <w:rsid w:val="00536C07"/>
    <w:rsid w:val="00537170"/>
    <w:rsid w:val="00537C08"/>
    <w:rsid w:val="0054069B"/>
    <w:rsid w:val="00543988"/>
    <w:rsid w:val="00543F3E"/>
    <w:rsid w:val="005440E9"/>
    <w:rsid w:val="00544613"/>
    <w:rsid w:val="00544B64"/>
    <w:rsid w:val="005456E9"/>
    <w:rsid w:val="00547C4A"/>
    <w:rsid w:val="00550BC7"/>
    <w:rsid w:val="005511DF"/>
    <w:rsid w:val="0055156C"/>
    <w:rsid w:val="00551D93"/>
    <w:rsid w:val="0055380C"/>
    <w:rsid w:val="00553A99"/>
    <w:rsid w:val="00555450"/>
    <w:rsid w:val="00555F6D"/>
    <w:rsid w:val="00556B14"/>
    <w:rsid w:val="0055727E"/>
    <w:rsid w:val="0056097A"/>
    <w:rsid w:val="00561573"/>
    <w:rsid w:val="00561A29"/>
    <w:rsid w:val="00562092"/>
    <w:rsid w:val="00562CA6"/>
    <w:rsid w:val="00563816"/>
    <w:rsid w:val="00565373"/>
    <w:rsid w:val="00566BC6"/>
    <w:rsid w:val="005679EB"/>
    <w:rsid w:val="005713A0"/>
    <w:rsid w:val="00572EC1"/>
    <w:rsid w:val="005755AB"/>
    <w:rsid w:val="00577A24"/>
    <w:rsid w:val="00577C36"/>
    <w:rsid w:val="0058019F"/>
    <w:rsid w:val="00580A37"/>
    <w:rsid w:val="00580C70"/>
    <w:rsid w:val="0058107A"/>
    <w:rsid w:val="005830B5"/>
    <w:rsid w:val="00583CEC"/>
    <w:rsid w:val="0058549A"/>
    <w:rsid w:val="0058648D"/>
    <w:rsid w:val="00587254"/>
    <w:rsid w:val="00587C2D"/>
    <w:rsid w:val="0059060B"/>
    <w:rsid w:val="0059148C"/>
    <w:rsid w:val="00592450"/>
    <w:rsid w:val="00592D46"/>
    <w:rsid w:val="0059333F"/>
    <w:rsid w:val="005943CF"/>
    <w:rsid w:val="00594435"/>
    <w:rsid w:val="005954F7"/>
    <w:rsid w:val="00595664"/>
    <w:rsid w:val="00596778"/>
    <w:rsid w:val="005A049D"/>
    <w:rsid w:val="005A16C2"/>
    <w:rsid w:val="005A1F4D"/>
    <w:rsid w:val="005A2F25"/>
    <w:rsid w:val="005A3140"/>
    <w:rsid w:val="005A5FC7"/>
    <w:rsid w:val="005A63EE"/>
    <w:rsid w:val="005A6861"/>
    <w:rsid w:val="005B08F7"/>
    <w:rsid w:val="005B0E03"/>
    <w:rsid w:val="005B17DF"/>
    <w:rsid w:val="005B214D"/>
    <w:rsid w:val="005B2EBB"/>
    <w:rsid w:val="005B2FFA"/>
    <w:rsid w:val="005B3EDC"/>
    <w:rsid w:val="005B4064"/>
    <w:rsid w:val="005B4200"/>
    <w:rsid w:val="005B4C56"/>
    <w:rsid w:val="005B601E"/>
    <w:rsid w:val="005B7289"/>
    <w:rsid w:val="005B7ACA"/>
    <w:rsid w:val="005B7B6A"/>
    <w:rsid w:val="005C0F51"/>
    <w:rsid w:val="005C1330"/>
    <w:rsid w:val="005C1DC0"/>
    <w:rsid w:val="005C3DF8"/>
    <w:rsid w:val="005C3FB3"/>
    <w:rsid w:val="005C5799"/>
    <w:rsid w:val="005C7C78"/>
    <w:rsid w:val="005C7F69"/>
    <w:rsid w:val="005D0CD2"/>
    <w:rsid w:val="005D2165"/>
    <w:rsid w:val="005D237A"/>
    <w:rsid w:val="005D295C"/>
    <w:rsid w:val="005D2D81"/>
    <w:rsid w:val="005D2EDE"/>
    <w:rsid w:val="005D4347"/>
    <w:rsid w:val="005D5484"/>
    <w:rsid w:val="005D69EA"/>
    <w:rsid w:val="005D724D"/>
    <w:rsid w:val="005D7A53"/>
    <w:rsid w:val="005D7A70"/>
    <w:rsid w:val="005E1463"/>
    <w:rsid w:val="005E24E8"/>
    <w:rsid w:val="005E2512"/>
    <w:rsid w:val="005E28C3"/>
    <w:rsid w:val="005E3A8A"/>
    <w:rsid w:val="005E4BB6"/>
    <w:rsid w:val="005E683F"/>
    <w:rsid w:val="005E7E0C"/>
    <w:rsid w:val="005E7E89"/>
    <w:rsid w:val="005F0841"/>
    <w:rsid w:val="005F1310"/>
    <w:rsid w:val="005F3F19"/>
    <w:rsid w:val="005F4466"/>
    <w:rsid w:val="005F472F"/>
    <w:rsid w:val="005F6CB3"/>
    <w:rsid w:val="00600FF0"/>
    <w:rsid w:val="00601326"/>
    <w:rsid w:val="00601523"/>
    <w:rsid w:val="00601EA6"/>
    <w:rsid w:val="00602085"/>
    <w:rsid w:val="006020D8"/>
    <w:rsid w:val="0060248B"/>
    <w:rsid w:val="0060269D"/>
    <w:rsid w:val="00603A2B"/>
    <w:rsid w:val="00604723"/>
    <w:rsid w:val="00604B57"/>
    <w:rsid w:val="0060510D"/>
    <w:rsid w:val="00610A04"/>
    <w:rsid w:val="00610B5F"/>
    <w:rsid w:val="006160B7"/>
    <w:rsid w:val="006201B8"/>
    <w:rsid w:val="00620406"/>
    <w:rsid w:val="0062094A"/>
    <w:rsid w:val="00621819"/>
    <w:rsid w:val="00622032"/>
    <w:rsid w:val="00624663"/>
    <w:rsid w:val="00626061"/>
    <w:rsid w:val="006300D1"/>
    <w:rsid w:val="0063061A"/>
    <w:rsid w:val="0063074C"/>
    <w:rsid w:val="00633996"/>
    <w:rsid w:val="006346D8"/>
    <w:rsid w:val="00635515"/>
    <w:rsid w:val="006359D1"/>
    <w:rsid w:val="00637088"/>
    <w:rsid w:val="006415D0"/>
    <w:rsid w:val="006417C0"/>
    <w:rsid w:val="0064240A"/>
    <w:rsid w:val="0064272E"/>
    <w:rsid w:val="00642B16"/>
    <w:rsid w:val="00643570"/>
    <w:rsid w:val="00643B52"/>
    <w:rsid w:val="00643BD5"/>
    <w:rsid w:val="006441EE"/>
    <w:rsid w:val="006449E4"/>
    <w:rsid w:val="00645501"/>
    <w:rsid w:val="00645E3E"/>
    <w:rsid w:val="00646B13"/>
    <w:rsid w:val="00647290"/>
    <w:rsid w:val="00650637"/>
    <w:rsid w:val="00650BBE"/>
    <w:rsid w:val="00650D45"/>
    <w:rsid w:val="006513DD"/>
    <w:rsid w:val="00651CD2"/>
    <w:rsid w:val="006526CB"/>
    <w:rsid w:val="00652A8F"/>
    <w:rsid w:val="006531D9"/>
    <w:rsid w:val="0065392E"/>
    <w:rsid w:val="00654405"/>
    <w:rsid w:val="00656B5D"/>
    <w:rsid w:val="00657171"/>
    <w:rsid w:val="0065743F"/>
    <w:rsid w:val="0065771B"/>
    <w:rsid w:val="00662A6C"/>
    <w:rsid w:val="00662DA9"/>
    <w:rsid w:val="00662E3F"/>
    <w:rsid w:val="00664699"/>
    <w:rsid w:val="00665F28"/>
    <w:rsid w:val="00666B71"/>
    <w:rsid w:val="006702FD"/>
    <w:rsid w:val="006705D4"/>
    <w:rsid w:val="0067077F"/>
    <w:rsid w:val="00670992"/>
    <w:rsid w:val="00670D10"/>
    <w:rsid w:val="00670E6E"/>
    <w:rsid w:val="006710DC"/>
    <w:rsid w:val="00673BE3"/>
    <w:rsid w:val="00675BDB"/>
    <w:rsid w:val="00675CF3"/>
    <w:rsid w:val="00676E4F"/>
    <w:rsid w:val="00676FE9"/>
    <w:rsid w:val="006806A2"/>
    <w:rsid w:val="00680B10"/>
    <w:rsid w:val="00681837"/>
    <w:rsid w:val="006833D3"/>
    <w:rsid w:val="00685384"/>
    <w:rsid w:val="00685674"/>
    <w:rsid w:val="00686E33"/>
    <w:rsid w:val="00687DBD"/>
    <w:rsid w:val="00687DD9"/>
    <w:rsid w:val="006916E4"/>
    <w:rsid w:val="0069192B"/>
    <w:rsid w:val="006920AB"/>
    <w:rsid w:val="006922A0"/>
    <w:rsid w:val="00693ADE"/>
    <w:rsid w:val="00695AE6"/>
    <w:rsid w:val="00697792"/>
    <w:rsid w:val="00697EF4"/>
    <w:rsid w:val="006A111D"/>
    <w:rsid w:val="006A23A6"/>
    <w:rsid w:val="006A3EAA"/>
    <w:rsid w:val="006A5D2D"/>
    <w:rsid w:val="006A621D"/>
    <w:rsid w:val="006A70A0"/>
    <w:rsid w:val="006A7D0D"/>
    <w:rsid w:val="006B0E06"/>
    <w:rsid w:val="006B189F"/>
    <w:rsid w:val="006B1C5A"/>
    <w:rsid w:val="006B3A6C"/>
    <w:rsid w:val="006B3E56"/>
    <w:rsid w:val="006B437C"/>
    <w:rsid w:val="006B5E9D"/>
    <w:rsid w:val="006B666F"/>
    <w:rsid w:val="006B707E"/>
    <w:rsid w:val="006B763D"/>
    <w:rsid w:val="006C0DD1"/>
    <w:rsid w:val="006C1076"/>
    <w:rsid w:val="006C2727"/>
    <w:rsid w:val="006C3C61"/>
    <w:rsid w:val="006C5348"/>
    <w:rsid w:val="006C5F81"/>
    <w:rsid w:val="006D0A94"/>
    <w:rsid w:val="006D120C"/>
    <w:rsid w:val="006D1435"/>
    <w:rsid w:val="006D366F"/>
    <w:rsid w:val="006D3F67"/>
    <w:rsid w:val="006D4F42"/>
    <w:rsid w:val="006D5091"/>
    <w:rsid w:val="006D51BE"/>
    <w:rsid w:val="006D54FE"/>
    <w:rsid w:val="006D566B"/>
    <w:rsid w:val="006D74B0"/>
    <w:rsid w:val="006D77AF"/>
    <w:rsid w:val="006E0CE6"/>
    <w:rsid w:val="006E0EF0"/>
    <w:rsid w:val="006E16FA"/>
    <w:rsid w:val="006E1C73"/>
    <w:rsid w:val="006E2BF2"/>
    <w:rsid w:val="006E3808"/>
    <w:rsid w:val="006E3A70"/>
    <w:rsid w:val="006E49F8"/>
    <w:rsid w:val="006E6418"/>
    <w:rsid w:val="006E6571"/>
    <w:rsid w:val="006E670C"/>
    <w:rsid w:val="006E6781"/>
    <w:rsid w:val="006E6B83"/>
    <w:rsid w:val="006E6F4C"/>
    <w:rsid w:val="006F21C3"/>
    <w:rsid w:val="006F228E"/>
    <w:rsid w:val="006F2294"/>
    <w:rsid w:val="006F2A85"/>
    <w:rsid w:val="006F2D9A"/>
    <w:rsid w:val="006F333F"/>
    <w:rsid w:val="006F335B"/>
    <w:rsid w:val="006F376F"/>
    <w:rsid w:val="006F3957"/>
    <w:rsid w:val="006F52C3"/>
    <w:rsid w:val="006F6DB9"/>
    <w:rsid w:val="0070075C"/>
    <w:rsid w:val="00701E93"/>
    <w:rsid w:val="0070421D"/>
    <w:rsid w:val="00704364"/>
    <w:rsid w:val="007055AF"/>
    <w:rsid w:val="00707774"/>
    <w:rsid w:val="00710342"/>
    <w:rsid w:val="00710608"/>
    <w:rsid w:val="00712CE6"/>
    <w:rsid w:val="00713409"/>
    <w:rsid w:val="00714003"/>
    <w:rsid w:val="00721997"/>
    <w:rsid w:val="007229BB"/>
    <w:rsid w:val="0072408D"/>
    <w:rsid w:val="00726800"/>
    <w:rsid w:val="007278D9"/>
    <w:rsid w:val="00727C9E"/>
    <w:rsid w:val="007313FB"/>
    <w:rsid w:val="00731B5A"/>
    <w:rsid w:val="007342B7"/>
    <w:rsid w:val="0073510D"/>
    <w:rsid w:val="0073528D"/>
    <w:rsid w:val="00736137"/>
    <w:rsid w:val="007367F7"/>
    <w:rsid w:val="00740631"/>
    <w:rsid w:val="00740B5D"/>
    <w:rsid w:val="00742AE1"/>
    <w:rsid w:val="00744504"/>
    <w:rsid w:val="00747C1F"/>
    <w:rsid w:val="007505BF"/>
    <w:rsid w:val="0075172B"/>
    <w:rsid w:val="00751A5F"/>
    <w:rsid w:val="00752516"/>
    <w:rsid w:val="00753AA4"/>
    <w:rsid w:val="00754D8C"/>
    <w:rsid w:val="00755EA7"/>
    <w:rsid w:val="0075744A"/>
    <w:rsid w:val="00757EBC"/>
    <w:rsid w:val="00760760"/>
    <w:rsid w:val="00760DA0"/>
    <w:rsid w:val="00761561"/>
    <w:rsid w:val="0076263A"/>
    <w:rsid w:val="00765142"/>
    <w:rsid w:val="00766108"/>
    <w:rsid w:val="007661C7"/>
    <w:rsid w:val="0076654C"/>
    <w:rsid w:val="007676E0"/>
    <w:rsid w:val="00771814"/>
    <w:rsid w:val="007722F9"/>
    <w:rsid w:val="007724E0"/>
    <w:rsid w:val="007724FE"/>
    <w:rsid w:val="00773A5C"/>
    <w:rsid w:val="007746F7"/>
    <w:rsid w:val="00774F37"/>
    <w:rsid w:val="007753F1"/>
    <w:rsid w:val="007772A2"/>
    <w:rsid w:val="007776BB"/>
    <w:rsid w:val="00780864"/>
    <w:rsid w:val="0078163E"/>
    <w:rsid w:val="007823D9"/>
    <w:rsid w:val="00783540"/>
    <w:rsid w:val="00783AEE"/>
    <w:rsid w:val="0078441F"/>
    <w:rsid w:val="00785434"/>
    <w:rsid w:val="00790766"/>
    <w:rsid w:val="00792377"/>
    <w:rsid w:val="00793D45"/>
    <w:rsid w:val="007950D9"/>
    <w:rsid w:val="007950F3"/>
    <w:rsid w:val="007954FF"/>
    <w:rsid w:val="00796119"/>
    <w:rsid w:val="007967D6"/>
    <w:rsid w:val="00796D1F"/>
    <w:rsid w:val="007974D6"/>
    <w:rsid w:val="00797B57"/>
    <w:rsid w:val="00797D10"/>
    <w:rsid w:val="00797D71"/>
    <w:rsid w:val="007A0213"/>
    <w:rsid w:val="007A0740"/>
    <w:rsid w:val="007A0BEE"/>
    <w:rsid w:val="007A1E6C"/>
    <w:rsid w:val="007A22DD"/>
    <w:rsid w:val="007A4748"/>
    <w:rsid w:val="007A6AC9"/>
    <w:rsid w:val="007A6E62"/>
    <w:rsid w:val="007A7037"/>
    <w:rsid w:val="007B1A4E"/>
    <w:rsid w:val="007B2A6E"/>
    <w:rsid w:val="007B33F9"/>
    <w:rsid w:val="007B4B3B"/>
    <w:rsid w:val="007C0759"/>
    <w:rsid w:val="007C2754"/>
    <w:rsid w:val="007C317F"/>
    <w:rsid w:val="007C34C4"/>
    <w:rsid w:val="007C4622"/>
    <w:rsid w:val="007C7512"/>
    <w:rsid w:val="007D0CCB"/>
    <w:rsid w:val="007D3260"/>
    <w:rsid w:val="007D4606"/>
    <w:rsid w:val="007E0475"/>
    <w:rsid w:val="007E09B9"/>
    <w:rsid w:val="007E0B0F"/>
    <w:rsid w:val="007E1393"/>
    <w:rsid w:val="007E29E9"/>
    <w:rsid w:val="007E370B"/>
    <w:rsid w:val="007E3E16"/>
    <w:rsid w:val="007E5B7E"/>
    <w:rsid w:val="007E637A"/>
    <w:rsid w:val="007E7B0B"/>
    <w:rsid w:val="007F0DB0"/>
    <w:rsid w:val="007F0E6C"/>
    <w:rsid w:val="007F0EB3"/>
    <w:rsid w:val="007F14A5"/>
    <w:rsid w:val="007F150C"/>
    <w:rsid w:val="007F207E"/>
    <w:rsid w:val="007F38C9"/>
    <w:rsid w:val="007F62A5"/>
    <w:rsid w:val="008005CD"/>
    <w:rsid w:val="00801D28"/>
    <w:rsid w:val="00803536"/>
    <w:rsid w:val="00803DC7"/>
    <w:rsid w:val="0080707E"/>
    <w:rsid w:val="00807BCA"/>
    <w:rsid w:val="008123CC"/>
    <w:rsid w:val="00813324"/>
    <w:rsid w:val="00813A8B"/>
    <w:rsid w:val="0081506C"/>
    <w:rsid w:val="008155F1"/>
    <w:rsid w:val="008166D0"/>
    <w:rsid w:val="00817234"/>
    <w:rsid w:val="0081790D"/>
    <w:rsid w:val="00817A66"/>
    <w:rsid w:val="008206F9"/>
    <w:rsid w:val="00820FBB"/>
    <w:rsid w:val="008218D4"/>
    <w:rsid w:val="00821BB4"/>
    <w:rsid w:val="00822CF2"/>
    <w:rsid w:val="00822F29"/>
    <w:rsid w:val="00823F8F"/>
    <w:rsid w:val="00824A36"/>
    <w:rsid w:val="008274B7"/>
    <w:rsid w:val="00827730"/>
    <w:rsid w:val="008277CD"/>
    <w:rsid w:val="0082780B"/>
    <w:rsid w:val="00834742"/>
    <w:rsid w:val="00834CF9"/>
    <w:rsid w:val="008354ED"/>
    <w:rsid w:val="0083612A"/>
    <w:rsid w:val="008366B4"/>
    <w:rsid w:val="0084015B"/>
    <w:rsid w:val="0084438C"/>
    <w:rsid w:val="00845929"/>
    <w:rsid w:val="0084627F"/>
    <w:rsid w:val="0084694A"/>
    <w:rsid w:val="00847DA8"/>
    <w:rsid w:val="00850C57"/>
    <w:rsid w:val="00853443"/>
    <w:rsid w:val="00853B98"/>
    <w:rsid w:val="00857964"/>
    <w:rsid w:val="008611E3"/>
    <w:rsid w:val="00861925"/>
    <w:rsid w:val="00862714"/>
    <w:rsid w:val="00862BD0"/>
    <w:rsid w:val="00863206"/>
    <w:rsid w:val="008635AE"/>
    <w:rsid w:val="00864D74"/>
    <w:rsid w:val="0086570E"/>
    <w:rsid w:val="008659E1"/>
    <w:rsid w:val="00867399"/>
    <w:rsid w:val="00871E2C"/>
    <w:rsid w:val="00872553"/>
    <w:rsid w:val="0087551D"/>
    <w:rsid w:val="008756BD"/>
    <w:rsid w:val="008766D3"/>
    <w:rsid w:val="00876901"/>
    <w:rsid w:val="00876ADB"/>
    <w:rsid w:val="00876D9E"/>
    <w:rsid w:val="00877707"/>
    <w:rsid w:val="00877C30"/>
    <w:rsid w:val="00877E0B"/>
    <w:rsid w:val="008807ED"/>
    <w:rsid w:val="008817CF"/>
    <w:rsid w:val="00881F5A"/>
    <w:rsid w:val="008821C8"/>
    <w:rsid w:val="00882CC8"/>
    <w:rsid w:val="00882CDC"/>
    <w:rsid w:val="008842FF"/>
    <w:rsid w:val="00884BD2"/>
    <w:rsid w:val="00885361"/>
    <w:rsid w:val="00885EC6"/>
    <w:rsid w:val="00887E90"/>
    <w:rsid w:val="00892096"/>
    <w:rsid w:val="008927FD"/>
    <w:rsid w:val="00892F1C"/>
    <w:rsid w:val="00893A92"/>
    <w:rsid w:val="00894168"/>
    <w:rsid w:val="008950E8"/>
    <w:rsid w:val="00895608"/>
    <w:rsid w:val="008956A3"/>
    <w:rsid w:val="008A22D7"/>
    <w:rsid w:val="008A35C8"/>
    <w:rsid w:val="008A4F5E"/>
    <w:rsid w:val="008A588F"/>
    <w:rsid w:val="008A5DD9"/>
    <w:rsid w:val="008A6D2C"/>
    <w:rsid w:val="008B2F4F"/>
    <w:rsid w:val="008B3074"/>
    <w:rsid w:val="008B46C9"/>
    <w:rsid w:val="008B6D9A"/>
    <w:rsid w:val="008C304A"/>
    <w:rsid w:val="008C352A"/>
    <w:rsid w:val="008C4E65"/>
    <w:rsid w:val="008C70EA"/>
    <w:rsid w:val="008C7806"/>
    <w:rsid w:val="008D015B"/>
    <w:rsid w:val="008D0B69"/>
    <w:rsid w:val="008D3AD9"/>
    <w:rsid w:val="008D3F71"/>
    <w:rsid w:val="008D6587"/>
    <w:rsid w:val="008D7C2E"/>
    <w:rsid w:val="008E08D1"/>
    <w:rsid w:val="008E0CA6"/>
    <w:rsid w:val="008E1166"/>
    <w:rsid w:val="008E289F"/>
    <w:rsid w:val="008E2DAD"/>
    <w:rsid w:val="008E38AA"/>
    <w:rsid w:val="008E4A6E"/>
    <w:rsid w:val="008E59EE"/>
    <w:rsid w:val="008E5B12"/>
    <w:rsid w:val="008E6DA3"/>
    <w:rsid w:val="008F0655"/>
    <w:rsid w:val="008F1D0A"/>
    <w:rsid w:val="008F2BA7"/>
    <w:rsid w:val="008F52DC"/>
    <w:rsid w:val="008F56B1"/>
    <w:rsid w:val="008F5A1D"/>
    <w:rsid w:val="0090335D"/>
    <w:rsid w:val="00903B7D"/>
    <w:rsid w:val="009043BA"/>
    <w:rsid w:val="00906437"/>
    <w:rsid w:val="00907D1A"/>
    <w:rsid w:val="00912AAE"/>
    <w:rsid w:val="00913902"/>
    <w:rsid w:val="00914D80"/>
    <w:rsid w:val="00914E60"/>
    <w:rsid w:val="0091539A"/>
    <w:rsid w:val="00915A81"/>
    <w:rsid w:val="00915ED2"/>
    <w:rsid w:val="00922246"/>
    <w:rsid w:val="00923381"/>
    <w:rsid w:val="00923532"/>
    <w:rsid w:val="0092356C"/>
    <w:rsid w:val="009239D0"/>
    <w:rsid w:val="00924D14"/>
    <w:rsid w:val="00925029"/>
    <w:rsid w:val="0092553C"/>
    <w:rsid w:val="00925E87"/>
    <w:rsid w:val="0092622E"/>
    <w:rsid w:val="00926E7B"/>
    <w:rsid w:val="009275F8"/>
    <w:rsid w:val="00930552"/>
    <w:rsid w:val="0093141F"/>
    <w:rsid w:val="009315CE"/>
    <w:rsid w:val="0093184A"/>
    <w:rsid w:val="00932DBF"/>
    <w:rsid w:val="0093384B"/>
    <w:rsid w:val="00933D74"/>
    <w:rsid w:val="0093415B"/>
    <w:rsid w:val="009364DE"/>
    <w:rsid w:val="0094189D"/>
    <w:rsid w:val="009423BA"/>
    <w:rsid w:val="00942E1F"/>
    <w:rsid w:val="0094370D"/>
    <w:rsid w:val="00944339"/>
    <w:rsid w:val="009445A0"/>
    <w:rsid w:val="00944B80"/>
    <w:rsid w:val="009459ED"/>
    <w:rsid w:val="00946386"/>
    <w:rsid w:val="009466CC"/>
    <w:rsid w:val="009472B6"/>
    <w:rsid w:val="00947983"/>
    <w:rsid w:val="0095092C"/>
    <w:rsid w:val="00950B8E"/>
    <w:rsid w:val="009514E2"/>
    <w:rsid w:val="00951B73"/>
    <w:rsid w:val="00951CE2"/>
    <w:rsid w:val="00952889"/>
    <w:rsid w:val="0095311E"/>
    <w:rsid w:val="0095390B"/>
    <w:rsid w:val="009542DA"/>
    <w:rsid w:val="00954D29"/>
    <w:rsid w:val="009610BA"/>
    <w:rsid w:val="009624CF"/>
    <w:rsid w:val="00962661"/>
    <w:rsid w:val="00962A97"/>
    <w:rsid w:val="00963F63"/>
    <w:rsid w:val="009658C3"/>
    <w:rsid w:val="00965CC5"/>
    <w:rsid w:val="00965D94"/>
    <w:rsid w:val="00971A34"/>
    <w:rsid w:val="00972E47"/>
    <w:rsid w:val="00972FC3"/>
    <w:rsid w:val="0097412E"/>
    <w:rsid w:val="00974611"/>
    <w:rsid w:val="00975CE8"/>
    <w:rsid w:val="0097733F"/>
    <w:rsid w:val="009776C4"/>
    <w:rsid w:val="00977A09"/>
    <w:rsid w:val="00981523"/>
    <w:rsid w:val="0098172A"/>
    <w:rsid w:val="009821E7"/>
    <w:rsid w:val="00982E4C"/>
    <w:rsid w:val="009836B3"/>
    <w:rsid w:val="009851A2"/>
    <w:rsid w:val="00986A48"/>
    <w:rsid w:val="00990164"/>
    <w:rsid w:val="0099101A"/>
    <w:rsid w:val="00994237"/>
    <w:rsid w:val="00997065"/>
    <w:rsid w:val="00997F08"/>
    <w:rsid w:val="009A1703"/>
    <w:rsid w:val="009A4262"/>
    <w:rsid w:val="009A62DC"/>
    <w:rsid w:val="009A6FEA"/>
    <w:rsid w:val="009B0A73"/>
    <w:rsid w:val="009B12E5"/>
    <w:rsid w:val="009B1717"/>
    <w:rsid w:val="009B1830"/>
    <w:rsid w:val="009B4832"/>
    <w:rsid w:val="009B5591"/>
    <w:rsid w:val="009B6026"/>
    <w:rsid w:val="009B647A"/>
    <w:rsid w:val="009B663D"/>
    <w:rsid w:val="009B6F0A"/>
    <w:rsid w:val="009C020D"/>
    <w:rsid w:val="009C0736"/>
    <w:rsid w:val="009C0B52"/>
    <w:rsid w:val="009C1F39"/>
    <w:rsid w:val="009C2E3A"/>
    <w:rsid w:val="009C39BD"/>
    <w:rsid w:val="009C3D53"/>
    <w:rsid w:val="009C4837"/>
    <w:rsid w:val="009C4953"/>
    <w:rsid w:val="009C5336"/>
    <w:rsid w:val="009C5DD9"/>
    <w:rsid w:val="009C6536"/>
    <w:rsid w:val="009C6B01"/>
    <w:rsid w:val="009C6BED"/>
    <w:rsid w:val="009C7B7A"/>
    <w:rsid w:val="009D1859"/>
    <w:rsid w:val="009D33A5"/>
    <w:rsid w:val="009D47C4"/>
    <w:rsid w:val="009D4FA5"/>
    <w:rsid w:val="009D4FC6"/>
    <w:rsid w:val="009D6648"/>
    <w:rsid w:val="009D7661"/>
    <w:rsid w:val="009D7994"/>
    <w:rsid w:val="009D7F23"/>
    <w:rsid w:val="009E0BE0"/>
    <w:rsid w:val="009E2A71"/>
    <w:rsid w:val="009E2E82"/>
    <w:rsid w:val="009E3414"/>
    <w:rsid w:val="009E43B7"/>
    <w:rsid w:val="009E5733"/>
    <w:rsid w:val="009E7176"/>
    <w:rsid w:val="009E7514"/>
    <w:rsid w:val="009F15BC"/>
    <w:rsid w:val="009F18EC"/>
    <w:rsid w:val="009F2B1E"/>
    <w:rsid w:val="009F2E16"/>
    <w:rsid w:val="009F3F73"/>
    <w:rsid w:val="009F5457"/>
    <w:rsid w:val="00A0048A"/>
    <w:rsid w:val="00A0102F"/>
    <w:rsid w:val="00A0430C"/>
    <w:rsid w:val="00A04D19"/>
    <w:rsid w:val="00A05CB5"/>
    <w:rsid w:val="00A0642D"/>
    <w:rsid w:val="00A109AF"/>
    <w:rsid w:val="00A113B0"/>
    <w:rsid w:val="00A119F3"/>
    <w:rsid w:val="00A125CA"/>
    <w:rsid w:val="00A12EB0"/>
    <w:rsid w:val="00A149E3"/>
    <w:rsid w:val="00A1606B"/>
    <w:rsid w:val="00A20BE0"/>
    <w:rsid w:val="00A2154D"/>
    <w:rsid w:val="00A218CE"/>
    <w:rsid w:val="00A21FDC"/>
    <w:rsid w:val="00A24482"/>
    <w:rsid w:val="00A24AE9"/>
    <w:rsid w:val="00A25EC1"/>
    <w:rsid w:val="00A26A7C"/>
    <w:rsid w:val="00A271A7"/>
    <w:rsid w:val="00A33089"/>
    <w:rsid w:val="00A33D63"/>
    <w:rsid w:val="00A34D46"/>
    <w:rsid w:val="00A3564F"/>
    <w:rsid w:val="00A356B1"/>
    <w:rsid w:val="00A36CFD"/>
    <w:rsid w:val="00A40011"/>
    <w:rsid w:val="00A443C8"/>
    <w:rsid w:val="00A44E6C"/>
    <w:rsid w:val="00A4506A"/>
    <w:rsid w:val="00A45399"/>
    <w:rsid w:val="00A46B69"/>
    <w:rsid w:val="00A47AB0"/>
    <w:rsid w:val="00A500E2"/>
    <w:rsid w:val="00A52B68"/>
    <w:rsid w:val="00A535D4"/>
    <w:rsid w:val="00A537DA"/>
    <w:rsid w:val="00A54008"/>
    <w:rsid w:val="00A544F5"/>
    <w:rsid w:val="00A54B6A"/>
    <w:rsid w:val="00A55264"/>
    <w:rsid w:val="00A576FB"/>
    <w:rsid w:val="00A57F74"/>
    <w:rsid w:val="00A613B7"/>
    <w:rsid w:val="00A61CBC"/>
    <w:rsid w:val="00A62008"/>
    <w:rsid w:val="00A62A25"/>
    <w:rsid w:val="00A643BB"/>
    <w:rsid w:val="00A64A38"/>
    <w:rsid w:val="00A64C5E"/>
    <w:rsid w:val="00A66AAC"/>
    <w:rsid w:val="00A67391"/>
    <w:rsid w:val="00A70260"/>
    <w:rsid w:val="00A70688"/>
    <w:rsid w:val="00A72D72"/>
    <w:rsid w:val="00A73A46"/>
    <w:rsid w:val="00A73DB2"/>
    <w:rsid w:val="00A74965"/>
    <w:rsid w:val="00A75734"/>
    <w:rsid w:val="00A77173"/>
    <w:rsid w:val="00A802F4"/>
    <w:rsid w:val="00A80370"/>
    <w:rsid w:val="00A80B86"/>
    <w:rsid w:val="00A811C4"/>
    <w:rsid w:val="00A81BF7"/>
    <w:rsid w:val="00A8324A"/>
    <w:rsid w:val="00A8400B"/>
    <w:rsid w:val="00A842C0"/>
    <w:rsid w:val="00A84AA3"/>
    <w:rsid w:val="00A858E1"/>
    <w:rsid w:val="00A85A81"/>
    <w:rsid w:val="00A875BA"/>
    <w:rsid w:val="00A9009B"/>
    <w:rsid w:val="00A90CC3"/>
    <w:rsid w:val="00A91409"/>
    <w:rsid w:val="00A921A2"/>
    <w:rsid w:val="00A92A2E"/>
    <w:rsid w:val="00A93822"/>
    <w:rsid w:val="00A945D6"/>
    <w:rsid w:val="00A95840"/>
    <w:rsid w:val="00A976DB"/>
    <w:rsid w:val="00A977B4"/>
    <w:rsid w:val="00A97F13"/>
    <w:rsid w:val="00AA0635"/>
    <w:rsid w:val="00AA51AA"/>
    <w:rsid w:val="00AA53CC"/>
    <w:rsid w:val="00AA72B5"/>
    <w:rsid w:val="00AA7D60"/>
    <w:rsid w:val="00AB0B3E"/>
    <w:rsid w:val="00AB1016"/>
    <w:rsid w:val="00AB126B"/>
    <w:rsid w:val="00AB4257"/>
    <w:rsid w:val="00AB4B34"/>
    <w:rsid w:val="00AB5551"/>
    <w:rsid w:val="00AB5700"/>
    <w:rsid w:val="00AB6AC5"/>
    <w:rsid w:val="00AB6D2B"/>
    <w:rsid w:val="00AC2881"/>
    <w:rsid w:val="00AC3226"/>
    <w:rsid w:val="00AC5651"/>
    <w:rsid w:val="00AC5D96"/>
    <w:rsid w:val="00AC5F07"/>
    <w:rsid w:val="00AC6614"/>
    <w:rsid w:val="00AC75E8"/>
    <w:rsid w:val="00AC7BBD"/>
    <w:rsid w:val="00AC7BF1"/>
    <w:rsid w:val="00AD0562"/>
    <w:rsid w:val="00AD0EA8"/>
    <w:rsid w:val="00AD1FC1"/>
    <w:rsid w:val="00AD2E3B"/>
    <w:rsid w:val="00AD3336"/>
    <w:rsid w:val="00AD3CC6"/>
    <w:rsid w:val="00AD5B25"/>
    <w:rsid w:val="00AD5B77"/>
    <w:rsid w:val="00AD76D7"/>
    <w:rsid w:val="00AD7B60"/>
    <w:rsid w:val="00AE04A6"/>
    <w:rsid w:val="00AE138C"/>
    <w:rsid w:val="00AE1667"/>
    <w:rsid w:val="00AE18E6"/>
    <w:rsid w:val="00AE2CEF"/>
    <w:rsid w:val="00AE3C1A"/>
    <w:rsid w:val="00AE4EC9"/>
    <w:rsid w:val="00AE722F"/>
    <w:rsid w:val="00AF2243"/>
    <w:rsid w:val="00AF3523"/>
    <w:rsid w:val="00AF398E"/>
    <w:rsid w:val="00AF4D28"/>
    <w:rsid w:val="00AF6772"/>
    <w:rsid w:val="00B004F7"/>
    <w:rsid w:val="00B00585"/>
    <w:rsid w:val="00B008BF"/>
    <w:rsid w:val="00B00FEC"/>
    <w:rsid w:val="00B0178B"/>
    <w:rsid w:val="00B01D9B"/>
    <w:rsid w:val="00B01EB6"/>
    <w:rsid w:val="00B022E7"/>
    <w:rsid w:val="00B03097"/>
    <w:rsid w:val="00B03F7F"/>
    <w:rsid w:val="00B046A1"/>
    <w:rsid w:val="00B04A97"/>
    <w:rsid w:val="00B052EE"/>
    <w:rsid w:val="00B0694E"/>
    <w:rsid w:val="00B07FEA"/>
    <w:rsid w:val="00B1183B"/>
    <w:rsid w:val="00B119AD"/>
    <w:rsid w:val="00B11B78"/>
    <w:rsid w:val="00B11CFC"/>
    <w:rsid w:val="00B11D7B"/>
    <w:rsid w:val="00B1304F"/>
    <w:rsid w:val="00B159CC"/>
    <w:rsid w:val="00B16402"/>
    <w:rsid w:val="00B17647"/>
    <w:rsid w:val="00B21301"/>
    <w:rsid w:val="00B2255E"/>
    <w:rsid w:val="00B2356C"/>
    <w:rsid w:val="00B23865"/>
    <w:rsid w:val="00B25A22"/>
    <w:rsid w:val="00B2656D"/>
    <w:rsid w:val="00B30014"/>
    <w:rsid w:val="00B30A3C"/>
    <w:rsid w:val="00B30B29"/>
    <w:rsid w:val="00B31E80"/>
    <w:rsid w:val="00B346D3"/>
    <w:rsid w:val="00B3765F"/>
    <w:rsid w:val="00B37AB7"/>
    <w:rsid w:val="00B40434"/>
    <w:rsid w:val="00B40A43"/>
    <w:rsid w:val="00B40A9F"/>
    <w:rsid w:val="00B424DC"/>
    <w:rsid w:val="00B42F36"/>
    <w:rsid w:val="00B4532F"/>
    <w:rsid w:val="00B46AC1"/>
    <w:rsid w:val="00B47293"/>
    <w:rsid w:val="00B47731"/>
    <w:rsid w:val="00B47BB4"/>
    <w:rsid w:val="00B50C18"/>
    <w:rsid w:val="00B53208"/>
    <w:rsid w:val="00B532F2"/>
    <w:rsid w:val="00B5402E"/>
    <w:rsid w:val="00B54331"/>
    <w:rsid w:val="00B54956"/>
    <w:rsid w:val="00B55298"/>
    <w:rsid w:val="00B55CAA"/>
    <w:rsid w:val="00B55D59"/>
    <w:rsid w:val="00B576CE"/>
    <w:rsid w:val="00B57E72"/>
    <w:rsid w:val="00B611EC"/>
    <w:rsid w:val="00B6216C"/>
    <w:rsid w:val="00B632D0"/>
    <w:rsid w:val="00B64CF2"/>
    <w:rsid w:val="00B65B06"/>
    <w:rsid w:val="00B677CA"/>
    <w:rsid w:val="00B70849"/>
    <w:rsid w:val="00B70E8A"/>
    <w:rsid w:val="00B720B4"/>
    <w:rsid w:val="00B731D6"/>
    <w:rsid w:val="00B738A7"/>
    <w:rsid w:val="00B73EE7"/>
    <w:rsid w:val="00B74230"/>
    <w:rsid w:val="00B759AD"/>
    <w:rsid w:val="00B761E8"/>
    <w:rsid w:val="00B763ED"/>
    <w:rsid w:val="00B7764F"/>
    <w:rsid w:val="00B77EB6"/>
    <w:rsid w:val="00B80D3C"/>
    <w:rsid w:val="00B81A3B"/>
    <w:rsid w:val="00B82356"/>
    <w:rsid w:val="00B829E4"/>
    <w:rsid w:val="00B8322B"/>
    <w:rsid w:val="00B83A05"/>
    <w:rsid w:val="00B86327"/>
    <w:rsid w:val="00B866CE"/>
    <w:rsid w:val="00B87327"/>
    <w:rsid w:val="00B87AAA"/>
    <w:rsid w:val="00B919CE"/>
    <w:rsid w:val="00B91A2A"/>
    <w:rsid w:val="00B9278D"/>
    <w:rsid w:val="00B93335"/>
    <w:rsid w:val="00B96406"/>
    <w:rsid w:val="00B975D6"/>
    <w:rsid w:val="00BA0970"/>
    <w:rsid w:val="00BA20CF"/>
    <w:rsid w:val="00BA299A"/>
    <w:rsid w:val="00BA2FC7"/>
    <w:rsid w:val="00BA340F"/>
    <w:rsid w:val="00BA4043"/>
    <w:rsid w:val="00BA5449"/>
    <w:rsid w:val="00BA584C"/>
    <w:rsid w:val="00BA632F"/>
    <w:rsid w:val="00BA66C1"/>
    <w:rsid w:val="00BA6DB2"/>
    <w:rsid w:val="00BB056C"/>
    <w:rsid w:val="00BB07EE"/>
    <w:rsid w:val="00BB0A0D"/>
    <w:rsid w:val="00BB125E"/>
    <w:rsid w:val="00BB15AC"/>
    <w:rsid w:val="00BB1A25"/>
    <w:rsid w:val="00BB26E7"/>
    <w:rsid w:val="00BB2E89"/>
    <w:rsid w:val="00BB2F64"/>
    <w:rsid w:val="00BB3D6E"/>
    <w:rsid w:val="00BB4555"/>
    <w:rsid w:val="00BB5833"/>
    <w:rsid w:val="00BB5A58"/>
    <w:rsid w:val="00BB6721"/>
    <w:rsid w:val="00BB6A7E"/>
    <w:rsid w:val="00BC1147"/>
    <w:rsid w:val="00BC155C"/>
    <w:rsid w:val="00BC2145"/>
    <w:rsid w:val="00BC2FA7"/>
    <w:rsid w:val="00BC4D87"/>
    <w:rsid w:val="00BC5573"/>
    <w:rsid w:val="00BC5677"/>
    <w:rsid w:val="00BC60E8"/>
    <w:rsid w:val="00BC75FE"/>
    <w:rsid w:val="00BD06F9"/>
    <w:rsid w:val="00BD0973"/>
    <w:rsid w:val="00BD0A8B"/>
    <w:rsid w:val="00BD236A"/>
    <w:rsid w:val="00BD2FE6"/>
    <w:rsid w:val="00BD337C"/>
    <w:rsid w:val="00BD3B85"/>
    <w:rsid w:val="00BD4448"/>
    <w:rsid w:val="00BD4566"/>
    <w:rsid w:val="00BD506F"/>
    <w:rsid w:val="00BD69FE"/>
    <w:rsid w:val="00BD74BC"/>
    <w:rsid w:val="00BD7E75"/>
    <w:rsid w:val="00BE06F0"/>
    <w:rsid w:val="00BE1353"/>
    <w:rsid w:val="00BE19A9"/>
    <w:rsid w:val="00BE1BDA"/>
    <w:rsid w:val="00BE2067"/>
    <w:rsid w:val="00BE258A"/>
    <w:rsid w:val="00BE392A"/>
    <w:rsid w:val="00BE41D1"/>
    <w:rsid w:val="00BE4913"/>
    <w:rsid w:val="00BE53A8"/>
    <w:rsid w:val="00BE5A85"/>
    <w:rsid w:val="00BE5BEB"/>
    <w:rsid w:val="00BE615D"/>
    <w:rsid w:val="00BE65EF"/>
    <w:rsid w:val="00BE6C90"/>
    <w:rsid w:val="00BE73BF"/>
    <w:rsid w:val="00BF0378"/>
    <w:rsid w:val="00BF2F6C"/>
    <w:rsid w:val="00BF34FA"/>
    <w:rsid w:val="00BF475C"/>
    <w:rsid w:val="00BF6DC7"/>
    <w:rsid w:val="00BF7CFF"/>
    <w:rsid w:val="00C005D9"/>
    <w:rsid w:val="00C00892"/>
    <w:rsid w:val="00C012B6"/>
    <w:rsid w:val="00C021EC"/>
    <w:rsid w:val="00C04688"/>
    <w:rsid w:val="00C06506"/>
    <w:rsid w:val="00C070E4"/>
    <w:rsid w:val="00C07266"/>
    <w:rsid w:val="00C07432"/>
    <w:rsid w:val="00C07657"/>
    <w:rsid w:val="00C10DA8"/>
    <w:rsid w:val="00C10E95"/>
    <w:rsid w:val="00C1140D"/>
    <w:rsid w:val="00C13570"/>
    <w:rsid w:val="00C14383"/>
    <w:rsid w:val="00C16D60"/>
    <w:rsid w:val="00C21248"/>
    <w:rsid w:val="00C221D6"/>
    <w:rsid w:val="00C22EEA"/>
    <w:rsid w:val="00C234B8"/>
    <w:rsid w:val="00C24B35"/>
    <w:rsid w:val="00C27836"/>
    <w:rsid w:val="00C30DD9"/>
    <w:rsid w:val="00C31854"/>
    <w:rsid w:val="00C32525"/>
    <w:rsid w:val="00C32C19"/>
    <w:rsid w:val="00C33AD9"/>
    <w:rsid w:val="00C34E73"/>
    <w:rsid w:val="00C3630B"/>
    <w:rsid w:val="00C365A7"/>
    <w:rsid w:val="00C379B7"/>
    <w:rsid w:val="00C37A69"/>
    <w:rsid w:val="00C37B6A"/>
    <w:rsid w:val="00C37E01"/>
    <w:rsid w:val="00C40B03"/>
    <w:rsid w:val="00C42626"/>
    <w:rsid w:val="00C42EDF"/>
    <w:rsid w:val="00C43879"/>
    <w:rsid w:val="00C448B9"/>
    <w:rsid w:val="00C45D33"/>
    <w:rsid w:val="00C45F2C"/>
    <w:rsid w:val="00C46098"/>
    <w:rsid w:val="00C5128C"/>
    <w:rsid w:val="00C515D3"/>
    <w:rsid w:val="00C51763"/>
    <w:rsid w:val="00C52507"/>
    <w:rsid w:val="00C52D8F"/>
    <w:rsid w:val="00C532F3"/>
    <w:rsid w:val="00C5355D"/>
    <w:rsid w:val="00C54AEF"/>
    <w:rsid w:val="00C57344"/>
    <w:rsid w:val="00C629C2"/>
    <w:rsid w:val="00C62A83"/>
    <w:rsid w:val="00C64BAD"/>
    <w:rsid w:val="00C677C8"/>
    <w:rsid w:val="00C711CC"/>
    <w:rsid w:val="00C71C57"/>
    <w:rsid w:val="00C72644"/>
    <w:rsid w:val="00C73BDE"/>
    <w:rsid w:val="00C74A29"/>
    <w:rsid w:val="00C7629E"/>
    <w:rsid w:val="00C764C9"/>
    <w:rsid w:val="00C767FA"/>
    <w:rsid w:val="00C76963"/>
    <w:rsid w:val="00C80D04"/>
    <w:rsid w:val="00C8363B"/>
    <w:rsid w:val="00C83A92"/>
    <w:rsid w:val="00C84FAD"/>
    <w:rsid w:val="00C852A4"/>
    <w:rsid w:val="00C87C01"/>
    <w:rsid w:val="00C90DC4"/>
    <w:rsid w:val="00C9173D"/>
    <w:rsid w:val="00C936C8"/>
    <w:rsid w:val="00C93ACD"/>
    <w:rsid w:val="00C94C3D"/>
    <w:rsid w:val="00C95D54"/>
    <w:rsid w:val="00C95D66"/>
    <w:rsid w:val="00C95F80"/>
    <w:rsid w:val="00C963CF"/>
    <w:rsid w:val="00C96C59"/>
    <w:rsid w:val="00C97037"/>
    <w:rsid w:val="00C97392"/>
    <w:rsid w:val="00CA1993"/>
    <w:rsid w:val="00CA35F7"/>
    <w:rsid w:val="00CA3ECE"/>
    <w:rsid w:val="00CB287C"/>
    <w:rsid w:val="00CB3186"/>
    <w:rsid w:val="00CB3F64"/>
    <w:rsid w:val="00CB5B5A"/>
    <w:rsid w:val="00CC03EF"/>
    <w:rsid w:val="00CC10E7"/>
    <w:rsid w:val="00CC14E3"/>
    <w:rsid w:val="00CC3F9F"/>
    <w:rsid w:val="00CC4D6D"/>
    <w:rsid w:val="00CC50DB"/>
    <w:rsid w:val="00CC6737"/>
    <w:rsid w:val="00CD062A"/>
    <w:rsid w:val="00CD1621"/>
    <w:rsid w:val="00CD19B4"/>
    <w:rsid w:val="00CD30D8"/>
    <w:rsid w:val="00CD41F0"/>
    <w:rsid w:val="00CD5931"/>
    <w:rsid w:val="00CD70D3"/>
    <w:rsid w:val="00CD73D7"/>
    <w:rsid w:val="00CE0A14"/>
    <w:rsid w:val="00CE147F"/>
    <w:rsid w:val="00CE1BE6"/>
    <w:rsid w:val="00CE30F6"/>
    <w:rsid w:val="00CE4AD1"/>
    <w:rsid w:val="00CE640B"/>
    <w:rsid w:val="00CE74ED"/>
    <w:rsid w:val="00CE76EE"/>
    <w:rsid w:val="00CF26C4"/>
    <w:rsid w:val="00CF515F"/>
    <w:rsid w:val="00CF5178"/>
    <w:rsid w:val="00CF52AE"/>
    <w:rsid w:val="00CF5DF0"/>
    <w:rsid w:val="00CF5EDB"/>
    <w:rsid w:val="00CF6017"/>
    <w:rsid w:val="00CF72D4"/>
    <w:rsid w:val="00D00795"/>
    <w:rsid w:val="00D01ABB"/>
    <w:rsid w:val="00D024EF"/>
    <w:rsid w:val="00D02669"/>
    <w:rsid w:val="00D029B7"/>
    <w:rsid w:val="00D0350B"/>
    <w:rsid w:val="00D03ECB"/>
    <w:rsid w:val="00D0473C"/>
    <w:rsid w:val="00D07F01"/>
    <w:rsid w:val="00D10340"/>
    <w:rsid w:val="00D13D72"/>
    <w:rsid w:val="00D14930"/>
    <w:rsid w:val="00D151F3"/>
    <w:rsid w:val="00D15897"/>
    <w:rsid w:val="00D16A23"/>
    <w:rsid w:val="00D20ED5"/>
    <w:rsid w:val="00D21139"/>
    <w:rsid w:val="00D2147F"/>
    <w:rsid w:val="00D21E5F"/>
    <w:rsid w:val="00D228C1"/>
    <w:rsid w:val="00D24BA2"/>
    <w:rsid w:val="00D252F7"/>
    <w:rsid w:val="00D256CE"/>
    <w:rsid w:val="00D27BE4"/>
    <w:rsid w:val="00D301A9"/>
    <w:rsid w:val="00D30211"/>
    <w:rsid w:val="00D30A65"/>
    <w:rsid w:val="00D329B7"/>
    <w:rsid w:val="00D32D92"/>
    <w:rsid w:val="00D3349E"/>
    <w:rsid w:val="00D35982"/>
    <w:rsid w:val="00D366D4"/>
    <w:rsid w:val="00D4227C"/>
    <w:rsid w:val="00D4267D"/>
    <w:rsid w:val="00D42903"/>
    <w:rsid w:val="00D43DFA"/>
    <w:rsid w:val="00D45001"/>
    <w:rsid w:val="00D45EF1"/>
    <w:rsid w:val="00D462A9"/>
    <w:rsid w:val="00D465E9"/>
    <w:rsid w:val="00D4732E"/>
    <w:rsid w:val="00D475A1"/>
    <w:rsid w:val="00D4775B"/>
    <w:rsid w:val="00D508DC"/>
    <w:rsid w:val="00D52F26"/>
    <w:rsid w:val="00D53CE0"/>
    <w:rsid w:val="00D5428C"/>
    <w:rsid w:val="00D54FFC"/>
    <w:rsid w:val="00D56E1A"/>
    <w:rsid w:val="00D60B91"/>
    <w:rsid w:val="00D61CE1"/>
    <w:rsid w:val="00D6218C"/>
    <w:rsid w:val="00D62629"/>
    <w:rsid w:val="00D62E3B"/>
    <w:rsid w:val="00D636BD"/>
    <w:rsid w:val="00D66735"/>
    <w:rsid w:val="00D70C3E"/>
    <w:rsid w:val="00D71A25"/>
    <w:rsid w:val="00D75BAC"/>
    <w:rsid w:val="00D763F9"/>
    <w:rsid w:val="00D7640B"/>
    <w:rsid w:val="00D76AA9"/>
    <w:rsid w:val="00D76C5D"/>
    <w:rsid w:val="00D77FA9"/>
    <w:rsid w:val="00D81473"/>
    <w:rsid w:val="00D82F3A"/>
    <w:rsid w:val="00D83884"/>
    <w:rsid w:val="00D843E3"/>
    <w:rsid w:val="00D852BF"/>
    <w:rsid w:val="00D866D9"/>
    <w:rsid w:val="00D87EA3"/>
    <w:rsid w:val="00D9070A"/>
    <w:rsid w:val="00D9131E"/>
    <w:rsid w:val="00D9164A"/>
    <w:rsid w:val="00D9191F"/>
    <w:rsid w:val="00D921DB"/>
    <w:rsid w:val="00D92EA4"/>
    <w:rsid w:val="00D932BE"/>
    <w:rsid w:val="00D93CF3"/>
    <w:rsid w:val="00D94404"/>
    <w:rsid w:val="00D958A0"/>
    <w:rsid w:val="00D97381"/>
    <w:rsid w:val="00DA03D8"/>
    <w:rsid w:val="00DA064E"/>
    <w:rsid w:val="00DA0805"/>
    <w:rsid w:val="00DA1579"/>
    <w:rsid w:val="00DA4328"/>
    <w:rsid w:val="00DB230D"/>
    <w:rsid w:val="00DB484C"/>
    <w:rsid w:val="00DB6550"/>
    <w:rsid w:val="00DB735D"/>
    <w:rsid w:val="00DB76D1"/>
    <w:rsid w:val="00DB7A85"/>
    <w:rsid w:val="00DC289F"/>
    <w:rsid w:val="00DC6B6E"/>
    <w:rsid w:val="00DC6DE4"/>
    <w:rsid w:val="00DC7EF8"/>
    <w:rsid w:val="00DD0F44"/>
    <w:rsid w:val="00DD2312"/>
    <w:rsid w:val="00DD36EF"/>
    <w:rsid w:val="00DD3E7C"/>
    <w:rsid w:val="00DD46C5"/>
    <w:rsid w:val="00DD4B39"/>
    <w:rsid w:val="00DD56E6"/>
    <w:rsid w:val="00DD5D55"/>
    <w:rsid w:val="00DD769B"/>
    <w:rsid w:val="00DD7817"/>
    <w:rsid w:val="00DE0F39"/>
    <w:rsid w:val="00DE3CFA"/>
    <w:rsid w:val="00DE40E8"/>
    <w:rsid w:val="00DE471B"/>
    <w:rsid w:val="00DE51AA"/>
    <w:rsid w:val="00DE5716"/>
    <w:rsid w:val="00DE5B07"/>
    <w:rsid w:val="00DE5FFA"/>
    <w:rsid w:val="00DE7B60"/>
    <w:rsid w:val="00DF00F1"/>
    <w:rsid w:val="00DF0D90"/>
    <w:rsid w:val="00DF3168"/>
    <w:rsid w:val="00DF3710"/>
    <w:rsid w:val="00DF4E4B"/>
    <w:rsid w:val="00DF693D"/>
    <w:rsid w:val="00E006DA"/>
    <w:rsid w:val="00E00782"/>
    <w:rsid w:val="00E00C77"/>
    <w:rsid w:val="00E02635"/>
    <w:rsid w:val="00E02E2F"/>
    <w:rsid w:val="00E02FE5"/>
    <w:rsid w:val="00E0786D"/>
    <w:rsid w:val="00E07F9B"/>
    <w:rsid w:val="00E10531"/>
    <w:rsid w:val="00E1285F"/>
    <w:rsid w:val="00E1286D"/>
    <w:rsid w:val="00E14C09"/>
    <w:rsid w:val="00E15457"/>
    <w:rsid w:val="00E16B64"/>
    <w:rsid w:val="00E17632"/>
    <w:rsid w:val="00E17CBB"/>
    <w:rsid w:val="00E204DC"/>
    <w:rsid w:val="00E20873"/>
    <w:rsid w:val="00E2311D"/>
    <w:rsid w:val="00E232BC"/>
    <w:rsid w:val="00E26911"/>
    <w:rsid w:val="00E33909"/>
    <w:rsid w:val="00E40110"/>
    <w:rsid w:val="00E416A7"/>
    <w:rsid w:val="00E41A9A"/>
    <w:rsid w:val="00E4459D"/>
    <w:rsid w:val="00E44988"/>
    <w:rsid w:val="00E45E2C"/>
    <w:rsid w:val="00E479B0"/>
    <w:rsid w:val="00E506D0"/>
    <w:rsid w:val="00E50BD5"/>
    <w:rsid w:val="00E50E35"/>
    <w:rsid w:val="00E528B0"/>
    <w:rsid w:val="00E5495A"/>
    <w:rsid w:val="00E5643F"/>
    <w:rsid w:val="00E57175"/>
    <w:rsid w:val="00E60796"/>
    <w:rsid w:val="00E62705"/>
    <w:rsid w:val="00E63410"/>
    <w:rsid w:val="00E63BFE"/>
    <w:rsid w:val="00E641C3"/>
    <w:rsid w:val="00E648EC"/>
    <w:rsid w:val="00E65E43"/>
    <w:rsid w:val="00E6637A"/>
    <w:rsid w:val="00E67270"/>
    <w:rsid w:val="00E6787F"/>
    <w:rsid w:val="00E67C82"/>
    <w:rsid w:val="00E67CD8"/>
    <w:rsid w:val="00E720EA"/>
    <w:rsid w:val="00E728B6"/>
    <w:rsid w:val="00E750FA"/>
    <w:rsid w:val="00E7524D"/>
    <w:rsid w:val="00E75D2A"/>
    <w:rsid w:val="00E76045"/>
    <w:rsid w:val="00E769AC"/>
    <w:rsid w:val="00E77AAE"/>
    <w:rsid w:val="00E8006C"/>
    <w:rsid w:val="00E817E9"/>
    <w:rsid w:val="00E81DF6"/>
    <w:rsid w:val="00E82247"/>
    <w:rsid w:val="00E82D57"/>
    <w:rsid w:val="00E846BF"/>
    <w:rsid w:val="00E85973"/>
    <w:rsid w:val="00E860FF"/>
    <w:rsid w:val="00E86BF0"/>
    <w:rsid w:val="00E86D98"/>
    <w:rsid w:val="00E87C6C"/>
    <w:rsid w:val="00E87D4C"/>
    <w:rsid w:val="00E90EB7"/>
    <w:rsid w:val="00E920F8"/>
    <w:rsid w:val="00E942C9"/>
    <w:rsid w:val="00E9448C"/>
    <w:rsid w:val="00E9572A"/>
    <w:rsid w:val="00E95F91"/>
    <w:rsid w:val="00E96D0E"/>
    <w:rsid w:val="00E96D9A"/>
    <w:rsid w:val="00EA1D66"/>
    <w:rsid w:val="00EA1F0F"/>
    <w:rsid w:val="00EA3E8D"/>
    <w:rsid w:val="00EA433A"/>
    <w:rsid w:val="00EA69C9"/>
    <w:rsid w:val="00EA70FB"/>
    <w:rsid w:val="00EB27D9"/>
    <w:rsid w:val="00EB2AA4"/>
    <w:rsid w:val="00EB556F"/>
    <w:rsid w:val="00EB66B2"/>
    <w:rsid w:val="00EB6C2B"/>
    <w:rsid w:val="00EB73DD"/>
    <w:rsid w:val="00EC1F9E"/>
    <w:rsid w:val="00EC2408"/>
    <w:rsid w:val="00EC2518"/>
    <w:rsid w:val="00EC64FD"/>
    <w:rsid w:val="00EC65C2"/>
    <w:rsid w:val="00EC6894"/>
    <w:rsid w:val="00EC6F51"/>
    <w:rsid w:val="00EC7172"/>
    <w:rsid w:val="00EC76D8"/>
    <w:rsid w:val="00EC7B2F"/>
    <w:rsid w:val="00ED0527"/>
    <w:rsid w:val="00ED3C7A"/>
    <w:rsid w:val="00EE1296"/>
    <w:rsid w:val="00EE1C1E"/>
    <w:rsid w:val="00EE465D"/>
    <w:rsid w:val="00EE5222"/>
    <w:rsid w:val="00EE61F3"/>
    <w:rsid w:val="00EE623B"/>
    <w:rsid w:val="00EE6CCD"/>
    <w:rsid w:val="00EF4BB9"/>
    <w:rsid w:val="00EF50C7"/>
    <w:rsid w:val="00EF5AB5"/>
    <w:rsid w:val="00F01899"/>
    <w:rsid w:val="00F01D33"/>
    <w:rsid w:val="00F02697"/>
    <w:rsid w:val="00F03E5C"/>
    <w:rsid w:val="00F04E49"/>
    <w:rsid w:val="00F06091"/>
    <w:rsid w:val="00F10546"/>
    <w:rsid w:val="00F11266"/>
    <w:rsid w:val="00F1210D"/>
    <w:rsid w:val="00F14341"/>
    <w:rsid w:val="00F147D0"/>
    <w:rsid w:val="00F147F8"/>
    <w:rsid w:val="00F15411"/>
    <w:rsid w:val="00F17C67"/>
    <w:rsid w:val="00F2155F"/>
    <w:rsid w:val="00F21690"/>
    <w:rsid w:val="00F22D64"/>
    <w:rsid w:val="00F2340E"/>
    <w:rsid w:val="00F25174"/>
    <w:rsid w:val="00F33220"/>
    <w:rsid w:val="00F344A1"/>
    <w:rsid w:val="00F34C5A"/>
    <w:rsid w:val="00F34F70"/>
    <w:rsid w:val="00F363E5"/>
    <w:rsid w:val="00F3770F"/>
    <w:rsid w:val="00F37812"/>
    <w:rsid w:val="00F4118B"/>
    <w:rsid w:val="00F41741"/>
    <w:rsid w:val="00F44564"/>
    <w:rsid w:val="00F46202"/>
    <w:rsid w:val="00F465F6"/>
    <w:rsid w:val="00F47464"/>
    <w:rsid w:val="00F5032D"/>
    <w:rsid w:val="00F50FF2"/>
    <w:rsid w:val="00F51522"/>
    <w:rsid w:val="00F51F14"/>
    <w:rsid w:val="00F52978"/>
    <w:rsid w:val="00F537E8"/>
    <w:rsid w:val="00F5429E"/>
    <w:rsid w:val="00F54501"/>
    <w:rsid w:val="00F5481A"/>
    <w:rsid w:val="00F54B97"/>
    <w:rsid w:val="00F55DA4"/>
    <w:rsid w:val="00F5676C"/>
    <w:rsid w:val="00F571C0"/>
    <w:rsid w:val="00F57EBA"/>
    <w:rsid w:val="00F61960"/>
    <w:rsid w:val="00F62219"/>
    <w:rsid w:val="00F63E1A"/>
    <w:rsid w:val="00F6561E"/>
    <w:rsid w:val="00F701DA"/>
    <w:rsid w:val="00F702A6"/>
    <w:rsid w:val="00F71466"/>
    <w:rsid w:val="00F728B6"/>
    <w:rsid w:val="00F73175"/>
    <w:rsid w:val="00F73DF1"/>
    <w:rsid w:val="00F74C5F"/>
    <w:rsid w:val="00F74CE1"/>
    <w:rsid w:val="00F762DC"/>
    <w:rsid w:val="00F80C4C"/>
    <w:rsid w:val="00F814AC"/>
    <w:rsid w:val="00F82B07"/>
    <w:rsid w:val="00F8525E"/>
    <w:rsid w:val="00F900DF"/>
    <w:rsid w:val="00F916F9"/>
    <w:rsid w:val="00F91F93"/>
    <w:rsid w:val="00F93652"/>
    <w:rsid w:val="00F93D7F"/>
    <w:rsid w:val="00F9737D"/>
    <w:rsid w:val="00FA00EE"/>
    <w:rsid w:val="00FA07C3"/>
    <w:rsid w:val="00FA1785"/>
    <w:rsid w:val="00FA1F19"/>
    <w:rsid w:val="00FA2AED"/>
    <w:rsid w:val="00FA34C9"/>
    <w:rsid w:val="00FA49AE"/>
    <w:rsid w:val="00FA5E00"/>
    <w:rsid w:val="00FA6281"/>
    <w:rsid w:val="00FA68DD"/>
    <w:rsid w:val="00FB1C44"/>
    <w:rsid w:val="00FB2924"/>
    <w:rsid w:val="00FB328B"/>
    <w:rsid w:val="00FB331D"/>
    <w:rsid w:val="00FB7911"/>
    <w:rsid w:val="00FC15E9"/>
    <w:rsid w:val="00FC1CC3"/>
    <w:rsid w:val="00FC3969"/>
    <w:rsid w:val="00FC4887"/>
    <w:rsid w:val="00FC5FCB"/>
    <w:rsid w:val="00FC7172"/>
    <w:rsid w:val="00FD0E62"/>
    <w:rsid w:val="00FD1065"/>
    <w:rsid w:val="00FD19B7"/>
    <w:rsid w:val="00FD1A37"/>
    <w:rsid w:val="00FD2776"/>
    <w:rsid w:val="00FD4636"/>
    <w:rsid w:val="00FD49DE"/>
    <w:rsid w:val="00FD7B52"/>
    <w:rsid w:val="00FE0D1B"/>
    <w:rsid w:val="00FE0EF6"/>
    <w:rsid w:val="00FE1149"/>
    <w:rsid w:val="00FE1931"/>
    <w:rsid w:val="00FE3DFA"/>
    <w:rsid w:val="00FE5B1D"/>
    <w:rsid w:val="00FE61FC"/>
    <w:rsid w:val="00FE7353"/>
    <w:rsid w:val="00FE7FA2"/>
    <w:rsid w:val="00FF0CA5"/>
    <w:rsid w:val="00FF0CE2"/>
    <w:rsid w:val="00FF284F"/>
    <w:rsid w:val="00FF31FC"/>
    <w:rsid w:val="00FF362E"/>
    <w:rsid w:val="00FF3644"/>
    <w:rsid w:val="00FF4569"/>
    <w:rsid w:val="00FF72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792E"/>
    <w:rPr>
      <w:sz w:val="24"/>
      <w:szCs w:val="24"/>
    </w:rPr>
  </w:style>
  <w:style w:type="paragraph" w:styleId="1">
    <w:name w:val="heading 1"/>
    <w:basedOn w:val="a"/>
    <w:next w:val="a"/>
    <w:link w:val="10"/>
    <w:uiPriority w:val="9"/>
    <w:qFormat/>
    <w:rsid w:val="00BD2FE6"/>
    <w:pPr>
      <w:keepNext/>
      <w:keepLines/>
      <w:spacing w:before="480" w:line="276" w:lineRule="auto"/>
      <w:outlineLvl w:val="0"/>
    </w:pPr>
    <w:rPr>
      <w:rFonts w:ascii="Cambria" w:hAnsi="Cambria"/>
      <w:b/>
      <w:bCs/>
      <w:color w:val="365F91"/>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0D6B2B"/>
    <w:pPr>
      <w:autoSpaceDE w:val="0"/>
      <w:autoSpaceDN w:val="0"/>
      <w:adjustRightInd w:val="0"/>
      <w:spacing w:before="1" w:after="1"/>
      <w:ind w:left="1" w:right="1" w:firstLine="1"/>
      <w:jc w:val="both"/>
    </w:pPr>
    <w:rPr>
      <w:color w:val="000000"/>
      <w:sz w:val="18"/>
      <w:szCs w:val="18"/>
    </w:rPr>
  </w:style>
  <w:style w:type="paragraph" w:customStyle="1" w:styleId="a4">
    <w:name w:val="основной"/>
    <w:rsid w:val="00485194"/>
    <w:pPr>
      <w:autoSpaceDE w:val="0"/>
      <w:autoSpaceDN w:val="0"/>
      <w:adjustRightInd w:val="0"/>
      <w:spacing w:before="57"/>
      <w:ind w:firstLine="340"/>
      <w:jc w:val="both"/>
    </w:pPr>
    <w:rPr>
      <w:rFonts w:ascii="SchoolDL" w:hAnsi="SchoolDL" w:cs="SchoolDL"/>
      <w:color w:val="000000"/>
    </w:rPr>
  </w:style>
  <w:style w:type="paragraph" w:customStyle="1" w:styleId="3">
    <w:name w:val="Подзаголовок 3"/>
    <w:basedOn w:val="a"/>
    <w:rsid w:val="00485194"/>
    <w:pPr>
      <w:autoSpaceDE w:val="0"/>
      <w:autoSpaceDN w:val="0"/>
      <w:adjustRightInd w:val="0"/>
      <w:ind w:left="1"/>
      <w:jc w:val="center"/>
    </w:pPr>
    <w:rPr>
      <w:rFonts w:ascii="SchoolBookCTT" w:hAnsi="SchoolBookCTT" w:cs="SchoolBookCTT"/>
      <w:b/>
      <w:bCs/>
      <w:sz w:val="20"/>
      <w:szCs w:val="20"/>
    </w:rPr>
  </w:style>
  <w:style w:type="paragraph" w:customStyle="1" w:styleId="-">
    <w:name w:val="Подпись-схема"/>
    <w:basedOn w:val="a5"/>
    <w:rsid w:val="00BB5833"/>
    <w:pPr>
      <w:spacing w:before="113"/>
      <w:ind w:firstLine="0"/>
      <w:jc w:val="center"/>
    </w:pPr>
    <w:rPr>
      <w:sz w:val="16"/>
      <w:szCs w:val="16"/>
    </w:rPr>
  </w:style>
  <w:style w:type="paragraph" w:customStyle="1" w:styleId="a6">
    <w:name w:val="Подпараграф"/>
    <w:basedOn w:val="a7"/>
    <w:rsid w:val="00BB5833"/>
    <w:pPr>
      <w:pBdr>
        <w:bottom w:val="single" w:sz="2" w:space="0" w:color="auto"/>
        <w:between w:val="single" w:sz="2" w:space="0" w:color="auto"/>
      </w:pBdr>
      <w:spacing w:before="283" w:after="142"/>
    </w:pPr>
    <w:rPr>
      <w:sz w:val="22"/>
      <w:szCs w:val="22"/>
    </w:rPr>
  </w:style>
  <w:style w:type="paragraph" w:customStyle="1" w:styleId="a7">
    <w:name w:val="Параграф"/>
    <w:basedOn w:val="-0"/>
    <w:rsid w:val="00BB5833"/>
    <w:pPr>
      <w:spacing w:before="680" w:after="198" w:line="240" w:lineRule="auto"/>
    </w:pPr>
    <w:rPr>
      <w:sz w:val="24"/>
      <w:szCs w:val="24"/>
    </w:rPr>
  </w:style>
  <w:style w:type="paragraph" w:customStyle="1" w:styleId="-0">
    <w:name w:val="Глава-слово"/>
    <w:basedOn w:val="a8"/>
    <w:rsid w:val="00BB5833"/>
    <w:pPr>
      <w:pBdr>
        <w:bottom w:val="single" w:sz="6" w:space="0" w:color="auto"/>
        <w:between w:val="single" w:sz="6" w:space="0" w:color="auto"/>
      </w:pBdr>
      <w:spacing w:before="57" w:after="624" w:line="336" w:lineRule="atLeast"/>
    </w:pPr>
    <w:rPr>
      <w:color w:val="auto"/>
      <w:sz w:val="28"/>
      <w:szCs w:val="28"/>
    </w:rPr>
  </w:style>
  <w:style w:type="paragraph" w:customStyle="1" w:styleId="a9">
    <w:name w:val="Отступ"/>
    <w:rsid w:val="00BB5833"/>
    <w:pPr>
      <w:autoSpaceDE w:val="0"/>
      <w:autoSpaceDN w:val="0"/>
      <w:adjustRightInd w:val="0"/>
      <w:spacing w:before="85"/>
      <w:ind w:firstLine="340"/>
      <w:jc w:val="both"/>
    </w:pPr>
    <w:rPr>
      <w:rFonts w:ascii="SchoolBookC" w:hAnsi="SchoolBookC" w:cs="SchoolBookC"/>
    </w:rPr>
  </w:style>
  <w:style w:type="paragraph" w:customStyle="1" w:styleId="a5">
    <w:name w:val="Основной"/>
    <w:rsid w:val="00BB5833"/>
    <w:pPr>
      <w:autoSpaceDE w:val="0"/>
      <w:autoSpaceDN w:val="0"/>
      <w:adjustRightInd w:val="0"/>
      <w:spacing w:before="40"/>
      <w:ind w:firstLine="340"/>
      <w:jc w:val="both"/>
    </w:pPr>
    <w:rPr>
      <w:rFonts w:ascii="SchoolBookC" w:hAnsi="SchoolBookC" w:cs="SchoolBookC"/>
    </w:rPr>
  </w:style>
  <w:style w:type="paragraph" w:customStyle="1" w:styleId="a8">
    <w:name w:val="Глава"/>
    <w:rsid w:val="00BB5833"/>
    <w:pPr>
      <w:tabs>
        <w:tab w:val="left" w:pos="794"/>
        <w:tab w:val="left" w:pos="907"/>
      </w:tabs>
      <w:autoSpaceDE w:val="0"/>
      <w:autoSpaceDN w:val="0"/>
      <w:adjustRightInd w:val="0"/>
      <w:spacing w:line="330" w:lineRule="atLeast"/>
      <w:jc w:val="center"/>
    </w:pPr>
    <w:rPr>
      <w:rFonts w:ascii="Karelia" w:hAnsi="Karelia" w:cs="Karelia"/>
      <w:b/>
      <w:bCs/>
      <w:color w:val="000000"/>
      <w:sz w:val="22"/>
      <w:szCs w:val="22"/>
    </w:rPr>
  </w:style>
  <w:style w:type="paragraph" w:styleId="aa">
    <w:name w:val="footer"/>
    <w:basedOn w:val="a"/>
    <w:link w:val="ab"/>
    <w:uiPriority w:val="99"/>
    <w:rsid w:val="00BB5833"/>
    <w:pPr>
      <w:tabs>
        <w:tab w:val="center" w:pos="4677"/>
        <w:tab w:val="right" w:pos="9355"/>
      </w:tabs>
    </w:pPr>
  </w:style>
  <w:style w:type="character" w:styleId="ac">
    <w:name w:val="page number"/>
    <w:basedOn w:val="a0"/>
    <w:rsid w:val="00BB5833"/>
  </w:style>
  <w:style w:type="character" w:styleId="ad">
    <w:name w:val="Emphasis"/>
    <w:qFormat/>
    <w:rsid w:val="007C7512"/>
    <w:rPr>
      <w:rFonts w:ascii="Karelia" w:hAnsi="Karelia" w:cs="Karelia"/>
      <w:b/>
      <w:bCs/>
      <w:sz w:val="22"/>
      <w:szCs w:val="22"/>
    </w:rPr>
  </w:style>
  <w:style w:type="paragraph" w:customStyle="1" w:styleId="ae">
    <w:name w:val="Таблица"/>
    <w:basedOn w:val="a5"/>
    <w:rsid w:val="007C7512"/>
    <w:pPr>
      <w:ind w:left="57" w:firstLine="0"/>
    </w:pPr>
    <w:rPr>
      <w:sz w:val="16"/>
      <w:szCs w:val="16"/>
    </w:rPr>
  </w:style>
  <w:style w:type="paragraph" w:customStyle="1" w:styleId="-1">
    <w:name w:val="Основной-центр"/>
    <w:basedOn w:val="a5"/>
    <w:rsid w:val="007C7512"/>
    <w:pPr>
      <w:spacing w:before="113" w:after="113"/>
      <w:ind w:firstLine="0"/>
      <w:jc w:val="center"/>
    </w:pPr>
    <w:rPr>
      <w:b/>
      <w:bCs/>
    </w:rPr>
  </w:style>
  <w:style w:type="paragraph" w:customStyle="1" w:styleId="-2">
    <w:name w:val="Осн-содд+"/>
    <w:basedOn w:val="-3"/>
    <w:rsid w:val="007C7512"/>
    <w:pPr>
      <w:spacing w:after="0"/>
    </w:pPr>
  </w:style>
  <w:style w:type="paragraph" w:customStyle="1" w:styleId="-3">
    <w:name w:val="Осн-сод"/>
    <w:basedOn w:val="a5"/>
    <w:rsid w:val="007C7512"/>
    <w:pPr>
      <w:tabs>
        <w:tab w:val="left" w:pos="907"/>
        <w:tab w:val="right" w:leader="dot" w:pos="5584"/>
      </w:tabs>
      <w:spacing w:before="0" w:after="57"/>
      <w:ind w:left="907" w:hanging="510"/>
    </w:pPr>
    <w:rPr>
      <w:sz w:val="18"/>
      <w:szCs w:val="18"/>
    </w:rPr>
  </w:style>
  <w:style w:type="paragraph" w:customStyle="1" w:styleId="-4">
    <w:name w:val="Глава-сод"/>
    <w:basedOn w:val="a5"/>
    <w:rsid w:val="007C7512"/>
    <w:pPr>
      <w:tabs>
        <w:tab w:val="right" w:leader="dot" w:pos="5584"/>
      </w:tabs>
      <w:spacing w:before="283" w:after="57"/>
      <w:ind w:firstLine="0"/>
    </w:pPr>
    <w:rPr>
      <w:b/>
      <w:bCs/>
      <w:sz w:val="18"/>
      <w:szCs w:val="18"/>
    </w:rPr>
  </w:style>
  <w:style w:type="table" w:styleId="af">
    <w:name w:val="Table Grid"/>
    <w:basedOn w:val="a1"/>
    <w:uiPriority w:val="39"/>
    <w:rsid w:val="00A52B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header"/>
    <w:basedOn w:val="a"/>
    <w:link w:val="af1"/>
    <w:uiPriority w:val="99"/>
    <w:rsid w:val="00297603"/>
    <w:pPr>
      <w:tabs>
        <w:tab w:val="center" w:pos="4677"/>
        <w:tab w:val="right" w:pos="9355"/>
      </w:tabs>
    </w:pPr>
  </w:style>
  <w:style w:type="numbering" w:customStyle="1" w:styleId="11">
    <w:name w:val="Нет списка1"/>
    <w:next w:val="a2"/>
    <w:semiHidden/>
    <w:rsid w:val="00A97F13"/>
  </w:style>
  <w:style w:type="table" w:customStyle="1" w:styleId="12">
    <w:name w:val="Сетка таблицы1"/>
    <w:basedOn w:val="a1"/>
    <w:next w:val="af"/>
    <w:rsid w:val="00A97F13"/>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Нижний колонтитул Знак"/>
    <w:link w:val="aa"/>
    <w:uiPriority w:val="99"/>
    <w:rsid w:val="00B731D6"/>
    <w:rPr>
      <w:sz w:val="24"/>
      <w:szCs w:val="24"/>
    </w:rPr>
  </w:style>
  <w:style w:type="paragraph" w:styleId="af2">
    <w:name w:val="No Spacing"/>
    <w:link w:val="af3"/>
    <w:uiPriority w:val="1"/>
    <w:qFormat/>
    <w:rsid w:val="00242F5C"/>
    <w:rPr>
      <w:rFonts w:ascii="Calibri" w:hAnsi="Calibri"/>
      <w:sz w:val="22"/>
      <w:szCs w:val="22"/>
    </w:rPr>
  </w:style>
  <w:style w:type="character" w:customStyle="1" w:styleId="af3">
    <w:name w:val="Без интервала Знак"/>
    <w:link w:val="af2"/>
    <w:uiPriority w:val="1"/>
    <w:rsid w:val="00242F5C"/>
    <w:rPr>
      <w:rFonts w:ascii="Calibri" w:hAnsi="Calibri"/>
      <w:sz w:val="22"/>
      <w:szCs w:val="22"/>
      <w:lang w:bidi="ar-SA"/>
    </w:rPr>
  </w:style>
  <w:style w:type="character" w:customStyle="1" w:styleId="af1">
    <w:name w:val="Верхний колонтитул Знак"/>
    <w:link w:val="af0"/>
    <w:uiPriority w:val="99"/>
    <w:rsid w:val="00266EC9"/>
    <w:rPr>
      <w:sz w:val="24"/>
      <w:szCs w:val="24"/>
    </w:rPr>
  </w:style>
  <w:style w:type="paragraph" w:styleId="af4">
    <w:name w:val="Balloon Text"/>
    <w:basedOn w:val="a"/>
    <w:link w:val="af5"/>
    <w:rsid w:val="005B4200"/>
    <w:rPr>
      <w:rFonts w:ascii="Tahoma" w:hAnsi="Tahoma" w:cs="Tahoma"/>
      <w:sz w:val="16"/>
      <w:szCs w:val="16"/>
    </w:rPr>
  </w:style>
  <w:style w:type="character" w:customStyle="1" w:styleId="af5">
    <w:name w:val="Текст выноски Знак"/>
    <w:basedOn w:val="a0"/>
    <w:link w:val="af4"/>
    <w:rsid w:val="005B4200"/>
    <w:rPr>
      <w:rFonts w:ascii="Tahoma" w:hAnsi="Tahoma" w:cs="Tahoma"/>
      <w:sz w:val="16"/>
      <w:szCs w:val="16"/>
    </w:rPr>
  </w:style>
  <w:style w:type="character" w:customStyle="1" w:styleId="10">
    <w:name w:val="Заголовок 1 Знак"/>
    <w:basedOn w:val="a0"/>
    <w:link w:val="1"/>
    <w:uiPriority w:val="9"/>
    <w:rsid w:val="00BD2FE6"/>
    <w:rPr>
      <w:rFonts w:ascii="Cambria" w:eastAsia="Times New Roman" w:hAnsi="Cambria" w:cs="Times New Roman"/>
      <w:b/>
      <w:bCs/>
      <w:color w:val="365F91"/>
      <w:sz w:val="28"/>
      <w:szCs w:val="28"/>
      <w:lang w:eastAsia="en-US"/>
    </w:rPr>
  </w:style>
  <w:style w:type="paragraph" w:customStyle="1" w:styleId="13">
    <w:name w:val="Абзац списка1"/>
    <w:basedOn w:val="a"/>
    <w:rsid w:val="00740B5D"/>
    <w:pPr>
      <w:widowControl w:val="0"/>
      <w:autoSpaceDE w:val="0"/>
      <w:autoSpaceDN w:val="0"/>
      <w:adjustRightInd w:val="0"/>
      <w:ind w:left="720"/>
    </w:pPr>
    <w:rPr>
      <w:rFonts w:ascii="Arial" w:hAnsi="Arial" w:cs="Arial"/>
      <w:sz w:val="20"/>
      <w:szCs w:val="20"/>
    </w:rPr>
  </w:style>
  <w:style w:type="character" w:styleId="af6">
    <w:name w:val="Placeholder Text"/>
    <w:basedOn w:val="a0"/>
    <w:uiPriority w:val="99"/>
    <w:semiHidden/>
    <w:rsid w:val="00EA1D66"/>
    <w:rPr>
      <w:color w:val="808080"/>
    </w:rPr>
  </w:style>
  <w:style w:type="paragraph" w:styleId="af7">
    <w:name w:val="List Paragraph"/>
    <w:basedOn w:val="a"/>
    <w:uiPriority w:val="34"/>
    <w:qFormat/>
    <w:rsid w:val="008659E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117" Type="http://schemas.openxmlformats.org/officeDocument/2006/relationships/image" Target="media/image77.jpeg"/><Relationship Id="rId21" Type="http://schemas.openxmlformats.org/officeDocument/2006/relationships/image" Target="media/image7.jpeg"/><Relationship Id="rId42" Type="http://schemas.openxmlformats.org/officeDocument/2006/relationships/image" Target="media/image23.wmf"/><Relationship Id="rId47" Type="http://schemas.openxmlformats.org/officeDocument/2006/relationships/oleObject" Target="embeddings/oleObject10.bin"/><Relationship Id="rId63" Type="http://schemas.openxmlformats.org/officeDocument/2006/relationships/oleObject" Target="embeddings/oleObject18.bin"/><Relationship Id="rId68" Type="http://schemas.openxmlformats.org/officeDocument/2006/relationships/image" Target="media/image36.wmf"/><Relationship Id="rId84" Type="http://schemas.openxmlformats.org/officeDocument/2006/relationships/image" Target="media/image47.jpeg"/><Relationship Id="rId89" Type="http://schemas.openxmlformats.org/officeDocument/2006/relationships/image" Target="media/image52.jpeg"/><Relationship Id="rId112" Type="http://schemas.openxmlformats.org/officeDocument/2006/relationships/image" Target="media/image72.jpeg"/><Relationship Id="rId133" Type="http://schemas.openxmlformats.org/officeDocument/2006/relationships/footer" Target="footer4.xml"/><Relationship Id="rId16" Type="http://schemas.openxmlformats.org/officeDocument/2006/relationships/oleObject" Target="embeddings/oleObject1.bin"/><Relationship Id="rId107" Type="http://schemas.openxmlformats.org/officeDocument/2006/relationships/image" Target="media/image67.jpeg"/><Relationship Id="rId11" Type="http://schemas.openxmlformats.org/officeDocument/2006/relationships/footer" Target="footer3.xml"/><Relationship Id="rId32" Type="http://schemas.openxmlformats.org/officeDocument/2006/relationships/image" Target="media/image16.wmf"/><Relationship Id="rId37" Type="http://schemas.openxmlformats.org/officeDocument/2006/relationships/image" Target="media/image20.wmf"/><Relationship Id="rId53" Type="http://schemas.openxmlformats.org/officeDocument/2006/relationships/oleObject" Target="embeddings/oleObject13.bin"/><Relationship Id="rId58" Type="http://schemas.openxmlformats.org/officeDocument/2006/relationships/image" Target="media/image31.wmf"/><Relationship Id="rId74" Type="http://schemas.openxmlformats.org/officeDocument/2006/relationships/image" Target="media/image39.wmf"/><Relationship Id="rId79" Type="http://schemas.openxmlformats.org/officeDocument/2006/relationships/image" Target="media/image42.jpeg"/><Relationship Id="rId102" Type="http://schemas.openxmlformats.org/officeDocument/2006/relationships/oleObject" Target="embeddings/oleObject28.bin"/><Relationship Id="rId123" Type="http://schemas.openxmlformats.org/officeDocument/2006/relationships/image" Target="media/image83.jpeg"/><Relationship Id="rId128" Type="http://schemas.openxmlformats.org/officeDocument/2006/relationships/image" Target="media/image88.jpeg"/><Relationship Id="rId5" Type="http://schemas.openxmlformats.org/officeDocument/2006/relationships/settings" Target="settings.xml"/><Relationship Id="rId90" Type="http://schemas.openxmlformats.org/officeDocument/2006/relationships/image" Target="media/image53.jpeg"/><Relationship Id="rId95" Type="http://schemas.openxmlformats.org/officeDocument/2006/relationships/image" Target="media/image58.jpeg"/><Relationship Id="rId14" Type="http://schemas.openxmlformats.org/officeDocument/2006/relationships/image" Target="media/image2.jpeg"/><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oleObject" Target="embeddings/oleObject3.bin"/><Relationship Id="rId35" Type="http://schemas.openxmlformats.org/officeDocument/2006/relationships/image" Target="media/image18.jpeg"/><Relationship Id="rId43" Type="http://schemas.openxmlformats.org/officeDocument/2006/relationships/oleObject" Target="embeddings/oleObject8.bin"/><Relationship Id="rId48" Type="http://schemas.openxmlformats.org/officeDocument/2006/relationships/image" Target="media/image26.wmf"/><Relationship Id="rId56" Type="http://schemas.openxmlformats.org/officeDocument/2006/relationships/image" Target="media/image30.wmf"/><Relationship Id="rId64" Type="http://schemas.openxmlformats.org/officeDocument/2006/relationships/image" Target="media/image34.wmf"/><Relationship Id="rId69" Type="http://schemas.openxmlformats.org/officeDocument/2006/relationships/oleObject" Target="embeddings/oleObject21.bin"/><Relationship Id="rId77" Type="http://schemas.openxmlformats.org/officeDocument/2006/relationships/oleObject" Target="embeddings/oleObject25.bin"/><Relationship Id="rId100" Type="http://schemas.openxmlformats.org/officeDocument/2006/relationships/oleObject" Target="embeddings/oleObject27.bin"/><Relationship Id="rId105" Type="http://schemas.openxmlformats.org/officeDocument/2006/relationships/image" Target="media/image65.jpeg"/><Relationship Id="rId113" Type="http://schemas.openxmlformats.org/officeDocument/2006/relationships/image" Target="media/image73.jpeg"/><Relationship Id="rId118" Type="http://schemas.openxmlformats.org/officeDocument/2006/relationships/image" Target="media/image78.png"/><Relationship Id="rId126" Type="http://schemas.openxmlformats.org/officeDocument/2006/relationships/image" Target="media/image86.jpeg"/><Relationship Id="rId134" Type="http://schemas.openxmlformats.org/officeDocument/2006/relationships/footer" Target="footer5.xml"/><Relationship Id="rId8" Type="http://schemas.openxmlformats.org/officeDocument/2006/relationships/endnotes" Target="endnotes.xml"/><Relationship Id="rId51" Type="http://schemas.openxmlformats.org/officeDocument/2006/relationships/oleObject" Target="embeddings/oleObject12.bin"/><Relationship Id="rId72" Type="http://schemas.openxmlformats.org/officeDocument/2006/relationships/image" Target="media/image38.wmf"/><Relationship Id="rId80" Type="http://schemas.openxmlformats.org/officeDocument/2006/relationships/image" Target="media/image43.jpeg"/><Relationship Id="rId85" Type="http://schemas.openxmlformats.org/officeDocument/2006/relationships/image" Target="media/image48.png"/><Relationship Id="rId93" Type="http://schemas.openxmlformats.org/officeDocument/2006/relationships/image" Target="media/image56.jpeg"/><Relationship Id="rId98" Type="http://schemas.openxmlformats.org/officeDocument/2006/relationships/image" Target="media/image60.png"/><Relationship Id="rId121" Type="http://schemas.openxmlformats.org/officeDocument/2006/relationships/image" Target="media/image81.png"/><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4.jpeg"/><Relationship Id="rId25" Type="http://schemas.openxmlformats.org/officeDocument/2006/relationships/image" Target="media/image11.jpeg"/><Relationship Id="rId33" Type="http://schemas.openxmlformats.org/officeDocument/2006/relationships/oleObject" Target="embeddings/oleObject5.bin"/><Relationship Id="rId38" Type="http://schemas.openxmlformats.org/officeDocument/2006/relationships/oleObject" Target="embeddings/oleObject6.bin"/><Relationship Id="rId46" Type="http://schemas.openxmlformats.org/officeDocument/2006/relationships/image" Target="media/image25.wmf"/><Relationship Id="rId59" Type="http://schemas.openxmlformats.org/officeDocument/2006/relationships/oleObject" Target="embeddings/oleObject16.bin"/><Relationship Id="rId67" Type="http://schemas.openxmlformats.org/officeDocument/2006/relationships/oleObject" Target="embeddings/oleObject20.bin"/><Relationship Id="rId103" Type="http://schemas.openxmlformats.org/officeDocument/2006/relationships/image" Target="media/image63.jpeg"/><Relationship Id="rId108" Type="http://schemas.openxmlformats.org/officeDocument/2006/relationships/image" Target="media/image68.jpeg"/><Relationship Id="rId116" Type="http://schemas.openxmlformats.org/officeDocument/2006/relationships/image" Target="media/image76.jpeg"/><Relationship Id="rId124" Type="http://schemas.openxmlformats.org/officeDocument/2006/relationships/image" Target="media/image84.png"/><Relationship Id="rId129" Type="http://schemas.openxmlformats.org/officeDocument/2006/relationships/image" Target="media/image89.jpeg"/><Relationship Id="rId137" Type="http://schemas.openxmlformats.org/officeDocument/2006/relationships/theme" Target="theme/theme1.xml"/><Relationship Id="rId20" Type="http://schemas.openxmlformats.org/officeDocument/2006/relationships/oleObject" Target="embeddings/oleObject2.bin"/><Relationship Id="rId41" Type="http://schemas.openxmlformats.org/officeDocument/2006/relationships/oleObject" Target="embeddings/oleObject7.bin"/><Relationship Id="rId54" Type="http://schemas.openxmlformats.org/officeDocument/2006/relationships/image" Target="media/image29.wmf"/><Relationship Id="rId62" Type="http://schemas.openxmlformats.org/officeDocument/2006/relationships/image" Target="media/image33.wmf"/><Relationship Id="rId70" Type="http://schemas.openxmlformats.org/officeDocument/2006/relationships/image" Target="media/image37.wmf"/><Relationship Id="rId75" Type="http://schemas.openxmlformats.org/officeDocument/2006/relationships/oleObject" Target="embeddings/oleObject24.bin"/><Relationship Id="rId83" Type="http://schemas.openxmlformats.org/officeDocument/2006/relationships/image" Target="media/image46.jpeg"/><Relationship Id="rId88" Type="http://schemas.openxmlformats.org/officeDocument/2006/relationships/image" Target="media/image51.jpeg"/><Relationship Id="rId91" Type="http://schemas.openxmlformats.org/officeDocument/2006/relationships/image" Target="media/image54.png"/><Relationship Id="rId96" Type="http://schemas.openxmlformats.org/officeDocument/2006/relationships/image" Target="media/image59.wmf"/><Relationship Id="rId111" Type="http://schemas.openxmlformats.org/officeDocument/2006/relationships/image" Target="media/image71.jpeg"/><Relationship Id="rId132" Type="http://schemas.openxmlformats.org/officeDocument/2006/relationships/image" Target="media/image92.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19.jpeg"/><Relationship Id="rId49" Type="http://schemas.openxmlformats.org/officeDocument/2006/relationships/oleObject" Target="embeddings/oleObject11.bin"/><Relationship Id="rId57" Type="http://schemas.openxmlformats.org/officeDocument/2006/relationships/oleObject" Target="embeddings/oleObject15.bin"/><Relationship Id="rId106" Type="http://schemas.openxmlformats.org/officeDocument/2006/relationships/image" Target="media/image66.png"/><Relationship Id="rId114" Type="http://schemas.openxmlformats.org/officeDocument/2006/relationships/image" Target="media/image74.jpeg"/><Relationship Id="rId119" Type="http://schemas.openxmlformats.org/officeDocument/2006/relationships/image" Target="media/image79.jpeg"/><Relationship Id="rId127" Type="http://schemas.openxmlformats.org/officeDocument/2006/relationships/image" Target="media/image87.png"/><Relationship Id="rId10" Type="http://schemas.openxmlformats.org/officeDocument/2006/relationships/footer" Target="footer2.xml"/><Relationship Id="rId31" Type="http://schemas.openxmlformats.org/officeDocument/2006/relationships/oleObject" Target="embeddings/oleObject4.bin"/><Relationship Id="rId44" Type="http://schemas.openxmlformats.org/officeDocument/2006/relationships/image" Target="media/image24.wmf"/><Relationship Id="rId52" Type="http://schemas.openxmlformats.org/officeDocument/2006/relationships/image" Target="media/image28.wmf"/><Relationship Id="rId60" Type="http://schemas.openxmlformats.org/officeDocument/2006/relationships/image" Target="media/image32.wmf"/><Relationship Id="rId65" Type="http://schemas.openxmlformats.org/officeDocument/2006/relationships/oleObject" Target="embeddings/oleObject19.bin"/><Relationship Id="rId73" Type="http://schemas.openxmlformats.org/officeDocument/2006/relationships/oleObject" Target="embeddings/oleObject23.bin"/><Relationship Id="rId78" Type="http://schemas.openxmlformats.org/officeDocument/2006/relationships/image" Target="media/image41.png"/><Relationship Id="rId81" Type="http://schemas.openxmlformats.org/officeDocument/2006/relationships/image" Target="media/image44.jpeg"/><Relationship Id="rId86" Type="http://schemas.openxmlformats.org/officeDocument/2006/relationships/image" Target="media/image49.png"/><Relationship Id="rId94" Type="http://schemas.openxmlformats.org/officeDocument/2006/relationships/image" Target="media/image57.jpeg"/><Relationship Id="rId99" Type="http://schemas.openxmlformats.org/officeDocument/2006/relationships/image" Target="media/image61.wmf"/><Relationship Id="rId101" Type="http://schemas.openxmlformats.org/officeDocument/2006/relationships/image" Target="media/image62.wmf"/><Relationship Id="rId122" Type="http://schemas.openxmlformats.org/officeDocument/2006/relationships/image" Target="media/image82.jpeg"/><Relationship Id="rId130" Type="http://schemas.openxmlformats.org/officeDocument/2006/relationships/image" Target="media/image90.jpeg"/><Relationship Id="rId135"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footer" Target="footer1.xml"/><Relationship Id="rId13" Type="http://schemas.microsoft.com/office/2007/relationships/hdphoto" Target="media/hdphoto1.wdp"/><Relationship Id="rId18" Type="http://schemas.openxmlformats.org/officeDocument/2006/relationships/image" Target="media/image5.png"/><Relationship Id="rId39" Type="http://schemas.openxmlformats.org/officeDocument/2006/relationships/image" Target="media/image21.png"/><Relationship Id="rId109" Type="http://schemas.openxmlformats.org/officeDocument/2006/relationships/image" Target="media/image69.jpeg"/><Relationship Id="rId34" Type="http://schemas.openxmlformats.org/officeDocument/2006/relationships/image" Target="media/image17.jpeg"/><Relationship Id="rId50" Type="http://schemas.openxmlformats.org/officeDocument/2006/relationships/image" Target="media/image27.wmf"/><Relationship Id="rId55" Type="http://schemas.openxmlformats.org/officeDocument/2006/relationships/oleObject" Target="embeddings/oleObject14.bin"/><Relationship Id="rId76" Type="http://schemas.openxmlformats.org/officeDocument/2006/relationships/image" Target="media/image40.wmf"/><Relationship Id="rId97" Type="http://schemas.openxmlformats.org/officeDocument/2006/relationships/oleObject" Target="embeddings/oleObject26.bin"/><Relationship Id="rId104" Type="http://schemas.openxmlformats.org/officeDocument/2006/relationships/image" Target="media/image64.jpeg"/><Relationship Id="rId120" Type="http://schemas.openxmlformats.org/officeDocument/2006/relationships/image" Target="media/image80.png"/><Relationship Id="rId125" Type="http://schemas.openxmlformats.org/officeDocument/2006/relationships/image" Target="media/image85.jpeg"/><Relationship Id="rId7" Type="http://schemas.openxmlformats.org/officeDocument/2006/relationships/footnotes" Target="footnotes.xml"/><Relationship Id="rId71" Type="http://schemas.openxmlformats.org/officeDocument/2006/relationships/oleObject" Target="embeddings/oleObject22.bin"/><Relationship Id="rId92" Type="http://schemas.openxmlformats.org/officeDocument/2006/relationships/image" Target="media/image55.jpeg"/><Relationship Id="rId2" Type="http://schemas.openxmlformats.org/officeDocument/2006/relationships/numbering" Target="numbering.xml"/><Relationship Id="rId29" Type="http://schemas.openxmlformats.org/officeDocument/2006/relationships/image" Target="media/image15.wmf"/><Relationship Id="rId24" Type="http://schemas.openxmlformats.org/officeDocument/2006/relationships/image" Target="media/image10.jpeg"/><Relationship Id="rId40" Type="http://schemas.openxmlformats.org/officeDocument/2006/relationships/image" Target="media/image22.wmf"/><Relationship Id="rId45" Type="http://schemas.openxmlformats.org/officeDocument/2006/relationships/oleObject" Target="embeddings/oleObject9.bin"/><Relationship Id="rId66" Type="http://schemas.openxmlformats.org/officeDocument/2006/relationships/image" Target="media/image35.wmf"/><Relationship Id="rId87" Type="http://schemas.openxmlformats.org/officeDocument/2006/relationships/image" Target="media/image50.jpeg"/><Relationship Id="rId110" Type="http://schemas.openxmlformats.org/officeDocument/2006/relationships/image" Target="media/image70.jpeg"/><Relationship Id="rId115" Type="http://schemas.openxmlformats.org/officeDocument/2006/relationships/image" Target="media/image75.jpeg"/><Relationship Id="rId131" Type="http://schemas.openxmlformats.org/officeDocument/2006/relationships/image" Target="media/image91.jpeg"/><Relationship Id="rId136" Type="http://schemas.openxmlformats.org/officeDocument/2006/relationships/fontTable" Target="fontTable.xml"/><Relationship Id="rId61" Type="http://schemas.openxmlformats.org/officeDocument/2006/relationships/oleObject" Target="embeddings/oleObject17.bin"/><Relationship Id="rId82" Type="http://schemas.openxmlformats.org/officeDocument/2006/relationships/image" Target="media/image45.jpeg"/><Relationship Id="rId19" Type="http://schemas.openxmlformats.org/officeDocument/2006/relationships/image" Target="media/image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99EA43-1799-4A39-9DF1-611C59AB96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2105</TotalTime>
  <Pages>167</Pages>
  <Words>36920</Words>
  <Characters>248473</Characters>
  <Application>Microsoft Office Word</Application>
  <DocSecurity>0</DocSecurity>
  <Lines>6538</Lines>
  <Paragraphs>2378</Paragraphs>
  <ScaleCrop>false</ScaleCrop>
  <HeadingPairs>
    <vt:vector size="2" baseType="variant">
      <vt:variant>
        <vt:lpstr>Название</vt:lpstr>
      </vt:variant>
      <vt:variant>
        <vt:i4>1</vt:i4>
      </vt:variant>
    </vt:vector>
  </HeadingPairs>
  <TitlesOfParts>
    <vt:vector size="1" baseType="lpstr">
      <vt:lpstr>В</vt:lpstr>
    </vt:vector>
  </TitlesOfParts>
  <Company>Амалфея</Company>
  <LinksUpToDate>false</LinksUpToDate>
  <CharactersWithSpaces>283015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dc:title>
  <dc:subject/>
  <dc:creator>Татьяна Володько</dc:creator>
  <cp:keywords/>
  <dc:description/>
  <cp:lastModifiedBy>Natalia</cp:lastModifiedBy>
  <cp:revision>57</cp:revision>
  <cp:lastPrinted>2018-05-22T12:05:00Z</cp:lastPrinted>
  <dcterms:created xsi:type="dcterms:W3CDTF">2018-04-04T08:46:00Z</dcterms:created>
  <dcterms:modified xsi:type="dcterms:W3CDTF">2018-05-22T12:16:00Z</dcterms:modified>
</cp:coreProperties>
</file>