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МИНИСТЕРСТВО СЕЛЬСКОГО ХОЗЯЙСТВА</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И ПРОДОВОЛЬСТВИЯ РЕСПУБЛИКИ БЕЛАРУСЬ</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ГЛАВНОЕ УПРАВЛЕНИЕ ОБРАЗОВАНИЯ, НАУКИ И КАДРОВ</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Учреждение образования</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«БЕЛОРУССКАЯ ГОСУДАРСТВЕННАЯ </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СЕЛЬСКОХОЗЯЙСТВЕННАЯ АКАДЕМИЯ»</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b/>
          <w:sz w:val="30"/>
          <w:szCs w:val="30"/>
        </w:rPr>
      </w:pPr>
      <w:r w:rsidRPr="0090321E">
        <w:rPr>
          <w:rFonts w:ascii="Times New Roman" w:hAnsi="Times New Roman"/>
          <w:b/>
          <w:sz w:val="30"/>
          <w:szCs w:val="30"/>
        </w:rPr>
        <w:t xml:space="preserve">СОСТОЯНИЕ И ПУТИ </w:t>
      </w:r>
    </w:p>
    <w:p w:rsidR="0090321E" w:rsidRPr="0090321E" w:rsidRDefault="0090321E" w:rsidP="0090321E">
      <w:pPr>
        <w:spacing w:after="0"/>
        <w:jc w:val="center"/>
        <w:rPr>
          <w:rFonts w:ascii="Times New Roman" w:hAnsi="Times New Roman"/>
          <w:b/>
          <w:sz w:val="30"/>
          <w:szCs w:val="30"/>
        </w:rPr>
      </w:pPr>
      <w:r w:rsidRPr="0090321E">
        <w:rPr>
          <w:rFonts w:ascii="Times New Roman" w:hAnsi="Times New Roman"/>
          <w:b/>
          <w:sz w:val="30"/>
          <w:szCs w:val="30"/>
        </w:rPr>
        <w:t xml:space="preserve">СОВЕРШЕНСТВОВАНИЯ </w:t>
      </w:r>
    </w:p>
    <w:p w:rsidR="00E56984" w:rsidRDefault="0090321E" w:rsidP="0090321E">
      <w:pPr>
        <w:spacing w:after="0"/>
        <w:jc w:val="center"/>
        <w:rPr>
          <w:rFonts w:ascii="Times New Roman" w:hAnsi="Times New Roman"/>
          <w:b/>
          <w:sz w:val="30"/>
          <w:szCs w:val="30"/>
        </w:rPr>
      </w:pPr>
      <w:r w:rsidRPr="0090321E">
        <w:rPr>
          <w:rFonts w:ascii="Times New Roman" w:hAnsi="Times New Roman"/>
          <w:b/>
          <w:sz w:val="30"/>
          <w:szCs w:val="30"/>
        </w:rPr>
        <w:t xml:space="preserve">БУХГАЛТЕРСКОГО УЧЕТА </w:t>
      </w:r>
    </w:p>
    <w:p w:rsidR="0090321E" w:rsidRPr="0090321E" w:rsidRDefault="0090321E" w:rsidP="0090321E">
      <w:pPr>
        <w:spacing w:after="0"/>
        <w:jc w:val="center"/>
        <w:rPr>
          <w:rFonts w:ascii="Times New Roman" w:hAnsi="Times New Roman"/>
          <w:b/>
          <w:sz w:val="30"/>
          <w:szCs w:val="30"/>
        </w:rPr>
      </w:pPr>
      <w:r w:rsidRPr="0090321E">
        <w:rPr>
          <w:rFonts w:ascii="Times New Roman" w:hAnsi="Times New Roman"/>
          <w:b/>
          <w:sz w:val="30"/>
          <w:szCs w:val="30"/>
        </w:rPr>
        <w:t>В ОРГАНИЗАЦИЯХ АПК</w:t>
      </w:r>
    </w:p>
    <w:p w:rsidR="0090321E" w:rsidRPr="0090321E" w:rsidRDefault="0090321E" w:rsidP="0090321E">
      <w:pPr>
        <w:spacing w:after="0"/>
        <w:jc w:val="center"/>
        <w:rPr>
          <w:rFonts w:ascii="Times New Roman" w:hAnsi="Times New Roman"/>
          <w:b/>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Сборник научных трудов по материалам </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научно-практической конференции</w:t>
      </w:r>
      <w:r>
        <w:rPr>
          <w:rFonts w:ascii="Times New Roman" w:hAnsi="Times New Roman"/>
          <w:sz w:val="20"/>
          <w:szCs w:val="20"/>
        </w:rPr>
        <w:t xml:space="preserve"> студентов и магистрантов</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Горки, </w:t>
      </w:r>
      <w:r>
        <w:rPr>
          <w:rFonts w:ascii="Times New Roman" w:hAnsi="Times New Roman"/>
          <w:sz w:val="20"/>
          <w:szCs w:val="20"/>
        </w:rPr>
        <w:t>6</w:t>
      </w:r>
      <w:r w:rsidRPr="0090321E">
        <w:rPr>
          <w:rFonts w:ascii="Times New Roman" w:hAnsi="Times New Roman"/>
          <w:sz w:val="20"/>
          <w:szCs w:val="20"/>
        </w:rPr>
        <w:t>–</w:t>
      </w:r>
      <w:r>
        <w:rPr>
          <w:rFonts w:ascii="Times New Roman" w:hAnsi="Times New Roman"/>
          <w:sz w:val="20"/>
          <w:szCs w:val="20"/>
        </w:rPr>
        <w:t>7</w:t>
      </w:r>
      <w:r w:rsidRPr="0090321E">
        <w:rPr>
          <w:rFonts w:ascii="Times New Roman" w:hAnsi="Times New Roman"/>
          <w:sz w:val="20"/>
          <w:szCs w:val="20"/>
        </w:rPr>
        <w:t xml:space="preserve"> </w:t>
      </w:r>
      <w:r>
        <w:rPr>
          <w:rFonts w:ascii="Times New Roman" w:hAnsi="Times New Roman"/>
          <w:sz w:val="20"/>
          <w:szCs w:val="20"/>
        </w:rPr>
        <w:t>апреля</w:t>
      </w:r>
      <w:r w:rsidRPr="0090321E">
        <w:rPr>
          <w:rFonts w:ascii="Times New Roman" w:hAnsi="Times New Roman"/>
          <w:sz w:val="20"/>
          <w:szCs w:val="20"/>
        </w:rPr>
        <w:t xml:space="preserve"> 201</w:t>
      </w:r>
      <w:r>
        <w:rPr>
          <w:rFonts w:ascii="Times New Roman" w:hAnsi="Times New Roman"/>
          <w:sz w:val="20"/>
          <w:szCs w:val="20"/>
        </w:rPr>
        <w:t>7</w:t>
      </w:r>
      <w:r w:rsidRPr="0090321E">
        <w:rPr>
          <w:rFonts w:ascii="Times New Roman" w:hAnsi="Times New Roman"/>
          <w:sz w:val="20"/>
          <w:szCs w:val="20"/>
        </w:rPr>
        <w:t xml:space="preserve"> г</w:t>
      </w:r>
      <w:r w:rsidR="00FC0C1C">
        <w:rPr>
          <w:rFonts w:ascii="Times New Roman" w:hAnsi="Times New Roman"/>
          <w:sz w:val="20"/>
          <w:szCs w:val="20"/>
        </w:rPr>
        <w:t>.</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E56984" w:rsidRDefault="0090321E" w:rsidP="0090321E">
      <w:pPr>
        <w:spacing w:after="0"/>
        <w:jc w:val="center"/>
        <w:rPr>
          <w:rFonts w:ascii="Times New Roman" w:hAnsi="Times New Roman"/>
          <w:sz w:val="20"/>
          <w:szCs w:val="20"/>
        </w:rPr>
      </w:pPr>
    </w:p>
    <w:p w:rsidR="00E56984" w:rsidRPr="00E56984" w:rsidRDefault="00E56984" w:rsidP="0090321E">
      <w:pPr>
        <w:spacing w:after="0"/>
        <w:jc w:val="center"/>
        <w:rPr>
          <w:rFonts w:ascii="Times New Roman" w:hAnsi="Times New Roman"/>
          <w:sz w:val="20"/>
          <w:szCs w:val="20"/>
        </w:rPr>
      </w:pPr>
    </w:p>
    <w:p w:rsidR="00E56984" w:rsidRPr="00E56984" w:rsidRDefault="00E56984" w:rsidP="0090321E">
      <w:pPr>
        <w:spacing w:after="0"/>
        <w:jc w:val="center"/>
        <w:rPr>
          <w:rFonts w:ascii="Times New Roman" w:hAnsi="Times New Roman"/>
          <w:sz w:val="20"/>
          <w:szCs w:val="20"/>
        </w:rPr>
      </w:pPr>
    </w:p>
    <w:p w:rsidR="00E56984" w:rsidRPr="00E56984" w:rsidRDefault="00E56984"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Горки</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БГСХА</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201</w:t>
      </w:r>
      <w:r w:rsidR="00A757C8">
        <w:rPr>
          <w:rFonts w:ascii="Times New Roman" w:hAnsi="Times New Roman"/>
          <w:sz w:val="20"/>
          <w:szCs w:val="20"/>
        </w:rPr>
        <w:t>7</w:t>
      </w:r>
    </w:p>
    <w:p w:rsidR="0090321E" w:rsidRPr="0090321E" w:rsidRDefault="0090321E" w:rsidP="0090321E">
      <w:pPr>
        <w:spacing w:after="0"/>
        <w:rPr>
          <w:rFonts w:ascii="Times New Roman" w:hAnsi="Times New Roman"/>
          <w:sz w:val="20"/>
          <w:szCs w:val="20"/>
        </w:rPr>
      </w:pPr>
      <w:r w:rsidRPr="0090321E">
        <w:rPr>
          <w:rFonts w:ascii="Times New Roman" w:hAnsi="Times New Roman"/>
          <w:sz w:val="20"/>
          <w:szCs w:val="20"/>
        </w:rPr>
        <w:br w:type="page"/>
      </w:r>
      <w:r w:rsidRPr="0090321E">
        <w:rPr>
          <w:rFonts w:ascii="Times New Roman" w:hAnsi="Times New Roman"/>
          <w:sz w:val="20"/>
          <w:szCs w:val="20"/>
        </w:rPr>
        <w:lastRenderedPageBreak/>
        <w:t>УДК 631.152:658.012.12:631.162(063)</w:t>
      </w:r>
    </w:p>
    <w:p w:rsidR="0090321E" w:rsidRPr="00551F20" w:rsidRDefault="00551F20" w:rsidP="0090321E">
      <w:pPr>
        <w:spacing w:after="0"/>
        <w:rPr>
          <w:rFonts w:ascii="Times New Roman" w:hAnsi="Times New Roman"/>
          <w:sz w:val="20"/>
          <w:szCs w:val="20"/>
        </w:rPr>
      </w:pPr>
      <w:r w:rsidRPr="00551F20">
        <w:rPr>
          <w:rFonts w:ascii="Times New Roman" w:hAnsi="Times New Roman"/>
          <w:sz w:val="20"/>
          <w:szCs w:val="20"/>
        </w:rPr>
        <w:t>ББК 65.052.0</w:t>
      </w:r>
      <w:r w:rsidR="00E56984" w:rsidRPr="00551F20">
        <w:rPr>
          <w:rFonts w:ascii="Times New Roman" w:hAnsi="Times New Roman"/>
          <w:sz w:val="20"/>
          <w:szCs w:val="20"/>
        </w:rPr>
        <w:t>73</w:t>
      </w:r>
    </w:p>
    <w:p w:rsidR="00551F20" w:rsidRPr="00551F20" w:rsidRDefault="00FC0C1C" w:rsidP="00FC0C1C">
      <w:pPr>
        <w:spacing w:after="0"/>
        <w:ind w:firstLine="426"/>
        <w:rPr>
          <w:rFonts w:ascii="Times New Roman" w:hAnsi="Times New Roman"/>
          <w:sz w:val="20"/>
          <w:szCs w:val="20"/>
        </w:rPr>
      </w:pPr>
      <w:r>
        <w:rPr>
          <w:rFonts w:ascii="Times New Roman" w:hAnsi="Times New Roman"/>
          <w:sz w:val="20"/>
          <w:szCs w:val="20"/>
        </w:rPr>
        <w:t>С</w:t>
      </w:r>
      <w:r w:rsidR="00551F20" w:rsidRPr="00551F20">
        <w:rPr>
          <w:rFonts w:ascii="Times New Roman" w:hAnsi="Times New Roman"/>
          <w:sz w:val="20"/>
          <w:szCs w:val="20"/>
        </w:rPr>
        <w:t>66</w:t>
      </w:r>
    </w:p>
    <w:p w:rsidR="0090321E" w:rsidRPr="00E56984" w:rsidRDefault="0090321E" w:rsidP="0090321E">
      <w:pPr>
        <w:spacing w:after="0"/>
        <w:jc w:val="center"/>
        <w:rPr>
          <w:rFonts w:ascii="Times New Roman" w:hAnsi="Times New Roman"/>
          <w:sz w:val="40"/>
          <w:szCs w:val="40"/>
        </w:rPr>
      </w:pP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Редакционная коллегия: </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кандидат экономических наук, доцент </w:t>
      </w:r>
      <w:r w:rsidRPr="00E56984">
        <w:rPr>
          <w:rFonts w:ascii="Times New Roman" w:hAnsi="Times New Roman"/>
          <w:sz w:val="20"/>
          <w:szCs w:val="20"/>
        </w:rPr>
        <w:t>Е. Н. Клипперт</w:t>
      </w:r>
      <w:r w:rsidRPr="0090321E">
        <w:rPr>
          <w:rFonts w:ascii="Times New Roman" w:hAnsi="Times New Roman"/>
          <w:i/>
          <w:sz w:val="20"/>
          <w:szCs w:val="20"/>
        </w:rPr>
        <w:t xml:space="preserve"> </w:t>
      </w:r>
      <w:r w:rsidRPr="0090321E">
        <w:rPr>
          <w:rFonts w:ascii="Times New Roman" w:hAnsi="Times New Roman"/>
          <w:sz w:val="20"/>
          <w:szCs w:val="20"/>
        </w:rPr>
        <w:t>(гл. ред.);</w:t>
      </w:r>
    </w:p>
    <w:p w:rsidR="0090321E" w:rsidRPr="0090321E" w:rsidRDefault="0090321E" w:rsidP="0090321E">
      <w:pPr>
        <w:spacing w:after="0"/>
        <w:jc w:val="center"/>
        <w:rPr>
          <w:rFonts w:ascii="Times New Roman" w:hAnsi="Times New Roman"/>
          <w:sz w:val="20"/>
          <w:szCs w:val="20"/>
        </w:rPr>
      </w:pPr>
      <w:r w:rsidRPr="0090321E">
        <w:rPr>
          <w:rFonts w:ascii="Times New Roman" w:hAnsi="Times New Roman"/>
          <w:sz w:val="20"/>
          <w:szCs w:val="20"/>
        </w:rPr>
        <w:t xml:space="preserve">старший преподаватель </w:t>
      </w:r>
      <w:r w:rsidRPr="00FC0C1C">
        <w:rPr>
          <w:rFonts w:ascii="Times New Roman" w:hAnsi="Times New Roman"/>
          <w:sz w:val="20"/>
          <w:szCs w:val="20"/>
        </w:rPr>
        <w:t>С. Н.</w:t>
      </w:r>
      <w:r w:rsidRPr="0090321E">
        <w:rPr>
          <w:rFonts w:ascii="Times New Roman" w:hAnsi="Times New Roman"/>
          <w:i/>
          <w:sz w:val="20"/>
          <w:szCs w:val="20"/>
        </w:rPr>
        <w:t xml:space="preserve"> </w:t>
      </w:r>
      <w:r w:rsidRPr="00E56984">
        <w:rPr>
          <w:rFonts w:ascii="Times New Roman" w:hAnsi="Times New Roman"/>
          <w:sz w:val="20"/>
          <w:szCs w:val="20"/>
        </w:rPr>
        <w:t>Ковалева</w:t>
      </w:r>
      <w:r w:rsidRPr="0090321E">
        <w:rPr>
          <w:rFonts w:ascii="Times New Roman" w:hAnsi="Times New Roman"/>
          <w:sz w:val="20"/>
          <w:szCs w:val="20"/>
        </w:rPr>
        <w:t xml:space="preserve"> (отв. ред.); </w:t>
      </w:r>
    </w:p>
    <w:p w:rsidR="0090321E" w:rsidRPr="0090321E" w:rsidRDefault="0090321E" w:rsidP="0090321E">
      <w:pPr>
        <w:spacing w:after="0"/>
        <w:jc w:val="center"/>
        <w:rPr>
          <w:rFonts w:ascii="Times New Roman" w:hAnsi="Times New Roman"/>
          <w:sz w:val="20"/>
          <w:szCs w:val="20"/>
        </w:rPr>
      </w:pPr>
      <w:r w:rsidRPr="00E56984">
        <w:rPr>
          <w:rFonts w:ascii="Times New Roman" w:hAnsi="Times New Roman"/>
          <w:sz w:val="20"/>
          <w:szCs w:val="20"/>
        </w:rPr>
        <w:t>С. В. Гехорова</w:t>
      </w:r>
      <w:r w:rsidRPr="0090321E">
        <w:rPr>
          <w:rFonts w:ascii="Times New Roman" w:hAnsi="Times New Roman"/>
          <w:sz w:val="20"/>
          <w:szCs w:val="20"/>
        </w:rPr>
        <w:t xml:space="preserve"> (отв. секретарь)</w:t>
      </w:r>
    </w:p>
    <w:p w:rsidR="0090321E" w:rsidRPr="0090321E" w:rsidRDefault="0090321E" w:rsidP="0090321E">
      <w:pPr>
        <w:spacing w:after="0"/>
        <w:jc w:val="center"/>
        <w:rPr>
          <w:rFonts w:ascii="Times New Roman" w:hAnsi="Times New Roman"/>
          <w:sz w:val="20"/>
          <w:szCs w:val="20"/>
        </w:rPr>
      </w:pPr>
    </w:p>
    <w:p w:rsidR="0090321E" w:rsidRPr="008E781F" w:rsidRDefault="0090321E" w:rsidP="0090321E">
      <w:pPr>
        <w:spacing w:after="0"/>
        <w:jc w:val="center"/>
        <w:rPr>
          <w:rFonts w:ascii="Times New Roman" w:hAnsi="Times New Roman"/>
          <w:sz w:val="20"/>
          <w:szCs w:val="20"/>
        </w:rPr>
      </w:pPr>
      <w:r w:rsidRPr="008E781F">
        <w:rPr>
          <w:rFonts w:ascii="Times New Roman" w:hAnsi="Times New Roman"/>
          <w:sz w:val="20"/>
          <w:szCs w:val="20"/>
        </w:rPr>
        <w:t>Рецензенты:</w:t>
      </w:r>
    </w:p>
    <w:p w:rsidR="0090321E" w:rsidRPr="008E781F" w:rsidRDefault="0090321E" w:rsidP="0090321E">
      <w:pPr>
        <w:spacing w:after="0"/>
        <w:jc w:val="center"/>
        <w:rPr>
          <w:rFonts w:ascii="Times New Roman" w:hAnsi="Times New Roman"/>
          <w:sz w:val="20"/>
          <w:szCs w:val="20"/>
        </w:rPr>
      </w:pPr>
      <w:r w:rsidRPr="008E781F">
        <w:rPr>
          <w:rFonts w:ascii="Times New Roman" w:hAnsi="Times New Roman"/>
          <w:sz w:val="20"/>
          <w:szCs w:val="20"/>
        </w:rPr>
        <w:t>кандидат экономических наук, доцент Е. А. Гудкова</w:t>
      </w:r>
      <w:r w:rsidR="00E56984">
        <w:rPr>
          <w:rFonts w:ascii="Times New Roman" w:hAnsi="Times New Roman"/>
          <w:sz w:val="20"/>
          <w:szCs w:val="20"/>
        </w:rPr>
        <w:t>;</w:t>
      </w:r>
      <w:r w:rsidRPr="008E781F">
        <w:rPr>
          <w:rFonts w:ascii="Times New Roman" w:hAnsi="Times New Roman"/>
          <w:sz w:val="20"/>
          <w:szCs w:val="20"/>
        </w:rPr>
        <w:t xml:space="preserve"> </w:t>
      </w:r>
    </w:p>
    <w:p w:rsidR="0084448A" w:rsidRPr="008E781F" w:rsidRDefault="0084448A" w:rsidP="0084448A">
      <w:pPr>
        <w:spacing w:after="0"/>
        <w:jc w:val="center"/>
        <w:rPr>
          <w:rFonts w:ascii="Times New Roman" w:hAnsi="Times New Roman"/>
          <w:sz w:val="20"/>
          <w:szCs w:val="20"/>
        </w:rPr>
      </w:pPr>
      <w:r w:rsidRPr="008E781F">
        <w:rPr>
          <w:rFonts w:ascii="Times New Roman" w:hAnsi="Times New Roman"/>
          <w:sz w:val="20"/>
          <w:szCs w:val="20"/>
        </w:rPr>
        <w:t>кандидат экономически</w:t>
      </w:r>
      <w:r>
        <w:rPr>
          <w:rFonts w:ascii="Times New Roman" w:hAnsi="Times New Roman"/>
          <w:sz w:val="20"/>
          <w:szCs w:val="20"/>
        </w:rPr>
        <w:t>х наук, доцент В. Г. Ракутин</w:t>
      </w:r>
      <w:r w:rsidRPr="008E781F">
        <w:rPr>
          <w:rFonts w:ascii="Times New Roman" w:hAnsi="Times New Roman"/>
          <w:sz w:val="20"/>
          <w:szCs w:val="20"/>
        </w:rPr>
        <w:t xml:space="preserve"> </w:t>
      </w: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jc w:val="center"/>
        <w:rPr>
          <w:rFonts w:ascii="Times New Roman" w:hAnsi="Times New Roman"/>
          <w:sz w:val="20"/>
          <w:szCs w:val="20"/>
        </w:rPr>
      </w:pPr>
    </w:p>
    <w:p w:rsidR="0090321E" w:rsidRPr="0090321E" w:rsidRDefault="0090321E" w:rsidP="0090321E">
      <w:pPr>
        <w:spacing w:after="0"/>
        <w:rPr>
          <w:rFonts w:ascii="Times New Roman" w:hAnsi="Times New Roman"/>
          <w:sz w:val="20"/>
          <w:szCs w:val="20"/>
        </w:rPr>
      </w:pPr>
    </w:p>
    <w:p w:rsidR="0090321E" w:rsidRDefault="0090321E" w:rsidP="0090321E">
      <w:pPr>
        <w:spacing w:after="0"/>
        <w:rPr>
          <w:rFonts w:ascii="Times New Roman" w:hAnsi="Times New Roman"/>
          <w:b/>
          <w:sz w:val="20"/>
          <w:szCs w:val="20"/>
        </w:rPr>
      </w:pPr>
    </w:p>
    <w:p w:rsidR="00A16C18" w:rsidRDefault="00A16C18" w:rsidP="0090321E">
      <w:pPr>
        <w:spacing w:after="0"/>
        <w:rPr>
          <w:rFonts w:ascii="Times New Roman" w:hAnsi="Times New Roman"/>
          <w:b/>
          <w:sz w:val="20"/>
          <w:szCs w:val="20"/>
        </w:rPr>
      </w:pPr>
    </w:p>
    <w:p w:rsidR="00A16C18" w:rsidRDefault="00A16C18" w:rsidP="0090321E">
      <w:pPr>
        <w:spacing w:after="0"/>
        <w:rPr>
          <w:rFonts w:ascii="Times New Roman" w:hAnsi="Times New Roman"/>
          <w:b/>
          <w:sz w:val="20"/>
          <w:szCs w:val="20"/>
        </w:rPr>
      </w:pPr>
    </w:p>
    <w:p w:rsidR="006E41C0" w:rsidRDefault="006E41C0" w:rsidP="0090321E">
      <w:pPr>
        <w:spacing w:after="0"/>
        <w:rPr>
          <w:rFonts w:ascii="Times New Roman" w:hAnsi="Times New Roman"/>
          <w:b/>
          <w:sz w:val="20"/>
          <w:szCs w:val="20"/>
        </w:rPr>
      </w:pPr>
    </w:p>
    <w:p w:rsidR="006E41C0" w:rsidRDefault="006E41C0" w:rsidP="0090321E">
      <w:pPr>
        <w:spacing w:after="0"/>
        <w:rPr>
          <w:rFonts w:ascii="Times New Roman" w:hAnsi="Times New Roman"/>
          <w:b/>
          <w:sz w:val="20"/>
          <w:szCs w:val="20"/>
        </w:rPr>
      </w:pPr>
    </w:p>
    <w:p w:rsidR="006E41C0" w:rsidRPr="0090321E" w:rsidRDefault="006E41C0" w:rsidP="0090321E">
      <w:pPr>
        <w:spacing w:after="0"/>
        <w:rPr>
          <w:rFonts w:ascii="Times New Roman" w:hAnsi="Times New Roman"/>
          <w:b/>
          <w:sz w:val="20"/>
          <w:szCs w:val="20"/>
        </w:rPr>
      </w:pPr>
    </w:p>
    <w:p w:rsidR="0090321E" w:rsidRPr="0090321E" w:rsidRDefault="0090321E" w:rsidP="0090321E">
      <w:pPr>
        <w:spacing w:after="0"/>
        <w:rPr>
          <w:rFonts w:ascii="Times New Roman" w:hAnsi="Times New Roman"/>
          <w:b/>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
        <w:gridCol w:w="5790"/>
      </w:tblGrid>
      <w:tr w:rsidR="00A16C18" w:rsidTr="00A16C18">
        <w:tc>
          <w:tcPr>
            <w:tcW w:w="534" w:type="dxa"/>
          </w:tcPr>
          <w:p w:rsidR="00A16C18" w:rsidRDefault="00A16C18" w:rsidP="0090321E">
            <w:pPr>
              <w:spacing w:after="0"/>
              <w:rPr>
                <w:rFonts w:ascii="Times New Roman" w:hAnsi="Times New Roman"/>
                <w:sz w:val="20"/>
              </w:rPr>
            </w:pPr>
          </w:p>
          <w:p w:rsidR="00A16C18" w:rsidRPr="00A16C18" w:rsidRDefault="00A16C18" w:rsidP="0090321E">
            <w:pPr>
              <w:spacing w:after="0"/>
              <w:rPr>
                <w:rFonts w:ascii="Times New Roman" w:hAnsi="Times New Roman"/>
              </w:rPr>
            </w:pPr>
            <w:r w:rsidRPr="00A16C18">
              <w:rPr>
                <w:rFonts w:ascii="Times New Roman" w:hAnsi="Times New Roman"/>
                <w:sz w:val="20"/>
              </w:rPr>
              <w:t>С66</w:t>
            </w:r>
          </w:p>
        </w:tc>
        <w:tc>
          <w:tcPr>
            <w:tcW w:w="5806" w:type="dxa"/>
          </w:tcPr>
          <w:p w:rsidR="00A16C18" w:rsidRDefault="00A16C18" w:rsidP="00A16C18">
            <w:pPr>
              <w:spacing w:after="0"/>
              <w:ind w:firstLine="317"/>
              <w:jc w:val="both"/>
              <w:rPr>
                <w:rFonts w:ascii="Times New Roman" w:hAnsi="Times New Roman"/>
                <w:sz w:val="20"/>
                <w:szCs w:val="20"/>
              </w:rPr>
            </w:pPr>
            <w:r w:rsidRPr="00A16C18">
              <w:rPr>
                <w:rFonts w:ascii="Times New Roman" w:hAnsi="Times New Roman"/>
                <w:b/>
                <w:sz w:val="20"/>
                <w:szCs w:val="20"/>
              </w:rPr>
              <w:t>Состояние и пути совершенствования бухгалтерского учета в организациях АПК</w:t>
            </w:r>
            <w:r>
              <w:rPr>
                <w:rFonts w:ascii="Times New Roman" w:hAnsi="Times New Roman"/>
                <w:sz w:val="20"/>
                <w:szCs w:val="20"/>
              </w:rPr>
              <w:t xml:space="preserve"> : </w:t>
            </w:r>
            <w:r w:rsidRPr="00A16C18">
              <w:rPr>
                <w:rFonts w:ascii="Times New Roman" w:hAnsi="Times New Roman"/>
                <w:sz w:val="20"/>
                <w:szCs w:val="20"/>
              </w:rPr>
              <w:t>сборник научных трудов по мат</w:t>
            </w:r>
            <w:r w:rsidRPr="00A16C18">
              <w:rPr>
                <w:rFonts w:ascii="Times New Roman" w:hAnsi="Times New Roman"/>
                <w:sz w:val="20"/>
                <w:szCs w:val="20"/>
              </w:rPr>
              <w:t>е</w:t>
            </w:r>
            <w:r w:rsidRPr="00A16C18">
              <w:rPr>
                <w:rFonts w:ascii="Times New Roman" w:hAnsi="Times New Roman"/>
                <w:sz w:val="20"/>
                <w:szCs w:val="20"/>
              </w:rPr>
              <w:t>риалам научно-практической конференции студентов и магис</w:t>
            </w:r>
            <w:r w:rsidRPr="00A16C18">
              <w:rPr>
                <w:rFonts w:ascii="Times New Roman" w:hAnsi="Times New Roman"/>
                <w:sz w:val="20"/>
                <w:szCs w:val="20"/>
              </w:rPr>
              <w:t>т</w:t>
            </w:r>
            <w:r w:rsidRPr="00A16C18">
              <w:rPr>
                <w:rFonts w:ascii="Times New Roman" w:hAnsi="Times New Roman"/>
                <w:sz w:val="20"/>
                <w:szCs w:val="20"/>
              </w:rPr>
              <w:t>рантов</w:t>
            </w:r>
            <w:r>
              <w:rPr>
                <w:rFonts w:ascii="Times New Roman" w:hAnsi="Times New Roman"/>
                <w:sz w:val="20"/>
                <w:szCs w:val="20"/>
              </w:rPr>
              <w:t xml:space="preserve"> / редкол.: </w:t>
            </w:r>
            <w:r w:rsidRPr="00E56984">
              <w:rPr>
                <w:rFonts w:ascii="Times New Roman" w:hAnsi="Times New Roman"/>
                <w:sz w:val="20"/>
                <w:szCs w:val="20"/>
              </w:rPr>
              <w:t>Е. Н. Клипперт</w:t>
            </w:r>
            <w:r w:rsidRPr="0090321E">
              <w:rPr>
                <w:rFonts w:ascii="Times New Roman" w:hAnsi="Times New Roman"/>
                <w:i/>
                <w:sz w:val="20"/>
                <w:szCs w:val="20"/>
              </w:rPr>
              <w:t xml:space="preserve"> </w:t>
            </w:r>
            <w:r w:rsidRPr="0090321E">
              <w:rPr>
                <w:rFonts w:ascii="Times New Roman" w:hAnsi="Times New Roman"/>
                <w:sz w:val="20"/>
                <w:szCs w:val="20"/>
              </w:rPr>
              <w:t>(гл. ред.)</w:t>
            </w:r>
            <w:r>
              <w:rPr>
                <w:rFonts w:ascii="Times New Roman" w:hAnsi="Times New Roman"/>
                <w:sz w:val="20"/>
                <w:szCs w:val="20"/>
              </w:rPr>
              <w:t xml:space="preserve"> </w:t>
            </w:r>
            <w:r w:rsidRPr="00A16C18">
              <w:rPr>
                <w:rFonts w:ascii="Times New Roman" w:hAnsi="Times New Roman"/>
                <w:sz w:val="20"/>
                <w:szCs w:val="20"/>
              </w:rPr>
              <w:t>[</w:t>
            </w:r>
            <w:r>
              <w:rPr>
                <w:rFonts w:ascii="Times New Roman" w:hAnsi="Times New Roman"/>
                <w:sz w:val="20"/>
                <w:szCs w:val="20"/>
              </w:rPr>
              <w:t>и др.</w:t>
            </w:r>
            <w:r w:rsidRPr="00A16C18">
              <w:rPr>
                <w:rFonts w:ascii="Times New Roman" w:hAnsi="Times New Roman"/>
                <w:sz w:val="20"/>
                <w:szCs w:val="20"/>
              </w:rPr>
              <w:t>]</w:t>
            </w:r>
            <w:r>
              <w:rPr>
                <w:rFonts w:ascii="Times New Roman" w:hAnsi="Times New Roman"/>
                <w:sz w:val="20"/>
                <w:szCs w:val="20"/>
              </w:rPr>
              <w:t>. – Горки : Б</w:t>
            </w:r>
            <w:r w:rsidR="00E956C5">
              <w:rPr>
                <w:rFonts w:ascii="Times New Roman" w:hAnsi="Times New Roman"/>
                <w:sz w:val="20"/>
                <w:szCs w:val="20"/>
              </w:rPr>
              <w:t>ГСХА, 2017. – 188</w:t>
            </w:r>
            <w:r>
              <w:rPr>
                <w:rFonts w:ascii="Times New Roman" w:hAnsi="Times New Roman"/>
                <w:sz w:val="20"/>
                <w:szCs w:val="20"/>
              </w:rPr>
              <w:t xml:space="preserve"> с.</w:t>
            </w:r>
          </w:p>
          <w:p w:rsidR="00A16C18" w:rsidRPr="00F11388" w:rsidRDefault="00A16C18" w:rsidP="00A16C18">
            <w:pPr>
              <w:spacing w:after="0"/>
              <w:ind w:firstLine="317"/>
              <w:jc w:val="both"/>
              <w:rPr>
                <w:rFonts w:ascii="Times New Roman" w:hAnsi="Times New Roman"/>
                <w:sz w:val="20"/>
                <w:szCs w:val="20"/>
              </w:rPr>
            </w:pPr>
            <w:r>
              <w:rPr>
                <w:rFonts w:ascii="Times New Roman" w:hAnsi="Times New Roman"/>
                <w:sz w:val="20"/>
                <w:szCs w:val="20"/>
                <w:lang w:val="en-US"/>
              </w:rPr>
              <w:t>ISBN</w:t>
            </w:r>
            <w:r>
              <w:rPr>
                <w:rFonts w:ascii="Times New Roman" w:hAnsi="Times New Roman"/>
                <w:sz w:val="20"/>
                <w:szCs w:val="20"/>
              </w:rPr>
              <w:t xml:space="preserve"> 978-985-467-759-0.</w:t>
            </w:r>
          </w:p>
          <w:p w:rsidR="00A16C18" w:rsidRPr="00A16C18" w:rsidRDefault="00A16C18" w:rsidP="00A16C18">
            <w:pPr>
              <w:spacing w:after="0"/>
              <w:ind w:firstLine="317"/>
              <w:jc w:val="center"/>
              <w:rPr>
                <w:rFonts w:ascii="Times New Roman" w:hAnsi="Times New Roman"/>
                <w:sz w:val="20"/>
                <w:szCs w:val="20"/>
              </w:rPr>
            </w:pPr>
          </w:p>
          <w:p w:rsidR="00A16C18" w:rsidRPr="00A16C18" w:rsidRDefault="00A16C18" w:rsidP="00A16C18">
            <w:pPr>
              <w:spacing w:after="0"/>
              <w:ind w:firstLine="317"/>
              <w:jc w:val="both"/>
              <w:rPr>
                <w:rFonts w:ascii="Times New Roman" w:hAnsi="Times New Roman"/>
                <w:sz w:val="16"/>
                <w:szCs w:val="16"/>
              </w:rPr>
            </w:pPr>
            <w:r w:rsidRPr="0090321E">
              <w:rPr>
                <w:rFonts w:ascii="Times New Roman" w:hAnsi="Times New Roman"/>
                <w:sz w:val="16"/>
                <w:szCs w:val="16"/>
              </w:rPr>
              <w:t>Приведены доклады участников научно-практической конференции, отр</w:t>
            </w:r>
            <w:r w:rsidRPr="0090321E">
              <w:rPr>
                <w:rFonts w:ascii="Times New Roman" w:hAnsi="Times New Roman"/>
                <w:sz w:val="16"/>
                <w:szCs w:val="16"/>
              </w:rPr>
              <w:t>а</w:t>
            </w:r>
            <w:r w:rsidRPr="0090321E">
              <w:rPr>
                <w:rFonts w:ascii="Times New Roman" w:hAnsi="Times New Roman"/>
                <w:sz w:val="16"/>
                <w:szCs w:val="16"/>
              </w:rPr>
              <w:t>ж</w:t>
            </w:r>
            <w:r>
              <w:rPr>
                <w:rFonts w:ascii="Times New Roman" w:hAnsi="Times New Roman"/>
                <w:sz w:val="16"/>
                <w:szCs w:val="16"/>
              </w:rPr>
              <w:t>ающие</w:t>
            </w:r>
            <w:r w:rsidRPr="0090321E">
              <w:rPr>
                <w:rFonts w:ascii="Times New Roman" w:hAnsi="Times New Roman"/>
                <w:sz w:val="16"/>
                <w:szCs w:val="16"/>
              </w:rPr>
              <w:t xml:space="preserve"> современное состояние бухгалтерского учета в организациях АПК и </w:t>
            </w:r>
            <w:r>
              <w:rPr>
                <w:rFonts w:ascii="Times New Roman" w:hAnsi="Times New Roman"/>
                <w:sz w:val="16"/>
                <w:szCs w:val="16"/>
              </w:rPr>
              <w:t>определяющие</w:t>
            </w:r>
            <w:r w:rsidRPr="0090321E">
              <w:rPr>
                <w:rFonts w:ascii="Times New Roman" w:hAnsi="Times New Roman"/>
                <w:sz w:val="16"/>
                <w:szCs w:val="16"/>
              </w:rPr>
              <w:t xml:space="preserve"> пути его совершенствования.</w:t>
            </w:r>
          </w:p>
        </w:tc>
      </w:tr>
    </w:tbl>
    <w:p w:rsidR="0090321E" w:rsidRDefault="0090321E" w:rsidP="00E56984">
      <w:pPr>
        <w:spacing w:after="0"/>
        <w:jc w:val="center"/>
        <w:rPr>
          <w:rFonts w:ascii="Times New Roman" w:hAnsi="Times New Roman"/>
          <w:sz w:val="16"/>
          <w:szCs w:val="16"/>
        </w:rPr>
      </w:pPr>
    </w:p>
    <w:p w:rsidR="00E56984" w:rsidRDefault="00E56984" w:rsidP="00E56984">
      <w:pPr>
        <w:spacing w:after="0"/>
        <w:jc w:val="center"/>
        <w:rPr>
          <w:rFonts w:ascii="Times New Roman" w:hAnsi="Times New Roman"/>
          <w:sz w:val="16"/>
          <w:szCs w:val="16"/>
        </w:rPr>
      </w:pPr>
    </w:p>
    <w:p w:rsidR="006E41C0" w:rsidRPr="006E41C0" w:rsidRDefault="006E41C0" w:rsidP="006E41C0">
      <w:pPr>
        <w:spacing w:after="0"/>
        <w:jc w:val="right"/>
        <w:rPr>
          <w:rFonts w:ascii="Times New Roman" w:hAnsi="Times New Roman"/>
          <w:b/>
          <w:sz w:val="16"/>
          <w:szCs w:val="20"/>
        </w:rPr>
      </w:pPr>
      <w:r w:rsidRPr="006E41C0">
        <w:rPr>
          <w:rFonts w:ascii="Times New Roman" w:hAnsi="Times New Roman"/>
          <w:b/>
          <w:sz w:val="16"/>
          <w:szCs w:val="20"/>
        </w:rPr>
        <w:t>УДК 631.152:658.012.12:631.162(063)</w:t>
      </w:r>
    </w:p>
    <w:p w:rsidR="006E41C0" w:rsidRPr="006E41C0" w:rsidRDefault="006E41C0" w:rsidP="006E41C0">
      <w:pPr>
        <w:spacing w:after="0"/>
        <w:jc w:val="right"/>
        <w:rPr>
          <w:rFonts w:ascii="Times New Roman" w:hAnsi="Times New Roman"/>
          <w:b/>
          <w:sz w:val="16"/>
          <w:szCs w:val="20"/>
        </w:rPr>
      </w:pPr>
      <w:r w:rsidRPr="006E41C0">
        <w:rPr>
          <w:rFonts w:ascii="Times New Roman" w:hAnsi="Times New Roman"/>
          <w:b/>
          <w:sz w:val="16"/>
          <w:szCs w:val="20"/>
        </w:rPr>
        <w:t>ББК 65.052.073</w:t>
      </w:r>
    </w:p>
    <w:p w:rsidR="006E41C0" w:rsidRDefault="006E41C0" w:rsidP="00E56984">
      <w:pPr>
        <w:spacing w:after="0"/>
        <w:jc w:val="center"/>
        <w:rPr>
          <w:rFonts w:ascii="Times New Roman" w:hAnsi="Times New Roman"/>
          <w:sz w:val="16"/>
          <w:szCs w:val="16"/>
        </w:rPr>
      </w:pPr>
    </w:p>
    <w:p w:rsidR="006E41C0" w:rsidRPr="0090321E" w:rsidRDefault="006E41C0" w:rsidP="00E56984">
      <w:pPr>
        <w:spacing w:after="0"/>
        <w:jc w:val="center"/>
        <w:rPr>
          <w:rFonts w:ascii="Times New Roman" w:hAnsi="Times New Roman"/>
          <w:sz w:val="16"/>
          <w:szCs w:val="16"/>
        </w:rPr>
      </w:pPr>
    </w:p>
    <w:p w:rsidR="0090321E" w:rsidRPr="0090321E" w:rsidRDefault="00A16C18" w:rsidP="00A16C18">
      <w:pPr>
        <w:spacing w:after="0"/>
        <w:jc w:val="both"/>
        <w:rPr>
          <w:rFonts w:ascii="Times New Roman" w:hAnsi="Times New Roman"/>
          <w:sz w:val="16"/>
          <w:szCs w:val="16"/>
        </w:rPr>
      </w:pPr>
      <w:r w:rsidRPr="00A16C18">
        <w:rPr>
          <w:rFonts w:ascii="Times New Roman" w:hAnsi="Times New Roman"/>
          <w:b/>
          <w:sz w:val="20"/>
          <w:szCs w:val="20"/>
          <w:lang w:val="en-US"/>
        </w:rPr>
        <w:t>ISBN</w:t>
      </w:r>
      <w:r w:rsidRPr="00A16C18">
        <w:rPr>
          <w:rFonts w:ascii="Times New Roman" w:hAnsi="Times New Roman"/>
          <w:b/>
          <w:sz w:val="20"/>
          <w:szCs w:val="20"/>
        </w:rPr>
        <w:t xml:space="preserve"> 978-985-467-759-0</w:t>
      </w:r>
      <w:r w:rsidR="0090321E" w:rsidRPr="0090321E">
        <w:rPr>
          <w:rFonts w:ascii="Times New Roman" w:hAnsi="Times New Roman"/>
          <w:sz w:val="16"/>
          <w:szCs w:val="16"/>
        </w:rPr>
        <w:t xml:space="preserve">   </w:t>
      </w:r>
      <w:r>
        <w:rPr>
          <w:rFonts w:ascii="Times New Roman" w:hAnsi="Times New Roman"/>
          <w:sz w:val="16"/>
          <w:szCs w:val="16"/>
        </w:rPr>
        <w:t xml:space="preserve">      </w:t>
      </w:r>
      <w:r w:rsidR="006E41C0">
        <w:rPr>
          <w:rFonts w:ascii="Times New Roman" w:hAnsi="Times New Roman"/>
          <w:sz w:val="16"/>
          <w:szCs w:val="16"/>
        </w:rPr>
        <w:t xml:space="preserve">        </w:t>
      </w:r>
      <w:r>
        <w:rPr>
          <w:rFonts w:ascii="Times New Roman" w:hAnsi="Times New Roman"/>
          <w:sz w:val="16"/>
          <w:szCs w:val="16"/>
        </w:rPr>
        <w:t xml:space="preserve">            </w:t>
      </w:r>
      <w:r w:rsidR="0090321E" w:rsidRPr="0090321E">
        <w:rPr>
          <w:rFonts w:ascii="Times New Roman" w:hAnsi="Times New Roman"/>
          <w:sz w:val="16"/>
          <w:szCs w:val="16"/>
        </w:rPr>
        <w:t xml:space="preserve">© УО «Белорусская государственная </w:t>
      </w:r>
    </w:p>
    <w:p w:rsidR="00A16C18" w:rsidRDefault="0084448A" w:rsidP="006E41C0">
      <w:pPr>
        <w:spacing w:after="0"/>
        <w:jc w:val="right"/>
        <w:rPr>
          <w:rFonts w:ascii="Times New Roman" w:hAnsi="Times New Roman"/>
          <w:sz w:val="16"/>
          <w:szCs w:val="16"/>
        </w:rPr>
        <w:sectPr w:rsidR="00A16C18" w:rsidSect="00CC1213">
          <w:footerReference w:type="default" r:id="rId8"/>
          <w:pgSz w:w="8392" w:h="11907" w:code="11"/>
          <w:pgMar w:top="1247" w:right="1134" w:bottom="1474" w:left="1134" w:header="709" w:footer="709" w:gutter="0"/>
          <w:cols w:space="708"/>
          <w:titlePg/>
          <w:docGrid w:linePitch="360"/>
        </w:sectPr>
      </w:pPr>
      <w:r>
        <w:rPr>
          <w:rFonts w:ascii="Times New Roman" w:hAnsi="Times New Roman"/>
          <w:sz w:val="16"/>
          <w:szCs w:val="16"/>
        </w:rPr>
        <w:t xml:space="preserve">                                                                         </w:t>
      </w:r>
      <w:r w:rsidR="0090321E" w:rsidRPr="0090321E">
        <w:rPr>
          <w:rFonts w:ascii="Times New Roman" w:hAnsi="Times New Roman"/>
          <w:sz w:val="16"/>
          <w:szCs w:val="16"/>
        </w:rPr>
        <w:t>сельскохозяйственная академия», 201</w:t>
      </w:r>
      <w:r w:rsidR="00A757C8">
        <w:rPr>
          <w:rFonts w:ascii="Times New Roman" w:hAnsi="Times New Roman"/>
          <w:sz w:val="16"/>
          <w:szCs w:val="16"/>
        </w:rPr>
        <w:t>7</w:t>
      </w:r>
    </w:p>
    <w:p w:rsidR="00701038" w:rsidRPr="00701038" w:rsidRDefault="00A16C18" w:rsidP="00701038">
      <w:pPr>
        <w:spacing w:after="0" w:line="216" w:lineRule="auto"/>
        <w:contextualSpacing/>
        <w:jc w:val="both"/>
        <w:rPr>
          <w:rFonts w:ascii="Times New Roman" w:hAnsi="Times New Roman"/>
          <w:sz w:val="20"/>
          <w:szCs w:val="20"/>
        </w:rPr>
      </w:pPr>
      <w:r>
        <w:rPr>
          <w:rFonts w:ascii="Times New Roman" w:hAnsi="Times New Roman"/>
          <w:sz w:val="20"/>
          <w:szCs w:val="20"/>
        </w:rPr>
        <w:lastRenderedPageBreak/>
        <w:t xml:space="preserve">УДК </w:t>
      </w:r>
      <w:r w:rsidR="00701038" w:rsidRPr="00701038">
        <w:rPr>
          <w:rFonts w:ascii="Times New Roman" w:hAnsi="Times New Roman"/>
          <w:sz w:val="20"/>
          <w:szCs w:val="20"/>
        </w:rPr>
        <w:t>631.11:657</w:t>
      </w:r>
    </w:p>
    <w:p w:rsidR="00701038" w:rsidRPr="00701038" w:rsidRDefault="00701038" w:rsidP="00701038">
      <w:pPr>
        <w:spacing w:after="0" w:line="216" w:lineRule="auto"/>
        <w:contextualSpacing/>
        <w:jc w:val="both"/>
        <w:rPr>
          <w:rFonts w:ascii="Times New Roman" w:hAnsi="Times New Roman"/>
          <w:sz w:val="20"/>
          <w:szCs w:val="20"/>
          <w:lang w:eastAsia="ru-RU"/>
        </w:rPr>
      </w:pPr>
      <w:r w:rsidRPr="00701038">
        <w:rPr>
          <w:rFonts w:ascii="Times New Roman" w:hAnsi="Times New Roman"/>
          <w:b/>
          <w:sz w:val="20"/>
          <w:szCs w:val="20"/>
          <w:lang w:eastAsia="ru-RU"/>
        </w:rPr>
        <w:t>Агеенко У.</w:t>
      </w:r>
      <w:r w:rsidR="00E56984">
        <w:rPr>
          <w:rFonts w:ascii="Times New Roman" w:hAnsi="Times New Roman"/>
          <w:b/>
          <w:sz w:val="20"/>
          <w:szCs w:val="20"/>
          <w:lang w:eastAsia="ru-RU"/>
        </w:rPr>
        <w:t xml:space="preserve"> А. – </w:t>
      </w:r>
      <w:r w:rsidRPr="00701038">
        <w:rPr>
          <w:rFonts w:ascii="Times New Roman" w:hAnsi="Times New Roman"/>
          <w:i/>
          <w:sz w:val="20"/>
          <w:szCs w:val="20"/>
          <w:lang w:eastAsia="ru-RU"/>
        </w:rPr>
        <w:t>студент</w:t>
      </w:r>
    </w:p>
    <w:p w:rsidR="00E56984" w:rsidRDefault="00701038" w:rsidP="00701038">
      <w:pPr>
        <w:spacing w:after="0" w:line="216" w:lineRule="auto"/>
        <w:contextualSpacing/>
        <w:jc w:val="both"/>
        <w:rPr>
          <w:rFonts w:ascii="Times New Roman" w:hAnsi="Times New Roman"/>
          <w:b/>
          <w:sz w:val="20"/>
          <w:szCs w:val="20"/>
          <w:lang w:eastAsia="ru-RU"/>
        </w:rPr>
      </w:pPr>
      <w:r w:rsidRPr="00701038">
        <w:rPr>
          <w:rFonts w:ascii="Times New Roman" w:hAnsi="Times New Roman"/>
          <w:b/>
          <w:sz w:val="20"/>
          <w:szCs w:val="20"/>
          <w:lang w:eastAsia="ru-RU"/>
        </w:rPr>
        <w:t xml:space="preserve">СОВЕРШЕНСТВОВАНИЕ УЧЕТА ЗАЛОЖЕННОГО </w:t>
      </w:r>
    </w:p>
    <w:p w:rsidR="00E56984" w:rsidRDefault="00701038" w:rsidP="00701038">
      <w:pPr>
        <w:spacing w:after="0" w:line="216" w:lineRule="auto"/>
        <w:contextualSpacing/>
        <w:jc w:val="both"/>
        <w:rPr>
          <w:rFonts w:ascii="Times New Roman" w:hAnsi="Times New Roman"/>
          <w:b/>
          <w:sz w:val="20"/>
          <w:szCs w:val="20"/>
          <w:lang w:eastAsia="ru-RU"/>
        </w:rPr>
      </w:pPr>
      <w:r w:rsidRPr="00701038">
        <w:rPr>
          <w:rFonts w:ascii="Times New Roman" w:hAnsi="Times New Roman"/>
          <w:b/>
          <w:sz w:val="20"/>
          <w:szCs w:val="20"/>
          <w:lang w:eastAsia="ru-RU"/>
        </w:rPr>
        <w:t xml:space="preserve">ИМУЩЕСТВА В СЕЛЬСКОХОЗЯЙСТВЕННЫХ </w:t>
      </w:r>
    </w:p>
    <w:p w:rsidR="00701038" w:rsidRPr="00701038" w:rsidRDefault="00701038" w:rsidP="00701038">
      <w:pPr>
        <w:spacing w:after="0" w:line="216" w:lineRule="auto"/>
        <w:contextualSpacing/>
        <w:jc w:val="both"/>
        <w:rPr>
          <w:rFonts w:ascii="Times New Roman" w:hAnsi="Times New Roman"/>
          <w:b/>
          <w:sz w:val="20"/>
          <w:szCs w:val="20"/>
          <w:lang w:eastAsia="ru-RU"/>
        </w:rPr>
      </w:pPr>
      <w:r w:rsidRPr="00701038">
        <w:rPr>
          <w:rFonts w:ascii="Times New Roman" w:hAnsi="Times New Roman"/>
          <w:b/>
          <w:sz w:val="20"/>
          <w:szCs w:val="20"/>
          <w:lang w:eastAsia="ru-RU"/>
        </w:rPr>
        <w:t xml:space="preserve">ОРГАНИЗАЦИЯХ </w:t>
      </w:r>
    </w:p>
    <w:p w:rsidR="00E56984" w:rsidRDefault="00701038" w:rsidP="00701038">
      <w:pPr>
        <w:autoSpaceDE w:val="0"/>
        <w:autoSpaceDN w:val="0"/>
        <w:adjustRightInd w:val="0"/>
        <w:spacing w:after="0" w:line="216" w:lineRule="auto"/>
        <w:jc w:val="both"/>
        <w:rPr>
          <w:rFonts w:ascii="Times New Roman" w:hAnsi="Times New Roman"/>
          <w:bCs/>
          <w:i/>
          <w:iCs/>
          <w:color w:val="000000"/>
          <w:sz w:val="20"/>
          <w:szCs w:val="20"/>
          <w:lang w:eastAsia="ru-RU"/>
        </w:rPr>
      </w:pPr>
      <w:r w:rsidRPr="00701038">
        <w:rPr>
          <w:rFonts w:ascii="Times New Roman" w:hAnsi="Times New Roman"/>
          <w:i/>
          <w:iCs/>
          <w:color w:val="000000"/>
          <w:sz w:val="20"/>
          <w:szCs w:val="20"/>
          <w:lang w:eastAsia="ru-RU"/>
        </w:rPr>
        <w:t xml:space="preserve">Научный руководитель – </w:t>
      </w:r>
      <w:r w:rsidR="00B758BE">
        <w:rPr>
          <w:rFonts w:ascii="Times New Roman" w:hAnsi="Times New Roman"/>
          <w:b/>
          <w:bCs/>
          <w:i/>
          <w:iCs/>
          <w:color w:val="000000"/>
          <w:sz w:val="20"/>
          <w:szCs w:val="20"/>
          <w:lang w:eastAsia="ru-RU"/>
        </w:rPr>
        <w:t>Ракутина Е.</w:t>
      </w:r>
      <w:r w:rsidR="007B30DE">
        <w:rPr>
          <w:rFonts w:ascii="Times New Roman" w:hAnsi="Times New Roman"/>
          <w:b/>
          <w:bCs/>
          <w:i/>
          <w:iCs/>
          <w:color w:val="000000"/>
          <w:sz w:val="20"/>
          <w:szCs w:val="20"/>
          <w:lang w:eastAsia="ru-RU"/>
        </w:rPr>
        <w:t xml:space="preserve"> </w:t>
      </w:r>
      <w:r w:rsidR="00B758BE">
        <w:rPr>
          <w:rFonts w:ascii="Times New Roman" w:hAnsi="Times New Roman"/>
          <w:b/>
          <w:bCs/>
          <w:i/>
          <w:iCs/>
          <w:color w:val="000000"/>
          <w:sz w:val="20"/>
          <w:szCs w:val="20"/>
          <w:lang w:eastAsia="ru-RU"/>
        </w:rPr>
        <w:t>Н.,</w:t>
      </w:r>
      <w:r w:rsidRPr="00701038">
        <w:rPr>
          <w:rFonts w:ascii="Times New Roman" w:hAnsi="Times New Roman"/>
          <w:b/>
          <w:bCs/>
          <w:i/>
          <w:iCs/>
          <w:color w:val="000000"/>
          <w:sz w:val="20"/>
          <w:szCs w:val="20"/>
          <w:lang w:eastAsia="ru-RU"/>
        </w:rPr>
        <w:t xml:space="preserve"> </w:t>
      </w:r>
      <w:r w:rsidR="00B758BE" w:rsidRPr="00701038">
        <w:rPr>
          <w:rFonts w:ascii="Times New Roman" w:hAnsi="Times New Roman"/>
          <w:bCs/>
          <w:i/>
          <w:iCs/>
          <w:color w:val="000000"/>
          <w:sz w:val="20"/>
          <w:szCs w:val="20"/>
          <w:lang w:eastAsia="ru-RU"/>
        </w:rPr>
        <w:t>м</w:t>
      </w:r>
      <w:r w:rsidR="00E56984">
        <w:rPr>
          <w:rFonts w:ascii="Times New Roman" w:hAnsi="Times New Roman"/>
          <w:bCs/>
          <w:i/>
          <w:iCs/>
          <w:color w:val="000000"/>
          <w:sz w:val="20"/>
          <w:szCs w:val="20"/>
          <w:lang w:eastAsia="ru-RU"/>
        </w:rPr>
        <w:t xml:space="preserve">агистр </w:t>
      </w:r>
      <w:r w:rsidR="00B758BE" w:rsidRPr="00701038">
        <w:rPr>
          <w:rFonts w:ascii="Times New Roman" w:hAnsi="Times New Roman"/>
          <w:bCs/>
          <w:i/>
          <w:iCs/>
          <w:color w:val="000000"/>
          <w:sz w:val="20"/>
          <w:szCs w:val="20"/>
          <w:lang w:eastAsia="ru-RU"/>
        </w:rPr>
        <w:t>э</w:t>
      </w:r>
      <w:r w:rsidR="00E56984">
        <w:rPr>
          <w:rFonts w:ascii="Times New Roman" w:hAnsi="Times New Roman"/>
          <w:bCs/>
          <w:i/>
          <w:iCs/>
          <w:color w:val="000000"/>
          <w:sz w:val="20"/>
          <w:szCs w:val="20"/>
          <w:lang w:eastAsia="ru-RU"/>
        </w:rPr>
        <w:t>кон</w:t>
      </w:r>
      <w:r w:rsidR="00B758BE" w:rsidRPr="00701038">
        <w:rPr>
          <w:rFonts w:ascii="Times New Roman" w:hAnsi="Times New Roman"/>
          <w:bCs/>
          <w:i/>
          <w:iCs/>
          <w:color w:val="000000"/>
          <w:sz w:val="20"/>
          <w:szCs w:val="20"/>
          <w:lang w:eastAsia="ru-RU"/>
        </w:rPr>
        <w:t>.</w:t>
      </w:r>
      <w:r w:rsidR="00E56984">
        <w:rPr>
          <w:rFonts w:ascii="Times New Roman" w:hAnsi="Times New Roman"/>
          <w:bCs/>
          <w:i/>
          <w:iCs/>
          <w:color w:val="000000"/>
          <w:sz w:val="20"/>
          <w:szCs w:val="20"/>
          <w:lang w:eastAsia="ru-RU"/>
        </w:rPr>
        <w:t xml:space="preserve"> </w:t>
      </w:r>
      <w:r w:rsidR="00B758BE" w:rsidRPr="00701038">
        <w:rPr>
          <w:rFonts w:ascii="Times New Roman" w:hAnsi="Times New Roman"/>
          <w:bCs/>
          <w:i/>
          <w:iCs/>
          <w:color w:val="000000"/>
          <w:sz w:val="20"/>
          <w:szCs w:val="20"/>
          <w:lang w:eastAsia="ru-RU"/>
        </w:rPr>
        <w:t>н</w:t>
      </w:r>
      <w:r w:rsidR="00E56984">
        <w:rPr>
          <w:rFonts w:ascii="Times New Roman" w:hAnsi="Times New Roman"/>
          <w:bCs/>
          <w:i/>
          <w:iCs/>
          <w:color w:val="000000"/>
          <w:sz w:val="20"/>
          <w:szCs w:val="20"/>
          <w:lang w:eastAsia="ru-RU"/>
        </w:rPr>
        <w:t>аук</w:t>
      </w:r>
      <w:r w:rsidR="00B758BE">
        <w:rPr>
          <w:rFonts w:ascii="Times New Roman" w:hAnsi="Times New Roman"/>
          <w:bCs/>
          <w:i/>
          <w:iCs/>
          <w:color w:val="000000"/>
          <w:sz w:val="20"/>
          <w:szCs w:val="20"/>
          <w:lang w:eastAsia="ru-RU"/>
        </w:rPr>
        <w:t xml:space="preserve">, </w:t>
      </w:r>
    </w:p>
    <w:p w:rsidR="00701038" w:rsidRPr="00701038" w:rsidRDefault="00701038" w:rsidP="00701038">
      <w:pPr>
        <w:autoSpaceDE w:val="0"/>
        <w:autoSpaceDN w:val="0"/>
        <w:adjustRightInd w:val="0"/>
        <w:spacing w:after="0" w:line="216" w:lineRule="auto"/>
        <w:jc w:val="both"/>
        <w:rPr>
          <w:rFonts w:ascii="Times New Roman" w:hAnsi="Times New Roman"/>
          <w:color w:val="000000"/>
          <w:sz w:val="20"/>
          <w:szCs w:val="20"/>
          <w:lang w:eastAsia="ru-RU"/>
        </w:rPr>
      </w:pPr>
      <w:r w:rsidRPr="00701038">
        <w:rPr>
          <w:rFonts w:ascii="Times New Roman" w:hAnsi="Times New Roman"/>
          <w:bCs/>
          <w:i/>
          <w:iCs/>
          <w:color w:val="000000"/>
          <w:sz w:val="20"/>
          <w:szCs w:val="20"/>
          <w:lang w:eastAsia="ru-RU"/>
        </w:rPr>
        <w:t xml:space="preserve">ст. преподаватель </w:t>
      </w:r>
    </w:p>
    <w:p w:rsidR="00701038" w:rsidRPr="00701038" w:rsidRDefault="00701038" w:rsidP="00701038">
      <w:pPr>
        <w:autoSpaceDE w:val="0"/>
        <w:autoSpaceDN w:val="0"/>
        <w:adjustRightInd w:val="0"/>
        <w:spacing w:after="0" w:line="216" w:lineRule="auto"/>
        <w:jc w:val="both"/>
        <w:rPr>
          <w:rFonts w:ascii="Times New Roman" w:hAnsi="Times New Roman"/>
          <w:color w:val="000000"/>
          <w:sz w:val="20"/>
          <w:szCs w:val="20"/>
          <w:lang w:eastAsia="ru-RU"/>
        </w:rPr>
      </w:pPr>
      <w:r w:rsidRPr="00701038">
        <w:rPr>
          <w:rFonts w:ascii="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701038" w:rsidRPr="00701038" w:rsidRDefault="00701038" w:rsidP="00701038">
      <w:pPr>
        <w:spacing w:after="0" w:line="216" w:lineRule="auto"/>
        <w:ind w:firstLine="284"/>
        <w:jc w:val="both"/>
        <w:rPr>
          <w:rFonts w:ascii="Times New Roman" w:hAnsi="Times New Roman"/>
          <w:b/>
          <w:sz w:val="20"/>
          <w:szCs w:val="20"/>
        </w:rPr>
      </w:pPr>
    </w:p>
    <w:p w:rsidR="00701038" w:rsidRPr="00701038" w:rsidRDefault="00E56984" w:rsidP="00701038">
      <w:pPr>
        <w:pStyle w:val="Normal"/>
        <w:spacing w:line="216" w:lineRule="auto"/>
        <w:ind w:firstLine="284"/>
      </w:pPr>
      <w:r>
        <w:rPr>
          <w:color w:val="000000"/>
        </w:rPr>
        <w:t xml:space="preserve">Сельское хозяйство – </w:t>
      </w:r>
      <w:r w:rsidR="00701038" w:rsidRPr="00701038">
        <w:rPr>
          <w:color w:val="000000"/>
        </w:rPr>
        <w:t>одна из основных отраслей экономики</w:t>
      </w:r>
      <w:r>
        <w:rPr>
          <w:color w:val="000000"/>
        </w:rPr>
        <w:t>,</w:t>
      </w:r>
      <w:r w:rsidR="00701038" w:rsidRPr="00701038">
        <w:rPr>
          <w:color w:val="000000"/>
        </w:rPr>
        <w:t xml:space="preserve"> имеющая стратегически важное значение, поскольку от ее развития зависит продовольственная безопасность страны. В</w:t>
      </w:r>
      <w:r w:rsidR="00701038" w:rsidRPr="00701038">
        <w:t xml:space="preserve"> последние годы из-за дисбаланса цен в сопоставимом масштабе уменьшилось посту</w:t>
      </w:r>
      <w:r w:rsidR="00701038" w:rsidRPr="00701038">
        <w:t>п</w:t>
      </w:r>
      <w:r w:rsidR="00701038" w:rsidRPr="00701038">
        <w:t>ление денежной выручки от реализации продукции, снизилась рент</w:t>
      </w:r>
      <w:r w:rsidR="00701038" w:rsidRPr="00701038">
        <w:t>а</w:t>
      </w:r>
      <w:r w:rsidR="00701038" w:rsidRPr="00701038">
        <w:t>бельность производства, практически не направляются средства на накопление. В связи с этим у сельскохозяйственных организаций все чаще возникает потребность привлечения заемных средств для осущ</w:t>
      </w:r>
      <w:r w:rsidR="00701038" w:rsidRPr="00701038">
        <w:t>е</w:t>
      </w:r>
      <w:r w:rsidR="00701038" w:rsidRPr="00701038">
        <w:t>ствления своей деятельности и извлечения прибыли. Наиболее распр</w:t>
      </w:r>
      <w:r w:rsidR="00701038" w:rsidRPr="00701038">
        <w:t>о</w:t>
      </w:r>
      <w:r w:rsidR="00701038" w:rsidRPr="00701038">
        <w:t>страненной формой привлечения заемных средств является получение банковского кредита.</w:t>
      </w:r>
    </w:p>
    <w:p w:rsidR="00701038" w:rsidRPr="00701038" w:rsidRDefault="00701038" w:rsidP="00701038">
      <w:pPr>
        <w:pStyle w:val="a6"/>
        <w:shd w:val="clear" w:color="auto" w:fill="FFFFFF"/>
        <w:spacing w:before="0" w:beforeAutospacing="0" w:after="0" w:afterAutospacing="0" w:line="216" w:lineRule="auto"/>
        <w:ind w:firstLine="284"/>
        <w:jc w:val="both"/>
        <w:rPr>
          <w:color w:val="000000"/>
          <w:sz w:val="20"/>
          <w:szCs w:val="20"/>
        </w:rPr>
      </w:pPr>
      <w:r w:rsidRPr="00701038">
        <w:rPr>
          <w:sz w:val="20"/>
          <w:szCs w:val="20"/>
        </w:rPr>
        <w:t>Процесс кредитования основан на принципах. Одним из основных принципов кредитования является  принцип о</w:t>
      </w:r>
      <w:r w:rsidRPr="00701038">
        <w:rPr>
          <w:color w:val="000000"/>
          <w:sz w:val="20"/>
          <w:szCs w:val="20"/>
        </w:rPr>
        <w:t>беспечения возвратности кредита</w:t>
      </w:r>
      <w:r w:rsidR="00E56984">
        <w:rPr>
          <w:color w:val="000000"/>
          <w:sz w:val="20"/>
          <w:szCs w:val="20"/>
        </w:rPr>
        <w:t>,</w:t>
      </w:r>
      <w:r w:rsidRPr="00701038">
        <w:rPr>
          <w:color w:val="000000"/>
          <w:sz w:val="20"/>
          <w:szCs w:val="20"/>
        </w:rPr>
        <w:t xml:space="preserve"> </w:t>
      </w:r>
      <w:r w:rsidR="00E56984">
        <w:rPr>
          <w:color w:val="000000"/>
          <w:sz w:val="20"/>
          <w:szCs w:val="20"/>
        </w:rPr>
        <w:t>он</w:t>
      </w:r>
      <w:r w:rsidRPr="00701038">
        <w:rPr>
          <w:color w:val="000000"/>
          <w:sz w:val="20"/>
          <w:szCs w:val="20"/>
        </w:rPr>
        <w:t xml:space="preserve"> выражает необходимость защиты имущественных интер</w:t>
      </w:r>
      <w:r w:rsidRPr="00701038">
        <w:rPr>
          <w:color w:val="000000"/>
          <w:sz w:val="20"/>
          <w:szCs w:val="20"/>
        </w:rPr>
        <w:t>е</w:t>
      </w:r>
      <w:r w:rsidRPr="00701038">
        <w:rPr>
          <w:color w:val="000000"/>
          <w:sz w:val="20"/>
          <w:szCs w:val="20"/>
        </w:rPr>
        <w:t>сов банка при возможном нарушении заемщиком принятых на себя обязательств. Под формой обеспечения возвратности кредита поним</w:t>
      </w:r>
      <w:r w:rsidRPr="00701038">
        <w:rPr>
          <w:color w:val="000000"/>
          <w:sz w:val="20"/>
          <w:szCs w:val="20"/>
        </w:rPr>
        <w:t>а</w:t>
      </w:r>
      <w:r w:rsidRPr="00701038">
        <w:rPr>
          <w:color w:val="000000"/>
          <w:sz w:val="20"/>
          <w:szCs w:val="20"/>
        </w:rPr>
        <w:t>ется форма гарантированных обязательств заемщика. Все обеспеч</w:t>
      </w:r>
      <w:r w:rsidRPr="00701038">
        <w:rPr>
          <w:color w:val="000000"/>
          <w:sz w:val="20"/>
          <w:szCs w:val="20"/>
        </w:rPr>
        <w:t>и</w:t>
      </w:r>
      <w:r w:rsidRPr="00701038">
        <w:rPr>
          <w:color w:val="000000"/>
          <w:sz w:val="20"/>
          <w:szCs w:val="20"/>
        </w:rPr>
        <w:t>вающие обязательства являются дополнительными к основному долгу заемщика. Они оформляются специальными документами, имеющими юридическую силу.</w:t>
      </w:r>
    </w:p>
    <w:p w:rsidR="00701038" w:rsidRPr="00701038" w:rsidRDefault="00701038" w:rsidP="00701038">
      <w:pPr>
        <w:pStyle w:val="a6"/>
        <w:shd w:val="clear" w:color="auto" w:fill="FFFFFF"/>
        <w:spacing w:before="0" w:beforeAutospacing="0" w:after="0" w:afterAutospacing="0" w:line="216" w:lineRule="auto"/>
        <w:ind w:firstLine="284"/>
        <w:jc w:val="both"/>
        <w:rPr>
          <w:color w:val="000000"/>
          <w:sz w:val="20"/>
          <w:szCs w:val="20"/>
        </w:rPr>
      </w:pPr>
      <w:r w:rsidRPr="00701038">
        <w:rPr>
          <w:color w:val="000000"/>
          <w:sz w:val="20"/>
          <w:szCs w:val="20"/>
        </w:rPr>
        <w:t>Гражданским кодексом предусматривается, что исполнение осно</w:t>
      </w:r>
      <w:r w:rsidRPr="00701038">
        <w:rPr>
          <w:color w:val="000000"/>
          <w:sz w:val="20"/>
          <w:szCs w:val="20"/>
        </w:rPr>
        <w:t>в</w:t>
      </w:r>
      <w:r w:rsidRPr="00701038">
        <w:rPr>
          <w:color w:val="000000"/>
          <w:sz w:val="20"/>
          <w:szCs w:val="20"/>
        </w:rPr>
        <w:t>ного обязательства заемщика может подкрепляться такими формами обеспечения, как залог имущества, гарантия, поручительство и друг</w:t>
      </w:r>
      <w:r w:rsidRPr="00701038">
        <w:rPr>
          <w:color w:val="000000"/>
          <w:sz w:val="20"/>
          <w:szCs w:val="20"/>
        </w:rPr>
        <w:t>и</w:t>
      </w:r>
      <w:r w:rsidRPr="00701038">
        <w:rPr>
          <w:color w:val="000000"/>
          <w:sz w:val="20"/>
          <w:szCs w:val="20"/>
        </w:rPr>
        <w:t>ми способами, предусмотренными законами или договором.</w:t>
      </w:r>
      <w:r>
        <w:rPr>
          <w:color w:val="000000"/>
          <w:sz w:val="20"/>
          <w:szCs w:val="20"/>
        </w:rPr>
        <w:t xml:space="preserve"> </w:t>
      </w:r>
      <w:r w:rsidRPr="00701038">
        <w:rPr>
          <w:color w:val="000000"/>
          <w:sz w:val="20"/>
          <w:szCs w:val="20"/>
        </w:rPr>
        <w:t>Каждая из форм обеспечения имеет целью заставить заемщика выполнить кр</w:t>
      </w:r>
      <w:r w:rsidRPr="00701038">
        <w:rPr>
          <w:color w:val="000000"/>
          <w:sz w:val="20"/>
          <w:szCs w:val="20"/>
        </w:rPr>
        <w:t>е</w:t>
      </w:r>
      <w:r w:rsidRPr="00701038">
        <w:rPr>
          <w:color w:val="000000"/>
          <w:sz w:val="20"/>
          <w:szCs w:val="20"/>
        </w:rPr>
        <w:t>дитные обязательства при отсутствии собственных средств другими источниками: выручкой от реализации заложенного имущества, сре</w:t>
      </w:r>
      <w:r w:rsidRPr="00701038">
        <w:rPr>
          <w:color w:val="000000"/>
          <w:sz w:val="20"/>
          <w:szCs w:val="20"/>
        </w:rPr>
        <w:t>д</w:t>
      </w:r>
      <w:r w:rsidRPr="00701038">
        <w:rPr>
          <w:color w:val="000000"/>
          <w:sz w:val="20"/>
          <w:szCs w:val="20"/>
        </w:rPr>
        <w:t>ствами гарантов, поручителей и т.</w:t>
      </w:r>
      <w:r w:rsidR="00E56984">
        <w:rPr>
          <w:color w:val="000000"/>
          <w:sz w:val="20"/>
          <w:szCs w:val="20"/>
        </w:rPr>
        <w:t xml:space="preserve"> </w:t>
      </w:r>
      <w:r w:rsidRPr="00701038">
        <w:rPr>
          <w:color w:val="000000"/>
          <w:sz w:val="20"/>
          <w:szCs w:val="20"/>
        </w:rPr>
        <w:t>п. Возможна комбинация различных источников.</w:t>
      </w:r>
    </w:p>
    <w:p w:rsidR="00701038" w:rsidRPr="00701038" w:rsidRDefault="00701038" w:rsidP="00701038">
      <w:pPr>
        <w:pStyle w:val="Normal"/>
        <w:spacing w:line="216" w:lineRule="auto"/>
        <w:ind w:firstLine="284"/>
      </w:pPr>
      <w:r w:rsidRPr="00701038">
        <w:t>В настоящее время в сельскохозяйственных организациях наиболее распространенной формой обеспечения возвратност</w:t>
      </w:r>
      <w:r w:rsidR="00E56984">
        <w:t xml:space="preserve">и кредита является залог. Залог – </w:t>
      </w:r>
      <w:r w:rsidRPr="00701038">
        <w:t>это надежный способ обеспечения обязательства, кот</w:t>
      </w:r>
      <w:r w:rsidRPr="00701038">
        <w:t>о</w:t>
      </w:r>
      <w:r w:rsidRPr="00701038">
        <w:t>рый позволяет  дать гарантию в правильном и своевременном испо</w:t>
      </w:r>
      <w:r w:rsidRPr="00701038">
        <w:t>л</w:t>
      </w:r>
      <w:r w:rsidRPr="00701038">
        <w:t xml:space="preserve">нении договоров купли-продажи, перевозки грузов. Но в основном </w:t>
      </w:r>
      <w:r w:rsidRPr="00701038">
        <w:lastRenderedPageBreak/>
        <w:t>залог используется при предоставлении займов и кредитов. Рассмо</w:t>
      </w:r>
      <w:r w:rsidRPr="00701038">
        <w:t>т</w:t>
      </w:r>
      <w:r w:rsidRPr="00701038">
        <w:t>рим, что может выступать в качестве предмета залога и как следует</w:t>
      </w:r>
      <w:r w:rsidR="007940AB">
        <w:t xml:space="preserve">                                                                                                                                                                                                                                                                                                                                                                                                                                                                                          </w:t>
      </w:r>
      <w:r w:rsidRPr="00701038">
        <w:t xml:space="preserve"> отражать в бухгалтерском и налоговом учете полученное или переда</w:t>
      </w:r>
      <w:r w:rsidRPr="00701038">
        <w:t>н</w:t>
      </w:r>
      <w:r w:rsidRPr="00701038">
        <w:t>ное заложенное имущество.</w:t>
      </w:r>
    </w:p>
    <w:p w:rsidR="00701038" w:rsidRPr="00701038" w:rsidRDefault="00701038" w:rsidP="00701038">
      <w:pPr>
        <w:spacing w:after="0" w:line="216" w:lineRule="auto"/>
        <w:ind w:firstLine="284"/>
        <w:jc w:val="both"/>
        <w:rPr>
          <w:rFonts w:ascii="Times New Roman" w:hAnsi="Times New Roman"/>
          <w:i/>
          <w:sz w:val="20"/>
          <w:szCs w:val="20"/>
          <w:u w:val="single"/>
        </w:rPr>
      </w:pPr>
      <w:r w:rsidRPr="00701038">
        <w:rPr>
          <w:rFonts w:ascii="Times New Roman" w:hAnsi="Times New Roman"/>
          <w:sz w:val="20"/>
          <w:szCs w:val="20"/>
        </w:rPr>
        <w:t>Залогом признаются отношения, возникающие между кредитором и должником, в соответствии с которыми кредитор (залогодержатель) по обеспеченному залогом обязательству имеет право в случае неи</w:t>
      </w:r>
      <w:r w:rsidRPr="00701038">
        <w:rPr>
          <w:rFonts w:ascii="Times New Roman" w:hAnsi="Times New Roman"/>
          <w:sz w:val="20"/>
          <w:szCs w:val="20"/>
        </w:rPr>
        <w:t>с</w:t>
      </w:r>
      <w:r w:rsidRPr="00701038">
        <w:rPr>
          <w:rFonts w:ascii="Times New Roman" w:hAnsi="Times New Roman"/>
          <w:sz w:val="20"/>
          <w:szCs w:val="20"/>
        </w:rPr>
        <w:t>полнения должником (залогодателем) своих обязательств получить удовлетворение от стоимости заложенного имущества.</w:t>
      </w:r>
    </w:p>
    <w:p w:rsidR="00701038" w:rsidRPr="00701038" w:rsidRDefault="006E41C0" w:rsidP="00701038">
      <w:pPr>
        <w:spacing w:after="0" w:line="216" w:lineRule="auto"/>
        <w:ind w:firstLine="284"/>
        <w:jc w:val="both"/>
        <w:rPr>
          <w:rFonts w:ascii="Times New Roman" w:hAnsi="Times New Roman"/>
          <w:sz w:val="20"/>
          <w:szCs w:val="20"/>
        </w:rPr>
      </w:pPr>
      <w:r>
        <w:rPr>
          <w:rFonts w:ascii="Times New Roman" w:hAnsi="Times New Roman"/>
          <w:sz w:val="20"/>
          <w:szCs w:val="20"/>
        </w:rPr>
        <w:t>Предметом залога</w:t>
      </w:r>
      <w:r w:rsidR="00701038" w:rsidRPr="00701038">
        <w:rPr>
          <w:rFonts w:ascii="Times New Roman" w:hAnsi="Times New Roman"/>
          <w:sz w:val="20"/>
          <w:szCs w:val="20"/>
        </w:rPr>
        <w:t xml:space="preserve"> мо</w:t>
      </w:r>
      <w:r w:rsidR="00E56984">
        <w:rPr>
          <w:rFonts w:ascii="Times New Roman" w:hAnsi="Times New Roman"/>
          <w:sz w:val="20"/>
          <w:szCs w:val="20"/>
        </w:rPr>
        <w:t>жет</w:t>
      </w:r>
      <w:r>
        <w:rPr>
          <w:rFonts w:ascii="Times New Roman" w:hAnsi="Times New Roman"/>
          <w:sz w:val="20"/>
          <w:szCs w:val="20"/>
        </w:rPr>
        <w:t xml:space="preserve"> быть любое имущество</w:t>
      </w:r>
      <w:r w:rsidR="00701038" w:rsidRPr="00701038">
        <w:rPr>
          <w:rFonts w:ascii="Times New Roman" w:hAnsi="Times New Roman"/>
          <w:sz w:val="20"/>
          <w:szCs w:val="20"/>
        </w:rPr>
        <w:t xml:space="preserve"> (имущественный</w:t>
      </w:r>
      <w:r w:rsidR="00701038">
        <w:rPr>
          <w:rFonts w:ascii="Times New Roman" w:hAnsi="Times New Roman"/>
          <w:sz w:val="20"/>
          <w:szCs w:val="20"/>
        </w:rPr>
        <w:t xml:space="preserve"> </w:t>
      </w:r>
      <w:r>
        <w:rPr>
          <w:rFonts w:ascii="Times New Roman" w:hAnsi="Times New Roman"/>
          <w:sz w:val="20"/>
          <w:szCs w:val="20"/>
        </w:rPr>
        <w:t xml:space="preserve">комплекс, предприятие, здание, сооружение, </w:t>
      </w:r>
      <w:r w:rsidR="00701038" w:rsidRPr="00701038">
        <w:rPr>
          <w:rFonts w:ascii="Times New Roman" w:hAnsi="Times New Roman"/>
          <w:sz w:val="20"/>
          <w:szCs w:val="20"/>
        </w:rPr>
        <w:t>оборуд</w:t>
      </w:r>
      <w:r>
        <w:rPr>
          <w:rFonts w:ascii="Times New Roman" w:hAnsi="Times New Roman"/>
          <w:sz w:val="20"/>
          <w:szCs w:val="20"/>
        </w:rPr>
        <w:t xml:space="preserve">ование, ценные бумаги, денежные средства и другое имущество), не </w:t>
      </w:r>
      <w:r w:rsidR="00701038" w:rsidRPr="00701038">
        <w:rPr>
          <w:rFonts w:ascii="Times New Roman" w:hAnsi="Times New Roman"/>
          <w:sz w:val="20"/>
          <w:szCs w:val="20"/>
        </w:rPr>
        <w:t>изъ</w:t>
      </w:r>
      <w:r>
        <w:rPr>
          <w:rFonts w:ascii="Times New Roman" w:hAnsi="Times New Roman"/>
          <w:sz w:val="20"/>
          <w:szCs w:val="20"/>
        </w:rPr>
        <w:t xml:space="preserve">ятое </w:t>
      </w:r>
      <w:r w:rsidR="00701038" w:rsidRPr="00701038">
        <w:rPr>
          <w:rFonts w:ascii="Times New Roman" w:hAnsi="Times New Roman"/>
          <w:sz w:val="20"/>
          <w:szCs w:val="20"/>
        </w:rPr>
        <w:t>из гра</w:t>
      </w:r>
      <w:r w:rsidR="00701038" w:rsidRPr="00701038">
        <w:rPr>
          <w:rFonts w:ascii="Times New Roman" w:hAnsi="Times New Roman"/>
          <w:sz w:val="20"/>
          <w:szCs w:val="20"/>
        </w:rPr>
        <w:t>ж</w:t>
      </w:r>
      <w:r>
        <w:rPr>
          <w:rFonts w:ascii="Times New Roman" w:hAnsi="Times New Roman"/>
          <w:sz w:val="20"/>
          <w:szCs w:val="20"/>
        </w:rPr>
        <w:t xml:space="preserve">данского оборота, направление взыскания на которое и </w:t>
      </w:r>
      <w:r w:rsidR="00701038" w:rsidRPr="00701038">
        <w:rPr>
          <w:rFonts w:ascii="Times New Roman" w:hAnsi="Times New Roman"/>
          <w:sz w:val="20"/>
          <w:szCs w:val="20"/>
        </w:rPr>
        <w:t>залог которо</w:t>
      </w:r>
      <w:r>
        <w:rPr>
          <w:rFonts w:ascii="Times New Roman" w:hAnsi="Times New Roman"/>
          <w:sz w:val="20"/>
          <w:szCs w:val="20"/>
        </w:rPr>
        <w:t xml:space="preserve">го не запрещены законодательством, а также </w:t>
      </w:r>
      <w:r w:rsidR="00701038" w:rsidRPr="00701038">
        <w:rPr>
          <w:rFonts w:ascii="Times New Roman" w:hAnsi="Times New Roman"/>
          <w:sz w:val="20"/>
          <w:szCs w:val="20"/>
        </w:rPr>
        <w:t>имущественные пра</w:t>
      </w:r>
      <w:r>
        <w:rPr>
          <w:rFonts w:ascii="Times New Roman" w:hAnsi="Times New Roman"/>
          <w:sz w:val="20"/>
          <w:szCs w:val="20"/>
        </w:rPr>
        <w:t>ва,</w:t>
      </w:r>
      <w:r w:rsidR="00701038" w:rsidRPr="00701038">
        <w:rPr>
          <w:rFonts w:ascii="Times New Roman" w:hAnsi="Times New Roman"/>
          <w:sz w:val="20"/>
          <w:szCs w:val="20"/>
        </w:rPr>
        <w:t xml:space="preserve"> к</w:t>
      </w:r>
      <w:r w:rsidR="00701038" w:rsidRPr="00701038">
        <w:rPr>
          <w:rFonts w:ascii="Times New Roman" w:hAnsi="Times New Roman"/>
          <w:sz w:val="20"/>
          <w:szCs w:val="20"/>
        </w:rPr>
        <w:t>о</w:t>
      </w:r>
      <w:r>
        <w:rPr>
          <w:rFonts w:ascii="Times New Roman" w:hAnsi="Times New Roman"/>
          <w:sz w:val="20"/>
          <w:szCs w:val="20"/>
        </w:rPr>
        <w:t xml:space="preserve">торые в </w:t>
      </w:r>
      <w:r w:rsidR="00701038" w:rsidRPr="00701038">
        <w:rPr>
          <w:rFonts w:ascii="Times New Roman" w:hAnsi="Times New Roman"/>
          <w:sz w:val="20"/>
          <w:szCs w:val="20"/>
        </w:rPr>
        <w:t>соответствии</w:t>
      </w:r>
      <w:r>
        <w:rPr>
          <w:rFonts w:ascii="Times New Roman" w:hAnsi="Times New Roman"/>
          <w:sz w:val="20"/>
          <w:szCs w:val="20"/>
        </w:rPr>
        <w:t xml:space="preserve"> с законодательством</w:t>
      </w:r>
      <w:r w:rsidR="00701038" w:rsidRPr="00701038">
        <w:rPr>
          <w:rFonts w:ascii="Times New Roman" w:hAnsi="Times New Roman"/>
          <w:sz w:val="20"/>
          <w:szCs w:val="20"/>
        </w:rPr>
        <w:t xml:space="preserve"> мо</w:t>
      </w:r>
      <w:r>
        <w:rPr>
          <w:rFonts w:ascii="Times New Roman" w:hAnsi="Times New Roman"/>
          <w:sz w:val="20"/>
          <w:szCs w:val="20"/>
        </w:rPr>
        <w:t>гут</w:t>
      </w:r>
      <w:r w:rsidR="00701038" w:rsidRPr="00701038">
        <w:rPr>
          <w:rFonts w:ascii="Times New Roman" w:hAnsi="Times New Roman"/>
          <w:sz w:val="20"/>
          <w:szCs w:val="20"/>
        </w:rPr>
        <w:t xml:space="preserve"> быть отчуждены, в том числе право залога.</w:t>
      </w:r>
    </w:p>
    <w:p w:rsidR="00701038" w:rsidRPr="00701038" w:rsidRDefault="006E41C0" w:rsidP="00701038">
      <w:pPr>
        <w:spacing w:after="0" w:line="216" w:lineRule="auto"/>
        <w:ind w:firstLine="284"/>
        <w:jc w:val="both"/>
        <w:rPr>
          <w:rFonts w:ascii="Times New Roman" w:hAnsi="Times New Roman"/>
          <w:sz w:val="20"/>
          <w:szCs w:val="20"/>
        </w:rPr>
      </w:pPr>
      <w:r>
        <w:rPr>
          <w:rFonts w:ascii="Times New Roman" w:hAnsi="Times New Roman"/>
          <w:sz w:val="20"/>
          <w:szCs w:val="20"/>
        </w:rPr>
        <w:t xml:space="preserve">Предметом залога не </w:t>
      </w:r>
      <w:r w:rsidR="00701038" w:rsidRPr="00701038">
        <w:rPr>
          <w:rFonts w:ascii="Times New Roman" w:hAnsi="Times New Roman"/>
          <w:sz w:val="20"/>
          <w:szCs w:val="20"/>
        </w:rPr>
        <w:t>может быть: имущество, изъятое из оборота; требования, неразрывно связанные с личностью кредитора, в частн</w:t>
      </w:r>
      <w:r w:rsidR="00701038" w:rsidRPr="00701038">
        <w:rPr>
          <w:rFonts w:ascii="Times New Roman" w:hAnsi="Times New Roman"/>
          <w:sz w:val="20"/>
          <w:szCs w:val="20"/>
        </w:rPr>
        <w:t>о</w:t>
      </w:r>
      <w:r w:rsidR="00701038" w:rsidRPr="00701038">
        <w:rPr>
          <w:rFonts w:ascii="Times New Roman" w:hAnsi="Times New Roman"/>
          <w:sz w:val="20"/>
          <w:szCs w:val="20"/>
        </w:rPr>
        <w:t>сти требования об алиментах, о возмещении вреда, причиненного его жизни или здоровью; иные права, уступка которых другому лицу з</w:t>
      </w:r>
      <w:r w:rsidR="00701038" w:rsidRPr="00701038">
        <w:rPr>
          <w:rFonts w:ascii="Times New Roman" w:hAnsi="Times New Roman"/>
          <w:sz w:val="20"/>
          <w:szCs w:val="20"/>
        </w:rPr>
        <w:t>а</w:t>
      </w:r>
      <w:r w:rsidR="00701038" w:rsidRPr="00701038">
        <w:rPr>
          <w:rFonts w:ascii="Times New Roman" w:hAnsi="Times New Roman"/>
          <w:sz w:val="20"/>
          <w:szCs w:val="20"/>
        </w:rPr>
        <w:t>прещена законом.</w:t>
      </w:r>
    </w:p>
    <w:p w:rsidR="00701038" w:rsidRPr="00701038" w:rsidRDefault="00701038" w:rsidP="00701038">
      <w:pPr>
        <w:pStyle w:val="a6"/>
        <w:shd w:val="clear" w:color="auto" w:fill="FFFFFF"/>
        <w:spacing w:before="0" w:beforeAutospacing="0" w:after="0" w:afterAutospacing="0" w:line="216" w:lineRule="auto"/>
        <w:ind w:firstLine="284"/>
        <w:jc w:val="both"/>
        <w:rPr>
          <w:sz w:val="20"/>
          <w:szCs w:val="20"/>
        </w:rPr>
      </w:pPr>
      <w:r w:rsidRPr="00701038">
        <w:rPr>
          <w:sz w:val="20"/>
          <w:szCs w:val="20"/>
        </w:rPr>
        <w:t>Договором или законодательством могут быть предусмотрены сл</w:t>
      </w:r>
      <w:r w:rsidRPr="00701038">
        <w:rPr>
          <w:sz w:val="20"/>
          <w:szCs w:val="20"/>
        </w:rPr>
        <w:t>е</w:t>
      </w:r>
      <w:r w:rsidRPr="00701038">
        <w:rPr>
          <w:sz w:val="20"/>
          <w:szCs w:val="20"/>
        </w:rPr>
        <w:t>дующие виды залога:</w:t>
      </w:r>
      <w:r>
        <w:rPr>
          <w:sz w:val="20"/>
          <w:szCs w:val="20"/>
        </w:rPr>
        <w:t xml:space="preserve"> </w:t>
      </w:r>
      <w:r w:rsidRPr="00701038">
        <w:rPr>
          <w:sz w:val="20"/>
          <w:szCs w:val="20"/>
        </w:rPr>
        <w:t>залог, при котором предмет залога остается у залогодателя;</w:t>
      </w:r>
      <w:r>
        <w:rPr>
          <w:sz w:val="20"/>
          <w:szCs w:val="20"/>
        </w:rPr>
        <w:t xml:space="preserve"> </w:t>
      </w:r>
      <w:r w:rsidRPr="00701038">
        <w:rPr>
          <w:sz w:val="20"/>
          <w:szCs w:val="20"/>
        </w:rPr>
        <w:t>ипотека;</w:t>
      </w:r>
      <w:r>
        <w:rPr>
          <w:sz w:val="20"/>
          <w:szCs w:val="20"/>
        </w:rPr>
        <w:t xml:space="preserve"> </w:t>
      </w:r>
      <w:r w:rsidRPr="00701038">
        <w:rPr>
          <w:sz w:val="20"/>
          <w:szCs w:val="20"/>
        </w:rPr>
        <w:t>залог товаров в обороте;</w:t>
      </w:r>
      <w:r>
        <w:rPr>
          <w:sz w:val="20"/>
          <w:szCs w:val="20"/>
        </w:rPr>
        <w:t xml:space="preserve"> </w:t>
      </w:r>
      <w:r w:rsidRPr="00701038">
        <w:rPr>
          <w:sz w:val="20"/>
          <w:szCs w:val="20"/>
        </w:rPr>
        <w:t>заклад;</w:t>
      </w:r>
      <w:r>
        <w:rPr>
          <w:sz w:val="20"/>
          <w:szCs w:val="20"/>
        </w:rPr>
        <w:t xml:space="preserve"> </w:t>
      </w:r>
      <w:r w:rsidRPr="00701038">
        <w:rPr>
          <w:sz w:val="20"/>
          <w:szCs w:val="20"/>
        </w:rPr>
        <w:t>залог прав и ценных бумаг.</w:t>
      </w:r>
    </w:p>
    <w:p w:rsidR="00701038" w:rsidRPr="00701038" w:rsidRDefault="00701038" w:rsidP="00701038">
      <w:pPr>
        <w:spacing w:after="0" w:line="216" w:lineRule="auto"/>
        <w:ind w:firstLine="284"/>
        <w:jc w:val="both"/>
        <w:rPr>
          <w:rFonts w:ascii="Times New Roman" w:hAnsi="Times New Roman"/>
          <w:sz w:val="20"/>
          <w:szCs w:val="20"/>
        </w:rPr>
      </w:pPr>
      <w:r w:rsidRPr="00701038">
        <w:rPr>
          <w:rFonts w:ascii="Times New Roman" w:hAnsi="Times New Roman"/>
          <w:sz w:val="20"/>
          <w:szCs w:val="20"/>
          <w:shd w:val="clear" w:color="auto" w:fill="FFFFFF"/>
        </w:rPr>
        <w:t>Залог возникает в силу договора. Договор о залоге заключают в письменной форме, и он должен содержать указание на то, у какой из сторон будет находиться заложенное имущество. Если иное не пред</w:t>
      </w:r>
      <w:r w:rsidRPr="00701038">
        <w:rPr>
          <w:rFonts w:ascii="Times New Roman" w:hAnsi="Times New Roman"/>
          <w:sz w:val="20"/>
          <w:szCs w:val="20"/>
          <w:shd w:val="clear" w:color="auto" w:fill="FFFFFF"/>
        </w:rPr>
        <w:t>у</w:t>
      </w:r>
      <w:r w:rsidRPr="00701038">
        <w:rPr>
          <w:rFonts w:ascii="Times New Roman" w:hAnsi="Times New Roman"/>
          <w:sz w:val="20"/>
          <w:szCs w:val="20"/>
          <w:shd w:val="clear" w:color="auto" w:fill="FFFFFF"/>
        </w:rPr>
        <w:t>смотрено договором, заложенное имущество остается у залогодателя.</w:t>
      </w:r>
      <w:r>
        <w:rPr>
          <w:rFonts w:ascii="Times New Roman" w:hAnsi="Times New Roman"/>
          <w:sz w:val="20"/>
          <w:szCs w:val="20"/>
          <w:shd w:val="clear" w:color="auto" w:fill="FFFFFF"/>
        </w:rPr>
        <w:t xml:space="preserve"> </w:t>
      </w:r>
      <w:r w:rsidRPr="00701038">
        <w:rPr>
          <w:rFonts w:ascii="Times New Roman" w:hAnsi="Times New Roman"/>
          <w:sz w:val="20"/>
          <w:szCs w:val="20"/>
        </w:rPr>
        <w:t>Залогодатель вправе, если иное не предусмотрено договором и не в</w:t>
      </w:r>
      <w:r w:rsidRPr="00701038">
        <w:rPr>
          <w:rFonts w:ascii="Times New Roman" w:hAnsi="Times New Roman"/>
          <w:sz w:val="20"/>
          <w:szCs w:val="20"/>
        </w:rPr>
        <w:t>ы</w:t>
      </w:r>
      <w:r w:rsidRPr="00701038">
        <w:rPr>
          <w:rFonts w:ascii="Times New Roman" w:hAnsi="Times New Roman"/>
          <w:sz w:val="20"/>
          <w:szCs w:val="20"/>
        </w:rPr>
        <w:t>текает из существа залога, пользоваться предметом залога в соответс</w:t>
      </w:r>
      <w:r w:rsidRPr="00701038">
        <w:rPr>
          <w:rFonts w:ascii="Times New Roman" w:hAnsi="Times New Roman"/>
          <w:sz w:val="20"/>
          <w:szCs w:val="20"/>
        </w:rPr>
        <w:t>т</w:t>
      </w:r>
      <w:r w:rsidRPr="00701038">
        <w:rPr>
          <w:rFonts w:ascii="Times New Roman" w:hAnsi="Times New Roman"/>
          <w:sz w:val="20"/>
          <w:szCs w:val="20"/>
        </w:rPr>
        <w:t>вии с его назначением, в том числе извлекать из него плоды и доходы</w:t>
      </w:r>
      <w:r w:rsidR="00E56984">
        <w:rPr>
          <w:rFonts w:ascii="Times New Roman" w:hAnsi="Times New Roman"/>
          <w:sz w:val="20"/>
          <w:szCs w:val="20"/>
        </w:rPr>
        <w:t xml:space="preserve"> </w:t>
      </w:r>
      <w:r w:rsidRPr="00701038">
        <w:rPr>
          <w:rFonts w:ascii="Times New Roman" w:hAnsi="Times New Roman"/>
          <w:sz w:val="20"/>
          <w:szCs w:val="20"/>
        </w:rPr>
        <w:t>[1].</w:t>
      </w:r>
    </w:p>
    <w:p w:rsidR="00701038" w:rsidRPr="00701038" w:rsidRDefault="00701038" w:rsidP="00701038">
      <w:pPr>
        <w:spacing w:after="0" w:line="216" w:lineRule="auto"/>
        <w:ind w:firstLine="284"/>
        <w:jc w:val="both"/>
        <w:rPr>
          <w:rFonts w:ascii="Times New Roman" w:hAnsi="Times New Roman"/>
          <w:sz w:val="20"/>
          <w:szCs w:val="20"/>
        </w:rPr>
      </w:pPr>
      <w:r w:rsidRPr="00701038">
        <w:rPr>
          <w:rFonts w:ascii="Times New Roman" w:eastAsia="Times New Roman" w:hAnsi="Times New Roman"/>
          <w:sz w:val="20"/>
          <w:szCs w:val="20"/>
          <w:lang w:eastAsia="ru-RU"/>
        </w:rPr>
        <w:t>Недостатком организации учета расчетов по кредитам, по нашему мнению, является то, что уделяется недостаточное внимание учету имущества, выделенному в качестве залога. А учет заложенного им</w:t>
      </w:r>
      <w:r w:rsidRPr="00701038">
        <w:rPr>
          <w:rFonts w:ascii="Times New Roman" w:eastAsia="Times New Roman" w:hAnsi="Times New Roman"/>
          <w:sz w:val="20"/>
          <w:szCs w:val="20"/>
          <w:lang w:eastAsia="ru-RU"/>
        </w:rPr>
        <w:t>у</w:t>
      </w:r>
      <w:r w:rsidRPr="00701038">
        <w:rPr>
          <w:rFonts w:ascii="Times New Roman" w:eastAsia="Times New Roman" w:hAnsi="Times New Roman"/>
          <w:sz w:val="20"/>
          <w:szCs w:val="20"/>
          <w:lang w:eastAsia="ru-RU"/>
        </w:rPr>
        <w:t>щества не менее важен, чем учет самих кредитов. В первую очередь это связано с тем, что организация может получить кредит в любом другом банке  и в качестве обеспечения обязательств по выданному кредиту предоставить имущество, которое уже используется в качес</w:t>
      </w:r>
      <w:r w:rsidRPr="00701038">
        <w:rPr>
          <w:rFonts w:ascii="Times New Roman" w:eastAsia="Times New Roman" w:hAnsi="Times New Roman"/>
          <w:sz w:val="20"/>
          <w:szCs w:val="20"/>
          <w:lang w:eastAsia="ru-RU"/>
        </w:rPr>
        <w:t>т</w:t>
      </w:r>
      <w:r w:rsidRPr="00701038">
        <w:rPr>
          <w:rFonts w:ascii="Times New Roman" w:eastAsia="Times New Roman" w:hAnsi="Times New Roman"/>
          <w:sz w:val="20"/>
          <w:szCs w:val="20"/>
          <w:lang w:eastAsia="ru-RU"/>
        </w:rPr>
        <w:t>ве залога. В связи с этим считаем целесообразным</w:t>
      </w:r>
      <w:r w:rsidR="00E56984">
        <w:rPr>
          <w:rFonts w:ascii="Times New Roman" w:eastAsia="Times New Roman" w:hAnsi="Times New Roman"/>
          <w:sz w:val="20"/>
          <w:szCs w:val="20"/>
          <w:lang w:eastAsia="ru-RU"/>
        </w:rPr>
        <w:t xml:space="preserve"> </w:t>
      </w:r>
      <w:r w:rsidRPr="00701038">
        <w:rPr>
          <w:rFonts w:ascii="Times New Roman" w:eastAsia="Times New Roman" w:hAnsi="Times New Roman"/>
          <w:sz w:val="20"/>
          <w:szCs w:val="20"/>
          <w:lang w:eastAsia="ru-RU"/>
        </w:rPr>
        <w:t xml:space="preserve">в организациях </w:t>
      </w:r>
      <w:r w:rsidRPr="00701038">
        <w:rPr>
          <w:rFonts w:ascii="Times New Roman" w:hAnsi="Times New Roman"/>
          <w:sz w:val="20"/>
          <w:szCs w:val="20"/>
        </w:rPr>
        <w:t>и</w:t>
      </w:r>
      <w:r w:rsidRPr="00701038">
        <w:rPr>
          <w:rFonts w:ascii="Times New Roman" w:hAnsi="Times New Roman"/>
          <w:sz w:val="20"/>
          <w:szCs w:val="20"/>
        </w:rPr>
        <w:t>с</w:t>
      </w:r>
      <w:r w:rsidRPr="00701038">
        <w:rPr>
          <w:rFonts w:ascii="Times New Roman" w:hAnsi="Times New Roman"/>
          <w:sz w:val="20"/>
          <w:szCs w:val="20"/>
        </w:rPr>
        <w:t>пользовать для учета имущества, выделенного в качестве залога</w:t>
      </w:r>
      <w:r w:rsidR="00E56984">
        <w:rPr>
          <w:rFonts w:ascii="Times New Roman" w:hAnsi="Times New Roman"/>
          <w:sz w:val="20"/>
          <w:szCs w:val="20"/>
        </w:rPr>
        <w:t>,</w:t>
      </w:r>
      <w:r w:rsidRPr="00701038">
        <w:rPr>
          <w:rFonts w:ascii="Times New Roman" w:hAnsi="Times New Roman"/>
          <w:sz w:val="20"/>
          <w:szCs w:val="20"/>
        </w:rPr>
        <w:t xml:space="preserve"> книгу учета заложенного имущества. В данной книге будет отражаться н</w:t>
      </w:r>
      <w:r w:rsidRPr="00701038">
        <w:rPr>
          <w:rFonts w:ascii="Times New Roman" w:hAnsi="Times New Roman"/>
          <w:sz w:val="20"/>
          <w:szCs w:val="20"/>
        </w:rPr>
        <w:t>о</w:t>
      </w:r>
      <w:r w:rsidRPr="00701038">
        <w:rPr>
          <w:rFonts w:ascii="Times New Roman" w:hAnsi="Times New Roman"/>
          <w:sz w:val="20"/>
          <w:szCs w:val="20"/>
        </w:rPr>
        <w:t xml:space="preserve">мер и дата кредитного договора, срок действия кредитного договора, </w:t>
      </w:r>
      <w:r w:rsidRPr="00701038">
        <w:rPr>
          <w:rFonts w:ascii="Times New Roman" w:hAnsi="Times New Roman"/>
          <w:sz w:val="20"/>
          <w:szCs w:val="20"/>
        </w:rPr>
        <w:lastRenderedPageBreak/>
        <w:t>цель получения кредита, наименование заложенного имущества, его количество и стоимость. В связи с тем что сельскохозяйственные о</w:t>
      </w:r>
      <w:r w:rsidRPr="00701038">
        <w:rPr>
          <w:rFonts w:ascii="Times New Roman" w:hAnsi="Times New Roman"/>
          <w:sz w:val="20"/>
          <w:szCs w:val="20"/>
        </w:rPr>
        <w:t>р</w:t>
      </w:r>
      <w:r w:rsidRPr="00701038">
        <w:rPr>
          <w:rFonts w:ascii="Times New Roman" w:hAnsi="Times New Roman"/>
          <w:sz w:val="20"/>
          <w:szCs w:val="20"/>
        </w:rPr>
        <w:t>ганизации могут своевременно не погасить кредит или, наоборот, до</w:t>
      </w:r>
      <w:r w:rsidRPr="00701038">
        <w:rPr>
          <w:rFonts w:ascii="Times New Roman" w:hAnsi="Times New Roman"/>
          <w:sz w:val="20"/>
          <w:szCs w:val="20"/>
        </w:rPr>
        <w:t>с</w:t>
      </w:r>
      <w:r w:rsidRPr="00701038">
        <w:rPr>
          <w:rFonts w:ascii="Times New Roman" w:hAnsi="Times New Roman"/>
          <w:sz w:val="20"/>
          <w:szCs w:val="20"/>
        </w:rPr>
        <w:t>рочно выплатить его, целесообразно предусмотреть такой показатель</w:t>
      </w:r>
      <w:r w:rsidR="00E56984">
        <w:rPr>
          <w:rFonts w:ascii="Times New Roman" w:hAnsi="Times New Roman"/>
          <w:sz w:val="20"/>
          <w:szCs w:val="20"/>
        </w:rPr>
        <w:t>,</w:t>
      </w:r>
      <w:r w:rsidRPr="00701038">
        <w:rPr>
          <w:rFonts w:ascii="Times New Roman" w:hAnsi="Times New Roman"/>
          <w:sz w:val="20"/>
          <w:szCs w:val="20"/>
        </w:rPr>
        <w:t xml:space="preserve"> как «отметка о погашении».</w:t>
      </w:r>
    </w:p>
    <w:tbl>
      <w:tblPr>
        <w:tblStyle w:val="ad"/>
        <w:tblW w:w="5000" w:type="pct"/>
        <w:tblLayout w:type="fixed"/>
        <w:tblLook w:val="01E0"/>
      </w:tblPr>
      <w:tblGrid>
        <w:gridCol w:w="621"/>
        <w:gridCol w:w="179"/>
        <w:gridCol w:w="246"/>
        <w:gridCol w:w="340"/>
        <w:gridCol w:w="65"/>
        <w:gridCol w:w="621"/>
        <w:gridCol w:w="710"/>
        <w:gridCol w:w="735"/>
        <w:gridCol w:w="633"/>
        <w:gridCol w:w="132"/>
        <w:gridCol w:w="388"/>
        <w:gridCol w:w="261"/>
        <w:gridCol w:w="804"/>
        <w:gridCol w:w="605"/>
      </w:tblGrid>
      <w:tr w:rsidR="00701038" w:rsidRPr="00701038" w:rsidTr="00701038">
        <w:tc>
          <w:tcPr>
            <w:tcW w:w="2194" w:type="pct"/>
            <w:gridSpan w:val="7"/>
            <w:tcBorders>
              <w:top w:val="nil"/>
              <w:left w:val="nil"/>
              <w:bottom w:val="nil"/>
              <w:right w:val="nil"/>
            </w:tcBorders>
          </w:tcPr>
          <w:p w:rsidR="00701038" w:rsidRDefault="00701038" w:rsidP="00701038">
            <w:pPr>
              <w:spacing w:after="0" w:line="216" w:lineRule="auto"/>
              <w:rPr>
                <w:rFonts w:ascii="Times New Roman" w:hAnsi="Times New Roman"/>
                <w:sz w:val="16"/>
                <w:szCs w:val="16"/>
              </w:rPr>
            </w:pPr>
          </w:p>
          <w:p w:rsidR="00701038" w:rsidRPr="00701038" w:rsidRDefault="00701038" w:rsidP="00701038">
            <w:pPr>
              <w:spacing w:after="0" w:line="216" w:lineRule="auto"/>
              <w:rPr>
                <w:rFonts w:ascii="Times New Roman" w:hAnsi="Times New Roman"/>
                <w:sz w:val="16"/>
                <w:szCs w:val="16"/>
              </w:rPr>
            </w:pPr>
            <w:r w:rsidRPr="00701038">
              <w:rPr>
                <w:rFonts w:ascii="Times New Roman" w:hAnsi="Times New Roman"/>
                <w:sz w:val="16"/>
                <w:szCs w:val="16"/>
              </w:rPr>
              <w:t xml:space="preserve">Организация </w:t>
            </w:r>
            <w:r w:rsidRPr="00701038">
              <w:rPr>
                <w:rFonts w:ascii="Times New Roman" w:hAnsi="Times New Roman"/>
                <w:sz w:val="16"/>
                <w:szCs w:val="16"/>
                <w:u w:val="single"/>
              </w:rPr>
              <w:t>ОАО «Заря»</w:t>
            </w:r>
          </w:p>
        </w:tc>
        <w:tc>
          <w:tcPr>
            <w:tcW w:w="580" w:type="pct"/>
            <w:tcBorders>
              <w:top w:val="nil"/>
              <w:left w:val="nil"/>
              <w:bottom w:val="nil"/>
              <w:right w:val="nil"/>
            </w:tcBorders>
            <w:vAlign w:val="center"/>
          </w:tcPr>
          <w:p w:rsidR="00701038" w:rsidRPr="00701038" w:rsidRDefault="00701038" w:rsidP="00701038">
            <w:pPr>
              <w:spacing w:after="0" w:line="216" w:lineRule="auto"/>
              <w:jc w:val="center"/>
              <w:rPr>
                <w:rFonts w:ascii="Times New Roman" w:hAnsi="Times New Roman"/>
                <w:sz w:val="16"/>
                <w:szCs w:val="16"/>
              </w:rPr>
            </w:pPr>
          </w:p>
        </w:tc>
        <w:tc>
          <w:tcPr>
            <w:tcW w:w="603" w:type="pct"/>
            <w:gridSpan w:val="2"/>
            <w:tcBorders>
              <w:top w:val="nil"/>
              <w:left w:val="nil"/>
              <w:bottom w:val="nil"/>
              <w:right w:val="nil"/>
            </w:tcBorders>
          </w:tcPr>
          <w:p w:rsidR="00701038" w:rsidRPr="00701038" w:rsidRDefault="00701038" w:rsidP="00701038">
            <w:pPr>
              <w:spacing w:after="0" w:line="216" w:lineRule="auto"/>
              <w:jc w:val="center"/>
              <w:rPr>
                <w:rFonts w:ascii="Times New Roman" w:hAnsi="Times New Roman"/>
                <w:sz w:val="16"/>
                <w:szCs w:val="16"/>
              </w:rPr>
            </w:pPr>
          </w:p>
        </w:tc>
        <w:tc>
          <w:tcPr>
            <w:tcW w:w="306" w:type="pct"/>
            <w:tcBorders>
              <w:top w:val="nil"/>
              <w:left w:val="nil"/>
              <w:bottom w:val="nil"/>
              <w:right w:val="nil"/>
            </w:tcBorders>
            <w:vAlign w:val="center"/>
          </w:tcPr>
          <w:p w:rsidR="00701038" w:rsidRPr="00701038" w:rsidRDefault="00701038" w:rsidP="00701038">
            <w:pPr>
              <w:spacing w:after="0" w:line="216" w:lineRule="auto"/>
              <w:jc w:val="center"/>
              <w:rPr>
                <w:rFonts w:ascii="Times New Roman" w:hAnsi="Times New Roman"/>
                <w:sz w:val="16"/>
                <w:szCs w:val="16"/>
              </w:rPr>
            </w:pPr>
          </w:p>
        </w:tc>
        <w:tc>
          <w:tcPr>
            <w:tcW w:w="840" w:type="pct"/>
            <w:gridSpan w:val="2"/>
            <w:tcBorders>
              <w:top w:val="nil"/>
              <w:left w:val="nil"/>
              <w:bottom w:val="nil"/>
              <w:right w:val="nil"/>
            </w:tcBorders>
            <w:vAlign w:val="center"/>
          </w:tcPr>
          <w:p w:rsidR="00701038" w:rsidRPr="00701038" w:rsidRDefault="00701038" w:rsidP="00701038">
            <w:pPr>
              <w:spacing w:after="0" w:line="216" w:lineRule="auto"/>
              <w:jc w:val="center"/>
              <w:rPr>
                <w:rFonts w:ascii="Times New Roman" w:hAnsi="Times New Roman"/>
                <w:sz w:val="16"/>
                <w:szCs w:val="16"/>
              </w:rPr>
            </w:pPr>
          </w:p>
        </w:tc>
        <w:tc>
          <w:tcPr>
            <w:tcW w:w="477" w:type="pct"/>
            <w:tcBorders>
              <w:top w:val="nil"/>
              <w:left w:val="nil"/>
              <w:bottom w:val="nil"/>
              <w:right w:val="nil"/>
            </w:tcBorders>
          </w:tcPr>
          <w:p w:rsidR="00701038" w:rsidRPr="00701038" w:rsidRDefault="00701038" w:rsidP="00701038">
            <w:pPr>
              <w:spacing w:after="0" w:line="216" w:lineRule="auto"/>
              <w:jc w:val="center"/>
              <w:rPr>
                <w:rFonts w:ascii="Times New Roman" w:hAnsi="Times New Roman"/>
                <w:sz w:val="16"/>
                <w:szCs w:val="16"/>
              </w:rPr>
            </w:pPr>
          </w:p>
        </w:tc>
      </w:tr>
      <w:tr w:rsidR="00701038" w:rsidRPr="00701038" w:rsidTr="00701038">
        <w:tc>
          <w:tcPr>
            <w:tcW w:w="631" w:type="pct"/>
            <w:gridSpan w:val="2"/>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b/>
                <w:sz w:val="16"/>
                <w:szCs w:val="16"/>
              </w:rPr>
            </w:pPr>
          </w:p>
        </w:tc>
        <w:tc>
          <w:tcPr>
            <w:tcW w:w="513" w:type="pct"/>
            <w:gridSpan w:val="3"/>
            <w:tcBorders>
              <w:top w:val="nil"/>
              <w:left w:val="nil"/>
              <w:bottom w:val="nil"/>
              <w:right w:val="nil"/>
            </w:tcBorders>
          </w:tcPr>
          <w:p w:rsidR="00701038" w:rsidRPr="00701038" w:rsidRDefault="00701038" w:rsidP="00701038">
            <w:pPr>
              <w:spacing w:line="216" w:lineRule="auto"/>
              <w:jc w:val="center"/>
              <w:rPr>
                <w:rFonts w:ascii="Times New Roman" w:hAnsi="Times New Roman"/>
                <w:sz w:val="16"/>
                <w:szCs w:val="16"/>
              </w:rPr>
            </w:pPr>
          </w:p>
        </w:tc>
        <w:tc>
          <w:tcPr>
            <w:tcW w:w="490" w:type="pct"/>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sz w:val="16"/>
                <w:szCs w:val="16"/>
              </w:rPr>
            </w:pPr>
          </w:p>
        </w:tc>
        <w:tc>
          <w:tcPr>
            <w:tcW w:w="560" w:type="pct"/>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sz w:val="16"/>
                <w:szCs w:val="16"/>
              </w:rPr>
            </w:pPr>
          </w:p>
        </w:tc>
        <w:tc>
          <w:tcPr>
            <w:tcW w:w="580" w:type="pct"/>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sz w:val="16"/>
                <w:szCs w:val="16"/>
              </w:rPr>
            </w:pPr>
          </w:p>
        </w:tc>
        <w:tc>
          <w:tcPr>
            <w:tcW w:w="603" w:type="pct"/>
            <w:gridSpan w:val="2"/>
            <w:tcBorders>
              <w:top w:val="nil"/>
              <w:left w:val="nil"/>
              <w:bottom w:val="nil"/>
              <w:right w:val="nil"/>
            </w:tcBorders>
          </w:tcPr>
          <w:p w:rsidR="00701038" w:rsidRPr="00701038" w:rsidRDefault="00701038" w:rsidP="00701038">
            <w:pPr>
              <w:spacing w:line="216" w:lineRule="auto"/>
              <w:jc w:val="center"/>
              <w:rPr>
                <w:rFonts w:ascii="Times New Roman" w:hAnsi="Times New Roman"/>
                <w:sz w:val="16"/>
                <w:szCs w:val="16"/>
              </w:rPr>
            </w:pPr>
          </w:p>
        </w:tc>
        <w:tc>
          <w:tcPr>
            <w:tcW w:w="306" w:type="pct"/>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sz w:val="16"/>
                <w:szCs w:val="16"/>
              </w:rPr>
            </w:pPr>
          </w:p>
        </w:tc>
        <w:tc>
          <w:tcPr>
            <w:tcW w:w="840" w:type="pct"/>
            <w:gridSpan w:val="2"/>
            <w:tcBorders>
              <w:top w:val="nil"/>
              <w:left w:val="nil"/>
              <w:bottom w:val="nil"/>
              <w:right w:val="nil"/>
            </w:tcBorders>
            <w:vAlign w:val="center"/>
          </w:tcPr>
          <w:p w:rsidR="00701038" w:rsidRPr="00701038" w:rsidRDefault="00701038" w:rsidP="00701038">
            <w:pPr>
              <w:spacing w:line="216" w:lineRule="auto"/>
              <w:jc w:val="center"/>
              <w:rPr>
                <w:rFonts w:ascii="Times New Roman" w:hAnsi="Times New Roman"/>
                <w:sz w:val="16"/>
                <w:szCs w:val="16"/>
              </w:rPr>
            </w:pPr>
          </w:p>
        </w:tc>
        <w:tc>
          <w:tcPr>
            <w:tcW w:w="477" w:type="pct"/>
            <w:tcBorders>
              <w:top w:val="nil"/>
              <w:left w:val="nil"/>
              <w:bottom w:val="nil"/>
              <w:right w:val="nil"/>
            </w:tcBorders>
          </w:tcPr>
          <w:p w:rsidR="00701038" w:rsidRPr="00701038" w:rsidRDefault="00701038" w:rsidP="00701038">
            <w:pPr>
              <w:spacing w:line="216" w:lineRule="auto"/>
              <w:jc w:val="center"/>
              <w:rPr>
                <w:rFonts w:ascii="Times New Roman" w:hAnsi="Times New Roman"/>
                <w:sz w:val="16"/>
                <w:szCs w:val="16"/>
              </w:rPr>
            </w:pPr>
          </w:p>
        </w:tc>
      </w:tr>
      <w:tr w:rsidR="00701038" w:rsidRPr="00701038" w:rsidTr="00701038">
        <w:tc>
          <w:tcPr>
            <w:tcW w:w="825" w:type="pct"/>
            <w:gridSpan w:val="3"/>
            <w:tcBorders>
              <w:top w:val="nil"/>
              <w:left w:val="nil"/>
              <w:bottom w:val="nil"/>
              <w:right w:val="nil"/>
            </w:tcBorders>
          </w:tcPr>
          <w:p w:rsidR="00701038" w:rsidRPr="00701038" w:rsidRDefault="00701038" w:rsidP="00701038">
            <w:pPr>
              <w:spacing w:line="216" w:lineRule="auto"/>
              <w:jc w:val="center"/>
              <w:rPr>
                <w:rFonts w:ascii="Times New Roman" w:hAnsi="Times New Roman"/>
                <w:sz w:val="16"/>
                <w:szCs w:val="16"/>
              </w:rPr>
            </w:pPr>
          </w:p>
        </w:tc>
        <w:tc>
          <w:tcPr>
            <w:tcW w:w="3698" w:type="pct"/>
            <w:gridSpan w:val="10"/>
            <w:tcBorders>
              <w:top w:val="nil"/>
              <w:left w:val="nil"/>
              <w:bottom w:val="nil"/>
              <w:right w:val="nil"/>
            </w:tcBorders>
          </w:tcPr>
          <w:p w:rsidR="00701038" w:rsidRPr="00701038" w:rsidRDefault="00A44FF4" w:rsidP="00E56984">
            <w:pPr>
              <w:spacing w:after="0"/>
              <w:jc w:val="center"/>
              <w:rPr>
                <w:rFonts w:ascii="Times New Roman" w:hAnsi="Times New Roman"/>
                <w:b/>
                <w:sz w:val="16"/>
                <w:szCs w:val="16"/>
              </w:rPr>
            </w:pPr>
            <w:r>
              <w:rPr>
                <w:rFonts w:ascii="Times New Roman" w:hAnsi="Times New Roman"/>
                <w:b/>
                <w:sz w:val="16"/>
                <w:szCs w:val="16"/>
              </w:rPr>
              <w:t xml:space="preserve">КНИГА УЧЕТА </w:t>
            </w:r>
            <w:r w:rsidRPr="00174F95">
              <w:rPr>
                <w:rFonts w:ascii="Times New Roman" w:hAnsi="Times New Roman"/>
                <w:b/>
                <w:sz w:val="18"/>
                <w:szCs w:val="18"/>
              </w:rPr>
              <w:t>ЗАЛ</w:t>
            </w:r>
            <w:r w:rsidR="00701038" w:rsidRPr="00174F95">
              <w:rPr>
                <w:rFonts w:ascii="Times New Roman" w:hAnsi="Times New Roman"/>
                <w:b/>
                <w:sz w:val="18"/>
                <w:szCs w:val="18"/>
              </w:rPr>
              <w:t xml:space="preserve">ОЖЕННОГО </w:t>
            </w:r>
            <w:r w:rsidR="00701038" w:rsidRPr="00701038">
              <w:rPr>
                <w:rFonts w:ascii="Times New Roman" w:hAnsi="Times New Roman"/>
                <w:b/>
                <w:sz w:val="16"/>
                <w:szCs w:val="16"/>
              </w:rPr>
              <w:t>ИМУЩЕСТВА</w:t>
            </w:r>
          </w:p>
        </w:tc>
        <w:tc>
          <w:tcPr>
            <w:tcW w:w="477" w:type="pct"/>
            <w:tcBorders>
              <w:top w:val="nil"/>
              <w:left w:val="nil"/>
              <w:bottom w:val="nil"/>
              <w:right w:val="nil"/>
            </w:tcBorders>
          </w:tcPr>
          <w:p w:rsidR="00701038" w:rsidRPr="00701038" w:rsidRDefault="00701038" w:rsidP="00E56984">
            <w:pPr>
              <w:spacing w:after="0"/>
              <w:jc w:val="center"/>
              <w:rPr>
                <w:rFonts w:ascii="Times New Roman" w:hAnsi="Times New Roman"/>
                <w:sz w:val="16"/>
                <w:szCs w:val="16"/>
              </w:rPr>
            </w:pPr>
          </w:p>
        </w:tc>
      </w:tr>
      <w:tr w:rsidR="00701038" w:rsidRPr="00701038" w:rsidTr="00701038">
        <w:tc>
          <w:tcPr>
            <w:tcW w:w="490" w:type="pct"/>
            <w:tcBorders>
              <w:top w:val="nil"/>
              <w:left w:val="nil"/>
              <w:bottom w:val="single" w:sz="4" w:space="0" w:color="auto"/>
              <w:right w:val="nil"/>
            </w:tcBorders>
            <w:vAlign w:val="center"/>
          </w:tcPr>
          <w:p w:rsidR="00701038" w:rsidRPr="00701038" w:rsidRDefault="00701038" w:rsidP="00701038">
            <w:pPr>
              <w:spacing w:line="216" w:lineRule="auto"/>
              <w:rPr>
                <w:rFonts w:ascii="Times New Roman" w:hAnsi="Times New Roman"/>
                <w:b/>
                <w:sz w:val="16"/>
                <w:szCs w:val="16"/>
              </w:rPr>
            </w:pPr>
          </w:p>
        </w:tc>
        <w:tc>
          <w:tcPr>
            <w:tcW w:w="603" w:type="pct"/>
            <w:gridSpan w:val="3"/>
            <w:tcBorders>
              <w:top w:val="nil"/>
              <w:left w:val="nil"/>
              <w:bottom w:val="single" w:sz="4" w:space="0" w:color="auto"/>
              <w:right w:val="nil"/>
            </w:tcBorders>
          </w:tcPr>
          <w:p w:rsidR="00701038" w:rsidRPr="00701038" w:rsidRDefault="00701038" w:rsidP="00E56984">
            <w:pPr>
              <w:spacing w:after="0"/>
              <w:jc w:val="center"/>
              <w:rPr>
                <w:rFonts w:ascii="Times New Roman" w:hAnsi="Times New Roman"/>
                <w:sz w:val="16"/>
                <w:szCs w:val="16"/>
              </w:rPr>
            </w:pPr>
          </w:p>
        </w:tc>
        <w:tc>
          <w:tcPr>
            <w:tcW w:w="541" w:type="pct"/>
            <w:gridSpan w:val="2"/>
            <w:tcBorders>
              <w:top w:val="nil"/>
              <w:left w:val="nil"/>
              <w:bottom w:val="single" w:sz="4" w:space="0" w:color="auto"/>
              <w:right w:val="nil"/>
            </w:tcBorders>
            <w:vAlign w:val="center"/>
          </w:tcPr>
          <w:p w:rsidR="00701038" w:rsidRPr="00701038" w:rsidRDefault="00701038" w:rsidP="00E56984">
            <w:pPr>
              <w:spacing w:after="0"/>
              <w:rPr>
                <w:rFonts w:ascii="Times New Roman" w:hAnsi="Times New Roman"/>
                <w:sz w:val="16"/>
                <w:szCs w:val="16"/>
              </w:rPr>
            </w:pPr>
          </w:p>
        </w:tc>
        <w:tc>
          <w:tcPr>
            <w:tcW w:w="560" w:type="pct"/>
            <w:tcBorders>
              <w:top w:val="nil"/>
              <w:left w:val="nil"/>
              <w:bottom w:val="single" w:sz="4" w:space="0" w:color="auto"/>
              <w:right w:val="nil"/>
            </w:tcBorders>
            <w:vAlign w:val="center"/>
          </w:tcPr>
          <w:p w:rsidR="00701038" w:rsidRPr="00701038" w:rsidRDefault="00701038" w:rsidP="00E56984">
            <w:pPr>
              <w:spacing w:after="0"/>
              <w:jc w:val="center"/>
              <w:rPr>
                <w:rFonts w:ascii="Times New Roman" w:hAnsi="Times New Roman"/>
                <w:sz w:val="16"/>
                <w:szCs w:val="16"/>
              </w:rPr>
            </w:pPr>
          </w:p>
        </w:tc>
        <w:tc>
          <w:tcPr>
            <w:tcW w:w="580" w:type="pct"/>
            <w:tcBorders>
              <w:top w:val="nil"/>
              <w:left w:val="nil"/>
              <w:bottom w:val="single" w:sz="4" w:space="0" w:color="auto"/>
              <w:right w:val="nil"/>
            </w:tcBorders>
            <w:vAlign w:val="center"/>
          </w:tcPr>
          <w:p w:rsidR="00701038" w:rsidRPr="00701038" w:rsidRDefault="00701038" w:rsidP="00E56984">
            <w:pPr>
              <w:spacing w:after="0"/>
              <w:jc w:val="center"/>
              <w:rPr>
                <w:rFonts w:ascii="Times New Roman" w:hAnsi="Times New Roman"/>
                <w:sz w:val="16"/>
                <w:szCs w:val="16"/>
              </w:rPr>
            </w:pPr>
          </w:p>
        </w:tc>
        <w:tc>
          <w:tcPr>
            <w:tcW w:w="499" w:type="pct"/>
            <w:tcBorders>
              <w:top w:val="nil"/>
              <w:left w:val="nil"/>
              <w:bottom w:val="single" w:sz="4" w:space="0" w:color="auto"/>
              <w:right w:val="nil"/>
            </w:tcBorders>
          </w:tcPr>
          <w:p w:rsidR="00701038" w:rsidRPr="00701038" w:rsidRDefault="00701038" w:rsidP="00E56984">
            <w:pPr>
              <w:spacing w:after="0"/>
              <w:jc w:val="center"/>
              <w:rPr>
                <w:rFonts w:ascii="Times New Roman" w:hAnsi="Times New Roman"/>
                <w:sz w:val="16"/>
                <w:szCs w:val="16"/>
              </w:rPr>
            </w:pPr>
          </w:p>
        </w:tc>
        <w:tc>
          <w:tcPr>
            <w:tcW w:w="616" w:type="pct"/>
            <w:gridSpan w:val="3"/>
            <w:tcBorders>
              <w:top w:val="nil"/>
              <w:left w:val="nil"/>
              <w:bottom w:val="single" w:sz="4" w:space="0" w:color="auto"/>
              <w:right w:val="nil"/>
            </w:tcBorders>
            <w:vAlign w:val="center"/>
          </w:tcPr>
          <w:p w:rsidR="00701038" w:rsidRPr="00701038" w:rsidRDefault="00701038" w:rsidP="00E56984">
            <w:pPr>
              <w:spacing w:after="0"/>
              <w:jc w:val="center"/>
              <w:rPr>
                <w:rFonts w:ascii="Times New Roman" w:hAnsi="Times New Roman"/>
                <w:sz w:val="16"/>
                <w:szCs w:val="16"/>
              </w:rPr>
            </w:pPr>
          </w:p>
        </w:tc>
        <w:tc>
          <w:tcPr>
            <w:tcW w:w="634" w:type="pct"/>
            <w:tcBorders>
              <w:top w:val="nil"/>
              <w:left w:val="nil"/>
              <w:bottom w:val="single" w:sz="4" w:space="0" w:color="auto"/>
              <w:right w:val="nil"/>
            </w:tcBorders>
            <w:vAlign w:val="center"/>
          </w:tcPr>
          <w:p w:rsidR="00701038" w:rsidRPr="00701038" w:rsidRDefault="00701038" w:rsidP="00E56984">
            <w:pPr>
              <w:spacing w:after="0"/>
              <w:jc w:val="center"/>
              <w:rPr>
                <w:rFonts w:ascii="Times New Roman" w:hAnsi="Times New Roman"/>
                <w:sz w:val="16"/>
                <w:szCs w:val="16"/>
              </w:rPr>
            </w:pPr>
          </w:p>
        </w:tc>
        <w:tc>
          <w:tcPr>
            <w:tcW w:w="477" w:type="pct"/>
            <w:tcBorders>
              <w:top w:val="nil"/>
              <w:left w:val="nil"/>
              <w:bottom w:val="single" w:sz="4" w:space="0" w:color="auto"/>
              <w:right w:val="nil"/>
            </w:tcBorders>
          </w:tcPr>
          <w:p w:rsidR="00701038" w:rsidRPr="00701038" w:rsidRDefault="00701038" w:rsidP="00E56984">
            <w:pPr>
              <w:spacing w:after="0"/>
              <w:jc w:val="center"/>
              <w:rPr>
                <w:rFonts w:ascii="Times New Roman" w:hAnsi="Times New Roman"/>
                <w:sz w:val="16"/>
                <w:szCs w:val="16"/>
              </w:rPr>
            </w:pPr>
          </w:p>
        </w:tc>
      </w:tr>
      <w:tr w:rsidR="00701038" w:rsidRPr="00701038" w:rsidTr="00701038">
        <w:tc>
          <w:tcPr>
            <w:tcW w:w="490" w:type="pct"/>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 кр</w:t>
            </w:r>
            <w:r w:rsidRPr="00701038">
              <w:rPr>
                <w:rFonts w:ascii="Times New Roman" w:hAnsi="Times New Roman"/>
                <w:sz w:val="16"/>
                <w:szCs w:val="16"/>
              </w:rPr>
              <w:t>е</w:t>
            </w:r>
            <w:r w:rsidRPr="00701038">
              <w:rPr>
                <w:rFonts w:ascii="Times New Roman" w:hAnsi="Times New Roman"/>
                <w:sz w:val="16"/>
                <w:szCs w:val="16"/>
              </w:rPr>
              <w:t>ди</w:t>
            </w:r>
            <w:r w:rsidRPr="00701038">
              <w:rPr>
                <w:rFonts w:ascii="Times New Roman" w:hAnsi="Times New Roman"/>
                <w:sz w:val="16"/>
                <w:szCs w:val="16"/>
              </w:rPr>
              <w:t>т</w:t>
            </w:r>
            <w:r w:rsidRPr="00701038">
              <w:rPr>
                <w:rFonts w:ascii="Times New Roman" w:hAnsi="Times New Roman"/>
                <w:sz w:val="16"/>
                <w:szCs w:val="16"/>
              </w:rPr>
              <w:t>ного дог</w:t>
            </w:r>
            <w:r w:rsidRPr="00701038">
              <w:rPr>
                <w:rFonts w:ascii="Times New Roman" w:hAnsi="Times New Roman"/>
                <w:sz w:val="16"/>
                <w:szCs w:val="16"/>
              </w:rPr>
              <w:t>о</w:t>
            </w:r>
            <w:r w:rsidRPr="00701038">
              <w:rPr>
                <w:rFonts w:ascii="Times New Roman" w:hAnsi="Times New Roman"/>
                <w:sz w:val="16"/>
                <w:szCs w:val="16"/>
              </w:rPr>
              <w:t>вора</w:t>
            </w:r>
          </w:p>
        </w:tc>
        <w:tc>
          <w:tcPr>
            <w:tcW w:w="603" w:type="pct"/>
            <w:gridSpan w:val="3"/>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Дата кр</w:t>
            </w:r>
            <w:r w:rsidRPr="00701038">
              <w:rPr>
                <w:rFonts w:ascii="Times New Roman" w:hAnsi="Times New Roman"/>
                <w:sz w:val="16"/>
                <w:szCs w:val="16"/>
              </w:rPr>
              <w:t>е</w:t>
            </w:r>
            <w:r w:rsidRPr="00701038">
              <w:rPr>
                <w:rFonts w:ascii="Times New Roman" w:hAnsi="Times New Roman"/>
                <w:sz w:val="16"/>
                <w:szCs w:val="16"/>
              </w:rPr>
              <w:t>дитного догов</w:t>
            </w:r>
            <w:r w:rsidRPr="00701038">
              <w:rPr>
                <w:rFonts w:ascii="Times New Roman" w:hAnsi="Times New Roman"/>
                <w:sz w:val="16"/>
                <w:szCs w:val="16"/>
              </w:rPr>
              <w:t>о</w:t>
            </w:r>
            <w:r w:rsidRPr="00701038">
              <w:rPr>
                <w:rFonts w:ascii="Times New Roman" w:hAnsi="Times New Roman"/>
                <w:sz w:val="16"/>
                <w:szCs w:val="16"/>
              </w:rPr>
              <w:t>ра</w:t>
            </w:r>
          </w:p>
        </w:tc>
        <w:tc>
          <w:tcPr>
            <w:tcW w:w="541" w:type="pct"/>
            <w:gridSpan w:val="2"/>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Срок дейс</w:t>
            </w:r>
            <w:r w:rsidRPr="00701038">
              <w:rPr>
                <w:rFonts w:ascii="Times New Roman" w:hAnsi="Times New Roman"/>
                <w:sz w:val="16"/>
                <w:szCs w:val="16"/>
              </w:rPr>
              <w:t>т</w:t>
            </w:r>
            <w:r w:rsidRPr="00701038">
              <w:rPr>
                <w:rFonts w:ascii="Times New Roman" w:hAnsi="Times New Roman"/>
                <w:sz w:val="16"/>
                <w:szCs w:val="16"/>
              </w:rPr>
              <w:t>вия кр</w:t>
            </w:r>
            <w:r w:rsidRPr="00701038">
              <w:rPr>
                <w:rFonts w:ascii="Times New Roman" w:hAnsi="Times New Roman"/>
                <w:sz w:val="16"/>
                <w:szCs w:val="16"/>
              </w:rPr>
              <w:t>е</w:t>
            </w:r>
            <w:r w:rsidRPr="00701038">
              <w:rPr>
                <w:rFonts w:ascii="Times New Roman" w:hAnsi="Times New Roman"/>
                <w:sz w:val="16"/>
                <w:szCs w:val="16"/>
              </w:rPr>
              <w:t>дитн</w:t>
            </w:r>
            <w:r w:rsidRPr="00701038">
              <w:rPr>
                <w:rFonts w:ascii="Times New Roman" w:hAnsi="Times New Roman"/>
                <w:sz w:val="16"/>
                <w:szCs w:val="16"/>
              </w:rPr>
              <w:t>о</w:t>
            </w:r>
            <w:r w:rsidRPr="00701038">
              <w:rPr>
                <w:rFonts w:ascii="Times New Roman" w:hAnsi="Times New Roman"/>
                <w:sz w:val="16"/>
                <w:szCs w:val="16"/>
              </w:rPr>
              <w:t>го дог</w:t>
            </w:r>
            <w:r w:rsidRPr="00701038">
              <w:rPr>
                <w:rFonts w:ascii="Times New Roman" w:hAnsi="Times New Roman"/>
                <w:sz w:val="16"/>
                <w:szCs w:val="16"/>
              </w:rPr>
              <w:t>о</w:t>
            </w:r>
            <w:r w:rsidRPr="00701038">
              <w:rPr>
                <w:rFonts w:ascii="Times New Roman" w:hAnsi="Times New Roman"/>
                <w:sz w:val="16"/>
                <w:szCs w:val="16"/>
              </w:rPr>
              <w:t>вора</w:t>
            </w:r>
          </w:p>
        </w:tc>
        <w:tc>
          <w:tcPr>
            <w:tcW w:w="560" w:type="pct"/>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Цель пол</w:t>
            </w:r>
            <w:r w:rsidRPr="00701038">
              <w:rPr>
                <w:rFonts w:ascii="Times New Roman" w:hAnsi="Times New Roman"/>
                <w:sz w:val="16"/>
                <w:szCs w:val="16"/>
              </w:rPr>
              <w:t>у</w:t>
            </w:r>
            <w:r w:rsidRPr="00701038">
              <w:rPr>
                <w:rFonts w:ascii="Times New Roman" w:hAnsi="Times New Roman"/>
                <w:sz w:val="16"/>
                <w:szCs w:val="16"/>
              </w:rPr>
              <w:t>чения кред</w:t>
            </w:r>
            <w:r w:rsidRPr="00701038">
              <w:rPr>
                <w:rFonts w:ascii="Times New Roman" w:hAnsi="Times New Roman"/>
                <w:sz w:val="16"/>
                <w:szCs w:val="16"/>
              </w:rPr>
              <w:t>и</w:t>
            </w:r>
            <w:r w:rsidRPr="00701038">
              <w:rPr>
                <w:rFonts w:ascii="Times New Roman" w:hAnsi="Times New Roman"/>
                <w:sz w:val="16"/>
                <w:szCs w:val="16"/>
              </w:rPr>
              <w:t>та</w:t>
            </w:r>
          </w:p>
        </w:tc>
        <w:tc>
          <w:tcPr>
            <w:tcW w:w="580" w:type="pct"/>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Н</w:t>
            </w:r>
            <w:r w:rsidRPr="00701038">
              <w:rPr>
                <w:rFonts w:ascii="Times New Roman" w:hAnsi="Times New Roman"/>
                <w:sz w:val="16"/>
                <w:szCs w:val="16"/>
              </w:rPr>
              <w:t>а</w:t>
            </w:r>
            <w:r w:rsidRPr="00701038">
              <w:rPr>
                <w:rFonts w:ascii="Times New Roman" w:hAnsi="Times New Roman"/>
                <w:sz w:val="16"/>
                <w:szCs w:val="16"/>
              </w:rPr>
              <w:t>имен</w:t>
            </w:r>
            <w:r w:rsidRPr="00701038">
              <w:rPr>
                <w:rFonts w:ascii="Times New Roman" w:hAnsi="Times New Roman"/>
                <w:sz w:val="16"/>
                <w:szCs w:val="16"/>
              </w:rPr>
              <w:t>о</w:t>
            </w:r>
            <w:r w:rsidRPr="00701038">
              <w:rPr>
                <w:rFonts w:ascii="Times New Roman" w:hAnsi="Times New Roman"/>
                <w:sz w:val="16"/>
                <w:szCs w:val="16"/>
              </w:rPr>
              <w:t>вание зал</w:t>
            </w:r>
            <w:r w:rsidRPr="00701038">
              <w:rPr>
                <w:rFonts w:ascii="Times New Roman" w:hAnsi="Times New Roman"/>
                <w:sz w:val="16"/>
                <w:szCs w:val="16"/>
              </w:rPr>
              <w:t>о</w:t>
            </w:r>
            <w:r w:rsidRPr="00701038">
              <w:rPr>
                <w:rFonts w:ascii="Times New Roman" w:hAnsi="Times New Roman"/>
                <w:sz w:val="16"/>
                <w:szCs w:val="16"/>
              </w:rPr>
              <w:t>женн</w:t>
            </w:r>
            <w:r w:rsidRPr="00701038">
              <w:rPr>
                <w:rFonts w:ascii="Times New Roman" w:hAnsi="Times New Roman"/>
                <w:sz w:val="16"/>
                <w:szCs w:val="16"/>
              </w:rPr>
              <w:t>о</w:t>
            </w:r>
            <w:r w:rsidRPr="00701038">
              <w:rPr>
                <w:rFonts w:ascii="Times New Roman" w:hAnsi="Times New Roman"/>
                <w:sz w:val="16"/>
                <w:szCs w:val="16"/>
              </w:rPr>
              <w:t>го им</w:t>
            </w:r>
            <w:r w:rsidRPr="00701038">
              <w:rPr>
                <w:rFonts w:ascii="Times New Roman" w:hAnsi="Times New Roman"/>
                <w:sz w:val="16"/>
                <w:szCs w:val="16"/>
              </w:rPr>
              <w:t>у</w:t>
            </w:r>
            <w:r w:rsidRPr="00701038">
              <w:rPr>
                <w:rFonts w:ascii="Times New Roman" w:hAnsi="Times New Roman"/>
                <w:sz w:val="16"/>
                <w:szCs w:val="16"/>
              </w:rPr>
              <w:t>щества</w:t>
            </w:r>
          </w:p>
        </w:tc>
        <w:tc>
          <w:tcPr>
            <w:tcW w:w="499" w:type="pct"/>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К</w:t>
            </w:r>
            <w:r w:rsidRPr="00701038">
              <w:rPr>
                <w:rFonts w:ascii="Times New Roman" w:hAnsi="Times New Roman"/>
                <w:sz w:val="16"/>
                <w:szCs w:val="16"/>
              </w:rPr>
              <w:t>о</w:t>
            </w:r>
            <w:r w:rsidRPr="00701038">
              <w:rPr>
                <w:rFonts w:ascii="Times New Roman" w:hAnsi="Times New Roman"/>
                <w:sz w:val="16"/>
                <w:szCs w:val="16"/>
              </w:rPr>
              <w:t>лич</w:t>
            </w:r>
            <w:r w:rsidRPr="00701038">
              <w:rPr>
                <w:rFonts w:ascii="Times New Roman" w:hAnsi="Times New Roman"/>
                <w:sz w:val="16"/>
                <w:szCs w:val="16"/>
              </w:rPr>
              <w:t>е</w:t>
            </w:r>
            <w:r w:rsidRPr="00701038">
              <w:rPr>
                <w:rFonts w:ascii="Times New Roman" w:hAnsi="Times New Roman"/>
                <w:sz w:val="16"/>
                <w:szCs w:val="16"/>
              </w:rPr>
              <w:t>ство</w:t>
            </w:r>
          </w:p>
        </w:tc>
        <w:tc>
          <w:tcPr>
            <w:tcW w:w="616" w:type="pct"/>
            <w:gridSpan w:val="3"/>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Сумма, руб.</w:t>
            </w:r>
          </w:p>
        </w:tc>
        <w:tc>
          <w:tcPr>
            <w:tcW w:w="634" w:type="pct"/>
            <w:tcBorders>
              <w:top w:val="single" w:sz="4" w:space="0" w:color="auto"/>
            </w:tcBorders>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Мест</w:t>
            </w:r>
            <w:r w:rsidRPr="00701038">
              <w:rPr>
                <w:rFonts w:ascii="Times New Roman" w:hAnsi="Times New Roman"/>
                <w:sz w:val="16"/>
                <w:szCs w:val="16"/>
              </w:rPr>
              <w:t>о</w:t>
            </w:r>
            <w:r w:rsidRPr="00701038">
              <w:rPr>
                <w:rFonts w:ascii="Times New Roman" w:hAnsi="Times New Roman"/>
                <w:sz w:val="16"/>
                <w:szCs w:val="16"/>
              </w:rPr>
              <w:t>нахо</w:t>
            </w:r>
            <w:r w:rsidRPr="00701038">
              <w:rPr>
                <w:rFonts w:ascii="Times New Roman" w:hAnsi="Times New Roman"/>
                <w:sz w:val="16"/>
                <w:szCs w:val="16"/>
              </w:rPr>
              <w:t>ж</w:t>
            </w:r>
            <w:r w:rsidRPr="00701038">
              <w:rPr>
                <w:rFonts w:ascii="Times New Roman" w:hAnsi="Times New Roman"/>
                <w:sz w:val="16"/>
                <w:szCs w:val="16"/>
              </w:rPr>
              <w:t>дение зал</w:t>
            </w:r>
            <w:r w:rsidRPr="00701038">
              <w:rPr>
                <w:rFonts w:ascii="Times New Roman" w:hAnsi="Times New Roman"/>
                <w:sz w:val="16"/>
                <w:szCs w:val="16"/>
              </w:rPr>
              <w:t>о</w:t>
            </w:r>
            <w:r w:rsidRPr="00701038">
              <w:rPr>
                <w:rFonts w:ascii="Times New Roman" w:hAnsi="Times New Roman"/>
                <w:sz w:val="16"/>
                <w:szCs w:val="16"/>
              </w:rPr>
              <w:t>женного имущ</w:t>
            </w:r>
            <w:r w:rsidRPr="00701038">
              <w:rPr>
                <w:rFonts w:ascii="Times New Roman" w:hAnsi="Times New Roman"/>
                <w:sz w:val="16"/>
                <w:szCs w:val="16"/>
              </w:rPr>
              <w:t>е</w:t>
            </w:r>
            <w:r w:rsidRPr="00701038">
              <w:rPr>
                <w:rFonts w:ascii="Times New Roman" w:hAnsi="Times New Roman"/>
                <w:sz w:val="16"/>
                <w:szCs w:val="16"/>
              </w:rPr>
              <w:t>ства</w:t>
            </w:r>
          </w:p>
        </w:tc>
        <w:tc>
          <w:tcPr>
            <w:tcW w:w="477" w:type="pct"/>
            <w:tcBorders>
              <w:top w:val="single" w:sz="4" w:space="0" w:color="auto"/>
            </w:tcBorders>
            <w:vAlign w:val="center"/>
          </w:tcPr>
          <w:p w:rsidR="006E41C0" w:rsidRDefault="00701038" w:rsidP="006E41C0">
            <w:pPr>
              <w:spacing w:after="0" w:line="216" w:lineRule="auto"/>
              <w:jc w:val="center"/>
              <w:rPr>
                <w:rFonts w:ascii="Times New Roman" w:hAnsi="Times New Roman"/>
                <w:sz w:val="16"/>
                <w:szCs w:val="16"/>
              </w:rPr>
            </w:pPr>
            <w:r w:rsidRPr="00701038">
              <w:rPr>
                <w:rFonts w:ascii="Times New Roman" w:hAnsi="Times New Roman"/>
                <w:sz w:val="16"/>
                <w:szCs w:val="16"/>
              </w:rPr>
              <w:t>О</w:t>
            </w:r>
            <w:r w:rsidRPr="00701038">
              <w:rPr>
                <w:rFonts w:ascii="Times New Roman" w:hAnsi="Times New Roman"/>
                <w:sz w:val="16"/>
                <w:szCs w:val="16"/>
              </w:rPr>
              <w:t>т</w:t>
            </w:r>
            <w:r w:rsidRPr="00701038">
              <w:rPr>
                <w:rFonts w:ascii="Times New Roman" w:hAnsi="Times New Roman"/>
                <w:sz w:val="16"/>
                <w:szCs w:val="16"/>
              </w:rPr>
              <w:t>ме</w:t>
            </w:r>
            <w:r w:rsidRPr="00701038">
              <w:rPr>
                <w:rFonts w:ascii="Times New Roman" w:hAnsi="Times New Roman"/>
                <w:sz w:val="16"/>
                <w:szCs w:val="16"/>
              </w:rPr>
              <w:t>т</w:t>
            </w:r>
            <w:r w:rsidRPr="00701038">
              <w:rPr>
                <w:rFonts w:ascii="Times New Roman" w:hAnsi="Times New Roman"/>
                <w:sz w:val="16"/>
                <w:szCs w:val="16"/>
              </w:rPr>
              <w:t>ка о п</w:t>
            </w:r>
            <w:r w:rsidRPr="00701038">
              <w:rPr>
                <w:rFonts w:ascii="Times New Roman" w:hAnsi="Times New Roman"/>
                <w:sz w:val="16"/>
                <w:szCs w:val="16"/>
              </w:rPr>
              <w:t>о</w:t>
            </w:r>
            <w:r w:rsidRPr="00701038">
              <w:rPr>
                <w:rFonts w:ascii="Times New Roman" w:hAnsi="Times New Roman"/>
                <w:sz w:val="16"/>
                <w:szCs w:val="16"/>
              </w:rPr>
              <w:t>гаше</w:t>
            </w:r>
            <w:r w:rsidR="006E41C0">
              <w:rPr>
                <w:rFonts w:ascii="Times New Roman" w:hAnsi="Times New Roman"/>
                <w:sz w:val="16"/>
                <w:szCs w:val="16"/>
              </w:rPr>
              <w:t>-</w:t>
            </w:r>
          </w:p>
          <w:p w:rsidR="00701038" w:rsidRPr="00701038" w:rsidRDefault="00701038" w:rsidP="006E41C0">
            <w:pPr>
              <w:spacing w:after="0" w:line="216" w:lineRule="auto"/>
              <w:jc w:val="center"/>
              <w:rPr>
                <w:rFonts w:ascii="Times New Roman" w:hAnsi="Times New Roman"/>
                <w:sz w:val="16"/>
                <w:szCs w:val="16"/>
              </w:rPr>
            </w:pPr>
            <w:r w:rsidRPr="00701038">
              <w:rPr>
                <w:rFonts w:ascii="Times New Roman" w:hAnsi="Times New Roman"/>
                <w:sz w:val="16"/>
                <w:szCs w:val="16"/>
              </w:rPr>
              <w:t>нии кр</w:t>
            </w:r>
            <w:r w:rsidRPr="00701038">
              <w:rPr>
                <w:rFonts w:ascii="Times New Roman" w:hAnsi="Times New Roman"/>
                <w:sz w:val="16"/>
                <w:szCs w:val="16"/>
              </w:rPr>
              <w:t>е</w:t>
            </w:r>
            <w:r w:rsidRPr="00701038">
              <w:rPr>
                <w:rFonts w:ascii="Times New Roman" w:hAnsi="Times New Roman"/>
                <w:sz w:val="16"/>
                <w:szCs w:val="16"/>
              </w:rPr>
              <w:t>дита</w:t>
            </w:r>
          </w:p>
        </w:tc>
      </w:tr>
      <w:tr w:rsidR="00701038" w:rsidRPr="00701038" w:rsidTr="00701038">
        <w:tc>
          <w:tcPr>
            <w:tcW w:w="490" w:type="pct"/>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295</w:t>
            </w:r>
          </w:p>
        </w:tc>
        <w:tc>
          <w:tcPr>
            <w:tcW w:w="603" w:type="pct"/>
            <w:gridSpan w:val="3"/>
            <w:vAlign w:val="center"/>
          </w:tcPr>
          <w:p w:rsidR="00701038" w:rsidRPr="00701038" w:rsidRDefault="00701038" w:rsidP="006E41C0">
            <w:pPr>
              <w:spacing w:after="0" w:line="216" w:lineRule="auto"/>
              <w:jc w:val="center"/>
              <w:rPr>
                <w:rFonts w:ascii="Times New Roman" w:hAnsi="Times New Roman"/>
                <w:sz w:val="16"/>
                <w:szCs w:val="16"/>
              </w:rPr>
            </w:pPr>
            <w:r w:rsidRPr="00701038">
              <w:rPr>
                <w:rFonts w:ascii="Times New Roman" w:hAnsi="Times New Roman"/>
                <w:sz w:val="16"/>
                <w:szCs w:val="16"/>
              </w:rPr>
              <w:t>03.03.</w:t>
            </w:r>
          </w:p>
          <w:p w:rsidR="00701038" w:rsidRPr="00701038" w:rsidRDefault="00701038" w:rsidP="006E41C0">
            <w:pPr>
              <w:spacing w:after="0" w:line="216" w:lineRule="auto"/>
              <w:jc w:val="center"/>
              <w:rPr>
                <w:rFonts w:ascii="Times New Roman" w:hAnsi="Times New Roman"/>
                <w:sz w:val="16"/>
                <w:szCs w:val="16"/>
              </w:rPr>
            </w:pPr>
            <w:r w:rsidRPr="00701038">
              <w:rPr>
                <w:rFonts w:ascii="Times New Roman" w:hAnsi="Times New Roman"/>
                <w:sz w:val="16"/>
                <w:szCs w:val="16"/>
              </w:rPr>
              <w:t>2016</w:t>
            </w:r>
            <w:r w:rsidR="006E41C0">
              <w:rPr>
                <w:rFonts w:ascii="Times New Roman" w:hAnsi="Times New Roman"/>
                <w:sz w:val="16"/>
                <w:szCs w:val="16"/>
              </w:rPr>
              <w:t xml:space="preserve"> </w:t>
            </w:r>
            <w:r w:rsidRPr="00701038">
              <w:rPr>
                <w:rFonts w:ascii="Times New Roman" w:hAnsi="Times New Roman"/>
                <w:sz w:val="16"/>
                <w:szCs w:val="16"/>
              </w:rPr>
              <w:t>г.</w:t>
            </w:r>
          </w:p>
        </w:tc>
        <w:tc>
          <w:tcPr>
            <w:tcW w:w="541" w:type="pct"/>
            <w:gridSpan w:val="2"/>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03.03. 2017</w:t>
            </w:r>
            <w:r w:rsidR="006E41C0">
              <w:rPr>
                <w:rFonts w:ascii="Times New Roman" w:hAnsi="Times New Roman"/>
                <w:sz w:val="16"/>
                <w:szCs w:val="16"/>
              </w:rPr>
              <w:t xml:space="preserve"> </w:t>
            </w:r>
            <w:r w:rsidRPr="00701038">
              <w:rPr>
                <w:rFonts w:ascii="Times New Roman" w:hAnsi="Times New Roman"/>
                <w:sz w:val="16"/>
                <w:szCs w:val="16"/>
              </w:rPr>
              <w:t>г.</w:t>
            </w:r>
          </w:p>
        </w:tc>
        <w:tc>
          <w:tcPr>
            <w:tcW w:w="560" w:type="pct"/>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Для прио</w:t>
            </w:r>
            <w:r w:rsidRPr="00701038">
              <w:rPr>
                <w:rFonts w:ascii="Times New Roman" w:hAnsi="Times New Roman"/>
                <w:sz w:val="16"/>
                <w:szCs w:val="16"/>
              </w:rPr>
              <w:t>б</w:t>
            </w:r>
            <w:r w:rsidRPr="00701038">
              <w:rPr>
                <w:rFonts w:ascii="Times New Roman" w:hAnsi="Times New Roman"/>
                <w:sz w:val="16"/>
                <w:szCs w:val="16"/>
              </w:rPr>
              <w:t>рет</w:t>
            </w:r>
            <w:r w:rsidRPr="00701038">
              <w:rPr>
                <w:rFonts w:ascii="Times New Roman" w:hAnsi="Times New Roman"/>
                <w:sz w:val="16"/>
                <w:szCs w:val="16"/>
              </w:rPr>
              <w:t>е</w:t>
            </w:r>
            <w:r w:rsidRPr="00701038">
              <w:rPr>
                <w:rFonts w:ascii="Times New Roman" w:hAnsi="Times New Roman"/>
                <w:sz w:val="16"/>
                <w:szCs w:val="16"/>
              </w:rPr>
              <w:t>ния ГСМ</w:t>
            </w:r>
          </w:p>
        </w:tc>
        <w:tc>
          <w:tcPr>
            <w:tcW w:w="580" w:type="pct"/>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М</w:t>
            </w:r>
            <w:r w:rsidRPr="00701038">
              <w:rPr>
                <w:rFonts w:ascii="Times New Roman" w:hAnsi="Times New Roman"/>
                <w:sz w:val="16"/>
                <w:szCs w:val="16"/>
              </w:rPr>
              <w:t>о</w:t>
            </w:r>
            <w:r w:rsidRPr="00701038">
              <w:rPr>
                <w:rFonts w:ascii="Times New Roman" w:hAnsi="Times New Roman"/>
                <w:sz w:val="16"/>
                <w:szCs w:val="16"/>
              </w:rPr>
              <w:t>лодняк КРС</w:t>
            </w:r>
          </w:p>
        </w:tc>
        <w:tc>
          <w:tcPr>
            <w:tcW w:w="499" w:type="pct"/>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494 т</w:t>
            </w:r>
          </w:p>
        </w:tc>
        <w:tc>
          <w:tcPr>
            <w:tcW w:w="616" w:type="pct"/>
            <w:gridSpan w:val="3"/>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1085480</w:t>
            </w:r>
          </w:p>
        </w:tc>
        <w:tc>
          <w:tcPr>
            <w:tcW w:w="634" w:type="pct"/>
            <w:vAlign w:val="center"/>
          </w:tcPr>
          <w:p w:rsidR="00701038" w:rsidRPr="00701038" w:rsidRDefault="00701038" w:rsidP="00701038">
            <w:pPr>
              <w:spacing w:line="216" w:lineRule="auto"/>
              <w:jc w:val="center"/>
              <w:rPr>
                <w:rFonts w:ascii="Times New Roman" w:hAnsi="Times New Roman"/>
                <w:sz w:val="16"/>
                <w:szCs w:val="16"/>
              </w:rPr>
            </w:pPr>
            <w:r w:rsidRPr="00701038">
              <w:rPr>
                <w:rFonts w:ascii="Times New Roman" w:hAnsi="Times New Roman"/>
                <w:sz w:val="16"/>
                <w:szCs w:val="16"/>
              </w:rPr>
              <w:t>МТФ</w:t>
            </w:r>
          </w:p>
        </w:tc>
        <w:tc>
          <w:tcPr>
            <w:tcW w:w="477" w:type="pct"/>
            <w:vAlign w:val="center"/>
          </w:tcPr>
          <w:p w:rsidR="00701038" w:rsidRPr="00701038" w:rsidRDefault="00701038" w:rsidP="00701038">
            <w:pPr>
              <w:spacing w:line="216" w:lineRule="auto"/>
              <w:jc w:val="center"/>
              <w:rPr>
                <w:rFonts w:ascii="Times New Roman" w:hAnsi="Times New Roman"/>
                <w:sz w:val="16"/>
                <w:szCs w:val="16"/>
              </w:rPr>
            </w:pPr>
          </w:p>
        </w:tc>
      </w:tr>
      <w:tr w:rsidR="00701038" w:rsidRPr="00701038" w:rsidTr="00701038">
        <w:tc>
          <w:tcPr>
            <w:tcW w:w="490" w:type="pct"/>
          </w:tcPr>
          <w:p w:rsidR="00701038" w:rsidRPr="00701038" w:rsidRDefault="00701038" w:rsidP="00701038">
            <w:pPr>
              <w:spacing w:line="216" w:lineRule="auto"/>
              <w:jc w:val="both"/>
              <w:rPr>
                <w:rFonts w:ascii="Times New Roman" w:hAnsi="Times New Roman"/>
                <w:sz w:val="16"/>
                <w:szCs w:val="16"/>
              </w:rPr>
            </w:pPr>
          </w:p>
        </w:tc>
        <w:tc>
          <w:tcPr>
            <w:tcW w:w="603" w:type="pct"/>
            <w:gridSpan w:val="3"/>
          </w:tcPr>
          <w:p w:rsidR="00701038" w:rsidRPr="00701038" w:rsidRDefault="00701038" w:rsidP="00701038">
            <w:pPr>
              <w:spacing w:line="216" w:lineRule="auto"/>
              <w:jc w:val="both"/>
              <w:rPr>
                <w:rFonts w:ascii="Times New Roman" w:hAnsi="Times New Roman"/>
                <w:sz w:val="16"/>
                <w:szCs w:val="16"/>
              </w:rPr>
            </w:pPr>
          </w:p>
        </w:tc>
        <w:tc>
          <w:tcPr>
            <w:tcW w:w="541" w:type="pct"/>
            <w:gridSpan w:val="2"/>
          </w:tcPr>
          <w:p w:rsidR="00701038" w:rsidRPr="00701038" w:rsidRDefault="00701038" w:rsidP="00701038">
            <w:pPr>
              <w:spacing w:line="216" w:lineRule="auto"/>
              <w:jc w:val="both"/>
              <w:rPr>
                <w:rFonts w:ascii="Times New Roman" w:hAnsi="Times New Roman"/>
                <w:sz w:val="16"/>
                <w:szCs w:val="16"/>
              </w:rPr>
            </w:pPr>
          </w:p>
        </w:tc>
        <w:tc>
          <w:tcPr>
            <w:tcW w:w="560" w:type="pct"/>
          </w:tcPr>
          <w:p w:rsidR="00701038" w:rsidRPr="00701038" w:rsidRDefault="00701038" w:rsidP="00701038">
            <w:pPr>
              <w:spacing w:line="216" w:lineRule="auto"/>
              <w:jc w:val="both"/>
              <w:rPr>
                <w:rFonts w:ascii="Times New Roman" w:hAnsi="Times New Roman"/>
                <w:sz w:val="16"/>
                <w:szCs w:val="16"/>
              </w:rPr>
            </w:pPr>
          </w:p>
        </w:tc>
        <w:tc>
          <w:tcPr>
            <w:tcW w:w="580" w:type="pct"/>
          </w:tcPr>
          <w:p w:rsidR="00701038" w:rsidRPr="00701038" w:rsidRDefault="00701038" w:rsidP="00701038">
            <w:pPr>
              <w:spacing w:line="216" w:lineRule="auto"/>
              <w:jc w:val="both"/>
              <w:rPr>
                <w:rFonts w:ascii="Times New Roman" w:hAnsi="Times New Roman"/>
                <w:sz w:val="16"/>
                <w:szCs w:val="16"/>
              </w:rPr>
            </w:pPr>
          </w:p>
        </w:tc>
        <w:tc>
          <w:tcPr>
            <w:tcW w:w="499" w:type="pct"/>
          </w:tcPr>
          <w:p w:rsidR="00701038" w:rsidRPr="00701038" w:rsidRDefault="00701038" w:rsidP="00701038">
            <w:pPr>
              <w:spacing w:line="216" w:lineRule="auto"/>
              <w:jc w:val="both"/>
              <w:rPr>
                <w:rFonts w:ascii="Times New Roman" w:hAnsi="Times New Roman"/>
                <w:sz w:val="16"/>
                <w:szCs w:val="16"/>
              </w:rPr>
            </w:pPr>
          </w:p>
        </w:tc>
        <w:tc>
          <w:tcPr>
            <w:tcW w:w="616" w:type="pct"/>
            <w:gridSpan w:val="3"/>
          </w:tcPr>
          <w:p w:rsidR="00701038" w:rsidRPr="00701038" w:rsidRDefault="00701038" w:rsidP="00701038">
            <w:pPr>
              <w:spacing w:line="216" w:lineRule="auto"/>
              <w:jc w:val="both"/>
              <w:rPr>
                <w:rFonts w:ascii="Times New Roman" w:hAnsi="Times New Roman"/>
                <w:sz w:val="16"/>
                <w:szCs w:val="16"/>
              </w:rPr>
            </w:pPr>
          </w:p>
        </w:tc>
        <w:tc>
          <w:tcPr>
            <w:tcW w:w="634" w:type="pct"/>
          </w:tcPr>
          <w:p w:rsidR="00701038" w:rsidRPr="00701038" w:rsidRDefault="00701038" w:rsidP="00701038">
            <w:pPr>
              <w:spacing w:line="216" w:lineRule="auto"/>
              <w:jc w:val="both"/>
              <w:rPr>
                <w:rFonts w:ascii="Times New Roman" w:hAnsi="Times New Roman"/>
                <w:sz w:val="16"/>
                <w:szCs w:val="16"/>
              </w:rPr>
            </w:pPr>
          </w:p>
        </w:tc>
        <w:tc>
          <w:tcPr>
            <w:tcW w:w="477" w:type="pct"/>
          </w:tcPr>
          <w:p w:rsidR="00701038" w:rsidRPr="00701038" w:rsidRDefault="00701038" w:rsidP="00701038">
            <w:pPr>
              <w:spacing w:line="216" w:lineRule="auto"/>
              <w:jc w:val="both"/>
              <w:rPr>
                <w:rFonts w:ascii="Times New Roman" w:hAnsi="Times New Roman"/>
                <w:sz w:val="16"/>
                <w:szCs w:val="16"/>
              </w:rPr>
            </w:pPr>
          </w:p>
        </w:tc>
      </w:tr>
      <w:tr w:rsidR="00701038" w:rsidRPr="00701038" w:rsidTr="00701038">
        <w:tc>
          <w:tcPr>
            <w:tcW w:w="490" w:type="pct"/>
          </w:tcPr>
          <w:p w:rsidR="00701038" w:rsidRPr="00701038" w:rsidRDefault="00701038" w:rsidP="00701038">
            <w:pPr>
              <w:spacing w:line="216" w:lineRule="auto"/>
              <w:jc w:val="both"/>
              <w:rPr>
                <w:rFonts w:ascii="Times New Roman" w:hAnsi="Times New Roman"/>
                <w:sz w:val="16"/>
                <w:szCs w:val="16"/>
              </w:rPr>
            </w:pPr>
          </w:p>
        </w:tc>
        <w:tc>
          <w:tcPr>
            <w:tcW w:w="603" w:type="pct"/>
            <w:gridSpan w:val="3"/>
          </w:tcPr>
          <w:p w:rsidR="00701038" w:rsidRPr="00701038" w:rsidRDefault="00701038" w:rsidP="00701038">
            <w:pPr>
              <w:spacing w:line="216" w:lineRule="auto"/>
              <w:jc w:val="both"/>
              <w:rPr>
                <w:rFonts w:ascii="Times New Roman" w:hAnsi="Times New Roman"/>
                <w:sz w:val="16"/>
                <w:szCs w:val="16"/>
              </w:rPr>
            </w:pPr>
          </w:p>
        </w:tc>
        <w:tc>
          <w:tcPr>
            <w:tcW w:w="541" w:type="pct"/>
            <w:gridSpan w:val="2"/>
          </w:tcPr>
          <w:p w:rsidR="00701038" w:rsidRPr="00701038" w:rsidRDefault="00701038" w:rsidP="00701038">
            <w:pPr>
              <w:spacing w:line="216" w:lineRule="auto"/>
              <w:jc w:val="both"/>
              <w:rPr>
                <w:rFonts w:ascii="Times New Roman" w:hAnsi="Times New Roman"/>
                <w:sz w:val="16"/>
                <w:szCs w:val="16"/>
              </w:rPr>
            </w:pPr>
          </w:p>
        </w:tc>
        <w:tc>
          <w:tcPr>
            <w:tcW w:w="560" w:type="pct"/>
          </w:tcPr>
          <w:p w:rsidR="00701038" w:rsidRPr="00701038" w:rsidRDefault="00701038" w:rsidP="00701038">
            <w:pPr>
              <w:spacing w:line="216" w:lineRule="auto"/>
              <w:jc w:val="both"/>
              <w:rPr>
                <w:rFonts w:ascii="Times New Roman" w:hAnsi="Times New Roman"/>
                <w:sz w:val="16"/>
                <w:szCs w:val="16"/>
              </w:rPr>
            </w:pPr>
          </w:p>
        </w:tc>
        <w:tc>
          <w:tcPr>
            <w:tcW w:w="580" w:type="pct"/>
          </w:tcPr>
          <w:p w:rsidR="00701038" w:rsidRPr="00701038" w:rsidRDefault="00701038" w:rsidP="00701038">
            <w:pPr>
              <w:spacing w:line="216" w:lineRule="auto"/>
              <w:jc w:val="both"/>
              <w:rPr>
                <w:rFonts w:ascii="Times New Roman" w:hAnsi="Times New Roman"/>
                <w:sz w:val="16"/>
                <w:szCs w:val="16"/>
              </w:rPr>
            </w:pPr>
          </w:p>
        </w:tc>
        <w:tc>
          <w:tcPr>
            <w:tcW w:w="499" w:type="pct"/>
          </w:tcPr>
          <w:p w:rsidR="00701038" w:rsidRPr="00701038" w:rsidRDefault="00701038" w:rsidP="00701038">
            <w:pPr>
              <w:spacing w:line="216" w:lineRule="auto"/>
              <w:jc w:val="both"/>
              <w:rPr>
                <w:rFonts w:ascii="Times New Roman" w:hAnsi="Times New Roman"/>
                <w:sz w:val="16"/>
                <w:szCs w:val="16"/>
              </w:rPr>
            </w:pPr>
          </w:p>
        </w:tc>
        <w:tc>
          <w:tcPr>
            <w:tcW w:w="616" w:type="pct"/>
            <w:gridSpan w:val="3"/>
          </w:tcPr>
          <w:p w:rsidR="00701038" w:rsidRPr="00701038" w:rsidRDefault="00701038" w:rsidP="00701038">
            <w:pPr>
              <w:spacing w:line="216" w:lineRule="auto"/>
              <w:jc w:val="both"/>
              <w:rPr>
                <w:rFonts w:ascii="Times New Roman" w:hAnsi="Times New Roman"/>
                <w:sz w:val="16"/>
                <w:szCs w:val="16"/>
              </w:rPr>
            </w:pPr>
          </w:p>
        </w:tc>
        <w:tc>
          <w:tcPr>
            <w:tcW w:w="634" w:type="pct"/>
          </w:tcPr>
          <w:p w:rsidR="00701038" w:rsidRPr="00701038" w:rsidRDefault="00701038" w:rsidP="00701038">
            <w:pPr>
              <w:spacing w:line="216" w:lineRule="auto"/>
              <w:jc w:val="both"/>
              <w:rPr>
                <w:rFonts w:ascii="Times New Roman" w:hAnsi="Times New Roman"/>
                <w:sz w:val="16"/>
                <w:szCs w:val="16"/>
              </w:rPr>
            </w:pPr>
          </w:p>
        </w:tc>
        <w:tc>
          <w:tcPr>
            <w:tcW w:w="477" w:type="pct"/>
          </w:tcPr>
          <w:p w:rsidR="00701038" w:rsidRPr="00701038" w:rsidRDefault="00701038" w:rsidP="00701038">
            <w:pPr>
              <w:spacing w:line="216" w:lineRule="auto"/>
              <w:jc w:val="both"/>
              <w:rPr>
                <w:rFonts w:ascii="Times New Roman" w:hAnsi="Times New Roman"/>
                <w:sz w:val="16"/>
                <w:szCs w:val="16"/>
              </w:rPr>
            </w:pPr>
          </w:p>
        </w:tc>
      </w:tr>
      <w:tr w:rsidR="00701038" w:rsidRPr="00701038" w:rsidTr="00701038">
        <w:tc>
          <w:tcPr>
            <w:tcW w:w="490" w:type="pct"/>
          </w:tcPr>
          <w:p w:rsidR="00701038" w:rsidRPr="00701038" w:rsidRDefault="00701038" w:rsidP="00701038">
            <w:pPr>
              <w:spacing w:line="216" w:lineRule="auto"/>
              <w:jc w:val="both"/>
              <w:rPr>
                <w:rFonts w:ascii="Times New Roman" w:hAnsi="Times New Roman"/>
                <w:sz w:val="16"/>
                <w:szCs w:val="16"/>
              </w:rPr>
            </w:pPr>
          </w:p>
        </w:tc>
        <w:tc>
          <w:tcPr>
            <w:tcW w:w="603" w:type="pct"/>
            <w:gridSpan w:val="3"/>
          </w:tcPr>
          <w:p w:rsidR="00701038" w:rsidRPr="00701038" w:rsidRDefault="00701038" w:rsidP="00701038">
            <w:pPr>
              <w:spacing w:line="216" w:lineRule="auto"/>
              <w:jc w:val="both"/>
              <w:rPr>
                <w:rFonts w:ascii="Times New Roman" w:hAnsi="Times New Roman"/>
                <w:sz w:val="16"/>
                <w:szCs w:val="16"/>
              </w:rPr>
            </w:pPr>
          </w:p>
        </w:tc>
        <w:tc>
          <w:tcPr>
            <w:tcW w:w="541" w:type="pct"/>
            <w:gridSpan w:val="2"/>
          </w:tcPr>
          <w:p w:rsidR="00701038" w:rsidRPr="00701038" w:rsidRDefault="00701038" w:rsidP="00701038">
            <w:pPr>
              <w:spacing w:line="216" w:lineRule="auto"/>
              <w:jc w:val="both"/>
              <w:rPr>
                <w:rFonts w:ascii="Times New Roman" w:hAnsi="Times New Roman"/>
                <w:sz w:val="16"/>
                <w:szCs w:val="16"/>
              </w:rPr>
            </w:pPr>
          </w:p>
        </w:tc>
        <w:tc>
          <w:tcPr>
            <w:tcW w:w="560" w:type="pct"/>
          </w:tcPr>
          <w:p w:rsidR="00701038" w:rsidRPr="00701038" w:rsidRDefault="00701038" w:rsidP="00701038">
            <w:pPr>
              <w:spacing w:line="216" w:lineRule="auto"/>
              <w:jc w:val="both"/>
              <w:rPr>
                <w:rFonts w:ascii="Times New Roman" w:hAnsi="Times New Roman"/>
                <w:sz w:val="16"/>
                <w:szCs w:val="16"/>
              </w:rPr>
            </w:pPr>
          </w:p>
        </w:tc>
        <w:tc>
          <w:tcPr>
            <w:tcW w:w="580" w:type="pct"/>
          </w:tcPr>
          <w:p w:rsidR="00701038" w:rsidRPr="00701038" w:rsidRDefault="00701038" w:rsidP="00701038">
            <w:pPr>
              <w:spacing w:line="216" w:lineRule="auto"/>
              <w:jc w:val="both"/>
              <w:rPr>
                <w:rFonts w:ascii="Times New Roman" w:hAnsi="Times New Roman"/>
                <w:sz w:val="16"/>
                <w:szCs w:val="16"/>
              </w:rPr>
            </w:pPr>
          </w:p>
        </w:tc>
        <w:tc>
          <w:tcPr>
            <w:tcW w:w="499" w:type="pct"/>
          </w:tcPr>
          <w:p w:rsidR="00701038" w:rsidRPr="00701038" w:rsidRDefault="00701038" w:rsidP="00701038">
            <w:pPr>
              <w:spacing w:line="216" w:lineRule="auto"/>
              <w:jc w:val="both"/>
              <w:rPr>
                <w:rFonts w:ascii="Times New Roman" w:hAnsi="Times New Roman"/>
                <w:sz w:val="16"/>
                <w:szCs w:val="16"/>
              </w:rPr>
            </w:pPr>
          </w:p>
        </w:tc>
        <w:tc>
          <w:tcPr>
            <w:tcW w:w="616" w:type="pct"/>
            <w:gridSpan w:val="3"/>
          </w:tcPr>
          <w:p w:rsidR="00701038" w:rsidRPr="00701038" w:rsidRDefault="00701038" w:rsidP="00701038">
            <w:pPr>
              <w:spacing w:line="216" w:lineRule="auto"/>
              <w:jc w:val="both"/>
              <w:rPr>
                <w:rFonts w:ascii="Times New Roman" w:hAnsi="Times New Roman"/>
                <w:sz w:val="16"/>
                <w:szCs w:val="16"/>
              </w:rPr>
            </w:pPr>
          </w:p>
        </w:tc>
        <w:tc>
          <w:tcPr>
            <w:tcW w:w="634" w:type="pct"/>
          </w:tcPr>
          <w:p w:rsidR="00701038" w:rsidRPr="00701038" w:rsidRDefault="00701038" w:rsidP="00701038">
            <w:pPr>
              <w:spacing w:line="216" w:lineRule="auto"/>
              <w:jc w:val="both"/>
              <w:rPr>
                <w:rFonts w:ascii="Times New Roman" w:hAnsi="Times New Roman"/>
                <w:sz w:val="16"/>
                <w:szCs w:val="16"/>
              </w:rPr>
            </w:pPr>
          </w:p>
        </w:tc>
        <w:tc>
          <w:tcPr>
            <w:tcW w:w="477" w:type="pct"/>
          </w:tcPr>
          <w:p w:rsidR="00701038" w:rsidRPr="00701038" w:rsidRDefault="00701038" w:rsidP="00701038">
            <w:pPr>
              <w:spacing w:line="216" w:lineRule="auto"/>
              <w:jc w:val="both"/>
              <w:rPr>
                <w:rFonts w:ascii="Times New Roman" w:hAnsi="Times New Roman"/>
                <w:sz w:val="16"/>
                <w:szCs w:val="16"/>
              </w:rPr>
            </w:pPr>
          </w:p>
        </w:tc>
      </w:tr>
      <w:tr w:rsidR="00E56984" w:rsidRPr="00701038" w:rsidTr="00701038">
        <w:tc>
          <w:tcPr>
            <w:tcW w:w="490" w:type="pct"/>
          </w:tcPr>
          <w:p w:rsidR="00E56984" w:rsidRPr="00701038" w:rsidRDefault="00E56984" w:rsidP="00701038">
            <w:pPr>
              <w:spacing w:line="216" w:lineRule="auto"/>
              <w:jc w:val="both"/>
              <w:rPr>
                <w:rFonts w:ascii="Times New Roman" w:hAnsi="Times New Roman"/>
                <w:sz w:val="16"/>
                <w:szCs w:val="16"/>
              </w:rPr>
            </w:pPr>
          </w:p>
        </w:tc>
        <w:tc>
          <w:tcPr>
            <w:tcW w:w="603" w:type="pct"/>
            <w:gridSpan w:val="3"/>
          </w:tcPr>
          <w:p w:rsidR="00E56984" w:rsidRPr="00701038" w:rsidRDefault="00E56984" w:rsidP="00701038">
            <w:pPr>
              <w:spacing w:line="216" w:lineRule="auto"/>
              <w:jc w:val="both"/>
              <w:rPr>
                <w:rFonts w:ascii="Times New Roman" w:hAnsi="Times New Roman"/>
                <w:sz w:val="16"/>
                <w:szCs w:val="16"/>
              </w:rPr>
            </w:pPr>
          </w:p>
        </w:tc>
        <w:tc>
          <w:tcPr>
            <w:tcW w:w="541" w:type="pct"/>
            <w:gridSpan w:val="2"/>
          </w:tcPr>
          <w:p w:rsidR="00E56984" w:rsidRPr="00701038" w:rsidRDefault="00E56984" w:rsidP="00701038">
            <w:pPr>
              <w:spacing w:line="216" w:lineRule="auto"/>
              <w:jc w:val="both"/>
              <w:rPr>
                <w:rFonts w:ascii="Times New Roman" w:hAnsi="Times New Roman"/>
                <w:sz w:val="16"/>
                <w:szCs w:val="16"/>
              </w:rPr>
            </w:pPr>
          </w:p>
        </w:tc>
        <w:tc>
          <w:tcPr>
            <w:tcW w:w="560" w:type="pct"/>
          </w:tcPr>
          <w:p w:rsidR="00E56984" w:rsidRPr="00701038" w:rsidRDefault="00E56984" w:rsidP="00701038">
            <w:pPr>
              <w:spacing w:line="216" w:lineRule="auto"/>
              <w:jc w:val="both"/>
              <w:rPr>
                <w:rFonts w:ascii="Times New Roman" w:hAnsi="Times New Roman"/>
                <w:sz w:val="16"/>
                <w:szCs w:val="16"/>
              </w:rPr>
            </w:pPr>
          </w:p>
        </w:tc>
        <w:tc>
          <w:tcPr>
            <w:tcW w:w="580" w:type="pct"/>
          </w:tcPr>
          <w:p w:rsidR="00E56984" w:rsidRPr="00701038" w:rsidRDefault="00E56984" w:rsidP="00701038">
            <w:pPr>
              <w:spacing w:line="216" w:lineRule="auto"/>
              <w:jc w:val="both"/>
              <w:rPr>
                <w:rFonts w:ascii="Times New Roman" w:hAnsi="Times New Roman"/>
                <w:sz w:val="16"/>
                <w:szCs w:val="16"/>
              </w:rPr>
            </w:pPr>
          </w:p>
        </w:tc>
        <w:tc>
          <w:tcPr>
            <w:tcW w:w="499" w:type="pct"/>
          </w:tcPr>
          <w:p w:rsidR="00E56984" w:rsidRPr="00701038" w:rsidRDefault="00E56984" w:rsidP="00701038">
            <w:pPr>
              <w:spacing w:line="216" w:lineRule="auto"/>
              <w:jc w:val="both"/>
              <w:rPr>
                <w:rFonts w:ascii="Times New Roman" w:hAnsi="Times New Roman"/>
                <w:sz w:val="16"/>
                <w:szCs w:val="16"/>
              </w:rPr>
            </w:pPr>
          </w:p>
        </w:tc>
        <w:tc>
          <w:tcPr>
            <w:tcW w:w="616" w:type="pct"/>
            <w:gridSpan w:val="3"/>
          </w:tcPr>
          <w:p w:rsidR="00E56984" w:rsidRPr="00701038" w:rsidRDefault="00E56984" w:rsidP="00701038">
            <w:pPr>
              <w:spacing w:line="216" w:lineRule="auto"/>
              <w:jc w:val="both"/>
              <w:rPr>
                <w:rFonts w:ascii="Times New Roman" w:hAnsi="Times New Roman"/>
                <w:sz w:val="16"/>
                <w:szCs w:val="16"/>
              </w:rPr>
            </w:pPr>
          </w:p>
        </w:tc>
        <w:tc>
          <w:tcPr>
            <w:tcW w:w="634" w:type="pct"/>
          </w:tcPr>
          <w:p w:rsidR="00E56984" w:rsidRPr="00701038" w:rsidRDefault="00E56984" w:rsidP="00701038">
            <w:pPr>
              <w:spacing w:line="216" w:lineRule="auto"/>
              <w:jc w:val="both"/>
              <w:rPr>
                <w:rFonts w:ascii="Times New Roman" w:hAnsi="Times New Roman"/>
                <w:sz w:val="16"/>
                <w:szCs w:val="16"/>
              </w:rPr>
            </w:pPr>
          </w:p>
        </w:tc>
        <w:tc>
          <w:tcPr>
            <w:tcW w:w="477" w:type="pct"/>
          </w:tcPr>
          <w:p w:rsidR="00E56984" w:rsidRPr="00701038" w:rsidRDefault="00E56984" w:rsidP="00701038">
            <w:pPr>
              <w:spacing w:line="216" w:lineRule="auto"/>
              <w:jc w:val="both"/>
              <w:rPr>
                <w:rFonts w:ascii="Times New Roman" w:hAnsi="Times New Roman"/>
                <w:sz w:val="16"/>
                <w:szCs w:val="16"/>
              </w:rPr>
            </w:pPr>
          </w:p>
        </w:tc>
      </w:tr>
    </w:tbl>
    <w:p w:rsidR="00701038" w:rsidRPr="00701038" w:rsidRDefault="00701038" w:rsidP="00701038">
      <w:pPr>
        <w:pStyle w:val="af0"/>
        <w:spacing w:line="216" w:lineRule="auto"/>
        <w:ind w:firstLine="284"/>
        <w:rPr>
          <w:rFonts w:ascii="Times New Roman" w:hAnsi="Times New Roman"/>
        </w:rPr>
      </w:pPr>
    </w:p>
    <w:p w:rsidR="00701038" w:rsidRPr="00701038" w:rsidRDefault="00701038" w:rsidP="00701038">
      <w:pPr>
        <w:spacing w:after="0" w:line="216" w:lineRule="auto"/>
        <w:ind w:firstLine="284"/>
        <w:jc w:val="both"/>
        <w:rPr>
          <w:rFonts w:ascii="Times New Roman" w:hAnsi="Times New Roman"/>
          <w:sz w:val="20"/>
          <w:szCs w:val="20"/>
        </w:rPr>
      </w:pPr>
      <w:r w:rsidRPr="00701038">
        <w:rPr>
          <w:rFonts w:ascii="Times New Roman" w:hAnsi="Times New Roman"/>
          <w:sz w:val="20"/>
          <w:szCs w:val="20"/>
        </w:rPr>
        <w:t xml:space="preserve">Если предмет залога передан залогодателем залогодержателю, то ему целесообразно завести инвентарную карточку на полученное имущество, в которой следует указать, что данное имущество есть предмет залога. </w:t>
      </w:r>
    </w:p>
    <w:p w:rsidR="00701038" w:rsidRPr="00701038" w:rsidRDefault="00701038" w:rsidP="004C52EF">
      <w:pPr>
        <w:pStyle w:val="af0"/>
        <w:spacing w:after="0" w:line="216" w:lineRule="auto"/>
        <w:ind w:firstLine="284"/>
        <w:rPr>
          <w:rFonts w:ascii="Times New Roman" w:hAnsi="Times New Roman"/>
          <w:sz w:val="20"/>
          <w:szCs w:val="20"/>
        </w:rPr>
      </w:pPr>
      <w:r w:rsidRPr="00701038">
        <w:rPr>
          <w:rFonts w:ascii="Times New Roman" w:hAnsi="Times New Roman"/>
          <w:sz w:val="20"/>
          <w:szCs w:val="20"/>
        </w:rPr>
        <w:t>На наш взгляд, применение разработанной нами Книги учета зал</w:t>
      </w:r>
      <w:r w:rsidRPr="00701038">
        <w:rPr>
          <w:rFonts w:ascii="Times New Roman" w:hAnsi="Times New Roman"/>
          <w:sz w:val="20"/>
          <w:szCs w:val="20"/>
        </w:rPr>
        <w:t>о</w:t>
      </w:r>
      <w:r w:rsidRPr="00701038">
        <w:rPr>
          <w:rFonts w:ascii="Times New Roman" w:hAnsi="Times New Roman"/>
          <w:sz w:val="20"/>
          <w:szCs w:val="20"/>
        </w:rPr>
        <w:t>женного имущества позволит четко представить, что именно выделено в залог, на какую сумму</w:t>
      </w:r>
      <w:r w:rsidR="00E56984">
        <w:rPr>
          <w:rFonts w:ascii="Times New Roman" w:hAnsi="Times New Roman"/>
          <w:sz w:val="20"/>
          <w:szCs w:val="20"/>
        </w:rPr>
        <w:t>, а также</w:t>
      </w:r>
      <w:r w:rsidRPr="00701038">
        <w:rPr>
          <w:rFonts w:ascii="Times New Roman" w:hAnsi="Times New Roman"/>
          <w:sz w:val="20"/>
          <w:szCs w:val="20"/>
        </w:rPr>
        <w:t xml:space="preserve"> движение этого имущества, и позв</w:t>
      </w:r>
      <w:r w:rsidRPr="00701038">
        <w:rPr>
          <w:rFonts w:ascii="Times New Roman" w:hAnsi="Times New Roman"/>
          <w:sz w:val="20"/>
          <w:szCs w:val="20"/>
        </w:rPr>
        <w:t>о</w:t>
      </w:r>
      <w:r w:rsidRPr="00701038">
        <w:rPr>
          <w:rFonts w:ascii="Times New Roman" w:hAnsi="Times New Roman"/>
          <w:sz w:val="20"/>
          <w:szCs w:val="20"/>
        </w:rPr>
        <w:t>лит повысить контроль за учетом заложенного имущества.</w:t>
      </w:r>
    </w:p>
    <w:p w:rsidR="00701038" w:rsidRPr="004C52EF" w:rsidRDefault="00701038" w:rsidP="004C52EF">
      <w:pPr>
        <w:spacing w:after="0" w:line="216" w:lineRule="auto"/>
        <w:ind w:firstLine="284"/>
        <w:jc w:val="both"/>
        <w:rPr>
          <w:rFonts w:ascii="Times New Roman" w:hAnsi="Times New Roman"/>
          <w:sz w:val="20"/>
          <w:szCs w:val="20"/>
        </w:rPr>
      </w:pPr>
    </w:p>
    <w:p w:rsidR="00701038" w:rsidRPr="00964DE5" w:rsidRDefault="00846FFF" w:rsidP="00DB0E8D">
      <w:pPr>
        <w:spacing w:after="0" w:line="216" w:lineRule="auto"/>
        <w:jc w:val="center"/>
        <w:rPr>
          <w:rFonts w:ascii="Times New Roman" w:hAnsi="Times New Roman"/>
          <w:sz w:val="16"/>
          <w:szCs w:val="16"/>
        </w:rPr>
      </w:pPr>
      <w:r>
        <w:rPr>
          <w:rFonts w:ascii="Times New Roman" w:hAnsi="Times New Roman"/>
          <w:sz w:val="16"/>
          <w:szCs w:val="16"/>
        </w:rPr>
        <w:t>ЛИТЕРАТУРА</w:t>
      </w:r>
    </w:p>
    <w:p w:rsidR="00701038" w:rsidRPr="00964DE5" w:rsidRDefault="00701038" w:rsidP="00701038">
      <w:pPr>
        <w:spacing w:after="0" w:line="216" w:lineRule="auto"/>
        <w:ind w:firstLine="284"/>
        <w:jc w:val="center"/>
        <w:rPr>
          <w:rFonts w:ascii="Times New Roman" w:hAnsi="Times New Roman"/>
          <w:sz w:val="16"/>
          <w:szCs w:val="16"/>
        </w:rPr>
      </w:pPr>
    </w:p>
    <w:p w:rsidR="00701038" w:rsidRPr="006E41C0" w:rsidRDefault="00701038" w:rsidP="00701038">
      <w:pPr>
        <w:pStyle w:val="af2"/>
        <w:numPr>
          <w:ilvl w:val="0"/>
          <w:numId w:val="33"/>
        </w:numPr>
        <w:tabs>
          <w:tab w:val="num" w:pos="284"/>
          <w:tab w:val="left" w:pos="567"/>
        </w:tabs>
        <w:spacing w:line="216" w:lineRule="auto"/>
        <w:ind w:left="0" w:firstLine="284"/>
        <w:jc w:val="both"/>
        <w:rPr>
          <w:b w:val="0"/>
          <w:sz w:val="16"/>
          <w:szCs w:val="16"/>
        </w:rPr>
      </w:pPr>
      <w:r w:rsidRPr="00964DE5">
        <w:rPr>
          <w:b w:val="0"/>
          <w:sz w:val="16"/>
          <w:szCs w:val="16"/>
        </w:rPr>
        <w:t>Гражданский кодекс Республики Беларусь [Элек</w:t>
      </w:r>
      <w:r w:rsidR="006E41C0">
        <w:rPr>
          <w:b w:val="0"/>
          <w:sz w:val="16"/>
          <w:szCs w:val="16"/>
        </w:rPr>
        <w:t>тронный ресурс]: 7 декабря 1998 </w:t>
      </w:r>
      <w:r w:rsidRPr="00964DE5">
        <w:rPr>
          <w:b w:val="0"/>
          <w:sz w:val="16"/>
          <w:szCs w:val="16"/>
        </w:rPr>
        <w:t>г., № 218-З: в ред. Закона</w:t>
      </w:r>
      <w:r w:rsidR="000C560E">
        <w:rPr>
          <w:b w:val="0"/>
          <w:sz w:val="16"/>
          <w:szCs w:val="16"/>
        </w:rPr>
        <w:t xml:space="preserve"> </w:t>
      </w:r>
      <w:r w:rsidRPr="00964DE5">
        <w:rPr>
          <w:b w:val="0"/>
          <w:sz w:val="16"/>
          <w:szCs w:val="16"/>
        </w:rPr>
        <w:t xml:space="preserve">Респ. Беларусь, от </w:t>
      </w:r>
      <w:r w:rsidRPr="00964DE5">
        <w:rPr>
          <w:b w:val="0"/>
          <w:iCs/>
          <w:sz w:val="16"/>
          <w:szCs w:val="16"/>
          <w:shd w:val="clear" w:color="auto" w:fill="FFFFFF"/>
        </w:rPr>
        <w:t>9 января 2017 г. № 14-З</w:t>
      </w:r>
      <w:r w:rsidR="007B30DE">
        <w:rPr>
          <w:b w:val="0"/>
          <w:iCs/>
          <w:sz w:val="16"/>
          <w:szCs w:val="16"/>
          <w:shd w:val="clear" w:color="auto" w:fill="FFFFFF"/>
        </w:rPr>
        <w:t xml:space="preserve"> </w:t>
      </w:r>
      <w:r w:rsidR="006E41C0">
        <w:rPr>
          <w:b w:val="0"/>
          <w:sz w:val="16"/>
          <w:szCs w:val="16"/>
        </w:rPr>
        <w:t>// Нац.</w:t>
      </w:r>
      <w:r w:rsidRPr="00964DE5">
        <w:rPr>
          <w:b w:val="0"/>
          <w:sz w:val="16"/>
          <w:szCs w:val="16"/>
        </w:rPr>
        <w:t xml:space="preserve"> прав</w:t>
      </w:r>
      <w:r w:rsidRPr="00964DE5">
        <w:rPr>
          <w:b w:val="0"/>
          <w:sz w:val="16"/>
          <w:szCs w:val="16"/>
        </w:rPr>
        <w:t>о</w:t>
      </w:r>
      <w:r w:rsidRPr="00964DE5">
        <w:rPr>
          <w:b w:val="0"/>
          <w:sz w:val="16"/>
          <w:szCs w:val="16"/>
        </w:rPr>
        <w:t xml:space="preserve">вой Интернет-портал Респ. Беларусь. – 2017. – № </w:t>
      </w:r>
      <w:r w:rsidRPr="00964DE5">
        <w:rPr>
          <w:b w:val="0"/>
          <w:sz w:val="16"/>
          <w:szCs w:val="16"/>
          <w:shd w:val="clear" w:color="auto" w:fill="FFFFFF"/>
        </w:rPr>
        <w:t>2/2452</w:t>
      </w:r>
      <w:r w:rsidR="006E41C0">
        <w:rPr>
          <w:b w:val="0"/>
          <w:sz w:val="16"/>
          <w:szCs w:val="16"/>
          <w:shd w:val="clear" w:color="auto" w:fill="FFFFFF"/>
        </w:rPr>
        <w:t>.</w:t>
      </w:r>
    </w:p>
    <w:p w:rsidR="006E41C0" w:rsidRPr="00964DE5" w:rsidRDefault="006E41C0" w:rsidP="006E41C0">
      <w:pPr>
        <w:pStyle w:val="af2"/>
        <w:tabs>
          <w:tab w:val="left" w:pos="567"/>
        </w:tabs>
        <w:spacing w:line="216" w:lineRule="auto"/>
        <w:ind w:left="284"/>
        <w:jc w:val="both"/>
        <w:rPr>
          <w:b w:val="0"/>
          <w:sz w:val="16"/>
          <w:szCs w:val="16"/>
        </w:rPr>
      </w:pPr>
    </w:p>
    <w:p w:rsidR="0090321E" w:rsidRDefault="007B0A6D" w:rsidP="0059534B">
      <w:pPr>
        <w:spacing w:after="0" w:line="216" w:lineRule="auto"/>
        <w:rPr>
          <w:rFonts w:ascii="Times New Roman" w:hAnsi="Times New Roman"/>
          <w:sz w:val="20"/>
          <w:szCs w:val="20"/>
        </w:rPr>
      </w:pPr>
      <w:r w:rsidRPr="00F10606">
        <w:rPr>
          <w:rFonts w:ascii="Times New Roman" w:hAnsi="Times New Roman"/>
          <w:sz w:val="20"/>
          <w:szCs w:val="20"/>
        </w:rPr>
        <w:lastRenderedPageBreak/>
        <w:t>УДК</w:t>
      </w:r>
      <w:r w:rsidR="00116172">
        <w:rPr>
          <w:rFonts w:ascii="Times New Roman" w:hAnsi="Times New Roman"/>
          <w:sz w:val="20"/>
          <w:szCs w:val="20"/>
        </w:rPr>
        <w:t xml:space="preserve"> </w:t>
      </w:r>
      <w:r>
        <w:rPr>
          <w:rFonts w:ascii="Times New Roman" w:hAnsi="Times New Roman"/>
          <w:sz w:val="20"/>
          <w:szCs w:val="20"/>
        </w:rPr>
        <w:t>657.47</w:t>
      </w:r>
    </w:p>
    <w:p w:rsidR="007B0A6D" w:rsidRPr="0090321E" w:rsidRDefault="007B0A6D" w:rsidP="0059534B">
      <w:pPr>
        <w:spacing w:after="0" w:line="216" w:lineRule="auto"/>
        <w:rPr>
          <w:rFonts w:ascii="Times New Roman" w:hAnsi="Times New Roman"/>
          <w:sz w:val="20"/>
          <w:szCs w:val="20"/>
        </w:rPr>
      </w:pPr>
      <w:r w:rsidRPr="00F10606">
        <w:rPr>
          <w:rFonts w:ascii="Times New Roman" w:hAnsi="Times New Roman"/>
          <w:b/>
          <w:sz w:val="20"/>
          <w:szCs w:val="20"/>
        </w:rPr>
        <w:t>Арпухович</w:t>
      </w:r>
      <w:r w:rsidR="0090321E">
        <w:rPr>
          <w:rFonts w:ascii="Times New Roman" w:hAnsi="Times New Roman"/>
          <w:b/>
          <w:sz w:val="20"/>
          <w:szCs w:val="20"/>
        </w:rPr>
        <w:t xml:space="preserve"> А.</w:t>
      </w:r>
      <w:r w:rsidR="00E56984">
        <w:rPr>
          <w:rFonts w:ascii="Times New Roman" w:hAnsi="Times New Roman"/>
          <w:b/>
          <w:sz w:val="20"/>
          <w:szCs w:val="20"/>
        </w:rPr>
        <w:t xml:space="preserve"> </w:t>
      </w:r>
      <w:r w:rsidR="0090321E">
        <w:rPr>
          <w:rFonts w:ascii="Times New Roman" w:hAnsi="Times New Roman"/>
          <w:b/>
          <w:sz w:val="20"/>
          <w:szCs w:val="20"/>
        </w:rPr>
        <w:t>А.</w:t>
      </w:r>
      <w:r w:rsidR="006537E9">
        <w:rPr>
          <w:rFonts w:ascii="Times New Roman" w:hAnsi="Times New Roman"/>
          <w:b/>
          <w:sz w:val="20"/>
          <w:szCs w:val="20"/>
        </w:rPr>
        <w:t xml:space="preserve"> – </w:t>
      </w:r>
      <w:r w:rsidRPr="00F10606">
        <w:rPr>
          <w:rFonts w:ascii="Times New Roman" w:hAnsi="Times New Roman"/>
          <w:i/>
          <w:sz w:val="20"/>
          <w:szCs w:val="20"/>
        </w:rPr>
        <w:t>студент</w:t>
      </w:r>
      <w:r>
        <w:rPr>
          <w:rFonts w:ascii="Times New Roman" w:hAnsi="Times New Roman"/>
          <w:i/>
          <w:sz w:val="20"/>
          <w:szCs w:val="20"/>
        </w:rPr>
        <w:t>ка</w:t>
      </w:r>
    </w:p>
    <w:p w:rsidR="007B0A6D" w:rsidRPr="00F10606" w:rsidRDefault="007B0A6D" w:rsidP="0059534B">
      <w:pPr>
        <w:spacing w:after="0" w:line="216" w:lineRule="auto"/>
        <w:jc w:val="both"/>
        <w:rPr>
          <w:rFonts w:ascii="Times New Roman" w:eastAsia="Times New Roman" w:hAnsi="Times New Roman"/>
          <w:b/>
          <w:sz w:val="20"/>
          <w:szCs w:val="20"/>
          <w:lang w:eastAsia="ru-RU"/>
        </w:rPr>
      </w:pPr>
      <w:r w:rsidRPr="00F10606">
        <w:rPr>
          <w:rFonts w:ascii="Times New Roman" w:eastAsia="Times New Roman" w:hAnsi="Times New Roman"/>
          <w:b/>
          <w:sz w:val="20"/>
          <w:szCs w:val="20"/>
          <w:lang w:eastAsia="ru-RU"/>
        </w:rPr>
        <w:t>ЭКОНОМИЧЕСКАЯ СУЩНОСТЬ ЗАТРАТ</w:t>
      </w:r>
    </w:p>
    <w:p w:rsidR="007B0A6D" w:rsidRPr="00F10606" w:rsidRDefault="007B0A6D" w:rsidP="0059534B">
      <w:pPr>
        <w:spacing w:after="0" w:line="216" w:lineRule="auto"/>
        <w:jc w:val="both"/>
        <w:rPr>
          <w:rFonts w:ascii="Times New Roman" w:eastAsia="Times New Roman" w:hAnsi="Times New Roman"/>
          <w:i/>
          <w:sz w:val="20"/>
          <w:szCs w:val="20"/>
          <w:lang w:eastAsia="ru-RU"/>
        </w:rPr>
      </w:pPr>
      <w:r w:rsidRPr="00F10606">
        <w:rPr>
          <w:rFonts w:ascii="Times New Roman" w:eastAsia="Times New Roman" w:hAnsi="Times New Roman"/>
          <w:i/>
          <w:sz w:val="20"/>
          <w:szCs w:val="20"/>
          <w:lang w:eastAsia="ru-RU"/>
        </w:rPr>
        <w:t>Научный руководитель</w:t>
      </w:r>
      <w:r w:rsidRPr="00F10606">
        <w:rPr>
          <w:rFonts w:ascii="Times New Roman" w:eastAsia="Times New Roman" w:hAnsi="Times New Roman"/>
          <w:sz w:val="20"/>
          <w:szCs w:val="20"/>
          <w:lang w:eastAsia="ru-RU"/>
        </w:rPr>
        <w:t xml:space="preserve"> – </w:t>
      </w:r>
      <w:r w:rsidRPr="00F10606">
        <w:rPr>
          <w:rFonts w:ascii="Times New Roman" w:eastAsia="Times New Roman" w:hAnsi="Times New Roman"/>
          <w:b/>
          <w:i/>
          <w:sz w:val="20"/>
          <w:szCs w:val="20"/>
          <w:lang w:eastAsia="ru-RU"/>
        </w:rPr>
        <w:t>Ковалева С.</w:t>
      </w:r>
      <w:r w:rsidR="00E56984">
        <w:rPr>
          <w:rFonts w:ascii="Times New Roman" w:eastAsia="Times New Roman" w:hAnsi="Times New Roman"/>
          <w:b/>
          <w:i/>
          <w:sz w:val="20"/>
          <w:szCs w:val="20"/>
          <w:lang w:eastAsia="ru-RU"/>
        </w:rPr>
        <w:t xml:space="preserve"> </w:t>
      </w:r>
      <w:r w:rsidRPr="00F10606">
        <w:rPr>
          <w:rFonts w:ascii="Times New Roman" w:eastAsia="Times New Roman" w:hAnsi="Times New Roman"/>
          <w:b/>
          <w:i/>
          <w:sz w:val="20"/>
          <w:szCs w:val="20"/>
          <w:lang w:eastAsia="ru-RU"/>
        </w:rPr>
        <w:t>Н.,</w:t>
      </w:r>
      <w:r>
        <w:rPr>
          <w:rFonts w:ascii="Times New Roman" w:eastAsia="Times New Roman" w:hAnsi="Times New Roman"/>
          <w:b/>
          <w:i/>
          <w:sz w:val="20"/>
          <w:szCs w:val="20"/>
          <w:lang w:eastAsia="ru-RU"/>
        </w:rPr>
        <w:t xml:space="preserve"> </w:t>
      </w:r>
      <w:r w:rsidRPr="00F10606">
        <w:rPr>
          <w:rFonts w:ascii="Times New Roman" w:eastAsia="Times New Roman" w:hAnsi="Times New Roman"/>
          <w:i/>
          <w:sz w:val="20"/>
          <w:szCs w:val="20"/>
          <w:lang w:eastAsia="ru-RU"/>
        </w:rPr>
        <w:t>ст. преподаватель</w:t>
      </w:r>
    </w:p>
    <w:p w:rsidR="007B0A6D" w:rsidRPr="00F10606" w:rsidRDefault="007B0A6D" w:rsidP="0059534B">
      <w:pPr>
        <w:spacing w:after="0" w:line="216" w:lineRule="auto"/>
        <w:jc w:val="both"/>
        <w:rPr>
          <w:rFonts w:ascii="Times New Roman" w:eastAsia="Times New Roman" w:hAnsi="Times New Roman"/>
          <w:sz w:val="20"/>
          <w:szCs w:val="20"/>
          <w:lang w:eastAsia="ru-RU"/>
        </w:rPr>
      </w:pPr>
      <w:r w:rsidRPr="00F10606">
        <w:rPr>
          <w:rFonts w:ascii="Times New Roman" w:eastAsia="Times New Roman" w:hAnsi="Times New Roman"/>
          <w:sz w:val="20"/>
          <w:szCs w:val="20"/>
          <w:lang w:eastAsia="ru-RU"/>
        </w:rPr>
        <w:t>УО «Белорусская государственная сельскохозяйственная академия», Горки, Республика Беларусь</w:t>
      </w:r>
    </w:p>
    <w:p w:rsidR="007B0A6D" w:rsidRPr="00F10606" w:rsidRDefault="007B0A6D" w:rsidP="0081436A">
      <w:pPr>
        <w:spacing w:after="0" w:line="216" w:lineRule="auto"/>
        <w:ind w:firstLine="567"/>
        <w:rPr>
          <w:rFonts w:ascii="Times New Roman" w:hAnsi="Times New Roman"/>
          <w:sz w:val="20"/>
          <w:szCs w:val="20"/>
        </w:rPr>
      </w:pPr>
    </w:p>
    <w:p w:rsidR="007B0A6D" w:rsidRPr="00F10606" w:rsidRDefault="007B0A6D" w:rsidP="006366FF">
      <w:pPr>
        <w:spacing w:after="0" w:line="216" w:lineRule="auto"/>
        <w:ind w:firstLine="284"/>
        <w:jc w:val="both"/>
        <w:rPr>
          <w:rFonts w:ascii="Times New Roman" w:hAnsi="Times New Roman"/>
          <w:sz w:val="20"/>
          <w:szCs w:val="20"/>
        </w:rPr>
      </w:pPr>
      <w:r>
        <w:rPr>
          <w:rFonts w:ascii="Times New Roman" w:hAnsi="Times New Roman"/>
          <w:sz w:val="20"/>
          <w:szCs w:val="20"/>
        </w:rPr>
        <w:t>На современном этапе развития экономики особую актуальность приобретает проблема совершенствования учета затрат на производс</w:t>
      </w:r>
      <w:r>
        <w:rPr>
          <w:rFonts w:ascii="Times New Roman" w:hAnsi="Times New Roman"/>
          <w:sz w:val="20"/>
          <w:szCs w:val="20"/>
        </w:rPr>
        <w:t>т</w:t>
      </w:r>
      <w:r>
        <w:rPr>
          <w:rFonts w:ascii="Times New Roman" w:hAnsi="Times New Roman"/>
          <w:sz w:val="20"/>
          <w:szCs w:val="20"/>
        </w:rPr>
        <w:t>во и исчисление себестоимости продукции. Поэтому о</w:t>
      </w:r>
      <w:r w:rsidRPr="00F10606">
        <w:rPr>
          <w:rFonts w:ascii="Times New Roman" w:hAnsi="Times New Roman"/>
          <w:sz w:val="20"/>
          <w:szCs w:val="20"/>
        </w:rPr>
        <w:t>дним из це</w:t>
      </w:r>
      <w:r w:rsidRPr="00F10606">
        <w:rPr>
          <w:rFonts w:ascii="Times New Roman" w:hAnsi="Times New Roman"/>
          <w:sz w:val="20"/>
          <w:szCs w:val="20"/>
        </w:rPr>
        <w:t>н</w:t>
      </w:r>
      <w:r w:rsidRPr="00F10606">
        <w:rPr>
          <w:rFonts w:ascii="Times New Roman" w:hAnsi="Times New Roman"/>
          <w:sz w:val="20"/>
          <w:szCs w:val="20"/>
        </w:rPr>
        <w:t>тральных разделов управленческого учета является учет затрат на пр</w:t>
      </w:r>
      <w:r w:rsidRPr="00F10606">
        <w:rPr>
          <w:rFonts w:ascii="Times New Roman" w:hAnsi="Times New Roman"/>
          <w:sz w:val="20"/>
          <w:szCs w:val="20"/>
        </w:rPr>
        <w:t>о</w:t>
      </w:r>
      <w:r w:rsidRPr="00F10606">
        <w:rPr>
          <w:rFonts w:ascii="Times New Roman" w:hAnsi="Times New Roman"/>
          <w:sz w:val="20"/>
          <w:szCs w:val="20"/>
        </w:rPr>
        <w:t>изводство и калькулирование себестоимости продукции (работ, услуг), являющийся информационной базой для принятия важнейших упра</w:t>
      </w:r>
      <w:r w:rsidRPr="00F10606">
        <w:rPr>
          <w:rFonts w:ascii="Times New Roman" w:hAnsi="Times New Roman"/>
          <w:sz w:val="20"/>
          <w:szCs w:val="20"/>
        </w:rPr>
        <w:t>в</w:t>
      </w:r>
      <w:r w:rsidRPr="00F10606">
        <w:rPr>
          <w:rFonts w:ascii="Times New Roman" w:hAnsi="Times New Roman"/>
          <w:sz w:val="20"/>
          <w:szCs w:val="20"/>
        </w:rPr>
        <w:t>ленческих решений: выпуск какой продукции продолжить или прекр</w:t>
      </w:r>
      <w:r w:rsidRPr="00F10606">
        <w:rPr>
          <w:rFonts w:ascii="Times New Roman" w:hAnsi="Times New Roman"/>
          <w:sz w:val="20"/>
          <w:szCs w:val="20"/>
        </w:rPr>
        <w:t>а</w:t>
      </w:r>
      <w:r w:rsidRPr="00F10606">
        <w:rPr>
          <w:rFonts w:ascii="Times New Roman" w:hAnsi="Times New Roman"/>
          <w:sz w:val="20"/>
          <w:szCs w:val="20"/>
        </w:rPr>
        <w:t>тить; какую установить цену на продукцию; менять ли технологию и организацию производства и т.</w:t>
      </w:r>
      <w:r w:rsidR="00E56984">
        <w:rPr>
          <w:rFonts w:ascii="Times New Roman" w:hAnsi="Times New Roman"/>
          <w:sz w:val="20"/>
          <w:szCs w:val="20"/>
        </w:rPr>
        <w:t xml:space="preserve"> </w:t>
      </w:r>
      <w:r w:rsidRPr="00F10606">
        <w:rPr>
          <w:rFonts w:ascii="Times New Roman" w:hAnsi="Times New Roman"/>
          <w:sz w:val="20"/>
          <w:szCs w:val="20"/>
        </w:rPr>
        <w:t>д.</w:t>
      </w:r>
    </w:p>
    <w:p w:rsidR="007B0A6D" w:rsidRPr="00F10606" w:rsidRDefault="007B0A6D" w:rsidP="006366FF">
      <w:pPr>
        <w:spacing w:after="0" w:line="216" w:lineRule="auto"/>
        <w:ind w:firstLine="284"/>
        <w:jc w:val="both"/>
        <w:rPr>
          <w:rFonts w:ascii="Times New Roman" w:hAnsi="Times New Roman"/>
          <w:sz w:val="20"/>
          <w:szCs w:val="20"/>
        </w:rPr>
      </w:pPr>
      <w:r w:rsidRPr="00F10606">
        <w:rPr>
          <w:rFonts w:ascii="Times New Roman" w:hAnsi="Times New Roman"/>
          <w:sz w:val="20"/>
          <w:szCs w:val="20"/>
        </w:rPr>
        <w:t>В экономической литературе и нормативных документах часто применяются такие термины, как «издержки», «затраты», «расходы». Неправильное определение этих понятий может исказить их эконом</w:t>
      </w:r>
      <w:r w:rsidRPr="00F10606">
        <w:rPr>
          <w:rFonts w:ascii="Times New Roman" w:hAnsi="Times New Roman"/>
          <w:sz w:val="20"/>
          <w:szCs w:val="20"/>
        </w:rPr>
        <w:t>и</w:t>
      </w:r>
      <w:r w:rsidRPr="00F10606">
        <w:rPr>
          <w:rFonts w:ascii="Times New Roman" w:hAnsi="Times New Roman"/>
          <w:sz w:val="20"/>
          <w:szCs w:val="20"/>
        </w:rPr>
        <w:t>ческий смысл. Внимательное ознакомление с сущностью перечисле</w:t>
      </w:r>
      <w:r w:rsidRPr="00F10606">
        <w:rPr>
          <w:rFonts w:ascii="Times New Roman" w:hAnsi="Times New Roman"/>
          <w:sz w:val="20"/>
          <w:szCs w:val="20"/>
        </w:rPr>
        <w:t>н</w:t>
      </w:r>
      <w:r w:rsidRPr="00F10606">
        <w:rPr>
          <w:rFonts w:ascii="Times New Roman" w:hAnsi="Times New Roman"/>
          <w:sz w:val="20"/>
          <w:szCs w:val="20"/>
        </w:rPr>
        <w:t>ных выше терминов позволяет сделать вывод о том, что в своей основе все эти понятия означают одно и то же</w:t>
      </w:r>
      <w:r w:rsidR="007B30DE">
        <w:rPr>
          <w:rFonts w:ascii="Times New Roman" w:hAnsi="Times New Roman"/>
          <w:sz w:val="20"/>
          <w:szCs w:val="20"/>
        </w:rPr>
        <w:t>:</w:t>
      </w:r>
      <w:r w:rsidRPr="00F10606">
        <w:rPr>
          <w:rFonts w:ascii="Times New Roman" w:hAnsi="Times New Roman"/>
          <w:sz w:val="20"/>
          <w:szCs w:val="20"/>
        </w:rPr>
        <w:t xml:space="preserve"> затраты организации, связа</w:t>
      </w:r>
      <w:r w:rsidRPr="00F10606">
        <w:rPr>
          <w:rFonts w:ascii="Times New Roman" w:hAnsi="Times New Roman"/>
          <w:sz w:val="20"/>
          <w:szCs w:val="20"/>
        </w:rPr>
        <w:t>н</w:t>
      </w:r>
      <w:r w:rsidRPr="00F10606">
        <w:rPr>
          <w:rFonts w:ascii="Times New Roman" w:hAnsi="Times New Roman"/>
          <w:sz w:val="20"/>
          <w:szCs w:val="20"/>
        </w:rPr>
        <w:t>ные с выполнением определенных хозяйственных операций.</w:t>
      </w:r>
      <w:r>
        <w:rPr>
          <w:rFonts w:ascii="Times New Roman" w:hAnsi="Times New Roman"/>
          <w:sz w:val="20"/>
          <w:szCs w:val="20"/>
        </w:rPr>
        <w:t xml:space="preserve"> При этом мнение экономистов относительно разграничения и соотношения ук</w:t>
      </w:r>
      <w:r>
        <w:rPr>
          <w:rFonts w:ascii="Times New Roman" w:hAnsi="Times New Roman"/>
          <w:sz w:val="20"/>
          <w:szCs w:val="20"/>
        </w:rPr>
        <w:t>а</w:t>
      </w:r>
      <w:r>
        <w:rPr>
          <w:rFonts w:ascii="Times New Roman" w:hAnsi="Times New Roman"/>
          <w:sz w:val="20"/>
          <w:szCs w:val="20"/>
        </w:rPr>
        <w:t>занных категорий различаются. Изучение специальных литературных источников показывает, что в различных контекстах для разных целей применяются различные понятия.</w:t>
      </w:r>
    </w:p>
    <w:p w:rsidR="007B0A6D" w:rsidRDefault="007B0A6D" w:rsidP="006366FF">
      <w:pPr>
        <w:spacing w:after="0" w:line="216" w:lineRule="auto"/>
        <w:ind w:firstLine="284"/>
        <w:jc w:val="both"/>
        <w:rPr>
          <w:rFonts w:ascii="Times New Roman" w:hAnsi="Times New Roman"/>
          <w:sz w:val="20"/>
          <w:szCs w:val="20"/>
        </w:rPr>
      </w:pPr>
      <w:r w:rsidRPr="00F10606">
        <w:rPr>
          <w:rFonts w:ascii="Times New Roman" w:hAnsi="Times New Roman"/>
          <w:sz w:val="20"/>
          <w:szCs w:val="20"/>
        </w:rPr>
        <w:t>В Методических рекомендациях по учету затрат и калькулиров</w:t>
      </w:r>
      <w:r w:rsidRPr="00F10606">
        <w:rPr>
          <w:rFonts w:ascii="Times New Roman" w:hAnsi="Times New Roman"/>
          <w:sz w:val="20"/>
          <w:szCs w:val="20"/>
        </w:rPr>
        <w:t>а</w:t>
      </w:r>
      <w:r w:rsidRPr="00F10606">
        <w:rPr>
          <w:rFonts w:ascii="Times New Roman" w:hAnsi="Times New Roman"/>
          <w:sz w:val="20"/>
          <w:szCs w:val="20"/>
        </w:rPr>
        <w:t>нию себестоимости сельскохозяйственной продукции (работ, услуг) [1] даются следующие определения данным терминам: издержки о</w:t>
      </w:r>
      <w:r w:rsidRPr="00F10606">
        <w:rPr>
          <w:rFonts w:ascii="Times New Roman" w:hAnsi="Times New Roman"/>
          <w:sz w:val="20"/>
          <w:szCs w:val="20"/>
        </w:rPr>
        <w:t>б</w:t>
      </w:r>
      <w:r w:rsidR="00E56984">
        <w:rPr>
          <w:rFonts w:ascii="Times New Roman" w:hAnsi="Times New Roman"/>
          <w:sz w:val="20"/>
          <w:szCs w:val="20"/>
        </w:rPr>
        <w:t xml:space="preserve">щие – </w:t>
      </w:r>
      <w:r w:rsidRPr="00F10606">
        <w:rPr>
          <w:rFonts w:ascii="Times New Roman" w:hAnsi="Times New Roman"/>
          <w:sz w:val="20"/>
          <w:szCs w:val="20"/>
        </w:rPr>
        <w:t>совокупность всех затрат производственных ресурсов в дене</w:t>
      </w:r>
      <w:r w:rsidRPr="00F10606">
        <w:rPr>
          <w:rFonts w:ascii="Times New Roman" w:hAnsi="Times New Roman"/>
          <w:sz w:val="20"/>
          <w:szCs w:val="20"/>
        </w:rPr>
        <w:t>ж</w:t>
      </w:r>
      <w:r w:rsidRPr="00F10606">
        <w:rPr>
          <w:rFonts w:ascii="Times New Roman" w:hAnsi="Times New Roman"/>
          <w:sz w:val="20"/>
          <w:szCs w:val="20"/>
        </w:rPr>
        <w:t>ной форме в процессе кругооборота хозяйственных средств; затраты – стоимостная оценка ресурсов, потребленных организацией в процессе производства и реализации товаров, продукции, выполнения работ, оказания услуг; расходы организации – уменьшение экономических выгод в результате выбытия активов (денежных средств, иного им</w:t>
      </w:r>
      <w:r w:rsidRPr="00F10606">
        <w:rPr>
          <w:rFonts w:ascii="Times New Roman" w:hAnsi="Times New Roman"/>
          <w:sz w:val="20"/>
          <w:szCs w:val="20"/>
        </w:rPr>
        <w:t>у</w:t>
      </w:r>
      <w:r w:rsidRPr="00F10606">
        <w:rPr>
          <w:rFonts w:ascii="Times New Roman" w:hAnsi="Times New Roman"/>
          <w:sz w:val="20"/>
          <w:szCs w:val="20"/>
        </w:rPr>
        <w:t>щества) и (или) возникновения обязательств, приводящих к уменьш</w:t>
      </w:r>
      <w:r w:rsidRPr="00F10606">
        <w:rPr>
          <w:rFonts w:ascii="Times New Roman" w:hAnsi="Times New Roman"/>
          <w:sz w:val="20"/>
          <w:szCs w:val="20"/>
        </w:rPr>
        <w:t>е</w:t>
      </w:r>
      <w:r w:rsidRPr="00F10606">
        <w:rPr>
          <w:rFonts w:ascii="Times New Roman" w:hAnsi="Times New Roman"/>
          <w:sz w:val="20"/>
          <w:szCs w:val="20"/>
        </w:rPr>
        <w:t>нию собственных источников организации, за исключением уменьш</w:t>
      </w:r>
      <w:r w:rsidRPr="00F10606">
        <w:rPr>
          <w:rFonts w:ascii="Times New Roman" w:hAnsi="Times New Roman"/>
          <w:sz w:val="20"/>
          <w:szCs w:val="20"/>
        </w:rPr>
        <w:t>е</w:t>
      </w:r>
      <w:r w:rsidRPr="00F10606">
        <w:rPr>
          <w:rFonts w:ascii="Times New Roman" w:hAnsi="Times New Roman"/>
          <w:sz w:val="20"/>
          <w:szCs w:val="20"/>
        </w:rPr>
        <w:t>ния вкладов по решению участников (собственников имущества).</w:t>
      </w:r>
    </w:p>
    <w:p w:rsidR="007B0A6D" w:rsidRPr="00F10606" w:rsidRDefault="007B0A6D" w:rsidP="006366FF">
      <w:pPr>
        <w:spacing w:after="0" w:line="216" w:lineRule="auto"/>
        <w:ind w:firstLine="284"/>
        <w:jc w:val="both"/>
        <w:rPr>
          <w:rFonts w:ascii="Times New Roman" w:hAnsi="Times New Roman"/>
          <w:sz w:val="20"/>
          <w:szCs w:val="20"/>
        </w:rPr>
      </w:pPr>
      <w:r>
        <w:rPr>
          <w:rFonts w:ascii="Times New Roman" w:hAnsi="Times New Roman"/>
          <w:sz w:val="20"/>
          <w:szCs w:val="20"/>
        </w:rPr>
        <w:t>Затраты можно представить также как стоимость всех использ</w:t>
      </w:r>
      <w:r>
        <w:rPr>
          <w:rFonts w:ascii="Times New Roman" w:hAnsi="Times New Roman"/>
          <w:sz w:val="20"/>
          <w:szCs w:val="20"/>
        </w:rPr>
        <w:t>о</w:t>
      </w:r>
      <w:r>
        <w:rPr>
          <w:rFonts w:ascii="Times New Roman" w:hAnsi="Times New Roman"/>
          <w:sz w:val="20"/>
          <w:szCs w:val="20"/>
        </w:rPr>
        <w:t>ванных ресурсов в процессе производственно-хозяйственной деятел</w:t>
      </w:r>
      <w:r>
        <w:rPr>
          <w:rFonts w:ascii="Times New Roman" w:hAnsi="Times New Roman"/>
          <w:sz w:val="20"/>
          <w:szCs w:val="20"/>
        </w:rPr>
        <w:t>ь</w:t>
      </w:r>
      <w:r>
        <w:rPr>
          <w:rFonts w:ascii="Times New Roman" w:hAnsi="Times New Roman"/>
          <w:sz w:val="20"/>
          <w:szCs w:val="20"/>
        </w:rPr>
        <w:t>ности организации. Однако не все затраты по итогам отчетного пери</w:t>
      </w:r>
      <w:r>
        <w:rPr>
          <w:rFonts w:ascii="Times New Roman" w:hAnsi="Times New Roman"/>
          <w:sz w:val="20"/>
          <w:szCs w:val="20"/>
        </w:rPr>
        <w:t>о</w:t>
      </w:r>
      <w:r>
        <w:rPr>
          <w:rFonts w:ascii="Times New Roman" w:hAnsi="Times New Roman"/>
          <w:sz w:val="20"/>
          <w:szCs w:val="20"/>
        </w:rPr>
        <w:t>да находят свое отражение в отчете о прибылях и убытках. Затраты, участвующие в формировании прибыли отчетного периода, признаю</w:t>
      </w:r>
      <w:r>
        <w:rPr>
          <w:rFonts w:ascii="Times New Roman" w:hAnsi="Times New Roman"/>
          <w:sz w:val="20"/>
          <w:szCs w:val="20"/>
        </w:rPr>
        <w:t>т</w:t>
      </w:r>
      <w:r>
        <w:rPr>
          <w:rFonts w:ascii="Times New Roman" w:hAnsi="Times New Roman"/>
          <w:sz w:val="20"/>
          <w:szCs w:val="20"/>
        </w:rPr>
        <w:lastRenderedPageBreak/>
        <w:t>ся расходами. Оставшаяся часть затрат в свою очередь капитализир</w:t>
      </w:r>
      <w:r>
        <w:rPr>
          <w:rFonts w:ascii="Times New Roman" w:hAnsi="Times New Roman"/>
          <w:sz w:val="20"/>
          <w:szCs w:val="20"/>
        </w:rPr>
        <w:t>у</w:t>
      </w:r>
      <w:r>
        <w:rPr>
          <w:rFonts w:ascii="Times New Roman" w:hAnsi="Times New Roman"/>
          <w:sz w:val="20"/>
          <w:szCs w:val="20"/>
        </w:rPr>
        <w:t>ется в активах организации в виде готовой продукции, нематериал</w:t>
      </w:r>
      <w:r>
        <w:rPr>
          <w:rFonts w:ascii="Times New Roman" w:hAnsi="Times New Roman"/>
          <w:sz w:val="20"/>
          <w:szCs w:val="20"/>
        </w:rPr>
        <w:t>ь</w:t>
      </w:r>
      <w:r>
        <w:rPr>
          <w:rFonts w:ascii="Times New Roman" w:hAnsi="Times New Roman"/>
          <w:sz w:val="20"/>
          <w:szCs w:val="20"/>
        </w:rPr>
        <w:t>ных активов, незавершенного производства, незавершенных объектов капитального строительства и т.</w:t>
      </w:r>
      <w:r w:rsidR="00E56984">
        <w:rPr>
          <w:rFonts w:ascii="Times New Roman" w:hAnsi="Times New Roman"/>
          <w:sz w:val="20"/>
          <w:szCs w:val="20"/>
        </w:rPr>
        <w:t xml:space="preserve"> </w:t>
      </w:r>
      <w:r>
        <w:rPr>
          <w:rFonts w:ascii="Times New Roman" w:hAnsi="Times New Roman"/>
          <w:sz w:val="20"/>
          <w:szCs w:val="20"/>
        </w:rPr>
        <w:t>д.</w:t>
      </w:r>
    </w:p>
    <w:p w:rsidR="007B0A6D" w:rsidRPr="00F10606" w:rsidRDefault="007B0A6D" w:rsidP="006366FF">
      <w:pPr>
        <w:spacing w:after="0" w:line="216" w:lineRule="auto"/>
        <w:ind w:firstLine="284"/>
        <w:jc w:val="both"/>
        <w:rPr>
          <w:rFonts w:ascii="Times New Roman" w:hAnsi="Times New Roman"/>
          <w:sz w:val="20"/>
          <w:szCs w:val="20"/>
        </w:rPr>
      </w:pPr>
      <w:r w:rsidRPr="00F10606">
        <w:rPr>
          <w:rFonts w:ascii="Times New Roman" w:hAnsi="Times New Roman"/>
          <w:sz w:val="20"/>
          <w:szCs w:val="20"/>
        </w:rPr>
        <w:t>Ю.</w:t>
      </w:r>
      <w:r w:rsidR="007B30DE">
        <w:rPr>
          <w:rFonts w:ascii="Times New Roman" w:hAnsi="Times New Roman"/>
          <w:sz w:val="20"/>
          <w:szCs w:val="20"/>
        </w:rPr>
        <w:t xml:space="preserve"> </w:t>
      </w:r>
      <w:r w:rsidRPr="00F10606">
        <w:rPr>
          <w:rFonts w:ascii="Times New Roman" w:hAnsi="Times New Roman"/>
          <w:sz w:val="20"/>
          <w:szCs w:val="20"/>
        </w:rPr>
        <w:t>Н. Лапыгин [2, с. 19], рассматривая затраты и издержки в пр</w:t>
      </w:r>
      <w:r w:rsidRPr="00F10606">
        <w:rPr>
          <w:rFonts w:ascii="Times New Roman" w:hAnsi="Times New Roman"/>
          <w:sz w:val="20"/>
          <w:szCs w:val="20"/>
        </w:rPr>
        <w:t>о</w:t>
      </w:r>
      <w:r w:rsidRPr="00F10606">
        <w:rPr>
          <w:rFonts w:ascii="Times New Roman" w:hAnsi="Times New Roman"/>
          <w:sz w:val="20"/>
          <w:szCs w:val="20"/>
        </w:rPr>
        <w:t>изводственном отношении, считает, что они тождественны, а понятие «расходы, связанные с производством продукции (работ, услуг)» но</w:t>
      </w:r>
      <w:r w:rsidRPr="00F10606">
        <w:rPr>
          <w:rFonts w:ascii="Times New Roman" w:hAnsi="Times New Roman"/>
          <w:sz w:val="20"/>
          <w:szCs w:val="20"/>
        </w:rPr>
        <w:t>р</w:t>
      </w:r>
      <w:r w:rsidRPr="00F10606">
        <w:rPr>
          <w:rFonts w:ascii="Times New Roman" w:hAnsi="Times New Roman"/>
          <w:sz w:val="20"/>
          <w:szCs w:val="20"/>
        </w:rPr>
        <w:t>мативно гораздо шире.</w:t>
      </w:r>
    </w:p>
    <w:p w:rsidR="007B0A6D" w:rsidRDefault="007B0A6D" w:rsidP="006366FF">
      <w:pPr>
        <w:spacing w:after="0" w:line="216" w:lineRule="auto"/>
        <w:ind w:firstLine="284"/>
        <w:jc w:val="both"/>
        <w:rPr>
          <w:rFonts w:ascii="Times New Roman" w:hAnsi="Times New Roman"/>
          <w:sz w:val="20"/>
          <w:szCs w:val="20"/>
        </w:rPr>
      </w:pPr>
      <w:r w:rsidRPr="00F10606">
        <w:rPr>
          <w:rFonts w:ascii="Times New Roman" w:hAnsi="Times New Roman"/>
          <w:sz w:val="20"/>
          <w:szCs w:val="20"/>
        </w:rPr>
        <w:t>В.</w:t>
      </w:r>
      <w:r w:rsidR="00E56984">
        <w:rPr>
          <w:rFonts w:ascii="Times New Roman" w:hAnsi="Times New Roman"/>
          <w:sz w:val="20"/>
          <w:szCs w:val="20"/>
        </w:rPr>
        <w:t xml:space="preserve"> </w:t>
      </w:r>
      <w:r w:rsidRPr="00F10606">
        <w:rPr>
          <w:rFonts w:ascii="Times New Roman" w:hAnsi="Times New Roman"/>
          <w:sz w:val="20"/>
          <w:szCs w:val="20"/>
        </w:rPr>
        <w:t>А. Анташов и В.</w:t>
      </w:r>
      <w:r w:rsidR="00E56984">
        <w:rPr>
          <w:rFonts w:ascii="Times New Roman" w:hAnsi="Times New Roman"/>
          <w:sz w:val="20"/>
          <w:szCs w:val="20"/>
        </w:rPr>
        <w:t xml:space="preserve"> </w:t>
      </w:r>
      <w:r w:rsidRPr="00F10606">
        <w:rPr>
          <w:rFonts w:ascii="Times New Roman" w:hAnsi="Times New Roman"/>
          <w:sz w:val="20"/>
          <w:szCs w:val="20"/>
        </w:rPr>
        <w:t>В. Уварова [3, с.</w:t>
      </w:r>
      <w:r w:rsidR="00E56984">
        <w:rPr>
          <w:rFonts w:ascii="Times New Roman" w:hAnsi="Times New Roman"/>
          <w:sz w:val="20"/>
          <w:szCs w:val="20"/>
        </w:rPr>
        <w:t xml:space="preserve"> </w:t>
      </w:r>
      <w:r w:rsidRPr="00F10606">
        <w:rPr>
          <w:rFonts w:ascii="Times New Roman" w:hAnsi="Times New Roman"/>
          <w:sz w:val="20"/>
          <w:szCs w:val="20"/>
        </w:rPr>
        <w:t>71] определяют затраты как «стоимость всех использованных в производстве стоимостей для со</w:t>
      </w:r>
      <w:r w:rsidRPr="00F10606">
        <w:rPr>
          <w:rFonts w:ascii="Times New Roman" w:hAnsi="Times New Roman"/>
          <w:sz w:val="20"/>
          <w:szCs w:val="20"/>
        </w:rPr>
        <w:t>б</w:t>
      </w:r>
      <w:r w:rsidRPr="00F10606">
        <w:rPr>
          <w:rFonts w:ascii="Times New Roman" w:hAnsi="Times New Roman"/>
          <w:sz w:val="20"/>
          <w:szCs w:val="20"/>
        </w:rPr>
        <w:t>ственного производства», расходы как «стоимость приобретения, св</w:t>
      </w:r>
      <w:r w:rsidRPr="00F10606">
        <w:rPr>
          <w:rFonts w:ascii="Times New Roman" w:hAnsi="Times New Roman"/>
          <w:sz w:val="20"/>
          <w:szCs w:val="20"/>
        </w:rPr>
        <w:t>я</w:t>
      </w:r>
      <w:r w:rsidRPr="00F10606">
        <w:rPr>
          <w:rFonts w:ascii="Times New Roman" w:hAnsi="Times New Roman"/>
          <w:sz w:val="20"/>
          <w:szCs w:val="20"/>
        </w:rPr>
        <w:t xml:space="preserve">занная с возникновением кредиторской задолженности при покупке товаров и услуг». </w:t>
      </w:r>
    </w:p>
    <w:p w:rsidR="007B0A6D" w:rsidRDefault="007B0A6D" w:rsidP="006366FF">
      <w:pPr>
        <w:spacing w:after="0" w:line="216" w:lineRule="auto"/>
        <w:ind w:firstLine="284"/>
        <w:jc w:val="both"/>
        <w:rPr>
          <w:rFonts w:ascii="Times New Roman" w:hAnsi="Times New Roman"/>
          <w:sz w:val="20"/>
          <w:szCs w:val="20"/>
        </w:rPr>
      </w:pPr>
      <w:r w:rsidRPr="00AE218D">
        <w:rPr>
          <w:rFonts w:ascii="Times New Roman" w:hAnsi="Times New Roman"/>
          <w:sz w:val="20"/>
          <w:szCs w:val="20"/>
        </w:rPr>
        <w:t>С</w:t>
      </w:r>
      <w:r>
        <w:rPr>
          <w:rFonts w:ascii="Times New Roman" w:hAnsi="Times New Roman"/>
          <w:sz w:val="20"/>
          <w:szCs w:val="20"/>
        </w:rPr>
        <w:t xml:space="preserve"> точки зрения П.</w:t>
      </w:r>
      <w:r w:rsidR="00E56984">
        <w:rPr>
          <w:rFonts w:ascii="Times New Roman" w:hAnsi="Times New Roman"/>
          <w:sz w:val="20"/>
          <w:szCs w:val="20"/>
        </w:rPr>
        <w:t xml:space="preserve"> </w:t>
      </w:r>
      <w:r>
        <w:rPr>
          <w:rFonts w:ascii="Times New Roman" w:hAnsi="Times New Roman"/>
          <w:sz w:val="20"/>
          <w:szCs w:val="20"/>
        </w:rPr>
        <w:t>Я. Папковской [4</w:t>
      </w:r>
      <w:r w:rsidRPr="00AE218D">
        <w:rPr>
          <w:rFonts w:ascii="Times New Roman" w:hAnsi="Times New Roman"/>
          <w:sz w:val="20"/>
          <w:szCs w:val="20"/>
        </w:rPr>
        <w:t>, с.</w:t>
      </w:r>
      <w:r w:rsidR="00E56984">
        <w:rPr>
          <w:rFonts w:ascii="Times New Roman" w:hAnsi="Times New Roman"/>
          <w:sz w:val="20"/>
          <w:szCs w:val="20"/>
        </w:rPr>
        <w:t xml:space="preserve"> </w:t>
      </w:r>
      <w:r w:rsidRPr="00AE218D">
        <w:rPr>
          <w:rFonts w:ascii="Times New Roman" w:hAnsi="Times New Roman"/>
          <w:sz w:val="20"/>
          <w:szCs w:val="20"/>
        </w:rPr>
        <w:t>172]</w:t>
      </w:r>
      <w:r w:rsidR="00E56984">
        <w:rPr>
          <w:rFonts w:ascii="Times New Roman" w:hAnsi="Times New Roman"/>
          <w:sz w:val="20"/>
          <w:szCs w:val="20"/>
        </w:rPr>
        <w:t>,</w:t>
      </w:r>
      <w:r w:rsidRPr="00AE218D">
        <w:rPr>
          <w:rFonts w:ascii="Times New Roman" w:hAnsi="Times New Roman"/>
          <w:sz w:val="20"/>
          <w:szCs w:val="20"/>
        </w:rPr>
        <w:t xml:space="preserve"> методологически более правильно считать расход</w:t>
      </w:r>
      <w:r>
        <w:rPr>
          <w:rFonts w:ascii="Times New Roman" w:hAnsi="Times New Roman"/>
          <w:sz w:val="20"/>
          <w:szCs w:val="20"/>
        </w:rPr>
        <w:t xml:space="preserve">ы частью затрат. </w:t>
      </w:r>
      <w:r w:rsidRPr="00AE218D">
        <w:rPr>
          <w:rFonts w:ascii="Times New Roman" w:hAnsi="Times New Roman"/>
          <w:sz w:val="20"/>
          <w:szCs w:val="20"/>
        </w:rPr>
        <w:t>Из этого следует, что да</w:t>
      </w:r>
      <w:r w:rsidRPr="00AE218D">
        <w:rPr>
          <w:rFonts w:ascii="Times New Roman" w:hAnsi="Times New Roman"/>
          <w:sz w:val="20"/>
          <w:szCs w:val="20"/>
        </w:rPr>
        <w:t>н</w:t>
      </w:r>
      <w:r w:rsidRPr="00AE218D">
        <w:rPr>
          <w:rFonts w:ascii="Times New Roman" w:hAnsi="Times New Roman"/>
          <w:sz w:val="20"/>
          <w:szCs w:val="20"/>
        </w:rPr>
        <w:t>ные специалисты считают расходы частью затрат.</w:t>
      </w:r>
    </w:p>
    <w:p w:rsidR="007B0A6D" w:rsidRDefault="007B0A6D" w:rsidP="006366FF">
      <w:pPr>
        <w:spacing w:after="0" w:line="216" w:lineRule="auto"/>
        <w:ind w:firstLine="284"/>
        <w:jc w:val="both"/>
        <w:rPr>
          <w:rFonts w:ascii="Times New Roman" w:hAnsi="Times New Roman"/>
          <w:sz w:val="20"/>
          <w:szCs w:val="20"/>
        </w:rPr>
      </w:pPr>
      <w:r>
        <w:rPr>
          <w:rFonts w:ascii="Times New Roman" w:hAnsi="Times New Roman"/>
          <w:sz w:val="20"/>
          <w:szCs w:val="20"/>
        </w:rPr>
        <w:t>В результате исследования нами систематизированы определения экономических категорий «затраты», «расходы», «издержки», прив</w:t>
      </w:r>
      <w:r>
        <w:rPr>
          <w:rFonts w:ascii="Times New Roman" w:hAnsi="Times New Roman"/>
          <w:sz w:val="20"/>
          <w:szCs w:val="20"/>
        </w:rPr>
        <w:t>е</w:t>
      </w:r>
      <w:r>
        <w:rPr>
          <w:rFonts w:ascii="Times New Roman" w:hAnsi="Times New Roman"/>
          <w:sz w:val="20"/>
          <w:szCs w:val="20"/>
        </w:rPr>
        <w:t>денные в трудах отечественных и зарубежных экономистов, а также в нормативно-правовых документах.</w:t>
      </w:r>
    </w:p>
    <w:p w:rsidR="007B0A6D" w:rsidRPr="00AE218D" w:rsidRDefault="007B0A6D" w:rsidP="006366FF">
      <w:pPr>
        <w:spacing w:after="0" w:line="216" w:lineRule="auto"/>
        <w:ind w:firstLine="284"/>
        <w:jc w:val="both"/>
        <w:rPr>
          <w:rFonts w:ascii="Times New Roman" w:hAnsi="Times New Roman"/>
          <w:sz w:val="20"/>
          <w:szCs w:val="20"/>
        </w:rPr>
      </w:pPr>
      <w:r>
        <w:rPr>
          <w:rFonts w:ascii="Times New Roman" w:hAnsi="Times New Roman"/>
          <w:sz w:val="20"/>
          <w:szCs w:val="20"/>
        </w:rPr>
        <w:t>Для нашего исследования наибольший интерес представляет кат</w:t>
      </w:r>
      <w:r>
        <w:rPr>
          <w:rFonts w:ascii="Times New Roman" w:hAnsi="Times New Roman"/>
          <w:sz w:val="20"/>
          <w:szCs w:val="20"/>
        </w:rPr>
        <w:t>е</w:t>
      </w:r>
      <w:r>
        <w:rPr>
          <w:rFonts w:ascii="Times New Roman" w:hAnsi="Times New Roman"/>
          <w:sz w:val="20"/>
          <w:szCs w:val="20"/>
        </w:rPr>
        <w:t>гория «затраты», под которыми, на наш взгляд, следует понимать и</w:t>
      </w:r>
      <w:r>
        <w:rPr>
          <w:rFonts w:ascii="Times New Roman" w:hAnsi="Times New Roman"/>
          <w:sz w:val="20"/>
          <w:szCs w:val="20"/>
        </w:rPr>
        <w:t>з</w:t>
      </w:r>
      <w:r>
        <w:rPr>
          <w:rFonts w:ascii="Times New Roman" w:hAnsi="Times New Roman"/>
          <w:sz w:val="20"/>
          <w:szCs w:val="20"/>
        </w:rPr>
        <w:t>держки, понесенные организацией на трех этапах воспроизводственн</w:t>
      </w:r>
      <w:r>
        <w:rPr>
          <w:rFonts w:ascii="Times New Roman" w:hAnsi="Times New Roman"/>
          <w:sz w:val="20"/>
          <w:szCs w:val="20"/>
        </w:rPr>
        <w:t>о</w:t>
      </w:r>
      <w:r>
        <w:rPr>
          <w:rFonts w:ascii="Times New Roman" w:hAnsi="Times New Roman"/>
          <w:sz w:val="20"/>
          <w:szCs w:val="20"/>
        </w:rPr>
        <w:t>го цикла – в процессе заготовления (приобретения) всех видов ресу</w:t>
      </w:r>
      <w:r>
        <w:rPr>
          <w:rFonts w:ascii="Times New Roman" w:hAnsi="Times New Roman"/>
          <w:sz w:val="20"/>
          <w:szCs w:val="20"/>
        </w:rPr>
        <w:t>р</w:t>
      </w:r>
      <w:r>
        <w:rPr>
          <w:rFonts w:ascii="Times New Roman" w:hAnsi="Times New Roman"/>
          <w:sz w:val="20"/>
          <w:szCs w:val="20"/>
        </w:rPr>
        <w:t>сов, непосредственного производства продукции (работ, услуг) и ре</w:t>
      </w:r>
      <w:r>
        <w:rPr>
          <w:rFonts w:ascii="Times New Roman" w:hAnsi="Times New Roman"/>
          <w:sz w:val="20"/>
          <w:szCs w:val="20"/>
        </w:rPr>
        <w:t>а</w:t>
      </w:r>
      <w:r>
        <w:rPr>
          <w:rFonts w:ascii="Times New Roman" w:hAnsi="Times New Roman"/>
          <w:sz w:val="20"/>
          <w:szCs w:val="20"/>
        </w:rPr>
        <w:t>лизации.</w:t>
      </w:r>
    </w:p>
    <w:p w:rsidR="007B0A6D" w:rsidRDefault="007B0A6D" w:rsidP="006366FF">
      <w:pPr>
        <w:spacing w:after="0" w:line="216" w:lineRule="auto"/>
        <w:ind w:firstLine="284"/>
        <w:jc w:val="both"/>
        <w:rPr>
          <w:rFonts w:ascii="Times New Roman" w:hAnsi="Times New Roman"/>
          <w:sz w:val="20"/>
          <w:szCs w:val="20"/>
        </w:rPr>
      </w:pPr>
      <w:r w:rsidRPr="00F10606">
        <w:rPr>
          <w:rFonts w:ascii="Times New Roman" w:hAnsi="Times New Roman"/>
          <w:sz w:val="20"/>
          <w:szCs w:val="20"/>
        </w:rPr>
        <w:t>Таким образом, исследование экономической сущности, содерж</w:t>
      </w:r>
      <w:r w:rsidRPr="00F10606">
        <w:rPr>
          <w:rFonts w:ascii="Times New Roman" w:hAnsi="Times New Roman"/>
          <w:sz w:val="20"/>
          <w:szCs w:val="20"/>
        </w:rPr>
        <w:t>а</w:t>
      </w:r>
      <w:r w:rsidRPr="00F10606">
        <w:rPr>
          <w:rFonts w:ascii="Times New Roman" w:hAnsi="Times New Roman"/>
          <w:sz w:val="20"/>
          <w:szCs w:val="20"/>
        </w:rPr>
        <w:t>ния и области применения категорий «затраты», «расходы» показыв</w:t>
      </w:r>
      <w:r w:rsidRPr="00F10606">
        <w:rPr>
          <w:rFonts w:ascii="Times New Roman" w:hAnsi="Times New Roman"/>
          <w:sz w:val="20"/>
          <w:szCs w:val="20"/>
        </w:rPr>
        <w:t>а</w:t>
      </w:r>
      <w:r w:rsidRPr="00F10606">
        <w:rPr>
          <w:rFonts w:ascii="Times New Roman" w:hAnsi="Times New Roman"/>
          <w:sz w:val="20"/>
          <w:szCs w:val="20"/>
        </w:rPr>
        <w:t>ет, что в процессе функционирования организаций возникают объе</w:t>
      </w:r>
      <w:r w:rsidRPr="00F10606">
        <w:rPr>
          <w:rFonts w:ascii="Times New Roman" w:hAnsi="Times New Roman"/>
          <w:sz w:val="20"/>
          <w:szCs w:val="20"/>
        </w:rPr>
        <w:t>к</w:t>
      </w:r>
      <w:r w:rsidRPr="00F10606">
        <w:rPr>
          <w:rFonts w:ascii="Times New Roman" w:hAnsi="Times New Roman"/>
          <w:sz w:val="20"/>
          <w:szCs w:val="20"/>
        </w:rPr>
        <w:t>тивные условия для применения всех анализируемых понятий, име</w:t>
      </w:r>
      <w:r w:rsidRPr="00F10606">
        <w:rPr>
          <w:rFonts w:ascii="Times New Roman" w:hAnsi="Times New Roman"/>
          <w:sz w:val="20"/>
          <w:szCs w:val="20"/>
        </w:rPr>
        <w:t>ю</w:t>
      </w:r>
      <w:r w:rsidRPr="00F10606">
        <w:rPr>
          <w:rFonts w:ascii="Times New Roman" w:hAnsi="Times New Roman"/>
          <w:sz w:val="20"/>
          <w:szCs w:val="20"/>
        </w:rPr>
        <w:t>щих разную сущность и отражающих всю многогранность хозяйс</w:t>
      </w:r>
      <w:r w:rsidRPr="00F10606">
        <w:rPr>
          <w:rFonts w:ascii="Times New Roman" w:hAnsi="Times New Roman"/>
          <w:sz w:val="20"/>
          <w:szCs w:val="20"/>
        </w:rPr>
        <w:t>т</w:t>
      </w:r>
      <w:r w:rsidRPr="00F10606">
        <w:rPr>
          <w:rFonts w:ascii="Times New Roman" w:hAnsi="Times New Roman"/>
          <w:sz w:val="20"/>
          <w:szCs w:val="20"/>
        </w:rPr>
        <w:t xml:space="preserve">венной деятельности. </w:t>
      </w:r>
    </w:p>
    <w:p w:rsidR="007B0A6D" w:rsidRPr="00857537" w:rsidRDefault="007B0A6D" w:rsidP="00E56984">
      <w:pPr>
        <w:spacing w:after="0" w:line="216" w:lineRule="auto"/>
        <w:ind w:firstLine="284"/>
        <w:jc w:val="center"/>
        <w:rPr>
          <w:rFonts w:ascii="Times New Roman" w:hAnsi="Times New Roman"/>
          <w:sz w:val="6"/>
          <w:szCs w:val="16"/>
        </w:rPr>
      </w:pPr>
    </w:p>
    <w:p w:rsidR="007B0A6D" w:rsidRDefault="007B0A6D" w:rsidP="00E56984">
      <w:pPr>
        <w:spacing w:after="0" w:line="216" w:lineRule="auto"/>
        <w:jc w:val="center"/>
        <w:rPr>
          <w:rFonts w:ascii="Times New Roman" w:hAnsi="Times New Roman"/>
          <w:sz w:val="16"/>
          <w:szCs w:val="16"/>
        </w:rPr>
      </w:pPr>
      <w:r>
        <w:rPr>
          <w:rFonts w:ascii="Times New Roman" w:hAnsi="Times New Roman"/>
          <w:sz w:val="16"/>
          <w:szCs w:val="16"/>
        </w:rPr>
        <w:t>ЛИТЕРАТУРА</w:t>
      </w:r>
    </w:p>
    <w:p w:rsidR="006E41C0" w:rsidRPr="00857537" w:rsidRDefault="006E41C0" w:rsidP="00E56984">
      <w:pPr>
        <w:spacing w:after="0" w:line="216" w:lineRule="auto"/>
        <w:jc w:val="center"/>
        <w:rPr>
          <w:rFonts w:ascii="Times New Roman" w:hAnsi="Times New Roman"/>
          <w:sz w:val="8"/>
          <w:szCs w:val="16"/>
        </w:rPr>
      </w:pPr>
    </w:p>
    <w:p w:rsidR="007B0A6D" w:rsidRPr="007B30DE" w:rsidRDefault="007B30DE" w:rsidP="007B30DE">
      <w:pPr>
        <w:spacing w:after="0" w:line="216" w:lineRule="auto"/>
        <w:ind w:firstLine="284"/>
        <w:jc w:val="both"/>
        <w:rPr>
          <w:rFonts w:ascii="Times New Roman" w:hAnsi="Times New Roman"/>
          <w:sz w:val="16"/>
          <w:szCs w:val="16"/>
        </w:rPr>
      </w:pPr>
      <w:r>
        <w:rPr>
          <w:rFonts w:ascii="Times New Roman" w:hAnsi="Times New Roman"/>
          <w:sz w:val="16"/>
          <w:szCs w:val="16"/>
        </w:rPr>
        <w:t>1. </w:t>
      </w:r>
      <w:r w:rsidR="007B0A6D" w:rsidRPr="007B30DE">
        <w:rPr>
          <w:rFonts w:ascii="Times New Roman" w:hAnsi="Times New Roman"/>
          <w:sz w:val="16"/>
          <w:szCs w:val="16"/>
        </w:rPr>
        <w:t>Методические рекомендации по учету затрат и калькулированию себестоимости сельскохозяйственной продукции (работ, услуг) [Электронный ресурс]: письмо М-ва сельского хозяйства и продовольствия</w:t>
      </w:r>
      <w:r w:rsidR="00AA51BB" w:rsidRPr="007B30DE">
        <w:rPr>
          <w:rFonts w:ascii="Times New Roman" w:hAnsi="Times New Roman"/>
          <w:sz w:val="16"/>
          <w:szCs w:val="16"/>
        </w:rPr>
        <w:t xml:space="preserve"> </w:t>
      </w:r>
      <w:r w:rsidR="007B0A6D" w:rsidRPr="007B30DE">
        <w:rPr>
          <w:rFonts w:ascii="Times New Roman" w:hAnsi="Times New Roman"/>
          <w:sz w:val="16"/>
          <w:szCs w:val="16"/>
        </w:rPr>
        <w:t xml:space="preserve">Респ. Беларусь, 14 янв. 2016 г., № 04-2-1-32/178 // КонсультантПлюс. Беларусь / ООО «ЮрСпектр», Нац. </w:t>
      </w:r>
      <w:r w:rsidR="00E56984" w:rsidRPr="007B30DE">
        <w:rPr>
          <w:rFonts w:ascii="Times New Roman" w:hAnsi="Times New Roman"/>
          <w:sz w:val="16"/>
          <w:szCs w:val="16"/>
        </w:rPr>
        <w:t>ц</w:t>
      </w:r>
      <w:r w:rsidR="007B0A6D" w:rsidRPr="007B30DE">
        <w:rPr>
          <w:rFonts w:ascii="Times New Roman" w:hAnsi="Times New Roman"/>
          <w:sz w:val="16"/>
          <w:szCs w:val="16"/>
        </w:rPr>
        <w:t>ентр правовой информ. Респ. Беларусь. – Минск, 2016.</w:t>
      </w:r>
    </w:p>
    <w:p w:rsidR="007B0A6D" w:rsidRPr="007B30DE" w:rsidRDefault="007B30DE" w:rsidP="007B30DE">
      <w:pPr>
        <w:spacing w:after="0" w:line="216" w:lineRule="auto"/>
        <w:ind w:firstLine="284"/>
        <w:jc w:val="both"/>
        <w:rPr>
          <w:rFonts w:ascii="Times New Roman" w:hAnsi="Times New Roman"/>
          <w:sz w:val="16"/>
          <w:szCs w:val="16"/>
        </w:rPr>
      </w:pPr>
      <w:r>
        <w:rPr>
          <w:rFonts w:ascii="Times New Roman" w:hAnsi="Times New Roman"/>
          <w:spacing w:val="20"/>
          <w:sz w:val="16"/>
          <w:szCs w:val="16"/>
        </w:rPr>
        <w:t>2. </w:t>
      </w:r>
      <w:r w:rsidR="007B0A6D" w:rsidRPr="007B30DE">
        <w:rPr>
          <w:rFonts w:ascii="Times New Roman" w:hAnsi="Times New Roman"/>
          <w:spacing w:val="20"/>
          <w:sz w:val="16"/>
          <w:szCs w:val="16"/>
        </w:rPr>
        <w:t>Лапыгин</w:t>
      </w:r>
      <w:r w:rsidR="007B0A6D" w:rsidRPr="007B30DE">
        <w:rPr>
          <w:rFonts w:ascii="Times New Roman" w:hAnsi="Times New Roman"/>
          <w:sz w:val="16"/>
          <w:szCs w:val="16"/>
        </w:rPr>
        <w:t>, Ю.</w:t>
      </w:r>
      <w:r w:rsidR="00E56984" w:rsidRPr="007B30DE">
        <w:rPr>
          <w:rFonts w:ascii="Times New Roman" w:hAnsi="Times New Roman"/>
          <w:sz w:val="16"/>
          <w:szCs w:val="16"/>
        </w:rPr>
        <w:t xml:space="preserve"> </w:t>
      </w:r>
      <w:r w:rsidR="007B0A6D" w:rsidRPr="007B30DE">
        <w:rPr>
          <w:rFonts w:ascii="Times New Roman" w:hAnsi="Times New Roman"/>
          <w:sz w:val="16"/>
          <w:szCs w:val="16"/>
        </w:rPr>
        <w:t>Н. Управление затратами на предприятии: планирование и пр</w:t>
      </w:r>
      <w:r w:rsidR="007B0A6D" w:rsidRPr="007B30DE">
        <w:rPr>
          <w:rFonts w:ascii="Times New Roman" w:hAnsi="Times New Roman"/>
          <w:sz w:val="16"/>
          <w:szCs w:val="16"/>
        </w:rPr>
        <w:t>о</w:t>
      </w:r>
      <w:r w:rsidR="007B0A6D" w:rsidRPr="007B30DE">
        <w:rPr>
          <w:rFonts w:ascii="Times New Roman" w:hAnsi="Times New Roman"/>
          <w:sz w:val="16"/>
          <w:szCs w:val="16"/>
        </w:rPr>
        <w:t>гнозирование, анализ и минимизация затрат: практическое руководство / Ю.</w:t>
      </w:r>
      <w:r w:rsidR="00E56984" w:rsidRPr="007B30DE">
        <w:rPr>
          <w:rFonts w:ascii="Times New Roman" w:hAnsi="Times New Roman"/>
          <w:sz w:val="16"/>
          <w:szCs w:val="16"/>
        </w:rPr>
        <w:t xml:space="preserve"> </w:t>
      </w:r>
      <w:r w:rsidR="007B0A6D" w:rsidRPr="007B30DE">
        <w:rPr>
          <w:rFonts w:ascii="Times New Roman" w:hAnsi="Times New Roman"/>
          <w:sz w:val="16"/>
          <w:szCs w:val="16"/>
        </w:rPr>
        <w:t>Н. Лап</w:t>
      </w:r>
      <w:r w:rsidR="007B0A6D" w:rsidRPr="007B30DE">
        <w:rPr>
          <w:rFonts w:ascii="Times New Roman" w:hAnsi="Times New Roman"/>
          <w:sz w:val="16"/>
          <w:szCs w:val="16"/>
        </w:rPr>
        <w:t>ы</w:t>
      </w:r>
      <w:r w:rsidR="007B0A6D" w:rsidRPr="007B30DE">
        <w:rPr>
          <w:rFonts w:ascii="Times New Roman" w:hAnsi="Times New Roman"/>
          <w:sz w:val="16"/>
          <w:szCs w:val="16"/>
        </w:rPr>
        <w:t>гин, Н.</w:t>
      </w:r>
      <w:r w:rsidR="00E56984" w:rsidRPr="007B30DE">
        <w:rPr>
          <w:rFonts w:ascii="Times New Roman" w:hAnsi="Times New Roman"/>
          <w:sz w:val="16"/>
          <w:szCs w:val="16"/>
        </w:rPr>
        <w:t xml:space="preserve"> </w:t>
      </w:r>
      <w:r w:rsidR="007B0A6D" w:rsidRPr="007B30DE">
        <w:rPr>
          <w:rFonts w:ascii="Times New Roman" w:hAnsi="Times New Roman"/>
          <w:sz w:val="16"/>
          <w:szCs w:val="16"/>
        </w:rPr>
        <w:t>Г. Прохорова. – М.: ЭКСМО, 2007. – 128 с.</w:t>
      </w:r>
    </w:p>
    <w:p w:rsidR="007B0A6D" w:rsidRPr="00E56984" w:rsidRDefault="007B30DE" w:rsidP="007B30DE">
      <w:pPr>
        <w:spacing w:after="0" w:line="216" w:lineRule="auto"/>
        <w:ind w:firstLine="284"/>
        <w:jc w:val="both"/>
        <w:rPr>
          <w:rFonts w:ascii="Times New Roman" w:hAnsi="Times New Roman"/>
          <w:sz w:val="16"/>
          <w:szCs w:val="16"/>
        </w:rPr>
      </w:pPr>
      <w:r>
        <w:rPr>
          <w:rFonts w:ascii="Times New Roman" w:hAnsi="Times New Roman"/>
          <w:spacing w:val="20"/>
          <w:sz w:val="16"/>
          <w:szCs w:val="16"/>
        </w:rPr>
        <w:t>3. </w:t>
      </w:r>
      <w:r w:rsidR="007B0A6D" w:rsidRPr="007B30DE">
        <w:rPr>
          <w:rFonts w:ascii="Times New Roman" w:hAnsi="Times New Roman"/>
          <w:spacing w:val="20"/>
          <w:sz w:val="16"/>
          <w:szCs w:val="16"/>
        </w:rPr>
        <w:t>Анташов</w:t>
      </w:r>
      <w:r w:rsidR="007B0A6D" w:rsidRPr="007B30DE">
        <w:rPr>
          <w:rFonts w:ascii="Times New Roman" w:hAnsi="Times New Roman"/>
          <w:sz w:val="16"/>
          <w:szCs w:val="16"/>
        </w:rPr>
        <w:t>, В.</w:t>
      </w:r>
      <w:r w:rsidR="00E56984" w:rsidRPr="007B30DE">
        <w:rPr>
          <w:rFonts w:ascii="Times New Roman" w:hAnsi="Times New Roman"/>
          <w:sz w:val="16"/>
          <w:szCs w:val="16"/>
        </w:rPr>
        <w:t xml:space="preserve"> </w:t>
      </w:r>
      <w:r w:rsidR="007B0A6D" w:rsidRPr="007B30DE">
        <w:rPr>
          <w:rFonts w:ascii="Times New Roman" w:hAnsi="Times New Roman"/>
          <w:sz w:val="16"/>
          <w:szCs w:val="16"/>
        </w:rPr>
        <w:t>А. Экономический советник менеджера / В.</w:t>
      </w:r>
      <w:r w:rsidR="00E56984" w:rsidRPr="007B30DE">
        <w:rPr>
          <w:rFonts w:ascii="Times New Roman" w:hAnsi="Times New Roman"/>
          <w:sz w:val="16"/>
          <w:szCs w:val="16"/>
        </w:rPr>
        <w:t xml:space="preserve"> </w:t>
      </w:r>
      <w:r w:rsidR="007B0A6D" w:rsidRPr="007B30DE">
        <w:rPr>
          <w:rFonts w:ascii="Times New Roman" w:hAnsi="Times New Roman"/>
          <w:sz w:val="16"/>
          <w:szCs w:val="16"/>
        </w:rPr>
        <w:t>А.</w:t>
      </w:r>
      <w:r w:rsidR="00E56984" w:rsidRPr="007B30DE">
        <w:rPr>
          <w:rFonts w:ascii="Times New Roman" w:hAnsi="Times New Roman"/>
          <w:sz w:val="16"/>
          <w:szCs w:val="16"/>
        </w:rPr>
        <w:t xml:space="preserve"> </w:t>
      </w:r>
      <w:r w:rsidR="007B0A6D" w:rsidRPr="007B30DE">
        <w:rPr>
          <w:rFonts w:ascii="Times New Roman" w:hAnsi="Times New Roman"/>
          <w:sz w:val="16"/>
          <w:szCs w:val="16"/>
        </w:rPr>
        <w:t>Ант</w:t>
      </w:r>
      <w:r w:rsidR="00857537">
        <w:rPr>
          <w:rFonts w:ascii="Times New Roman" w:hAnsi="Times New Roman"/>
          <w:sz w:val="16"/>
          <w:szCs w:val="16"/>
        </w:rPr>
        <w:t>а</w:t>
      </w:r>
      <w:r w:rsidR="007B0A6D" w:rsidRPr="007B30DE">
        <w:rPr>
          <w:rFonts w:ascii="Times New Roman" w:hAnsi="Times New Roman"/>
          <w:sz w:val="16"/>
          <w:szCs w:val="16"/>
        </w:rPr>
        <w:t>шов,</w:t>
      </w:r>
      <w:r w:rsidR="00857537">
        <w:rPr>
          <w:rFonts w:ascii="Times New Roman" w:hAnsi="Times New Roman"/>
          <w:sz w:val="16"/>
          <w:szCs w:val="16"/>
        </w:rPr>
        <w:t xml:space="preserve"> </w:t>
      </w:r>
      <w:r w:rsidR="007B0A6D" w:rsidRPr="00E56984">
        <w:rPr>
          <w:rFonts w:ascii="Times New Roman" w:hAnsi="Times New Roman"/>
          <w:sz w:val="16"/>
          <w:szCs w:val="16"/>
        </w:rPr>
        <w:t>В.</w:t>
      </w:r>
      <w:r>
        <w:rPr>
          <w:rFonts w:ascii="Times New Roman" w:hAnsi="Times New Roman"/>
          <w:sz w:val="16"/>
          <w:szCs w:val="16"/>
        </w:rPr>
        <w:t> </w:t>
      </w:r>
      <w:r w:rsidR="007B0A6D" w:rsidRPr="00E56984">
        <w:rPr>
          <w:rFonts w:ascii="Times New Roman" w:hAnsi="Times New Roman"/>
          <w:sz w:val="16"/>
          <w:szCs w:val="16"/>
        </w:rPr>
        <w:t>В.</w:t>
      </w:r>
      <w:r w:rsidR="00857537">
        <w:rPr>
          <w:rFonts w:ascii="Times New Roman" w:hAnsi="Times New Roman"/>
          <w:sz w:val="16"/>
          <w:szCs w:val="16"/>
        </w:rPr>
        <w:t> </w:t>
      </w:r>
      <w:r w:rsidR="007B0A6D" w:rsidRPr="00E56984">
        <w:rPr>
          <w:rFonts w:ascii="Times New Roman" w:hAnsi="Times New Roman"/>
          <w:sz w:val="16"/>
          <w:szCs w:val="16"/>
        </w:rPr>
        <w:t>Уварова.</w:t>
      </w:r>
      <w:r w:rsidR="00857537">
        <w:rPr>
          <w:rFonts w:ascii="Times New Roman" w:hAnsi="Times New Roman"/>
          <w:sz w:val="16"/>
          <w:szCs w:val="16"/>
        </w:rPr>
        <w:t xml:space="preserve"> </w:t>
      </w:r>
      <w:r w:rsidR="007B0A6D" w:rsidRPr="00E56984">
        <w:rPr>
          <w:rFonts w:ascii="Times New Roman" w:hAnsi="Times New Roman"/>
          <w:sz w:val="16"/>
          <w:szCs w:val="16"/>
        </w:rPr>
        <w:t>– М</w:t>
      </w:r>
      <w:r w:rsidR="00857537">
        <w:rPr>
          <w:rFonts w:ascii="Times New Roman" w:hAnsi="Times New Roman"/>
          <w:sz w:val="16"/>
          <w:szCs w:val="16"/>
        </w:rPr>
        <w:t>.</w:t>
      </w:r>
      <w:r w:rsidR="007B0A6D" w:rsidRPr="00E56984">
        <w:rPr>
          <w:rFonts w:ascii="Times New Roman" w:hAnsi="Times New Roman"/>
          <w:sz w:val="16"/>
          <w:szCs w:val="16"/>
        </w:rPr>
        <w:t>: АКДИ «Экономика и жизнь», 2009. – 384 с.</w:t>
      </w:r>
    </w:p>
    <w:p w:rsidR="007B0A6D" w:rsidRPr="007B30DE" w:rsidRDefault="007B30DE" w:rsidP="007B30DE">
      <w:pPr>
        <w:tabs>
          <w:tab w:val="left" w:pos="574"/>
        </w:tabs>
        <w:spacing w:after="0" w:line="216" w:lineRule="auto"/>
        <w:ind w:firstLine="284"/>
        <w:jc w:val="both"/>
        <w:rPr>
          <w:rFonts w:ascii="Times New Roman" w:hAnsi="Times New Roman"/>
          <w:sz w:val="16"/>
          <w:szCs w:val="16"/>
        </w:rPr>
      </w:pPr>
      <w:r>
        <w:rPr>
          <w:rFonts w:ascii="Times New Roman" w:hAnsi="Times New Roman"/>
          <w:spacing w:val="20"/>
          <w:sz w:val="16"/>
          <w:szCs w:val="16"/>
        </w:rPr>
        <w:t>4. </w:t>
      </w:r>
      <w:r w:rsidR="007B0A6D" w:rsidRPr="007B30DE">
        <w:rPr>
          <w:rFonts w:ascii="Times New Roman" w:hAnsi="Times New Roman"/>
          <w:spacing w:val="20"/>
          <w:sz w:val="16"/>
          <w:szCs w:val="16"/>
        </w:rPr>
        <w:t>Папковская</w:t>
      </w:r>
      <w:r w:rsidR="007B0A6D" w:rsidRPr="007B30DE">
        <w:rPr>
          <w:rFonts w:ascii="Times New Roman" w:hAnsi="Times New Roman"/>
          <w:sz w:val="16"/>
          <w:szCs w:val="16"/>
        </w:rPr>
        <w:t>, П.</w:t>
      </w:r>
      <w:r w:rsidR="00E56984" w:rsidRPr="007B30DE">
        <w:rPr>
          <w:rFonts w:ascii="Times New Roman" w:hAnsi="Times New Roman"/>
          <w:sz w:val="16"/>
          <w:szCs w:val="16"/>
        </w:rPr>
        <w:t xml:space="preserve"> </w:t>
      </w:r>
      <w:r w:rsidR="007B0A6D" w:rsidRPr="007B30DE">
        <w:rPr>
          <w:rFonts w:ascii="Times New Roman" w:hAnsi="Times New Roman"/>
          <w:sz w:val="16"/>
          <w:szCs w:val="16"/>
        </w:rPr>
        <w:t>Я. Бухгалтерский учет: учебное пособие / П. Я. Папковская [и</w:t>
      </w:r>
      <w:r w:rsidR="00E56984" w:rsidRPr="007B30DE">
        <w:rPr>
          <w:rFonts w:ascii="Times New Roman" w:hAnsi="Times New Roman"/>
          <w:sz w:val="16"/>
          <w:szCs w:val="16"/>
        </w:rPr>
        <w:t> </w:t>
      </w:r>
      <w:r w:rsidR="007B0A6D" w:rsidRPr="007B30DE">
        <w:rPr>
          <w:rFonts w:ascii="Times New Roman" w:hAnsi="Times New Roman"/>
          <w:sz w:val="16"/>
          <w:szCs w:val="16"/>
        </w:rPr>
        <w:t>др.]; под общ.</w:t>
      </w:r>
      <w:r w:rsidR="00AA51BB" w:rsidRPr="007B30DE">
        <w:rPr>
          <w:rFonts w:ascii="Times New Roman" w:hAnsi="Times New Roman"/>
          <w:sz w:val="16"/>
          <w:szCs w:val="16"/>
        </w:rPr>
        <w:t xml:space="preserve"> </w:t>
      </w:r>
      <w:r w:rsidR="007B0A6D" w:rsidRPr="007B30DE">
        <w:rPr>
          <w:rFonts w:ascii="Times New Roman" w:hAnsi="Times New Roman"/>
          <w:sz w:val="16"/>
          <w:szCs w:val="16"/>
        </w:rPr>
        <w:t>ред. П. Я. Папковской.</w:t>
      </w:r>
      <w:r w:rsidR="00857537">
        <w:rPr>
          <w:rFonts w:ascii="Times New Roman" w:hAnsi="Times New Roman"/>
          <w:sz w:val="16"/>
          <w:szCs w:val="16"/>
        </w:rPr>
        <w:t xml:space="preserve"> </w:t>
      </w:r>
      <w:r w:rsidR="00E56984" w:rsidRPr="007B30DE">
        <w:rPr>
          <w:rFonts w:ascii="Times New Roman" w:hAnsi="Times New Roman"/>
          <w:sz w:val="16"/>
          <w:szCs w:val="16"/>
        </w:rPr>
        <w:t>– 2-е изд., испр.</w:t>
      </w:r>
      <w:r w:rsidR="00857537">
        <w:rPr>
          <w:rFonts w:ascii="Times New Roman" w:hAnsi="Times New Roman"/>
          <w:sz w:val="16"/>
          <w:szCs w:val="16"/>
        </w:rPr>
        <w:t xml:space="preserve"> </w:t>
      </w:r>
      <w:r w:rsidR="00E56984" w:rsidRPr="007B30DE">
        <w:rPr>
          <w:rFonts w:ascii="Times New Roman" w:hAnsi="Times New Roman"/>
          <w:sz w:val="16"/>
          <w:szCs w:val="16"/>
        </w:rPr>
        <w:t>– Минск</w:t>
      </w:r>
      <w:r w:rsidR="007B0A6D" w:rsidRPr="007B30DE">
        <w:rPr>
          <w:rFonts w:ascii="Times New Roman" w:hAnsi="Times New Roman"/>
          <w:sz w:val="16"/>
          <w:szCs w:val="16"/>
        </w:rPr>
        <w:t>:</w:t>
      </w:r>
      <w:r w:rsidR="00E56984" w:rsidRPr="007B30DE">
        <w:rPr>
          <w:rFonts w:ascii="Times New Roman" w:hAnsi="Times New Roman"/>
          <w:sz w:val="16"/>
          <w:szCs w:val="16"/>
        </w:rPr>
        <w:t xml:space="preserve"> </w:t>
      </w:r>
      <w:r w:rsidR="007B0A6D" w:rsidRPr="007B30DE">
        <w:rPr>
          <w:rFonts w:ascii="Times New Roman" w:hAnsi="Times New Roman"/>
          <w:sz w:val="16"/>
          <w:szCs w:val="16"/>
        </w:rPr>
        <w:t>Выш</w:t>
      </w:r>
      <w:r w:rsidR="00E56984" w:rsidRPr="007B30DE">
        <w:rPr>
          <w:rFonts w:ascii="Times New Roman" w:hAnsi="Times New Roman"/>
          <w:sz w:val="16"/>
          <w:szCs w:val="16"/>
        </w:rPr>
        <w:t>эйш</w:t>
      </w:r>
      <w:r w:rsidR="007B0A6D" w:rsidRPr="007B30DE">
        <w:rPr>
          <w:rFonts w:ascii="Times New Roman" w:hAnsi="Times New Roman"/>
          <w:sz w:val="16"/>
          <w:szCs w:val="16"/>
        </w:rPr>
        <w:t>. шк., 2011. – 335 с.</w:t>
      </w:r>
    </w:p>
    <w:p w:rsidR="00D52016" w:rsidRDefault="00D52016" w:rsidP="00CD55AB">
      <w:pPr>
        <w:spacing w:after="0" w:line="216" w:lineRule="auto"/>
        <w:jc w:val="both"/>
        <w:rPr>
          <w:rFonts w:ascii="Times New Roman" w:hAnsi="Times New Roman"/>
          <w:b/>
          <w:sz w:val="20"/>
          <w:szCs w:val="28"/>
        </w:rPr>
      </w:pPr>
      <w:r w:rsidRPr="00CA340F">
        <w:rPr>
          <w:rFonts w:ascii="Times New Roman" w:hAnsi="Times New Roman"/>
          <w:sz w:val="20"/>
          <w:szCs w:val="28"/>
        </w:rPr>
        <w:lastRenderedPageBreak/>
        <w:t>УДК</w:t>
      </w:r>
      <w:r w:rsidR="00116172">
        <w:rPr>
          <w:rFonts w:ascii="Times New Roman" w:hAnsi="Times New Roman"/>
          <w:sz w:val="20"/>
          <w:szCs w:val="28"/>
        </w:rPr>
        <w:t xml:space="preserve"> </w:t>
      </w:r>
      <w:r w:rsidRPr="003C69E7">
        <w:rPr>
          <w:rFonts w:ascii="Times New Roman" w:hAnsi="Times New Roman"/>
          <w:sz w:val="20"/>
          <w:szCs w:val="28"/>
        </w:rPr>
        <w:t>657:636</w:t>
      </w:r>
    </w:p>
    <w:p w:rsidR="00D52016" w:rsidRPr="00AE72C2" w:rsidRDefault="00D52016" w:rsidP="00D52016">
      <w:pPr>
        <w:spacing w:after="0" w:line="216" w:lineRule="auto"/>
        <w:jc w:val="both"/>
        <w:rPr>
          <w:rFonts w:ascii="Times New Roman" w:hAnsi="Times New Roman"/>
          <w:i/>
          <w:sz w:val="20"/>
          <w:szCs w:val="28"/>
        </w:rPr>
      </w:pPr>
      <w:r>
        <w:rPr>
          <w:rFonts w:ascii="Times New Roman" w:hAnsi="Times New Roman"/>
          <w:b/>
          <w:sz w:val="20"/>
          <w:szCs w:val="28"/>
        </w:rPr>
        <w:t>Аст</w:t>
      </w:r>
      <w:r w:rsidRPr="005C6D1A">
        <w:rPr>
          <w:rFonts w:ascii="Times New Roman" w:hAnsi="Times New Roman"/>
          <w:b/>
          <w:sz w:val="20"/>
          <w:szCs w:val="28"/>
        </w:rPr>
        <w:t>ашова К.</w:t>
      </w:r>
      <w:r w:rsidR="00E56984">
        <w:rPr>
          <w:rFonts w:ascii="Times New Roman" w:hAnsi="Times New Roman"/>
          <w:b/>
          <w:sz w:val="20"/>
          <w:szCs w:val="28"/>
        </w:rPr>
        <w:t xml:space="preserve"> </w:t>
      </w:r>
      <w:r w:rsidRPr="005C6D1A">
        <w:rPr>
          <w:rFonts w:ascii="Times New Roman" w:hAnsi="Times New Roman"/>
          <w:b/>
          <w:sz w:val="20"/>
          <w:szCs w:val="28"/>
        </w:rPr>
        <w:t>А</w:t>
      </w:r>
      <w:r>
        <w:rPr>
          <w:rFonts w:ascii="Times New Roman" w:hAnsi="Times New Roman"/>
          <w:sz w:val="20"/>
          <w:szCs w:val="28"/>
        </w:rPr>
        <w:t xml:space="preserve">. </w:t>
      </w:r>
      <w:r w:rsidRPr="002C3C76">
        <w:rPr>
          <w:rFonts w:ascii="Times New Roman" w:hAnsi="Times New Roman"/>
          <w:i/>
          <w:sz w:val="20"/>
          <w:szCs w:val="20"/>
        </w:rPr>
        <w:t xml:space="preserve">– </w:t>
      </w:r>
      <w:r w:rsidRPr="005C6D1A">
        <w:rPr>
          <w:rFonts w:ascii="Times New Roman" w:hAnsi="Times New Roman"/>
          <w:i/>
          <w:sz w:val="20"/>
          <w:szCs w:val="28"/>
        </w:rPr>
        <w:t>студентка</w:t>
      </w:r>
    </w:p>
    <w:p w:rsidR="00D52016" w:rsidRPr="00BA23C3" w:rsidRDefault="00D52016" w:rsidP="00857537">
      <w:pPr>
        <w:spacing w:after="0" w:line="216" w:lineRule="auto"/>
        <w:rPr>
          <w:rFonts w:ascii="Times New Roman" w:hAnsi="Times New Roman"/>
          <w:b/>
          <w:sz w:val="20"/>
          <w:szCs w:val="28"/>
        </w:rPr>
      </w:pPr>
      <w:r>
        <w:rPr>
          <w:rFonts w:ascii="Times New Roman" w:hAnsi="Times New Roman"/>
          <w:b/>
          <w:sz w:val="20"/>
          <w:szCs w:val="28"/>
        </w:rPr>
        <w:t>СОВЕРШЕНСТВОВАНИЕ УЧЕТА ГОТОВОЙ ПРОДУКЦИИ ЖИВОТНОВОДСТВА</w:t>
      </w:r>
    </w:p>
    <w:p w:rsidR="00D52016" w:rsidRPr="002C3C76" w:rsidRDefault="00D52016" w:rsidP="00D52016">
      <w:pPr>
        <w:pStyle w:val="a7"/>
        <w:spacing w:line="216" w:lineRule="auto"/>
        <w:rPr>
          <w:rFonts w:ascii="Times New Roman" w:hAnsi="Times New Roman"/>
          <w:i/>
          <w:sz w:val="20"/>
          <w:szCs w:val="20"/>
        </w:rPr>
      </w:pPr>
      <w:r w:rsidRPr="007B012C">
        <w:rPr>
          <w:rFonts w:ascii="Times New Roman" w:hAnsi="Times New Roman"/>
          <w:i/>
          <w:sz w:val="20"/>
          <w:szCs w:val="20"/>
        </w:rPr>
        <w:t>Научный руководитель</w:t>
      </w:r>
      <w:r w:rsidR="00116172">
        <w:rPr>
          <w:rFonts w:ascii="Times New Roman" w:hAnsi="Times New Roman"/>
          <w:i/>
          <w:sz w:val="20"/>
          <w:szCs w:val="20"/>
        </w:rPr>
        <w:t xml:space="preserve"> </w:t>
      </w:r>
      <w:r w:rsidRPr="002C3C76">
        <w:rPr>
          <w:rFonts w:ascii="Times New Roman" w:hAnsi="Times New Roman"/>
          <w:sz w:val="20"/>
          <w:szCs w:val="20"/>
        </w:rPr>
        <w:t>–</w:t>
      </w:r>
      <w:r w:rsidR="00116172">
        <w:rPr>
          <w:rFonts w:ascii="Times New Roman" w:hAnsi="Times New Roman"/>
          <w:sz w:val="20"/>
          <w:szCs w:val="20"/>
        </w:rPr>
        <w:t xml:space="preserve"> </w:t>
      </w:r>
      <w:r w:rsidRPr="007B012C">
        <w:rPr>
          <w:rFonts w:ascii="Times New Roman" w:hAnsi="Times New Roman"/>
          <w:b/>
          <w:i/>
          <w:sz w:val="20"/>
          <w:szCs w:val="20"/>
        </w:rPr>
        <w:t>Клипперт Е.</w:t>
      </w:r>
      <w:r w:rsidR="00E56984">
        <w:rPr>
          <w:rFonts w:ascii="Times New Roman" w:hAnsi="Times New Roman"/>
          <w:b/>
          <w:i/>
          <w:sz w:val="20"/>
          <w:szCs w:val="20"/>
        </w:rPr>
        <w:t xml:space="preserve"> </w:t>
      </w:r>
      <w:r w:rsidRPr="007B012C">
        <w:rPr>
          <w:rFonts w:ascii="Times New Roman" w:hAnsi="Times New Roman"/>
          <w:b/>
          <w:i/>
          <w:sz w:val="20"/>
          <w:szCs w:val="20"/>
        </w:rPr>
        <w:t>Н</w:t>
      </w:r>
      <w:r w:rsidRPr="006537E9">
        <w:rPr>
          <w:rFonts w:ascii="Times New Roman" w:hAnsi="Times New Roman"/>
          <w:b/>
          <w:i/>
          <w:sz w:val="20"/>
          <w:szCs w:val="20"/>
        </w:rPr>
        <w:t>.</w:t>
      </w:r>
      <w:r w:rsidRPr="006537E9">
        <w:rPr>
          <w:rFonts w:ascii="Times New Roman" w:hAnsi="Times New Roman"/>
          <w:b/>
          <w:sz w:val="20"/>
          <w:szCs w:val="20"/>
        </w:rPr>
        <w:t>,</w:t>
      </w:r>
      <w:r>
        <w:rPr>
          <w:rFonts w:ascii="Times New Roman" w:hAnsi="Times New Roman"/>
          <w:sz w:val="20"/>
          <w:szCs w:val="20"/>
        </w:rPr>
        <w:t xml:space="preserve"> </w:t>
      </w:r>
      <w:r w:rsidRPr="002C3C76">
        <w:rPr>
          <w:rFonts w:ascii="Times New Roman" w:hAnsi="Times New Roman"/>
          <w:i/>
          <w:sz w:val="20"/>
          <w:szCs w:val="20"/>
        </w:rPr>
        <w:t>канд</w:t>
      </w:r>
      <w:r>
        <w:rPr>
          <w:rFonts w:ascii="Times New Roman" w:hAnsi="Times New Roman"/>
          <w:i/>
          <w:sz w:val="20"/>
          <w:szCs w:val="20"/>
        </w:rPr>
        <w:t>.</w:t>
      </w:r>
      <w:r w:rsidRPr="002C3C76">
        <w:rPr>
          <w:rFonts w:ascii="Times New Roman" w:hAnsi="Times New Roman"/>
          <w:i/>
          <w:sz w:val="20"/>
          <w:szCs w:val="20"/>
        </w:rPr>
        <w:t xml:space="preserve"> экон</w:t>
      </w:r>
      <w:r>
        <w:rPr>
          <w:rFonts w:ascii="Times New Roman" w:hAnsi="Times New Roman"/>
          <w:i/>
          <w:sz w:val="20"/>
          <w:szCs w:val="20"/>
        </w:rPr>
        <w:t>.</w:t>
      </w:r>
      <w:r w:rsidRPr="002C3C76">
        <w:rPr>
          <w:rFonts w:ascii="Times New Roman" w:hAnsi="Times New Roman"/>
          <w:i/>
          <w:sz w:val="20"/>
          <w:szCs w:val="20"/>
        </w:rPr>
        <w:t xml:space="preserve"> наук,</w:t>
      </w:r>
      <w:r>
        <w:rPr>
          <w:rFonts w:ascii="Times New Roman" w:hAnsi="Times New Roman"/>
          <w:i/>
          <w:sz w:val="20"/>
          <w:szCs w:val="20"/>
        </w:rPr>
        <w:t xml:space="preserve"> </w:t>
      </w:r>
      <w:r w:rsidRPr="002C3C76">
        <w:rPr>
          <w:rFonts w:ascii="Times New Roman" w:hAnsi="Times New Roman"/>
          <w:i/>
          <w:sz w:val="20"/>
          <w:szCs w:val="20"/>
        </w:rPr>
        <w:t xml:space="preserve">доцент </w:t>
      </w:r>
    </w:p>
    <w:p w:rsidR="00D52016" w:rsidRPr="002C3C76" w:rsidRDefault="00D52016" w:rsidP="00D52016">
      <w:pPr>
        <w:pStyle w:val="a7"/>
        <w:spacing w:line="216" w:lineRule="auto"/>
        <w:rPr>
          <w:rFonts w:ascii="Times New Roman" w:hAnsi="Times New Roman"/>
          <w:sz w:val="20"/>
          <w:szCs w:val="20"/>
        </w:rPr>
      </w:pPr>
      <w:r w:rsidRPr="002C3C76">
        <w:rPr>
          <w:rFonts w:ascii="Times New Roman" w:hAnsi="Times New Roman"/>
          <w:sz w:val="20"/>
          <w:szCs w:val="20"/>
        </w:rPr>
        <w:t>УО «Белорусская государственна</w:t>
      </w:r>
      <w:r w:rsidR="00116172">
        <w:rPr>
          <w:rFonts w:ascii="Times New Roman" w:hAnsi="Times New Roman"/>
          <w:sz w:val="20"/>
          <w:szCs w:val="20"/>
        </w:rPr>
        <w:t>я сельскохозяйственная академия</w:t>
      </w:r>
      <w:r w:rsidRPr="002C3C76">
        <w:rPr>
          <w:rFonts w:ascii="Times New Roman" w:hAnsi="Times New Roman"/>
          <w:sz w:val="20"/>
          <w:szCs w:val="20"/>
        </w:rPr>
        <w:t>»</w:t>
      </w:r>
      <w:r w:rsidR="00116172">
        <w:rPr>
          <w:rFonts w:ascii="Times New Roman" w:hAnsi="Times New Roman"/>
          <w:sz w:val="20"/>
          <w:szCs w:val="20"/>
        </w:rPr>
        <w:t>,</w:t>
      </w:r>
      <w:r w:rsidRPr="002C3C76">
        <w:rPr>
          <w:rFonts w:ascii="Times New Roman" w:hAnsi="Times New Roman"/>
          <w:sz w:val="20"/>
          <w:szCs w:val="20"/>
        </w:rPr>
        <w:t xml:space="preserve"> </w:t>
      </w:r>
    </w:p>
    <w:p w:rsidR="00D52016" w:rsidRPr="002C3C76" w:rsidRDefault="00D52016" w:rsidP="00D52016">
      <w:pPr>
        <w:pStyle w:val="a7"/>
        <w:spacing w:line="216" w:lineRule="auto"/>
        <w:rPr>
          <w:rFonts w:ascii="Times New Roman" w:hAnsi="Times New Roman"/>
          <w:sz w:val="20"/>
          <w:szCs w:val="20"/>
        </w:rPr>
      </w:pPr>
      <w:r w:rsidRPr="002C3C76">
        <w:rPr>
          <w:rFonts w:ascii="Times New Roman" w:hAnsi="Times New Roman"/>
          <w:sz w:val="20"/>
          <w:szCs w:val="20"/>
        </w:rPr>
        <w:t>Горки, Республика Беларусь</w:t>
      </w:r>
    </w:p>
    <w:p w:rsidR="00D52016" w:rsidRPr="007B012C" w:rsidRDefault="00D52016" w:rsidP="00D52016">
      <w:pPr>
        <w:spacing w:after="0" w:line="216" w:lineRule="auto"/>
        <w:ind w:firstLine="284"/>
        <w:jc w:val="both"/>
        <w:rPr>
          <w:rFonts w:ascii="Times New Roman" w:hAnsi="Times New Roman"/>
          <w:sz w:val="20"/>
          <w:szCs w:val="20"/>
        </w:rPr>
      </w:pPr>
    </w:p>
    <w:p w:rsidR="00D52016" w:rsidRPr="00904A97" w:rsidRDefault="00E56984" w:rsidP="00D52016">
      <w:pPr>
        <w:spacing w:after="0" w:line="216" w:lineRule="auto"/>
        <w:ind w:firstLine="284"/>
        <w:jc w:val="both"/>
        <w:rPr>
          <w:rFonts w:ascii="Times New Roman" w:hAnsi="Times New Roman"/>
          <w:sz w:val="20"/>
          <w:szCs w:val="20"/>
        </w:rPr>
      </w:pPr>
      <w:r>
        <w:rPr>
          <w:rFonts w:ascii="Times New Roman" w:hAnsi="Times New Roman"/>
          <w:sz w:val="20"/>
          <w:szCs w:val="20"/>
        </w:rPr>
        <w:t xml:space="preserve">Заработная плата – </w:t>
      </w:r>
      <w:r w:rsidR="00D52016" w:rsidRPr="00142B8A">
        <w:rPr>
          <w:rFonts w:ascii="Times New Roman" w:hAnsi="Times New Roman"/>
          <w:sz w:val="20"/>
          <w:szCs w:val="20"/>
        </w:rPr>
        <w:t>это вознаграждение за труд, которое наним</w:t>
      </w:r>
      <w:r w:rsidR="00D52016" w:rsidRPr="00142B8A">
        <w:rPr>
          <w:rFonts w:ascii="Times New Roman" w:hAnsi="Times New Roman"/>
          <w:sz w:val="20"/>
          <w:szCs w:val="20"/>
        </w:rPr>
        <w:t>а</w:t>
      </w:r>
      <w:r w:rsidR="00D52016" w:rsidRPr="00142B8A">
        <w:rPr>
          <w:rFonts w:ascii="Times New Roman" w:hAnsi="Times New Roman"/>
          <w:sz w:val="20"/>
          <w:szCs w:val="20"/>
        </w:rPr>
        <w:t xml:space="preserve">тель обязан </w:t>
      </w:r>
      <w:r w:rsidR="00D52016" w:rsidRPr="00904A97">
        <w:rPr>
          <w:rFonts w:ascii="Times New Roman" w:hAnsi="Times New Roman"/>
          <w:sz w:val="20"/>
          <w:szCs w:val="20"/>
        </w:rPr>
        <w:t>выплатить работнику за выполненную работу в зависим</w:t>
      </w:r>
      <w:r w:rsidR="00D52016" w:rsidRPr="00904A97">
        <w:rPr>
          <w:rFonts w:ascii="Times New Roman" w:hAnsi="Times New Roman"/>
          <w:sz w:val="20"/>
          <w:szCs w:val="20"/>
        </w:rPr>
        <w:t>о</w:t>
      </w:r>
      <w:r w:rsidR="00D52016" w:rsidRPr="00904A97">
        <w:rPr>
          <w:rFonts w:ascii="Times New Roman" w:hAnsi="Times New Roman"/>
          <w:sz w:val="20"/>
          <w:szCs w:val="20"/>
        </w:rPr>
        <w:t>сти от ее сложности, количества, качества, условий труда и квалиф</w:t>
      </w:r>
      <w:r w:rsidR="00D52016" w:rsidRPr="00904A97">
        <w:rPr>
          <w:rFonts w:ascii="Times New Roman" w:hAnsi="Times New Roman"/>
          <w:sz w:val="20"/>
          <w:szCs w:val="20"/>
        </w:rPr>
        <w:t>и</w:t>
      </w:r>
      <w:r w:rsidR="00D52016" w:rsidRPr="00904A97">
        <w:rPr>
          <w:rFonts w:ascii="Times New Roman" w:hAnsi="Times New Roman"/>
          <w:sz w:val="20"/>
          <w:szCs w:val="20"/>
        </w:rPr>
        <w:t>кации работника с учетом фактически отработанного времени, а также за периоды, включаемые в рабочее время.</w:t>
      </w:r>
    </w:p>
    <w:p w:rsidR="00D52016" w:rsidRPr="00904A97" w:rsidRDefault="00D52016" w:rsidP="00D52016">
      <w:pPr>
        <w:spacing w:after="0" w:line="216" w:lineRule="auto"/>
        <w:ind w:firstLine="284"/>
        <w:jc w:val="both"/>
        <w:textAlignment w:val="top"/>
        <w:rPr>
          <w:rFonts w:ascii="Times New Roman" w:hAnsi="Times New Roman"/>
          <w:b/>
          <w:sz w:val="20"/>
          <w:szCs w:val="20"/>
          <w:shd w:val="clear" w:color="auto" w:fill="FFFFFF"/>
        </w:rPr>
      </w:pPr>
      <w:r w:rsidRPr="00904A97">
        <w:rPr>
          <w:rFonts w:ascii="Times New Roman" w:hAnsi="Times New Roman"/>
          <w:sz w:val="20"/>
          <w:szCs w:val="20"/>
          <w:shd w:val="clear" w:color="auto" w:fill="FFFFFF"/>
        </w:rPr>
        <w:t>В сельскохозяйственных организациях широкое распространение получила выдача заработной платы продукцией, или натуральная о</w:t>
      </w:r>
      <w:r w:rsidRPr="00904A97">
        <w:rPr>
          <w:rFonts w:ascii="Times New Roman" w:hAnsi="Times New Roman"/>
          <w:sz w:val="20"/>
          <w:szCs w:val="20"/>
          <w:shd w:val="clear" w:color="auto" w:fill="FFFFFF"/>
        </w:rPr>
        <w:t>п</w:t>
      </w:r>
      <w:r w:rsidRPr="00904A97">
        <w:rPr>
          <w:rFonts w:ascii="Times New Roman" w:hAnsi="Times New Roman"/>
          <w:sz w:val="20"/>
          <w:szCs w:val="20"/>
          <w:shd w:val="clear" w:color="auto" w:fill="FFFFFF"/>
        </w:rPr>
        <w:t>лата труда</w:t>
      </w:r>
      <w:r w:rsidRPr="00E56984">
        <w:rPr>
          <w:rFonts w:ascii="Times New Roman" w:hAnsi="Times New Roman"/>
          <w:sz w:val="20"/>
          <w:szCs w:val="20"/>
          <w:shd w:val="clear" w:color="auto" w:fill="FFFFFF"/>
        </w:rPr>
        <w:t>.</w:t>
      </w:r>
    </w:p>
    <w:p w:rsidR="00D52016" w:rsidRPr="00904A97" w:rsidRDefault="00D52016" w:rsidP="00D52016">
      <w:pPr>
        <w:shd w:val="clear" w:color="auto" w:fill="FFFFFF"/>
        <w:spacing w:after="0" w:line="216" w:lineRule="auto"/>
        <w:ind w:firstLine="284"/>
        <w:jc w:val="both"/>
        <w:textAlignment w:val="baseline"/>
        <w:rPr>
          <w:rFonts w:ascii="Times New Roman" w:eastAsia="Times New Roman" w:hAnsi="Times New Roman"/>
          <w:color w:val="000000"/>
          <w:sz w:val="20"/>
          <w:szCs w:val="20"/>
          <w:lang w:eastAsia="ru-RU"/>
        </w:rPr>
      </w:pPr>
      <w:r w:rsidRPr="00904A97">
        <w:rPr>
          <w:rFonts w:ascii="Times New Roman" w:eastAsia="Times New Roman" w:hAnsi="Times New Roman"/>
          <w:color w:val="000000"/>
          <w:sz w:val="20"/>
          <w:szCs w:val="20"/>
          <w:lang w:eastAsia="ru-RU"/>
        </w:rPr>
        <w:t>Широкое применение натуральной оплаты труда в сельском хозя</w:t>
      </w:r>
      <w:r w:rsidRPr="00904A97">
        <w:rPr>
          <w:rFonts w:ascii="Times New Roman" w:eastAsia="Times New Roman" w:hAnsi="Times New Roman"/>
          <w:color w:val="000000"/>
          <w:sz w:val="20"/>
          <w:szCs w:val="20"/>
          <w:lang w:eastAsia="ru-RU"/>
        </w:rPr>
        <w:t>й</w:t>
      </w:r>
      <w:r w:rsidRPr="00904A97">
        <w:rPr>
          <w:rFonts w:ascii="Times New Roman" w:eastAsia="Times New Roman" w:hAnsi="Times New Roman"/>
          <w:color w:val="000000"/>
          <w:sz w:val="20"/>
          <w:szCs w:val="20"/>
          <w:lang w:eastAsia="ru-RU"/>
        </w:rPr>
        <w:t>стве связано прежде всего с двумя особенностями:</w:t>
      </w:r>
    </w:p>
    <w:p w:rsidR="00D52016" w:rsidRPr="00904A97" w:rsidRDefault="00D52016" w:rsidP="00D52016">
      <w:pPr>
        <w:shd w:val="clear" w:color="auto" w:fill="FFFFFF"/>
        <w:spacing w:after="0" w:line="216" w:lineRule="auto"/>
        <w:ind w:firstLine="284"/>
        <w:jc w:val="both"/>
        <w:textAlignment w:val="baseline"/>
        <w:rPr>
          <w:rFonts w:ascii="Times New Roman" w:eastAsia="Times New Roman" w:hAnsi="Times New Roman"/>
          <w:color w:val="000000"/>
          <w:sz w:val="20"/>
          <w:szCs w:val="20"/>
          <w:lang w:eastAsia="ru-RU"/>
        </w:rPr>
      </w:pPr>
      <w:r w:rsidRPr="00904A97">
        <w:rPr>
          <w:rFonts w:ascii="Times New Roman" w:eastAsia="Times New Roman" w:hAnsi="Times New Roman"/>
          <w:color w:val="000000"/>
          <w:sz w:val="20"/>
          <w:szCs w:val="20"/>
          <w:lang w:eastAsia="ru-RU"/>
        </w:rPr>
        <w:t>1) финансовые затруднения, которые в настоящее время испыт</w:t>
      </w:r>
      <w:r w:rsidRPr="00904A97">
        <w:rPr>
          <w:rFonts w:ascii="Times New Roman" w:eastAsia="Times New Roman" w:hAnsi="Times New Roman"/>
          <w:color w:val="000000"/>
          <w:sz w:val="20"/>
          <w:szCs w:val="20"/>
          <w:lang w:eastAsia="ru-RU"/>
        </w:rPr>
        <w:t>ы</w:t>
      </w:r>
      <w:r w:rsidRPr="00904A97">
        <w:rPr>
          <w:rFonts w:ascii="Times New Roman" w:eastAsia="Times New Roman" w:hAnsi="Times New Roman"/>
          <w:color w:val="000000"/>
          <w:sz w:val="20"/>
          <w:szCs w:val="20"/>
          <w:lang w:eastAsia="ru-RU"/>
        </w:rPr>
        <w:t>вают практически все сельскохозяйственные предприятия. Это прив</w:t>
      </w:r>
      <w:r w:rsidRPr="00904A97">
        <w:rPr>
          <w:rFonts w:ascii="Times New Roman" w:eastAsia="Times New Roman" w:hAnsi="Times New Roman"/>
          <w:color w:val="000000"/>
          <w:sz w:val="20"/>
          <w:szCs w:val="20"/>
          <w:lang w:eastAsia="ru-RU"/>
        </w:rPr>
        <w:t>о</w:t>
      </w:r>
      <w:r w:rsidRPr="00904A97">
        <w:rPr>
          <w:rFonts w:ascii="Times New Roman" w:eastAsia="Times New Roman" w:hAnsi="Times New Roman"/>
          <w:color w:val="000000"/>
          <w:sz w:val="20"/>
          <w:szCs w:val="20"/>
          <w:lang w:eastAsia="ru-RU"/>
        </w:rPr>
        <w:t>дит к нехватке оборотных, в том числе денежных, средств и, как сле</w:t>
      </w:r>
      <w:r w:rsidRPr="00904A97">
        <w:rPr>
          <w:rFonts w:ascii="Times New Roman" w:eastAsia="Times New Roman" w:hAnsi="Times New Roman"/>
          <w:color w:val="000000"/>
          <w:sz w:val="20"/>
          <w:szCs w:val="20"/>
          <w:lang w:eastAsia="ru-RU"/>
        </w:rPr>
        <w:t>д</w:t>
      </w:r>
      <w:r w:rsidRPr="00904A97">
        <w:rPr>
          <w:rFonts w:ascii="Times New Roman" w:eastAsia="Times New Roman" w:hAnsi="Times New Roman"/>
          <w:color w:val="000000"/>
          <w:sz w:val="20"/>
          <w:szCs w:val="20"/>
          <w:lang w:eastAsia="ru-RU"/>
        </w:rPr>
        <w:t xml:space="preserve">ствие, к задержке оплаты труда. </w:t>
      </w:r>
    </w:p>
    <w:p w:rsidR="00D52016" w:rsidRPr="00904A97" w:rsidRDefault="00D52016" w:rsidP="00D52016">
      <w:pPr>
        <w:shd w:val="clear" w:color="auto" w:fill="FFFFFF"/>
        <w:spacing w:after="0" w:line="216" w:lineRule="auto"/>
        <w:ind w:firstLine="284"/>
        <w:jc w:val="both"/>
        <w:textAlignment w:val="baseline"/>
        <w:rPr>
          <w:rFonts w:ascii="Times New Roman" w:eastAsia="Times New Roman" w:hAnsi="Times New Roman"/>
          <w:color w:val="000000"/>
          <w:sz w:val="20"/>
          <w:szCs w:val="20"/>
          <w:lang w:eastAsia="ru-RU"/>
        </w:rPr>
      </w:pPr>
      <w:r w:rsidRPr="00904A97">
        <w:rPr>
          <w:rFonts w:ascii="Times New Roman" w:eastAsia="Times New Roman" w:hAnsi="Times New Roman"/>
          <w:color w:val="000000"/>
          <w:sz w:val="20"/>
          <w:szCs w:val="20"/>
          <w:lang w:eastAsia="ru-RU"/>
        </w:rPr>
        <w:t>2) предпочтения работников предприятия. Сельские жители</w:t>
      </w:r>
      <w:r w:rsidR="00E56984">
        <w:rPr>
          <w:rFonts w:ascii="Times New Roman" w:eastAsia="Times New Roman" w:hAnsi="Times New Roman"/>
          <w:color w:val="000000"/>
          <w:sz w:val="20"/>
          <w:szCs w:val="20"/>
          <w:lang w:eastAsia="ru-RU"/>
        </w:rPr>
        <w:t xml:space="preserve"> </w:t>
      </w:r>
      <w:r w:rsidRPr="00904A97">
        <w:rPr>
          <w:rFonts w:ascii="Times New Roman" w:eastAsia="Times New Roman" w:hAnsi="Times New Roman"/>
          <w:color w:val="000000"/>
          <w:sz w:val="20"/>
          <w:szCs w:val="20"/>
          <w:lang w:eastAsia="ru-RU"/>
        </w:rPr>
        <w:t>часто заинтересованы именно в натуральной оплате труда, поскольку, и</w:t>
      </w:r>
      <w:r w:rsidRPr="00904A97">
        <w:rPr>
          <w:rFonts w:ascii="Times New Roman" w:eastAsia="Times New Roman" w:hAnsi="Times New Roman"/>
          <w:color w:val="000000"/>
          <w:sz w:val="20"/>
          <w:szCs w:val="20"/>
          <w:lang w:eastAsia="ru-RU"/>
        </w:rPr>
        <w:t>с</w:t>
      </w:r>
      <w:r w:rsidRPr="00904A97">
        <w:rPr>
          <w:rFonts w:ascii="Times New Roman" w:eastAsia="Times New Roman" w:hAnsi="Times New Roman"/>
          <w:color w:val="000000"/>
          <w:sz w:val="20"/>
          <w:szCs w:val="20"/>
          <w:lang w:eastAsia="ru-RU"/>
        </w:rPr>
        <w:t>пользуя полученную сельскохозяйственную продукцию в собственном хозяйстве, они имеют большую материальную выгоду.</w:t>
      </w:r>
    </w:p>
    <w:p w:rsidR="00D52016" w:rsidRPr="00904A97" w:rsidRDefault="00D52016" w:rsidP="00D52016">
      <w:pPr>
        <w:shd w:val="clear" w:color="auto" w:fill="FFFFFF"/>
        <w:spacing w:after="0" w:line="216" w:lineRule="auto"/>
        <w:ind w:firstLine="284"/>
        <w:jc w:val="both"/>
        <w:textAlignment w:val="baseline"/>
        <w:rPr>
          <w:rFonts w:ascii="Times New Roman" w:eastAsia="Times New Roman" w:hAnsi="Times New Roman"/>
          <w:color w:val="000000"/>
          <w:sz w:val="20"/>
          <w:szCs w:val="20"/>
          <w:lang w:eastAsia="ru-RU"/>
        </w:rPr>
      </w:pPr>
      <w:r w:rsidRPr="00904A97">
        <w:rPr>
          <w:rFonts w:ascii="Times New Roman" w:hAnsi="Times New Roman"/>
          <w:sz w:val="20"/>
          <w:szCs w:val="20"/>
          <w:shd w:val="clear" w:color="auto" w:fill="FFFFFF"/>
        </w:rPr>
        <w:t>В качестве натуральной оплаты в сельскохозяйственных организ</w:t>
      </w:r>
      <w:r w:rsidRPr="00904A97">
        <w:rPr>
          <w:rFonts w:ascii="Times New Roman" w:hAnsi="Times New Roman"/>
          <w:sz w:val="20"/>
          <w:szCs w:val="20"/>
          <w:shd w:val="clear" w:color="auto" w:fill="FFFFFF"/>
        </w:rPr>
        <w:t>а</w:t>
      </w:r>
      <w:r w:rsidRPr="00904A97">
        <w:rPr>
          <w:rFonts w:ascii="Times New Roman" w:hAnsi="Times New Roman"/>
          <w:sz w:val="20"/>
          <w:szCs w:val="20"/>
          <w:shd w:val="clear" w:color="auto" w:fill="FFFFFF"/>
        </w:rPr>
        <w:t>циях может выдаваться продукция растениеводства, животноводства, промышленных производств, а также молодняк животных. Данные виды продукции не запрещены к выдаче и не включены в</w:t>
      </w:r>
      <w:r w:rsidRPr="00904A97">
        <w:rPr>
          <w:rStyle w:val="apple-converted-space"/>
          <w:rFonts w:ascii="Times New Roman" w:hAnsi="Times New Roman"/>
          <w:sz w:val="20"/>
          <w:szCs w:val="20"/>
          <w:shd w:val="clear" w:color="auto" w:fill="FFFFFF"/>
        </w:rPr>
        <w:t> </w:t>
      </w:r>
      <w:r w:rsidR="00E56984">
        <w:rPr>
          <w:rStyle w:val="apple-converted-space"/>
          <w:rFonts w:ascii="Times New Roman" w:hAnsi="Times New Roman"/>
          <w:sz w:val="20"/>
          <w:szCs w:val="20"/>
          <w:shd w:val="clear" w:color="auto" w:fill="FFFFFF"/>
        </w:rPr>
        <w:t>Перечень</w:t>
      </w:r>
      <w:r w:rsidRPr="00904A97">
        <w:rPr>
          <w:rStyle w:val="apple-converted-space"/>
          <w:rFonts w:ascii="Times New Roman" w:hAnsi="Times New Roman"/>
          <w:sz w:val="20"/>
          <w:szCs w:val="20"/>
          <w:shd w:val="clear" w:color="auto" w:fill="FFFFFF"/>
        </w:rPr>
        <w:t> </w:t>
      </w:r>
      <w:r w:rsidRPr="00904A97">
        <w:rPr>
          <w:rFonts w:ascii="Times New Roman" w:hAnsi="Times New Roman"/>
          <w:sz w:val="20"/>
          <w:szCs w:val="20"/>
          <w:shd w:val="clear" w:color="auto" w:fill="FFFFFF"/>
        </w:rPr>
        <w:t>товаров, которыми не может производиться натуральная оплата труда нанимателями, утвержденным постановлением Совета Министров РБ от 28.04.2000 № 603.</w:t>
      </w:r>
    </w:p>
    <w:p w:rsidR="00D52016" w:rsidRPr="00904A97" w:rsidRDefault="00D52016" w:rsidP="00D52016">
      <w:pPr>
        <w:spacing w:after="0" w:line="216" w:lineRule="auto"/>
        <w:ind w:firstLine="284"/>
        <w:jc w:val="both"/>
        <w:textAlignment w:val="top"/>
        <w:rPr>
          <w:rFonts w:ascii="Times New Roman" w:hAnsi="Times New Roman"/>
          <w:sz w:val="20"/>
          <w:szCs w:val="20"/>
          <w:shd w:val="clear" w:color="auto" w:fill="FFFFFF"/>
        </w:rPr>
      </w:pPr>
      <w:r w:rsidRPr="00904A97">
        <w:rPr>
          <w:rFonts w:ascii="Times New Roman" w:hAnsi="Times New Roman"/>
          <w:sz w:val="20"/>
          <w:szCs w:val="20"/>
        </w:rPr>
        <w:t>Для соблюдения норм законодательства наниматель должен подг</w:t>
      </w:r>
      <w:r w:rsidRPr="00904A97">
        <w:rPr>
          <w:rFonts w:ascii="Times New Roman" w:hAnsi="Times New Roman"/>
          <w:sz w:val="20"/>
          <w:szCs w:val="20"/>
        </w:rPr>
        <w:t>о</w:t>
      </w:r>
      <w:r w:rsidRPr="00904A97">
        <w:rPr>
          <w:rFonts w:ascii="Times New Roman" w:hAnsi="Times New Roman"/>
          <w:sz w:val="20"/>
          <w:szCs w:val="20"/>
        </w:rPr>
        <w:t>товить пакет документов, регламентирующих выдачу в организации заработной платы и других выплат в натуральной форме. К таким д</w:t>
      </w:r>
      <w:r w:rsidRPr="00904A97">
        <w:rPr>
          <w:rFonts w:ascii="Times New Roman" w:hAnsi="Times New Roman"/>
          <w:sz w:val="20"/>
          <w:szCs w:val="20"/>
        </w:rPr>
        <w:t>о</w:t>
      </w:r>
      <w:r w:rsidRPr="00904A97">
        <w:rPr>
          <w:rFonts w:ascii="Times New Roman" w:hAnsi="Times New Roman"/>
          <w:sz w:val="20"/>
          <w:szCs w:val="20"/>
        </w:rPr>
        <w:t>кументам, по нашему мнению, можно отнести:</w:t>
      </w:r>
    </w:p>
    <w:p w:rsidR="00D52016" w:rsidRPr="00904A97" w:rsidRDefault="00D52016" w:rsidP="00D52016">
      <w:pPr>
        <w:pStyle w:val="a6"/>
        <w:spacing w:before="0" w:beforeAutospacing="0" w:after="0" w:afterAutospacing="0" w:line="216" w:lineRule="auto"/>
        <w:ind w:firstLine="284"/>
        <w:jc w:val="both"/>
        <w:rPr>
          <w:sz w:val="20"/>
          <w:szCs w:val="20"/>
        </w:rPr>
      </w:pPr>
      <w:r w:rsidRPr="00904A97">
        <w:rPr>
          <w:sz w:val="20"/>
          <w:szCs w:val="20"/>
        </w:rPr>
        <w:t>- трудовой договор (контракт) с работником, коллективный договор (в них необходимо предусмотреть возможность натуральной формы оплаты труда);</w:t>
      </w:r>
    </w:p>
    <w:p w:rsidR="00D52016" w:rsidRPr="00904A97" w:rsidRDefault="00D52016" w:rsidP="00D52016">
      <w:pPr>
        <w:pStyle w:val="a6"/>
        <w:spacing w:before="0" w:beforeAutospacing="0" w:after="0" w:afterAutospacing="0" w:line="216" w:lineRule="auto"/>
        <w:ind w:firstLine="284"/>
        <w:jc w:val="both"/>
        <w:rPr>
          <w:sz w:val="20"/>
          <w:szCs w:val="20"/>
        </w:rPr>
      </w:pPr>
      <w:r w:rsidRPr="00904A97">
        <w:rPr>
          <w:sz w:val="20"/>
          <w:szCs w:val="20"/>
        </w:rPr>
        <w:t>- положение об оплате труда;</w:t>
      </w:r>
    </w:p>
    <w:p w:rsidR="00D52016" w:rsidRPr="00904A97" w:rsidRDefault="00D52016" w:rsidP="00D52016">
      <w:pPr>
        <w:pStyle w:val="a6"/>
        <w:spacing w:before="0" w:beforeAutospacing="0" w:after="0" w:afterAutospacing="0" w:line="216" w:lineRule="auto"/>
        <w:ind w:firstLine="284"/>
        <w:jc w:val="both"/>
        <w:rPr>
          <w:sz w:val="20"/>
          <w:szCs w:val="20"/>
        </w:rPr>
      </w:pPr>
      <w:r w:rsidRPr="00904A97">
        <w:rPr>
          <w:sz w:val="20"/>
          <w:szCs w:val="20"/>
        </w:rPr>
        <w:t>- документ, регулирующий вопросы оформления и бухгалтерского учета выдачи заработной платы в натуральной форме, порядка форм</w:t>
      </w:r>
      <w:r w:rsidRPr="00904A97">
        <w:rPr>
          <w:sz w:val="20"/>
          <w:szCs w:val="20"/>
        </w:rPr>
        <w:t>и</w:t>
      </w:r>
      <w:r w:rsidRPr="00904A97">
        <w:rPr>
          <w:sz w:val="20"/>
          <w:szCs w:val="20"/>
        </w:rPr>
        <w:t xml:space="preserve">рования цен на товары (работы, услуги), предоставляемые работникам. </w:t>
      </w:r>
      <w:r w:rsidRPr="00904A97">
        <w:rPr>
          <w:sz w:val="20"/>
          <w:szCs w:val="20"/>
        </w:rPr>
        <w:lastRenderedPageBreak/>
        <w:t>Подобный документ может быть оформлен в виде инструкции орган</w:t>
      </w:r>
      <w:r w:rsidRPr="00904A97">
        <w:rPr>
          <w:sz w:val="20"/>
          <w:szCs w:val="20"/>
        </w:rPr>
        <w:t>и</w:t>
      </w:r>
      <w:r w:rsidRPr="00904A97">
        <w:rPr>
          <w:sz w:val="20"/>
          <w:szCs w:val="20"/>
        </w:rPr>
        <w:t>зации и утвержден приказом руководителя;</w:t>
      </w:r>
    </w:p>
    <w:p w:rsidR="00D52016" w:rsidRPr="00904A97" w:rsidRDefault="00D52016" w:rsidP="00D52016">
      <w:pPr>
        <w:pStyle w:val="a6"/>
        <w:spacing w:before="0" w:beforeAutospacing="0" w:after="0" w:afterAutospacing="0" w:line="216" w:lineRule="auto"/>
        <w:ind w:firstLine="284"/>
        <w:jc w:val="both"/>
        <w:rPr>
          <w:sz w:val="20"/>
          <w:szCs w:val="20"/>
        </w:rPr>
      </w:pPr>
      <w:r w:rsidRPr="00904A97">
        <w:rPr>
          <w:sz w:val="20"/>
          <w:szCs w:val="20"/>
        </w:rPr>
        <w:t>- первичные учетные документы, которыми могут оформляться в</w:t>
      </w:r>
      <w:r w:rsidRPr="00904A97">
        <w:rPr>
          <w:sz w:val="20"/>
          <w:szCs w:val="20"/>
        </w:rPr>
        <w:t>ы</w:t>
      </w:r>
      <w:r w:rsidRPr="00904A97">
        <w:rPr>
          <w:sz w:val="20"/>
          <w:szCs w:val="20"/>
        </w:rPr>
        <w:t>платы в натуральной форме</w:t>
      </w:r>
    </w:p>
    <w:p w:rsidR="00D52016" w:rsidRPr="00904A97" w:rsidRDefault="00D52016" w:rsidP="00D52016">
      <w:pPr>
        <w:pStyle w:val="a6"/>
        <w:spacing w:before="0" w:beforeAutospacing="0" w:after="0" w:afterAutospacing="0" w:line="216" w:lineRule="auto"/>
        <w:ind w:firstLine="284"/>
        <w:jc w:val="both"/>
        <w:rPr>
          <w:rStyle w:val="apple-converted-space"/>
          <w:sz w:val="20"/>
          <w:szCs w:val="20"/>
          <w:shd w:val="clear" w:color="auto" w:fill="FDFDFF"/>
        </w:rPr>
      </w:pPr>
      <w:r w:rsidRPr="00904A97">
        <w:rPr>
          <w:sz w:val="20"/>
          <w:szCs w:val="20"/>
        </w:rPr>
        <w:t>Выдачу натуральной оплаты труда необходимо оформлять соотве</w:t>
      </w:r>
      <w:r w:rsidRPr="00904A97">
        <w:rPr>
          <w:sz w:val="20"/>
          <w:szCs w:val="20"/>
        </w:rPr>
        <w:t>т</w:t>
      </w:r>
      <w:r w:rsidR="00857537">
        <w:rPr>
          <w:sz w:val="20"/>
          <w:szCs w:val="20"/>
        </w:rPr>
        <w:t>ствующими</w:t>
      </w:r>
      <w:r w:rsidRPr="00904A97">
        <w:rPr>
          <w:sz w:val="20"/>
          <w:szCs w:val="20"/>
        </w:rPr>
        <w:t xml:space="preserve"> первичными учетными документами, но </w:t>
      </w:r>
      <w:r w:rsidRPr="00904A97">
        <w:rPr>
          <w:sz w:val="20"/>
          <w:szCs w:val="20"/>
          <w:shd w:val="clear" w:color="auto" w:fill="FDFDFF"/>
        </w:rPr>
        <w:t>первичного уче</w:t>
      </w:r>
      <w:r w:rsidRPr="00904A97">
        <w:rPr>
          <w:sz w:val="20"/>
          <w:szCs w:val="20"/>
          <w:shd w:val="clear" w:color="auto" w:fill="FDFDFF"/>
        </w:rPr>
        <w:t>т</w:t>
      </w:r>
      <w:r w:rsidRPr="00904A97">
        <w:rPr>
          <w:sz w:val="20"/>
          <w:szCs w:val="20"/>
          <w:shd w:val="clear" w:color="auto" w:fill="FDFDFF"/>
        </w:rPr>
        <w:t>ного документа, которым оформляется выплата заработной платы в натуральной форме, в настоящее время в Рес</w:t>
      </w:r>
      <w:r w:rsidR="00857537">
        <w:rPr>
          <w:sz w:val="20"/>
          <w:szCs w:val="20"/>
          <w:shd w:val="clear" w:color="auto" w:fill="FDFDFF"/>
        </w:rPr>
        <w:t xml:space="preserve">публике Беларусь нет. Согласно </w:t>
      </w:r>
      <w:r w:rsidRPr="00904A97">
        <w:rPr>
          <w:sz w:val="20"/>
          <w:szCs w:val="20"/>
          <w:shd w:val="clear" w:color="auto" w:fill="FDFDFF"/>
        </w:rPr>
        <w:t>ст.10 Закона РБ от 12.07.2013 № 57-З</w:t>
      </w:r>
      <w:r w:rsidR="00E56984">
        <w:rPr>
          <w:sz w:val="20"/>
          <w:szCs w:val="20"/>
          <w:shd w:val="clear" w:color="auto" w:fill="FDFDFF"/>
        </w:rPr>
        <w:t xml:space="preserve"> </w:t>
      </w:r>
      <w:r w:rsidRPr="00904A97">
        <w:rPr>
          <w:sz w:val="20"/>
          <w:szCs w:val="20"/>
          <w:shd w:val="clear" w:color="auto" w:fill="FDFDFF"/>
        </w:rPr>
        <w:t>«О бухгалтерском уч</w:t>
      </w:r>
      <w:r w:rsidRPr="00904A97">
        <w:rPr>
          <w:sz w:val="20"/>
          <w:szCs w:val="20"/>
          <w:shd w:val="clear" w:color="auto" w:fill="FDFDFF"/>
        </w:rPr>
        <w:t>е</w:t>
      </w:r>
      <w:r w:rsidRPr="00904A97">
        <w:rPr>
          <w:sz w:val="20"/>
          <w:szCs w:val="20"/>
          <w:shd w:val="clear" w:color="auto" w:fill="FDFDFF"/>
        </w:rPr>
        <w:t>те и отчетности» в случае отсутствия типовой формы первичного учетного документ</w:t>
      </w:r>
      <w:r w:rsidR="00E56984">
        <w:rPr>
          <w:sz w:val="20"/>
          <w:szCs w:val="20"/>
          <w:shd w:val="clear" w:color="auto" w:fill="FDFDFF"/>
        </w:rPr>
        <w:t xml:space="preserve">а, в данном случае – </w:t>
      </w:r>
      <w:r w:rsidRPr="00904A97">
        <w:rPr>
          <w:sz w:val="20"/>
          <w:szCs w:val="20"/>
          <w:shd w:val="clear" w:color="auto" w:fill="FDFDFF"/>
        </w:rPr>
        <w:t>документа, которым оформл</w:t>
      </w:r>
      <w:r w:rsidRPr="00904A97">
        <w:rPr>
          <w:sz w:val="20"/>
          <w:szCs w:val="20"/>
          <w:shd w:val="clear" w:color="auto" w:fill="FDFDFF"/>
        </w:rPr>
        <w:t>я</w:t>
      </w:r>
      <w:r w:rsidRPr="00904A97">
        <w:rPr>
          <w:sz w:val="20"/>
          <w:szCs w:val="20"/>
          <w:shd w:val="clear" w:color="auto" w:fill="FDFDFF"/>
        </w:rPr>
        <w:t>ется выплата заработной платы в натуральной форме, организация имеет право принимать к учету самостоятельно разработанные и у</w:t>
      </w:r>
      <w:r w:rsidRPr="00904A97">
        <w:rPr>
          <w:sz w:val="20"/>
          <w:szCs w:val="20"/>
          <w:shd w:val="clear" w:color="auto" w:fill="FDFDFF"/>
        </w:rPr>
        <w:t>т</w:t>
      </w:r>
      <w:r w:rsidRPr="00904A97">
        <w:rPr>
          <w:sz w:val="20"/>
          <w:szCs w:val="20"/>
          <w:shd w:val="clear" w:color="auto" w:fill="FDFDFF"/>
        </w:rPr>
        <w:t>вержденные первичные учетные документы, которые должны соде</w:t>
      </w:r>
      <w:r w:rsidRPr="00904A97">
        <w:rPr>
          <w:sz w:val="20"/>
          <w:szCs w:val="20"/>
          <w:shd w:val="clear" w:color="auto" w:fill="FDFDFF"/>
        </w:rPr>
        <w:t>р</w:t>
      </w:r>
      <w:r w:rsidRPr="00904A97">
        <w:rPr>
          <w:sz w:val="20"/>
          <w:szCs w:val="20"/>
          <w:shd w:val="clear" w:color="auto" w:fill="FDFDFF"/>
        </w:rPr>
        <w:t>жать обязательные для них реквизиты.</w:t>
      </w:r>
      <w:r w:rsidR="00116172">
        <w:rPr>
          <w:sz w:val="20"/>
          <w:szCs w:val="20"/>
          <w:shd w:val="clear" w:color="auto" w:fill="FDFDFF"/>
        </w:rPr>
        <w:t xml:space="preserve"> В </w:t>
      </w:r>
      <w:r w:rsidRPr="00904A97">
        <w:rPr>
          <w:sz w:val="20"/>
          <w:szCs w:val="20"/>
          <w:shd w:val="clear" w:color="auto" w:fill="FDFDFF"/>
        </w:rPr>
        <w:t>ряде случаев контролиру</w:t>
      </w:r>
      <w:r w:rsidRPr="00904A97">
        <w:rPr>
          <w:sz w:val="20"/>
          <w:szCs w:val="20"/>
          <w:shd w:val="clear" w:color="auto" w:fill="FDFDFF"/>
        </w:rPr>
        <w:t>ю</w:t>
      </w:r>
      <w:r w:rsidRPr="00904A97">
        <w:rPr>
          <w:sz w:val="20"/>
          <w:szCs w:val="20"/>
          <w:shd w:val="clear" w:color="auto" w:fill="FDFDFF"/>
        </w:rPr>
        <w:t>щие органы требуют оформлять такие операции бланками строгой о</w:t>
      </w:r>
      <w:r w:rsidRPr="00904A97">
        <w:rPr>
          <w:sz w:val="20"/>
          <w:szCs w:val="20"/>
          <w:shd w:val="clear" w:color="auto" w:fill="FDFDFF"/>
        </w:rPr>
        <w:t>т</w:t>
      </w:r>
      <w:r w:rsidRPr="00904A97">
        <w:rPr>
          <w:sz w:val="20"/>
          <w:szCs w:val="20"/>
          <w:shd w:val="clear" w:color="auto" w:fill="FDFDFF"/>
        </w:rPr>
        <w:t>четности: накладными ТТН-1 и ТН-2. Но поскольку данный вопрос законодательно не урегулирован, можно порекомендовать организ</w:t>
      </w:r>
      <w:r w:rsidRPr="00904A97">
        <w:rPr>
          <w:sz w:val="20"/>
          <w:szCs w:val="20"/>
          <w:shd w:val="clear" w:color="auto" w:fill="FDFDFF"/>
        </w:rPr>
        <w:t>а</w:t>
      </w:r>
      <w:r w:rsidRPr="00904A97">
        <w:rPr>
          <w:sz w:val="20"/>
          <w:szCs w:val="20"/>
          <w:shd w:val="clear" w:color="auto" w:fill="FDFDFF"/>
        </w:rPr>
        <w:t>ции закрепить в учетной политике форму ведомости-накладной для выплаты заработной платы в натуральной форме.</w:t>
      </w:r>
      <w:r w:rsidRPr="00904A97">
        <w:rPr>
          <w:rStyle w:val="apple-converted-space"/>
          <w:sz w:val="20"/>
          <w:szCs w:val="20"/>
          <w:shd w:val="clear" w:color="auto" w:fill="FDFDFF"/>
        </w:rPr>
        <w:t> </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Документ будет состоять из трех частей:</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w:t>
      </w:r>
      <w:r w:rsidR="00E56984">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титульной части;</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w:t>
      </w:r>
      <w:r w:rsidR="00E56984">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табличной части;</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w:t>
      </w:r>
      <w:r w:rsidR="00E56984">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итоговой части.</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Титульная часть будет содержать наименование предприятия</w:t>
      </w:r>
      <w:r w:rsidR="00E56984">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(о</w:t>
      </w:r>
      <w:r w:rsidRPr="00904A97">
        <w:rPr>
          <w:rFonts w:ascii="Times New Roman" w:eastAsia="Times New Roman" w:hAnsi="Times New Roman"/>
          <w:sz w:val="20"/>
          <w:szCs w:val="20"/>
          <w:lang w:eastAsia="ru-RU"/>
        </w:rPr>
        <w:t>р</w:t>
      </w:r>
      <w:r w:rsidRPr="00904A97">
        <w:rPr>
          <w:rFonts w:ascii="Times New Roman" w:eastAsia="Times New Roman" w:hAnsi="Times New Roman"/>
          <w:sz w:val="20"/>
          <w:szCs w:val="20"/>
          <w:lang w:eastAsia="ru-RU"/>
        </w:rPr>
        <w:t>ганизации), наименование структурного подразделения,</w:t>
      </w:r>
      <w:r w:rsidR="00884C4D">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а также по</w:t>
      </w:r>
      <w:r w:rsidRPr="00904A97">
        <w:rPr>
          <w:rFonts w:ascii="Times New Roman" w:eastAsia="Times New Roman" w:hAnsi="Times New Roman"/>
          <w:sz w:val="20"/>
          <w:szCs w:val="20"/>
          <w:lang w:eastAsia="ru-RU"/>
        </w:rPr>
        <w:t>д</w:t>
      </w:r>
      <w:r w:rsidR="00884C4D">
        <w:rPr>
          <w:rFonts w:ascii="Times New Roman" w:eastAsia="Times New Roman" w:hAnsi="Times New Roman"/>
          <w:sz w:val="20"/>
          <w:szCs w:val="20"/>
          <w:lang w:eastAsia="ru-RU"/>
        </w:rPr>
        <w:t>пись руководителя организации.</w:t>
      </w:r>
      <w:r w:rsidRPr="00904A97">
        <w:rPr>
          <w:rFonts w:ascii="Times New Roman" w:eastAsia="Times New Roman" w:hAnsi="Times New Roman"/>
          <w:sz w:val="20"/>
          <w:szCs w:val="20"/>
          <w:lang w:eastAsia="ru-RU"/>
        </w:rPr>
        <w:t xml:space="preserve"> </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 xml:space="preserve">Табличная часть будет содержать </w:t>
      </w:r>
      <w:r w:rsidRPr="00904A97">
        <w:rPr>
          <w:rStyle w:val="apple-converted-space"/>
          <w:rFonts w:ascii="Times New Roman" w:hAnsi="Times New Roman"/>
          <w:sz w:val="20"/>
          <w:szCs w:val="20"/>
          <w:shd w:val="clear" w:color="auto" w:fill="FDFDFF"/>
        </w:rPr>
        <w:t>следующие реквизиты: порядк</w:t>
      </w:r>
      <w:r w:rsidRPr="00904A97">
        <w:rPr>
          <w:rStyle w:val="apple-converted-space"/>
          <w:rFonts w:ascii="Times New Roman" w:hAnsi="Times New Roman"/>
          <w:sz w:val="20"/>
          <w:szCs w:val="20"/>
          <w:shd w:val="clear" w:color="auto" w:fill="FDFDFF"/>
        </w:rPr>
        <w:t>о</w:t>
      </w:r>
      <w:r w:rsidRPr="00904A97">
        <w:rPr>
          <w:rStyle w:val="apple-converted-space"/>
          <w:rFonts w:ascii="Times New Roman" w:hAnsi="Times New Roman"/>
          <w:sz w:val="20"/>
          <w:szCs w:val="20"/>
          <w:shd w:val="clear" w:color="auto" w:fill="FDFDFF"/>
        </w:rPr>
        <w:t>вый номер, табельный номер работника, его фамилия, имя, отчество, наименование готовой продукции, единица измерения, количество, переданное работнику, цена за единицу, ставка и сумма НДС и общая стоимость готовой продукции, выданная работнику.</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 xml:space="preserve">В итоговой части в конце ведомости-накладной после последней записи проводится итоговая строчка, в которой указываются сумма, </w:t>
      </w:r>
      <w:r w:rsidR="00884C4D">
        <w:rPr>
          <w:rFonts w:ascii="Times New Roman" w:eastAsia="Times New Roman" w:hAnsi="Times New Roman"/>
          <w:sz w:val="20"/>
          <w:szCs w:val="20"/>
          <w:lang w:eastAsia="ru-RU"/>
        </w:rPr>
        <w:t xml:space="preserve">данные того, </w:t>
      </w:r>
      <w:r w:rsidRPr="00904A97">
        <w:rPr>
          <w:rFonts w:ascii="Times New Roman" w:eastAsia="Times New Roman" w:hAnsi="Times New Roman"/>
          <w:sz w:val="20"/>
          <w:szCs w:val="20"/>
          <w:lang w:eastAsia="ru-RU"/>
        </w:rPr>
        <w:t>кто составил и проверил данную ведомость.</w:t>
      </w:r>
    </w:p>
    <w:p w:rsidR="00D52016" w:rsidRPr="00904A97" w:rsidRDefault="00D52016" w:rsidP="00D52016">
      <w:pPr>
        <w:spacing w:after="0" w:line="216" w:lineRule="auto"/>
        <w:ind w:firstLine="284"/>
        <w:jc w:val="both"/>
        <w:textAlignment w:val="top"/>
        <w:rPr>
          <w:rFonts w:ascii="Times New Roman" w:eastAsia="Times New Roman" w:hAnsi="Times New Roman"/>
          <w:sz w:val="20"/>
          <w:szCs w:val="20"/>
          <w:lang w:eastAsia="ru-RU"/>
        </w:rPr>
      </w:pPr>
      <w:r w:rsidRPr="00904A97">
        <w:rPr>
          <w:rFonts w:ascii="Times New Roman" w:eastAsia="Times New Roman" w:hAnsi="Times New Roman"/>
          <w:sz w:val="20"/>
          <w:szCs w:val="20"/>
          <w:lang w:eastAsia="ru-RU"/>
        </w:rPr>
        <w:t>Ведомость-накладная будет составляться в одном</w:t>
      </w:r>
      <w:r>
        <w:rPr>
          <w:rFonts w:ascii="Times New Roman" w:eastAsia="Times New Roman" w:hAnsi="Times New Roman"/>
          <w:sz w:val="20"/>
          <w:szCs w:val="20"/>
          <w:lang w:eastAsia="ru-RU"/>
        </w:rPr>
        <w:t xml:space="preserve"> </w:t>
      </w:r>
      <w:r w:rsidRPr="00904A97">
        <w:rPr>
          <w:rFonts w:ascii="Times New Roman" w:eastAsia="Times New Roman" w:hAnsi="Times New Roman"/>
          <w:sz w:val="20"/>
          <w:szCs w:val="20"/>
          <w:lang w:eastAsia="ru-RU"/>
        </w:rPr>
        <w:t>экземпляре и храниться в бухгалтерии.</w:t>
      </w:r>
    </w:p>
    <w:p w:rsidR="00D52016" w:rsidRPr="00904A97" w:rsidRDefault="00D52016" w:rsidP="00D52016">
      <w:pPr>
        <w:pStyle w:val="a6"/>
        <w:spacing w:before="0" w:beforeAutospacing="0" w:after="0" w:afterAutospacing="0" w:line="216" w:lineRule="auto"/>
        <w:ind w:firstLine="284"/>
        <w:jc w:val="both"/>
        <w:rPr>
          <w:sz w:val="20"/>
          <w:szCs w:val="20"/>
          <w:shd w:val="clear" w:color="auto" w:fill="FDFDFF"/>
        </w:rPr>
      </w:pPr>
      <w:r w:rsidRPr="00904A97">
        <w:rPr>
          <w:sz w:val="20"/>
          <w:szCs w:val="20"/>
          <w:shd w:val="clear" w:color="auto" w:fill="FDFDFF"/>
        </w:rPr>
        <w:t>Отличительной особенностью является то, что реализация будет отражаться в момент совершения операции, а выплата заработной пл</w:t>
      </w:r>
      <w:r w:rsidRPr="00904A97">
        <w:rPr>
          <w:sz w:val="20"/>
          <w:szCs w:val="20"/>
          <w:shd w:val="clear" w:color="auto" w:fill="FDFDFF"/>
        </w:rPr>
        <w:t>а</w:t>
      </w:r>
      <w:r w:rsidRPr="00904A97">
        <w:rPr>
          <w:sz w:val="20"/>
          <w:szCs w:val="20"/>
          <w:shd w:val="clear" w:color="auto" w:fill="FDFDFF"/>
        </w:rPr>
        <w:t>ты производиться в течение 3 рабочих дней. В связи с этим такая в</w:t>
      </w:r>
      <w:r w:rsidRPr="00904A97">
        <w:rPr>
          <w:sz w:val="20"/>
          <w:szCs w:val="20"/>
          <w:shd w:val="clear" w:color="auto" w:fill="FDFDFF"/>
        </w:rPr>
        <w:t>е</w:t>
      </w:r>
      <w:r w:rsidRPr="00904A97">
        <w:rPr>
          <w:sz w:val="20"/>
          <w:szCs w:val="20"/>
          <w:shd w:val="clear" w:color="auto" w:fill="FDFDFF"/>
        </w:rPr>
        <w:t>домость должна закрываться ежедневно и проводиться в бухгалте</w:t>
      </w:r>
      <w:r w:rsidRPr="00904A97">
        <w:rPr>
          <w:sz w:val="20"/>
          <w:szCs w:val="20"/>
          <w:shd w:val="clear" w:color="auto" w:fill="FDFDFF"/>
        </w:rPr>
        <w:t>р</w:t>
      </w:r>
      <w:r w:rsidRPr="00904A97">
        <w:rPr>
          <w:sz w:val="20"/>
          <w:szCs w:val="20"/>
          <w:shd w:val="clear" w:color="auto" w:fill="FDFDFF"/>
        </w:rPr>
        <w:t>ском учете в день совершения хозяйственной операции.</w:t>
      </w:r>
    </w:p>
    <w:p w:rsidR="00D52016" w:rsidRPr="00904A97" w:rsidRDefault="00D52016" w:rsidP="00D52016">
      <w:pPr>
        <w:pStyle w:val="a6"/>
        <w:spacing w:before="0" w:beforeAutospacing="0" w:after="0" w:afterAutospacing="0" w:line="216" w:lineRule="auto"/>
        <w:ind w:firstLine="284"/>
        <w:jc w:val="both"/>
        <w:rPr>
          <w:sz w:val="20"/>
          <w:szCs w:val="20"/>
          <w:shd w:val="clear" w:color="auto" w:fill="FDFDFF"/>
        </w:rPr>
      </w:pPr>
      <w:r w:rsidRPr="00904A97">
        <w:rPr>
          <w:sz w:val="20"/>
          <w:szCs w:val="20"/>
          <w:shd w:val="clear" w:color="auto" w:fill="FDFDFF"/>
        </w:rPr>
        <w:t>Документ имеет следующий вид:</w:t>
      </w:r>
    </w:p>
    <w:p w:rsidR="00D52016" w:rsidRPr="007B012C" w:rsidRDefault="00D52016" w:rsidP="00D52016">
      <w:pPr>
        <w:spacing w:after="0" w:line="216" w:lineRule="auto"/>
        <w:jc w:val="both"/>
        <w:textAlignment w:val="top"/>
        <w:rPr>
          <w:rFonts w:ascii="Times New Roman" w:eastAsia="Times New Roman" w:hAnsi="Times New Roman"/>
          <w:sz w:val="20"/>
          <w:szCs w:val="20"/>
          <w:lang w:eastAsia="ru-RU"/>
        </w:rPr>
      </w:pPr>
    </w:p>
    <w:p w:rsidR="00D52016" w:rsidRPr="00FB257A" w:rsidRDefault="00D52016" w:rsidP="00D52016">
      <w:pPr>
        <w:jc w:val="right"/>
        <w:rPr>
          <w:rFonts w:ascii="Times New Roman" w:hAnsi="Times New Roman"/>
          <w:sz w:val="16"/>
          <w:szCs w:val="16"/>
        </w:rPr>
      </w:pPr>
      <w:r w:rsidRPr="00FB257A">
        <w:rPr>
          <w:rFonts w:ascii="Times New Roman" w:hAnsi="Times New Roman"/>
          <w:sz w:val="16"/>
          <w:szCs w:val="16"/>
        </w:rPr>
        <w:lastRenderedPageBreak/>
        <w:t>УТВЕРЖДАЮ</w:t>
      </w:r>
    </w:p>
    <w:p w:rsidR="00D52016" w:rsidRPr="00FB257A" w:rsidRDefault="00D52016" w:rsidP="00D52016">
      <w:pPr>
        <w:spacing w:after="0"/>
        <w:rPr>
          <w:rFonts w:ascii="Times New Roman" w:hAnsi="Times New Roman"/>
          <w:sz w:val="16"/>
          <w:szCs w:val="16"/>
        </w:rPr>
      </w:pPr>
      <w:r w:rsidRPr="00FB257A">
        <w:rPr>
          <w:rFonts w:ascii="Times New Roman" w:hAnsi="Times New Roman"/>
          <w:sz w:val="16"/>
          <w:szCs w:val="16"/>
        </w:rPr>
        <w:t xml:space="preserve">                       </w:t>
      </w:r>
      <w:r>
        <w:rPr>
          <w:rFonts w:ascii="Times New Roman" w:hAnsi="Times New Roman"/>
          <w:sz w:val="16"/>
          <w:szCs w:val="16"/>
        </w:rPr>
        <w:t xml:space="preserve">                                                                                </w:t>
      </w:r>
      <w:r w:rsidRPr="00FB257A">
        <w:rPr>
          <w:rFonts w:ascii="Times New Roman" w:hAnsi="Times New Roman"/>
          <w:sz w:val="16"/>
          <w:szCs w:val="16"/>
        </w:rPr>
        <w:t xml:space="preserve">    Руководитель организации </w:t>
      </w:r>
    </w:p>
    <w:p w:rsidR="00D52016" w:rsidRDefault="00D52016" w:rsidP="00D52016">
      <w:pPr>
        <w:spacing w:after="0"/>
        <w:jc w:val="right"/>
        <w:rPr>
          <w:rFonts w:ascii="Times New Roman" w:hAnsi="Times New Roman"/>
          <w:sz w:val="16"/>
          <w:szCs w:val="16"/>
        </w:rPr>
      </w:pPr>
      <w:r w:rsidRPr="00FB257A">
        <w:rPr>
          <w:rFonts w:ascii="Times New Roman" w:hAnsi="Times New Roman"/>
          <w:sz w:val="16"/>
          <w:szCs w:val="16"/>
        </w:rPr>
        <w:t xml:space="preserve">        </w:t>
      </w:r>
    </w:p>
    <w:p w:rsidR="00D52016" w:rsidRPr="00FB257A" w:rsidRDefault="00D52016" w:rsidP="00D52016">
      <w:pPr>
        <w:spacing w:after="0"/>
        <w:jc w:val="right"/>
        <w:rPr>
          <w:rFonts w:ascii="Times New Roman" w:hAnsi="Times New Roman"/>
          <w:sz w:val="16"/>
          <w:szCs w:val="16"/>
        </w:rPr>
      </w:pPr>
      <w:r w:rsidRPr="00FB257A">
        <w:rPr>
          <w:rFonts w:ascii="Times New Roman" w:hAnsi="Times New Roman"/>
          <w:sz w:val="16"/>
          <w:szCs w:val="16"/>
          <w:u w:val="single"/>
        </w:rPr>
        <w:t>подпись</w:t>
      </w:r>
      <w:r>
        <w:rPr>
          <w:rFonts w:ascii="Times New Roman" w:hAnsi="Times New Roman"/>
          <w:sz w:val="16"/>
          <w:szCs w:val="16"/>
          <w:u w:val="single"/>
        </w:rPr>
        <w:t xml:space="preserve"> </w:t>
      </w:r>
      <w:r w:rsidRPr="00FB257A">
        <w:rPr>
          <w:rFonts w:ascii="Times New Roman" w:hAnsi="Times New Roman"/>
          <w:sz w:val="16"/>
          <w:szCs w:val="16"/>
          <w:u w:val="single"/>
        </w:rPr>
        <w:t>расшифровка подписи</w:t>
      </w:r>
    </w:p>
    <w:p w:rsidR="00D52016" w:rsidRPr="00FB257A" w:rsidRDefault="00D52016" w:rsidP="00D52016">
      <w:pPr>
        <w:spacing w:after="0"/>
        <w:rPr>
          <w:rFonts w:ascii="Times New Roman" w:hAnsi="Times New Roman"/>
          <w:sz w:val="16"/>
          <w:szCs w:val="16"/>
        </w:rPr>
      </w:pPr>
      <w:r w:rsidRPr="00FB257A">
        <w:rPr>
          <w:rFonts w:ascii="Times New Roman" w:hAnsi="Times New Roman"/>
          <w:sz w:val="16"/>
          <w:szCs w:val="16"/>
        </w:rPr>
        <w:t xml:space="preserve">                                                                   </w:t>
      </w:r>
    </w:p>
    <w:p w:rsidR="00D52016" w:rsidRPr="00705FCF" w:rsidRDefault="00884C4D" w:rsidP="00D52016">
      <w:pPr>
        <w:jc w:val="right"/>
        <w:rPr>
          <w:rFonts w:ascii="Times New Roman" w:hAnsi="Times New Roman"/>
          <w:sz w:val="16"/>
          <w:szCs w:val="16"/>
        </w:rPr>
      </w:pPr>
      <w:r>
        <w:rPr>
          <w:rFonts w:ascii="Times New Roman" w:hAnsi="Times New Roman"/>
          <w:sz w:val="16"/>
          <w:szCs w:val="16"/>
        </w:rPr>
        <w:t>«</w:t>
      </w:r>
      <w:r w:rsidR="00D52016" w:rsidRPr="00FB257A">
        <w:rPr>
          <w:rFonts w:ascii="Times New Roman" w:hAnsi="Times New Roman"/>
          <w:sz w:val="16"/>
          <w:szCs w:val="16"/>
        </w:rPr>
        <w:t>_____</w:t>
      </w:r>
      <w:r>
        <w:rPr>
          <w:rFonts w:ascii="Times New Roman" w:hAnsi="Times New Roman"/>
          <w:sz w:val="16"/>
          <w:szCs w:val="16"/>
        </w:rPr>
        <w:t>»</w:t>
      </w:r>
      <w:r w:rsidR="00D52016" w:rsidRPr="00FB257A">
        <w:rPr>
          <w:rFonts w:ascii="Times New Roman" w:hAnsi="Times New Roman"/>
          <w:sz w:val="16"/>
          <w:szCs w:val="16"/>
        </w:rPr>
        <w:t>__________________ 20__ год</w:t>
      </w:r>
    </w:p>
    <w:p w:rsidR="00D52016" w:rsidRDefault="00D52016" w:rsidP="00D52016">
      <w:pPr>
        <w:jc w:val="center"/>
        <w:rPr>
          <w:rFonts w:ascii="Times New Roman" w:hAnsi="Times New Roman"/>
          <w:b/>
          <w:sz w:val="16"/>
          <w:szCs w:val="16"/>
        </w:rPr>
      </w:pPr>
    </w:p>
    <w:p w:rsidR="00D52016" w:rsidRPr="00FB257A" w:rsidRDefault="00D52016" w:rsidP="00D52016">
      <w:pPr>
        <w:jc w:val="center"/>
        <w:rPr>
          <w:rFonts w:ascii="Times New Roman" w:hAnsi="Times New Roman"/>
          <w:b/>
          <w:sz w:val="16"/>
          <w:szCs w:val="16"/>
        </w:rPr>
      </w:pPr>
      <w:r w:rsidRPr="00FB257A">
        <w:rPr>
          <w:rFonts w:ascii="Times New Roman" w:hAnsi="Times New Roman"/>
          <w:b/>
          <w:sz w:val="16"/>
          <w:szCs w:val="16"/>
        </w:rPr>
        <w:t>ВЕДОМОСТЬ-НАКЛАДНАЯ №___</w:t>
      </w:r>
    </w:p>
    <w:p w:rsidR="00D52016" w:rsidRPr="00FB257A" w:rsidRDefault="00884C4D" w:rsidP="00D52016">
      <w:pPr>
        <w:jc w:val="center"/>
        <w:rPr>
          <w:rFonts w:ascii="Times New Roman" w:hAnsi="Times New Roman"/>
          <w:sz w:val="16"/>
          <w:szCs w:val="16"/>
        </w:rPr>
      </w:pPr>
      <w:r>
        <w:rPr>
          <w:rFonts w:ascii="Times New Roman" w:hAnsi="Times New Roman"/>
          <w:sz w:val="16"/>
          <w:szCs w:val="16"/>
        </w:rPr>
        <w:t>«</w:t>
      </w:r>
      <w:r w:rsidR="00D52016" w:rsidRPr="00FB257A">
        <w:rPr>
          <w:rFonts w:ascii="Times New Roman" w:hAnsi="Times New Roman"/>
          <w:sz w:val="16"/>
          <w:szCs w:val="16"/>
        </w:rPr>
        <w:t>_____</w:t>
      </w:r>
      <w:r>
        <w:rPr>
          <w:rFonts w:ascii="Times New Roman" w:hAnsi="Times New Roman"/>
          <w:sz w:val="16"/>
          <w:szCs w:val="16"/>
        </w:rPr>
        <w:t>»</w:t>
      </w:r>
      <w:r w:rsidR="00D52016" w:rsidRPr="00FB257A">
        <w:rPr>
          <w:rFonts w:ascii="Times New Roman" w:hAnsi="Times New Roman"/>
          <w:sz w:val="16"/>
          <w:szCs w:val="16"/>
        </w:rPr>
        <w:t>__________________ 20__ год</w:t>
      </w:r>
    </w:p>
    <w:p w:rsidR="00D52016" w:rsidRPr="00FB257A" w:rsidRDefault="00D52016" w:rsidP="00D52016">
      <w:pPr>
        <w:rPr>
          <w:rFonts w:ascii="Times New Roman" w:hAnsi="Times New Roman"/>
          <w:sz w:val="16"/>
          <w:szCs w:val="16"/>
          <w:u w:val="single"/>
        </w:rPr>
      </w:pPr>
      <w:r w:rsidRPr="00FB257A">
        <w:rPr>
          <w:rFonts w:ascii="Times New Roman" w:hAnsi="Times New Roman"/>
          <w:sz w:val="16"/>
          <w:szCs w:val="16"/>
          <w:u w:val="single"/>
        </w:rPr>
        <w:t>Наименование организации_________________________________________________</w:t>
      </w:r>
    </w:p>
    <w:p w:rsidR="00D52016" w:rsidRPr="00FB257A" w:rsidRDefault="00D52016" w:rsidP="00D52016">
      <w:pPr>
        <w:rPr>
          <w:rFonts w:ascii="Times New Roman" w:hAnsi="Times New Roman"/>
          <w:sz w:val="16"/>
          <w:szCs w:val="16"/>
          <w:u w:val="single"/>
        </w:rPr>
      </w:pPr>
      <w:r w:rsidRPr="00FB257A">
        <w:rPr>
          <w:rFonts w:ascii="Times New Roman" w:hAnsi="Times New Roman"/>
          <w:sz w:val="16"/>
          <w:szCs w:val="16"/>
          <w:u w:val="single"/>
        </w:rPr>
        <w:t>Наименование структурного подразделения___________________________________</w:t>
      </w:r>
    </w:p>
    <w:tbl>
      <w:tblPr>
        <w:tblStyle w:val="ad"/>
        <w:tblW w:w="6124" w:type="dxa"/>
        <w:jc w:val="center"/>
        <w:tblLayout w:type="fixed"/>
        <w:tblLook w:val="04A0"/>
      </w:tblPr>
      <w:tblGrid>
        <w:gridCol w:w="416"/>
        <w:gridCol w:w="531"/>
        <w:gridCol w:w="495"/>
        <w:gridCol w:w="581"/>
        <w:gridCol w:w="569"/>
        <w:gridCol w:w="648"/>
        <w:gridCol w:w="565"/>
        <w:gridCol w:w="560"/>
        <w:gridCol w:w="616"/>
        <w:gridCol w:w="546"/>
        <w:gridCol w:w="597"/>
      </w:tblGrid>
      <w:tr w:rsidR="00D52016" w:rsidRPr="00857537" w:rsidTr="00857537">
        <w:trPr>
          <w:trHeight w:val="661"/>
          <w:jc w:val="center"/>
        </w:trPr>
        <w:tc>
          <w:tcPr>
            <w:tcW w:w="476" w:type="dxa"/>
          </w:tcPr>
          <w:p w:rsid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 xml:space="preserve">№ </w:t>
            </w:r>
          </w:p>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п.п</w:t>
            </w:r>
            <w:r w:rsidR="00857537">
              <w:rPr>
                <w:rFonts w:ascii="Times New Roman" w:hAnsi="Times New Roman"/>
                <w:sz w:val="14"/>
                <w:szCs w:val="16"/>
              </w:rPr>
              <w:t>.</w:t>
            </w:r>
          </w:p>
        </w:tc>
        <w:tc>
          <w:tcPr>
            <w:tcW w:w="630"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Табел</w:t>
            </w:r>
            <w:r w:rsidRPr="00857537">
              <w:rPr>
                <w:rFonts w:ascii="Times New Roman" w:hAnsi="Times New Roman"/>
                <w:sz w:val="14"/>
                <w:szCs w:val="16"/>
              </w:rPr>
              <w:t>ь</w:t>
            </w:r>
            <w:r w:rsidRPr="00857537">
              <w:rPr>
                <w:rFonts w:ascii="Times New Roman" w:hAnsi="Times New Roman"/>
                <w:sz w:val="14"/>
                <w:szCs w:val="16"/>
              </w:rPr>
              <w:t>ный номер</w:t>
            </w:r>
          </w:p>
        </w:tc>
        <w:tc>
          <w:tcPr>
            <w:tcW w:w="582"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Ф.И.О</w:t>
            </w:r>
          </w:p>
        </w:tc>
        <w:tc>
          <w:tcPr>
            <w:tcW w:w="697"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Наим</w:t>
            </w:r>
            <w:r w:rsidRPr="00857537">
              <w:rPr>
                <w:rFonts w:ascii="Times New Roman" w:hAnsi="Times New Roman"/>
                <w:sz w:val="14"/>
                <w:szCs w:val="16"/>
              </w:rPr>
              <w:t>е</w:t>
            </w:r>
            <w:r w:rsidRPr="00857537">
              <w:rPr>
                <w:rFonts w:ascii="Times New Roman" w:hAnsi="Times New Roman"/>
                <w:sz w:val="14"/>
                <w:szCs w:val="16"/>
              </w:rPr>
              <w:t>нование товара</w:t>
            </w:r>
          </w:p>
        </w:tc>
        <w:tc>
          <w:tcPr>
            <w:tcW w:w="681"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Единица измер</w:t>
            </w:r>
            <w:r w:rsidRPr="00857537">
              <w:rPr>
                <w:rFonts w:ascii="Times New Roman" w:hAnsi="Times New Roman"/>
                <w:sz w:val="14"/>
                <w:szCs w:val="16"/>
              </w:rPr>
              <w:t>е</w:t>
            </w:r>
            <w:r w:rsidRPr="00857537">
              <w:rPr>
                <w:rFonts w:ascii="Times New Roman" w:hAnsi="Times New Roman"/>
                <w:sz w:val="14"/>
                <w:szCs w:val="16"/>
              </w:rPr>
              <w:t>ния</w:t>
            </w:r>
          </w:p>
        </w:tc>
        <w:tc>
          <w:tcPr>
            <w:tcW w:w="786"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Количес</w:t>
            </w:r>
            <w:r w:rsidRPr="00857537">
              <w:rPr>
                <w:rFonts w:ascii="Times New Roman" w:hAnsi="Times New Roman"/>
                <w:sz w:val="14"/>
                <w:szCs w:val="16"/>
              </w:rPr>
              <w:t>т</w:t>
            </w:r>
            <w:r w:rsidRPr="00857537">
              <w:rPr>
                <w:rFonts w:ascii="Times New Roman" w:hAnsi="Times New Roman"/>
                <w:sz w:val="14"/>
                <w:szCs w:val="16"/>
              </w:rPr>
              <w:t>во</w:t>
            </w:r>
          </w:p>
        </w:tc>
        <w:tc>
          <w:tcPr>
            <w:tcW w:w="676"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Цена без НДС</w:t>
            </w:r>
          </w:p>
        </w:tc>
        <w:tc>
          <w:tcPr>
            <w:tcW w:w="669"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Сто</w:t>
            </w:r>
            <w:r w:rsidRPr="00857537">
              <w:rPr>
                <w:rFonts w:ascii="Times New Roman" w:hAnsi="Times New Roman"/>
                <w:sz w:val="14"/>
                <w:szCs w:val="16"/>
              </w:rPr>
              <w:t>и</w:t>
            </w:r>
            <w:r w:rsidRPr="00857537">
              <w:rPr>
                <w:rFonts w:ascii="Times New Roman" w:hAnsi="Times New Roman"/>
                <w:sz w:val="14"/>
                <w:szCs w:val="16"/>
              </w:rPr>
              <w:t>мость товара без НДС</w:t>
            </w:r>
          </w:p>
        </w:tc>
        <w:tc>
          <w:tcPr>
            <w:tcW w:w="744"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Ставка НДС</w:t>
            </w:r>
          </w:p>
        </w:tc>
        <w:tc>
          <w:tcPr>
            <w:tcW w:w="650"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Сумма НДС</w:t>
            </w:r>
          </w:p>
        </w:tc>
        <w:tc>
          <w:tcPr>
            <w:tcW w:w="719" w:type="dxa"/>
          </w:tcPr>
          <w:p w:rsidR="00D52016" w:rsidRPr="00857537" w:rsidRDefault="00D52016" w:rsidP="00857537">
            <w:pPr>
              <w:ind w:left="-108" w:right="-118"/>
              <w:jc w:val="center"/>
              <w:rPr>
                <w:rFonts w:ascii="Times New Roman" w:hAnsi="Times New Roman"/>
                <w:sz w:val="14"/>
                <w:szCs w:val="16"/>
              </w:rPr>
            </w:pPr>
            <w:r w:rsidRPr="00857537">
              <w:rPr>
                <w:rFonts w:ascii="Times New Roman" w:hAnsi="Times New Roman"/>
                <w:sz w:val="14"/>
                <w:szCs w:val="16"/>
              </w:rPr>
              <w:t>Сто</w:t>
            </w:r>
            <w:r w:rsidRPr="00857537">
              <w:rPr>
                <w:rFonts w:ascii="Times New Roman" w:hAnsi="Times New Roman"/>
                <w:sz w:val="14"/>
                <w:szCs w:val="16"/>
              </w:rPr>
              <w:t>и</w:t>
            </w:r>
            <w:r w:rsidRPr="00857537">
              <w:rPr>
                <w:rFonts w:ascii="Times New Roman" w:hAnsi="Times New Roman"/>
                <w:sz w:val="14"/>
                <w:szCs w:val="16"/>
              </w:rPr>
              <w:t>мость товара</w:t>
            </w:r>
          </w:p>
        </w:tc>
      </w:tr>
      <w:tr w:rsidR="00D52016" w:rsidRPr="00857537" w:rsidTr="00857537">
        <w:trPr>
          <w:trHeight w:val="540"/>
          <w:jc w:val="center"/>
        </w:trPr>
        <w:tc>
          <w:tcPr>
            <w:tcW w:w="476"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1</w:t>
            </w:r>
          </w:p>
        </w:tc>
        <w:tc>
          <w:tcPr>
            <w:tcW w:w="630"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03181</w:t>
            </w:r>
          </w:p>
        </w:tc>
        <w:tc>
          <w:tcPr>
            <w:tcW w:w="582"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Петров П.П</w:t>
            </w:r>
            <w:r w:rsidR="00857537">
              <w:rPr>
                <w:rFonts w:ascii="Times New Roman" w:hAnsi="Times New Roman"/>
                <w:sz w:val="14"/>
                <w:szCs w:val="16"/>
              </w:rPr>
              <w:t>.</w:t>
            </w:r>
          </w:p>
        </w:tc>
        <w:tc>
          <w:tcPr>
            <w:tcW w:w="697"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Молоко</w:t>
            </w:r>
          </w:p>
        </w:tc>
        <w:tc>
          <w:tcPr>
            <w:tcW w:w="681" w:type="dxa"/>
            <w:vAlign w:val="center"/>
          </w:tcPr>
          <w:p w:rsidR="00D52016" w:rsidRPr="00857537" w:rsidRDefault="00884C4D" w:rsidP="00857537">
            <w:pPr>
              <w:spacing w:after="0"/>
              <w:ind w:left="-108" w:right="-131"/>
              <w:jc w:val="center"/>
              <w:rPr>
                <w:rFonts w:ascii="Times New Roman" w:hAnsi="Times New Roman"/>
                <w:sz w:val="14"/>
                <w:szCs w:val="16"/>
              </w:rPr>
            </w:pPr>
            <w:r w:rsidRPr="00857537">
              <w:rPr>
                <w:rFonts w:ascii="Times New Roman" w:hAnsi="Times New Roman"/>
                <w:sz w:val="14"/>
                <w:szCs w:val="16"/>
              </w:rPr>
              <w:t>ш</w:t>
            </w:r>
            <w:r w:rsidR="00D52016" w:rsidRPr="00857537">
              <w:rPr>
                <w:rFonts w:ascii="Times New Roman" w:hAnsi="Times New Roman"/>
                <w:sz w:val="14"/>
                <w:szCs w:val="16"/>
              </w:rPr>
              <w:t>т</w:t>
            </w:r>
            <w:r w:rsidRPr="00857537">
              <w:rPr>
                <w:rFonts w:ascii="Times New Roman" w:hAnsi="Times New Roman"/>
                <w:sz w:val="14"/>
                <w:szCs w:val="16"/>
              </w:rPr>
              <w:t>.</w:t>
            </w:r>
          </w:p>
        </w:tc>
        <w:tc>
          <w:tcPr>
            <w:tcW w:w="786"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5</w:t>
            </w:r>
          </w:p>
        </w:tc>
        <w:tc>
          <w:tcPr>
            <w:tcW w:w="676"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30,0</w:t>
            </w:r>
          </w:p>
        </w:tc>
        <w:tc>
          <w:tcPr>
            <w:tcW w:w="669"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150,0</w:t>
            </w:r>
          </w:p>
        </w:tc>
        <w:tc>
          <w:tcPr>
            <w:tcW w:w="744"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10%</w:t>
            </w:r>
          </w:p>
        </w:tc>
        <w:tc>
          <w:tcPr>
            <w:tcW w:w="650"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15,0</w:t>
            </w:r>
          </w:p>
        </w:tc>
        <w:tc>
          <w:tcPr>
            <w:tcW w:w="719" w:type="dxa"/>
            <w:vAlign w:val="center"/>
          </w:tcPr>
          <w:p w:rsidR="00D52016" w:rsidRPr="00857537" w:rsidRDefault="00D52016" w:rsidP="00857537">
            <w:pPr>
              <w:spacing w:after="0"/>
              <w:ind w:left="-108" w:right="-131"/>
              <w:jc w:val="center"/>
              <w:rPr>
                <w:rFonts w:ascii="Times New Roman" w:hAnsi="Times New Roman"/>
                <w:sz w:val="14"/>
                <w:szCs w:val="16"/>
              </w:rPr>
            </w:pPr>
            <w:r w:rsidRPr="00857537">
              <w:rPr>
                <w:rFonts w:ascii="Times New Roman" w:hAnsi="Times New Roman"/>
                <w:sz w:val="14"/>
                <w:szCs w:val="16"/>
              </w:rPr>
              <w:t>165,0</w:t>
            </w:r>
          </w:p>
        </w:tc>
      </w:tr>
      <w:tr w:rsidR="00D52016" w:rsidRPr="00857537" w:rsidTr="00857537">
        <w:trPr>
          <w:trHeight w:val="264"/>
          <w:jc w:val="center"/>
        </w:trPr>
        <w:tc>
          <w:tcPr>
            <w:tcW w:w="476"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30"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582"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97"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81"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786"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76"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69"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744"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650"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c>
          <w:tcPr>
            <w:tcW w:w="719" w:type="dxa"/>
            <w:tcBorders>
              <w:bottom w:val="single" w:sz="4" w:space="0" w:color="auto"/>
            </w:tcBorders>
          </w:tcPr>
          <w:p w:rsidR="00D52016" w:rsidRPr="00857537" w:rsidRDefault="00D52016" w:rsidP="00857537">
            <w:pPr>
              <w:ind w:left="-108" w:right="-131"/>
              <w:jc w:val="center"/>
              <w:rPr>
                <w:rFonts w:ascii="Times New Roman" w:hAnsi="Times New Roman"/>
                <w:sz w:val="14"/>
                <w:szCs w:val="16"/>
              </w:rPr>
            </w:pPr>
          </w:p>
        </w:tc>
      </w:tr>
      <w:tr w:rsidR="00D52016" w:rsidRPr="00857537" w:rsidTr="00857537">
        <w:trPr>
          <w:trHeight w:val="298"/>
          <w:jc w:val="center"/>
        </w:trPr>
        <w:tc>
          <w:tcPr>
            <w:tcW w:w="4528" w:type="dxa"/>
            <w:gridSpan w:val="7"/>
            <w:vAlign w:val="center"/>
          </w:tcPr>
          <w:p w:rsidR="00D52016" w:rsidRPr="00857537" w:rsidRDefault="00D52016" w:rsidP="00857537">
            <w:pPr>
              <w:ind w:left="-108" w:right="-131"/>
              <w:rPr>
                <w:rFonts w:ascii="Times New Roman" w:hAnsi="Times New Roman"/>
                <w:spacing w:val="20"/>
                <w:sz w:val="14"/>
                <w:szCs w:val="16"/>
              </w:rPr>
            </w:pPr>
            <w:r w:rsidRPr="00857537">
              <w:rPr>
                <w:rFonts w:ascii="Times New Roman" w:hAnsi="Times New Roman"/>
                <w:spacing w:val="20"/>
                <w:sz w:val="14"/>
                <w:szCs w:val="16"/>
              </w:rPr>
              <w:t>Итого:</w:t>
            </w:r>
          </w:p>
        </w:tc>
        <w:tc>
          <w:tcPr>
            <w:tcW w:w="669" w:type="dxa"/>
            <w:vAlign w:val="center"/>
          </w:tcPr>
          <w:p w:rsidR="00D52016" w:rsidRPr="00857537" w:rsidRDefault="00D52016" w:rsidP="00857537">
            <w:pPr>
              <w:ind w:left="-108" w:right="-131"/>
              <w:jc w:val="center"/>
              <w:rPr>
                <w:rFonts w:ascii="Times New Roman" w:hAnsi="Times New Roman"/>
                <w:sz w:val="14"/>
                <w:szCs w:val="16"/>
              </w:rPr>
            </w:pPr>
            <w:r w:rsidRPr="00857537">
              <w:rPr>
                <w:rFonts w:ascii="Times New Roman" w:hAnsi="Times New Roman"/>
                <w:sz w:val="14"/>
                <w:szCs w:val="16"/>
              </w:rPr>
              <w:t>150,0</w:t>
            </w:r>
          </w:p>
        </w:tc>
        <w:tc>
          <w:tcPr>
            <w:tcW w:w="744" w:type="dxa"/>
            <w:vAlign w:val="center"/>
          </w:tcPr>
          <w:p w:rsidR="00D52016" w:rsidRPr="00857537" w:rsidRDefault="00D52016" w:rsidP="00857537">
            <w:pPr>
              <w:ind w:left="-108" w:right="-131"/>
              <w:jc w:val="center"/>
              <w:rPr>
                <w:rFonts w:ascii="Times New Roman" w:hAnsi="Times New Roman"/>
                <w:sz w:val="14"/>
                <w:szCs w:val="16"/>
              </w:rPr>
            </w:pPr>
            <w:r w:rsidRPr="00857537">
              <w:rPr>
                <w:rFonts w:ascii="Times New Roman" w:hAnsi="Times New Roman"/>
                <w:sz w:val="14"/>
                <w:szCs w:val="16"/>
              </w:rPr>
              <w:t>Х</w:t>
            </w:r>
          </w:p>
        </w:tc>
        <w:tc>
          <w:tcPr>
            <w:tcW w:w="650" w:type="dxa"/>
            <w:vAlign w:val="center"/>
          </w:tcPr>
          <w:p w:rsidR="00D52016" w:rsidRPr="00857537" w:rsidRDefault="00D52016" w:rsidP="00857537">
            <w:pPr>
              <w:ind w:left="-108" w:right="-131"/>
              <w:jc w:val="center"/>
              <w:rPr>
                <w:rFonts w:ascii="Times New Roman" w:hAnsi="Times New Roman"/>
                <w:sz w:val="14"/>
                <w:szCs w:val="16"/>
              </w:rPr>
            </w:pPr>
            <w:r w:rsidRPr="00857537">
              <w:rPr>
                <w:rFonts w:ascii="Times New Roman" w:hAnsi="Times New Roman"/>
                <w:sz w:val="14"/>
                <w:szCs w:val="16"/>
              </w:rPr>
              <w:t>15,0</w:t>
            </w:r>
          </w:p>
        </w:tc>
        <w:tc>
          <w:tcPr>
            <w:tcW w:w="719" w:type="dxa"/>
            <w:vAlign w:val="center"/>
          </w:tcPr>
          <w:p w:rsidR="00D52016" w:rsidRPr="00857537" w:rsidRDefault="00D52016" w:rsidP="00857537">
            <w:pPr>
              <w:ind w:left="-108" w:right="-131"/>
              <w:jc w:val="center"/>
              <w:rPr>
                <w:rFonts w:ascii="Times New Roman" w:hAnsi="Times New Roman"/>
                <w:sz w:val="14"/>
                <w:szCs w:val="16"/>
              </w:rPr>
            </w:pPr>
            <w:r w:rsidRPr="00857537">
              <w:rPr>
                <w:rFonts w:ascii="Times New Roman" w:hAnsi="Times New Roman"/>
                <w:sz w:val="14"/>
                <w:szCs w:val="16"/>
              </w:rPr>
              <w:t>165,0</w:t>
            </w:r>
          </w:p>
        </w:tc>
      </w:tr>
    </w:tbl>
    <w:p w:rsidR="00D52016" w:rsidRDefault="00D52016" w:rsidP="00D52016">
      <w:pPr>
        <w:rPr>
          <w:rFonts w:ascii="Times New Roman" w:hAnsi="Times New Roman"/>
          <w:sz w:val="16"/>
          <w:szCs w:val="16"/>
        </w:rPr>
      </w:pPr>
    </w:p>
    <w:p w:rsidR="00D52016" w:rsidRPr="00FB257A" w:rsidRDefault="00D52016" w:rsidP="00D52016">
      <w:pPr>
        <w:rPr>
          <w:rFonts w:ascii="Times New Roman" w:hAnsi="Times New Roman"/>
          <w:sz w:val="16"/>
          <w:szCs w:val="16"/>
        </w:rPr>
      </w:pPr>
      <w:r w:rsidRPr="00FB257A">
        <w:rPr>
          <w:rFonts w:ascii="Times New Roman" w:hAnsi="Times New Roman"/>
          <w:sz w:val="16"/>
          <w:szCs w:val="16"/>
        </w:rPr>
        <w:t>В кассу для оплаты в срок</w:t>
      </w:r>
    </w:p>
    <w:p w:rsidR="00D52016" w:rsidRPr="00FB257A" w:rsidRDefault="00884C4D" w:rsidP="00D52016">
      <w:pPr>
        <w:rPr>
          <w:rFonts w:ascii="Times New Roman" w:hAnsi="Times New Roman"/>
          <w:sz w:val="16"/>
          <w:szCs w:val="16"/>
        </w:rPr>
      </w:pPr>
      <w:r>
        <w:rPr>
          <w:rFonts w:ascii="Times New Roman" w:hAnsi="Times New Roman"/>
          <w:sz w:val="16"/>
          <w:szCs w:val="16"/>
        </w:rPr>
        <w:t>с «</w:t>
      </w:r>
      <w:r w:rsidR="00D52016" w:rsidRPr="00FB257A">
        <w:rPr>
          <w:rFonts w:ascii="Times New Roman" w:hAnsi="Times New Roman"/>
          <w:sz w:val="16"/>
          <w:szCs w:val="16"/>
        </w:rPr>
        <w:t>_____</w:t>
      </w:r>
      <w:r>
        <w:rPr>
          <w:rFonts w:ascii="Times New Roman" w:hAnsi="Times New Roman"/>
          <w:sz w:val="16"/>
          <w:szCs w:val="16"/>
        </w:rPr>
        <w:t>»</w:t>
      </w:r>
      <w:r w:rsidR="00D52016" w:rsidRPr="00FB257A">
        <w:rPr>
          <w:rFonts w:ascii="Times New Roman" w:hAnsi="Times New Roman"/>
          <w:sz w:val="16"/>
          <w:szCs w:val="16"/>
        </w:rPr>
        <w:t>_____________ 20_</w:t>
      </w:r>
      <w:r>
        <w:rPr>
          <w:rFonts w:ascii="Times New Roman" w:hAnsi="Times New Roman"/>
          <w:sz w:val="16"/>
          <w:szCs w:val="16"/>
        </w:rPr>
        <w:t>__ года  по «</w:t>
      </w:r>
      <w:r w:rsidR="00D52016" w:rsidRPr="00FB257A">
        <w:rPr>
          <w:rFonts w:ascii="Times New Roman" w:hAnsi="Times New Roman"/>
          <w:sz w:val="16"/>
          <w:szCs w:val="16"/>
        </w:rPr>
        <w:t>______</w:t>
      </w:r>
      <w:r>
        <w:rPr>
          <w:rFonts w:ascii="Times New Roman" w:hAnsi="Times New Roman"/>
          <w:sz w:val="16"/>
          <w:szCs w:val="16"/>
        </w:rPr>
        <w:t>»</w:t>
      </w:r>
      <w:r w:rsidR="00D52016" w:rsidRPr="00FB257A">
        <w:rPr>
          <w:rFonts w:ascii="Times New Roman" w:hAnsi="Times New Roman"/>
          <w:sz w:val="16"/>
          <w:szCs w:val="16"/>
        </w:rPr>
        <w:t>___________20__года</w:t>
      </w:r>
    </w:p>
    <w:p w:rsidR="00D52016" w:rsidRPr="00FB257A" w:rsidRDefault="00D52016" w:rsidP="00D52016">
      <w:pPr>
        <w:rPr>
          <w:rFonts w:ascii="Times New Roman" w:hAnsi="Times New Roman"/>
          <w:sz w:val="16"/>
          <w:szCs w:val="16"/>
        </w:rPr>
      </w:pPr>
      <w:r w:rsidRPr="00FB257A">
        <w:rPr>
          <w:rFonts w:ascii="Times New Roman" w:hAnsi="Times New Roman"/>
          <w:sz w:val="16"/>
          <w:szCs w:val="16"/>
        </w:rPr>
        <w:t>Сумма______________________________руб.</w:t>
      </w:r>
    </w:p>
    <w:p w:rsidR="00D52016" w:rsidRPr="00FB257A" w:rsidRDefault="00D52016" w:rsidP="00D52016">
      <w:pPr>
        <w:rPr>
          <w:rFonts w:ascii="Times New Roman" w:hAnsi="Times New Roman"/>
          <w:sz w:val="16"/>
          <w:szCs w:val="16"/>
          <w:u w:val="single"/>
        </w:rPr>
      </w:pPr>
      <w:r w:rsidRPr="00884C4D">
        <w:rPr>
          <w:rFonts w:ascii="Times New Roman" w:hAnsi="Times New Roman"/>
          <w:sz w:val="16"/>
          <w:szCs w:val="16"/>
        </w:rPr>
        <w:t>Составил</w:t>
      </w:r>
      <w:r w:rsidRPr="00FB257A">
        <w:rPr>
          <w:rFonts w:ascii="Times New Roman" w:hAnsi="Times New Roman"/>
          <w:b/>
          <w:sz w:val="16"/>
          <w:szCs w:val="16"/>
        </w:rPr>
        <w:t xml:space="preserve">      </w:t>
      </w:r>
      <w:r w:rsidRPr="00FB257A">
        <w:rPr>
          <w:rFonts w:ascii="Times New Roman" w:hAnsi="Times New Roman"/>
          <w:sz w:val="16"/>
          <w:szCs w:val="16"/>
          <w:u w:val="single"/>
        </w:rPr>
        <w:t>должность  подпись      расшифровка подписи</w:t>
      </w:r>
    </w:p>
    <w:p w:rsidR="00D52016" w:rsidRDefault="00D52016" w:rsidP="00D52016">
      <w:pPr>
        <w:rPr>
          <w:rFonts w:ascii="Times New Roman" w:hAnsi="Times New Roman"/>
          <w:b/>
          <w:sz w:val="16"/>
          <w:szCs w:val="16"/>
        </w:rPr>
      </w:pPr>
    </w:p>
    <w:p w:rsidR="00D52016" w:rsidRPr="00FB257A" w:rsidRDefault="00D52016" w:rsidP="00D52016">
      <w:pPr>
        <w:rPr>
          <w:rFonts w:ascii="Times New Roman" w:hAnsi="Times New Roman"/>
          <w:sz w:val="16"/>
          <w:szCs w:val="16"/>
          <w:u w:val="single"/>
        </w:rPr>
      </w:pPr>
      <w:r w:rsidRPr="00884C4D">
        <w:rPr>
          <w:rFonts w:ascii="Times New Roman" w:hAnsi="Times New Roman"/>
          <w:sz w:val="16"/>
          <w:szCs w:val="16"/>
        </w:rPr>
        <w:t>Проверил  бухгалтер</w:t>
      </w:r>
      <w:r w:rsidRPr="00FB257A">
        <w:rPr>
          <w:rFonts w:ascii="Times New Roman" w:hAnsi="Times New Roman"/>
          <w:b/>
          <w:sz w:val="16"/>
          <w:szCs w:val="16"/>
        </w:rPr>
        <w:t xml:space="preserve">  </w:t>
      </w:r>
      <w:r w:rsidRPr="00FB257A">
        <w:rPr>
          <w:rFonts w:ascii="Times New Roman" w:hAnsi="Times New Roman"/>
          <w:sz w:val="16"/>
          <w:szCs w:val="16"/>
          <w:u w:val="single"/>
        </w:rPr>
        <w:t xml:space="preserve">     подпись      расшифровка подписи</w:t>
      </w:r>
    </w:p>
    <w:p w:rsidR="00D52016" w:rsidRPr="00705FCF" w:rsidRDefault="00884C4D" w:rsidP="00D52016">
      <w:pPr>
        <w:ind w:right="1417"/>
        <w:jc w:val="center"/>
        <w:rPr>
          <w:rFonts w:ascii="Times New Roman" w:eastAsia="Times New Roman" w:hAnsi="Times New Roman"/>
          <w:sz w:val="16"/>
          <w:szCs w:val="16"/>
          <w:lang w:eastAsia="ru-RU"/>
        </w:rPr>
      </w:pPr>
      <w:r>
        <w:rPr>
          <w:rFonts w:ascii="Times New Roman" w:hAnsi="Times New Roman"/>
          <w:sz w:val="16"/>
          <w:szCs w:val="16"/>
        </w:rPr>
        <w:t>«</w:t>
      </w:r>
      <w:r w:rsidR="00D52016" w:rsidRPr="00FB257A">
        <w:rPr>
          <w:rFonts w:ascii="Times New Roman" w:hAnsi="Times New Roman"/>
          <w:sz w:val="16"/>
          <w:szCs w:val="16"/>
        </w:rPr>
        <w:t>______</w:t>
      </w:r>
      <w:r>
        <w:rPr>
          <w:rFonts w:ascii="Times New Roman" w:hAnsi="Times New Roman"/>
          <w:sz w:val="16"/>
          <w:szCs w:val="16"/>
        </w:rPr>
        <w:t>»</w:t>
      </w:r>
      <w:r w:rsidR="00D52016" w:rsidRPr="00FB257A">
        <w:rPr>
          <w:rFonts w:ascii="Times New Roman" w:hAnsi="Times New Roman"/>
          <w:sz w:val="16"/>
          <w:szCs w:val="16"/>
        </w:rPr>
        <w:t xml:space="preserve"> _________________ 20__ года</w:t>
      </w:r>
    </w:p>
    <w:p w:rsidR="00D52016" w:rsidRPr="00705FCF" w:rsidRDefault="00D52016" w:rsidP="00D52016">
      <w:pPr>
        <w:spacing w:after="0" w:line="216" w:lineRule="auto"/>
        <w:jc w:val="center"/>
        <w:textAlignment w:val="top"/>
        <w:rPr>
          <w:rFonts w:ascii="Times New Roman" w:eastAsia="Times New Roman" w:hAnsi="Times New Roman"/>
          <w:sz w:val="20"/>
          <w:szCs w:val="20"/>
          <w:lang w:eastAsia="ru-RU"/>
        </w:rPr>
      </w:pPr>
    </w:p>
    <w:p w:rsidR="00D52016" w:rsidRPr="00904A97" w:rsidRDefault="00D52016" w:rsidP="00D52016">
      <w:pPr>
        <w:spacing w:after="0" w:line="216" w:lineRule="auto"/>
        <w:jc w:val="center"/>
        <w:textAlignment w:val="top"/>
        <w:rPr>
          <w:rFonts w:ascii="Times New Roman" w:eastAsia="Times New Roman" w:hAnsi="Times New Roman"/>
          <w:sz w:val="16"/>
          <w:szCs w:val="16"/>
          <w:lang w:eastAsia="ru-RU"/>
        </w:rPr>
      </w:pPr>
      <w:r w:rsidRPr="00904A97">
        <w:rPr>
          <w:rFonts w:ascii="Times New Roman" w:eastAsia="Times New Roman" w:hAnsi="Times New Roman"/>
          <w:sz w:val="16"/>
          <w:szCs w:val="16"/>
          <w:lang w:eastAsia="ru-RU"/>
        </w:rPr>
        <w:t>ЛИТЕРАТУРА</w:t>
      </w:r>
    </w:p>
    <w:p w:rsidR="00D52016" w:rsidRPr="00904A97" w:rsidRDefault="00D52016" w:rsidP="00D52016">
      <w:pPr>
        <w:spacing w:after="0" w:line="216" w:lineRule="auto"/>
        <w:ind w:firstLine="284"/>
        <w:jc w:val="center"/>
        <w:textAlignment w:val="top"/>
        <w:rPr>
          <w:rFonts w:ascii="Times New Roman" w:eastAsia="Times New Roman" w:hAnsi="Times New Roman"/>
          <w:sz w:val="16"/>
          <w:szCs w:val="16"/>
          <w:lang w:eastAsia="ru-RU"/>
        </w:rPr>
      </w:pPr>
    </w:p>
    <w:p w:rsidR="00D52016" w:rsidRPr="00116172" w:rsidRDefault="00D52016" w:rsidP="00D52016">
      <w:pPr>
        <w:pStyle w:val="a3"/>
        <w:tabs>
          <w:tab w:val="left" w:pos="567"/>
        </w:tabs>
        <w:spacing w:after="0" w:line="216" w:lineRule="auto"/>
        <w:ind w:left="0" w:firstLine="284"/>
        <w:jc w:val="both"/>
        <w:rPr>
          <w:rFonts w:ascii="Times New Roman" w:hAnsi="Times New Roman"/>
          <w:sz w:val="16"/>
          <w:szCs w:val="16"/>
        </w:rPr>
      </w:pPr>
      <w:r w:rsidRPr="00116172">
        <w:rPr>
          <w:rFonts w:ascii="Times New Roman" w:hAnsi="Times New Roman"/>
          <w:sz w:val="16"/>
          <w:szCs w:val="16"/>
        </w:rPr>
        <w:t>1. </w:t>
      </w:r>
      <w:r w:rsidRPr="00857537">
        <w:rPr>
          <w:rFonts w:ascii="Times New Roman" w:hAnsi="Times New Roman"/>
          <w:spacing w:val="20"/>
          <w:sz w:val="16"/>
          <w:szCs w:val="16"/>
        </w:rPr>
        <w:t>Анищенко</w:t>
      </w:r>
      <w:r w:rsidR="00884C4D">
        <w:rPr>
          <w:rFonts w:ascii="Times New Roman" w:hAnsi="Times New Roman"/>
          <w:sz w:val="16"/>
          <w:szCs w:val="16"/>
        </w:rPr>
        <w:t xml:space="preserve">, </w:t>
      </w:r>
      <w:r w:rsidRPr="00116172">
        <w:rPr>
          <w:rFonts w:ascii="Times New Roman" w:hAnsi="Times New Roman"/>
          <w:sz w:val="16"/>
          <w:szCs w:val="16"/>
        </w:rPr>
        <w:t>В. При натуральной оплате труда оформляем ЗСЧФ</w:t>
      </w:r>
      <w:r w:rsidR="00884C4D">
        <w:rPr>
          <w:rFonts w:ascii="Times New Roman" w:hAnsi="Times New Roman"/>
          <w:sz w:val="16"/>
          <w:szCs w:val="16"/>
        </w:rPr>
        <w:t xml:space="preserve"> </w:t>
      </w:r>
      <w:r w:rsidRPr="00116172">
        <w:rPr>
          <w:rFonts w:ascii="Times New Roman" w:hAnsi="Times New Roman"/>
          <w:sz w:val="16"/>
          <w:szCs w:val="16"/>
        </w:rPr>
        <w:t>/ В. Анище</w:t>
      </w:r>
      <w:r w:rsidRPr="00116172">
        <w:rPr>
          <w:rFonts w:ascii="Times New Roman" w:hAnsi="Times New Roman"/>
          <w:sz w:val="16"/>
          <w:szCs w:val="16"/>
        </w:rPr>
        <w:t>н</w:t>
      </w:r>
      <w:r w:rsidRPr="00116172">
        <w:rPr>
          <w:rFonts w:ascii="Times New Roman" w:hAnsi="Times New Roman"/>
          <w:sz w:val="16"/>
          <w:szCs w:val="16"/>
        </w:rPr>
        <w:t>ко</w:t>
      </w:r>
      <w:r w:rsidR="00857537">
        <w:rPr>
          <w:rFonts w:ascii="Times New Roman" w:hAnsi="Times New Roman"/>
          <w:sz w:val="16"/>
          <w:szCs w:val="16"/>
        </w:rPr>
        <w:t> </w:t>
      </w:r>
      <w:r w:rsidR="00884C4D">
        <w:rPr>
          <w:rFonts w:ascii="Times New Roman" w:hAnsi="Times New Roman"/>
          <w:sz w:val="16"/>
          <w:szCs w:val="16"/>
        </w:rPr>
        <w:t>//</w:t>
      </w:r>
      <w:r w:rsidR="00857537">
        <w:rPr>
          <w:rFonts w:ascii="Times New Roman" w:hAnsi="Times New Roman"/>
          <w:sz w:val="16"/>
          <w:szCs w:val="16"/>
        </w:rPr>
        <w:t xml:space="preserve"> </w:t>
      </w:r>
      <w:r w:rsidR="00884C4D">
        <w:rPr>
          <w:rFonts w:ascii="Times New Roman" w:hAnsi="Times New Roman"/>
          <w:sz w:val="16"/>
          <w:szCs w:val="16"/>
        </w:rPr>
        <w:t xml:space="preserve">Главный бухгалтер. – </w:t>
      </w:r>
      <w:r w:rsidRPr="00116172">
        <w:rPr>
          <w:rFonts w:ascii="Times New Roman" w:hAnsi="Times New Roman"/>
          <w:sz w:val="16"/>
          <w:szCs w:val="16"/>
        </w:rPr>
        <w:t xml:space="preserve">2017. </w:t>
      </w:r>
      <w:r w:rsidRPr="00116172">
        <w:rPr>
          <w:rFonts w:ascii="Times New Roman" w:hAnsi="Times New Roman"/>
          <w:sz w:val="16"/>
          <w:szCs w:val="16"/>
        </w:rPr>
        <w:sym w:font="Symbol" w:char="F02D"/>
      </w:r>
      <w:r w:rsidRPr="00116172">
        <w:rPr>
          <w:rFonts w:ascii="Times New Roman" w:hAnsi="Times New Roman"/>
          <w:sz w:val="16"/>
          <w:szCs w:val="16"/>
        </w:rPr>
        <w:t xml:space="preserve"> № 8. – С. 74</w:t>
      </w:r>
      <w:r w:rsidRPr="00116172">
        <w:rPr>
          <w:rFonts w:ascii="Times New Roman" w:hAnsi="Times New Roman"/>
          <w:sz w:val="16"/>
          <w:szCs w:val="16"/>
        </w:rPr>
        <w:sym w:font="Symbol" w:char="F02D"/>
      </w:r>
      <w:r w:rsidRPr="00116172">
        <w:rPr>
          <w:rFonts w:ascii="Times New Roman" w:hAnsi="Times New Roman"/>
          <w:sz w:val="16"/>
          <w:szCs w:val="16"/>
        </w:rPr>
        <w:t>76.</w:t>
      </w:r>
    </w:p>
    <w:p w:rsidR="00D52016" w:rsidRPr="00884C4D" w:rsidRDefault="00D52016" w:rsidP="00D52016">
      <w:pPr>
        <w:pStyle w:val="a3"/>
        <w:tabs>
          <w:tab w:val="left" w:pos="567"/>
        </w:tabs>
        <w:spacing w:after="0" w:line="216" w:lineRule="auto"/>
        <w:ind w:left="0" w:firstLine="284"/>
        <w:jc w:val="both"/>
        <w:rPr>
          <w:rFonts w:ascii="Times New Roman" w:hAnsi="Times New Roman"/>
          <w:sz w:val="16"/>
          <w:szCs w:val="16"/>
        </w:rPr>
      </w:pPr>
      <w:r w:rsidRPr="00116172">
        <w:rPr>
          <w:rFonts w:ascii="Times New Roman" w:hAnsi="Times New Roman"/>
          <w:sz w:val="16"/>
          <w:szCs w:val="16"/>
        </w:rPr>
        <w:t>2.</w:t>
      </w:r>
      <w:r w:rsidR="00857537">
        <w:rPr>
          <w:rFonts w:ascii="Times New Roman" w:hAnsi="Times New Roman"/>
          <w:sz w:val="16"/>
          <w:szCs w:val="16"/>
        </w:rPr>
        <w:t xml:space="preserve"> </w:t>
      </w:r>
      <w:r w:rsidRPr="00116172">
        <w:rPr>
          <w:rFonts w:ascii="Times New Roman" w:hAnsi="Times New Roman"/>
          <w:sz w:val="16"/>
          <w:szCs w:val="16"/>
        </w:rPr>
        <w:t>Документальное оформление оплаты труда в натурал</w:t>
      </w:r>
      <w:r w:rsidR="00857537">
        <w:rPr>
          <w:rFonts w:ascii="Times New Roman" w:hAnsi="Times New Roman"/>
          <w:sz w:val="16"/>
          <w:szCs w:val="16"/>
        </w:rPr>
        <w:t>ьной форме [Электронный ресурс].</w:t>
      </w:r>
      <w:r w:rsidR="00CD55AB">
        <w:rPr>
          <w:rFonts w:ascii="Times New Roman" w:hAnsi="Times New Roman"/>
          <w:sz w:val="16"/>
          <w:szCs w:val="16"/>
        </w:rPr>
        <w:t> </w:t>
      </w:r>
      <w:r w:rsidRPr="00116172">
        <w:rPr>
          <w:rFonts w:ascii="Times New Roman" w:hAnsi="Times New Roman"/>
          <w:i/>
          <w:sz w:val="16"/>
          <w:szCs w:val="16"/>
        </w:rPr>
        <w:t xml:space="preserve">– </w:t>
      </w:r>
      <w:r w:rsidRPr="00116172">
        <w:rPr>
          <w:rFonts w:ascii="Times New Roman" w:hAnsi="Times New Roman"/>
          <w:sz w:val="16"/>
          <w:szCs w:val="16"/>
        </w:rPr>
        <w:t>Режим доступа</w:t>
      </w:r>
      <w:r w:rsidRPr="00884C4D">
        <w:rPr>
          <w:rFonts w:ascii="Times New Roman" w:hAnsi="Times New Roman"/>
          <w:sz w:val="16"/>
          <w:szCs w:val="16"/>
        </w:rPr>
        <w:t xml:space="preserve">: </w:t>
      </w:r>
      <w:hyperlink r:id="rId9" w:history="1">
        <w:r w:rsidRPr="00884C4D">
          <w:rPr>
            <w:rStyle w:val="a5"/>
            <w:rFonts w:ascii="Times New Roman" w:hAnsi="Times New Roman"/>
            <w:color w:val="auto"/>
            <w:sz w:val="16"/>
            <w:szCs w:val="16"/>
            <w:u w:val="none"/>
          </w:rPr>
          <w:t>http://mobile.studbooks.net</w:t>
        </w:r>
      </w:hyperlink>
      <w:r w:rsidR="00884C4D">
        <w:rPr>
          <w:sz w:val="16"/>
          <w:szCs w:val="16"/>
        </w:rPr>
        <w:t>.</w:t>
      </w:r>
      <w:r w:rsidR="00CD55AB">
        <w:rPr>
          <w:sz w:val="16"/>
          <w:szCs w:val="16"/>
        </w:rPr>
        <w:t xml:space="preserve"> </w:t>
      </w:r>
      <w:r w:rsidR="00CD55AB" w:rsidRPr="00CD55AB">
        <w:rPr>
          <w:rFonts w:ascii="Times New Roman" w:hAnsi="Times New Roman"/>
          <w:sz w:val="16"/>
          <w:szCs w:val="16"/>
        </w:rPr>
        <w:t>– Дата доступа</w:t>
      </w:r>
      <w:r w:rsidR="00CD55AB">
        <w:rPr>
          <w:rFonts w:ascii="Times New Roman" w:hAnsi="Times New Roman"/>
          <w:sz w:val="16"/>
          <w:szCs w:val="16"/>
        </w:rPr>
        <w:t>: 19.01.2017.</w:t>
      </w:r>
    </w:p>
    <w:p w:rsidR="00857537" w:rsidRDefault="00857537" w:rsidP="00D52016">
      <w:pPr>
        <w:spacing w:after="0" w:line="216" w:lineRule="auto"/>
        <w:ind w:firstLine="284"/>
        <w:textAlignment w:val="top"/>
        <w:rPr>
          <w:rFonts w:ascii="Times New Roman" w:eastAsia="Times New Roman" w:hAnsi="Times New Roman"/>
          <w:sz w:val="16"/>
          <w:szCs w:val="16"/>
          <w:lang w:eastAsia="ru-RU"/>
        </w:rPr>
      </w:pPr>
      <w:r>
        <w:rPr>
          <w:rFonts w:ascii="Times New Roman" w:eastAsia="Times New Roman" w:hAnsi="Times New Roman"/>
          <w:sz w:val="16"/>
          <w:szCs w:val="16"/>
          <w:lang w:eastAsia="ru-RU"/>
        </w:rPr>
        <w:br w:type="page"/>
      </w:r>
    </w:p>
    <w:p w:rsidR="006361DD" w:rsidRPr="00F72223" w:rsidRDefault="006361DD" w:rsidP="00857537">
      <w:pPr>
        <w:spacing w:after="0" w:line="216" w:lineRule="auto"/>
        <w:rPr>
          <w:rFonts w:ascii="Times New Roman" w:hAnsi="Times New Roman"/>
          <w:sz w:val="20"/>
          <w:szCs w:val="20"/>
        </w:rPr>
      </w:pPr>
      <w:r w:rsidRPr="00F72223">
        <w:rPr>
          <w:rFonts w:ascii="Times New Roman" w:hAnsi="Times New Roman"/>
          <w:sz w:val="20"/>
          <w:szCs w:val="20"/>
        </w:rPr>
        <w:lastRenderedPageBreak/>
        <w:t>УДК</w:t>
      </w:r>
      <w:r>
        <w:rPr>
          <w:rFonts w:ascii="Times New Roman" w:hAnsi="Times New Roman"/>
          <w:sz w:val="20"/>
          <w:szCs w:val="20"/>
        </w:rPr>
        <w:t xml:space="preserve"> 631.16:636.22.28(476.1)</w:t>
      </w:r>
    </w:p>
    <w:p w:rsidR="006361DD" w:rsidRPr="00AA51BB" w:rsidRDefault="006361DD" w:rsidP="00857537">
      <w:pPr>
        <w:spacing w:after="0" w:line="216" w:lineRule="auto"/>
        <w:rPr>
          <w:rFonts w:ascii="Times New Roman" w:hAnsi="Times New Roman"/>
          <w:i/>
          <w:sz w:val="20"/>
          <w:szCs w:val="20"/>
        </w:rPr>
      </w:pPr>
      <w:r w:rsidRPr="00F72223">
        <w:rPr>
          <w:rFonts w:ascii="Times New Roman" w:hAnsi="Times New Roman"/>
          <w:b/>
          <w:sz w:val="20"/>
          <w:szCs w:val="20"/>
        </w:rPr>
        <w:t>Бабаева С.</w:t>
      </w:r>
      <w:r w:rsidR="00884C4D">
        <w:rPr>
          <w:rFonts w:ascii="Times New Roman" w:hAnsi="Times New Roman"/>
          <w:b/>
          <w:sz w:val="20"/>
          <w:szCs w:val="20"/>
        </w:rPr>
        <w:t xml:space="preserve"> </w:t>
      </w:r>
      <w:r w:rsidRPr="00F72223">
        <w:rPr>
          <w:rFonts w:ascii="Times New Roman" w:hAnsi="Times New Roman"/>
          <w:b/>
          <w:sz w:val="20"/>
          <w:szCs w:val="20"/>
        </w:rPr>
        <w:t>А</w:t>
      </w:r>
      <w:r>
        <w:rPr>
          <w:rFonts w:ascii="Times New Roman" w:hAnsi="Times New Roman"/>
          <w:b/>
          <w:sz w:val="20"/>
          <w:szCs w:val="20"/>
        </w:rPr>
        <w:t>. –</w:t>
      </w:r>
      <w:r w:rsidRPr="00F72223">
        <w:rPr>
          <w:rFonts w:ascii="Times New Roman" w:hAnsi="Times New Roman"/>
          <w:b/>
          <w:sz w:val="20"/>
          <w:szCs w:val="20"/>
        </w:rPr>
        <w:t xml:space="preserve"> </w:t>
      </w:r>
      <w:r w:rsidRPr="00AA51BB">
        <w:rPr>
          <w:rFonts w:ascii="Times New Roman" w:hAnsi="Times New Roman"/>
          <w:i/>
          <w:sz w:val="20"/>
          <w:szCs w:val="20"/>
        </w:rPr>
        <w:t>студентка</w:t>
      </w:r>
    </w:p>
    <w:p w:rsidR="00884C4D" w:rsidRDefault="006361DD" w:rsidP="00857537">
      <w:pPr>
        <w:spacing w:after="0" w:line="216" w:lineRule="auto"/>
        <w:rPr>
          <w:rFonts w:ascii="Times New Roman" w:hAnsi="Times New Roman"/>
          <w:b/>
          <w:sz w:val="20"/>
          <w:szCs w:val="20"/>
        </w:rPr>
      </w:pPr>
      <w:r>
        <w:rPr>
          <w:rFonts w:ascii="Times New Roman" w:hAnsi="Times New Roman"/>
          <w:b/>
          <w:sz w:val="20"/>
          <w:szCs w:val="20"/>
        </w:rPr>
        <w:t>УЧЁТ ПРОДУКЦИИ ВЫРАЩИВАНИЯ И ОТКОРМА КРС</w:t>
      </w:r>
    </w:p>
    <w:p w:rsidR="006361DD" w:rsidRDefault="006361DD" w:rsidP="00857537">
      <w:pPr>
        <w:spacing w:after="0" w:line="216" w:lineRule="auto"/>
        <w:rPr>
          <w:rFonts w:ascii="Times New Roman" w:hAnsi="Times New Roman"/>
          <w:b/>
          <w:sz w:val="20"/>
          <w:szCs w:val="20"/>
        </w:rPr>
      </w:pPr>
      <w:r>
        <w:rPr>
          <w:rFonts w:ascii="Times New Roman" w:hAnsi="Times New Roman"/>
          <w:b/>
          <w:sz w:val="20"/>
          <w:szCs w:val="20"/>
        </w:rPr>
        <w:t>В ОАО «МИРОПОЛЬЕ»</w:t>
      </w:r>
    </w:p>
    <w:p w:rsidR="00884C4D" w:rsidRDefault="006361DD" w:rsidP="00857537">
      <w:pPr>
        <w:spacing w:after="0" w:line="216" w:lineRule="auto"/>
        <w:rPr>
          <w:rFonts w:ascii="Times New Roman" w:hAnsi="Times New Roman"/>
          <w:i/>
          <w:sz w:val="20"/>
          <w:szCs w:val="20"/>
        </w:rPr>
      </w:pPr>
      <w:r w:rsidRPr="007021F5">
        <w:rPr>
          <w:rFonts w:ascii="Times New Roman" w:hAnsi="Times New Roman"/>
          <w:i/>
          <w:sz w:val="20"/>
          <w:szCs w:val="20"/>
        </w:rPr>
        <w:t xml:space="preserve">Научный руководитель – </w:t>
      </w:r>
      <w:r w:rsidRPr="007021F5">
        <w:rPr>
          <w:rFonts w:ascii="Times New Roman" w:hAnsi="Times New Roman"/>
          <w:b/>
          <w:i/>
          <w:sz w:val="20"/>
          <w:szCs w:val="20"/>
        </w:rPr>
        <w:t>Кудрявцева А. В</w:t>
      </w:r>
      <w:r w:rsidRPr="006537E9">
        <w:rPr>
          <w:rFonts w:ascii="Times New Roman" w:hAnsi="Times New Roman"/>
          <w:b/>
          <w:i/>
          <w:sz w:val="20"/>
          <w:szCs w:val="20"/>
        </w:rPr>
        <w:t>.</w:t>
      </w:r>
      <w:r w:rsidR="008F44CC" w:rsidRPr="006537E9">
        <w:rPr>
          <w:rFonts w:ascii="Times New Roman" w:hAnsi="Times New Roman"/>
          <w:b/>
          <w:i/>
          <w:sz w:val="20"/>
          <w:szCs w:val="20"/>
        </w:rPr>
        <w:t>,</w:t>
      </w:r>
      <w:r w:rsidR="008F44CC">
        <w:rPr>
          <w:rFonts w:ascii="Times New Roman" w:hAnsi="Times New Roman"/>
          <w:i/>
          <w:sz w:val="20"/>
          <w:szCs w:val="20"/>
        </w:rPr>
        <w:t xml:space="preserve"> </w:t>
      </w:r>
      <w:r w:rsidR="00884C4D">
        <w:rPr>
          <w:rFonts w:ascii="Times New Roman" w:hAnsi="Times New Roman"/>
          <w:i/>
          <w:sz w:val="20"/>
          <w:szCs w:val="20"/>
        </w:rPr>
        <w:t xml:space="preserve">магистр </w:t>
      </w:r>
      <w:r w:rsidRPr="007021F5">
        <w:rPr>
          <w:rFonts w:ascii="Times New Roman" w:hAnsi="Times New Roman"/>
          <w:i/>
          <w:sz w:val="20"/>
          <w:szCs w:val="20"/>
        </w:rPr>
        <w:t>э</w:t>
      </w:r>
      <w:r w:rsidR="00884C4D">
        <w:rPr>
          <w:rFonts w:ascii="Times New Roman" w:hAnsi="Times New Roman"/>
          <w:i/>
          <w:sz w:val="20"/>
          <w:szCs w:val="20"/>
        </w:rPr>
        <w:t>кон</w:t>
      </w:r>
      <w:r w:rsidRPr="007021F5">
        <w:rPr>
          <w:rFonts w:ascii="Times New Roman" w:hAnsi="Times New Roman"/>
          <w:i/>
          <w:sz w:val="20"/>
          <w:szCs w:val="20"/>
        </w:rPr>
        <w:t>.</w:t>
      </w:r>
      <w:r w:rsidR="00884C4D">
        <w:rPr>
          <w:rFonts w:ascii="Times New Roman" w:hAnsi="Times New Roman"/>
          <w:i/>
          <w:sz w:val="20"/>
          <w:szCs w:val="20"/>
        </w:rPr>
        <w:t xml:space="preserve"> </w:t>
      </w:r>
      <w:r w:rsidRPr="007021F5">
        <w:rPr>
          <w:rFonts w:ascii="Times New Roman" w:hAnsi="Times New Roman"/>
          <w:i/>
          <w:sz w:val="20"/>
          <w:szCs w:val="20"/>
        </w:rPr>
        <w:t>н</w:t>
      </w:r>
      <w:r w:rsidR="00884C4D">
        <w:rPr>
          <w:rFonts w:ascii="Times New Roman" w:hAnsi="Times New Roman"/>
          <w:i/>
          <w:sz w:val="20"/>
          <w:szCs w:val="20"/>
        </w:rPr>
        <w:t>аук</w:t>
      </w:r>
      <w:r w:rsidRPr="007021F5">
        <w:rPr>
          <w:rFonts w:ascii="Times New Roman" w:hAnsi="Times New Roman"/>
          <w:i/>
          <w:sz w:val="20"/>
          <w:szCs w:val="20"/>
        </w:rPr>
        <w:t>,</w:t>
      </w:r>
    </w:p>
    <w:p w:rsidR="006361DD" w:rsidRPr="007021F5" w:rsidRDefault="006361DD" w:rsidP="00857537">
      <w:pPr>
        <w:spacing w:after="0" w:line="216" w:lineRule="auto"/>
        <w:rPr>
          <w:rFonts w:ascii="Times New Roman" w:hAnsi="Times New Roman"/>
          <w:i/>
          <w:sz w:val="20"/>
          <w:szCs w:val="20"/>
        </w:rPr>
      </w:pPr>
      <w:r w:rsidRPr="007021F5">
        <w:rPr>
          <w:rFonts w:ascii="Times New Roman" w:hAnsi="Times New Roman"/>
          <w:i/>
          <w:sz w:val="20"/>
          <w:szCs w:val="20"/>
        </w:rPr>
        <w:t>ст. преподаватель</w:t>
      </w:r>
    </w:p>
    <w:p w:rsidR="006361DD" w:rsidRPr="00F72223" w:rsidRDefault="006361DD" w:rsidP="00857537">
      <w:pPr>
        <w:spacing w:after="0" w:line="216" w:lineRule="auto"/>
        <w:rPr>
          <w:rFonts w:ascii="Times New Roman" w:hAnsi="Times New Roman"/>
          <w:sz w:val="20"/>
          <w:szCs w:val="20"/>
        </w:rPr>
      </w:pPr>
      <w:r w:rsidRPr="00F72223">
        <w:rPr>
          <w:rFonts w:ascii="Times New Roman" w:hAnsi="Times New Roman"/>
          <w:sz w:val="20"/>
          <w:szCs w:val="20"/>
        </w:rPr>
        <w:t>УО «Белорусская государственная сельскохозяйственная академия», Горки, Республика Беларусь</w:t>
      </w:r>
    </w:p>
    <w:p w:rsidR="006361DD" w:rsidRDefault="006361DD" w:rsidP="0081436A">
      <w:pPr>
        <w:spacing w:after="0" w:line="216" w:lineRule="auto"/>
        <w:ind w:firstLine="284"/>
        <w:jc w:val="both"/>
        <w:rPr>
          <w:rFonts w:ascii="Times New Roman" w:hAnsi="Times New Roman"/>
          <w:sz w:val="20"/>
          <w:szCs w:val="20"/>
        </w:rPr>
      </w:pPr>
    </w:p>
    <w:p w:rsidR="006361DD" w:rsidRDefault="006361DD" w:rsidP="0081436A">
      <w:pPr>
        <w:spacing w:after="0" w:line="216" w:lineRule="auto"/>
        <w:ind w:firstLine="284"/>
        <w:jc w:val="both"/>
        <w:rPr>
          <w:rFonts w:ascii="Times New Roman" w:hAnsi="Times New Roman"/>
          <w:sz w:val="20"/>
          <w:szCs w:val="20"/>
        </w:rPr>
      </w:pPr>
      <w:r>
        <w:rPr>
          <w:rFonts w:ascii="Times New Roman" w:hAnsi="Times New Roman"/>
          <w:sz w:val="20"/>
          <w:szCs w:val="20"/>
        </w:rPr>
        <w:t>На современном уровне развития аграрной экономики первост</w:t>
      </w:r>
      <w:r>
        <w:rPr>
          <w:rFonts w:ascii="Times New Roman" w:hAnsi="Times New Roman"/>
          <w:sz w:val="20"/>
          <w:szCs w:val="20"/>
        </w:rPr>
        <w:t>е</w:t>
      </w:r>
      <w:r>
        <w:rPr>
          <w:rFonts w:ascii="Times New Roman" w:hAnsi="Times New Roman"/>
          <w:sz w:val="20"/>
          <w:szCs w:val="20"/>
        </w:rPr>
        <w:t>пенную значимость приобретает проблема стабилизации и повышения эффективности сельскохозяйственного производства.</w:t>
      </w:r>
    </w:p>
    <w:p w:rsidR="006361DD" w:rsidRDefault="006361DD" w:rsidP="0081436A">
      <w:pPr>
        <w:spacing w:after="0" w:line="216" w:lineRule="auto"/>
        <w:ind w:firstLine="284"/>
        <w:jc w:val="both"/>
        <w:rPr>
          <w:rFonts w:ascii="Times New Roman" w:hAnsi="Times New Roman"/>
          <w:sz w:val="20"/>
          <w:szCs w:val="20"/>
        </w:rPr>
      </w:pPr>
      <w:r w:rsidRPr="00684A45">
        <w:rPr>
          <w:rFonts w:ascii="Times New Roman" w:hAnsi="Times New Roman"/>
          <w:sz w:val="20"/>
          <w:szCs w:val="20"/>
        </w:rPr>
        <w:t>Основным видом животноводческой продукции, получаемой в процессе выращивания молодняка и откорма скота</w:t>
      </w:r>
      <w:r>
        <w:rPr>
          <w:rFonts w:ascii="Times New Roman" w:hAnsi="Times New Roman"/>
          <w:sz w:val="20"/>
          <w:szCs w:val="20"/>
        </w:rPr>
        <w:t xml:space="preserve"> в ОАО «Мироп</w:t>
      </w:r>
      <w:r>
        <w:rPr>
          <w:rFonts w:ascii="Times New Roman" w:hAnsi="Times New Roman"/>
          <w:sz w:val="20"/>
          <w:szCs w:val="20"/>
        </w:rPr>
        <w:t>о</w:t>
      </w:r>
      <w:r>
        <w:rPr>
          <w:rFonts w:ascii="Times New Roman" w:hAnsi="Times New Roman"/>
          <w:sz w:val="20"/>
          <w:szCs w:val="20"/>
        </w:rPr>
        <w:t>лье»</w:t>
      </w:r>
      <w:r w:rsidRPr="00684A45">
        <w:rPr>
          <w:rFonts w:ascii="Times New Roman" w:hAnsi="Times New Roman"/>
          <w:sz w:val="20"/>
          <w:szCs w:val="20"/>
        </w:rPr>
        <w:t>, является прирост живой массы, по этому показателю определяе</w:t>
      </w:r>
      <w:r w:rsidRPr="00684A45">
        <w:rPr>
          <w:rFonts w:ascii="Times New Roman" w:hAnsi="Times New Roman"/>
          <w:sz w:val="20"/>
          <w:szCs w:val="20"/>
        </w:rPr>
        <w:t>т</w:t>
      </w:r>
      <w:r w:rsidRPr="00684A45">
        <w:rPr>
          <w:rFonts w:ascii="Times New Roman" w:hAnsi="Times New Roman"/>
          <w:sz w:val="20"/>
          <w:szCs w:val="20"/>
        </w:rPr>
        <w:t>ся эффективность работы и оплачивается труд работников животн</w:t>
      </w:r>
      <w:r w:rsidRPr="00684A45">
        <w:rPr>
          <w:rFonts w:ascii="Times New Roman" w:hAnsi="Times New Roman"/>
          <w:sz w:val="20"/>
          <w:szCs w:val="20"/>
        </w:rPr>
        <w:t>о</w:t>
      </w:r>
      <w:r w:rsidRPr="00684A45">
        <w:rPr>
          <w:rFonts w:ascii="Times New Roman" w:hAnsi="Times New Roman"/>
          <w:sz w:val="20"/>
          <w:szCs w:val="20"/>
        </w:rPr>
        <w:t>водства.</w:t>
      </w:r>
    </w:p>
    <w:p w:rsidR="006361DD" w:rsidRPr="00795D8B" w:rsidRDefault="006361DD" w:rsidP="0081436A">
      <w:pPr>
        <w:spacing w:after="0" w:line="216" w:lineRule="auto"/>
        <w:ind w:firstLine="284"/>
        <w:jc w:val="both"/>
        <w:rPr>
          <w:rFonts w:ascii="Times New Roman" w:hAnsi="Times New Roman"/>
          <w:sz w:val="20"/>
          <w:szCs w:val="20"/>
        </w:rPr>
      </w:pPr>
      <w:r w:rsidRPr="00684A45">
        <w:rPr>
          <w:rFonts w:ascii="Times New Roman" w:hAnsi="Times New Roman"/>
          <w:sz w:val="20"/>
          <w:szCs w:val="20"/>
        </w:rPr>
        <w:t xml:space="preserve">Животные, находящиеся на выращивании и откорме, </w:t>
      </w:r>
      <w:r w:rsidR="00884C4D">
        <w:rPr>
          <w:rFonts w:ascii="Times New Roman" w:hAnsi="Times New Roman"/>
          <w:sz w:val="20"/>
          <w:szCs w:val="20"/>
        </w:rPr>
        <w:t>постоянно увеличивают массу, а</w:t>
      </w:r>
      <w:r w:rsidRPr="00684A45">
        <w:rPr>
          <w:rFonts w:ascii="Times New Roman" w:hAnsi="Times New Roman"/>
          <w:sz w:val="20"/>
          <w:szCs w:val="20"/>
        </w:rPr>
        <w:t xml:space="preserve"> следовательно, и стоимость. Для определения прироста живой массы необходимо систематическое взвешивание ж</w:t>
      </w:r>
      <w:r w:rsidRPr="00684A45">
        <w:rPr>
          <w:rFonts w:ascii="Times New Roman" w:hAnsi="Times New Roman"/>
          <w:sz w:val="20"/>
          <w:szCs w:val="20"/>
        </w:rPr>
        <w:t>и</w:t>
      </w:r>
      <w:r w:rsidRPr="00684A45">
        <w:rPr>
          <w:rFonts w:ascii="Times New Roman" w:hAnsi="Times New Roman"/>
          <w:sz w:val="20"/>
          <w:szCs w:val="20"/>
        </w:rPr>
        <w:t xml:space="preserve">вотных. </w:t>
      </w:r>
      <w:r>
        <w:rPr>
          <w:rFonts w:ascii="Times New Roman" w:hAnsi="Times New Roman"/>
          <w:sz w:val="20"/>
          <w:szCs w:val="20"/>
        </w:rPr>
        <w:t>В ОАО «Мирополье» для отражения результатов</w:t>
      </w:r>
      <w:r w:rsidRPr="00684A45">
        <w:rPr>
          <w:rFonts w:ascii="Times New Roman" w:hAnsi="Times New Roman"/>
          <w:sz w:val="20"/>
          <w:szCs w:val="20"/>
        </w:rPr>
        <w:t xml:space="preserve"> взвешивания животных и определе</w:t>
      </w:r>
      <w:r>
        <w:rPr>
          <w:rFonts w:ascii="Times New Roman" w:hAnsi="Times New Roman"/>
          <w:sz w:val="20"/>
          <w:szCs w:val="20"/>
        </w:rPr>
        <w:t>ния</w:t>
      </w:r>
      <w:r w:rsidRPr="00684A45">
        <w:rPr>
          <w:rFonts w:ascii="Times New Roman" w:hAnsi="Times New Roman"/>
          <w:sz w:val="20"/>
          <w:szCs w:val="20"/>
        </w:rPr>
        <w:t xml:space="preserve"> их фактической массы </w:t>
      </w:r>
      <w:r>
        <w:rPr>
          <w:rFonts w:ascii="Times New Roman" w:hAnsi="Times New Roman"/>
          <w:sz w:val="20"/>
          <w:szCs w:val="20"/>
        </w:rPr>
        <w:t>используется В</w:t>
      </w:r>
      <w:r w:rsidRPr="00684A45">
        <w:rPr>
          <w:rFonts w:ascii="Times New Roman" w:hAnsi="Times New Roman"/>
          <w:sz w:val="20"/>
          <w:szCs w:val="20"/>
        </w:rPr>
        <w:t>ед</w:t>
      </w:r>
      <w:r w:rsidRPr="00684A45">
        <w:rPr>
          <w:rFonts w:ascii="Times New Roman" w:hAnsi="Times New Roman"/>
          <w:sz w:val="20"/>
          <w:szCs w:val="20"/>
        </w:rPr>
        <w:t>о</w:t>
      </w:r>
      <w:r w:rsidRPr="00684A45">
        <w:rPr>
          <w:rFonts w:ascii="Times New Roman" w:hAnsi="Times New Roman"/>
          <w:sz w:val="20"/>
          <w:szCs w:val="20"/>
        </w:rPr>
        <w:t>мо</w:t>
      </w:r>
      <w:r>
        <w:rPr>
          <w:rFonts w:ascii="Times New Roman" w:hAnsi="Times New Roman"/>
          <w:sz w:val="20"/>
          <w:szCs w:val="20"/>
        </w:rPr>
        <w:t>сть</w:t>
      </w:r>
      <w:r w:rsidRPr="00684A45">
        <w:rPr>
          <w:rFonts w:ascii="Times New Roman" w:hAnsi="Times New Roman"/>
          <w:sz w:val="20"/>
          <w:szCs w:val="20"/>
        </w:rPr>
        <w:t xml:space="preserve"> взве</w:t>
      </w:r>
      <w:r>
        <w:rPr>
          <w:rFonts w:ascii="Times New Roman" w:hAnsi="Times New Roman"/>
          <w:sz w:val="20"/>
          <w:szCs w:val="20"/>
        </w:rPr>
        <w:t xml:space="preserve">шивания животных (ф. 306-АПК). </w:t>
      </w:r>
      <w:r w:rsidRPr="00795D8B">
        <w:rPr>
          <w:rFonts w:ascii="Times New Roman" w:hAnsi="Times New Roman"/>
          <w:sz w:val="20"/>
          <w:szCs w:val="20"/>
        </w:rPr>
        <w:t>Взвешивание молодняка КРС, взрослого поголовья</w:t>
      </w:r>
      <w:r w:rsidR="00884C4D">
        <w:rPr>
          <w:rFonts w:ascii="Times New Roman" w:hAnsi="Times New Roman"/>
          <w:sz w:val="20"/>
          <w:szCs w:val="20"/>
        </w:rPr>
        <w:t>,</w:t>
      </w:r>
      <w:r w:rsidRPr="00795D8B">
        <w:rPr>
          <w:rFonts w:ascii="Times New Roman" w:hAnsi="Times New Roman"/>
          <w:sz w:val="20"/>
          <w:szCs w:val="20"/>
        </w:rPr>
        <w:t xml:space="preserve"> находящегося на откорме, проводится еж</w:t>
      </w:r>
      <w:r w:rsidRPr="00795D8B">
        <w:rPr>
          <w:rFonts w:ascii="Times New Roman" w:hAnsi="Times New Roman"/>
          <w:sz w:val="20"/>
          <w:szCs w:val="20"/>
        </w:rPr>
        <w:t>е</w:t>
      </w:r>
      <w:r w:rsidRPr="00795D8B">
        <w:rPr>
          <w:rFonts w:ascii="Times New Roman" w:hAnsi="Times New Roman"/>
          <w:sz w:val="20"/>
          <w:szCs w:val="20"/>
        </w:rPr>
        <w:t>месячно. Ведомость взвешивания составляется на каждый вид и гру</w:t>
      </w:r>
      <w:r w:rsidRPr="00795D8B">
        <w:rPr>
          <w:rFonts w:ascii="Times New Roman" w:hAnsi="Times New Roman"/>
          <w:sz w:val="20"/>
          <w:szCs w:val="20"/>
        </w:rPr>
        <w:t>п</w:t>
      </w:r>
      <w:r w:rsidRPr="00795D8B">
        <w:rPr>
          <w:rFonts w:ascii="Times New Roman" w:hAnsi="Times New Roman"/>
          <w:sz w:val="20"/>
          <w:szCs w:val="20"/>
        </w:rPr>
        <w:t>пу животных. Ведомость подписывается зоотехником, заведующим фермой и лицом, за к</w:t>
      </w:r>
      <w:r w:rsidR="00884C4D">
        <w:rPr>
          <w:rFonts w:ascii="Times New Roman" w:hAnsi="Times New Roman"/>
          <w:sz w:val="20"/>
          <w:szCs w:val="20"/>
        </w:rPr>
        <w:t xml:space="preserve">оторым </w:t>
      </w:r>
      <w:r w:rsidRPr="00795D8B">
        <w:rPr>
          <w:rFonts w:ascii="Times New Roman" w:hAnsi="Times New Roman"/>
          <w:sz w:val="20"/>
          <w:szCs w:val="20"/>
        </w:rPr>
        <w:t>закреплены животные.</w:t>
      </w:r>
    </w:p>
    <w:p w:rsidR="006361DD" w:rsidRDefault="006361DD" w:rsidP="0081436A">
      <w:pPr>
        <w:spacing w:after="0" w:line="216" w:lineRule="auto"/>
        <w:ind w:firstLine="284"/>
        <w:jc w:val="both"/>
        <w:rPr>
          <w:rFonts w:ascii="Times New Roman" w:hAnsi="Times New Roman"/>
          <w:sz w:val="20"/>
          <w:szCs w:val="20"/>
        </w:rPr>
      </w:pPr>
      <w:r w:rsidRPr="00C5356C">
        <w:rPr>
          <w:rFonts w:ascii="Times New Roman" w:hAnsi="Times New Roman"/>
          <w:sz w:val="20"/>
          <w:szCs w:val="20"/>
        </w:rPr>
        <w:t xml:space="preserve">Для определения прироста за отчетный месяц по группе с учетом поступивших и выбывших животных </w:t>
      </w:r>
      <w:r>
        <w:rPr>
          <w:rFonts w:ascii="Times New Roman" w:hAnsi="Times New Roman"/>
          <w:sz w:val="20"/>
          <w:szCs w:val="20"/>
        </w:rPr>
        <w:t xml:space="preserve">в ОАО «Мирополье» </w:t>
      </w:r>
      <w:r w:rsidRPr="00C5356C">
        <w:rPr>
          <w:rFonts w:ascii="Times New Roman" w:hAnsi="Times New Roman"/>
          <w:sz w:val="20"/>
          <w:szCs w:val="20"/>
        </w:rPr>
        <w:t>составляе</w:t>
      </w:r>
      <w:r w:rsidRPr="00C5356C">
        <w:rPr>
          <w:rFonts w:ascii="Times New Roman" w:hAnsi="Times New Roman"/>
          <w:sz w:val="20"/>
          <w:szCs w:val="20"/>
        </w:rPr>
        <w:t>т</w:t>
      </w:r>
      <w:r w:rsidRPr="00C5356C">
        <w:rPr>
          <w:rFonts w:ascii="Times New Roman" w:hAnsi="Times New Roman"/>
          <w:sz w:val="20"/>
          <w:szCs w:val="20"/>
        </w:rPr>
        <w:t>ся расчет привеса животных.</w:t>
      </w:r>
      <w:r>
        <w:rPr>
          <w:rFonts w:ascii="Times New Roman" w:hAnsi="Times New Roman"/>
          <w:sz w:val="20"/>
          <w:szCs w:val="20"/>
        </w:rPr>
        <w:t xml:space="preserve"> </w:t>
      </w:r>
      <w:r w:rsidRPr="00C5356C">
        <w:rPr>
          <w:rFonts w:ascii="Times New Roman" w:hAnsi="Times New Roman"/>
          <w:sz w:val="20"/>
          <w:szCs w:val="20"/>
        </w:rPr>
        <w:t>При этом валовой прирост опреде</w:t>
      </w:r>
      <w:r w:rsidRPr="00C5356C">
        <w:rPr>
          <w:rFonts w:ascii="Times New Roman" w:hAnsi="Times New Roman"/>
          <w:sz w:val="20"/>
          <w:szCs w:val="20"/>
        </w:rPr>
        <w:softHyphen/>
        <w:t>ляется с помощью следующего расчета:</w:t>
      </w:r>
    </w:p>
    <w:p w:rsidR="00776EC2" w:rsidRPr="00776EC2" w:rsidRDefault="00776EC2" w:rsidP="0081436A">
      <w:pPr>
        <w:spacing w:after="0" w:line="216" w:lineRule="auto"/>
        <w:ind w:firstLine="284"/>
        <w:jc w:val="both"/>
        <w:rPr>
          <w:rFonts w:ascii="Times New Roman" w:hAnsi="Times New Roman"/>
          <w:sz w:val="10"/>
          <w:szCs w:val="10"/>
        </w:rPr>
      </w:pPr>
    </w:p>
    <w:p w:rsidR="006361DD" w:rsidRPr="00C5356C" w:rsidRDefault="006361DD" w:rsidP="0081436A">
      <w:pPr>
        <w:spacing w:after="0" w:line="216" w:lineRule="auto"/>
        <w:ind w:firstLine="284"/>
        <w:jc w:val="center"/>
        <w:rPr>
          <w:rFonts w:ascii="Times New Roman" w:hAnsi="Times New Roman"/>
          <w:i/>
          <w:sz w:val="20"/>
          <w:szCs w:val="20"/>
        </w:rPr>
      </w:pPr>
      <w:r w:rsidRPr="00C5356C">
        <w:rPr>
          <w:rFonts w:ascii="Times New Roman" w:hAnsi="Times New Roman"/>
          <w:i/>
          <w:sz w:val="20"/>
          <w:szCs w:val="20"/>
        </w:rPr>
        <w:t>Вп = Мк + Мв – Мп</w:t>
      </w:r>
      <w:r w:rsidR="00884C4D">
        <w:rPr>
          <w:rFonts w:ascii="Times New Roman" w:hAnsi="Times New Roman"/>
          <w:i/>
          <w:sz w:val="20"/>
          <w:szCs w:val="20"/>
        </w:rPr>
        <w:t xml:space="preserve"> </w:t>
      </w:r>
      <w:r w:rsidRPr="00C5356C">
        <w:rPr>
          <w:rFonts w:ascii="Times New Roman" w:hAnsi="Times New Roman"/>
          <w:i/>
          <w:sz w:val="20"/>
          <w:szCs w:val="20"/>
        </w:rPr>
        <w:t>– Мн</w:t>
      </w:r>
      <w:r w:rsidR="00884C4D">
        <w:rPr>
          <w:rFonts w:ascii="Times New Roman" w:hAnsi="Times New Roman"/>
          <w:i/>
          <w:sz w:val="20"/>
          <w:szCs w:val="20"/>
        </w:rPr>
        <w:t>,</w:t>
      </w:r>
    </w:p>
    <w:p w:rsidR="006361DD" w:rsidRPr="00776EC2" w:rsidRDefault="006361DD" w:rsidP="0081436A">
      <w:pPr>
        <w:spacing w:after="0" w:line="216" w:lineRule="auto"/>
        <w:ind w:firstLine="284"/>
        <w:jc w:val="both"/>
        <w:rPr>
          <w:rFonts w:ascii="Times New Roman" w:hAnsi="Times New Roman"/>
          <w:sz w:val="16"/>
          <w:szCs w:val="16"/>
        </w:rPr>
      </w:pPr>
    </w:p>
    <w:p w:rsidR="006361DD" w:rsidRPr="00C5356C" w:rsidRDefault="006361DD" w:rsidP="00884C4D">
      <w:pPr>
        <w:spacing w:after="0" w:line="216" w:lineRule="auto"/>
        <w:jc w:val="both"/>
        <w:rPr>
          <w:rFonts w:ascii="Times New Roman" w:hAnsi="Times New Roman"/>
          <w:sz w:val="20"/>
          <w:szCs w:val="20"/>
        </w:rPr>
      </w:pPr>
      <w:r w:rsidRPr="00C5356C">
        <w:rPr>
          <w:rFonts w:ascii="Times New Roman" w:hAnsi="Times New Roman"/>
          <w:sz w:val="20"/>
          <w:szCs w:val="20"/>
        </w:rPr>
        <w:t xml:space="preserve">где </w:t>
      </w:r>
      <w:r w:rsidRPr="00C5356C">
        <w:rPr>
          <w:rFonts w:ascii="Times New Roman" w:hAnsi="Times New Roman"/>
          <w:i/>
          <w:sz w:val="20"/>
          <w:szCs w:val="20"/>
        </w:rPr>
        <w:t>Вп</w:t>
      </w:r>
      <w:r w:rsidR="00857537">
        <w:rPr>
          <w:rFonts w:ascii="Times New Roman" w:hAnsi="Times New Roman"/>
          <w:sz w:val="20"/>
          <w:szCs w:val="20"/>
        </w:rPr>
        <w:t xml:space="preserve"> –</w:t>
      </w:r>
      <w:r w:rsidRPr="00C5356C">
        <w:rPr>
          <w:rFonts w:ascii="Times New Roman" w:hAnsi="Times New Roman"/>
          <w:sz w:val="20"/>
          <w:szCs w:val="20"/>
        </w:rPr>
        <w:t xml:space="preserve"> прирост живой массы скота за отчетный период, ц;</w:t>
      </w:r>
    </w:p>
    <w:p w:rsidR="006361DD" w:rsidRPr="00C5356C" w:rsidRDefault="006361DD" w:rsidP="00857537">
      <w:pPr>
        <w:spacing w:after="0" w:line="216" w:lineRule="auto"/>
        <w:ind w:left="284"/>
        <w:jc w:val="both"/>
        <w:rPr>
          <w:rFonts w:ascii="Times New Roman" w:hAnsi="Times New Roman"/>
          <w:sz w:val="20"/>
          <w:szCs w:val="20"/>
        </w:rPr>
      </w:pPr>
      <w:r w:rsidRPr="00C5356C">
        <w:rPr>
          <w:rFonts w:ascii="Times New Roman" w:hAnsi="Times New Roman"/>
          <w:i/>
          <w:sz w:val="20"/>
          <w:szCs w:val="20"/>
        </w:rPr>
        <w:t xml:space="preserve">Мк </w:t>
      </w:r>
      <w:r w:rsidR="00776EC2">
        <w:rPr>
          <w:rFonts w:ascii="Times New Roman" w:hAnsi="Times New Roman"/>
          <w:sz w:val="20"/>
          <w:szCs w:val="20"/>
        </w:rPr>
        <w:t xml:space="preserve">– </w:t>
      </w:r>
      <w:r w:rsidRPr="00C5356C">
        <w:rPr>
          <w:rFonts w:ascii="Times New Roman" w:hAnsi="Times New Roman"/>
          <w:sz w:val="20"/>
          <w:szCs w:val="20"/>
        </w:rPr>
        <w:t xml:space="preserve">масса скота на конец отчетного периода, ц; </w:t>
      </w:r>
    </w:p>
    <w:p w:rsidR="006361DD" w:rsidRPr="00C5356C" w:rsidRDefault="006361DD" w:rsidP="00857537">
      <w:pPr>
        <w:spacing w:after="0" w:line="216" w:lineRule="auto"/>
        <w:ind w:left="284"/>
        <w:jc w:val="both"/>
        <w:rPr>
          <w:rFonts w:ascii="Times New Roman" w:hAnsi="Times New Roman"/>
          <w:sz w:val="20"/>
          <w:szCs w:val="20"/>
        </w:rPr>
      </w:pPr>
      <w:r w:rsidRPr="00C5356C">
        <w:rPr>
          <w:rFonts w:ascii="Times New Roman" w:hAnsi="Times New Roman"/>
          <w:i/>
          <w:sz w:val="20"/>
          <w:szCs w:val="20"/>
        </w:rPr>
        <w:t>Мв</w:t>
      </w:r>
      <w:r w:rsidRPr="00C5356C">
        <w:rPr>
          <w:rFonts w:ascii="Times New Roman" w:hAnsi="Times New Roman"/>
          <w:sz w:val="20"/>
          <w:szCs w:val="20"/>
        </w:rPr>
        <w:t xml:space="preserve"> </w:t>
      </w:r>
      <w:r w:rsidR="00776EC2">
        <w:rPr>
          <w:rFonts w:ascii="Times New Roman" w:hAnsi="Times New Roman"/>
          <w:sz w:val="20"/>
          <w:szCs w:val="20"/>
        </w:rPr>
        <w:t>–</w:t>
      </w:r>
      <w:r w:rsidRPr="00C5356C">
        <w:rPr>
          <w:rFonts w:ascii="Times New Roman" w:hAnsi="Times New Roman"/>
          <w:sz w:val="20"/>
          <w:szCs w:val="20"/>
        </w:rPr>
        <w:t xml:space="preserve"> масса выбывших жи</w:t>
      </w:r>
      <w:r w:rsidRPr="00C5356C">
        <w:rPr>
          <w:rFonts w:ascii="Times New Roman" w:hAnsi="Times New Roman"/>
          <w:sz w:val="20"/>
          <w:szCs w:val="20"/>
        </w:rPr>
        <w:softHyphen/>
        <w:t xml:space="preserve">вотных за отчетный период, ц; </w:t>
      </w:r>
    </w:p>
    <w:p w:rsidR="006361DD" w:rsidRPr="00C5356C" w:rsidRDefault="006361DD" w:rsidP="00857537">
      <w:pPr>
        <w:spacing w:after="0" w:line="216" w:lineRule="auto"/>
        <w:ind w:left="284"/>
        <w:jc w:val="both"/>
        <w:rPr>
          <w:rFonts w:ascii="Times New Roman" w:hAnsi="Times New Roman"/>
          <w:sz w:val="20"/>
          <w:szCs w:val="20"/>
        </w:rPr>
      </w:pPr>
      <w:r w:rsidRPr="00C5356C">
        <w:rPr>
          <w:rFonts w:ascii="Times New Roman" w:hAnsi="Times New Roman"/>
          <w:i/>
          <w:sz w:val="20"/>
          <w:szCs w:val="20"/>
        </w:rPr>
        <w:t>Мн</w:t>
      </w:r>
      <w:r w:rsidRPr="00C5356C">
        <w:rPr>
          <w:rFonts w:ascii="Times New Roman" w:hAnsi="Times New Roman"/>
          <w:sz w:val="20"/>
          <w:szCs w:val="20"/>
        </w:rPr>
        <w:t xml:space="preserve"> </w:t>
      </w:r>
      <w:r w:rsidR="00776EC2">
        <w:rPr>
          <w:rFonts w:ascii="Times New Roman" w:hAnsi="Times New Roman"/>
          <w:sz w:val="20"/>
          <w:szCs w:val="20"/>
        </w:rPr>
        <w:t>–</w:t>
      </w:r>
      <w:r w:rsidRPr="00C5356C">
        <w:rPr>
          <w:rFonts w:ascii="Times New Roman" w:hAnsi="Times New Roman"/>
          <w:sz w:val="20"/>
          <w:szCs w:val="20"/>
        </w:rPr>
        <w:t xml:space="preserve"> масса скота на начало отчетного периода, ц; </w:t>
      </w:r>
    </w:p>
    <w:p w:rsidR="006361DD" w:rsidRDefault="006361DD" w:rsidP="00857537">
      <w:pPr>
        <w:spacing w:after="0" w:line="216" w:lineRule="auto"/>
        <w:ind w:left="284"/>
        <w:jc w:val="both"/>
        <w:rPr>
          <w:rFonts w:ascii="Times New Roman" w:hAnsi="Times New Roman"/>
          <w:sz w:val="20"/>
          <w:szCs w:val="20"/>
        </w:rPr>
      </w:pPr>
      <w:r w:rsidRPr="00C5356C">
        <w:rPr>
          <w:rFonts w:ascii="Times New Roman" w:hAnsi="Times New Roman"/>
          <w:i/>
          <w:sz w:val="20"/>
          <w:szCs w:val="20"/>
        </w:rPr>
        <w:t>Мп</w:t>
      </w:r>
      <w:r w:rsidRPr="00C5356C">
        <w:rPr>
          <w:rFonts w:ascii="Times New Roman" w:hAnsi="Times New Roman"/>
          <w:sz w:val="20"/>
          <w:szCs w:val="20"/>
        </w:rPr>
        <w:t xml:space="preserve"> </w:t>
      </w:r>
      <w:r w:rsidR="00776EC2">
        <w:rPr>
          <w:rFonts w:ascii="Times New Roman" w:hAnsi="Times New Roman"/>
          <w:sz w:val="20"/>
          <w:szCs w:val="20"/>
        </w:rPr>
        <w:t>–</w:t>
      </w:r>
      <w:r w:rsidRPr="00C5356C">
        <w:rPr>
          <w:rFonts w:ascii="Times New Roman" w:hAnsi="Times New Roman"/>
          <w:sz w:val="20"/>
          <w:szCs w:val="20"/>
        </w:rPr>
        <w:t xml:space="preserve"> масса скота, поступившего за отчетный период, ц. </w:t>
      </w:r>
    </w:p>
    <w:p w:rsidR="006361DD" w:rsidRPr="008C3CF7" w:rsidRDefault="006361DD" w:rsidP="0081436A">
      <w:pPr>
        <w:spacing w:after="0" w:line="216" w:lineRule="auto"/>
        <w:ind w:firstLine="284"/>
        <w:jc w:val="both"/>
        <w:rPr>
          <w:rFonts w:ascii="Times New Roman" w:hAnsi="Times New Roman"/>
          <w:sz w:val="28"/>
          <w:szCs w:val="28"/>
        </w:rPr>
      </w:pPr>
      <w:r w:rsidRPr="00684A45">
        <w:rPr>
          <w:rFonts w:ascii="Times New Roman" w:hAnsi="Times New Roman"/>
          <w:sz w:val="20"/>
          <w:szCs w:val="20"/>
        </w:rPr>
        <w:t>Для установления прироста живой массы по каждому материально-ответственному лицу, структурному подразделению</w:t>
      </w:r>
      <w:r>
        <w:rPr>
          <w:rFonts w:ascii="Times New Roman" w:hAnsi="Times New Roman"/>
          <w:sz w:val="20"/>
          <w:szCs w:val="20"/>
        </w:rPr>
        <w:t xml:space="preserve"> в ОАО «Мироп</w:t>
      </w:r>
      <w:r>
        <w:rPr>
          <w:rFonts w:ascii="Times New Roman" w:hAnsi="Times New Roman"/>
          <w:sz w:val="20"/>
          <w:szCs w:val="20"/>
        </w:rPr>
        <w:t>о</w:t>
      </w:r>
      <w:r>
        <w:rPr>
          <w:rFonts w:ascii="Times New Roman" w:hAnsi="Times New Roman"/>
          <w:sz w:val="20"/>
          <w:szCs w:val="20"/>
        </w:rPr>
        <w:t>лье»</w:t>
      </w:r>
      <w:r w:rsidRPr="00684A45">
        <w:rPr>
          <w:rFonts w:ascii="Times New Roman" w:hAnsi="Times New Roman"/>
          <w:sz w:val="20"/>
          <w:szCs w:val="20"/>
        </w:rPr>
        <w:t xml:space="preserve"> предусмотрена </w:t>
      </w:r>
      <w:r>
        <w:rPr>
          <w:rFonts w:ascii="Times New Roman" w:hAnsi="Times New Roman"/>
          <w:sz w:val="20"/>
          <w:szCs w:val="20"/>
        </w:rPr>
        <w:t>В</w:t>
      </w:r>
      <w:r w:rsidRPr="00684A45">
        <w:rPr>
          <w:rFonts w:ascii="Times New Roman" w:hAnsi="Times New Roman"/>
          <w:sz w:val="20"/>
          <w:szCs w:val="20"/>
        </w:rPr>
        <w:t>едомость определения прироста живой массы (ф.</w:t>
      </w:r>
      <w:r w:rsidR="00776EC2">
        <w:rPr>
          <w:rFonts w:ascii="Times New Roman" w:hAnsi="Times New Roman"/>
          <w:sz w:val="20"/>
          <w:szCs w:val="20"/>
        </w:rPr>
        <w:t> </w:t>
      </w:r>
      <w:r w:rsidRPr="00684A45">
        <w:rPr>
          <w:rFonts w:ascii="Times New Roman" w:hAnsi="Times New Roman"/>
          <w:sz w:val="20"/>
          <w:szCs w:val="20"/>
        </w:rPr>
        <w:t>307</w:t>
      </w:r>
      <w:r>
        <w:rPr>
          <w:rFonts w:ascii="Times New Roman" w:hAnsi="Times New Roman"/>
          <w:sz w:val="20"/>
          <w:szCs w:val="20"/>
        </w:rPr>
        <w:t>-</w:t>
      </w:r>
      <w:r w:rsidRPr="00684A45">
        <w:rPr>
          <w:rFonts w:ascii="Times New Roman" w:hAnsi="Times New Roman"/>
          <w:sz w:val="20"/>
          <w:szCs w:val="20"/>
        </w:rPr>
        <w:t>АПК)</w:t>
      </w:r>
      <w:r>
        <w:rPr>
          <w:rFonts w:ascii="Times New Roman" w:hAnsi="Times New Roman"/>
          <w:sz w:val="20"/>
          <w:szCs w:val="20"/>
        </w:rPr>
        <w:t>.</w:t>
      </w:r>
      <w:r w:rsidRPr="00684A45">
        <w:rPr>
          <w:rFonts w:ascii="Times New Roman" w:hAnsi="Times New Roman"/>
          <w:sz w:val="20"/>
          <w:szCs w:val="20"/>
        </w:rPr>
        <w:t xml:space="preserve"> При ее составлении используются данные ведомости взвешивания животных и документов на поступление и выбытие ж</w:t>
      </w:r>
      <w:r w:rsidRPr="00684A45">
        <w:rPr>
          <w:rFonts w:ascii="Times New Roman" w:hAnsi="Times New Roman"/>
          <w:sz w:val="20"/>
          <w:szCs w:val="20"/>
        </w:rPr>
        <w:t>и</w:t>
      </w:r>
      <w:r w:rsidRPr="00684A45">
        <w:rPr>
          <w:rFonts w:ascii="Times New Roman" w:hAnsi="Times New Roman"/>
          <w:sz w:val="20"/>
          <w:szCs w:val="20"/>
        </w:rPr>
        <w:t>вотных по соответствующим возрастным группам.</w:t>
      </w:r>
      <w:r>
        <w:rPr>
          <w:rFonts w:ascii="Times New Roman" w:hAnsi="Times New Roman"/>
          <w:sz w:val="28"/>
          <w:szCs w:val="28"/>
        </w:rPr>
        <w:t xml:space="preserve"> </w:t>
      </w:r>
    </w:p>
    <w:p w:rsidR="006361DD" w:rsidRDefault="006361DD" w:rsidP="0081436A">
      <w:pPr>
        <w:spacing w:after="0" w:line="216" w:lineRule="auto"/>
        <w:ind w:firstLine="284"/>
        <w:jc w:val="both"/>
        <w:rPr>
          <w:rFonts w:ascii="Times New Roman" w:hAnsi="Times New Roman"/>
          <w:sz w:val="20"/>
          <w:szCs w:val="20"/>
        </w:rPr>
      </w:pPr>
      <w:r w:rsidRPr="00B222FE">
        <w:rPr>
          <w:rFonts w:ascii="Times New Roman" w:hAnsi="Times New Roman"/>
          <w:sz w:val="20"/>
          <w:szCs w:val="20"/>
        </w:rPr>
        <w:lastRenderedPageBreak/>
        <w:t>Данные первичных документов по движению животных в стру</w:t>
      </w:r>
      <w:r w:rsidRPr="00B222FE">
        <w:rPr>
          <w:rFonts w:ascii="Times New Roman" w:hAnsi="Times New Roman"/>
          <w:sz w:val="20"/>
          <w:szCs w:val="20"/>
        </w:rPr>
        <w:t>к</w:t>
      </w:r>
      <w:r w:rsidRPr="00B222FE">
        <w:rPr>
          <w:rFonts w:ascii="Times New Roman" w:hAnsi="Times New Roman"/>
          <w:sz w:val="20"/>
          <w:szCs w:val="20"/>
        </w:rPr>
        <w:t xml:space="preserve">турных подразделениях являются основанием для отражения </w:t>
      </w:r>
      <w:r>
        <w:rPr>
          <w:rFonts w:ascii="Times New Roman" w:hAnsi="Times New Roman"/>
          <w:sz w:val="20"/>
          <w:szCs w:val="20"/>
        </w:rPr>
        <w:t xml:space="preserve">записей </w:t>
      </w:r>
      <w:r w:rsidRPr="00B222FE">
        <w:rPr>
          <w:rFonts w:ascii="Times New Roman" w:hAnsi="Times New Roman"/>
          <w:sz w:val="20"/>
          <w:szCs w:val="20"/>
        </w:rPr>
        <w:t xml:space="preserve">в </w:t>
      </w:r>
      <w:r>
        <w:rPr>
          <w:rFonts w:ascii="Times New Roman" w:hAnsi="Times New Roman"/>
          <w:sz w:val="20"/>
          <w:szCs w:val="20"/>
        </w:rPr>
        <w:t>К</w:t>
      </w:r>
      <w:r w:rsidRPr="00B222FE">
        <w:rPr>
          <w:rFonts w:ascii="Times New Roman" w:hAnsi="Times New Roman"/>
          <w:sz w:val="20"/>
          <w:szCs w:val="20"/>
        </w:rPr>
        <w:t>ниге учета движения ж</w:t>
      </w:r>
      <w:r>
        <w:rPr>
          <w:rFonts w:ascii="Times New Roman" w:hAnsi="Times New Roman"/>
          <w:sz w:val="20"/>
          <w:szCs w:val="20"/>
        </w:rPr>
        <w:t>ивотных и птицы (ф. 301-АПК)</w:t>
      </w:r>
      <w:r w:rsidR="00776EC2">
        <w:rPr>
          <w:rFonts w:ascii="Times New Roman" w:hAnsi="Times New Roman"/>
          <w:sz w:val="20"/>
          <w:szCs w:val="20"/>
        </w:rPr>
        <w:t>. Ежемесячно по данным К</w:t>
      </w:r>
      <w:r w:rsidRPr="00B222FE">
        <w:rPr>
          <w:rFonts w:ascii="Times New Roman" w:hAnsi="Times New Roman"/>
          <w:sz w:val="20"/>
          <w:szCs w:val="20"/>
        </w:rPr>
        <w:t xml:space="preserve">ниги учета движения животных и птицы заведующий фермой составляет </w:t>
      </w:r>
      <w:r w:rsidR="00776EC2">
        <w:rPr>
          <w:rFonts w:ascii="Times New Roman" w:hAnsi="Times New Roman"/>
          <w:sz w:val="20"/>
          <w:szCs w:val="20"/>
        </w:rPr>
        <w:t>О</w:t>
      </w:r>
      <w:r w:rsidR="00CD55AB">
        <w:rPr>
          <w:rFonts w:ascii="Times New Roman" w:hAnsi="Times New Roman"/>
          <w:sz w:val="20"/>
          <w:szCs w:val="20"/>
        </w:rPr>
        <w:t>т</w:t>
      </w:r>
      <w:r w:rsidRPr="00B222FE">
        <w:rPr>
          <w:rFonts w:ascii="Times New Roman" w:hAnsi="Times New Roman"/>
          <w:sz w:val="20"/>
          <w:szCs w:val="20"/>
        </w:rPr>
        <w:t>чет о движении скота и птицы на фер</w:t>
      </w:r>
      <w:r>
        <w:rPr>
          <w:rFonts w:ascii="Times New Roman" w:hAnsi="Times New Roman"/>
          <w:sz w:val="20"/>
          <w:szCs w:val="20"/>
        </w:rPr>
        <w:t>ме (ф. 311-АПК)</w:t>
      </w:r>
      <w:r w:rsidRPr="00B222FE">
        <w:rPr>
          <w:rFonts w:ascii="Times New Roman" w:hAnsi="Times New Roman"/>
          <w:sz w:val="20"/>
          <w:szCs w:val="20"/>
        </w:rPr>
        <w:t xml:space="preserve">. </w:t>
      </w:r>
      <w:r w:rsidRPr="00535D06">
        <w:rPr>
          <w:rFonts w:ascii="Times New Roman" w:hAnsi="Times New Roman"/>
          <w:sz w:val="20"/>
          <w:szCs w:val="20"/>
        </w:rPr>
        <w:t>Отчет составляется в двух экземплярах</w:t>
      </w:r>
      <w:r>
        <w:rPr>
          <w:rFonts w:ascii="Times New Roman" w:hAnsi="Times New Roman"/>
          <w:sz w:val="20"/>
          <w:szCs w:val="20"/>
        </w:rPr>
        <w:t xml:space="preserve"> по видам и половозр</w:t>
      </w:r>
      <w:r>
        <w:rPr>
          <w:rFonts w:ascii="Times New Roman" w:hAnsi="Times New Roman"/>
          <w:sz w:val="20"/>
          <w:szCs w:val="20"/>
        </w:rPr>
        <w:t>а</w:t>
      </w:r>
      <w:r>
        <w:rPr>
          <w:rFonts w:ascii="Times New Roman" w:hAnsi="Times New Roman"/>
          <w:sz w:val="20"/>
          <w:szCs w:val="20"/>
        </w:rPr>
        <w:t>стным группам животных.</w:t>
      </w:r>
      <w:r w:rsidRPr="00535D06">
        <w:rPr>
          <w:rFonts w:ascii="Times New Roman" w:hAnsi="Times New Roman"/>
          <w:sz w:val="20"/>
          <w:szCs w:val="20"/>
        </w:rPr>
        <w:t xml:space="preserve"> Первый экземпляр отчета остается на фе</w:t>
      </w:r>
      <w:r w:rsidRPr="00535D06">
        <w:rPr>
          <w:rFonts w:ascii="Times New Roman" w:hAnsi="Times New Roman"/>
          <w:sz w:val="20"/>
          <w:szCs w:val="20"/>
        </w:rPr>
        <w:t>р</w:t>
      </w:r>
      <w:r w:rsidRPr="00535D06">
        <w:rPr>
          <w:rFonts w:ascii="Times New Roman" w:hAnsi="Times New Roman"/>
          <w:sz w:val="20"/>
          <w:szCs w:val="20"/>
        </w:rPr>
        <w:t xml:space="preserve">ме, а второй с приложенными к нему первичными документами сдают в бухгалтерию </w:t>
      </w:r>
      <w:r>
        <w:rPr>
          <w:rFonts w:ascii="Times New Roman" w:hAnsi="Times New Roman"/>
          <w:sz w:val="20"/>
          <w:szCs w:val="20"/>
        </w:rPr>
        <w:t>организации</w:t>
      </w:r>
      <w:r w:rsidRPr="00535D06">
        <w:rPr>
          <w:rFonts w:ascii="Times New Roman" w:hAnsi="Times New Roman"/>
          <w:sz w:val="20"/>
          <w:szCs w:val="20"/>
        </w:rPr>
        <w:t xml:space="preserve">. </w:t>
      </w:r>
      <w:r w:rsidRPr="00B222FE">
        <w:rPr>
          <w:rFonts w:ascii="Times New Roman" w:hAnsi="Times New Roman"/>
          <w:sz w:val="20"/>
          <w:szCs w:val="20"/>
        </w:rPr>
        <w:t>Отчеты таксируются. Представленную в них информацию используют для заполнения регистров бухгалтерск</w:t>
      </w:r>
      <w:r w:rsidRPr="00B222FE">
        <w:rPr>
          <w:rFonts w:ascii="Times New Roman" w:hAnsi="Times New Roman"/>
          <w:sz w:val="20"/>
          <w:szCs w:val="20"/>
        </w:rPr>
        <w:t>о</w:t>
      </w:r>
      <w:r w:rsidRPr="00B222FE">
        <w:rPr>
          <w:rFonts w:ascii="Times New Roman" w:hAnsi="Times New Roman"/>
          <w:sz w:val="20"/>
          <w:szCs w:val="20"/>
        </w:rPr>
        <w:t xml:space="preserve">го учета и для составления статистической отчетности. </w:t>
      </w:r>
    </w:p>
    <w:p w:rsidR="006361DD" w:rsidRDefault="006361DD" w:rsidP="0081436A">
      <w:pPr>
        <w:spacing w:after="0" w:line="216" w:lineRule="auto"/>
        <w:ind w:firstLine="284"/>
        <w:jc w:val="both"/>
        <w:rPr>
          <w:rFonts w:ascii="Times New Roman" w:hAnsi="Times New Roman"/>
          <w:sz w:val="20"/>
          <w:szCs w:val="20"/>
        </w:rPr>
      </w:pPr>
      <w:r>
        <w:rPr>
          <w:rFonts w:ascii="Times New Roman" w:hAnsi="Times New Roman"/>
          <w:sz w:val="20"/>
          <w:szCs w:val="20"/>
        </w:rPr>
        <w:t>Также</w:t>
      </w:r>
      <w:r w:rsidRPr="006D66B0">
        <w:rPr>
          <w:rFonts w:ascii="Times New Roman" w:hAnsi="Times New Roman"/>
          <w:sz w:val="20"/>
          <w:szCs w:val="20"/>
        </w:rPr>
        <w:t xml:space="preserve"> в </w:t>
      </w:r>
      <w:r>
        <w:rPr>
          <w:rFonts w:ascii="Times New Roman" w:hAnsi="Times New Roman"/>
          <w:sz w:val="20"/>
          <w:szCs w:val="20"/>
        </w:rPr>
        <w:t>результате выращивания и откорма КРС в ОАО «Мироп</w:t>
      </w:r>
      <w:r>
        <w:rPr>
          <w:rFonts w:ascii="Times New Roman" w:hAnsi="Times New Roman"/>
          <w:sz w:val="20"/>
          <w:szCs w:val="20"/>
        </w:rPr>
        <w:t>о</w:t>
      </w:r>
      <w:r>
        <w:rPr>
          <w:rFonts w:ascii="Times New Roman" w:hAnsi="Times New Roman"/>
          <w:sz w:val="20"/>
          <w:szCs w:val="20"/>
        </w:rPr>
        <w:t xml:space="preserve">лье» </w:t>
      </w:r>
      <w:r w:rsidRPr="006D66B0">
        <w:rPr>
          <w:rFonts w:ascii="Times New Roman" w:hAnsi="Times New Roman"/>
          <w:sz w:val="20"/>
          <w:szCs w:val="20"/>
        </w:rPr>
        <w:t>получают и побочную продукцию, к которой относит</w:t>
      </w:r>
      <w:r>
        <w:rPr>
          <w:rFonts w:ascii="Times New Roman" w:hAnsi="Times New Roman"/>
          <w:sz w:val="20"/>
          <w:szCs w:val="20"/>
        </w:rPr>
        <w:t xml:space="preserve">ся </w:t>
      </w:r>
      <w:r w:rsidRPr="006D66B0">
        <w:rPr>
          <w:rFonts w:ascii="Times New Roman" w:hAnsi="Times New Roman"/>
          <w:sz w:val="20"/>
          <w:szCs w:val="20"/>
        </w:rPr>
        <w:t>на</w:t>
      </w:r>
      <w:r>
        <w:rPr>
          <w:rFonts w:ascii="Times New Roman" w:hAnsi="Times New Roman"/>
          <w:sz w:val="20"/>
          <w:szCs w:val="20"/>
        </w:rPr>
        <w:t xml:space="preserve">воз. </w:t>
      </w:r>
    </w:p>
    <w:p w:rsidR="006361DD" w:rsidRDefault="006361DD" w:rsidP="0081436A">
      <w:pPr>
        <w:spacing w:after="0" w:line="216" w:lineRule="auto"/>
        <w:ind w:firstLine="284"/>
        <w:jc w:val="both"/>
        <w:rPr>
          <w:rFonts w:ascii="Times New Roman" w:hAnsi="Times New Roman"/>
          <w:sz w:val="20"/>
          <w:szCs w:val="20"/>
        </w:rPr>
      </w:pPr>
      <w:r w:rsidRPr="006D66B0">
        <w:rPr>
          <w:rFonts w:ascii="Times New Roman" w:hAnsi="Times New Roman"/>
          <w:sz w:val="20"/>
          <w:szCs w:val="20"/>
        </w:rPr>
        <w:t xml:space="preserve">Количество навоза </w:t>
      </w:r>
      <w:r>
        <w:rPr>
          <w:rFonts w:ascii="Times New Roman" w:hAnsi="Times New Roman"/>
          <w:sz w:val="20"/>
          <w:szCs w:val="20"/>
        </w:rPr>
        <w:t xml:space="preserve">в ОАО «Мирополье» </w:t>
      </w:r>
      <w:r w:rsidRPr="006D66B0">
        <w:rPr>
          <w:rFonts w:ascii="Times New Roman" w:hAnsi="Times New Roman"/>
          <w:sz w:val="20"/>
          <w:szCs w:val="20"/>
        </w:rPr>
        <w:t>определяют расчет</w:t>
      </w:r>
      <w:r w:rsidR="00857537">
        <w:rPr>
          <w:rFonts w:ascii="Times New Roman" w:hAnsi="Times New Roman"/>
          <w:sz w:val="20"/>
          <w:szCs w:val="20"/>
        </w:rPr>
        <w:t xml:space="preserve">ным </w:t>
      </w:r>
      <w:r w:rsidRPr="006D66B0">
        <w:rPr>
          <w:rFonts w:ascii="Times New Roman" w:hAnsi="Times New Roman"/>
          <w:sz w:val="20"/>
          <w:szCs w:val="20"/>
        </w:rPr>
        <w:t>п</w:t>
      </w:r>
      <w:r w:rsidRPr="006D66B0">
        <w:rPr>
          <w:rFonts w:ascii="Times New Roman" w:hAnsi="Times New Roman"/>
          <w:sz w:val="20"/>
          <w:szCs w:val="20"/>
        </w:rPr>
        <w:t>у</w:t>
      </w:r>
      <w:r w:rsidRPr="006D66B0">
        <w:rPr>
          <w:rFonts w:ascii="Times New Roman" w:hAnsi="Times New Roman"/>
          <w:sz w:val="20"/>
          <w:szCs w:val="20"/>
        </w:rPr>
        <w:t>тем,</w:t>
      </w:r>
      <w:r w:rsidR="00857537">
        <w:rPr>
          <w:rFonts w:ascii="Times New Roman" w:hAnsi="Times New Roman"/>
          <w:sz w:val="20"/>
          <w:szCs w:val="20"/>
        </w:rPr>
        <w:t xml:space="preserve"> исходя из количества поголовья</w:t>
      </w:r>
      <w:r>
        <w:rPr>
          <w:rFonts w:ascii="Times New Roman" w:hAnsi="Times New Roman"/>
          <w:sz w:val="20"/>
          <w:szCs w:val="20"/>
        </w:rPr>
        <w:t xml:space="preserve"> </w:t>
      </w:r>
      <w:r w:rsidR="00857537">
        <w:rPr>
          <w:rFonts w:ascii="Times New Roman" w:hAnsi="Times New Roman"/>
          <w:sz w:val="20"/>
          <w:szCs w:val="20"/>
        </w:rPr>
        <w:t xml:space="preserve">животных, содержащихся в </w:t>
      </w:r>
      <w:r w:rsidRPr="006D66B0">
        <w:rPr>
          <w:rFonts w:ascii="Times New Roman" w:hAnsi="Times New Roman"/>
          <w:sz w:val="20"/>
          <w:szCs w:val="20"/>
        </w:rPr>
        <w:t>орг</w:t>
      </w:r>
      <w:r w:rsidRPr="006D66B0">
        <w:rPr>
          <w:rFonts w:ascii="Times New Roman" w:hAnsi="Times New Roman"/>
          <w:sz w:val="20"/>
          <w:szCs w:val="20"/>
        </w:rPr>
        <w:t>а</w:t>
      </w:r>
      <w:r w:rsidR="00857537">
        <w:rPr>
          <w:rFonts w:ascii="Times New Roman" w:hAnsi="Times New Roman"/>
          <w:sz w:val="20"/>
          <w:szCs w:val="20"/>
        </w:rPr>
        <w:t xml:space="preserve">низации, и норм получения навоза. Для </w:t>
      </w:r>
      <w:r w:rsidRPr="006D66B0">
        <w:rPr>
          <w:rFonts w:ascii="Times New Roman" w:hAnsi="Times New Roman"/>
          <w:sz w:val="20"/>
          <w:szCs w:val="20"/>
        </w:rPr>
        <w:t>оприходования навоза соста</w:t>
      </w:r>
      <w:r w:rsidRPr="006D66B0">
        <w:rPr>
          <w:rFonts w:ascii="Times New Roman" w:hAnsi="Times New Roman"/>
          <w:sz w:val="20"/>
          <w:szCs w:val="20"/>
        </w:rPr>
        <w:t>в</w:t>
      </w:r>
      <w:r w:rsidRPr="006D66B0">
        <w:rPr>
          <w:rFonts w:ascii="Times New Roman" w:hAnsi="Times New Roman"/>
          <w:sz w:val="20"/>
          <w:szCs w:val="20"/>
        </w:rPr>
        <w:t xml:space="preserve">ляется </w:t>
      </w:r>
      <w:r>
        <w:rPr>
          <w:rFonts w:ascii="Times New Roman" w:hAnsi="Times New Roman"/>
          <w:sz w:val="20"/>
          <w:szCs w:val="20"/>
        </w:rPr>
        <w:t>А</w:t>
      </w:r>
      <w:r w:rsidRPr="006D66B0">
        <w:rPr>
          <w:rFonts w:ascii="Times New Roman" w:hAnsi="Times New Roman"/>
          <w:sz w:val="20"/>
          <w:szCs w:val="20"/>
        </w:rPr>
        <w:t>кт произвольной фор</w:t>
      </w:r>
      <w:r>
        <w:rPr>
          <w:rFonts w:ascii="Times New Roman" w:hAnsi="Times New Roman"/>
          <w:sz w:val="20"/>
          <w:szCs w:val="20"/>
        </w:rPr>
        <w:t>мы на оприходование навоза</w:t>
      </w:r>
      <w:r w:rsidRPr="006D66B0">
        <w:rPr>
          <w:rFonts w:ascii="Times New Roman" w:hAnsi="Times New Roman"/>
          <w:sz w:val="20"/>
          <w:szCs w:val="20"/>
        </w:rPr>
        <w:t>.</w:t>
      </w:r>
    </w:p>
    <w:p w:rsidR="006361DD" w:rsidRPr="000E098B" w:rsidRDefault="006361DD" w:rsidP="0081436A">
      <w:pPr>
        <w:pStyle w:val="a3"/>
        <w:widowControl w:val="0"/>
        <w:spacing w:after="0" w:line="216" w:lineRule="auto"/>
        <w:ind w:left="0" w:firstLine="284"/>
        <w:jc w:val="both"/>
        <w:rPr>
          <w:rFonts w:ascii="Times New Roman" w:hAnsi="Times New Roman"/>
          <w:sz w:val="20"/>
          <w:szCs w:val="20"/>
        </w:rPr>
      </w:pPr>
      <w:r>
        <w:rPr>
          <w:rFonts w:ascii="Times New Roman" w:hAnsi="Times New Roman"/>
          <w:color w:val="000000"/>
          <w:sz w:val="20"/>
          <w:szCs w:val="20"/>
          <w:shd w:val="clear" w:color="auto" w:fill="FFFFFF"/>
        </w:rPr>
        <w:t>С</w:t>
      </w:r>
      <w:r w:rsidRPr="00E2341C">
        <w:rPr>
          <w:rFonts w:ascii="Times New Roman" w:hAnsi="Times New Roman"/>
          <w:color w:val="000000"/>
          <w:sz w:val="20"/>
          <w:szCs w:val="20"/>
          <w:shd w:val="clear" w:color="auto" w:fill="FFFFFF"/>
        </w:rPr>
        <w:t xml:space="preserve">овершенствование первичных документов </w:t>
      </w:r>
      <w:r>
        <w:rPr>
          <w:rFonts w:ascii="Times New Roman" w:hAnsi="Times New Roman"/>
          <w:sz w:val="20"/>
          <w:szCs w:val="20"/>
        </w:rPr>
        <w:t xml:space="preserve">в ОАО «Мирополье» </w:t>
      </w:r>
      <w:r w:rsidRPr="00E2341C">
        <w:rPr>
          <w:rFonts w:ascii="Times New Roman" w:hAnsi="Times New Roman"/>
          <w:color w:val="000000"/>
          <w:sz w:val="20"/>
          <w:szCs w:val="20"/>
          <w:shd w:val="clear" w:color="auto" w:fill="FFFFFF"/>
        </w:rPr>
        <w:t>должно способствовать сокращению трудовых затрат на их составл</w:t>
      </w:r>
      <w:r w:rsidRPr="00E2341C">
        <w:rPr>
          <w:rFonts w:ascii="Times New Roman" w:hAnsi="Times New Roman"/>
          <w:color w:val="000000"/>
          <w:sz w:val="20"/>
          <w:szCs w:val="20"/>
          <w:shd w:val="clear" w:color="auto" w:fill="FFFFFF"/>
        </w:rPr>
        <w:t>е</w:t>
      </w:r>
      <w:r w:rsidRPr="00E2341C">
        <w:rPr>
          <w:rFonts w:ascii="Times New Roman" w:hAnsi="Times New Roman"/>
          <w:color w:val="000000"/>
          <w:sz w:val="20"/>
          <w:szCs w:val="20"/>
          <w:shd w:val="clear" w:color="auto" w:fill="FFFFFF"/>
        </w:rPr>
        <w:t>ние и обработку, экономии бумаги. Основными критериями оценки состояния учета следует считать простоту, экономичность, целесоо</w:t>
      </w:r>
      <w:r w:rsidRPr="00E2341C">
        <w:rPr>
          <w:rFonts w:ascii="Times New Roman" w:hAnsi="Times New Roman"/>
          <w:color w:val="000000"/>
          <w:sz w:val="20"/>
          <w:szCs w:val="20"/>
          <w:shd w:val="clear" w:color="auto" w:fill="FFFFFF"/>
        </w:rPr>
        <w:t>б</w:t>
      </w:r>
      <w:r w:rsidRPr="00E2341C">
        <w:rPr>
          <w:rFonts w:ascii="Times New Roman" w:hAnsi="Times New Roman"/>
          <w:color w:val="000000"/>
          <w:sz w:val="20"/>
          <w:szCs w:val="20"/>
          <w:shd w:val="clear" w:color="auto" w:fill="FFFFFF"/>
        </w:rPr>
        <w:t>разность и эффективность использования его информации, что не в полной мере обеспечивается действующей системой его организации на сельскохозяйственных предприятиях.</w:t>
      </w:r>
      <w:r>
        <w:rPr>
          <w:rFonts w:ascii="Times New Roman" w:hAnsi="Times New Roman"/>
          <w:color w:val="000000"/>
          <w:sz w:val="20"/>
          <w:szCs w:val="20"/>
          <w:shd w:val="clear" w:color="auto" w:fill="FFFFFF"/>
        </w:rPr>
        <w:t xml:space="preserve"> </w:t>
      </w:r>
      <w:r w:rsidRPr="00E2341C">
        <w:rPr>
          <w:rFonts w:ascii="Times New Roman" w:hAnsi="Times New Roman"/>
          <w:sz w:val="20"/>
          <w:szCs w:val="20"/>
        </w:rPr>
        <w:t>Следует отметить, что рег</w:t>
      </w:r>
      <w:r w:rsidRPr="00E2341C">
        <w:rPr>
          <w:rFonts w:ascii="Times New Roman" w:hAnsi="Times New Roman"/>
          <w:sz w:val="20"/>
          <w:szCs w:val="20"/>
        </w:rPr>
        <w:t>и</w:t>
      </w:r>
      <w:r w:rsidRPr="00E2341C">
        <w:rPr>
          <w:rFonts w:ascii="Times New Roman" w:hAnsi="Times New Roman"/>
          <w:sz w:val="20"/>
          <w:szCs w:val="20"/>
        </w:rPr>
        <w:t>страция привеса каждой головы животных в первичных документах имела бы практический смысл  в том случае, если бы данные об инд</w:t>
      </w:r>
      <w:r w:rsidRPr="00E2341C">
        <w:rPr>
          <w:rFonts w:ascii="Times New Roman" w:hAnsi="Times New Roman"/>
          <w:sz w:val="20"/>
          <w:szCs w:val="20"/>
        </w:rPr>
        <w:t>и</w:t>
      </w:r>
      <w:r w:rsidRPr="00E2341C">
        <w:rPr>
          <w:rFonts w:ascii="Times New Roman" w:hAnsi="Times New Roman"/>
          <w:sz w:val="20"/>
          <w:szCs w:val="20"/>
        </w:rPr>
        <w:t>видуальных привесах были необходимы для дальнейшей бухгалте</w:t>
      </w:r>
      <w:r w:rsidRPr="00E2341C">
        <w:rPr>
          <w:rFonts w:ascii="Times New Roman" w:hAnsi="Times New Roman"/>
          <w:sz w:val="20"/>
          <w:szCs w:val="20"/>
        </w:rPr>
        <w:t>р</w:t>
      </w:r>
      <w:r w:rsidRPr="00E2341C">
        <w:rPr>
          <w:rFonts w:ascii="Times New Roman" w:hAnsi="Times New Roman"/>
          <w:sz w:val="20"/>
          <w:szCs w:val="20"/>
        </w:rPr>
        <w:t>ской обработки или оплаты труда работников животноводства. На с</w:t>
      </w:r>
      <w:r w:rsidRPr="00E2341C">
        <w:rPr>
          <w:rFonts w:ascii="Times New Roman" w:hAnsi="Times New Roman"/>
          <w:sz w:val="20"/>
          <w:szCs w:val="20"/>
        </w:rPr>
        <w:t>а</w:t>
      </w:r>
      <w:r w:rsidRPr="00E2341C">
        <w:rPr>
          <w:rFonts w:ascii="Times New Roman" w:hAnsi="Times New Roman"/>
          <w:sz w:val="20"/>
          <w:szCs w:val="20"/>
        </w:rPr>
        <w:t>мом деле они испо</w:t>
      </w:r>
      <w:r w:rsidR="00857537">
        <w:rPr>
          <w:rFonts w:ascii="Times New Roman" w:hAnsi="Times New Roman"/>
          <w:sz w:val="20"/>
          <w:szCs w:val="20"/>
        </w:rPr>
        <w:t>льзуются только для определения</w:t>
      </w:r>
      <w:r w:rsidRPr="00E2341C">
        <w:rPr>
          <w:rFonts w:ascii="Times New Roman" w:hAnsi="Times New Roman"/>
          <w:sz w:val="20"/>
          <w:szCs w:val="20"/>
        </w:rPr>
        <w:t xml:space="preserve"> привеса (по гру</w:t>
      </w:r>
      <w:r w:rsidRPr="00E2341C">
        <w:rPr>
          <w:rFonts w:ascii="Times New Roman" w:hAnsi="Times New Roman"/>
          <w:sz w:val="20"/>
          <w:szCs w:val="20"/>
        </w:rPr>
        <w:t>п</w:t>
      </w:r>
      <w:r w:rsidRPr="00E2341C">
        <w:rPr>
          <w:rFonts w:ascii="Times New Roman" w:hAnsi="Times New Roman"/>
          <w:sz w:val="20"/>
          <w:szCs w:val="20"/>
        </w:rPr>
        <w:t xml:space="preserve">пе) в суммарном выражении, хотя для определения привеса по группе в целом </w:t>
      </w:r>
      <w:r w:rsidR="00857537">
        <w:rPr>
          <w:rFonts w:ascii="Times New Roman" w:hAnsi="Times New Roman"/>
          <w:sz w:val="20"/>
          <w:szCs w:val="20"/>
        </w:rPr>
        <w:t xml:space="preserve">ведомость взвешивания животных </w:t>
      </w:r>
      <w:r w:rsidRPr="00E2341C">
        <w:rPr>
          <w:rFonts w:ascii="Times New Roman" w:hAnsi="Times New Roman"/>
          <w:sz w:val="20"/>
          <w:szCs w:val="20"/>
        </w:rPr>
        <w:t>не приспособлена: здесь отсутствуют данные о весе выбывших и поступивших в течение отче</w:t>
      </w:r>
      <w:r w:rsidRPr="00E2341C">
        <w:rPr>
          <w:rFonts w:ascii="Times New Roman" w:hAnsi="Times New Roman"/>
          <w:sz w:val="20"/>
          <w:szCs w:val="20"/>
        </w:rPr>
        <w:t>т</w:t>
      </w:r>
      <w:r w:rsidRPr="00E2341C">
        <w:rPr>
          <w:rFonts w:ascii="Times New Roman" w:hAnsi="Times New Roman"/>
          <w:sz w:val="20"/>
          <w:szCs w:val="20"/>
        </w:rPr>
        <w:t xml:space="preserve">ного года в данную группу животных. </w:t>
      </w:r>
      <w:r>
        <w:rPr>
          <w:rFonts w:ascii="Times New Roman" w:hAnsi="Times New Roman"/>
          <w:sz w:val="20"/>
          <w:szCs w:val="20"/>
        </w:rPr>
        <w:t xml:space="preserve">Поэтому </w:t>
      </w:r>
      <w:r w:rsidRPr="000E098B">
        <w:rPr>
          <w:rFonts w:ascii="Times New Roman" w:hAnsi="Times New Roman"/>
          <w:color w:val="000000"/>
          <w:sz w:val="20"/>
          <w:szCs w:val="20"/>
          <w:shd w:val="clear" w:color="auto" w:fill="FFFFFF"/>
        </w:rPr>
        <w:t>предлагае</w:t>
      </w:r>
      <w:r w:rsidR="00857537">
        <w:rPr>
          <w:rFonts w:ascii="Times New Roman" w:hAnsi="Times New Roman"/>
          <w:color w:val="000000"/>
          <w:sz w:val="20"/>
          <w:szCs w:val="20"/>
          <w:shd w:val="clear" w:color="auto" w:fill="FFFFFF"/>
        </w:rPr>
        <w:t>м в ОАО «Мирополье»</w:t>
      </w:r>
      <w:r w:rsidRPr="000E098B">
        <w:rPr>
          <w:rFonts w:ascii="Times New Roman" w:hAnsi="Times New Roman"/>
          <w:color w:val="000000"/>
          <w:sz w:val="20"/>
          <w:szCs w:val="20"/>
          <w:shd w:val="clear" w:color="auto" w:fill="FFFFFF"/>
        </w:rPr>
        <w:t xml:space="preserve"> взвешивать животных выборочно. В каждом зд</w:t>
      </w:r>
      <w:r w:rsidRPr="000E098B">
        <w:rPr>
          <w:rFonts w:ascii="Times New Roman" w:hAnsi="Times New Roman"/>
          <w:color w:val="000000"/>
          <w:sz w:val="20"/>
          <w:szCs w:val="20"/>
          <w:shd w:val="clear" w:color="auto" w:fill="FFFFFF"/>
        </w:rPr>
        <w:t>а</w:t>
      </w:r>
      <w:r w:rsidRPr="000E098B">
        <w:rPr>
          <w:rFonts w:ascii="Times New Roman" w:hAnsi="Times New Roman"/>
          <w:color w:val="000000"/>
          <w:sz w:val="20"/>
          <w:szCs w:val="20"/>
          <w:shd w:val="clear" w:color="auto" w:fill="FFFFFF"/>
        </w:rPr>
        <w:t>нии</w:t>
      </w:r>
      <w:r w:rsidR="005957C0">
        <w:rPr>
          <w:rFonts w:ascii="Times New Roman" w:hAnsi="Times New Roman"/>
          <w:color w:val="000000"/>
          <w:sz w:val="20"/>
          <w:szCs w:val="20"/>
          <w:shd w:val="clear" w:color="auto" w:fill="FFFFFF"/>
        </w:rPr>
        <w:t>-</w:t>
      </w:r>
      <w:r w:rsidRPr="000E098B">
        <w:rPr>
          <w:rFonts w:ascii="Times New Roman" w:hAnsi="Times New Roman"/>
          <w:color w:val="000000"/>
          <w:sz w:val="20"/>
          <w:szCs w:val="20"/>
          <w:shd w:val="clear" w:color="auto" w:fill="FFFFFF"/>
        </w:rPr>
        <w:t xml:space="preserve">откормочнике </w:t>
      </w:r>
      <w:r>
        <w:rPr>
          <w:rFonts w:ascii="Times New Roman" w:hAnsi="Times New Roman"/>
          <w:color w:val="000000"/>
          <w:sz w:val="20"/>
          <w:szCs w:val="20"/>
          <w:shd w:val="clear" w:color="auto" w:fill="FFFFFF"/>
        </w:rPr>
        <w:t xml:space="preserve">следует </w:t>
      </w:r>
      <w:r w:rsidRPr="000E098B">
        <w:rPr>
          <w:rFonts w:ascii="Times New Roman" w:hAnsi="Times New Roman"/>
          <w:color w:val="000000"/>
          <w:sz w:val="20"/>
          <w:szCs w:val="20"/>
          <w:shd w:val="clear" w:color="auto" w:fill="FFFFFF"/>
        </w:rPr>
        <w:t>выб</w:t>
      </w:r>
      <w:r>
        <w:rPr>
          <w:rFonts w:ascii="Times New Roman" w:hAnsi="Times New Roman"/>
          <w:color w:val="000000"/>
          <w:sz w:val="20"/>
          <w:szCs w:val="20"/>
          <w:shd w:val="clear" w:color="auto" w:fill="FFFFFF"/>
        </w:rPr>
        <w:t>рать</w:t>
      </w:r>
      <w:r w:rsidRPr="000E098B">
        <w:rPr>
          <w:rFonts w:ascii="Times New Roman" w:hAnsi="Times New Roman"/>
          <w:color w:val="000000"/>
          <w:sz w:val="20"/>
          <w:szCs w:val="20"/>
          <w:shd w:val="clear" w:color="auto" w:fill="FFFFFF"/>
        </w:rPr>
        <w:t xml:space="preserve"> несколько контрольных групп ж</w:t>
      </w:r>
      <w:r w:rsidRPr="000E098B">
        <w:rPr>
          <w:rFonts w:ascii="Times New Roman" w:hAnsi="Times New Roman"/>
          <w:color w:val="000000"/>
          <w:sz w:val="20"/>
          <w:szCs w:val="20"/>
          <w:shd w:val="clear" w:color="auto" w:fill="FFFFFF"/>
        </w:rPr>
        <w:t>и</w:t>
      </w:r>
      <w:r w:rsidRPr="000E098B">
        <w:rPr>
          <w:rFonts w:ascii="Times New Roman" w:hAnsi="Times New Roman"/>
          <w:color w:val="000000"/>
          <w:sz w:val="20"/>
          <w:szCs w:val="20"/>
          <w:shd w:val="clear" w:color="auto" w:fill="FFFFFF"/>
        </w:rPr>
        <w:t>вотных. Целесообразно также комплектовать группы по каждому оп</w:t>
      </w:r>
      <w:r w:rsidRPr="000E098B">
        <w:rPr>
          <w:rFonts w:ascii="Times New Roman" w:hAnsi="Times New Roman"/>
          <w:color w:val="000000"/>
          <w:sz w:val="20"/>
          <w:szCs w:val="20"/>
          <w:shd w:val="clear" w:color="auto" w:fill="FFFFFF"/>
        </w:rPr>
        <w:t>е</w:t>
      </w:r>
      <w:r w:rsidRPr="000E098B">
        <w:rPr>
          <w:rFonts w:ascii="Times New Roman" w:hAnsi="Times New Roman"/>
          <w:color w:val="000000"/>
          <w:sz w:val="20"/>
          <w:szCs w:val="20"/>
          <w:shd w:val="clear" w:color="auto" w:fill="FFFFFF"/>
        </w:rPr>
        <w:t xml:space="preserve">ратору. Животных из контрольной группы </w:t>
      </w:r>
      <w:r>
        <w:rPr>
          <w:rFonts w:ascii="Times New Roman" w:hAnsi="Times New Roman"/>
          <w:color w:val="000000"/>
          <w:sz w:val="20"/>
          <w:szCs w:val="20"/>
          <w:shd w:val="clear" w:color="auto" w:fill="FFFFFF"/>
        </w:rPr>
        <w:t xml:space="preserve">следует </w:t>
      </w:r>
      <w:r w:rsidRPr="000E098B">
        <w:rPr>
          <w:rFonts w:ascii="Times New Roman" w:hAnsi="Times New Roman"/>
          <w:color w:val="000000"/>
          <w:sz w:val="20"/>
          <w:szCs w:val="20"/>
          <w:shd w:val="clear" w:color="auto" w:fill="FFFFFF"/>
        </w:rPr>
        <w:t>взвешива</w:t>
      </w:r>
      <w:r>
        <w:rPr>
          <w:rFonts w:ascii="Times New Roman" w:hAnsi="Times New Roman"/>
          <w:color w:val="000000"/>
          <w:sz w:val="20"/>
          <w:szCs w:val="20"/>
          <w:shd w:val="clear" w:color="auto" w:fill="FFFFFF"/>
        </w:rPr>
        <w:t>ть</w:t>
      </w:r>
      <w:r w:rsidRPr="000E098B">
        <w:rPr>
          <w:rFonts w:ascii="Times New Roman" w:hAnsi="Times New Roman"/>
          <w:color w:val="000000"/>
          <w:sz w:val="20"/>
          <w:szCs w:val="20"/>
          <w:shd w:val="clear" w:color="auto" w:fill="FFFFFF"/>
        </w:rPr>
        <w:t xml:space="preserve"> ежем</w:t>
      </w:r>
      <w:r w:rsidRPr="000E098B">
        <w:rPr>
          <w:rFonts w:ascii="Times New Roman" w:hAnsi="Times New Roman"/>
          <w:color w:val="000000"/>
          <w:sz w:val="20"/>
          <w:szCs w:val="20"/>
          <w:shd w:val="clear" w:color="auto" w:fill="FFFFFF"/>
        </w:rPr>
        <w:t>е</w:t>
      </w:r>
      <w:r w:rsidRPr="000E098B">
        <w:rPr>
          <w:rFonts w:ascii="Times New Roman" w:hAnsi="Times New Roman"/>
          <w:color w:val="000000"/>
          <w:sz w:val="20"/>
          <w:szCs w:val="20"/>
          <w:shd w:val="clear" w:color="auto" w:fill="FFFFFF"/>
        </w:rPr>
        <w:t>сячно. При этом в ведомости взвешивания животных проставля</w:t>
      </w:r>
      <w:r>
        <w:rPr>
          <w:rFonts w:ascii="Times New Roman" w:hAnsi="Times New Roman"/>
          <w:color w:val="000000"/>
          <w:sz w:val="20"/>
          <w:szCs w:val="20"/>
          <w:shd w:val="clear" w:color="auto" w:fill="FFFFFF"/>
        </w:rPr>
        <w:t>ть</w:t>
      </w:r>
      <w:r w:rsidRPr="000E098B">
        <w:rPr>
          <w:rFonts w:ascii="Times New Roman" w:hAnsi="Times New Roman"/>
          <w:color w:val="000000"/>
          <w:sz w:val="20"/>
          <w:szCs w:val="20"/>
          <w:shd w:val="clear" w:color="auto" w:fill="FFFFFF"/>
        </w:rPr>
        <w:t xml:space="preserve"> только количество взвешиваемых животных и вес на дату взвешив</w:t>
      </w:r>
      <w:r w:rsidRPr="000E098B">
        <w:rPr>
          <w:rFonts w:ascii="Times New Roman" w:hAnsi="Times New Roman"/>
          <w:color w:val="000000"/>
          <w:sz w:val="20"/>
          <w:szCs w:val="20"/>
          <w:shd w:val="clear" w:color="auto" w:fill="FFFFFF"/>
        </w:rPr>
        <w:t>а</w:t>
      </w:r>
      <w:r w:rsidRPr="000E098B">
        <w:rPr>
          <w:rFonts w:ascii="Times New Roman" w:hAnsi="Times New Roman"/>
          <w:color w:val="000000"/>
          <w:sz w:val="20"/>
          <w:szCs w:val="20"/>
          <w:shd w:val="clear" w:color="auto" w:fill="FFFFFF"/>
        </w:rPr>
        <w:t>ния.</w:t>
      </w:r>
    </w:p>
    <w:p w:rsidR="006361DD" w:rsidRDefault="006361DD" w:rsidP="0081436A">
      <w:pPr>
        <w:spacing w:after="0" w:line="216" w:lineRule="auto"/>
        <w:ind w:firstLine="284"/>
        <w:jc w:val="both"/>
        <w:rPr>
          <w:rFonts w:ascii="Times New Roman" w:hAnsi="Times New Roman"/>
          <w:sz w:val="20"/>
          <w:szCs w:val="20"/>
        </w:rPr>
      </w:pPr>
      <w:r w:rsidRPr="00D93281">
        <w:rPr>
          <w:rFonts w:ascii="Times New Roman" w:hAnsi="Times New Roman"/>
          <w:sz w:val="20"/>
          <w:szCs w:val="20"/>
        </w:rPr>
        <w:t>В</w:t>
      </w:r>
      <w:r>
        <w:rPr>
          <w:rFonts w:ascii="Times New Roman" w:hAnsi="Times New Roman"/>
          <w:sz w:val="20"/>
          <w:szCs w:val="20"/>
        </w:rPr>
        <w:t xml:space="preserve"> заключение хотелось бы отметить, что с</w:t>
      </w:r>
      <w:r w:rsidRPr="00C5356C">
        <w:rPr>
          <w:rFonts w:ascii="Times New Roman" w:hAnsi="Times New Roman"/>
          <w:sz w:val="20"/>
          <w:szCs w:val="20"/>
        </w:rPr>
        <w:t xml:space="preserve">ущественной проблемой </w:t>
      </w:r>
      <w:r>
        <w:rPr>
          <w:rFonts w:ascii="Times New Roman" w:hAnsi="Times New Roman"/>
          <w:sz w:val="20"/>
          <w:szCs w:val="20"/>
        </w:rPr>
        <w:t>я</w:t>
      </w:r>
      <w:r w:rsidRPr="00C5356C">
        <w:rPr>
          <w:rFonts w:ascii="Times New Roman" w:hAnsi="Times New Roman"/>
          <w:sz w:val="20"/>
          <w:szCs w:val="20"/>
        </w:rPr>
        <w:t>вляется то, что учет ведется вручную. В целях совершенствования учета работникам бухгалтерии необходимо использовать возможности комплексов автоматизированного рабочего места бухгалтера</w:t>
      </w:r>
      <w:r>
        <w:rPr>
          <w:rFonts w:ascii="Times New Roman" w:hAnsi="Times New Roman"/>
          <w:sz w:val="20"/>
          <w:szCs w:val="20"/>
        </w:rPr>
        <w:t xml:space="preserve">. </w:t>
      </w:r>
    </w:p>
    <w:p w:rsidR="006361DD" w:rsidRPr="006361DD" w:rsidRDefault="006361DD" w:rsidP="0081436A">
      <w:pPr>
        <w:spacing w:after="0" w:line="216" w:lineRule="auto"/>
        <w:contextualSpacing/>
        <w:rPr>
          <w:rFonts w:ascii="Times New Roman" w:hAnsi="Times New Roman"/>
          <w:sz w:val="20"/>
          <w:szCs w:val="20"/>
        </w:rPr>
      </w:pPr>
      <w:r w:rsidRPr="006361DD">
        <w:rPr>
          <w:rFonts w:ascii="Times New Roman" w:hAnsi="Times New Roman"/>
          <w:sz w:val="20"/>
          <w:szCs w:val="20"/>
        </w:rPr>
        <w:lastRenderedPageBreak/>
        <w:t>УДК 657.1011.56:331.2</w:t>
      </w:r>
    </w:p>
    <w:p w:rsidR="006361DD" w:rsidRPr="00AA51BB" w:rsidRDefault="006361DD" w:rsidP="0081436A">
      <w:pPr>
        <w:spacing w:after="0" w:line="216" w:lineRule="auto"/>
        <w:contextualSpacing/>
        <w:rPr>
          <w:rFonts w:ascii="Times New Roman" w:hAnsi="Times New Roman"/>
          <w:i/>
          <w:sz w:val="20"/>
          <w:szCs w:val="20"/>
        </w:rPr>
      </w:pPr>
      <w:r w:rsidRPr="006361DD">
        <w:rPr>
          <w:rFonts w:ascii="Times New Roman" w:hAnsi="Times New Roman"/>
          <w:b/>
          <w:sz w:val="20"/>
          <w:szCs w:val="20"/>
        </w:rPr>
        <w:t>Базака О.</w:t>
      </w:r>
      <w:r w:rsidR="00776EC2">
        <w:rPr>
          <w:rFonts w:ascii="Times New Roman" w:hAnsi="Times New Roman"/>
          <w:b/>
          <w:sz w:val="20"/>
          <w:szCs w:val="20"/>
        </w:rPr>
        <w:t xml:space="preserve"> </w:t>
      </w:r>
      <w:r w:rsidRPr="006361DD">
        <w:rPr>
          <w:rFonts w:ascii="Times New Roman" w:hAnsi="Times New Roman"/>
          <w:b/>
          <w:sz w:val="20"/>
          <w:szCs w:val="20"/>
        </w:rPr>
        <w:t>Н.</w:t>
      </w:r>
      <w:r w:rsidRPr="006361DD">
        <w:rPr>
          <w:rFonts w:ascii="Times New Roman" w:hAnsi="Times New Roman"/>
          <w:sz w:val="20"/>
          <w:szCs w:val="20"/>
        </w:rPr>
        <w:t xml:space="preserve"> – </w:t>
      </w:r>
      <w:r w:rsidRPr="00AA51BB">
        <w:rPr>
          <w:rFonts w:ascii="Times New Roman" w:hAnsi="Times New Roman"/>
          <w:i/>
          <w:sz w:val="20"/>
          <w:szCs w:val="20"/>
        </w:rPr>
        <w:t>студентка</w:t>
      </w:r>
    </w:p>
    <w:p w:rsidR="00776EC2" w:rsidRDefault="006361DD" w:rsidP="0081436A">
      <w:pPr>
        <w:spacing w:after="0" w:line="216" w:lineRule="auto"/>
        <w:contextualSpacing/>
        <w:rPr>
          <w:rFonts w:ascii="Times New Roman" w:hAnsi="Times New Roman"/>
          <w:b/>
          <w:sz w:val="20"/>
          <w:szCs w:val="20"/>
        </w:rPr>
      </w:pPr>
      <w:r w:rsidRPr="006361DD">
        <w:rPr>
          <w:rFonts w:ascii="Times New Roman" w:hAnsi="Times New Roman"/>
          <w:b/>
          <w:sz w:val="20"/>
          <w:szCs w:val="20"/>
        </w:rPr>
        <w:t xml:space="preserve">К ВОПРОСУ О ВНЕДРЕНИИ АВТОМАТИЗИРОВАННОЙ </w:t>
      </w:r>
    </w:p>
    <w:p w:rsidR="006361DD" w:rsidRPr="006361DD" w:rsidRDefault="006361DD" w:rsidP="0081436A">
      <w:pPr>
        <w:spacing w:after="0" w:line="216" w:lineRule="auto"/>
        <w:contextualSpacing/>
        <w:rPr>
          <w:rFonts w:ascii="Times New Roman" w:hAnsi="Times New Roman"/>
          <w:b/>
          <w:sz w:val="20"/>
          <w:szCs w:val="20"/>
        </w:rPr>
      </w:pPr>
      <w:r w:rsidRPr="006361DD">
        <w:rPr>
          <w:rFonts w:ascii="Times New Roman" w:hAnsi="Times New Roman"/>
          <w:b/>
          <w:sz w:val="20"/>
          <w:szCs w:val="20"/>
        </w:rPr>
        <w:t xml:space="preserve">СИСТЕМЫ УЧЕТА РАСЧЕТОВ ПО ОПЛАТЕ ТРУДА </w:t>
      </w:r>
    </w:p>
    <w:p w:rsidR="00776EC2" w:rsidRDefault="006361DD" w:rsidP="00776EC2">
      <w:pPr>
        <w:spacing w:after="0" w:line="216" w:lineRule="auto"/>
        <w:jc w:val="both"/>
        <w:rPr>
          <w:rFonts w:ascii="Times New Roman" w:hAnsi="Times New Roman"/>
          <w:i/>
          <w:sz w:val="20"/>
          <w:szCs w:val="20"/>
        </w:rPr>
      </w:pPr>
      <w:r w:rsidRPr="006361DD">
        <w:rPr>
          <w:rFonts w:ascii="Times New Roman" w:hAnsi="Times New Roman"/>
          <w:i/>
          <w:sz w:val="20"/>
          <w:szCs w:val="20"/>
        </w:rPr>
        <w:t>Научный руководитель</w:t>
      </w:r>
      <w:r w:rsidRPr="006361DD">
        <w:rPr>
          <w:rFonts w:ascii="Times New Roman" w:hAnsi="Times New Roman"/>
          <w:sz w:val="20"/>
          <w:szCs w:val="20"/>
        </w:rPr>
        <w:t xml:space="preserve"> </w:t>
      </w:r>
      <w:r w:rsidRPr="0081436A">
        <w:rPr>
          <w:rFonts w:ascii="Times New Roman" w:hAnsi="Times New Roman"/>
          <w:i/>
          <w:sz w:val="20"/>
          <w:szCs w:val="20"/>
        </w:rPr>
        <w:t xml:space="preserve">– </w:t>
      </w:r>
      <w:r w:rsidRPr="0081436A">
        <w:rPr>
          <w:rFonts w:ascii="Times New Roman" w:hAnsi="Times New Roman"/>
          <w:b/>
          <w:i/>
          <w:sz w:val="20"/>
          <w:szCs w:val="20"/>
        </w:rPr>
        <w:t>Ракутина Е.</w:t>
      </w:r>
      <w:r w:rsidR="00776EC2">
        <w:rPr>
          <w:rFonts w:ascii="Times New Roman" w:hAnsi="Times New Roman"/>
          <w:b/>
          <w:i/>
          <w:sz w:val="20"/>
          <w:szCs w:val="20"/>
        </w:rPr>
        <w:t xml:space="preserve"> </w:t>
      </w:r>
      <w:r w:rsidRPr="0081436A">
        <w:rPr>
          <w:rFonts w:ascii="Times New Roman" w:hAnsi="Times New Roman"/>
          <w:b/>
          <w:i/>
          <w:sz w:val="20"/>
          <w:szCs w:val="20"/>
        </w:rPr>
        <w:t>Н.</w:t>
      </w:r>
      <w:r w:rsidR="008F44CC">
        <w:rPr>
          <w:rFonts w:ascii="Times New Roman" w:hAnsi="Times New Roman"/>
          <w:b/>
          <w:sz w:val="20"/>
          <w:szCs w:val="20"/>
        </w:rPr>
        <w:t xml:space="preserve">, </w:t>
      </w:r>
      <w:r w:rsidR="00776EC2">
        <w:rPr>
          <w:rFonts w:ascii="Times New Roman" w:hAnsi="Times New Roman"/>
          <w:i/>
          <w:sz w:val="20"/>
          <w:szCs w:val="20"/>
        </w:rPr>
        <w:t xml:space="preserve">магистр </w:t>
      </w:r>
      <w:r w:rsidR="00776EC2" w:rsidRPr="007021F5">
        <w:rPr>
          <w:rFonts w:ascii="Times New Roman" w:hAnsi="Times New Roman"/>
          <w:i/>
          <w:sz w:val="20"/>
          <w:szCs w:val="20"/>
        </w:rPr>
        <w:t>э</w:t>
      </w:r>
      <w:r w:rsidR="00776EC2">
        <w:rPr>
          <w:rFonts w:ascii="Times New Roman" w:hAnsi="Times New Roman"/>
          <w:i/>
          <w:sz w:val="20"/>
          <w:szCs w:val="20"/>
        </w:rPr>
        <w:t>кон</w:t>
      </w:r>
      <w:r w:rsidR="00776EC2" w:rsidRPr="007021F5">
        <w:rPr>
          <w:rFonts w:ascii="Times New Roman" w:hAnsi="Times New Roman"/>
          <w:i/>
          <w:sz w:val="20"/>
          <w:szCs w:val="20"/>
        </w:rPr>
        <w:t>.</w:t>
      </w:r>
      <w:r w:rsidR="00776EC2">
        <w:rPr>
          <w:rFonts w:ascii="Times New Roman" w:hAnsi="Times New Roman"/>
          <w:i/>
          <w:sz w:val="20"/>
          <w:szCs w:val="20"/>
        </w:rPr>
        <w:t xml:space="preserve"> </w:t>
      </w:r>
      <w:r w:rsidR="00776EC2" w:rsidRPr="007021F5">
        <w:rPr>
          <w:rFonts w:ascii="Times New Roman" w:hAnsi="Times New Roman"/>
          <w:i/>
          <w:sz w:val="20"/>
          <w:szCs w:val="20"/>
        </w:rPr>
        <w:t>н</w:t>
      </w:r>
      <w:r w:rsidR="00776EC2">
        <w:rPr>
          <w:rFonts w:ascii="Times New Roman" w:hAnsi="Times New Roman"/>
          <w:i/>
          <w:sz w:val="20"/>
          <w:szCs w:val="20"/>
        </w:rPr>
        <w:t>аук</w:t>
      </w:r>
      <w:r w:rsidR="00776EC2" w:rsidRPr="007021F5">
        <w:rPr>
          <w:rFonts w:ascii="Times New Roman" w:hAnsi="Times New Roman"/>
          <w:i/>
          <w:sz w:val="20"/>
          <w:szCs w:val="20"/>
        </w:rPr>
        <w:t xml:space="preserve">, </w:t>
      </w:r>
    </w:p>
    <w:p w:rsidR="00776EC2" w:rsidRPr="007021F5" w:rsidRDefault="00776EC2" w:rsidP="00776EC2">
      <w:pPr>
        <w:spacing w:after="0" w:line="216" w:lineRule="auto"/>
        <w:jc w:val="both"/>
        <w:rPr>
          <w:rFonts w:ascii="Times New Roman" w:hAnsi="Times New Roman"/>
          <w:i/>
          <w:sz w:val="20"/>
          <w:szCs w:val="20"/>
        </w:rPr>
      </w:pPr>
      <w:r w:rsidRPr="007021F5">
        <w:rPr>
          <w:rFonts w:ascii="Times New Roman" w:hAnsi="Times New Roman"/>
          <w:i/>
          <w:sz w:val="20"/>
          <w:szCs w:val="20"/>
        </w:rPr>
        <w:t>ст. преподаватель</w:t>
      </w:r>
    </w:p>
    <w:p w:rsidR="006361DD" w:rsidRPr="006361DD" w:rsidRDefault="006361DD" w:rsidP="0081436A">
      <w:pPr>
        <w:spacing w:after="0" w:line="216" w:lineRule="auto"/>
        <w:contextualSpacing/>
        <w:rPr>
          <w:rFonts w:ascii="Times New Roman" w:hAnsi="Times New Roman"/>
          <w:sz w:val="20"/>
          <w:szCs w:val="20"/>
        </w:rPr>
      </w:pPr>
      <w:r w:rsidRPr="006361DD">
        <w:rPr>
          <w:rFonts w:ascii="Times New Roman" w:hAnsi="Times New Roman"/>
          <w:sz w:val="20"/>
          <w:szCs w:val="20"/>
        </w:rPr>
        <w:t>УО «Белорусская государственная сельскохозяйственная академия»,</w:t>
      </w:r>
    </w:p>
    <w:p w:rsidR="006361DD" w:rsidRPr="006361DD" w:rsidRDefault="006361DD" w:rsidP="0081436A">
      <w:pPr>
        <w:spacing w:after="0" w:line="216" w:lineRule="auto"/>
        <w:contextualSpacing/>
        <w:rPr>
          <w:rFonts w:ascii="Times New Roman" w:hAnsi="Times New Roman"/>
          <w:sz w:val="20"/>
          <w:szCs w:val="20"/>
        </w:rPr>
      </w:pPr>
      <w:r w:rsidRPr="006361DD">
        <w:rPr>
          <w:rFonts w:ascii="Times New Roman" w:hAnsi="Times New Roman"/>
          <w:sz w:val="20"/>
          <w:szCs w:val="20"/>
        </w:rPr>
        <w:t>Горки, Республика Беларусь</w:t>
      </w:r>
    </w:p>
    <w:p w:rsidR="006361DD" w:rsidRPr="006361DD" w:rsidRDefault="006361DD" w:rsidP="0081436A">
      <w:pPr>
        <w:spacing w:after="0" w:line="216" w:lineRule="auto"/>
        <w:ind w:firstLine="709"/>
        <w:contextualSpacing/>
        <w:rPr>
          <w:rFonts w:ascii="Times New Roman" w:hAnsi="Times New Roman"/>
          <w:b/>
          <w:sz w:val="20"/>
          <w:szCs w:val="20"/>
        </w:rPr>
      </w:pPr>
    </w:p>
    <w:p w:rsidR="006361DD" w:rsidRPr="006361DD" w:rsidRDefault="006361DD" w:rsidP="0081436A">
      <w:pPr>
        <w:spacing w:after="0" w:line="216" w:lineRule="auto"/>
        <w:ind w:firstLine="284"/>
        <w:contextualSpacing/>
        <w:jc w:val="both"/>
        <w:rPr>
          <w:rStyle w:val="apple-style-span"/>
          <w:rFonts w:ascii="Times New Roman" w:hAnsi="Times New Roman"/>
          <w:color w:val="000000"/>
          <w:sz w:val="20"/>
          <w:szCs w:val="20"/>
        </w:rPr>
      </w:pPr>
      <w:r w:rsidRPr="006361DD">
        <w:rPr>
          <w:rStyle w:val="apple-style-span"/>
          <w:rFonts w:ascii="Times New Roman" w:hAnsi="Times New Roman"/>
          <w:color w:val="000000"/>
          <w:sz w:val="20"/>
          <w:szCs w:val="20"/>
        </w:rPr>
        <w:t>Наиболее важным условием повышения эффективности произво</w:t>
      </w:r>
      <w:r w:rsidRPr="006361DD">
        <w:rPr>
          <w:rStyle w:val="apple-style-span"/>
          <w:rFonts w:ascii="Times New Roman" w:hAnsi="Times New Roman"/>
          <w:color w:val="000000"/>
          <w:sz w:val="20"/>
          <w:szCs w:val="20"/>
        </w:rPr>
        <w:t>д</w:t>
      </w:r>
      <w:r w:rsidRPr="006361DD">
        <w:rPr>
          <w:rStyle w:val="apple-style-span"/>
          <w:rFonts w:ascii="Times New Roman" w:hAnsi="Times New Roman"/>
          <w:color w:val="000000"/>
          <w:sz w:val="20"/>
          <w:szCs w:val="20"/>
        </w:rPr>
        <w:t>ственной деятельности в любой отрасли является улучшение качества управления. Качественное улучшение возможно только при использ</w:t>
      </w:r>
      <w:r w:rsidRPr="006361DD">
        <w:rPr>
          <w:rStyle w:val="apple-style-span"/>
          <w:rFonts w:ascii="Times New Roman" w:hAnsi="Times New Roman"/>
          <w:color w:val="000000"/>
          <w:sz w:val="20"/>
          <w:szCs w:val="20"/>
        </w:rPr>
        <w:t>о</w:t>
      </w:r>
      <w:r w:rsidRPr="006361DD">
        <w:rPr>
          <w:rStyle w:val="apple-style-span"/>
          <w:rFonts w:ascii="Times New Roman" w:hAnsi="Times New Roman"/>
          <w:color w:val="000000"/>
          <w:sz w:val="20"/>
          <w:szCs w:val="20"/>
        </w:rPr>
        <w:t>вании современных информационных</w:t>
      </w:r>
      <w:r w:rsidR="00776EC2">
        <w:rPr>
          <w:rStyle w:val="apple-style-span"/>
          <w:rFonts w:ascii="Times New Roman" w:hAnsi="Times New Roman"/>
          <w:color w:val="000000"/>
          <w:sz w:val="20"/>
          <w:szCs w:val="20"/>
        </w:rPr>
        <w:t xml:space="preserve"> технологий, так как управл</w:t>
      </w:r>
      <w:r w:rsidR="00776EC2">
        <w:rPr>
          <w:rStyle w:val="apple-style-span"/>
          <w:rFonts w:ascii="Times New Roman" w:hAnsi="Times New Roman"/>
          <w:color w:val="000000"/>
          <w:sz w:val="20"/>
          <w:szCs w:val="20"/>
        </w:rPr>
        <w:t>е</w:t>
      </w:r>
      <w:r w:rsidR="00776EC2">
        <w:rPr>
          <w:rStyle w:val="apple-style-span"/>
          <w:rFonts w:ascii="Times New Roman" w:hAnsi="Times New Roman"/>
          <w:color w:val="000000"/>
          <w:sz w:val="20"/>
          <w:szCs w:val="20"/>
        </w:rPr>
        <w:t>ние </w:t>
      </w:r>
      <w:r w:rsidRPr="006361DD">
        <w:rPr>
          <w:rStyle w:val="apple-style-span"/>
          <w:rFonts w:ascii="Times New Roman" w:hAnsi="Times New Roman"/>
          <w:color w:val="000000"/>
          <w:sz w:val="20"/>
          <w:szCs w:val="20"/>
        </w:rPr>
        <w:t>– это непрерывный обмен информацией.</w:t>
      </w:r>
    </w:p>
    <w:p w:rsidR="006361DD" w:rsidRPr="006361DD" w:rsidRDefault="006361DD" w:rsidP="0081436A">
      <w:pPr>
        <w:spacing w:after="0" w:line="216" w:lineRule="auto"/>
        <w:ind w:firstLine="284"/>
        <w:contextualSpacing/>
        <w:jc w:val="both"/>
        <w:rPr>
          <w:rFonts w:ascii="Times New Roman" w:hAnsi="Times New Roman"/>
          <w:sz w:val="20"/>
          <w:szCs w:val="20"/>
        </w:rPr>
      </w:pPr>
      <w:r w:rsidRPr="006361DD">
        <w:rPr>
          <w:rStyle w:val="apple-style-span"/>
          <w:rFonts w:ascii="Times New Roman" w:hAnsi="Times New Roman"/>
          <w:color w:val="000000"/>
          <w:sz w:val="20"/>
          <w:szCs w:val="20"/>
        </w:rPr>
        <w:t>Бухгалтерский учет является одной из составляющих процесса управления и требует в</w:t>
      </w:r>
      <w:r w:rsidRPr="006361DD">
        <w:rPr>
          <w:rFonts w:ascii="Times New Roman" w:hAnsi="Times New Roman"/>
          <w:sz w:val="20"/>
          <w:szCs w:val="20"/>
        </w:rPr>
        <w:t>недрения современных компьютерных технол</w:t>
      </w:r>
      <w:r w:rsidRPr="006361DD">
        <w:rPr>
          <w:rFonts w:ascii="Times New Roman" w:hAnsi="Times New Roman"/>
          <w:sz w:val="20"/>
          <w:szCs w:val="20"/>
        </w:rPr>
        <w:t>о</w:t>
      </w:r>
      <w:r w:rsidRPr="006361DD">
        <w:rPr>
          <w:rFonts w:ascii="Times New Roman" w:hAnsi="Times New Roman"/>
          <w:sz w:val="20"/>
          <w:szCs w:val="20"/>
        </w:rPr>
        <w:t>гий. Традиционные ручные технологии ведения бухгалтерского учета, по нашему мнению, уже не способны обеспечить должный уровень решения учетных задач. Комплексная автоматизированная система управления предприятием решает информационные проблемы как на отдельном участке, так и в целом по предприятию.</w:t>
      </w:r>
    </w:p>
    <w:p w:rsidR="006361DD" w:rsidRPr="006361DD" w:rsidRDefault="006361DD" w:rsidP="0081436A">
      <w:pPr>
        <w:spacing w:after="0" w:line="216" w:lineRule="auto"/>
        <w:ind w:firstLine="284"/>
        <w:contextualSpacing/>
        <w:jc w:val="both"/>
        <w:rPr>
          <w:rStyle w:val="apple-style-span"/>
          <w:rFonts w:ascii="Times New Roman" w:hAnsi="Times New Roman"/>
          <w:b/>
          <w:color w:val="000000"/>
          <w:sz w:val="20"/>
          <w:szCs w:val="20"/>
        </w:rPr>
      </w:pPr>
      <w:r w:rsidRPr="006361DD">
        <w:rPr>
          <w:rStyle w:val="apple-style-span"/>
          <w:rFonts w:ascii="Times New Roman" w:hAnsi="Times New Roman"/>
          <w:color w:val="000000"/>
          <w:sz w:val="20"/>
          <w:szCs w:val="20"/>
        </w:rPr>
        <w:t>В настоящее время на рынке Республики Беларусь существует множество программ для автоматизации учета, в том числе и учета расчетов по оплате труда. А именно</w:t>
      </w:r>
      <w:r w:rsidRPr="006361DD">
        <w:rPr>
          <w:rStyle w:val="apple-style-span"/>
          <w:rFonts w:ascii="Times New Roman" w:hAnsi="Times New Roman"/>
          <w:b/>
          <w:color w:val="000000"/>
          <w:sz w:val="20"/>
          <w:szCs w:val="20"/>
        </w:rPr>
        <w:t xml:space="preserve"> «</w:t>
      </w:r>
      <w:r w:rsidRPr="006361DD">
        <w:rPr>
          <w:rStyle w:val="a4"/>
          <w:rFonts w:ascii="Times New Roman" w:hAnsi="Times New Roman"/>
          <w:b w:val="0"/>
          <w:color w:val="000000"/>
          <w:sz w:val="20"/>
          <w:szCs w:val="20"/>
          <w:bdr w:val="none" w:sz="0" w:space="0" w:color="auto" w:frame="1"/>
        </w:rPr>
        <w:t>1С: Бу</w:t>
      </w:r>
      <w:r w:rsidR="000C560E">
        <w:rPr>
          <w:rStyle w:val="a4"/>
          <w:rFonts w:ascii="Times New Roman" w:hAnsi="Times New Roman"/>
          <w:b w:val="0"/>
          <w:color w:val="000000"/>
          <w:sz w:val="20"/>
          <w:szCs w:val="20"/>
          <w:bdr w:val="none" w:sz="0" w:space="0" w:color="auto" w:frame="1"/>
        </w:rPr>
        <w:t>х</w:t>
      </w:r>
      <w:r w:rsidRPr="006361DD">
        <w:rPr>
          <w:rStyle w:val="a4"/>
          <w:rFonts w:ascii="Times New Roman" w:hAnsi="Times New Roman"/>
          <w:b w:val="0"/>
          <w:color w:val="000000"/>
          <w:sz w:val="20"/>
          <w:szCs w:val="20"/>
          <w:bdr w:val="none" w:sz="0" w:space="0" w:color="auto" w:frame="1"/>
        </w:rPr>
        <w:t>галтерия», «Галакт</w:t>
      </w:r>
      <w:r w:rsidR="00776EC2">
        <w:rPr>
          <w:rStyle w:val="a4"/>
          <w:rFonts w:ascii="Times New Roman" w:hAnsi="Times New Roman"/>
          <w:b w:val="0"/>
          <w:color w:val="000000"/>
          <w:sz w:val="20"/>
          <w:szCs w:val="20"/>
          <w:bdr w:val="none" w:sz="0" w:space="0" w:color="auto" w:frame="1"/>
        </w:rPr>
        <w:t>ика», «БЭСТ», «Анжелика», «Нива</w:t>
      </w:r>
      <w:r w:rsidRPr="006361DD">
        <w:rPr>
          <w:rStyle w:val="a4"/>
          <w:rFonts w:ascii="Times New Roman" w:hAnsi="Times New Roman"/>
          <w:b w:val="0"/>
          <w:color w:val="000000"/>
          <w:sz w:val="20"/>
          <w:szCs w:val="20"/>
          <w:bdr w:val="none" w:sz="0" w:space="0" w:color="auto" w:frame="1"/>
        </w:rPr>
        <w:t>-СХП», «Управление персоналом».</w:t>
      </w:r>
    </w:p>
    <w:p w:rsidR="006361DD" w:rsidRPr="006361DD" w:rsidRDefault="006361DD" w:rsidP="0081436A">
      <w:pPr>
        <w:spacing w:after="0" w:line="216" w:lineRule="auto"/>
        <w:ind w:firstLine="284"/>
        <w:contextualSpacing/>
        <w:jc w:val="both"/>
        <w:rPr>
          <w:rFonts w:ascii="Times New Roman" w:hAnsi="Times New Roman"/>
          <w:sz w:val="20"/>
          <w:szCs w:val="20"/>
        </w:rPr>
      </w:pPr>
      <w:r w:rsidRPr="006361DD">
        <w:rPr>
          <w:rFonts w:ascii="Times New Roman" w:hAnsi="Times New Roman"/>
          <w:sz w:val="20"/>
          <w:szCs w:val="20"/>
        </w:rPr>
        <w:t>Рассмотрим учет расчетов с персоналом по оплате труда с испол</w:t>
      </w:r>
      <w:r w:rsidRPr="006361DD">
        <w:rPr>
          <w:rFonts w:ascii="Times New Roman" w:hAnsi="Times New Roman"/>
          <w:sz w:val="20"/>
          <w:szCs w:val="20"/>
        </w:rPr>
        <w:t>ь</w:t>
      </w:r>
      <w:r w:rsidRPr="006361DD">
        <w:rPr>
          <w:rFonts w:ascii="Times New Roman" w:hAnsi="Times New Roman"/>
          <w:sz w:val="20"/>
          <w:szCs w:val="20"/>
        </w:rPr>
        <w:t>зованием программы «Управление персоналом», разработанной в Ре</w:t>
      </w:r>
      <w:r w:rsidRPr="006361DD">
        <w:rPr>
          <w:rFonts w:ascii="Times New Roman" w:hAnsi="Times New Roman"/>
          <w:sz w:val="20"/>
          <w:szCs w:val="20"/>
        </w:rPr>
        <w:t>с</w:t>
      </w:r>
      <w:r w:rsidRPr="006361DD">
        <w:rPr>
          <w:rFonts w:ascii="Times New Roman" w:hAnsi="Times New Roman"/>
          <w:sz w:val="20"/>
          <w:szCs w:val="20"/>
        </w:rPr>
        <w:t>публике Беларусь ООО «НИИЭВМСервис».</w:t>
      </w:r>
    </w:p>
    <w:p w:rsidR="006361DD" w:rsidRPr="006361DD" w:rsidRDefault="006361DD" w:rsidP="0081436A">
      <w:pPr>
        <w:spacing w:after="0" w:line="216" w:lineRule="auto"/>
        <w:ind w:firstLine="284"/>
        <w:contextualSpacing/>
        <w:jc w:val="both"/>
        <w:rPr>
          <w:rStyle w:val="apple-style-span"/>
          <w:rFonts w:ascii="Times New Roman" w:hAnsi="Times New Roman"/>
          <w:sz w:val="20"/>
          <w:szCs w:val="20"/>
        </w:rPr>
      </w:pPr>
      <w:r w:rsidRPr="006361DD">
        <w:rPr>
          <w:rStyle w:val="apple-style-span"/>
          <w:rFonts w:ascii="Times New Roman" w:hAnsi="Times New Roman"/>
          <w:sz w:val="20"/>
          <w:szCs w:val="20"/>
        </w:rPr>
        <w:t>Автоматизированная система «Управление персоналом» предн</w:t>
      </w:r>
      <w:r w:rsidRPr="006361DD">
        <w:rPr>
          <w:rStyle w:val="apple-style-span"/>
          <w:rFonts w:ascii="Times New Roman" w:hAnsi="Times New Roman"/>
          <w:sz w:val="20"/>
          <w:szCs w:val="20"/>
        </w:rPr>
        <w:t>а</w:t>
      </w:r>
      <w:r w:rsidRPr="006361DD">
        <w:rPr>
          <w:rStyle w:val="apple-style-span"/>
          <w:rFonts w:ascii="Times New Roman" w:hAnsi="Times New Roman"/>
          <w:sz w:val="20"/>
          <w:szCs w:val="20"/>
        </w:rPr>
        <w:t>значена для управления количественными и качественными характ</w:t>
      </w:r>
      <w:r w:rsidRPr="006361DD">
        <w:rPr>
          <w:rStyle w:val="apple-style-span"/>
          <w:rFonts w:ascii="Times New Roman" w:hAnsi="Times New Roman"/>
          <w:sz w:val="20"/>
          <w:szCs w:val="20"/>
        </w:rPr>
        <w:t>е</w:t>
      </w:r>
      <w:r w:rsidRPr="006361DD">
        <w:rPr>
          <w:rStyle w:val="apple-style-span"/>
          <w:rFonts w:ascii="Times New Roman" w:hAnsi="Times New Roman"/>
          <w:sz w:val="20"/>
          <w:szCs w:val="20"/>
        </w:rPr>
        <w:t>ристиками трудовых ресурсов, улучшения принятия управленческих решений. Функционирование системы позволяет оптимизировать з</w:t>
      </w:r>
      <w:r w:rsidRPr="006361DD">
        <w:rPr>
          <w:rStyle w:val="apple-style-span"/>
          <w:rFonts w:ascii="Times New Roman" w:hAnsi="Times New Roman"/>
          <w:sz w:val="20"/>
          <w:szCs w:val="20"/>
        </w:rPr>
        <w:t>а</w:t>
      </w:r>
      <w:r w:rsidRPr="006361DD">
        <w:rPr>
          <w:rStyle w:val="apple-style-span"/>
          <w:rFonts w:ascii="Times New Roman" w:hAnsi="Times New Roman"/>
          <w:sz w:val="20"/>
          <w:szCs w:val="20"/>
        </w:rPr>
        <w:t>траты и повысить эффективность управления предприятием в целом за счет рационального использования трудовых ресурсов.</w:t>
      </w:r>
    </w:p>
    <w:p w:rsidR="006361DD" w:rsidRPr="006361DD" w:rsidRDefault="006361DD" w:rsidP="0081436A">
      <w:pPr>
        <w:pStyle w:val="2"/>
        <w:shd w:val="clear" w:color="auto" w:fill="FFFFFF"/>
        <w:spacing w:before="0" w:beforeAutospacing="0" w:after="0" w:afterAutospacing="0" w:line="216" w:lineRule="auto"/>
        <w:ind w:firstLine="284"/>
        <w:jc w:val="both"/>
        <w:rPr>
          <w:b w:val="0"/>
          <w:iCs/>
          <w:sz w:val="20"/>
          <w:szCs w:val="20"/>
        </w:rPr>
      </w:pPr>
      <w:r w:rsidRPr="006361DD">
        <w:rPr>
          <w:b w:val="0"/>
          <w:sz w:val="20"/>
          <w:szCs w:val="20"/>
          <w:shd w:val="clear" w:color="auto" w:fill="FFFFFF"/>
        </w:rPr>
        <w:t>Выделим с</w:t>
      </w:r>
      <w:r w:rsidRPr="006361DD">
        <w:rPr>
          <w:b w:val="0"/>
          <w:iCs/>
          <w:sz w:val="20"/>
          <w:szCs w:val="20"/>
        </w:rPr>
        <w:t>ильные стороны программы:</w:t>
      </w:r>
    </w:p>
    <w:p w:rsidR="006361DD" w:rsidRPr="006361DD" w:rsidRDefault="006361DD" w:rsidP="0081436A">
      <w:pPr>
        <w:numPr>
          <w:ilvl w:val="0"/>
          <w:numId w:val="1"/>
        </w:numPr>
        <w:shd w:val="clear" w:color="auto" w:fill="FFFFFF"/>
        <w:tabs>
          <w:tab w:val="num" w:pos="0"/>
          <w:tab w:val="left" w:pos="426"/>
        </w:tabs>
        <w:spacing w:after="0" w:line="216" w:lineRule="auto"/>
        <w:ind w:left="0" w:firstLine="284"/>
        <w:jc w:val="both"/>
        <w:rPr>
          <w:rFonts w:ascii="Times New Roman" w:hAnsi="Times New Roman"/>
          <w:color w:val="000000"/>
          <w:sz w:val="20"/>
          <w:szCs w:val="20"/>
        </w:rPr>
      </w:pPr>
      <w:r w:rsidRPr="006361DD">
        <w:rPr>
          <w:rFonts w:ascii="Times New Roman" w:hAnsi="Times New Roman"/>
          <w:color w:val="000000"/>
          <w:sz w:val="20"/>
          <w:szCs w:val="20"/>
        </w:rPr>
        <w:t>Масштабируемость и высокая производительность, проверенная на предприятиях с численностью сотрудников свыше пятидесяти т</w:t>
      </w:r>
      <w:r w:rsidRPr="006361DD">
        <w:rPr>
          <w:rFonts w:ascii="Times New Roman" w:hAnsi="Times New Roman"/>
          <w:color w:val="000000"/>
          <w:sz w:val="20"/>
          <w:szCs w:val="20"/>
        </w:rPr>
        <w:t>ы</w:t>
      </w:r>
      <w:r w:rsidRPr="006361DD">
        <w:rPr>
          <w:rFonts w:ascii="Times New Roman" w:hAnsi="Times New Roman"/>
          <w:color w:val="000000"/>
          <w:sz w:val="20"/>
          <w:szCs w:val="20"/>
        </w:rPr>
        <w:t>сяч.</w:t>
      </w:r>
    </w:p>
    <w:p w:rsidR="006361DD" w:rsidRPr="006361DD" w:rsidRDefault="006361DD" w:rsidP="0081436A">
      <w:pPr>
        <w:numPr>
          <w:ilvl w:val="0"/>
          <w:numId w:val="1"/>
        </w:numPr>
        <w:shd w:val="clear" w:color="auto" w:fill="FFFFFF"/>
        <w:tabs>
          <w:tab w:val="left" w:pos="426"/>
        </w:tabs>
        <w:spacing w:after="0" w:line="216" w:lineRule="auto"/>
        <w:ind w:left="0" w:firstLine="284"/>
        <w:jc w:val="both"/>
        <w:rPr>
          <w:rFonts w:ascii="Times New Roman" w:hAnsi="Times New Roman"/>
          <w:color w:val="000000"/>
          <w:sz w:val="20"/>
          <w:szCs w:val="20"/>
        </w:rPr>
      </w:pPr>
      <w:r w:rsidRPr="006361DD">
        <w:rPr>
          <w:rFonts w:ascii="Times New Roman" w:hAnsi="Times New Roman"/>
          <w:color w:val="000000"/>
          <w:sz w:val="20"/>
          <w:szCs w:val="20"/>
        </w:rPr>
        <w:t>Поддержание полной историчности данных.</w:t>
      </w:r>
    </w:p>
    <w:p w:rsidR="006361DD" w:rsidRPr="006361DD" w:rsidRDefault="006361DD" w:rsidP="0081436A">
      <w:pPr>
        <w:numPr>
          <w:ilvl w:val="0"/>
          <w:numId w:val="1"/>
        </w:numPr>
        <w:shd w:val="clear" w:color="auto" w:fill="FFFFFF"/>
        <w:tabs>
          <w:tab w:val="left" w:pos="426"/>
        </w:tabs>
        <w:spacing w:after="0" w:line="216" w:lineRule="auto"/>
        <w:ind w:left="0" w:firstLine="284"/>
        <w:jc w:val="both"/>
        <w:rPr>
          <w:rFonts w:ascii="Times New Roman" w:hAnsi="Times New Roman"/>
          <w:color w:val="000000"/>
          <w:sz w:val="20"/>
          <w:szCs w:val="20"/>
        </w:rPr>
      </w:pPr>
      <w:r w:rsidRPr="006361DD">
        <w:rPr>
          <w:rFonts w:ascii="Times New Roman" w:hAnsi="Times New Roman"/>
          <w:color w:val="000000"/>
          <w:sz w:val="20"/>
          <w:szCs w:val="20"/>
        </w:rPr>
        <w:t>Модульность системы, позволяющая обеспечить поэтапное вн</w:t>
      </w:r>
      <w:r w:rsidRPr="006361DD">
        <w:rPr>
          <w:rFonts w:ascii="Times New Roman" w:hAnsi="Times New Roman"/>
          <w:color w:val="000000"/>
          <w:sz w:val="20"/>
          <w:szCs w:val="20"/>
        </w:rPr>
        <w:t>е</w:t>
      </w:r>
      <w:r w:rsidRPr="006361DD">
        <w:rPr>
          <w:rFonts w:ascii="Times New Roman" w:hAnsi="Times New Roman"/>
          <w:color w:val="000000"/>
          <w:sz w:val="20"/>
          <w:szCs w:val="20"/>
        </w:rPr>
        <w:t>дрение и гибкую наращиваемость функциональных возможностей.</w:t>
      </w:r>
    </w:p>
    <w:p w:rsidR="006361DD" w:rsidRPr="006361DD" w:rsidRDefault="006361DD" w:rsidP="0081436A">
      <w:pPr>
        <w:numPr>
          <w:ilvl w:val="0"/>
          <w:numId w:val="1"/>
        </w:numPr>
        <w:shd w:val="clear" w:color="auto" w:fill="FFFFFF"/>
        <w:tabs>
          <w:tab w:val="left" w:pos="426"/>
        </w:tabs>
        <w:spacing w:after="0" w:line="216" w:lineRule="auto"/>
        <w:ind w:left="0" w:firstLine="284"/>
        <w:jc w:val="both"/>
        <w:rPr>
          <w:rFonts w:ascii="Times New Roman" w:hAnsi="Times New Roman"/>
          <w:color w:val="000000"/>
          <w:sz w:val="20"/>
          <w:szCs w:val="20"/>
        </w:rPr>
      </w:pPr>
      <w:r w:rsidRPr="006361DD">
        <w:rPr>
          <w:rFonts w:ascii="Times New Roman" w:hAnsi="Times New Roman"/>
          <w:color w:val="000000"/>
          <w:sz w:val="20"/>
          <w:szCs w:val="20"/>
        </w:rPr>
        <w:t>Автоматизация процессов управления персоналом как на уровне предприятия, так и на уровне цехов.</w:t>
      </w:r>
    </w:p>
    <w:p w:rsidR="006361DD" w:rsidRPr="006361DD" w:rsidRDefault="006361DD" w:rsidP="0081436A">
      <w:pPr>
        <w:numPr>
          <w:ilvl w:val="0"/>
          <w:numId w:val="1"/>
        </w:numPr>
        <w:shd w:val="clear" w:color="auto" w:fill="FFFFFF"/>
        <w:tabs>
          <w:tab w:val="num" w:pos="426"/>
        </w:tabs>
        <w:spacing w:after="0" w:line="216" w:lineRule="auto"/>
        <w:ind w:left="0" w:firstLine="284"/>
        <w:jc w:val="both"/>
        <w:rPr>
          <w:rFonts w:ascii="Times New Roman" w:hAnsi="Times New Roman"/>
          <w:sz w:val="20"/>
          <w:szCs w:val="20"/>
        </w:rPr>
      </w:pPr>
      <w:r w:rsidRPr="006361DD">
        <w:rPr>
          <w:rFonts w:ascii="Times New Roman" w:hAnsi="Times New Roman"/>
          <w:color w:val="000000"/>
          <w:sz w:val="20"/>
          <w:szCs w:val="20"/>
        </w:rPr>
        <w:lastRenderedPageBreak/>
        <w:t xml:space="preserve">Высокая готовность системы, обеспечивающая </w:t>
      </w:r>
      <w:r w:rsidRPr="006361DD">
        <w:rPr>
          <w:rFonts w:ascii="Times New Roman" w:hAnsi="Times New Roman"/>
          <w:sz w:val="20"/>
          <w:szCs w:val="20"/>
        </w:rPr>
        <w:t>функциониров</w:t>
      </w:r>
      <w:r w:rsidRPr="006361DD">
        <w:rPr>
          <w:rFonts w:ascii="Times New Roman" w:hAnsi="Times New Roman"/>
          <w:sz w:val="20"/>
          <w:szCs w:val="20"/>
        </w:rPr>
        <w:t>а</w:t>
      </w:r>
      <w:r w:rsidRPr="006361DD">
        <w:rPr>
          <w:rFonts w:ascii="Times New Roman" w:hAnsi="Times New Roman"/>
          <w:sz w:val="20"/>
          <w:szCs w:val="20"/>
        </w:rPr>
        <w:t xml:space="preserve">ние даже при отказе отдельных аппаратных блоков. </w:t>
      </w:r>
    </w:p>
    <w:p w:rsidR="006361DD" w:rsidRPr="006361DD" w:rsidRDefault="006361DD" w:rsidP="0081436A">
      <w:pPr>
        <w:numPr>
          <w:ilvl w:val="0"/>
          <w:numId w:val="1"/>
        </w:numPr>
        <w:shd w:val="clear" w:color="auto" w:fill="FFFFFF"/>
        <w:tabs>
          <w:tab w:val="num" w:pos="426"/>
        </w:tabs>
        <w:spacing w:after="0" w:line="216" w:lineRule="auto"/>
        <w:ind w:left="0" w:firstLine="284"/>
        <w:jc w:val="both"/>
        <w:rPr>
          <w:rFonts w:ascii="Times New Roman" w:hAnsi="Times New Roman"/>
          <w:sz w:val="20"/>
          <w:szCs w:val="20"/>
        </w:rPr>
      </w:pPr>
      <w:r w:rsidRPr="006361DD">
        <w:rPr>
          <w:rFonts w:ascii="Times New Roman" w:hAnsi="Times New Roman"/>
          <w:sz w:val="20"/>
          <w:szCs w:val="20"/>
        </w:rPr>
        <w:t>Гибкая система распределения полномочий, обеспечивающая различные уровни доступа к функциональности системы.</w:t>
      </w:r>
    </w:p>
    <w:p w:rsidR="006361DD" w:rsidRPr="006361DD" w:rsidRDefault="006361DD" w:rsidP="0081436A">
      <w:pPr>
        <w:numPr>
          <w:ilvl w:val="0"/>
          <w:numId w:val="1"/>
        </w:numPr>
        <w:shd w:val="clear" w:color="auto" w:fill="FFFFFF"/>
        <w:tabs>
          <w:tab w:val="num" w:pos="426"/>
        </w:tabs>
        <w:spacing w:after="0" w:line="216" w:lineRule="auto"/>
        <w:ind w:left="0" w:firstLine="284"/>
        <w:jc w:val="both"/>
        <w:rPr>
          <w:rFonts w:ascii="Times New Roman" w:hAnsi="Times New Roman"/>
          <w:sz w:val="20"/>
          <w:szCs w:val="20"/>
        </w:rPr>
      </w:pPr>
      <w:r w:rsidRPr="006361DD">
        <w:rPr>
          <w:rFonts w:ascii="Times New Roman" w:hAnsi="Times New Roman"/>
          <w:sz w:val="20"/>
          <w:szCs w:val="20"/>
        </w:rPr>
        <w:t>Настраиваемая отчетность, позволяюща</w:t>
      </w:r>
      <w:r w:rsidR="00776EC2">
        <w:rPr>
          <w:rFonts w:ascii="Times New Roman" w:hAnsi="Times New Roman"/>
          <w:sz w:val="20"/>
          <w:szCs w:val="20"/>
        </w:rPr>
        <w:t>я квалифицированным пользователя</w:t>
      </w:r>
      <w:r w:rsidRPr="006361DD">
        <w:rPr>
          <w:rFonts w:ascii="Times New Roman" w:hAnsi="Times New Roman"/>
          <w:sz w:val="20"/>
          <w:szCs w:val="20"/>
        </w:rPr>
        <w:t>м самостоятельно разрабатывать новые формы отчетн</w:t>
      </w:r>
      <w:r w:rsidRPr="006361DD">
        <w:rPr>
          <w:rFonts w:ascii="Times New Roman" w:hAnsi="Times New Roman"/>
          <w:sz w:val="20"/>
          <w:szCs w:val="20"/>
        </w:rPr>
        <w:t>о</w:t>
      </w:r>
      <w:r w:rsidRPr="006361DD">
        <w:rPr>
          <w:rFonts w:ascii="Times New Roman" w:hAnsi="Times New Roman"/>
          <w:sz w:val="20"/>
          <w:szCs w:val="20"/>
        </w:rPr>
        <w:t>сти, в том числе и многомерные (статистические);</w:t>
      </w:r>
    </w:p>
    <w:p w:rsidR="006361DD" w:rsidRPr="006361DD" w:rsidRDefault="006361DD" w:rsidP="0081436A">
      <w:pPr>
        <w:numPr>
          <w:ilvl w:val="0"/>
          <w:numId w:val="1"/>
        </w:numPr>
        <w:shd w:val="clear" w:color="auto" w:fill="FFFFFF"/>
        <w:tabs>
          <w:tab w:val="num" w:pos="426"/>
        </w:tabs>
        <w:spacing w:after="0" w:line="216" w:lineRule="auto"/>
        <w:ind w:left="0" w:firstLine="284"/>
        <w:jc w:val="both"/>
        <w:rPr>
          <w:rFonts w:ascii="Times New Roman" w:hAnsi="Times New Roman"/>
          <w:sz w:val="20"/>
          <w:szCs w:val="20"/>
        </w:rPr>
      </w:pPr>
      <w:r w:rsidRPr="006361DD">
        <w:rPr>
          <w:rFonts w:ascii="Times New Roman" w:hAnsi="Times New Roman"/>
          <w:sz w:val="20"/>
          <w:szCs w:val="20"/>
        </w:rPr>
        <w:t>Запросно-аналитическая система, позволяющая формировать произвольные списки по комбинации признаков и критериев, зада</w:t>
      </w:r>
      <w:r w:rsidRPr="006361DD">
        <w:rPr>
          <w:rFonts w:ascii="Times New Roman" w:hAnsi="Times New Roman"/>
          <w:sz w:val="20"/>
          <w:szCs w:val="20"/>
        </w:rPr>
        <w:t>н</w:t>
      </w:r>
      <w:r w:rsidRPr="006361DD">
        <w:rPr>
          <w:rFonts w:ascii="Times New Roman" w:hAnsi="Times New Roman"/>
          <w:sz w:val="20"/>
          <w:szCs w:val="20"/>
        </w:rPr>
        <w:t>ных пользователем.</w:t>
      </w:r>
    </w:p>
    <w:p w:rsidR="006361DD" w:rsidRPr="006361DD" w:rsidRDefault="006361DD" w:rsidP="0081436A">
      <w:pPr>
        <w:spacing w:after="0" w:line="216" w:lineRule="auto"/>
        <w:ind w:firstLine="284"/>
        <w:contextualSpacing/>
        <w:jc w:val="both"/>
        <w:rPr>
          <w:rFonts w:ascii="Times New Roman" w:hAnsi="Times New Roman"/>
          <w:sz w:val="20"/>
          <w:szCs w:val="20"/>
        </w:rPr>
      </w:pPr>
      <w:r w:rsidRPr="006361DD">
        <w:rPr>
          <w:rFonts w:ascii="Times New Roman" w:hAnsi="Times New Roman"/>
          <w:sz w:val="20"/>
          <w:szCs w:val="20"/>
        </w:rPr>
        <w:t xml:space="preserve">Система </w:t>
      </w:r>
      <w:r w:rsidRPr="006361DD">
        <w:rPr>
          <w:rStyle w:val="a4"/>
          <w:rFonts w:ascii="Times New Roman" w:hAnsi="Times New Roman"/>
          <w:b w:val="0"/>
          <w:sz w:val="20"/>
          <w:szCs w:val="20"/>
          <w:bdr w:val="none" w:sz="0" w:space="0" w:color="auto" w:frame="1"/>
        </w:rPr>
        <w:t>«Управление персоналом»</w:t>
      </w:r>
      <w:r w:rsidRPr="006361DD">
        <w:rPr>
          <w:rStyle w:val="a4"/>
          <w:rFonts w:ascii="Times New Roman" w:hAnsi="Times New Roman"/>
          <w:sz w:val="20"/>
          <w:szCs w:val="20"/>
          <w:bdr w:val="none" w:sz="0" w:space="0" w:color="auto" w:frame="1"/>
        </w:rPr>
        <w:t xml:space="preserve"> </w:t>
      </w:r>
      <w:r w:rsidRPr="006361DD">
        <w:rPr>
          <w:rFonts w:ascii="Times New Roman" w:hAnsi="Times New Roman"/>
          <w:sz w:val="20"/>
          <w:szCs w:val="20"/>
        </w:rPr>
        <w:t>предполагает наличие следу</w:t>
      </w:r>
      <w:r w:rsidRPr="006361DD">
        <w:rPr>
          <w:rFonts w:ascii="Times New Roman" w:hAnsi="Times New Roman"/>
          <w:sz w:val="20"/>
          <w:szCs w:val="20"/>
        </w:rPr>
        <w:t>ю</w:t>
      </w:r>
      <w:r w:rsidRPr="006361DD">
        <w:rPr>
          <w:rFonts w:ascii="Times New Roman" w:hAnsi="Times New Roman"/>
          <w:sz w:val="20"/>
          <w:szCs w:val="20"/>
        </w:rPr>
        <w:t>щих подсистем и модулей:</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Учет кадров;</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Штатное расписание;</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Ведение документов о персонале;</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Ведение нормативно-справочной информации;</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Персонифицированный учет;</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Нормирование труда и учет рабочего времени;</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Начисление и учет заработной платы;</w:t>
      </w:r>
    </w:p>
    <w:p w:rsidR="006361DD" w:rsidRPr="006361DD" w:rsidRDefault="006361DD" w:rsidP="0081436A">
      <w:pPr>
        <w:numPr>
          <w:ilvl w:val="0"/>
          <w:numId w:val="2"/>
        </w:numPr>
        <w:tabs>
          <w:tab w:val="num" w:pos="567"/>
        </w:tabs>
        <w:spacing w:after="0" w:line="216" w:lineRule="auto"/>
        <w:ind w:left="0" w:firstLine="284"/>
        <w:contextualSpacing/>
        <w:jc w:val="both"/>
        <w:rPr>
          <w:rFonts w:ascii="Times New Roman" w:hAnsi="Times New Roman"/>
          <w:sz w:val="20"/>
          <w:szCs w:val="20"/>
        </w:rPr>
      </w:pPr>
      <w:r w:rsidRPr="006361DD">
        <w:rPr>
          <w:rFonts w:ascii="Times New Roman" w:hAnsi="Times New Roman"/>
          <w:sz w:val="20"/>
          <w:szCs w:val="20"/>
        </w:rPr>
        <w:t>Администрирование.</w:t>
      </w:r>
    </w:p>
    <w:p w:rsidR="006361DD" w:rsidRPr="006361DD" w:rsidRDefault="006361DD" w:rsidP="0081436A">
      <w:pPr>
        <w:pStyle w:val="2"/>
        <w:shd w:val="clear" w:color="auto" w:fill="FFFFFF"/>
        <w:spacing w:before="0" w:beforeAutospacing="0" w:after="0" w:afterAutospacing="0" w:line="216" w:lineRule="auto"/>
        <w:ind w:firstLine="284"/>
        <w:jc w:val="both"/>
        <w:rPr>
          <w:b w:val="0"/>
          <w:sz w:val="20"/>
          <w:szCs w:val="20"/>
        </w:rPr>
      </w:pPr>
      <w:r w:rsidRPr="006361DD">
        <w:rPr>
          <w:b w:val="0"/>
          <w:iCs/>
          <w:sz w:val="20"/>
          <w:szCs w:val="20"/>
        </w:rPr>
        <w:t>Подсистема «Учет кадров» а</w:t>
      </w:r>
      <w:r w:rsidRPr="006361DD">
        <w:rPr>
          <w:b w:val="0"/>
          <w:sz w:val="20"/>
          <w:szCs w:val="20"/>
        </w:rPr>
        <w:t>втоматизирует деятельность кадровой службы. Информация используется во всех смежных подсистемах, в том числе на цеховом уровне управления.</w:t>
      </w:r>
    </w:p>
    <w:p w:rsidR="006361DD" w:rsidRPr="006361DD" w:rsidRDefault="006361DD" w:rsidP="0081436A">
      <w:pPr>
        <w:pStyle w:val="a6"/>
        <w:shd w:val="clear" w:color="auto" w:fill="FFFFFF"/>
        <w:spacing w:before="0" w:beforeAutospacing="0" w:after="0" w:afterAutospacing="0" w:line="216" w:lineRule="auto"/>
        <w:ind w:firstLine="284"/>
        <w:jc w:val="both"/>
        <w:rPr>
          <w:color w:val="000000"/>
          <w:sz w:val="20"/>
          <w:szCs w:val="20"/>
        </w:rPr>
      </w:pPr>
      <w:r w:rsidRPr="006361DD">
        <w:rPr>
          <w:iCs/>
          <w:sz w:val="20"/>
          <w:szCs w:val="20"/>
        </w:rPr>
        <w:t xml:space="preserve">Подсистема «Штатное расписание» </w:t>
      </w:r>
      <w:r w:rsidRPr="006361DD">
        <w:rPr>
          <w:sz w:val="20"/>
          <w:szCs w:val="20"/>
        </w:rPr>
        <w:t xml:space="preserve">автоматизирует деятельность служб нормирования труда и заработной платы. </w:t>
      </w:r>
      <w:r w:rsidRPr="006361DD">
        <w:rPr>
          <w:color w:val="000000"/>
          <w:sz w:val="20"/>
          <w:szCs w:val="20"/>
          <w:shd w:val="clear" w:color="auto" w:fill="FFFFFF"/>
        </w:rPr>
        <w:t>Штатное расписание предприятия формируется на основании документов о введении, изм</w:t>
      </w:r>
      <w:r w:rsidRPr="006361DD">
        <w:rPr>
          <w:color w:val="000000"/>
          <w:sz w:val="20"/>
          <w:szCs w:val="20"/>
          <w:shd w:val="clear" w:color="auto" w:fill="FFFFFF"/>
        </w:rPr>
        <w:t>е</w:t>
      </w:r>
      <w:r w:rsidRPr="006361DD">
        <w:rPr>
          <w:color w:val="000000"/>
          <w:sz w:val="20"/>
          <w:szCs w:val="20"/>
          <w:shd w:val="clear" w:color="auto" w:fill="FFFFFF"/>
        </w:rPr>
        <w:t>нении штатного расписания, которые оформляются посредством по</w:t>
      </w:r>
      <w:r w:rsidRPr="006361DD">
        <w:rPr>
          <w:color w:val="000000"/>
          <w:sz w:val="20"/>
          <w:szCs w:val="20"/>
          <w:shd w:val="clear" w:color="auto" w:fill="FFFFFF"/>
        </w:rPr>
        <w:t>д</w:t>
      </w:r>
      <w:r w:rsidRPr="006361DD">
        <w:rPr>
          <w:color w:val="000000"/>
          <w:sz w:val="20"/>
          <w:szCs w:val="20"/>
          <w:shd w:val="clear" w:color="auto" w:fill="FFFFFF"/>
        </w:rPr>
        <w:t>системы «Ведение документов о персонале».</w:t>
      </w:r>
      <w:r w:rsidRPr="006361DD">
        <w:rPr>
          <w:sz w:val="20"/>
          <w:szCs w:val="20"/>
        </w:rPr>
        <w:t xml:space="preserve"> </w:t>
      </w:r>
      <w:r w:rsidRPr="006361DD">
        <w:rPr>
          <w:color w:val="000000"/>
          <w:sz w:val="20"/>
          <w:szCs w:val="20"/>
        </w:rPr>
        <w:t>В подсистеме также ре</w:t>
      </w:r>
      <w:r w:rsidRPr="006361DD">
        <w:rPr>
          <w:color w:val="000000"/>
          <w:sz w:val="20"/>
          <w:szCs w:val="20"/>
        </w:rPr>
        <w:t>а</w:t>
      </w:r>
      <w:r w:rsidRPr="006361DD">
        <w:rPr>
          <w:color w:val="000000"/>
          <w:sz w:val="20"/>
          <w:szCs w:val="20"/>
        </w:rPr>
        <w:t>лизован режим отображения Штатной расстановки.</w:t>
      </w:r>
      <w:r w:rsidRPr="006361DD">
        <w:rPr>
          <w:sz w:val="20"/>
          <w:szCs w:val="20"/>
        </w:rPr>
        <w:t xml:space="preserve"> </w:t>
      </w:r>
      <w:r w:rsidRPr="006361DD">
        <w:rPr>
          <w:color w:val="000000"/>
          <w:sz w:val="20"/>
          <w:szCs w:val="20"/>
        </w:rPr>
        <w:t>На основании о</w:t>
      </w:r>
      <w:r w:rsidRPr="006361DD">
        <w:rPr>
          <w:color w:val="000000"/>
          <w:sz w:val="20"/>
          <w:szCs w:val="20"/>
        </w:rPr>
        <w:t>с</w:t>
      </w:r>
      <w:r w:rsidRPr="006361DD">
        <w:rPr>
          <w:color w:val="000000"/>
          <w:sz w:val="20"/>
          <w:szCs w:val="20"/>
        </w:rPr>
        <w:t>новных характеристик сотрудника, таких как Работающий, Уволе</w:t>
      </w:r>
      <w:r w:rsidRPr="006361DD">
        <w:rPr>
          <w:color w:val="000000"/>
          <w:sz w:val="20"/>
          <w:szCs w:val="20"/>
        </w:rPr>
        <w:t>н</w:t>
      </w:r>
      <w:r w:rsidRPr="006361DD">
        <w:rPr>
          <w:color w:val="000000"/>
          <w:sz w:val="20"/>
          <w:szCs w:val="20"/>
        </w:rPr>
        <w:t xml:space="preserve">ный, Табельный номер, Фамилия или ее часть, </w:t>
      </w:r>
      <w:r w:rsidR="00D454D9">
        <w:rPr>
          <w:color w:val="000000"/>
          <w:sz w:val="20"/>
          <w:szCs w:val="20"/>
        </w:rPr>
        <w:t>П</w:t>
      </w:r>
      <w:r w:rsidRPr="006361DD">
        <w:rPr>
          <w:color w:val="000000"/>
          <w:sz w:val="20"/>
          <w:szCs w:val="20"/>
        </w:rPr>
        <w:t>одразделение, в кот</w:t>
      </w:r>
      <w:r w:rsidRPr="006361DD">
        <w:rPr>
          <w:color w:val="000000"/>
          <w:sz w:val="20"/>
          <w:szCs w:val="20"/>
        </w:rPr>
        <w:t>о</w:t>
      </w:r>
      <w:r w:rsidRPr="006361DD">
        <w:rPr>
          <w:color w:val="000000"/>
          <w:sz w:val="20"/>
          <w:szCs w:val="20"/>
        </w:rPr>
        <w:t>ром в данный момент работает сотрудник, а также интервала дат, ос</w:t>
      </w:r>
      <w:r w:rsidRPr="006361DD">
        <w:rPr>
          <w:color w:val="000000"/>
          <w:sz w:val="20"/>
          <w:szCs w:val="20"/>
        </w:rPr>
        <w:t>у</w:t>
      </w:r>
      <w:r w:rsidRPr="006361DD">
        <w:rPr>
          <w:color w:val="000000"/>
          <w:sz w:val="20"/>
          <w:szCs w:val="20"/>
        </w:rPr>
        <w:t>ществляется поиск сотрудника для просмотра и редактирования ли</w:t>
      </w:r>
      <w:r w:rsidRPr="006361DD">
        <w:rPr>
          <w:color w:val="000000"/>
          <w:sz w:val="20"/>
          <w:szCs w:val="20"/>
        </w:rPr>
        <w:t>ч</w:t>
      </w:r>
      <w:r w:rsidRPr="006361DD">
        <w:rPr>
          <w:color w:val="000000"/>
          <w:sz w:val="20"/>
          <w:szCs w:val="20"/>
        </w:rPr>
        <w:t>ной карточки.</w:t>
      </w:r>
    </w:p>
    <w:p w:rsidR="006361DD" w:rsidRPr="006361DD" w:rsidRDefault="006361DD" w:rsidP="0081436A">
      <w:pPr>
        <w:pStyle w:val="a6"/>
        <w:shd w:val="clear" w:color="auto" w:fill="FFFFFF"/>
        <w:spacing w:before="0" w:beforeAutospacing="0" w:after="0" w:afterAutospacing="0" w:line="216" w:lineRule="auto"/>
        <w:ind w:firstLine="284"/>
        <w:jc w:val="both"/>
        <w:rPr>
          <w:color w:val="000000"/>
          <w:sz w:val="20"/>
          <w:szCs w:val="20"/>
        </w:rPr>
      </w:pPr>
      <w:r w:rsidRPr="006361DD">
        <w:rPr>
          <w:color w:val="000000"/>
          <w:sz w:val="20"/>
          <w:szCs w:val="20"/>
        </w:rPr>
        <w:t>Данные в личную карточку вносятся на основании предоставле</w:t>
      </w:r>
      <w:r w:rsidRPr="006361DD">
        <w:rPr>
          <w:color w:val="000000"/>
          <w:sz w:val="20"/>
          <w:szCs w:val="20"/>
        </w:rPr>
        <w:t>н</w:t>
      </w:r>
      <w:r w:rsidRPr="006361DD">
        <w:rPr>
          <w:color w:val="000000"/>
          <w:sz w:val="20"/>
          <w:szCs w:val="20"/>
        </w:rPr>
        <w:t>ных документов при приеме сотрудника (справки, свидетельства, тр</w:t>
      </w:r>
      <w:r w:rsidRPr="006361DD">
        <w:rPr>
          <w:color w:val="000000"/>
          <w:sz w:val="20"/>
          <w:szCs w:val="20"/>
        </w:rPr>
        <w:t>у</w:t>
      </w:r>
      <w:r w:rsidR="00D454D9">
        <w:rPr>
          <w:color w:val="000000"/>
          <w:sz w:val="20"/>
          <w:szCs w:val="20"/>
        </w:rPr>
        <w:t>довой книжки</w:t>
      </w:r>
      <w:r w:rsidRPr="006361DD">
        <w:rPr>
          <w:color w:val="000000"/>
          <w:sz w:val="20"/>
          <w:szCs w:val="20"/>
        </w:rPr>
        <w:t>). Информация о «движении» сотрудника на предпр</w:t>
      </w:r>
      <w:r w:rsidRPr="006361DD">
        <w:rPr>
          <w:color w:val="000000"/>
          <w:sz w:val="20"/>
          <w:szCs w:val="20"/>
        </w:rPr>
        <w:t>и</w:t>
      </w:r>
      <w:r w:rsidRPr="006361DD">
        <w:rPr>
          <w:color w:val="000000"/>
          <w:sz w:val="20"/>
          <w:szCs w:val="20"/>
        </w:rPr>
        <w:t>ятии, об отпусках, поощрениях, взысканиях вносится в личную ка</w:t>
      </w:r>
      <w:r w:rsidRPr="006361DD">
        <w:rPr>
          <w:color w:val="000000"/>
          <w:sz w:val="20"/>
          <w:szCs w:val="20"/>
        </w:rPr>
        <w:t>р</w:t>
      </w:r>
      <w:r w:rsidRPr="006361DD">
        <w:rPr>
          <w:color w:val="000000"/>
          <w:sz w:val="20"/>
          <w:szCs w:val="20"/>
        </w:rPr>
        <w:t>точку автоматически при оформлении соответствующего документа в подсистеме «Ведение документов о персонале».</w:t>
      </w:r>
    </w:p>
    <w:p w:rsidR="006361DD" w:rsidRPr="006361DD" w:rsidRDefault="006361DD" w:rsidP="0081436A">
      <w:pPr>
        <w:pStyle w:val="a6"/>
        <w:shd w:val="clear" w:color="auto" w:fill="FFFFFF"/>
        <w:spacing w:before="0" w:beforeAutospacing="0" w:after="0" w:afterAutospacing="0" w:line="216" w:lineRule="auto"/>
        <w:ind w:firstLine="284"/>
        <w:jc w:val="both"/>
        <w:rPr>
          <w:color w:val="000000"/>
          <w:sz w:val="20"/>
          <w:szCs w:val="20"/>
        </w:rPr>
      </w:pPr>
      <w:r w:rsidRPr="006361DD">
        <w:rPr>
          <w:sz w:val="20"/>
          <w:szCs w:val="20"/>
        </w:rPr>
        <w:t>Подсистема «</w:t>
      </w:r>
      <w:r w:rsidRPr="006361DD">
        <w:rPr>
          <w:iCs/>
          <w:sz w:val="20"/>
          <w:szCs w:val="20"/>
        </w:rPr>
        <w:t>Нормирование труда и учет рабочего времени» пре</w:t>
      </w:r>
      <w:r w:rsidRPr="006361DD">
        <w:rPr>
          <w:iCs/>
          <w:sz w:val="20"/>
          <w:szCs w:val="20"/>
        </w:rPr>
        <w:t>д</w:t>
      </w:r>
      <w:r w:rsidRPr="006361DD">
        <w:rPr>
          <w:iCs/>
          <w:sz w:val="20"/>
          <w:szCs w:val="20"/>
        </w:rPr>
        <w:t>назначена д</w:t>
      </w:r>
      <w:r w:rsidRPr="006361DD">
        <w:rPr>
          <w:sz w:val="20"/>
          <w:szCs w:val="20"/>
        </w:rPr>
        <w:t>ля корректного учета рабочего времени сотрудников. В</w:t>
      </w:r>
      <w:r w:rsidR="00D454D9">
        <w:rPr>
          <w:sz w:val="20"/>
          <w:szCs w:val="20"/>
        </w:rPr>
        <w:t> </w:t>
      </w:r>
      <w:r w:rsidRPr="006361DD">
        <w:rPr>
          <w:sz w:val="20"/>
          <w:szCs w:val="20"/>
        </w:rPr>
        <w:t>системе предусмотрены механизмы</w:t>
      </w:r>
      <w:r w:rsidR="00D454D9">
        <w:rPr>
          <w:sz w:val="20"/>
          <w:szCs w:val="20"/>
        </w:rPr>
        <w:t>,</w:t>
      </w:r>
      <w:r w:rsidRPr="006361DD">
        <w:rPr>
          <w:sz w:val="20"/>
          <w:szCs w:val="20"/>
        </w:rPr>
        <w:t xml:space="preserve"> позволяющие рассчитывать графики работы персонала по различным алгоритмам (дневные, сме</w:t>
      </w:r>
      <w:r w:rsidRPr="006361DD">
        <w:rPr>
          <w:sz w:val="20"/>
          <w:szCs w:val="20"/>
        </w:rPr>
        <w:t>н</w:t>
      </w:r>
      <w:r w:rsidRPr="006361DD">
        <w:rPr>
          <w:sz w:val="20"/>
          <w:szCs w:val="20"/>
        </w:rPr>
        <w:lastRenderedPageBreak/>
        <w:t>ные, непрерывные, дежурства, «разрывные», для медицинского перс</w:t>
      </w:r>
      <w:r w:rsidRPr="006361DD">
        <w:rPr>
          <w:sz w:val="20"/>
          <w:szCs w:val="20"/>
        </w:rPr>
        <w:t>о</w:t>
      </w:r>
      <w:r w:rsidR="00D454D9">
        <w:rPr>
          <w:sz w:val="20"/>
          <w:szCs w:val="20"/>
        </w:rPr>
        <w:t>нала и проч.), с учетом ночного</w:t>
      </w:r>
      <w:r w:rsidRPr="006361DD">
        <w:rPr>
          <w:sz w:val="20"/>
          <w:szCs w:val="20"/>
        </w:rPr>
        <w:t xml:space="preserve"> и вечернего времени. </w:t>
      </w:r>
      <w:r w:rsidRPr="006361DD">
        <w:rPr>
          <w:color w:val="000000"/>
          <w:sz w:val="20"/>
          <w:szCs w:val="20"/>
        </w:rPr>
        <w:t>Формируется вся необходимая отчетность по труду и учету рабочего времени</w:t>
      </w:r>
    </w:p>
    <w:p w:rsidR="006361DD" w:rsidRPr="006361DD" w:rsidRDefault="006361DD" w:rsidP="0081436A">
      <w:pPr>
        <w:shd w:val="clear" w:color="auto" w:fill="FFFFFF"/>
        <w:spacing w:after="0" w:line="216" w:lineRule="auto"/>
        <w:ind w:firstLine="284"/>
        <w:jc w:val="both"/>
        <w:rPr>
          <w:rFonts w:ascii="Times New Roman" w:hAnsi="Times New Roman"/>
          <w:sz w:val="20"/>
          <w:szCs w:val="20"/>
        </w:rPr>
      </w:pPr>
      <w:r w:rsidRPr="006361DD">
        <w:rPr>
          <w:rFonts w:ascii="Times New Roman" w:hAnsi="Times New Roman"/>
          <w:sz w:val="20"/>
          <w:szCs w:val="20"/>
        </w:rPr>
        <w:t>Подсистема «Начисление и учет заработной платы» обеспечивает: проведение расчетов с персоналом в межрасчетный период; расчет аванса и получение ведомостей на выплату аванса; расчет премий за предыдущие месяцы и получение ведомостей расчета данных премий и ведомостей на выплату премий; расчет оплаты по больничным ли</w:t>
      </w:r>
      <w:r w:rsidRPr="006361DD">
        <w:rPr>
          <w:rFonts w:ascii="Times New Roman" w:hAnsi="Times New Roman"/>
          <w:sz w:val="20"/>
          <w:szCs w:val="20"/>
        </w:rPr>
        <w:t>с</w:t>
      </w:r>
      <w:r w:rsidRPr="006361DD">
        <w:rPr>
          <w:rFonts w:ascii="Times New Roman" w:hAnsi="Times New Roman"/>
          <w:sz w:val="20"/>
          <w:szCs w:val="20"/>
        </w:rPr>
        <w:t>там, отпускным и увольнительным запискам и получение протоколов расчета по данным документам и платежных ведомостей на данные выплаты; перерасчет заработной платы и надбавок при изменениях тарифных ставок, произведенных в следующих месяцах после выпл</w:t>
      </w:r>
      <w:r w:rsidRPr="006361DD">
        <w:rPr>
          <w:rFonts w:ascii="Times New Roman" w:hAnsi="Times New Roman"/>
          <w:sz w:val="20"/>
          <w:szCs w:val="20"/>
        </w:rPr>
        <w:t>а</w:t>
      </w:r>
      <w:r w:rsidRPr="006361DD">
        <w:rPr>
          <w:rFonts w:ascii="Times New Roman" w:hAnsi="Times New Roman"/>
          <w:sz w:val="20"/>
          <w:szCs w:val="20"/>
        </w:rPr>
        <w:t>ты заработной платы; расчет оплаты труда по сдельной системе; пр</w:t>
      </w:r>
      <w:r w:rsidRPr="006361DD">
        <w:rPr>
          <w:rFonts w:ascii="Times New Roman" w:hAnsi="Times New Roman"/>
          <w:sz w:val="20"/>
          <w:szCs w:val="20"/>
        </w:rPr>
        <w:t>о</w:t>
      </w:r>
      <w:r w:rsidRPr="006361DD">
        <w:rPr>
          <w:rFonts w:ascii="Times New Roman" w:hAnsi="Times New Roman"/>
          <w:sz w:val="20"/>
          <w:szCs w:val="20"/>
        </w:rPr>
        <w:t>смотр, проверка и подтверждение табелей для выполнения режимов таксировки и расчета заработной платы; получение отчетов по зар</w:t>
      </w:r>
      <w:r w:rsidRPr="006361DD">
        <w:rPr>
          <w:rFonts w:ascii="Times New Roman" w:hAnsi="Times New Roman"/>
          <w:sz w:val="20"/>
          <w:szCs w:val="20"/>
        </w:rPr>
        <w:t>а</w:t>
      </w:r>
      <w:r w:rsidRPr="006361DD">
        <w:rPr>
          <w:rFonts w:ascii="Times New Roman" w:hAnsi="Times New Roman"/>
          <w:sz w:val="20"/>
          <w:szCs w:val="20"/>
        </w:rPr>
        <w:t xml:space="preserve">ботной плате, списков о перечислении сумм на счета в банке, на почту и другие (около 200 форм отчетности); получение расчетно-платежной документации;  формирование документов ПУ-2, ПУ-3, в формате, требуемом </w:t>
      </w:r>
      <w:r w:rsidR="00D454D9">
        <w:rPr>
          <w:rFonts w:ascii="Times New Roman" w:hAnsi="Times New Roman"/>
          <w:sz w:val="20"/>
          <w:szCs w:val="20"/>
        </w:rPr>
        <w:t>Ф</w:t>
      </w:r>
      <w:r w:rsidRPr="006361DD">
        <w:rPr>
          <w:rFonts w:ascii="Times New Roman" w:hAnsi="Times New Roman"/>
          <w:sz w:val="20"/>
          <w:szCs w:val="20"/>
        </w:rPr>
        <w:t>ондом социальной защиты населения Республики Бел</w:t>
      </w:r>
      <w:r w:rsidRPr="006361DD">
        <w:rPr>
          <w:rFonts w:ascii="Times New Roman" w:hAnsi="Times New Roman"/>
          <w:sz w:val="20"/>
          <w:szCs w:val="20"/>
        </w:rPr>
        <w:t>а</w:t>
      </w:r>
      <w:r w:rsidRPr="006361DD">
        <w:rPr>
          <w:rFonts w:ascii="Times New Roman" w:hAnsi="Times New Roman"/>
          <w:sz w:val="20"/>
          <w:szCs w:val="20"/>
        </w:rPr>
        <w:t>русь и т.</w:t>
      </w:r>
      <w:r w:rsidR="00D454D9">
        <w:rPr>
          <w:rFonts w:ascii="Times New Roman" w:hAnsi="Times New Roman"/>
          <w:sz w:val="20"/>
          <w:szCs w:val="20"/>
        </w:rPr>
        <w:t xml:space="preserve"> </w:t>
      </w:r>
      <w:r w:rsidRPr="006361DD">
        <w:rPr>
          <w:rFonts w:ascii="Times New Roman" w:hAnsi="Times New Roman"/>
          <w:sz w:val="20"/>
          <w:szCs w:val="20"/>
        </w:rPr>
        <w:t>д.</w:t>
      </w:r>
    </w:p>
    <w:p w:rsidR="006361DD" w:rsidRPr="006361DD" w:rsidRDefault="006361DD" w:rsidP="0081436A">
      <w:pPr>
        <w:pStyle w:val="2"/>
        <w:shd w:val="clear" w:color="auto" w:fill="FFFFFF"/>
        <w:spacing w:before="0" w:beforeAutospacing="0" w:after="0" w:afterAutospacing="0" w:line="216" w:lineRule="auto"/>
        <w:ind w:firstLine="284"/>
        <w:jc w:val="both"/>
        <w:rPr>
          <w:b w:val="0"/>
          <w:sz w:val="20"/>
          <w:szCs w:val="20"/>
        </w:rPr>
      </w:pPr>
      <w:r w:rsidRPr="006361DD">
        <w:rPr>
          <w:b w:val="0"/>
          <w:sz w:val="20"/>
          <w:szCs w:val="20"/>
        </w:rPr>
        <w:t xml:space="preserve">Таким образом, </w:t>
      </w:r>
      <w:r w:rsidRPr="006361DD">
        <w:rPr>
          <w:b w:val="0"/>
          <w:iCs/>
          <w:sz w:val="20"/>
          <w:szCs w:val="20"/>
        </w:rPr>
        <w:t>автоматизированная система «Управление перс</w:t>
      </w:r>
      <w:r w:rsidRPr="006361DD">
        <w:rPr>
          <w:b w:val="0"/>
          <w:iCs/>
          <w:sz w:val="20"/>
          <w:szCs w:val="20"/>
        </w:rPr>
        <w:t>о</w:t>
      </w:r>
      <w:r w:rsidRPr="006361DD">
        <w:rPr>
          <w:b w:val="0"/>
          <w:iCs/>
          <w:sz w:val="20"/>
          <w:szCs w:val="20"/>
        </w:rPr>
        <w:t>налом» поможет с</w:t>
      </w:r>
      <w:r w:rsidRPr="006361DD">
        <w:rPr>
          <w:b w:val="0"/>
          <w:sz w:val="20"/>
          <w:szCs w:val="20"/>
        </w:rPr>
        <w:t>оздать единый банк персональных данных сотру</w:t>
      </w:r>
      <w:r w:rsidRPr="006361DD">
        <w:rPr>
          <w:b w:val="0"/>
          <w:sz w:val="20"/>
          <w:szCs w:val="20"/>
        </w:rPr>
        <w:t>д</w:t>
      </w:r>
      <w:r w:rsidRPr="006361DD">
        <w:rPr>
          <w:b w:val="0"/>
          <w:sz w:val="20"/>
          <w:szCs w:val="20"/>
        </w:rPr>
        <w:t>ников; использовать в процессе принятия решений полную и опер</w:t>
      </w:r>
      <w:r w:rsidRPr="006361DD">
        <w:rPr>
          <w:b w:val="0"/>
          <w:sz w:val="20"/>
          <w:szCs w:val="20"/>
        </w:rPr>
        <w:t>а</w:t>
      </w:r>
      <w:r w:rsidRPr="006361DD">
        <w:rPr>
          <w:b w:val="0"/>
          <w:sz w:val="20"/>
          <w:szCs w:val="20"/>
        </w:rPr>
        <w:t>тивную информацию о текущем состоянии трудовых ресурсов; опер</w:t>
      </w:r>
      <w:r w:rsidRPr="006361DD">
        <w:rPr>
          <w:b w:val="0"/>
          <w:sz w:val="20"/>
          <w:szCs w:val="20"/>
        </w:rPr>
        <w:t>а</w:t>
      </w:r>
      <w:r w:rsidRPr="006361DD">
        <w:rPr>
          <w:b w:val="0"/>
          <w:sz w:val="20"/>
          <w:szCs w:val="20"/>
        </w:rPr>
        <w:t>тивно контролировать исполнение управленческих решений; снизить трудоемкость кадрового учета и повысить производительность труда, что позволит активизировать аналитическую деятельность; планир</w:t>
      </w:r>
      <w:r w:rsidRPr="006361DD">
        <w:rPr>
          <w:b w:val="0"/>
          <w:sz w:val="20"/>
          <w:szCs w:val="20"/>
        </w:rPr>
        <w:t>о</w:t>
      </w:r>
      <w:r w:rsidRPr="006361DD">
        <w:rPr>
          <w:b w:val="0"/>
          <w:sz w:val="20"/>
          <w:szCs w:val="20"/>
        </w:rPr>
        <w:t>вать загруженность персонала, вести учет использования рабочего времени; осуществлять все необходимые расчеты с персоналом, пр</w:t>
      </w:r>
      <w:r w:rsidRPr="006361DD">
        <w:rPr>
          <w:b w:val="0"/>
          <w:sz w:val="20"/>
          <w:szCs w:val="20"/>
        </w:rPr>
        <w:t>о</w:t>
      </w:r>
      <w:r w:rsidRPr="006361DD">
        <w:rPr>
          <w:b w:val="0"/>
          <w:sz w:val="20"/>
          <w:szCs w:val="20"/>
        </w:rPr>
        <w:t>водить оперативный анализ затрат, связанных с оплатой труда; авт</w:t>
      </w:r>
      <w:r w:rsidRPr="006361DD">
        <w:rPr>
          <w:b w:val="0"/>
          <w:sz w:val="20"/>
          <w:szCs w:val="20"/>
        </w:rPr>
        <w:t>о</w:t>
      </w:r>
      <w:r w:rsidRPr="006361DD">
        <w:rPr>
          <w:b w:val="0"/>
          <w:sz w:val="20"/>
          <w:szCs w:val="20"/>
        </w:rPr>
        <w:t>матизировать подготовку всех форм отчетности.</w:t>
      </w:r>
    </w:p>
    <w:p w:rsidR="006361DD" w:rsidRPr="006361DD" w:rsidRDefault="006361DD" w:rsidP="0081436A">
      <w:pPr>
        <w:pStyle w:val="2"/>
        <w:shd w:val="clear" w:color="auto" w:fill="FFFFFF"/>
        <w:spacing w:before="0" w:beforeAutospacing="0" w:after="0" w:afterAutospacing="0" w:line="216" w:lineRule="auto"/>
        <w:ind w:firstLine="284"/>
        <w:jc w:val="both"/>
        <w:rPr>
          <w:b w:val="0"/>
          <w:sz w:val="20"/>
          <w:szCs w:val="20"/>
        </w:rPr>
      </w:pPr>
    </w:p>
    <w:p w:rsidR="006361DD" w:rsidRPr="006361DD" w:rsidRDefault="006361DD" w:rsidP="00DB0E8D">
      <w:pPr>
        <w:spacing w:after="0" w:line="216" w:lineRule="auto"/>
        <w:contextualSpacing/>
        <w:jc w:val="center"/>
        <w:rPr>
          <w:rFonts w:ascii="Times New Roman" w:hAnsi="Times New Roman"/>
          <w:sz w:val="16"/>
          <w:szCs w:val="16"/>
        </w:rPr>
      </w:pPr>
      <w:r w:rsidRPr="006361DD">
        <w:rPr>
          <w:rFonts w:ascii="Times New Roman" w:hAnsi="Times New Roman"/>
          <w:sz w:val="16"/>
          <w:szCs w:val="16"/>
        </w:rPr>
        <w:t>ЛИТЕРАТУРА</w:t>
      </w:r>
    </w:p>
    <w:p w:rsidR="006361DD" w:rsidRPr="006361DD" w:rsidRDefault="006361DD" w:rsidP="0081436A">
      <w:pPr>
        <w:pStyle w:val="Default"/>
        <w:spacing w:line="216" w:lineRule="auto"/>
        <w:ind w:firstLine="284"/>
        <w:contextualSpacing/>
        <w:jc w:val="both"/>
        <w:rPr>
          <w:color w:val="auto"/>
          <w:sz w:val="16"/>
          <w:szCs w:val="16"/>
        </w:rPr>
      </w:pPr>
    </w:p>
    <w:p w:rsidR="006361DD" w:rsidRPr="006361DD" w:rsidRDefault="006361DD" w:rsidP="0081436A">
      <w:pPr>
        <w:pStyle w:val="Default"/>
        <w:spacing w:line="216" w:lineRule="auto"/>
        <w:ind w:firstLine="284"/>
        <w:contextualSpacing/>
        <w:jc w:val="both"/>
        <w:rPr>
          <w:color w:val="auto"/>
          <w:sz w:val="16"/>
          <w:szCs w:val="16"/>
        </w:rPr>
      </w:pPr>
      <w:r w:rsidRPr="006361DD">
        <w:rPr>
          <w:color w:val="auto"/>
          <w:sz w:val="16"/>
          <w:szCs w:val="16"/>
        </w:rPr>
        <w:t>1.</w:t>
      </w:r>
      <w:r w:rsidR="00D454D9">
        <w:rPr>
          <w:color w:val="auto"/>
          <w:sz w:val="16"/>
          <w:szCs w:val="16"/>
        </w:rPr>
        <w:t> </w:t>
      </w:r>
      <w:r w:rsidRPr="00D454D9">
        <w:rPr>
          <w:color w:val="auto"/>
          <w:spacing w:val="20"/>
          <w:sz w:val="16"/>
          <w:szCs w:val="16"/>
        </w:rPr>
        <w:t>Мухов</w:t>
      </w:r>
      <w:r w:rsidRPr="006361DD">
        <w:rPr>
          <w:color w:val="auto"/>
          <w:sz w:val="16"/>
          <w:szCs w:val="16"/>
        </w:rPr>
        <w:t>, С.</w:t>
      </w:r>
      <w:r w:rsidR="00D454D9">
        <w:rPr>
          <w:color w:val="auto"/>
          <w:sz w:val="16"/>
          <w:szCs w:val="16"/>
        </w:rPr>
        <w:t xml:space="preserve"> </w:t>
      </w:r>
      <w:r w:rsidRPr="006361DD">
        <w:rPr>
          <w:color w:val="auto"/>
          <w:sz w:val="16"/>
          <w:szCs w:val="16"/>
        </w:rPr>
        <w:t>В. Модель бухгалтерского учета как основа систематизации ком</w:t>
      </w:r>
      <w:r w:rsidR="00D454D9">
        <w:rPr>
          <w:color w:val="auto"/>
          <w:sz w:val="16"/>
          <w:szCs w:val="16"/>
        </w:rPr>
        <w:t>п</w:t>
      </w:r>
      <w:r w:rsidRPr="006361DD">
        <w:rPr>
          <w:color w:val="auto"/>
          <w:sz w:val="16"/>
          <w:szCs w:val="16"/>
        </w:rPr>
        <w:t>ь</w:t>
      </w:r>
      <w:r w:rsidRPr="006361DD">
        <w:rPr>
          <w:color w:val="auto"/>
          <w:sz w:val="16"/>
          <w:szCs w:val="16"/>
        </w:rPr>
        <w:t>ю</w:t>
      </w:r>
      <w:r w:rsidRPr="006361DD">
        <w:rPr>
          <w:color w:val="auto"/>
          <w:sz w:val="16"/>
          <w:szCs w:val="16"/>
        </w:rPr>
        <w:t>терной бухгалтерии / С.</w:t>
      </w:r>
      <w:r w:rsidR="00D454D9">
        <w:rPr>
          <w:color w:val="auto"/>
          <w:sz w:val="16"/>
          <w:szCs w:val="16"/>
        </w:rPr>
        <w:t xml:space="preserve"> </w:t>
      </w:r>
      <w:r w:rsidRPr="006361DD">
        <w:rPr>
          <w:color w:val="auto"/>
          <w:sz w:val="16"/>
          <w:szCs w:val="16"/>
        </w:rPr>
        <w:t>В. Мухов, Г.</w:t>
      </w:r>
      <w:r w:rsidR="00D454D9">
        <w:rPr>
          <w:color w:val="auto"/>
          <w:sz w:val="16"/>
          <w:szCs w:val="16"/>
        </w:rPr>
        <w:t xml:space="preserve"> </w:t>
      </w:r>
      <w:r w:rsidRPr="006361DD">
        <w:rPr>
          <w:color w:val="auto"/>
          <w:sz w:val="16"/>
          <w:szCs w:val="16"/>
        </w:rPr>
        <w:t>Л.</w:t>
      </w:r>
      <w:r w:rsidR="00D454D9">
        <w:rPr>
          <w:color w:val="auto"/>
          <w:sz w:val="16"/>
          <w:szCs w:val="16"/>
        </w:rPr>
        <w:t xml:space="preserve"> </w:t>
      </w:r>
      <w:r w:rsidRPr="006361DD">
        <w:rPr>
          <w:color w:val="auto"/>
          <w:sz w:val="16"/>
          <w:szCs w:val="16"/>
        </w:rPr>
        <w:t>Муравьев</w:t>
      </w:r>
      <w:r w:rsidR="00D454D9">
        <w:rPr>
          <w:color w:val="auto"/>
          <w:sz w:val="16"/>
          <w:szCs w:val="16"/>
        </w:rPr>
        <w:t xml:space="preserve"> </w:t>
      </w:r>
      <w:r w:rsidRPr="006361DD">
        <w:rPr>
          <w:color w:val="auto"/>
          <w:sz w:val="16"/>
          <w:szCs w:val="16"/>
        </w:rPr>
        <w:t>// Бухгалтер</w:t>
      </w:r>
      <w:r w:rsidR="00D454D9">
        <w:rPr>
          <w:color w:val="auto"/>
          <w:sz w:val="16"/>
          <w:szCs w:val="16"/>
        </w:rPr>
        <w:t>ский учет и отчет</w:t>
      </w:r>
      <w:r w:rsidR="008615A7">
        <w:rPr>
          <w:color w:val="auto"/>
          <w:sz w:val="16"/>
          <w:szCs w:val="16"/>
        </w:rPr>
        <w:t>ность. – 2010. – № 7. – С. 40–</w:t>
      </w:r>
      <w:r w:rsidRPr="006361DD">
        <w:rPr>
          <w:color w:val="auto"/>
          <w:sz w:val="16"/>
          <w:szCs w:val="16"/>
        </w:rPr>
        <w:t>42.</w:t>
      </w:r>
    </w:p>
    <w:p w:rsidR="006361DD" w:rsidRPr="006361DD" w:rsidRDefault="00D454D9" w:rsidP="0081436A">
      <w:pPr>
        <w:pStyle w:val="Default"/>
        <w:spacing w:line="216" w:lineRule="auto"/>
        <w:ind w:firstLine="284"/>
        <w:contextualSpacing/>
        <w:jc w:val="both"/>
        <w:rPr>
          <w:color w:val="auto"/>
          <w:sz w:val="16"/>
          <w:szCs w:val="16"/>
        </w:rPr>
      </w:pPr>
      <w:r>
        <w:rPr>
          <w:color w:val="auto"/>
          <w:sz w:val="16"/>
          <w:szCs w:val="16"/>
        </w:rPr>
        <w:t>2. </w:t>
      </w:r>
      <w:r w:rsidR="006361DD" w:rsidRPr="006361DD">
        <w:rPr>
          <w:color w:val="auto"/>
          <w:sz w:val="16"/>
          <w:szCs w:val="16"/>
        </w:rPr>
        <w:t>Учет расчетов с персоналом по оплате труда с использованием программы «Управление персоналом» Республик</w:t>
      </w:r>
      <w:r>
        <w:rPr>
          <w:color w:val="auto"/>
          <w:sz w:val="16"/>
          <w:szCs w:val="16"/>
        </w:rPr>
        <w:t>и</w:t>
      </w:r>
      <w:r w:rsidR="006361DD" w:rsidRPr="006361DD">
        <w:rPr>
          <w:color w:val="auto"/>
          <w:sz w:val="16"/>
          <w:szCs w:val="16"/>
        </w:rPr>
        <w:t xml:space="preserve"> Беларусь</w:t>
      </w:r>
      <w:r>
        <w:rPr>
          <w:color w:val="auto"/>
          <w:sz w:val="16"/>
          <w:szCs w:val="16"/>
        </w:rPr>
        <w:t xml:space="preserve"> </w:t>
      </w:r>
      <w:r w:rsidR="006361DD" w:rsidRPr="006361DD">
        <w:rPr>
          <w:color w:val="auto"/>
          <w:sz w:val="16"/>
          <w:szCs w:val="16"/>
        </w:rPr>
        <w:t>//</w:t>
      </w:r>
      <w:r>
        <w:rPr>
          <w:color w:val="auto"/>
          <w:sz w:val="16"/>
          <w:szCs w:val="16"/>
        </w:rPr>
        <w:t xml:space="preserve"> </w:t>
      </w:r>
      <w:r w:rsidR="008615A7">
        <w:rPr>
          <w:color w:val="auto"/>
          <w:sz w:val="16"/>
          <w:szCs w:val="16"/>
        </w:rPr>
        <w:t>Аналитическая система</w:t>
      </w:r>
      <w:r w:rsidR="006361DD" w:rsidRPr="006361DD">
        <w:rPr>
          <w:color w:val="auto"/>
          <w:sz w:val="16"/>
          <w:szCs w:val="16"/>
        </w:rPr>
        <w:t xml:space="preserve"> «НИИЭ</w:t>
      </w:r>
      <w:r w:rsidR="006361DD" w:rsidRPr="006361DD">
        <w:rPr>
          <w:color w:val="auto"/>
          <w:sz w:val="16"/>
          <w:szCs w:val="16"/>
        </w:rPr>
        <w:t>В</w:t>
      </w:r>
      <w:r w:rsidR="006361DD" w:rsidRPr="006361DD">
        <w:rPr>
          <w:color w:val="auto"/>
          <w:sz w:val="16"/>
          <w:szCs w:val="16"/>
        </w:rPr>
        <w:t>МСервис»</w:t>
      </w:r>
      <w:r w:rsidR="006361DD" w:rsidRPr="006361DD">
        <w:rPr>
          <w:rFonts w:eastAsia="Calibri"/>
          <w:color w:val="auto"/>
          <w:sz w:val="16"/>
          <w:szCs w:val="16"/>
        </w:rPr>
        <w:t xml:space="preserve"> [Электронный ресурс]. – Режим доступа: </w:t>
      </w:r>
      <w:hyperlink r:id="rId10" w:tgtFrame="_blank" w:history="1">
        <w:r w:rsidR="006361DD" w:rsidRPr="00CD55AB">
          <w:rPr>
            <w:rStyle w:val="a5"/>
            <w:color w:val="auto"/>
            <w:sz w:val="16"/>
            <w:szCs w:val="16"/>
            <w:u w:val="none"/>
          </w:rPr>
          <w:t>www.niiserv.iba.by</w:t>
        </w:r>
      </w:hyperlink>
      <w:r w:rsidR="00CD55AB" w:rsidRPr="00CD55AB">
        <w:rPr>
          <w:sz w:val="16"/>
          <w:szCs w:val="16"/>
        </w:rPr>
        <w:t>.</w:t>
      </w:r>
      <w:r w:rsidR="006361DD" w:rsidRPr="006361DD">
        <w:rPr>
          <w:color w:val="auto"/>
          <w:sz w:val="16"/>
          <w:szCs w:val="16"/>
        </w:rPr>
        <w:t xml:space="preserve"> </w:t>
      </w:r>
      <w:r w:rsidR="006361DD" w:rsidRPr="006361DD">
        <w:rPr>
          <w:rFonts w:eastAsia="Calibri"/>
          <w:color w:val="auto"/>
          <w:sz w:val="16"/>
          <w:szCs w:val="16"/>
        </w:rPr>
        <w:t>– Дата доступа: 19.01.2017.</w:t>
      </w:r>
    </w:p>
    <w:p w:rsidR="008615A7" w:rsidRDefault="008615A7" w:rsidP="0081436A">
      <w:pPr>
        <w:spacing w:after="0" w:line="216" w:lineRule="auto"/>
        <w:ind w:firstLine="284"/>
        <w:jc w:val="both"/>
        <w:rPr>
          <w:rFonts w:ascii="Times New Roman" w:hAnsi="Times New Roman"/>
          <w:sz w:val="20"/>
          <w:szCs w:val="20"/>
        </w:rPr>
      </w:pPr>
      <w:r>
        <w:rPr>
          <w:rFonts w:ascii="Times New Roman" w:hAnsi="Times New Roman"/>
          <w:sz w:val="20"/>
          <w:szCs w:val="20"/>
        </w:rPr>
        <w:br w:type="page"/>
      </w:r>
    </w:p>
    <w:p w:rsidR="006361DD" w:rsidRDefault="00D454D9" w:rsidP="0081436A">
      <w:pPr>
        <w:spacing w:after="0" w:line="216" w:lineRule="auto"/>
        <w:contextualSpacing/>
        <w:rPr>
          <w:rFonts w:ascii="Times New Roman" w:hAnsi="Times New Roman"/>
          <w:sz w:val="20"/>
          <w:szCs w:val="20"/>
        </w:rPr>
      </w:pPr>
      <w:r>
        <w:rPr>
          <w:rFonts w:ascii="Times New Roman" w:hAnsi="Times New Roman"/>
          <w:sz w:val="20"/>
          <w:szCs w:val="20"/>
        </w:rPr>
        <w:lastRenderedPageBreak/>
        <w:t>УДК 303.064:</w:t>
      </w:r>
      <w:r w:rsidR="006361DD">
        <w:rPr>
          <w:rFonts w:ascii="Times New Roman" w:hAnsi="Times New Roman"/>
          <w:sz w:val="20"/>
          <w:szCs w:val="20"/>
        </w:rPr>
        <w:t>336.778.5</w:t>
      </w:r>
    </w:p>
    <w:p w:rsidR="006361DD" w:rsidRPr="00AA51BB" w:rsidRDefault="006361DD" w:rsidP="0081436A">
      <w:pPr>
        <w:spacing w:after="0" w:line="216" w:lineRule="auto"/>
        <w:contextualSpacing/>
        <w:rPr>
          <w:rFonts w:ascii="Times New Roman" w:hAnsi="Times New Roman"/>
          <w:i/>
          <w:sz w:val="20"/>
          <w:szCs w:val="20"/>
        </w:rPr>
      </w:pPr>
      <w:r>
        <w:rPr>
          <w:rFonts w:ascii="Times New Roman" w:hAnsi="Times New Roman"/>
          <w:b/>
          <w:sz w:val="20"/>
          <w:szCs w:val="20"/>
        </w:rPr>
        <w:t>Береснева О. Л.</w:t>
      </w:r>
      <w:r>
        <w:rPr>
          <w:rFonts w:ascii="Times New Roman" w:hAnsi="Times New Roman"/>
          <w:sz w:val="20"/>
          <w:szCs w:val="20"/>
        </w:rPr>
        <w:t xml:space="preserve"> – </w:t>
      </w:r>
      <w:r w:rsidRPr="00AA51BB">
        <w:rPr>
          <w:rFonts w:ascii="Times New Roman" w:hAnsi="Times New Roman"/>
          <w:i/>
          <w:sz w:val="20"/>
          <w:szCs w:val="20"/>
        </w:rPr>
        <w:t>студентка</w:t>
      </w:r>
    </w:p>
    <w:p w:rsidR="00D454D9" w:rsidRDefault="006361DD" w:rsidP="0081436A">
      <w:pPr>
        <w:spacing w:after="0" w:line="216" w:lineRule="auto"/>
        <w:contextualSpacing/>
        <w:rPr>
          <w:rFonts w:ascii="Times New Roman" w:hAnsi="Times New Roman"/>
          <w:b/>
          <w:sz w:val="20"/>
          <w:szCs w:val="20"/>
        </w:rPr>
      </w:pPr>
      <w:r>
        <w:rPr>
          <w:rFonts w:ascii="Times New Roman" w:hAnsi="Times New Roman"/>
          <w:b/>
          <w:sz w:val="20"/>
          <w:szCs w:val="20"/>
        </w:rPr>
        <w:t xml:space="preserve">АВТОМАТИЗАЦИЯ УЧЕТА РАСЧЕТОВ С ПОКУПАТЕЛЯМИ </w:t>
      </w:r>
    </w:p>
    <w:p w:rsidR="006361DD" w:rsidRDefault="006361DD" w:rsidP="0081436A">
      <w:pPr>
        <w:spacing w:after="0" w:line="216" w:lineRule="auto"/>
        <w:contextualSpacing/>
        <w:rPr>
          <w:rFonts w:ascii="Times New Roman" w:hAnsi="Times New Roman"/>
          <w:b/>
          <w:sz w:val="20"/>
          <w:szCs w:val="20"/>
        </w:rPr>
      </w:pPr>
      <w:r>
        <w:rPr>
          <w:rFonts w:ascii="Times New Roman" w:hAnsi="Times New Roman"/>
          <w:b/>
          <w:sz w:val="20"/>
          <w:szCs w:val="20"/>
        </w:rPr>
        <w:t>И ЗАКАЗЧИКАМИ</w:t>
      </w:r>
    </w:p>
    <w:p w:rsidR="006361DD" w:rsidRPr="0081436A" w:rsidRDefault="006361DD" w:rsidP="0081436A">
      <w:pPr>
        <w:spacing w:after="0" w:line="216" w:lineRule="auto"/>
        <w:contextualSpacing/>
        <w:rPr>
          <w:rFonts w:ascii="Times New Roman" w:hAnsi="Times New Roman"/>
          <w:i/>
          <w:sz w:val="20"/>
          <w:szCs w:val="20"/>
        </w:rPr>
      </w:pPr>
      <w:r w:rsidRPr="0081436A">
        <w:rPr>
          <w:rFonts w:ascii="Times New Roman" w:hAnsi="Times New Roman"/>
          <w:i/>
          <w:sz w:val="20"/>
          <w:szCs w:val="20"/>
        </w:rPr>
        <w:t xml:space="preserve">Научный </w:t>
      </w:r>
      <w:r w:rsidR="008F44CC">
        <w:rPr>
          <w:rFonts w:ascii="Times New Roman" w:hAnsi="Times New Roman"/>
          <w:i/>
          <w:sz w:val="20"/>
          <w:szCs w:val="20"/>
        </w:rPr>
        <w:t xml:space="preserve">руководитель – </w:t>
      </w:r>
      <w:r w:rsidR="008F44CC" w:rsidRPr="00A757C8">
        <w:rPr>
          <w:rFonts w:ascii="Times New Roman" w:hAnsi="Times New Roman"/>
          <w:b/>
          <w:i/>
          <w:sz w:val="20"/>
          <w:szCs w:val="20"/>
        </w:rPr>
        <w:t>Ковалева С. Н.,</w:t>
      </w:r>
      <w:r w:rsidR="008F44CC">
        <w:rPr>
          <w:rFonts w:ascii="Times New Roman" w:hAnsi="Times New Roman"/>
          <w:i/>
          <w:sz w:val="20"/>
          <w:szCs w:val="20"/>
        </w:rPr>
        <w:t xml:space="preserve"> </w:t>
      </w:r>
      <w:r w:rsidRPr="0081436A">
        <w:rPr>
          <w:rFonts w:ascii="Times New Roman" w:hAnsi="Times New Roman"/>
          <w:i/>
          <w:sz w:val="20"/>
          <w:szCs w:val="20"/>
        </w:rPr>
        <w:t>ст</w:t>
      </w:r>
      <w:r w:rsidR="00A757C8">
        <w:rPr>
          <w:rFonts w:ascii="Times New Roman" w:hAnsi="Times New Roman"/>
          <w:i/>
          <w:sz w:val="20"/>
          <w:szCs w:val="20"/>
        </w:rPr>
        <w:t xml:space="preserve">. </w:t>
      </w:r>
      <w:r w:rsidRPr="0081436A">
        <w:rPr>
          <w:rFonts w:ascii="Times New Roman" w:hAnsi="Times New Roman"/>
          <w:i/>
          <w:sz w:val="20"/>
          <w:szCs w:val="20"/>
        </w:rPr>
        <w:t>преподаватель</w:t>
      </w:r>
    </w:p>
    <w:p w:rsidR="006361DD" w:rsidRDefault="00116172" w:rsidP="0081436A">
      <w:pPr>
        <w:spacing w:after="0" w:line="216" w:lineRule="auto"/>
        <w:contextualSpacing/>
        <w:rPr>
          <w:rFonts w:ascii="Times New Roman" w:hAnsi="Times New Roman"/>
          <w:sz w:val="20"/>
          <w:szCs w:val="20"/>
        </w:rPr>
      </w:pPr>
      <w:r>
        <w:rPr>
          <w:rFonts w:ascii="Times New Roman" w:hAnsi="Times New Roman"/>
          <w:sz w:val="20"/>
          <w:szCs w:val="20"/>
        </w:rPr>
        <w:t>УО «</w:t>
      </w:r>
      <w:r w:rsidR="006361DD">
        <w:rPr>
          <w:rFonts w:ascii="Times New Roman" w:hAnsi="Times New Roman"/>
          <w:sz w:val="20"/>
          <w:szCs w:val="20"/>
        </w:rPr>
        <w:t>Белорусская государственная сельскохозяйственная академия</w:t>
      </w:r>
      <w:r>
        <w:rPr>
          <w:rFonts w:ascii="Times New Roman" w:hAnsi="Times New Roman"/>
          <w:sz w:val="20"/>
          <w:szCs w:val="20"/>
        </w:rPr>
        <w:t>»,</w:t>
      </w:r>
    </w:p>
    <w:p w:rsidR="006361DD" w:rsidRDefault="006361DD" w:rsidP="0081436A">
      <w:pPr>
        <w:spacing w:after="0" w:line="216" w:lineRule="auto"/>
        <w:contextualSpacing/>
        <w:rPr>
          <w:rFonts w:ascii="Times New Roman" w:hAnsi="Times New Roman"/>
          <w:sz w:val="20"/>
          <w:szCs w:val="20"/>
        </w:rPr>
      </w:pPr>
      <w:r>
        <w:rPr>
          <w:rFonts w:ascii="Times New Roman" w:hAnsi="Times New Roman"/>
          <w:sz w:val="20"/>
          <w:szCs w:val="20"/>
        </w:rPr>
        <w:t>Горки, Республика Беларусь</w:t>
      </w:r>
    </w:p>
    <w:p w:rsidR="006361DD" w:rsidRDefault="006361DD" w:rsidP="0081436A">
      <w:pPr>
        <w:spacing w:after="0" w:line="216" w:lineRule="auto"/>
        <w:contextualSpacing/>
        <w:rPr>
          <w:rFonts w:ascii="Times New Roman" w:hAnsi="Times New Roman"/>
          <w:sz w:val="20"/>
          <w:szCs w:val="20"/>
        </w:rPr>
      </w:pPr>
    </w:p>
    <w:p w:rsidR="006361DD" w:rsidRDefault="006361DD" w:rsidP="0081436A">
      <w:pPr>
        <w:pStyle w:val="a6"/>
        <w:shd w:val="clear" w:color="auto" w:fill="FFFFFF"/>
        <w:spacing w:before="0" w:beforeAutospacing="0" w:after="0" w:afterAutospacing="0" w:line="216" w:lineRule="auto"/>
        <w:ind w:firstLine="284"/>
        <w:contextualSpacing/>
        <w:jc w:val="both"/>
        <w:rPr>
          <w:color w:val="1F1810"/>
          <w:sz w:val="20"/>
          <w:szCs w:val="20"/>
        </w:rPr>
      </w:pPr>
      <w:r w:rsidRPr="0049362C">
        <w:rPr>
          <w:color w:val="1F1810"/>
          <w:sz w:val="20"/>
          <w:szCs w:val="20"/>
        </w:rPr>
        <w:t>Деятельность любой организации немыслима без расчетов с пок</w:t>
      </w:r>
      <w:r w:rsidRPr="0049362C">
        <w:rPr>
          <w:color w:val="1F1810"/>
          <w:sz w:val="20"/>
          <w:szCs w:val="20"/>
        </w:rPr>
        <w:t>у</w:t>
      </w:r>
      <w:r w:rsidR="00D454D9">
        <w:rPr>
          <w:color w:val="1F1810"/>
          <w:sz w:val="20"/>
          <w:szCs w:val="20"/>
        </w:rPr>
        <w:t>пателями и заказчиками. Такие расчеты</w:t>
      </w:r>
      <w:r w:rsidRPr="0049362C">
        <w:rPr>
          <w:color w:val="1F1810"/>
          <w:sz w:val="20"/>
          <w:szCs w:val="20"/>
        </w:rPr>
        <w:t xml:space="preserve"> являются одним</w:t>
      </w:r>
      <w:r w:rsidR="00D454D9">
        <w:rPr>
          <w:color w:val="1F1810"/>
          <w:sz w:val="20"/>
          <w:szCs w:val="20"/>
        </w:rPr>
        <w:t>и</w:t>
      </w:r>
      <w:r w:rsidRPr="0049362C">
        <w:rPr>
          <w:color w:val="1F1810"/>
          <w:sz w:val="20"/>
          <w:szCs w:val="20"/>
        </w:rPr>
        <w:t xml:space="preserve"> из наиболее распространенных. </w:t>
      </w:r>
      <w:r>
        <w:rPr>
          <w:color w:val="1F1810"/>
          <w:sz w:val="20"/>
          <w:szCs w:val="20"/>
        </w:rPr>
        <w:t>Автоматизация операций</w:t>
      </w:r>
      <w:r w:rsidRPr="00873DBB">
        <w:rPr>
          <w:color w:val="1F1810"/>
          <w:sz w:val="20"/>
          <w:szCs w:val="20"/>
        </w:rPr>
        <w:t> п</w:t>
      </w:r>
      <w:r>
        <w:rPr>
          <w:color w:val="1F1810"/>
          <w:sz w:val="20"/>
          <w:szCs w:val="20"/>
        </w:rPr>
        <w:t>о расчетам с покупат</w:t>
      </w:r>
      <w:r>
        <w:rPr>
          <w:color w:val="1F1810"/>
          <w:sz w:val="20"/>
          <w:szCs w:val="20"/>
        </w:rPr>
        <w:t>е</w:t>
      </w:r>
      <w:r>
        <w:rPr>
          <w:color w:val="1F1810"/>
          <w:sz w:val="20"/>
          <w:szCs w:val="20"/>
        </w:rPr>
        <w:t>лями и заказчиками</w:t>
      </w:r>
      <w:r w:rsidRPr="00873DBB">
        <w:rPr>
          <w:color w:val="1F1810"/>
          <w:sz w:val="20"/>
          <w:szCs w:val="20"/>
        </w:rPr>
        <w:t xml:space="preserve"> является ва</w:t>
      </w:r>
      <w:r>
        <w:rPr>
          <w:color w:val="1F1810"/>
          <w:sz w:val="20"/>
          <w:szCs w:val="20"/>
        </w:rPr>
        <w:t>жнейшей составляющей успешной р</w:t>
      </w:r>
      <w:r>
        <w:rPr>
          <w:color w:val="1F1810"/>
          <w:sz w:val="20"/>
          <w:szCs w:val="20"/>
        </w:rPr>
        <w:t>а</w:t>
      </w:r>
      <w:r>
        <w:rPr>
          <w:color w:val="1F1810"/>
          <w:sz w:val="20"/>
          <w:szCs w:val="20"/>
        </w:rPr>
        <w:t xml:space="preserve">боты </w:t>
      </w:r>
      <w:r w:rsidRPr="00873DBB">
        <w:rPr>
          <w:color w:val="1F1810"/>
          <w:sz w:val="20"/>
          <w:szCs w:val="20"/>
        </w:rPr>
        <w:t xml:space="preserve">предприятия. Ведь от эффективности и прозрачности этого </w:t>
      </w:r>
      <w:r>
        <w:rPr>
          <w:color w:val="1F1810"/>
          <w:sz w:val="20"/>
          <w:szCs w:val="20"/>
        </w:rPr>
        <w:t>пр</w:t>
      </w:r>
      <w:r>
        <w:rPr>
          <w:color w:val="1F1810"/>
          <w:sz w:val="20"/>
          <w:szCs w:val="20"/>
        </w:rPr>
        <w:t>о</w:t>
      </w:r>
      <w:r w:rsidR="008615A7">
        <w:rPr>
          <w:color w:val="1F1810"/>
          <w:sz w:val="20"/>
          <w:szCs w:val="20"/>
        </w:rPr>
        <w:t xml:space="preserve">цесса зависит успех </w:t>
      </w:r>
      <w:r>
        <w:rPr>
          <w:color w:val="1F1810"/>
          <w:sz w:val="20"/>
          <w:szCs w:val="20"/>
        </w:rPr>
        <w:t>любого предприятия</w:t>
      </w:r>
      <w:r w:rsidRPr="00873DBB">
        <w:rPr>
          <w:color w:val="1F1810"/>
          <w:sz w:val="20"/>
          <w:szCs w:val="20"/>
        </w:rPr>
        <w:t>.</w:t>
      </w:r>
      <w:r>
        <w:rPr>
          <w:color w:val="1F1810"/>
          <w:sz w:val="20"/>
          <w:szCs w:val="20"/>
        </w:rPr>
        <w:t xml:space="preserve"> </w:t>
      </w:r>
      <w:r w:rsidRPr="00873DBB">
        <w:rPr>
          <w:color w:val="1F1810"/>
          <w:sz w:val="20"/>
          <w:szCs w:val="20"/>
        </w:rPr>
        <w:t>Автоматизация этой области предоставляет воз</w:t>
      </w:r>
      <w:r>
        <w:rPr>
          <w:color w:val="1F1810"/>
          <w:sz w:val="20"/>
          <w:szCs w:val="20"/>
        </w:rPr>
        <w:t>можность анализировать данные с</w:t>
      </w:r>
      <w:r w:rsidRPr="00873DBB">
        <w:rPr>
          <w:color w:val="1F1810"/>
          <w:sz w:val="20"/>
          <w:szCs w:val="20"/>
        </w:rPr>
        <w:t xml:space="preserve"> любой необход</w:t>
      </w:r>
      <w:r w:rsidRPr="00873DBB">
        <w:rPr>
          <w:color w:val="1F1810"/>
          <w:sz w:val="20"/>
          <w:szCs w:val="20"/>
        </w:rPr>
        <w:t>и</w:t>
      </w:r>
      <w:r w:rsidRPr="00873DBB">
        <w:rPr>
          <w:color w:val="1F1810"/>
          <w:sz w:val="20"/>
          <w:szCs w:val="20"/>
        </w:rPr>
        <w:t>мой детализацией.</w:t>
      </w:r>
    </w:p>
    <w:p w:rsidR="006361DD" w:rsidRPr="00873DBB" w:rsidRDefault="006361DD" w:rsidP="0081436A">
      <w:pPr>
        <w:pStyle w:val="a6"/>
        <w:shd w:val="clear" w:color="auto" w:fill="FFFFFF"/>
        <w:spacing w:before="0" w:beforeAutospacing="0" w:after="0" w:afterAutospacing="0" w:line="216" w:lineRule="auto"/>
        <w:ind w:firstLine="284"/>
        <w:contextualSpacing/>
        <w:jc w:val="both"/>
        <w:rPr>
          <w:color w:val="1F1810"/>
          <w:sz w:val="20"/>
          <w:szCs w:val="20"/>
        </w:rPr>
      </w:pPr>
      <w:r w:rsidRPr="00B0258D">
        <w:rPr>
          <w:sz w:val="20"/>
          <w:szCs w:val="20"/>
        </w:rPr>
        <w:t>Цель работы</w:t>
      </w:r>
      <w:r w:rsidR="00B0258D" w:rsidRPr="00B0258D">
        <w:rPr>
          <w:sz w:val="20"/>
          <w:szCs w:val="20"/>
        </w:rPr>
        <w:t xml:space="preserve"> – и</w:t>
      </w:r>
      <w:r w:rsidRPr="00B0258D">
        <w:rPr>
          <w:sz w:val="20"/>
          <w:szCs w:val="20"/>
        </w:rPr>
        <w:t>зучить</w:t>
      </w:r>
      <w:r>
        <w:rPr>
          <w:sz w:val="20"/>
          <w:szCs w:val="20"/>
        </w:rPr>
        <w:t xml:space="preserve"> порядок автоматизации расчетов покупат</w:t>
      </w:r>
      <w:r>
        <w:rPr>
          <w:sz w:val="20"/>
          <w:szCs w:val="20"/>
        </w:rPr>
        <w:t>е</w:t>
      </w:r>
      <w:r>
        <w:rPr>
          <w:sz w:val="20"/>
          <w:szCs w:val="20"/>
        </w:rPr>
        <w:t>лями и заказчиками посредством документов, оформляющихся при реализации, способов оплаты и рассмотрения выходных форм.</w:t>
      </w:r>
    </w:p>
    <w:p w:rsidR="006361DD" w:rsidRDefault="006361DD" w:rsidP="0081436A">
      <w:pPr>
        <w:spacing w:after="0" w:line="216" w:lineRule="auto"/>
        <w:ind w:firstLine="284"/>
        <w:contextualSpacing/>
        <w:jc w:val="both"/>
        <w:rPr>
          <w:rFonts w:ascii="Times New Roman" w:hAnsi="Times New Roman"/>
          <w:sz w:val="20"/>
          <w:szCs w:val="20"/>
        </w:rPr>
      </w:pPr>
      <w:r w:rsidRPr="00B0258D">
        <w:rPr>
          <w:rFonts w:ascii="Times New Roman" w:hAnsi="Times New Roman"/>
          <w:sz w:val="20"/>
          <w:szCs w:val="20"/>
        </w:rPr>
        <w:t>Материал</w:t>
      </w:r>
      <w:r w:rsidR="00B0258D" w:rsidRPr="00B0258D">
        <w:rPr>
          <w:rFonts w:ascii="Times New Roman" w:hAnsi="Times New Roman"/>
          <w:sz w:val="20"/>
          <w:szCs w:val="20"/>
        </w:rPr>
        <w:t xml:space="preserve">ами </w:t>
      </w:r>
      <w:r w:rsidRPr="00B0258D">
        <w:rPr>
          <w:rFonts w:ascii="Times New Roman" w:hAnsi="Times New Roman"/>
          <w:sz w:val="20"/>
          <w:szCs w:val="20"/>
        </w:rPr>
        <w:t>исследований</w:t>
      </w:r>
      <w:r w:rsidR="00B0258D" w:rsidRPr="00B0258D">
        <w:rPr>
          <w:rFonts w:ascii="Times New Roman" w:hAnsi="Times New Roman"/>
          <w:sz w:val="20"/>
          <w:szCs w:val="20"/>
        </w:rPr>
        <w:t xml:space="preserve"> послужили т</w:t>
      </w:r>
      <w:r w:rsidRPr="00B0258D">
        <w:rPr>
          <w:rFonts w:ascii="Times New Roman" w:hAnsi="Times New Roman"/>
          <w:sz w:val="20"/>
          <w:szCs w:val="20"/>
        </w:rPr>
        <w:t>руды</w:t>
      </w:r>
      <w:r>
        <w:rPr>
          <w:rFonts w:ascii="Times New Roman" w:hAnsi="Times New Roman"/>
          <w:sz w:val="20"/>
          <w:szCs w:val="20"/>
        </w:rPr>
        <w:t xml:space="preserve"> ученых, экономистов и практиков, изложенные в зарубежных и отечественных источниках. При исследовании применялись такие методы</w:t>
      </w:r>
      <w:r w:rsidR="00D454D9">
        <w:rPr>
          <w:rFonts w:ascii="Times New Roman" w:hAnsi="Times New Roman"/>
          <w:sz w:val="20"/>
          <w:szCs w:val="20"/>
        </w:rPr>
        <w:t>,</w:t>
      </w:r>
      <w:r>
        <w:rPr>
          <w:rFonts w:ascii="Times New Roman" w:hAnsi="Times New Roman"/>
          <w:sz w:val="20"/>
          <w:szCs w:val="20"/>
        </w:rPr>
        <w:t xml:space="preserve"> как анализ, синтез, обобщение и другие.</w:t>
      </w:r>
    </w:p>
    <w:p w:rsidR="006361DD" w:rsidRDefault="006361DD" w:rsidP="0081436A">
      <w:pPr>
        <w:spacing w:after="0" w:line="216" w:lineRule="auto"/>
        <w:ind w:firstLine="284"/>
        <w:contextualSpacing/>
        <w:jc w:val="both"/>
        <w:rPr>
          <w:rFonts w:ascii="Times New Roman" w:hAnsi="Times New Roman"/>
          <w:sz w:val="20"/>
          <w:szCs w:val="20"/>
        </w:rPr>
      </w:pPr>
      <w:r w:rsidRPr="00515773">
        <w:rPr>
          <w:rFonts w:ascii="Times New Roman" w:hAnsi="Times New Roman"/>
          <w:sz w:val="20"/>
          <w:szCs w:val="20"/>
        </w:rPr>
        <w:t>Синтетический учет расчетов с покупателями и заказчиками веде</w:t>
      </w:r>
      <w:r w:rsidRPr="00515773">
        <w:rPr>
          <w:rFonts w:ascii="Times New Roman" w:hAnsi="Times New Roman"/>
          <w:sz w:val="20"/>
          <w:szCs w:val="20"/>
        </w:rPr>
        <w:t>т</w:t>
      </w:r>
      <w:r w:rsidR="00D454D9">
        <w:rPr>
          <w:rFonts w:ascii="Times New Roman" w:hAnsi="Times New Roman"/>
          <w:sz w:val="20"/>
          <w:szCs w:val="20"/>
        </w:rPr>
        <w:t>ся на счете 62 «</w:t>
      </w:r>
      <w:r>
        <w:rPr>
          <w:rFonts w:ascii="Times New Roman" w:hAnsi="Times New Roman"/>
          <w:sz w:val="20"/>
          <w:szCs w:val="20"/>
        </w:rPr>
        <w:t>Р</w:t>
      </w:r>
      <w:r w:rsidRPr="00515773">
        <w:rPr>
          <w:rFonts w:ascii="Times New Roman" w:hAnsi="Times New Roman"/>
          <w:sz w:val="20"/>
          <w:szCs w:val="20"/>
        </w:rPr>
        <w:t>асчеты с покупателями и заказчиками</w:t>
      </w:r>
      <w:r w:rsidR="00D454D9">
        <w:rPr>
          <w:rFonts w:ascii="Times New Roman" w:hAnsi="Times New Roman"/>
          <w:sz w:val="20"/>
          <w:szCs w:val="20"/>
        </w:rPr>
        <w:t>»</w:t>
      </w:r>
      <w:r>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Аналитический учет расчетов с покупателями и заказчиками веде</w:t>
      </w:r>
      <w:r>
        <w:rPr>
          <w:rFonts w:ascii="Times New Roman" w:hAnsi="Times New Roman"/>
          <w:sz w:val="20"/>
          <w:szCs w:val="20"/>
        </w:rPr>
        <w:t>т</w:t>
      </w:r>
      <w:r>
        <w:rPr>
          <w:rFonts w:ascii="Times New Roman" w:hAnsi="Times New Roman"/>
          <w:sz w:val="20"/>
          <w:szCs w:val="20"/>
        </w:rPr>
        <w:t>ся по организациям, например, субконто 1 – наименование покупателя или заказчика, субконто 2 – виды договора, субконто 3 – основание и т. д.</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Бухгалтерский учет расчетов с покупателями и заказчиками  зав</w:t>
      </w:r>
      <w:r>
        <w:rPr>
          <w:rFonts w:ascii="Times New Roman" w:hAnsi="Times New Roman"/>
          <w:sz w:val="20"/>
          <w:szCs w:val="20"/>
        </w:rPr>
        <w:t>и</w:t>
      </w:r>
      <w:r>
        <w:rPr>
          <w:rFonts w:ascii="Times New Roman" w:hAnsi="Times New Roman"/>
          <w:sz w:val="20"/>
          <w:szCs w:val="20"/>
        </w:rPr>
        <w:t>сит от методики взаиморасчетов, определяемой в договоре. Сведения о договоре с покупателями и заказчиками и условия расчетов должны быть введены в информационную базу. Причем с одним покупателем или заказчиком может быть заключено несколько договоров с разными условиями расчетов. В договоре может быть выбран один из следу</w:t>
      </w:r>
      <w:r>
        <w:rPr>
          <w:rFonts w:ascii="Times New Roman" w:hAnsi="Times New Roman"/>
          <w:sz w:val="20"/>
          <w:szCs w:val="20"/>
        </w:rPr>
        <w:t>ю</w:t>
      </w:r>
      <w:r>
        <w:rPr>
          <w:rFonts w:ascii="Times New Roman" w:hAnsi="Times New Roman"/>
          <w:sz w:val="20"/>
          <w:szCs w:val="20"/>
        </w:rPr>
        <w:t>щих вариантов измерения взаимной задолженности между предпр</w:t>
      </w:r>
      <w:r>
        <w:rPr>
          <w:rFonts w:ascii="Times New Roman" w:hAnsi="Times New Roman"/>
          <w:sz w:val="20"/>
          <w:szCs w:val="20"/>
        </w:rPr>
        <w:t>и</w:t>
      </w:r>
      <w:r>
        <w:rPr>
          <w:rFonts w:ascii="Times New Roman" w:hAnsi="Times New Roman"/>
          <w:sz w:val="20"/>
          <w:szCs w:val="20"/>
        </w:rPr>
        <w:t>ятием и контрагентом:</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в рублях</w:t>
      </w:r>
      <w:r w:rsidRPr="00DE2151">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в условных единицах</w:t>
      </w:r>
      <w:r w:rsidRPr="00DE2151">
        <w:rPr>
          <w:rFonts w:ascii="Times New Roman" w:hAnsi="Times New Roman"/>
          <w:sz w:val="20"/>
          <w:szCs w:val="20"/>
        </w:rPr>
        <w:t>;</w:t>
      </w:r>
    </w:p>
    <w:p w:rsidR="006361DD" w:rsidRPr="00BF757B"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в иностранной валюте.</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При учете расчетов с покупателями и заказчиками могут использ</w:t>
      </w:r>
      <w:r>
        <w:rPr>
          <w:rFonts w:ascii="Times New Roman" w:hAnsi="Times New Roman"/>
          <w:sz w:val="20"/>
          <w:szCs w:val="20"/>
        </w:rPr>
        <w:t>о</w:t>
      </w:r>
      <w:r>
        <w:rPr>
          <w:rFonts w:ascii="Times New Roman" w:hAnsi="Times New Roman"/>
          <w:sz w:val="20"/>
          <w:szCs w:val="20"/>
        </w:rPr>
        <w:t>ваться следующие справочники:</w:t>
      </w:r>
    </w:p>
    <w:p w:rsidR="006361DD" w:rsidRPr="00902841"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lastRenderedPageBreak/>
        <w:t>- справочник «Контрагенты», который используется для хранения покупателей и заказчиков, с которыми предприятие ведет разного рода расчеты</w:t>
      </w:r>
      <w:r w:rsidRPr="00902841">
        <w:rPr>
          <w:rFonts w:ascii="Times New Roman" w:hAnsi="Times New Roman"/>
          <w:sz w:val="20"/>
          <w:szCs w:val="20"/>
        </w:rPr>
        <w:t>;</w:t>
      </w:r>
    </w:p>
    <w:p w:rsidR="006361DD" w:rsidRPr="00902841"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справочник «Банки», в котором содержатся коды и наименования банков Республики Беларусь</w:t>
      </w:r>
      <w:r w:rsidRPr="00902841">
        <w:rPr>
          <w:rFonts w:ascii="Times New Roman" w:hAnsi="Times New Roman"/>
          <w:sz w:val="20"/>
          <w:szCs w:val="20"/>
        </w:rPr>
        <w:t>;</w:t>
      </w:r>
    </w:p>
    <w:p w:rsidR="006361DD" w:rsidRPr="00902841"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справочник «Банковские счета», в котором хранятся счета пок</w:t>
      </w:r>
      <w:r>
        <w:rPr>
          <w:rFonts w:ascii="Times New Roman" w:hAnsi="Times New Roman"/>
          <w:sz w:val="20"/>
          <w:szCs w:val="20"/>
        </w:rPr>
        <w:t>у</w:t>
      </w:r>
      <w:r>
        <w:rPr>
          <w:rFonts w:ascii="Times New Roman" w:hAnsi="Times New Roman"/>
          <w:sz w:val="20"/>
          <w:szCs w:val="20"/>
        </w:rPr>
        <w:t>пателей и заказчиков, с которыми организация осуществляет разного рода сделки</w:t>
      </w:r>
      <w:r w:rsidRPr="00902841">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справочник «Виды договоров», который предназначен для хран</w:t>
      </w:r>
      <w:r>
        <w:rPr>
          <w:rFonts w:ascii="Times New Roman" w:hAnsi="Times New Roman"/>
          <w:sz w:val="20"/>
          <w:szCs w:val="20"/>
        </w:rPr>
        <w:t>е</w:t>
      </w:r>
      <w:r>
        <w:rPr>
          <w:rFonts w:ascii="Times New Roman" w:hAnsi="Times New Roman"/>
          <w:sz w:val="20"/>
          <w:szCs w:val="20"/>
        </w:rPr>
        <w:t>ния договоров с покупателями и заказчиками</w:t>
      </w:r>
      <w:r w:rsidRPr="006A0AE7">
        <w:rPr>
          <w:rFonts w:ascii="Times New Roman" w:hAnsi="Times New Roman"/>
          <w:sz w:val="20"/>
          <w:szCs w:val="20"/>
        </w:rPr>
        <w:t>;</w:t>
      </w:r>
    </w:p>
    <w:p w:rsidR="006361DD" w:rsidRPr="0072088B"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справочник «Номенклатура операций», который используется для учета услуг, оказываемых организацией. Операции по оказани</w:t>
      </w:r>
      <w:r w:rsidR="00D454D9">
        <w:rPr>
          <w:rFonts w:ascii="Times New Roman" w:hAnsi="Times New Roman"/>
          <w:sz w:val="20"/>
          <w:szCs w:val="20"/>
        </w:rPr>
        <w:t>ю</w:t>
      </w:r>
      <w:r>
        <w:rPr>
          <w:rFonts w:ascii="Times New Roman" w:hAnsi="Times New Roman"/>
          <w:sz w:val="20"/>
          <w:szCs w:val="20"/>
        </w:rPr>
        <w:t xml:space="preserve"> услуг можно вводить вручную или воспользоваться документами конфиг</w:t>
      </w:r>
      <w:r>
        <w:rPr>
          <w:rFonts w:ascii="Times New Roman" w:hAnsi="Times New Roman"/>
          <w:sz w:val="20"/>
          <w:szCs w:val="20"/>
        </w:rPr>
        <w:t>у</w:t>
      </w:r>
      <w:r>
        <w:rPr>
          <w:rFonts w:ascii="Times New Roman" w:hAnsi="Times New Roman"/>
          <w:sz w:val="20"/>
          <w:szCs w:val="20"/>
        </w:rPr>
        <w:t>рации</w:t>
      </w:r>
      <w:r w:rsidRPr="0072088B">
        <w:rPr>
          <w:rFonts w:ascii="Times New Roman" w:hAnsi="Times New Roman"/>
          <w:sz w:val="20"/>
          <w:szCs w:val="20"/>
        </w:rPr>
        <w:t>;</w:t>
      </w:r>
    </w:p>
    <w:p w:rsidR="006361DD" w:rsidRDefault="008615A7"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006361DD">
        <w:rPr>
          <w:rFonts w:ascii="Times New Roman" w:hAnsi="Times New Roman"/>
          <w:sz w:val="20"/>
          <w:szCs w:val="20"/>
        </w:rPr>
        <w:t>и другие.</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Реализация товарно-материальных ценностей покупателям и зака</w:t>
      </w:r>
      <w:r>
        <w:rPr>
          <w:rFonts w:ascii="Times New Roman" w:hAnsi="Times New Roman"/>
          <w:sz w:val="20"/>
          <w:szCs w:val="20"/>
        </w:rPr>
        <w:t>з</w:t>
      </w:r>
      <w:r>
        <w:rPr>
          <w:rFonts w:ascii="Times New Roman" w:hAnsi="Times New Roman"/>
          <w:sz w:val="20"/>
          <w:szCs w:val="20"/>
        </w:rPr>
        <w:t>чикам оформляется следующими документами:</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накладная на отгрузку товаров, продукции</w:t>
      </w:r>
      <w:r w:rsidRPr="009F6555">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отгрузка материалов на сторону.</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Для просмотра документов, созданных на реализацию товарно-материальных ценностей покупателям и заказчикам, используется журнал «Товары, реализация, готовая продукция, услуги».</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Расчеты с покупателями и заказчиками  могут учитываться с ра</w:t>
      </w:r>
      <w:r>
        <w:rPr>
          <w:rFonts w:ascii="Times New Roman" w:hAnsi="Times New Roman"/>
          <w:sz w:val="20"/>
          <w:szCs w:val="20"/>
        </w:rPr>
        <w:t>з</w:t>
      </w:r>
      <w:r>
        <w:rPr>
          <w:rFonts w:ascii="Times New Roman" w:hAnsi="Times New Roman"/>
          <w:sz w:val="20"/>
          <w:szCs w:val="20"/>
        </w:rPr>
        <w:t>ной степенью детализации:</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по договору в целом</w:t>
      </w:r>
      <w:r w:rsidRPr="00DE2151">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по каждому расчетному документу.</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Во взаимоотношениях с покупателями и заказчиками распростр</w:t>
      </w:r>
      <w:r>
        <w:rPr>
          <w:rFonts w:ascii="Times New Roman" w:hAnsi="Times New Roman"/>
          <w:sz w:val="20"/>
          <w:szCs w:val="20"/>
        </w:rPr>
        <w:t>а</w:t>
      </w:r>
      <w:r>
        <w:rPr>
          <w:rFonts w:ascii="Times New Roman" w:hAnsi="Times New Roman"/>
          <w:sz w:val="20"/>
          <w:szCs w:val="20"/>
        </w:rPr>
        <w:t>нена практика, когда конкретная оплата привязывается к конкретной поставке: либо сначала регистрируется оплата поставки по предвар</w:t>
      </w:r>
      <w:r>
        <w:rPr>
          <w:rFonts w:ascii="Times New Roman" w:hAnsi="Times New Roman"/>
          <w:sz w:val="20"/>
          <w:szCs w:val="20"/>
        </w:rPr>
        <w:t>и</w:t>
      </w:r>
      <w:r>
        <w:rPr>
          <w:rFonts w:ascii="Times New Roman" w:hAnsi="Times New Roman"/>
          <w:sz w:val="20"/>
          <w:szCs w:val="20"/>
        </w:rPr>
        <w:t>тельно выписанному счету, а затем регистрируется сама поставка – поставка по предоплате, либо сначала регистрируется поставка, а з</w:t>
      </w:r>
      <w:r>
        <w:rPr>
          <w:rFonts w:ascii="Times New Roman" w:hAnsi="Times New Roman"/>
          <w:sz w:val="20"/>
          <w:szCs w:val="20"/>
        </w:rPr>
        <w:t>а</w:t>
      </w:r>
      <w:r>
        <w:rPr>
          <w:rFonts w:ascii="Times New Roman" w:hAnsi="Times New Roman"/>
          <w:sz w:val="20"/>
          <w:szCs w:val="20"/>
        </w:rPr>
        <w:t>тем регистрируется оплата – последующая поставка. Подобной пра</w:t>
      </w:r>
      <w:r>
        <w:rPr>
          <w:rFonts w:ascii="Times New Roman" w:hAnsi="Times New Roman"/>
          <w:sz w:val="20"/>
          <w:szCs w:val="20"/>
        </w:rPr>
        <w:t>к</w:t>
      </w:r>
      <w:r>
        <w:rPr>
          <w:rFonts w:ascii="Times New Roman" w:hAnsi="Times New Roman"/>
          <w:sz w:val="20"/>
          <w:szCs w:val="20"/>
        </w:rPr>
        <w:t>тике деловых взаимоотношений больше подойдет детализация расч</w:t>
      </w:r>
      <w:r>
        <w:rPr>
          <w:rFonts w:ascii="Times New Roman" w:hAnsi="Times New Roman"/>
          <w:sz w:val="20"/>
          <w:szCs w:val="20"/>
        </w:rPr>
        <w:t>е</w:t>
      </w:r>
      <w:r>
        <w:rPr>
          <w:rFonts w:ascii="Times New Roman" w:hAnsi="Times New Roman"/>
          <w:sz w:val="20"/>
          <w:szCs w:val="20"/>
        </w:rPr>
        <w:t>тов по каждому расчетному документу.</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Однако при долгосрочных взаимоотношениях с надежными дел</w:t>
      </w:r>
      <w:r>
        <w:rPr>
          <w:rFonts w:ascii="Times New Roman" w:hAnsi="Times New Roman"/>
          <w:sz w:val="20"/>
          <w:szCs w:val="20"/>
        </w:rPr>
        <w:t>о</w:t>
      </w:r>
      <w:r>
        <w:rPr>
          <w:rFonts w:ascii="Times New Roman" w:hAnsi="Times New Roman"/>
          <w:sz w:val="20"/>
          <w:szCs w:val="20"/>
        </w:rPr>
        <w:t>выми партнерами может быть установлено, что платежи не привяз</w:t>
      </w:r>
      <w:r>
        <w:rPr>
          <w:rFonts w:ascii="Times New Roman" w:hAnsi="Times New Roman"/>
          <w:sz w:val="20"/>
          <w:szCs w:val="20"/>
        </w:rPr>
        <w:t>ы</w:t>
      </w:r>
      <w:r>
        <w:rPr>
          <w:rFonts w:ascii="Times New Roman" w:hAnsi="Times New Roman"/>
          <w:sz w:val="20"/>
          <w:szCs w:val="20"/>
        </w:rPr>
        <w:t>ваются к конкретным поставкам.</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Например, по условиям договора организация может поставлять покупателям или заказчикам товары в течение месяца по разовым з</w:t>
      </w:r>
      <w:r>
        <w:rPr>
          <w:rFonts w:ascii="Times New Roman" w:hAnsi="Times New Roman"/>
          <w:sz w:val="20"/>
          <w:szCs w:val="20"/>
        </w:rPr>
        <w:t>а</w:t>
      </w:r>
      <w:r>
        <w:rPr>
          <w:rFonts w:ascii="Times New Roman" w:hAnsi="Times New Roman"/>
          <w:sz w:val="20"/>
          <w:szCs w:val="20"/>
        </w:rPr>
        <w:t>явкам подразделений предприятий покупателей и заказчиков, а по з</w:t>
      </w:r>
      <w:r>
        <w:rPr>
          <w:rFonts w:ascii="Times New Roman" w:hAnsi="Times New Roman"/>
          <w:sz w:val="20"/>
          <w:szCs w:val="20"/>
        </w:rPr>
        <w:t>а</w:t>
      </w:r>
      <w:r>
        <w:rPr>
          <w:rFonts w:ascii="Times New Roman" w:hAnsi="Times New Roman"/>
          <w:sz w:val="20"/>
          <w:szCs w:val="20"/>
        </w:rPr>
        <w:t>вершении месяца финансовая служба предприятия покупателя или заказчика будет оплачивать предприятию-поставщику все выполне</w:t>
      </w:r>
      <w:r>
        <w:rPr>
          <w:rFonts w:ascii="Times New Roman" w:hAnsi="Times New Roman"/>
          <w:sz w:val="20"/>
          <w:szCs w:val="20"/>
        </w:rPr>
        <w:t>н</w:t>
      </w:r>
      <w:r>
        <w:rPr>
          <w:rFonts w:ascii="Times New Roman" w:hAnsi="Times New Roman"/>
          <w:sz w:val="20"/>
          <w:szCs w:val="20"/>
        </w:rPr>
        <w:t>ные поставки и перечислять частичную предоплату на очередной м</w:t>
      </w:r>
      <w:r>
        <w:rPr>
          <w:rFonts w:ascii="Times New Roman" w:hAnsi="Times New Roman"/>
          <w:sz w:val="20"/>
          <w:szCs w:val="20"/>
        </w:rPr>
        <w:t>е</w:t>
      </w:r>
      <w:r>
        <w:rPr>
          <w:rFonts w:ascii="Times New Roman" w:hAnsi="Times New Roman"/>
          <w:sz w:val="20"/>
          <w:szCs w:val="20"/>
        </w:rPr>
        <w:t>сяц. Для подобной практики взаимоотношений подойдет вариант дет</w:t>
      </w:r>
      <w:r>
        <w:rPr>
          <w:rFonts w:ascii="Times New Roman" w:hAnsi="Times New Roman"/>
          <w:sz w:val="20"/>
          <w:szCs w:val="20"/>
        </w:rPr>
        <w:t>а</w:t>
      </w:r>
      <w:r>
        <w:rPr>
          <w:rFonts w:ascii="Times New Roman" w:hAnsi="Times New Roman"/>
          <w:sz w:val="20"/>
          <w:szCs w:val="20"/>
        </w:rPr>
        <w:lastRenderedPageBreak/>
        <w:t>лизации расчетов с покупателями и заказчиками по договору в целом, хотя можно выбрать и вариант детализации по каждому расчетному документу.</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На  наш взгляд, наиболее оптимальной является детализация по каждому расчетному документу, т</w:t>
      </w:r>
      <w:r w:rsidR="00D454D9">
        <w:rPr>
          <w:rFonts w:ascii="Times New Roman" w:hAnsi="Times New Roman"/>
          <w:sz w:val="20"/>
          <w:szCs w:val="20"/>
        </w:rPr>
        <w:t>ак</w:t>
      </w:r>
      <w:r>
        <w:rPr>
          <w:rFonts w:ascii="Times New Roman" w:hAnsi="Times New Roman"/>
          <w:sz w:val="20"/>
          <w:szCs w:val="20"/>
        </w:rPr>
        <w:t xml:space="preserve"> к</w:t>
      </w:r>
      <w:r w:rsidR="00D454D9">
        <w:rPr>
          <w:rFonts w:ascii="Times New Roman" w:hAnsi="Times New Roman"/>
          <w:sz w:val="20"/>
          <w:szCs w:val="20"/>
        </w:rPr>
        <w:t>ак</w:t>
      </w:r>
      <w:r>
        <w:rPr>
          <w:rFonts w:ascii="Times New Roman" w:hAnsi="Times New Roman"/>
          <w:sz w:val="20"/>
          <w:szCs w:val="20"/>
        </w:rPr>
        <w:t xml:space="preserve"> она позволяет сделать бухга</w:t>
      </w:r>
      <w:r>
        <w:rPr>
          <w:rFonts w:ascii="Times New Roman" w:hAnsi="Times New Roman"/>
          <w:sz w:val="20"/>
          <w:szCs w:val="20"/>
        </w:rPr>
        <w:t>л</w:t>
      </w:r>
      <w:r>
        <w:rPr>
          <w:rFonts w:ascii="Times New Roman" w:hAnsi="Times New Roman"/>
          <w:sz w:val="20"/>
          <w:szCs w:val="20"/>
        </w:rPr>
        <w:t>терский учет расчетов с покупателями и заказчиками наиболее пр</w:t>
      </w:r>
      <w:r>
        <w:rPr>
          <w:rFonts w:ascii="Times New Roman" w:hAnsi="Times New Roman"/>
          <w:sz w:val="20"/>
          <w:szCs w:val="20"/>
        </w:rPr>
        <w:t>о</w:t>
      </w:r>
      <w:r>
        <w:rPr>
          <w:rFonts w:ascii="Times New Roman" w:hAnsi="Times New Roman"/>
          <w:sz w:val="20"/>
          <w:szCs w:val="20"/>
        </w:rPr>
        <w:t>зрачным.</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При регистрации расчетного документа в информационной базе бухгалтерские проводки формируются автоматически. При этом в ц</w:t>
      </w:r>
      <w:r>
        <w:rPr>
          <w:rFonts w:ascii="Times New Roman" w:hAnsi="Times New Roman"/>
          <w:sz w:val="20"/>
          <w:szCs w:val="20"/>
        </w:rPr>
        <w:t>е</w:t>
      </w:r>
      <w:r>
        <w:rPr>
          <w:rFonts w:ascii="Times New Roman" w:hAnsi="Times New Roman"/>
          <w:sz w:val="20"/>
          <w:szCs w:val="20"/>
        </w:rPr>
        <w:t>лях аналитического учета покупатель или заказчик будет указан в пр</w:t>
      </w:r>
      <w:r>
        <w:rPr>
          <w:rFonts w:ascii="Times New Roman" w:hAnsi="Times New Roman"/>
          <w:sz w:val="20"/>
          <w:szCs w:val="20"/>
        </w:rPr>
        <w:t>о</w:t>
      </w:r>
      <w:r>
        <w:rPr>
          <w:rFonts w:ascii="Times New Roman" w:hAnsi="Times New Roman"/>
          <w:sz w:val="20"/>
          <w:szCs w:val="20"/>
        </w:rPr>
        <w:t>водке в качестве субконто дебета или кредита. В качестве второго су</w:t>
      </w:r>
      <w:r>
        <w:rPr>
          <w:rFonts w:ascii="Times New Roman" w:hAnsi="Times New Roman"/>
          <w:sz w:val="20"/>
          <w:szCs w:val="20"/>
        </w:rPr>
        <w:t>б</w:t>
      </w:r>
      <w:r>
        <w:rPr>
          <w:rFonts w:ascii="Times New Roman" w:hAnsi="Times New Roman"/>
          <w:sz w:val="20"/>
          <w:szCs w:val="20"/>
        </w:rPr>
        <w:t>конто проводки может быть указан договор.</w:t>
      </w:r>
    </w:p>
    <w:p w:rsidR="006361DD" w:rsidRPr="00DE2151"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Суммы документов автоматически разделяются на погашение з</w:t>
      </w:r>
      <w:r>
        <w:rPr>
          <w:rFonts w:ascii="Times New Roman" w:hAnsi="Times New Roman"/>
          <w:sz w:val="20"/>
          <w:szCs w:val="20"/>
        </w:rPr>
        <w:t>а</w:t>
      </w:r>
      <w:r>
        <w:rPr>
          <w:rFonts w:ascii="Times New Roman" w:hAnsi="Times New Roman"/>
          <w:sz w:val="20"/>
          <w:szCs w:val="20"/>
        </w:rPr>
        <w:t>долженностей и авансы, поскольку по правилам бухгалтерского учета эти суммы должны отражаться отдельно.</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Для получения детальных и итоговых сведений за любой период деятельности организации по расчетам с покупателями и заказчиками можно использовать следующие стандартные выходные формы:</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Оборотно-сальдовую ведомость по счету 62</w:t>
      </w:r>
      <w:r w:rsidRPr="00B632A2">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Карточку счета 62</w:t>
      </w:r>
      <w:r w:rsidRPr="00DE2151">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Анализ счета 62</w:t>
      </w:r>
      <w:r w:rsidRPr="00DE2151">
        <w:rPr>
          <w:rFonts w:ascii="Times New Roman" w:hAnsi="Times New Roman"/>
          <w:sz w:val="20"/>
          <w:szCs w:val="20"/>
        </w:rPr>
        <w:t>;</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Журнал-ордер по счету 62 и другие.</w:t>
      </w:r>
    </w:p>
    <w:p w:rsidR="006361DD" w:rsidRDefault="006361DD" w:rsidP="0081436A">
      <w:pPr>
        <w:spacing w:after="0" w:line="216" w:lineRule="auto"/>
        <w:ind w:firstLine="284"/>
        <w:contextualSpacing/>
        <w:jc w:val="both"/>
        <w:rPr>
          <w:rFonts w:ascii="Times New Roman" w:hAnsi="Times New Roman"/>
          <w:sz w:val="20"/>
          <w:szCs w:val="20"/>
        </w:rPr>
      </w:pPr>
      <w:r w:rsidRPr="007046B0">
        <w:rPr>
          <w:rFonts w:ascii="Times New Roman" w:hAnsi="Times New Roman"/>
          <w:sz w:val="20"/>
          <w:szCs w:val="20"/>
        </w:rPr>
        <w:t>Компьютерные методы обработки учетной информации уже н</w:t>
      </w:r>
      <w:r w:rsidRPr="007046B0">
        <w:rPr>
          <w:rFonts w:ascii="Times New Roman" w:hAnsi="Times New Roman"/>
          <w:sz w:val="20"/>
          <w:szCs w:val="20"/>
        </w:rPr>
        <w:t>а</w:t>
      </w:r>
      <w:r w:rsidRPr="007046B0">
        <w:rPr>
          <w:rFonts w:ascii="Times New Roman" w:hAnsi="Times New Roman"/>
          <w:sz w:val="20"/>
          <w:szCs w:val="20"/>
        </w:rPr>
        <w:t>дежно вошли в технологию бухгалтерского учета. Автоматизаци</w:t>
      </w:r>
      <w:r>
        <w:rPr>
          <w:rFonts w:ascii="Times New Roman" w:hAnsi="Times New Roman"/>
          <w:sz w:val="20"/>
          <w:szCs w:val="20"/>
        </w:rPr>
        <w:t>я уч</w:t>
      </w:r>
      <w:r>
        <w:rPr>
          <w:rFonts w:ascii="Times New Roman" w:hAnsi="Times New Roman"/>
          <w:sz w:val="20"/>
          <w:szCs w:val="20"/>
        </w:rPr>
        <w:t>е</w:t>
      </w:r>
      <w:r>
        <w:rPr>
          <w:rFonts w:ascii="Times New Roman" w:hAnsi="Times New Roman"/>
          <w:sz w:val="20"/>
          <w:szCs w:val="20"/>
        </w:rPr>
        <w:t>та расчетов с покупателями и заказчиками</w:t>
      </w:r>
      <w:r w:rsidRPr="007046B0">
        <w:rPr>
          <w:rFonts w:ascii="Times New Roman" w:hAnsi="Times New Roman"/>
          <w:sz w:val="20"/>
          <w:szCs w:val="20"/>
        </w:rPr>
        <w:t xml:space="preserve"> имеет следующие преим</w:t>
      </w:r>
      <w:r w:rsidRPr="007046B0">
        <w:rPr>
          <w:rFonts w:ascii="Times New Roman" w:hAnsi="Times New Roman"/>
          <w:sz w:val="20"/>
          <w:szCs w:val="20"/>
        </w:rPr>
        <w:t>у</w:t>
      </w:r>
      <w:r w:rsidRPr="007046B0">
        <w:rPr>
          <w:rFonts w:ascii="Times New Roman" w:hAnsi="Times New Roman"/>
          <w:sz w:val="20"/>
          <w:szCs w:val="20"/>
        </w:rPr>
        <w:t xml:space="preserve">щества: </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Pr="007046B0">
        <w:rPr>
          <w:rFonts w:ascii="Times New Roman" w:hAnsi="Times New Roman"/>
          <w:sz w:val="20"/>
          <w:szCs w:val="20"/>
        </w:rPr>
        <w:t>значительное сокращение трудовых затрат на обработку инфо</w:t>
      </w:r>
      <w:r w:rsidRPr="007046B0">
        <w:rPr>
          <w:rFonts w:ascii="Times New Roman" w:hAnsi="Times New Roman"/>
          <w:sz w:val="20"/>
          <w:szCs w:val="20"/>
        </w:rPr>
        <w:t>р</w:t>
      </w:r>
      <w:r w:rsidRPr="007046B0">
        <w:rPr>
          <w:rFonts w:ascii="Times New Roman" w:hAnsi="Times New Roman"/>
          <w:sz w:val="20"/>
          <w:szCs w:val="20"/>
        </w:rPr>
        <w:t xml:space="preserve">мации; </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Pr="007046B0">
        <w:rPr>
          <w:rFonts w:ascii="Times New Roman" w:hAnsi="Times New Roman"/>
          <w:sz w:val="20"/>
          <w:szCs w:val="20"/>
        </w:rPr>
        <w:t xml:space="preserve">повышение качества аналитики и оперативного учета; </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Pr="007046B0">
        <w:rPr>
          <w:rFonts w:ascii="Times New Roman" w:hAnsi="Times New Roman"/>
          <w:sz w:val="20"/>
          <w:szCs w:val="20"/>
        </w:rPr>
        <w:t xml:space="preserve">получение отчетности в самых различных разрезах и формах, не затрачивая на это дополнительных усилий; </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Pr="007046B0">
        <w:rPr>
          <w:rFonts w:ascii="Times New Roman" w:hAnsi="Times New Roman"/>
          <w:sz w:val="20"/>
          <w:szCs w:val="20"/>
        </w:rPr>
        <w:t>повышение экономичности и эффективности бухгалтерского уч</w:t>
      </w:r>
      <w:r w:rsidRPr="007046B0">
        <w:rPr>
          <w:rFonts w:ascii="Times New Roman" w:hAnsi="Times New Roman"/>
          <w:sz w:val="20"/>
          <w:szCs w:val="20"/>
        </w:rPr>
        <w:t>е</w:t>
      </w:r>
      <w:r w:rsidRPr="007046B0">
        <w:rPr>
          <w:rFonts w:ascii="Times New Roman" w:hAnsi="Times New Roman"/>
          <w:sz w:val="20"/>
          <w:szCs w:val="20"/>
        </w:rPr>
        <w:t xml:space="preserve">та; </w:t>
      </w:r>
    </w:p>
    <w:p w:rsidR="006361DD" w:rsidRDefault="006361DD" w:rsidP="0081436A">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w:t>
      </w:r>
      <w:r w:rsidRPr="007046B0">
        <w:rPr>
          <w:rFonts w:ascii="Times New Roman" w:hAnsi="Times New Roman"/>
          <w:sz w:val="20"/>
          <w:szCs w:val="20"/>
        </w:rPr>
        <w:t>совмещение бухгалтерского и оперативного учета и другие.</w:t>
      </w:r>
    </w:p>
    <w:p w:rsidR="006361DD" w:rsidRPr="007046B0" w:rsidRDefault="006361DD" w:rsidP="0081436A">
      <w:pPr>
        <w:spacing w:after="0" w:line="216" w:lineRule="auto"/>
        <w:ind w:firstLine="284"/>
        <w:contextualSpacing/>
        <w:jc w:val="both"/>
        <w:rPr>
          <w:rFonts w:ascii="Times New Roman" w:hAnsi="Times New Roman"/>
          <w:sz w:val="20"/>
          <w:szCs w:val="20"/>
        </w:rPr>
      </w:pPr>
    </w:p>
    <w:p w:rsidR="006361DD" w:rsidRDefault="006361DD" w:rsidP="0081436A">
      <w:pPr>
        <w:spacing w:after="0" w:line="216" w:lineRule="auto"/>
        <w:contextualSpacing/>
        <w:jc w:val="center"/>
        <w:rPr>
          <w:rFonts w:ascii="Times New Roman" w:hAnsi="Times New Roman"/>
          <w:sz w:val="16"/>
          <w:szCs w:val="16"/>
        </w:rPr>
      </w:pPr>
      <w:r>
        <w:rPr>
          <w:rFonts w:ascii="Times New Roman" w:hAnsi="Times New Roman"/>
          <w:sz w:val="16"/>
          <w:szCs w:val="16"/>
        </w:rPr>
        <w:t>ЛИТЕРАТУРА</w:t>
      </w:r>
    </w:p>
    <w:p w:rsidR="006361DD" w:rsidRDefault="006361DD" w:rsidP="0081436A">
      <w:pPr>
        <w:spacing w:after="0" w:line="216" w:lineRule="auto"/>
        <w:contextualSpacing/>
        <w:jc w:val="both"/>
        <w:rPr>
          <w:rFonts w:ascii="Times New Roman" w:hAnsi="Times New Roman"/>
          <w:sz w:val="16"/>
          <w:szCs w:val="16"/>
        </w:rPr>
      </w:pPr>
    </w:p>
    <w:p w:rsidR="006361DD" w:rsidRDefault="006361DD" w:rsidP="0081436A">
      <w:pPr>
        <w:spacing w:after="0" w:line="216" w:lineRule="auto"/>
        <w:ind w:firstLine="284"/>
        <w:contextualSpacing/>
        <w:jc w:val="both"/>
        <w:rPr>
          <w:rFonts w:ascii="Times New Roman" w:hAnsi="Times New Roman"/>
          <w:sz w:val="16"/>
          <w:szCs w:val="16"/>
        </w:rPr>
      </w:pPr>
      <w:r>
        <w:rPr>
          <w:rFonts w:ascii="Times New Roman" w:hAnsi="Times New Roman"/>
          <w:sz w:val="16"/>
          <w:szCs w:val="16"/>
        </w:rPr>
        <w:t>1.</w:t>
      </w:r>
      <w:r w:rsidR="00D454D9">
        <w:rPr>
          <w:rFonts w:ascii="Times New Roman" w:hAnsi="Times New Roman"/>
          <w:sz w:val="16"/>
          <w:szCs w:val="16"/>
        </w:rPr>
        <w:t> </w:t>
      </w:r>
      <w:r w:rsidRPr="00D454D9">
        <w:rPr>
          <w:rFonts w:ascii="Times New Roman" w:hAnsi="Times New Roman"/>
          <w:spacing w:val="20"/>
          <w:sz w:val="16"/>
          <w:szCs w:val="16"/>
          <w:lang w:val="be-BY"/>
        </w:rPr>
        <w:t>Ларионова</w:t>
      </w:r>
      <w:r>
        <w:rPr>
          <w:rFonts w:ascii="Times New Roman" w:hAnsi="Times New Roman"/>
          <w:sz w:val="16"/>
          <w:szCs w:val="16"/>
          <w:lang w:val="be-BY"/>
        </w:rPr>
        <w:t>, О. Б. Автоматизация бухгалтерского учета</w:t>
      </w:r>
      <w:r>
        <w:rPr>
          <w:rFonts w:ascii="Times New Roman" w:hAnsi="Times New Roman"/>
          <w:sz w:val="16"/>
          <w:szCs w:val="16"/>
        </w:rPr>
        <w:t>: учебное пособие</w:t>
      </w:r>
      <w:r w:rsidR="00D454D9">
        <w:rPr>
          <w:rFonts w:ascii="Times New Roman" w:hAnsi="Times New Roman"/>
          <w:sz w:val="16"/>
          <w:szCs w:val="16"/>
        </w:rPr>
        <w:t xml:space="preserve"> </w:t>
      </w:r>
      <w:r w:rsidRPr="003D5616">
        <w:rPr>
          <w:rFonts w:ascii="Times New Roman" w:hAnsi="Times New Roman"/>
          <w:sz w:val="16"/>
          <w:szCs w:val="16"/>
        </w:rPr>
        <w:t>/</w:t>
      </w:r>
      <w:r w:rsidR="008615A7">
        <w:rPr>
          <w:rFonts w:ascii="Times New Roman" w:hAnsi="Times New Roman"/>
          <w:sz w:val="16"/>
          <w:szCs w:val="16"/>
        </w:rPr>
        <w:t xml:space="preserve"> О. Б. </w:t>
      </w:r>
      <w:r>
        <w:rPr>
          <w:rFonts w:ascii="Times New Roman" w:hAnsi="Times New Roman"/>
          <w:sz w:val="16"/>
          <w:szCs w:val="16"/>
        </w:rPr>
        <w:t>Ларионова. – Ульяновск</w:t>
      </w:r>
      <w:r w:rsidR="0018216C">
        <w:rPr>
          <w:rFonts w:ascii="Times New Roman" w:hAnsi="Times New Roman"/>
          <w:sz w:val="16"/>
          <w:szCs w:val="16"/>
        </w:rPr>
        <w:t>:</w:t>
      </w:r>
      <w:r>
        <w:rPr>
          <w:rFonts w:ascii="Times New Roman" w:hAnsi="Times New Roman"/>
          <w:sz w:val="16"/>
          <w:szCs w:val="16"/>
        </w:rPr>
        <w:t xml:space="preserve"> УлГТУ, 2011. – 176 с.</w:t>
      </w:r>
    </w:p>
    <w:p w:rsidR="006361DD" w:rsidRDefault="006361DD" w:rsidP="0081436A">
      <w:pPr>
        <w:spacing w:after="0" w:line="216" w:lineRule="auto"/>
        <w:ind w:firstLine="284"/>
        <w:contextualSpacing/>
        <w:jc w:val="both"/>
        <w:rPr>
          <w:rFonts w:ascii="Times New Roman" w:hAnsi="Times New Roman"/>
          <w:sz w:val="16"/>
          <w:szCs w:val="16"/>
        </w:rPr>
      </w:pPr>
      <w:r>
        <w:rPr>
          <w:rFonts w:ascii="Times New Roman" w:hAnsi="Times New Roman"/>
          <w:sz w:val="16"/>
          <w:szCs w:val="16"/>
        </w:rPr>
        <w:t>2.</w:t>
      </w:r>
      <w:r w:rsidR="0018216C">
        <w:rPr>
          <w:rFonts w:ascii="Times New Roman" w:hAnsi="Times New Roman"/>
          <w:sz w:val="16"/>
          <w:szCs w:val="16"/>
        </w:rPr>
        <w:t> </w:t>
      </w:r>
      <w:r w:rsidRPr="0018216C">
        <w:rPr>
          <w:rFonts w:ascii="Times New Roman" w:hAnsi="Times New Roman"/>
          <w:spacing w:val="20"/>
          <w:sz w:val="16"/>
          <w:szCs w:val="16"/>
          <w:lang w:val="be-BY"/>
        </w:rPr>
        <w:t>Меркулова</w:t>
      </w:r>
      <w:r>
        <w:rPr>
          <w:rFonts w:ascii="Times New Roman" w:hAnsi="Times New Roman"/>
          <w:sz w:val="16"/>
          <w:szCs w:val="16"/>
          <w:lang w:val="be-BY"/>
        </w:rPr>
        <w:t xml:space="preserve">, </w:t>
      </w:r>
      <w:r w:rsidRPr="003D5616">
        <w:rPr>
          <w:rFonts w:ascii="Times New Roman" w:hAnsi="Times New Roman"/>
          <w:sz w:val="16"/>
          <w:szCs w:val="16"/>
          <w:lang w:val="be-BY"/>
        </w:rPr>
        <w:t>Т. А. Автоматизация бухгалтерского учета: учебное пособие</w:t>
      </w:r>
      <w:r w:rsidR="0018216C">
        <w:rPr>
          <w:rFonts w:ascii="Times New Roman" w:hAnsi="Times New Roman"/>
          <w:sz w:val="16"/>
          <w:szCs w:val="16"/>
          <w:lang w:val="be-BY"/>
        </w:rPr>
        <w:t xml:space="preserve"> </w:t>
      </w:r>
      <w:r w:rsidR="008615A7">
        <w:rPr>
          <w:rFonts w:ascii="Times New Roman" w:hAnsi="Times New Roman"/>
          <w:sz w:val="16"/>
          <w:szCs w:val="16"/>
        </w:rPr>
        <w:t>/ Т. А. </w:t>
      </w:r>
      <w:r w:rsidRPr="003D5616">
        <w:rPr>
          <w:rFonts w:ascii="Times New Roman" w:hAnsi="Times New Roman"/>
          <w:sz w:val="16"/>
          <w:szCs w:val="16"/>
        </w:rPr>
        <w:t>Меркулова. – Ульяновск: УлГТУ, 2009. – 171</w:t>
      </w:r>
      <w:r w:rsidR="004C5363">
        <w:rPr>
          <w:rFonts w:ascii="Times New Roman" w:hAnsi="Times New Roman"/>
          <w:sz w:val="16"/>
          <w:szCs w:val="16"/>
        </w:rPr>
        <w:t> </w:t>
      </w:r>
      <w:r w:rsidRPr="003D5616">
        <w:rPr>
          <w:rFonts w:ascii="Times New Roman" w:hAnsi="Times New Roman"/>
          <w:sz w:val="16"/>
          <w:szCs w:val="16"/>
        </w:rPr>
        <w:t>с.</w:t>
      </w:r>
    </w:p>
    <w:p w:rsidR="006361DD" w:rsidRPr="0080736A" w:rsidRDefault="006361DD" w:rsidP="0081436A">
      <w:pPr>
        <w:shd w:val="clear" w:color="auto" w:fill="FFFFFF"/>
        <w:spacing w:after="0" w:line="216" w:lineRule="auto"/>
        <w:ind w:firstLine="284"/>
        <w:contextualSpacing/>
        <w:jc w:val="both"/>
        <w:rPr>
          <w:rFonts w:ascii="Times New Roman" w:hAnsi="Times New Roman"/>
          <w:sz w:val="16"/>
          <w:szCs w:val="16"/>
        </w:rPr>
      </w:pPr>
      <w:r>
        <w:rPr>
          <w:rFonts w:ascii="Times New Roman" w:hAnsi="Times New Roman"/>
          <w:sz w:val="16"/>
          <w:szCs w:val="16"/>
        </w:rPr>
        <w:t>3.Учет расчетов с контрагентами</w:t>
      </w:r>
      <w:r w:rsidRPr="0080736A">
        <w:rPr>
          <w:rFonts w:ascii="Times New Roman" w:hAnsi="Times New Roman"/>
          <w:sz w:val="16"/>
          <w:szCs w:val="16"/>
        </w:rPr>
        <w:t xml:space="preserve"> [Электронный</w:t>
      </w:r>
      <w:r w:rsidRPr="0080736A">
        <w:rPr>
          <w:rFonts w:ascii="Times New Roman" w:hAnsi="Times New Roman"/>
          <w:sz w:val="16"/>
          <w:szCs w:val="16"/>
          <w:lang w:val="be-BY"/>
        </w:rPr>
        <w:t xml:space="preserve"> </w:t>
      </w:r>
      <w:r w:rsidRPr="0080736A">
        <w:rPr>
          <w:rFonts w:ascii="Times New Roman" w:hAnsi="Times New Roman"/>
          <w:sz w:val="16"/>
          <w:szCs w:val="16"/>
        </w:rPr>
        <w:t>р</w:t>
      </w:r>
      <w:r>
        <w:rPr>
          <w:rFonts w:ascii="Times New Roman" w:hAnsi="Times New Roman"/>
          <w:sz w:val="16"/>
          <w:szCs w:val="16"/>
        </w:rPr>
        <w:t>есурс] // 1С: Предприятие 8.</w:t>
      </w:r>
      <w:r w:rsidRPr="0080736A">
        <w:rPr>
          <w:rFonts w:ascii="Times New Roman" w:hAnsi="Times New Roman"/>
          <w:sz w:val="16"/>
          <w:szCs w:val="16"/>
        </w:rPr>
        <w:t xml:space="preserve"> – Р</w:t>
      </w:r>
      <w:r w:rsidRPr="0080736A">
        <w:rPr>
          <w:rFonts w:ascii="Times New Roman" w:hAnsi="Times New Roman"/>
          <w:sz w:val="16"/>
          <w:szCs w:val="16"/>
        </w:rPr>
        <w:t>е</w:t>
      </w:r>
      <w:r w:rsidRPr="0080736A">
        <w:rPr>
          <w:rFonts w:ascii="Times New Roman" w:hAnsi="Times New Roman"/>
          <w:sz w:val="16"/>
          <w:szCs w:val="16"/>
        </w:rPr>
        <w:t xml:space="preserve">жим доступа: </w:t>
      </w:r>
      <w:r w:rsidRPr="00A67FD0">
        <w:rPr>
          <w:rFonts w:ascii="Times New Roman" w:hAnsi="Times New Roman"/>
          <w:sz w:val="16"/>
          <w:szCs w:val="16"/>
        </w:rPr>
        <w:t>http://v8.1c.ru/enterprise/7/72.htm</w:t>
      </w:r>
      <w:r>
        <w:rPr>
          <w:rFonts w:ascii="Times New Roman" w:hAnsi="Times New Roman"/>
          <w:sz w:val="16"/>
          <w:szCs w:val="16"/>
        </w:rPr>
        <w:t>. – Дата доступа: 19.05</w:t>
      </w:r>
      <w:r w:rsidRPr="0080736A">
        <w:rPr>
          <w:rFonts w:ascii="Times New Roman" w:hAnsi="Times New Roman"/>
          <w:sz w:val="16"/>
          <w:szCs w:val="16"/>
        </w:rPr>
        <w:t>.2016.</w:t>
      </w:r>
    </w:p>
    <w:p w:rsidR="006361DD" w:rsidRDefault="006361DD" w:rsidP="0081436A">
      <w:pPr>
        <w:spacing w:after="0" w:line="216" w:lineRule="auto"/>
        <w:ind w:firstLine="284"/>
        <w:jc w:val="both"/>
        <w:rPr>
          <w:rFonts w:ascii="Times New Roman" w:hAnsi="Times New Roman"/>
          <w:sz w:val="20"/>
          <w:szCs w:val="20"/>
        </w:rPr>
      </w:pPr>
    </w:p>
    <w:p w:rsidR="00F722B0" w:rsidRDefault="00F722B0" w:rsidP="0081436A">
      <w:pPr>
        <w:spacing w:after="0" w:line="216" w:lineRule="auto"/>
        <w:ind w:firstLine="284"/>
        <w:jc w:val="both"/>
        <w:rPr>
          <w:rFonts w:ascii="Times New Roman" w:hAnsi="Times New Roman"/>
          <w:sz w:val="20"/>
          <w:szCs w:val="20"/>
        </w:rPr>
      </w:pPr>
    </w:p>
    <w:p w:rsidR="00F722B0" w:rsidRPr="00F722B0" w:rsidRDefault="00F722B0" w:rsidP="00097AB2">
      <w:pPr>
        <w:autoSpaceDE w:val="0"/>
        <w:autoSpaceDN w:val="0"/>
        <w:adjustRightInd w:val="0"/>
        <w:spacing w:after="0" w:line="216" w:lineRule="auto"/>
        <w:rPr>
          <w:rFonts w:ascii="Times New Roman" w:eastAsia="Times New Roman" w:hAnsi="Times New Roman"/>
          <w:color w:val="000000"/>
          <w:sz w:val="20"/>
          <w:szCs w:val="20"/>
          <w:lang w:eastAsia="ru-RU"/>
        </w:rPr>
      </w:pPr>
      <w:r w:rsidRPr="00F722B0">
        <w:rPr>
          <w:rFonts w:ascii="Times New Roman" w:eastAsia="Times New Roman" w:hAnsi="Times New Roman"/>
          <w:color w:val="000000"/>
          <w:sz w:val="20"/>
          <w:szCs w:val="20"/>
          <w:lang w:eastAsia="ru-RU"/>
        </w:rPr>
        <w:lastRenderedPageBreak/>
        <w:t>УДК 631.162:657.1.011.56:364</w:t>
      </w:r>
    </w:p>
    <w:p w:rsidR="00F722B0" w:rsidRPr="00F722B0" w:rsidRDefault="00F722B0" w:rsidP="00097AB2">
      <w:pPr>
        <w:autoSpaceDE w:val="0"/>
        <w:autoSpaceDN w:val="0"/>
        <w:adjustRightInd w:val="0"/>
        <w:spacing w:after="0" w:line="216" w:lineRule="auto"/>
        <w:rPr>
          <w:rFonts w:ascii="Times New Roman" w:eastAsia="Times New Roman" w:hAnsi="Times New Roman"/>
          <w:b/>
          <w:color w:val="000000"/>
          <w:sz w:val="20"/>
          <w:szCs w:val="20"/>
          <w:lang w:eastAsia="ru-RU"/>
        </w:rPr>
      </w:pPr>
      <w:r w:rsidRPr="00F722B0">
        <w:rPr>
          <w:rFonts w:ascii="Times New Roman" w:eastAsia="Times New Roman" w:hAnsi="Times New Roman"/>
          <w:b/>
          <w:color w:val="000000"/>
          <w:sz w:val="20"/>
          <w:szCs w:val="20"/>
          <w:lang w:eastAsia="ru-RU"/>
        </w:rPr>
        <w:t xml:space="preserve">Воронцова Н. Н. – </w:t>
      </w:r>
      <w:r w:rsidRPr="00F722B0">
        <w:rPr>
          <w:rFonts w:ascii="Times New Roman" w:eastAsia="Times New Roman" w:hAnsi="Times New Roman"/>
          <w:i/>
          <w:color w:val="000000"/>
          <w:sz w:val="20"/>
          <w:szCs w:val="20"/>
          <w:lang w:eastAsia="ru-RU"/>
        </w:rPr>
        <w:t>студентка</w:t>
      </w:r>
    </w:p>
    <w:p w:rsidR="0018216C" w:rsidRDefault="00F722B0" w:rsidP="00097AB2">
      <w:pPr>
        <w:autoSpaceDE w:val="0"/>
        <w:autoSpaceDN w:val="0"/>
        <w:adjustRightInd w:val="0"/>
        <w:spacing w:after="0" w:line="216" w:lineRule="auto"/>
        <w:rPr>
          <w:rFonts w:ascii="Times New Roman" w:eastAsia="Times New Roman" w:hAnsi="Times New Roman"/>
          <w:b/>
          <w:color w:val="000000"/>
          <w:sz w:val="20"/>
          <w:szCs w:val="20"/>
          <w:lang w:eastAsia="ru-RU"/>
        </w:rPr>
      </w:pPr>
      <w:r w:rsidRPr="00F722B0">
        <w:rPr>
          <w:rFonts w:ascii="Times New Roman" w:eastAsia="Times New Roman" w:hAnsi="Times New Roman"/>
          <w:b/>
          <w:color w:val="000000"/>
          <w:sz w:val="20"/>
          <w:szCs w:val="20"/>
          <w:lang w:eastAsia="ru-RU"/>
        </w:rPr>
        <w:t xml:space="preserve">УЧЕТ РАСЧЕТОВ ПО СОЦИАЛЬНОМУ СТРАХОВАНИЮ </w:t>
      </w:r>
    </w:p>
    <w:p w:rsidR="00F722B0" w:rsidRPr="00F722B0" w:rsidRDefault="0018216C" w:rsidP="00097AB2">
      <w:pPr>
        <w:autoSpaceDE w:val="0"/>
        <w:autoSpaceDN w:val="0"/>
        <w:adjustRightInd w:val="0"/>
        <w:spacing w:after="0" w:line="216" w:lineRule="auto"/>
        <w:rPr>
          <w:rFonts w:ascii="Times New Roman" w:eastAsia="Times New Roman" w:hAnsi="Times New Roman"/>
          <w:i/>
          <w:color w:val="000000"/>
          <w:sz w:val="20"/>
          <w:szCs w:val="20"/>
          <w:lang w:eastAsia="ru-RU"/>
        </w:rPr>
      </w:pPr>
      <w:r>
        <w:rPr>
          <w:rFonts w:ascii="Times New Roman" w:eastAsia="Times New Roman" w:hAnsi="Times New Roman"/>
          <w:b/>
          <w:color w:val="000000"/>
          <w:sz w:val="20"/>
          <w:szCs w:val="20"/>
          <w:lang w:eastAsia="ru-RU"/>
        </w:rPr>
        <w:t xml:space="preserve">И ОБЕСПЕЧЕНИЮ </w:t>
      </w:r>
      <w:r w:rsidR="00F722B0" w:rsidRPr="00F722B0">
        <w:rPr>
          <w:rFonts w:ascii="Times New Roman" w:eastAsia="Times New Roman" w:hAnsi="Times New Roman"/>
          <w:b/>
          <w:color w:val="000000"/>
          <w:sz w:val="20"/>
          <w:szCs w:val="20"/>
          <w:lang w:eastAsia="ru-RU"/>
        </w:rPr>
        <w:t>ПРИ</w:t>
      </w:r>
      <w:r>
        <w:rPr>
          <w:rFonts w:ascii="Times New Roman" w:eastAsia="Times New Roman" w:hAnsi="Times New Roman"/>
          <w:b/>
          <w:color w:val="000000"/>
          <w:sz w:val="20"/>
          <w:szCs w:val="20"/>
          <w:lang w:eastAsia="ru-RU"/>
        </w:rPr>
        <w:t xml:space="preserve"> АВТОМАТИЗИРОВАННОЙ </w:t>
      </w:r>
      <w:r w:rsidR="00F722B0" w:rsidRPr="00F722B0">
        <w:rPr>
          <w:rFonts w:ascii="Times New Roman" w:eastAsia="Times New Roman" w:hAnsi="Times New Roman"/>
          <w:b/>
          <w:color w:val="000000"/>
          <w:sz w:val="20"/>
          <w:szCs w:val="20"/>
          <w:lang w:eastAsia="ru-RU"/>
        </w:rPr>
        <w:t>ФОРМЕ УЧЕТА</w:t>
      </w:r>
    </w:p>
    <w:p w:rsidR="00F722B0" w:rsidRPr="00F722B0" w:rsidRDefault="00F722B0" w:rsidP="00097AB2">
      <w:pPr>
        <w:autoSpaceDE w:val="0"/>
        <w:autoSpaceDN w:val="0"/>
        <w:adjustRightInd w:val="0"/>
        <w:spacing w:after="0" w:line="216" w:lineRule="auto"/>
        <w:rPr>
          <w:rFonts w:ascii="Times New Roman" w:eastAsia="Times New Roman" w:hAnsi="Times New Roman"/>
          <w:i/>
          <w:color w:val="000000"/>
          <w:sz w:val="20"/>
          <w:szCs w:val="20"/>
          <w:lang w:eastAsia="ru-RU"/>
        </w:rPr>
      </w:pPr>
      <w:r w:rsidRPr="00F722B0">
        <w:rPr>
          <w:rFonts w:ascii="Times New Roman" w:eastAsia="Times New Roman" w:hAnsi="Times New Roman"/>
          <w:i/>
          <w:color w:val="000000"/>
          <w:sz w:val="20"/>
          <w:szCs w:val="20"/>
          <w:lang w:eastAsia="ru-RU"/>
        </w:rPr>
        <w:t>Научны</w:t>
      </w:r>
      <w:r w:rsidR="0081436A">
        <w:rPr>
          <w:rFonts w:ascii="Times New Roman" w:eastAsia="Times New Roman" w:hAnsi="Times New Roman"/>
          <w:i/>
          <w:color w:val="000000"/>
          <w:sz w:val="20"/>
          <w:szCs w:val="20"/>
          <w:lang w:eastAsia="ru-RU"/>
        </w:rPr>
        <w:t xml:space="preserve">й руководитель – </w:t>
      </w:r>
      <w:r w:rsidR="0081436A" w:rsidRPr="00A757C8">
        <w:rPr>
          <w:rFonts w:ascii="Times New Roman" w:eastAsia="Times New Roman" w:hAnsi="Times New Roman"/>
          <w:b/>
          <w:i/>
          <w:color w:val="000000"/>
          <w:sz w:val="20"/>
          <w:szCs w:val="20"/>
          <w:lang w:eastAsia="ru-RU"/>
        </w:rPr>
        <w:t>Ковалёва С.</w:t>
      </w:r>
      <w:r w:rsidR="0018216C">
        <w:rPr>
          <w:rFonts w:ascii="Times New Roman" w:eastAsia="Times New Roman" w:hAnsi="Times New Roman"/>
          <w:b/>
          <w:i/>
          <w:color w:val="000000"/>
          <w:sz w:val="20"/>
          <w:szCs w:val="20"/>
          <w:lang w:eastAsia="ru-RU"/>
        </w:rPr>
        <w:t xml:space="preserve"> </w:t>
      </w:r>
      <w:r w:rsidR="0081436A" w:rsidRPr="00A757C8">
        <w:rPr>
          <w:rFonts w:ascii="Times New Roman" w:eastAsia="Times New Roman" w:hAnsi="Times New Roman"/>
          <w:b/>
          <w:i/>
          <w:color w:val="000000"/>
          <w:sz w:val="20"/>
          <w:szCs w:val="20"/>
          <w:lang w:eastAsia="ru-RU"/>
        </w:rPr>
        <w:t>Н.,</w:t>
      </w:r>
      <w:r w:rsidRPr="00F722B0">
        <w:rPr>
          <w:rFonts w:ascii="Times New Roman" w:eastAsia="Times New Roman" w:hAnsi="Times New Roman"/>
          <w:i/>
          <w:color w:val="000000"/>
          <w:sz w:val="20"/>
          <w:szCs w:val="20"/>
          <w:lang w:eastAsia="ru-RU"/>
        </w:rPr>
        <w:t xml:space="preserve"> ст. преподаватель</w:t>
      </w:r>
    </w:p>
    <w:p w:rsidR="00F722B0" w:rsidRPr="00F722B0" w:rsidRDefault="00F722B0" w:rsidP="00097AB2">
      <w:pPr>
        <w:tabs>
          <w:tab w:val="left" w:pos="0"/>
        </w:tabs>
        <w:spacing w:after="0" w:line="216" w:lineRule="auto"/>
        <w:rPr>
          <w:rFonts w:ascii="Times New Roman" w:eastAsia="Times New Roman" w:hAnsi="Times New Roman"/>
          <w:sz w:val="20"/>
          <w:szCs w:val="20"/>
        </w:rPr>
      </w:pPr>
      <w:r w:rsidRPr="00F722B0">
        <w:rPr>
          <w:rFonts w:ascii="Times New Roman" w:eastAsia="Times New Roman" w:hAnsi="Times New Roman"/>
          <w:sz w:val="20"/>
          <w:szCs w:val="20"/>
        </w:rPr>
        <w:t>УО «Белорусская государственная сельскохозяйственная академия», Горки, Республика Беларусь</w:t>
      </w:r>
    </w:p>
    <w:p w:rsidR="00F722B0" w:rsidRPr="00F722B0" w:rsidRDefault="00F722B0" w:rsidP="008F44CC">
      <w:pPr>
        <w:tabs>
          <w:tab w:val="left" w:pos="0"/>
        </w:tabs>
        <w:spacing w:after="0" w:line="216" w:lineRule="auto"/>
        <w:ind w:firstLine="284"/>
        <w:jc w:val="both"/>
        <w:rPr>
          <w:rFonts w:ascii="Times New Roman" w:eastAsia="Times New Roman" w:hAnsi="Times New Roman"/>
          <w:sz w:val="20"/>
          <w:szCs w:val="20"/>
        </w:rPr>
      </w:pPr>
    </w:p>
    <w:p w:rsidR="00F722B0" w:rsidRPr="00F722B0" w:rsidRDefault="00F722B0" w:rsidP="008F44CC">
      <w:pPr>
        <w:spacing w:after="0" w:line="216" w:lineRule="auto"/>
        <w:ind w:firstLine="284"/>
        <w:jc w:val="both"/>
        <w:rPr>
          <w:rFonts w:ascii="Times New Roman" w:hAnsi="Times New Roman"/>
          <w:b/>
          <w:sz w:val="20"/>
          <w:szCs w:val="20"/>
        </w:rPr>
      </w:pPr>
      <w:r w:rsidRPr="00F722B0">
        <w:rPr>
          <w:rFonts w:ascii="Times New Roman" w:hAnsi="Times New Roman"/>
          <w:sz w:val="20"/>
          <w:szCs w:val="20"/>
        </w:rPr>
        <w:t>В настоящее время перед предприятиями и организациями разных форм собственности встает вопрос, как сделать проще, быстрее и р</w:t>
      </w:r>
      <w:r w:rsidRPr="00F722B0">
        <w:rPr>
          <w:rFonts w:ascii="Times New Roman" w:hAnsi="Times New Roman"/>
          <w:sz w:val="20"/>
          <w:szCs w:val="20"/>
        </w:rPr>
        <w:t>а</w:t>
      </w:r>
      <w:r w:rsidRPr="00F722B0">
        <w:rPr>
          <w:rFonts w:ascii="Times New Roman" w:hAnsi="Times New Roman"/>
          <w:sz w:val="20"/>
          <w:szCs w:val="20"/>
        </w:rPr>
        <w:t>циональнее сложный и трудоемкий процесс бухгалтерского учета.</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Учет расчетов по оплате труда ставит перед бухгалтером сложную и важную задачу, которая состоит в правильном и своевременном пр</w:t>
      </w:r>
      <w:r w:rsidRPr="00F722B0">
        <w:rPr>
          <w:rFonts w:ascii="Times New Roman" w:hAnsi="Times New Roman"/>
          <w:sz w:val="20"/>
          <w:szCs w:val="20"/>
        </w:rPr>
        <w:t>о</w:t>
      </w:r>
      <w:r w:rsidRPr="00F722B0">
        <w:rPr>
          <w:rFonts w:ascii="Times New Roman" w:hAnsi="Times New Roman"/>
          <w:sz w:val="20"/>
          <w:szCs w:val="20"/>
        </w:rPr>
        <w:t>ведении расчетов с бюджетом, а также по социальному страхованию и обеспечению. Конечно, для малых предприятий с небольшим фондом оплаты труда сделать это несложно, однако для средних и крупных по размеру предприятий с большой численностью работников решение указанной задачи требует значительных затрат труда и времени.</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Основной целью работы является рассмотрение учета расчетов по социальному страхованию и обеспечению при автоматизированной форме учета.</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Материалами для проведения исследования послужили труды уч</w:t>
      </w:r>
      <w:r w:rsidRPr="00F722B0">
        <w:rPr>
          <w:rFonts w:ascii="Times New Roman" w:hAnsi="Times New Roman"/>
          <w:sz w:val="20"/>
          <w:szCs w:val="20"/>
        </w:rPr>
        <w:t>е</w:t>
      </w:r>
      <w:r w:rsidRPr="00F722B0">
        <w:rPr>
          <w:rFonts w:ascii="Times New Roman" w:hAnsi="Times New Roman"/>
          <w:sz w:val="20"/>
          <w:szCs w:val="20"/>
        </w:rPr>
        <w:t>ных-экономистов, изложенные в научных изданиях и материалах п</w:t>
      </w:r>
      <w:r w:rsidRPr="00F722B0">
        <w:rPr>
          <w:rFonts w:ascii="Times New Roman" w:hAnsi="Times New Roman"/>
          <w:sz w:val="20"/>
          <w:szCs w:val="20"/>
        </w:rPr>
        <w:t>е</w:t>
      </w:r>
      <w:r w:rsidRPr="00F722B0">
        <w:rPr>
          <w:rFonts w:ascii="Times New Roman" w:hAnsi="Times New Roman"/>
          <w:sz w:val="20"/>
          <w:szCs w:val="20"/>
        </w:rPr>
        <w:t>риодическ</w:t>
      </w:r>
      <w:r w:rsidR="00097AB2">
        <w:rPr>
          <w:rFonts w:ascii="Times New Roman" w:hAnsi="Times New Roman"/>
          <w:sz w:val="20"/>
          <w:szCs w:val="20"/>
        </w:rPr>
        <w:t>ой печати по теме исследования.</w:t>
      </w:r>
    </w:p>
    <w:p w:rsidR="00B0258D"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Автоматизированная система для расчета начислений по социал</w:t>
      </w:r>
      <w:r w:rsidRPr="00F722B0">
        <w:rPr>
          <w:rFonts w:ascii="Times New Roman" w:hAnsi="Times New Roman"/>
          <w:sz w:val="20"/>
          <w:szCs w:val="20"/>
        </w:rPr>
        <w:t>ь</w:t>
      </w:r>
      <w:r w:rsidRPr="00F722B0">
        <w:rPr>
          <w:rFonts w:ascii="Times New Roman" w:hAnsi="Times New Roman"/>
          <w:sz w:val="20"/>
          <w:szCs w:val="20"/>
        </w:rPr>
        <w:t>ному страхованию и обеспечению разработана на базе компьютерной платформы «1С: Предприятие 7.7». Список работников и Фонд соц</w:t>
      </w:r>
      <w:r w:rsidRPr="00F722B0">
        <w:rPr>
          <w:rFonts w:ascii="Times New Roman" w:hAnsi="Times New Roman"/>
          <w:sz w:val="20"/>
          <w:szCs w:val="20"/>
        </w:rPr>
        <w:t>и</w:t>
      </w:r>
      <w:r w:rsidRPr="00F722B0">
        <w:rPr>
          <w:rFonts w:ascii="Times New Roman" w:hAnsi="Times New Roman"/>
          <w:sz w:val="20"/>
          <w:szCs w:val="20"/>
        </w:rPr>
        <w:t xml:space="preserve">альной защиты населения сохраняются в специальной структуре «Справочники». </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Процент страховых взносов по социальному страхованию и обе</w:t>
      </w:r>
      <w:r w:rsidRPr="00F722B0">
        <w:rPr>
          <w:rFonts w:ascii="Times New Roman" w:hAnsi="Times New Roman"/>
          <w:sz w:val="20"/>
          <w:szCs w:val="20"/>
        </w:rPr>
        <w:t>с</w:t>
      </w:r>
      <w:r w:rsidRPr="00F722B0">
        <w:rPr>
          <w:rFonts w:ascii="Times New Roman" w:hAnsi="Times New Roman"/>
          <w:sz w:val="20"/>
          <w:szCs w:val="20"/>
        </w:rPr>
        <w:t>печению является свойством (реквизитом) вида фонда и его можно изменять во времени. Виды расчетов накапливаются в структуре под названием «Журнал расчетов». Журнал заполняется внесением в си</w:t>
      </w:r>
      <w:r w:rsidRPr="00F722B0">
        <w:rPr>
          <w:rFonts w:ascii="Times New Roman" w:hAnsi="Times New Roman"/>
          <w:sz w:val="20"/>
          <w:szCs w:val="20"/>
        </w:rPr>
        <w:t>с</w:t>
      </w:r>
      <w:r w:rsidRPr="00F722B0">
        <w:rPr>
          <w:rFonts w:ascii="Times New Roman" w:hAnsi="Times New Roman"/>
          <w:sz w:val="20"/>
          <w:szCs w:val="20"/>
        </w:rPr>
        <w:t>тему расчетных документов, например «Оклад», «Надбавка», «Бол</w:t>
      </w:r>
      <w:r w:rsidRPr="00F722B0">
        <w:rPr>
          <w:rFonts w:ascii="Times New Roman" w:hAnsi="Times New Roman"/>
          <w:sz w:val="20"/>
          <w:szCs w:val="20"/>
        </w:rPr>
        <w:t>ь</w:t>
      </w:r>
      <w:r w:rsidRPr="00F722B0">
        <w:rPr>
          <w:rFonts w:ascii="Times New Roman" w:hAnsi="Times New Roman"/>
          <w:sz w:val="20"/>
          <w:szCs w:val="20"/>
        </w:rPr>
        <w:t xml:space="preserve">ничные». </w:t>
      </w:r>
    </w:p>
    <w:p w:rsidR="00F722B0" w:rsidRPr="00F722B0" w:rsidRDefault="00F722B0" w:rsidP="008F44CC">
      <w:pPr>
        <w:spacing w:after="0" w:line="216" w:lineRule="auto"/>
        <w:ind w:firstLine="284"/>
        <w:jc w:val="both"/>
        <w:rPr>
          <w:rFonts w:ascii="Times New Roman" w:hAnsi="Times New Roman"/>
          <w:b/>
          <w:sz w:val="20"/>
          <w:szCs w:val="20"/>
        </w:rPr>
      </w:pPr>
      <w:r w:rsidRPr="00F722B0">
        <w:rPr>
          <w:rFonts w:ascii="Times New Roman" w:hAnsi="Times New Roman"/>
          <w:sz w:val="20"/>
          <w:szCs w:val="20"/>
        </w:rPr>
        <w:t>Система позволяет увидеть начисления в Фонд социальной защиты населения как отдельно по работнику, так и по организации в целом. Для анализа сумм, которые превышают ограничение по фонду зар</w:t>
      </w:r>
      <w:r w:rsidRPr="00F722B0">
        <w:rPr>
          <w:rFonts w:ascii="Times New Roman" w:hAnsi="Times New Roman"/>
          <w:sz w:val="20"/>
          <w:szCs w:val="20"/>
        </w:rPr>
        <w:t>а</w:t>
      </w:r>
      <w:r w:rsidRPr="00F722B0">
        <w:rPr>
          <w:rFonts w:ascii="Times New Roman" w:hAnsi="Times New Roman"/>
          <w:sz w:val="20"/>
          <w:szCs w:val="20"/>
        </w:rPr>
        <w:t>ботной платы, создан специальный отчет.</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Время полного расчета начислений зависит от нескольких факт</w:t>
      </w:r>
      <w:r w:rsidRPr="00F722B0">
        <w:rPr>
          <w:rFonts w:ascii="Times New Roman" w:hAnsi="Times New Roman"/>
          <w:sz w:val="20"/>
          <w:szCs w:val="20"/>
        </w:rPr>
        <w:t>о</w:t>
      </w:r>
      <w:r w:rsidRPr="00F722B0">
        <w:rPr>
          <w:rFonts w:ascii="Times New Roman" w:hAnsi="Times New Roman"/>
          <w:sz w:val="20"/>
          <w:szCs w:val="20"/>
        </w:rPr>
        <w:t>ров:</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 численности работников;</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 количества видов расчетов;</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lastRenderedPageBreak/>
        <w:t>- количества кодов программной и экономической классификации;</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 состояния технического обеспечения бухгалтерии.</w:t>
      </w:r>
    </w:p>
    <w:p w:rsidR="00F722B0" w:rsidRPr="00B0258D"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 xml:space="preserve">До начала регистрации бухгалтерских операций необходимо ввести начальные остатки. Для удобства работы остатки вводят на начало отчетного периода – года, квартала или месяца. Дата операции ввода остатков должна </w:t>
      </w:r>
      <w:r w:rsidRPr="00B0258D">
        <w:rPr>
          <w:rFonts w:ascii="Times New Roman" w:hAnsi="Times New Roman"/>
          <w:sz w:val="20"/>
          <w:szCs w:val="20"/>
        </w:rPr>
        <w:t xml:space="preserve">предшествовать дате начала отчетного периода. </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Ввод вступительного по социальному страхованию и обеспечению производится в «Журнал операций</w:t>
      </w:r>
      <w:r w:rsidR="0018216C">
        <w:rPr>
          <w:rFonts w:ascii="Times New Roman" w:hAnsi="Times New Roman"/>
          <w:sz w:val="20"/>
          <w:szCs w:val="20"/>
        </w:rPr>
        <w:t>»</w:t>
      </w:r>
      <w:r w:rsidRPr="00B0258D">
        <w:rPr>
          <w:rFonts w:ascii="Times New Roman" w:hAnsi="Times New Roman"/>
          <w:sz w:val="20"/>
          <w:szCs w:val="20"/>
        </w:rPr>
        <w:t xml:space="preserve"> вручную</w:t>
      </w:r>
      <w:r w:rsidR="0018216C">
        <w:rPr>
          <w:rFonts w:ascii="Times New Roman" w:hAnsi="Times New Roman"/>
          <w:sz w:val="20"/>
          <w:szCs w:val="20"/>
        </w:rPr>
        <w:t>.</w:t>
      </w:r>
      <w:r w:rsidRPr="00B0258D">
        <w:rPr>
          <w:rFonts w:ascii="Times New Roman" w:hAnsi="Times New Roman"/>
          <w:sz w:val="20"/>
          <w:szCs w:val="20"/>
        </w:rPr>
        <w:t xml:space="preserve"> Для этого необходимо выполнить команду: Операции </w:t>
      </w:r>
      <w:r w:rsidRPr="00B0258D">
        <w:rPr>
          <w:rFonts w:ascii="Times New Roman" w:hAnsi="Times New Roman"/>
          <w:color w:val="252525"/>
          <w:sz w:val="20"/>
          <w:szCs w:val="20"/>
          <w:shd w:val="clear" w:color="auto" w:fill="FFFFFF"/>
        </w:rPr>
        <w:t>→</w:t>
      </w:r>
      <w:r w:rsidRPr="00B0258D">
        <w:rPr>
          <w:rFonts w:ascii="Times New Roman" w:hAnsi="Times New Roman"/>
          <w:sz w:val="20"/>
          <w:szCs w:val="20"/>
        </w:rPr>
        <w:t>Журнал операций.</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Остатки вводятся операциями, содержащими проводки в корре</w:t>
      </w:r>
      <w:r w:rsidRPr="00B0258D">
        <w:rPr>
          <w:rFonts w:ascii="Times New Roman" w:hAnsi="Times New Roman"/>
          <w:sz w:val="20"/>
          <w:szCs w:val="20"/>
        </w:rPr>
        <w:t>с</w:t>
      </w:r>
      <w:r w:rsidRPr="00B0258D">
        <w:rPr>
          <w:rFonts w:ascii="Times New Roman" w:hAnsi="Times New Roman"/>
          <w:sz w:val="20"/>
          <w:szCs w:val="20"/>
        </w:rPr>
        <w:t>понденции со вспомогательным балансовым счетом 00. Дебетовые остатки счета 69 вводятся по дебету данного счета и кредиту счета 00. Кредитовые остатки счета 69 вводятся по кредиту данного счета и д</w:t>
      </w:r>
      <w:r w:rsidRPr="00B0258D">
        <w:rPr>
          <w:rFonts w:ascii="Times New Roman" w:hAnsi="Times New Roman"/>
          <w:sz w:val="20"/>
          <w:szCs w:val="20"/>
        </w:rPr>
        <w:t>е</w:t>
      </w:r>
      <w:r w:rsidRPr="00B0258D">
        <w:rPr>
          <w:rFonts w:ascii="Times New Roman" w:hAnsi="Times New Roman"/>
          <w:sz w:val="20"/>
          <w:szCs w:val="20"/>
        </w:rPr>
        <w:t>бету счета 00.</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 xml:space="preserve">После ввода всех входящих остатков необходимо проверить их правильность. Для этого необходимо построить отчет «Оборотно-сальдовая ведомость» за период, включающий дату ввода остатков. Если остатки введены правильно, дебетовый оборот счета 00 будет равен кредитовому обороту. </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Для того, чтобы отчисления в Фонд социальной защиты населения рассчитывались автоматически от суммы заработной платы, нужно заполнить в коде «ОбязСтрах» справочника «Налоги» рекви</w:t>
      </w:r>
      <w:r w:rsidR="0018216C">
        <w:rPr>
          <w:rFonts w:ascii="Times New Roman" w:hAnsi="Times New Roman"/>
          <w:sz w:val="20"/>
          <w:szCs w:val="20"/>
        </w:rPr>
        <w:t>зиты «Контрагент» и «Основание»</w:t>
      </w:r>
      <w:r w:rsidRPr="00B0258D">
        <w:rPr>
          <w:rFonts w:ascii="Times New Roman" w:hAnsi="Times New Roman"/>
          <w:sz w:val="20"/>
          <w:szCs w:val="20"/>
        </w:rPr>
        <w:t xml:space="preserve"> и указать нужный процент отчислений. Для этого необходимо выполнить операцию: Справочн</w:t>
      </w:r>
      <w:r w:rsidRPr="00B0258D">
        <w:rPr>
          <w:rFonts w:ascii="Times New Roman" w:hAnsi="Times New Roman"/>
          <w:sz w:val="20"/>
          <w:szCs w:val="20"/>
        </w:rPr>
        <w:t>и</w:t>
      </w:r>
      <w:r w:rsidRPr="00B0258D">
        <w:rPr>
          <w:rFonts w:ascii="Times New Roman" w:hAnsi="Times New Roman"/>
          <w:sz w:val="20"/>
          <w:szCs w:val="20"/>
        </w:rPr>
        <w:t>ки</w:t>
      </w:r>
      <w:r w:rsidRPr="00B0258D">
        <w:rPr>
          <w:rFonts w:ascii="Times New Roman" w:hAnsi="Times New Roman"/>
          <w:color w:val="252525"/>
          <w:sz w:val="20"/>
          <w:szCs w:val="20"/>
          <w:shd w:val="clear" w:color="auto" w:fill="FFFFFF"/>
        </w:rPr>
        <w:t>→</w:t>
      </w:r>
      <w:r w:rsidRPr="00B0258D">
        <w:rPr>
          <w:rFonts w:ascii="Times New Roman" w:hAnsi="Times New Roman"/>
          <w:sz w:val="20"/>
          <w:szCs w:val="20"/>
        </w:rPr>
        <w:t>Налоги</w:t>
      </w:r>
      <w:r w:rsidRPr="00B0258D">
        <w:rPr>
          <w:rFonts w:ascii="Times New Roman" w:hAnsi="Times New Roman"/>
          <w:color w:val="252525"/>
          <w:sz w:val="20"/>
          <w:szCs w:val="20"/>
          <w:shd w:val="clear" w:color="auto" w:fill="FFFFFF"/>
        </w:rPr>
        <w:t>→</w:t>
      </w:r>
      <w:r w:rsidRPr="00B0258D">
        <w:rPr>
          <w:rFonts w:ascii="Times New Roman" w:hAnsi="Times New Roman"/>
          <w:sz w:val="20"/>
          <w:szCs w:val="20"/>
        </w:rPr>
        <w:t>Налоги и отчисления. Все виды начислений и удерж</w:t>
      </w:r>
      <w:r w:rsidRPr="00B0258D">
        <w:rPr>
          <w:rFonts w:ascii="Times New Roman" w:hAnsi="Times New Roman"/>
          <w:sz w:val="20"/>
          <w:szCs w:val="20"/>
        </w:rPr>
        <w:t>а</w:t>
      </w:r>
      <w:r w:rsidRPr="00B0258D">
        <w:rPr>
          <w:rFonts w:ascii="Times New Roman" w:hAnsi="Times New Roman"/>
          <w:sz w:val="20"/>
          <w:szCs w:val="20"/>
        </w:rPr>
        <w:t>ний, расчет суммы налогов и отчислений будут отражаться в докуме</w:t>
      </w:r>
      <w:r w:rsidRPr="00B0258D">
        <w:rPr>
          <w:rFonts w:ascii="Times New Roman" w:hAnsi="Times New Roman"/>
          <w:sz w:val="20"/>
          <w:szCs w:val="20"/>
        </w:rPr>
        <w:t>н</w:t>
      </w:r>
      <w:r w:rsidRPr="00B0258D">
        <w:rPr>
          <w:rFonts w:ascii="Times New Roman" w:hAnsi="Times New Roman"/>
          <w:sz w:val="20"/>
          <w:szCs w:val="20"/>
        </w:rPr>
        <w:t xml:space="preserve">те «Начисление зарплаты». </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 xml:space="preserve">При документальном оформлении применяют все типовые формы отчетов и документов: </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1) анализ счета 69 «Расчеты по социальному страхованию и обе</w:t>
      </w:r>
      <w:r w:rsidRPr="00B0258D">
        <w:rPr>
          <w:rFonts w:ascii="Times New Roman" w:hAnsi="Times New Roman"/>
          <w:sz w:val="20"/>
          <w:szCs w:val="20"/>
        </w:rPr>
        <w:t>с</w:t>
      </w:r>
      <w:r w:rsidRPr="00B0258D">
        <w:rPr>
          <w:rFonts w:ascii="Times New Roman" w:hAnsi="Times New Roman"/>
          <w:sz w:val="20"/>
          <w:szCs w:val="20"/>
        </w:rPr>
        <w:t>печению»;</w:t>
      </w:r>
    </w:p>
    <w:p w:rsidR="00F722B0" w:rsidRPr="00B0258D"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2) карточка счета 69 «Расчеты по социальному страхованию и обеспечению»;</w:t>
      </w:r>
    </w:p>
    <w:p w:rsidR="00F722B0" w:rsidRPr="00F722B0" w:rsidRDefault="00F722B0" w:rsidP="008F44CC">
      <w:pPr>
        <w:spacing w:after="0" w:line="216" w:lineRule="auto"/>
        <w:ind w:firstLine="284"/>
        <w:jc w:val="both"/>
        <w:rPr>
          <w:rFonts w:ascii="Times New Roman" w:hAnsi="Times New Roman"/>
          <w:sz w:val="20"/>
          <w:szCs w:val="20"/>
        </w:rPr>
      </w:pPr>
      <w:r w:rsidRPr="00B0258D">
        <w:rPr>
          <w:rFonts w:ascii="Times New Roman" w:hAnsi="Times New Roman"/>
          <w:sz w:val="20"/>
          <w:szCs w:val="20"/>
        </w:rPr>
        <w:t>3) оборотно-сальдовая ведомость по счету 69 «Расчеты по социал</w:t>
      </w:r>
      <w:r w:rsidRPr="00B0258D">
        <w:rPr>
          <w:rFonts w:ascii="Times New Roman" w:hAnsi="Times New Roman"/>
          <w:sz w:val="20"/>
          <w:szCs w:val="20"/>
        </w:rPr>
        <w:t>ь</w:t>
      </w:r>
      <w:r w:rsidRPr="00B0258D">
        <w:rPr>
          <w:rFonts w:ascii="Times New Roman" w:hAnsi="Times New Roman"/>
          <w:sz w:val="20"/>
          <w:szCs w:val="20"/>
        </w:rPr>
        <w:t>ному страхованию и обеспечению</w:t>
      </w:r>
      <w:r w:rsidRPr="00F722B0">
        <w:rPr>
          <w:rFonts w:ascii="Times New Roman" w:hAnsi="Times New Roman"/>
          <w:sz w:val="20"/>
          <w:szCs w:val="20"/>
        </w:rPr>
        <w:t>».</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Таким образом, применение автоматизированных систем усиливает функцию контроля правильности, законности, а иногда и экономич</w:t>
      </w:r>
      <w:r w:rsidRPr="00F722B0">
        <w:rPr>
          <w:rFonts w:ascii="Times New Roman" w:hAnsi="Times New Roman"/>
          <w:sz w:val="20"/>
          <w:szCs w:val="20"/>
        </w:rPr>
        <w:t>е</w:t>
      </w:r>
      <w:r w:rsidRPr="00F722B0">
        <w:rPr>
          <w:rFonts w:ascii="Times New Roman" w:hAnsi="Times New Roman"/>
          <w:sz w:val="20"/>
          <w:szCs w:val="20"/>
        </w:rPr>
        <w:t>ской целесообразности бухгалтерских операций (записей), не повышая трудоемкости ведения учета. При этом автоматизированная информ</w:t>
      </w:r>
      <w:r w:rsidRPr="00F722B0">
        <w:rPr>
          <w:rFonts w:ascii="Times New Roman" w:hAnsi="Times New Roman"/>
          <w:sz w:val="20"/>
          <w:szCs w:val="20"/>
        </w:rPr>
        <w:t>а</w:t>
      </w:r>
      <w:r w:rsidRPr="00F722B0">
        <w:rPr>
          <w:rFonts w:ascii="Times New Roman" w:hAnsi="Times New Roman"/>
          <w:sz w:val="20"/>
          <w:szCs w:val="20"/>
        </w:rPr>
        <w:t>ционная система обе</w:t>
      </w:r>
      <w:r w:rsidR="0018216C">
        <w:rPr>
          <w:rFonts w:ascii="Times New Roman" w:hAnsi="Times New Roman"/>
          <w:sz w:val="20"/>
          <w:szCs w:val="20"/>
        </w:rPr>
        <w:t>спечивает беспрерывный контроль</w:t>
      </w:r>
      <w:r w:rsidRPr="00F722B0">
        <w:rPr>
          <w:rFonts w:ascii="Times New Roman" w:hAnsi="Times New Roman"/>
          <w:sz w:val="20"/>
          <w:szCs w:val="20"/>
        </w:rPr>
        <w:t xml:space="preserve"> как составл</w:t>
      </w:r>
      <w:r w:rsidRPr="00F722B0">
        <w:rPr>
          <w:rFonts w:ascii="Times New Roman" w:hAnsi="Times New Roman"/>
          <w:sz w:val="20"/>
          <w:szCs w:val="20"/>
        </w:rPr>
        <w:t>е</w:t>
      </w:r>
      <w:r w:rsidRPr="00F722B0">
        <w:rPr>
          <w:rFonts w:ascii="Times New Roman" w:hAnsi="Times New Roman"/>
          <w:sz w:val="20"/>
          <w:szCs w:val="20"/>
        </w:rPr>
        <w:t>ния документов, так и текущих учетных записей и значительно сокр</w:t>
      </w:r>
      <w:r w:rsidRPr="00F722B0">
        <w:rPr>
          <w:rFonts w:ascii="Times New Roman" w:hAnsi="Times New Roman"/>
          <w:sz w:val="20"/>
          <w:szCs w:val="20"/>
        </w:rPr>
        <w:t>а</w:t>
      </w:r>
      <w:r w:rsidRPr="00F722B0">
        <w:rPr>
          <w:rFonts w:ascii="Times New Roman" w:hAnsi="Times New Roman"/>
          <w:sz w:val="20"/>
          <w:szCs w:val="20"/>
        </w:rPr>
        <w:t>щает количество ошибок.</w:t>
      </w:r>
    </w:p>
    <w:p w:rsidR="00F722B0" w:rsidRDefault="00F722B0" w:rsidP="008F44CC">
      <w:pPr>
        <w:spacing w:after="0" w:line="216" w:lineRule="auto"/>
        <w:ind w:firstLine="284"/>
        <w:jc w:val="both"/>
        <w:rPr>
          <w:rFonts w:ascii="Times New Roman" w:hAnsi="Times New Roman"/>
          <w:sz w:val="20"/>
          <w:szCs w:val="20"/>
        </w:rPr>
      </w:pPr>
    </w:p>
    <w:p w:rsidR="00B0258D" w:rsidRDefault="00B0258D" w:rsidP="0081436A">
      <w:pPr>
        <w:spacing w:after="0" w:line="216" w:lineRule="auto"/>
        <w:jc w:val="both"/>
        <w:rPr>
          <w:rFonts w:ascii="Times New Roman" w:hAnsi="Times New Roman"/>
          <w:sz w:val="20"/>
          <w:szCs w:val="20"/>
          <w:lang w:eastAsia="ru-RU"/>
        </w:rPr>
      </w:pPr>
    </w:p>
    <w:p w:rsidR="00F722B0" w:rsidRPr="00F722B0" w:rsidRDefault="00F722B0" w:rsidP="00097AB2">
      <w:pPr>
        <w:spacing w:after="0" w:line="216" w:lineRule="auto"/>
        <w:rPr>
          <w:rFonts w:ascii="Times New Roman" w:hAnsi="Times New Roman"/>
          <w:sz w:val="20"/>
          <w:szCs w:val="20"/>
          <w:lang w:eastAsia="ru-RU"/>
        </w:rPr>
      </w:pPr>
      <w:r w:rsidRPr="00F722B0">
        <w:rPr>
          <w:rFonts w:ascii="Times New Roman" w:hAnsi="Times New Roman"/>
          <w:sz w:val="20"/>
          <w:szCs w:val="20"/>
          <w:lang w:eastAsia="ru-RU"/>
        </w:rPr>
        <w:lastRenderedPageBreak/>
        <w:t>УДК 631.162:635.21</w:t>
      </w:r>
    </w:p>
    <w:p w:rsidR="00F722B0" w:rsidRPr="00F722B0" w:rsidRDefault="00F722B0" w:rsidP="00097AB2">
      <w:pPr>
        <w:spacing w:after="0" w:line="216" w:lineRule="auto"/>
        <w:rPr>
          <w:rFonts w:ascii="Times New Roman" w:hAnsi="Times New Roman"/>
          <w:sz w:val="20"/>
          <w:szCs w:val="20"/>
          <w:lang w:eastAsia="ru-RU"/>
        </w:rPr>
      </w:pPr>
      <w:r w:rsidRPr="00F722B0">
        <w:rPr>
          <w:rFonts w:ascii="Times New Roman" w:hAnsi="Times New Roman"/>
          <w:b/>
          <w:sz w:val="20"/>
          <w:szCs w:val="20"/>
          <w:lang w:eastAsia="ru-RU"/>
        </w:rPr>
        <w:t>Горбацкая Е.</w:t>
      </w:r>
      <w:r w:rsidR="0018216C">
        <w:rPr>
          <w:rFonts w:ascii="Times New Roman" w:hAnsi="Times New Roman"/>
          <w:b/>
          <w:sz w:val="20"/>
          <w:szCs w:val="20"/>
          <w:lang w:eastAsia="ru-RU"/>
        </w:rPr>
        <w:t xml:space="preserve"> </w:t>
      </w:r>
      <w:r w:rsidRPr="00F722B0">
        <w:rPr>
          <w:rFonts w:ascii="Times New Roman" w:hAnsi="Times New Roman"/>
          <w:b/>
          <w:sz w:val="20"/>
          <w:szCs w:val="20"/>
          <w:lang w:eastAsia="ru-RU"/>
        </w:rPr>
        <w:t>М</w:t>
      </w:r>
      <w:r w:rsidR="00BE564E">
        <w:rPr>
          <w:rFonts w:ascii="Times New Roman" w:hAnsi="Times New Roman"/>
          <w:b/>
          <w:sz w:val="20"/>
          <w:szCs w:val="20"/>
          <w:lang w:eastAsia="ru-RU"/>
        </w:rPr>
        <w:t>.</w:t>
      </w:r>
      <w:r w:rsidRPr="00F722B0">
        <w:rPr>
          <w:rFonts w:ascii="Times New Roman" w:hAnsi="Times New Roman"/>
          <w:sz w:val="20"/>
          <w:szCs w:val="20"/>
          <w:lang w:eastAsia="ru-RU"/>
        </w:rPr>
        <w:t xml:space="preserve"> – </w:t>
      </w:r>
      <w:r w:rsidRPr="00F722B0">
        <w:rPr>
          <w:rFonts w:ascii="Times New Roman" w:hAnsi="Times New Roman"/>
          <w:i/>
          <w:sz w:val="20"/>
          <w:szCs w:val="20"/>
          <w:lang w:eastAsia="ru-RU"/>
        </w:rPr>
        <w:t>студентка</w:t>
      </w:r>
    </w:p>
    <w:p w:rsidR="00BE564E" w:rsidRDefault="00F722B0" w:rsidP="00097AB2">
      <w:pPr>
        <w:spacing w:after="0" w:line="216" w:lineRule="auto"/>
        <w:rPr>
          <w:rFonts w:ascii="Times New Roman" w:hAnsi="Times New Roman"/>
          <w:b/>
          <w:sz w:val="20"/>
          <w:szCs w:val="20"/>
          <w:lang w:eastAsia="ru-RU"/>
        </w:rPr>
      </w:pPr>
      <w:r w:rsidRPr="00F722B0">
        <w:rPr>
          <w:rFonts w:ascii="Times New Roman" w:hAnsi="Times New Roman"/>
          <w:b/>
          <w:sz w:val="20"/>
          <w:szCs w:val="20"/>
          <w:lang w:eastAsia="ru-RU"/>
        </w:rPr>
        <w:t xml:space="preserve">УЧЕТ ИСПОЛЬЗОВАНИЯ ПОЛЕЗНЫХ ОТХОДОВ </w:t>
      </w:r>
    </w:p>
    <w:p w:rsidR="00BE564E" w:rsidRDefault="00F722B0" w:rsidP="00097AB2">
      <w:pPr>
        <w:spacing w:after="0" w:line="216" w:lineRule="auto"/>
        <w:rPr>
          <w:rFonts w:ascii="Times New Roman" w:hAnsi="Times New Roman"/>
          <w:b/>
          <w:sz w:val="20"/>
          <w:szCs w:val="20"/>
          <w:lang w:eastAsia="ru-RU"/>
        </w:rPr>
      </w:pPr>
      <w:r w:rsidRPr="00F722B0">
        <w:rPr>
          <w:rFonts w:ascii="Times New Roman" w:hAnsi="Times New Roman"/>
          <w:b/>
          <w:sz w:val="20"/>
          <w:szCs w:val="20"/>
          <w:lang w:eastAsia="ru-RU"/>
        </w:rPr>
        <w:t xml:space="preserve">КАРТОФЕЛЯ: МЕЛКОГО И БИТОГО КАРТОФЕЛЯ, </w:t>
      </w:r>
    </w:p>
    <w:p w:rsidR="00F722B0" w:rsidRPr="00F722B0" w:rsidRDefault="00F722B0" w:rsidP="00097AB2">
      <w:pPr>
        <w:spacing w:after="0" w:line="216" w:lineRule="auto"/>
        <w:rPr>
          <w:rFonts w:ascii="Times New Roman" w:hAnsi="Times New Roman"/>
          <w:b/>
          <w:sz w:val="20"/>
          <w:szCs w:val="20"/>
          <w:lang w:eastAsia="ru-RU"/>
        </w:rPr>
      </w:pPr>
      <w:r w:rsidRPr="00F722B0">
        <w:rPr>
          <w:rFonts w:ascii="Times New Roman" w:hAnsi="Times New Roman"/>
          <w:b/>
          <w:sz w:val="20"/>
          <w:szCs w:val="20"/>
          <w:lang w:eastAsia="ru-RU"/>
        </w:rPr>
        <w:t>КАРТОФЕЛЯ С ГНИЛЬЮ</w:t>
      </w:r>
    </w:p>
    <w:p w:rsidR="00F722B0" w:rsidRPr="00F722B0" w:rsidRDefault="00F722B0" w:rsidP="00097AB2">
      <w:pPr>
        <w:spacing w:after="0" w:line="216" w:lineRule="auto"/>
        <w:rPr>
          <w:rFonts w:ascii="Times New Roman" w:hAnsi="Times New Roman"/>
          <w:i/>
          <w:sz w:val="20"/>
          <w:szCs w:val="20"/>
          <w:lang w:eastAsia="ru-RU"/>
        </w:rPr>
      </w:pPr>
      <w:r w:rsidRPr="00F722B0">
        <w:rPr>
          <w:rFonts w:ascii="Times New Roman" w:hAnsi="Times New Roman"/>
          <w:i/>
          <w:sz w:val="20"/>
          <w:szCs w:val="20"/>
          <w:lang w:eastAsia="ru-RU"/>
        </w:rPr>
        <w:t>Научный руководитель</w:t>
      </w:r>
      <w:r w:rsidR="0090321E">
        <w:rPr>
          <w:rFonts w:ascii="Times New Roman" w:hAnsi="Times New Roman"/>
          <w:i/>
          <w:sz w:val="20"/>
          <w:szCs w:val="20"/>
          <w:lang w:eastAsia="ru-RU"/>
        </w:rPr>
        <w:t xml:space="preserve"> </w:t>
      </w:r>
      <w:r w:rsidRPr="00F722B0">
        <w:rPr>
          <w:rFonts w:ascii="Times New Roman" w:hAnsi="Times New Roman"/>
          <w:i/>
          <w:sz w:val="20"/>
          <w:szCs w:val="20"/>
          <w:lang w:eastAsia="ru-RU"/>
        </w:rPr>
        <w:t>–</w:t>
      </w:r>
      <w:r w:rsidR="0090321E">
        <w:rPr>
          <w:rFonts w:ascii="Times New Roman" w:hAnsi="Times New Roman"/>
          <w:i/>
          <w:sz w:val="20"/>
          <w:szCs w:val="20"/>
          <w:lang w:eastAsia="ru-RU"/>
        </w:rPr>
        <w:t xml:space="preserve"> </w:t>
      </w:r>
      <w:r w:rsidRPr="00A757C8">
        <w:rPr>
          <w:rFonts w:ascii="Times New Roman" w:hAnsi="Times New Roman"/>
          <w:b/>
          <w:i/>
          <w:sz w:val="20"/>
          <w:szCs w:val="20"/>
          <w:lang w:eastAsia="ru-RU"/>
        </w:rPr>
        <w:t>Титарева Т.</w:t>
      </w:r>
      <w:r w:rsidR="00BE564E">
        <w:rPr>
          <w:rFonts w:ascii="Times New Roman" w:hAnsi="Times New Roman"/>
          <w:b/>
          <w:i/>
          <w:sz w:val="20"/>
          <w:szCs w:val="20"/>
          <w:lang w:eastAsia="ru-RU"/>
        </w:rPr>
        <w:t xml:space="preserve"> </w:t>
      </w:r>
      <w:r w:rsidRPr="00A757C8">
        <w:rPr>
          <w:rFonts w:ascii="Times New Roman" w:hAnsi="Times New Roman"/>
          <w:b/>
          <w:i/>
          <w:sz w:val="20"/>
          <w:szCs w:val="20"/>
          <w:lang w:eastAsia="ru-RU"/>
        </w:rPr>
        <w:t>Э.</w:t>
      </w:r>
      <w:r w:rsidR="0081436A" w:rsidRPr="00A757C8">
        <w:rPr>
          <w:rFonts w:ascii="Times New Roman" w:hAnsi="Times New Roman"/>
          <w:b/>
          <w:i/>
          <w:sz w:val="20"/>
          <w:szCs w:val="20"/>
          <w:lang w:eastAsia="ru-RU"/>
        </w:rPr>
        <w:t>,</w:t>
      </w:r>
      <w:r w:rsidR="0081436A">
        <w:rPr>
          <w:rFonts w:ascii="Times New Roman" w:hAnsi="Times New Roman"/>
          <w:i/>
          <w:sz w:val="20"/>
          <w:szCs w:val="20"/>
          <w:lang w:eastAsia="ru-RU"/>
        </w:rPr>
        <w:t xml:space="preserve"> </w:t>
      </w:r>
      <w:r w:rsidRPr="00F722B0">
        <w:rPr>
          <w:rFonts w:ascii="Times New Roman" w:hAnsi="Times New Roman"/>
          <w:i/>
          <w:sz w:val="20"/>
          <w:szCs w:val="20"/>
          <w:lang w:eastAsia="ru-RU"/>
        </w:rPr>
        <w:t>ст. преподаватель</w:t>
      </w:r>
    </w:p>
    <w:p w:rsidR="00F722B0" w:rsidRPr="00F722B0" w:rsidRDefault="00F722B0" w:rsidP="00097AB2">
      <w:pPr>
        <w:spacing w:after="0" w:line="216" w:lineRule="auto"/>
        <w:rPr>
          <w:rFonts w:ascii="Times New Roman" w:hAnsi="Times New Roman"/>
          <w:sz w:val="20"/>
          <w:szCs w:val="20"/>
          <w:lang w:eastAsia="ru-RU"/>
        </w:rPr>
      </w:pPr>
      <w:r w:rsidRPr="00F722B0">
        <w:rPr>
          <w:rFonts w:ascii="Times New Roman" w:hAnsi="Times New Roman"/>
          <w:sz w:val="20"/>
          <w:szCs w:val="20"/>
          <w:lang w:eastAsia="ru-RU"/>
        </w:rPr>
        <w:t>УО «Белорусская государственная сельскохозяйственная академия», Горки, Республика Беларусь</w:t>
      </w:r>
    </w:p>
    <w:p w:rsidR="00F722B0" w:rsidRPr="00F722B0" w:rsidRDefault="00F722B0" w:rsidP="0081436A">
      <w:pPr>
        <w:spacing w:after="0" w:line="216" w:lineRule="auto"/>
        <w:jc w:val="both"/>
        <w:rPr>
          <w:rFonts w:ascii="Times New Roman" w:hAnsi="Times New Roman"/>
          <w:sz w:val="20"/>
          <w:szCs w:val="20"/>
          <w:lang w:eastAsia="ru-RU"/>
        </w:rPr>
      </w:pP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Картофель является одной из основных культур в сельскохозяйс</w:t>
      </w:r>
      <w:r w:rsidRPr="00F722B0">
        <w:rPr>
          <w:rFonts w:ascii="Times New Roman" w:hAnsi="Times New Roman"/>
          <w:sz w:val="20"/>
          <w:szCs w:val="20"/>
        </w:rPr>
        <w:t>т</w:t>
      </w:r>
      <w:r w:rsidRPr="00F722B0">
        <w:rPr>
          <w:rFonts w:ascii="Times New Roman" w:hAnsi="Times New Roman"/>
          <w:sz w:val="20"/>
          <w:szCs w:val="20"/>
        </w:rPr>
        <w:t>венном производстве Беларуси. Клубни этого растения являются це</w:t>
      </w:r>
      <w:r w:rsidRPr="00F722B0">
        <w:rPr>
          <w:rFonts w:ascii="Times New Roman" w:hAnsi="Times New Roman"/>
          <w:sz w:val="20"/>
          <w:szCs w:val="20"/>
        </w:rPr>
        <w:t>н</w:t>
      </w:r>
      <w:r w:rsidRPr="00F722B0">
        <w:rPr>
          <w:rFonts w:ascii="Times New Roman" w:hAnsi="Times New Roman"/>
          <w:sz w:val="20"/>
          <w:szCs w:val="20"/>
        </w:rPr>
        <w:t xml:space="preserve">ным продовольственным, кормовым сырьем и прекрасно подходят для перерабатывающей промышленности. </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Мелкий картофель может быть использован на корм скоту. В корм животных идут клубни, ботва, очистки, повреждённый картофель, а также картофельная барда (отход спиртового производства), карт</w:t>
      </w:r>
      <w:r w:rsidRPr="00F722B0">
        <w:rPr>
          <w:rFonts w:ascii="Times New Roman" w:hAnsi="Times New Roman"/>
          <w:sz w:val="20"/>
          <w:szCs w:val="20"/>
        </w:rPr>
        <w:t>о</w:t>
      </w:r>
      <w:r w:rsidRPr="00F722B0">
        <w:rPr>
          <w:rFonts w:ascii="Times New Roman" w:hAnsi="Times New Roman"/>
          <w:sz w:val="20"/>
          <w:szCs w:val="20"/>
        </w:rPr>
        <w:t>фельная мезга (отход переработки картофеля на крахмально-паточных заводах). Клубни картофеля служат хорошим заменителем зерновых и других концентрированных кормов.</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В партиях картофеля, предназначенных для спиртопроизводства, не ограничивают содержание позеленевших клубней, увядших, повре</w:t>
      </w:r>
      <w:r w:rsidRPr="00F722B0">
        <w:rPr>
          <w:rFonts w:ascii="Times New Roman" w:hAnsi="Times New Roman"/>
          <w:sz w:val="20"/>
          <w:szCs w:val="20"/>
        </w:rPr>
        <w:t>ж</w:t>
      </w:r>
      <w:r w:rsidRPr="00F722B0">
        <w:rPr>
          <w:rFonts w:ascii="Times New Roman" w:hAnsi="Times New Roman"/>
          <w:sz w:val="20"/>
          <w:szCs w:val="20"/>
        </w:rPr>
        <w:t>денных вредителями, паршой. Для картофеля, предназначенного для переработки крахмалопаточными предприятиями, содержание указа</w:t>
      </w:r>
      <w:r w:rsidRPr="00F722B0">
        <w:rPr>
          <w:rFonts w:ascii="Times New Roman" w:hAnsi="Times New Roman"/>
          <w:sz w:val="20"/>
          <w:szCs w:val="20"/>
        </w:rPr>
        <w:t>н</w:t>
      </w:r>
      <w:r w:rsidRPr="00F722B0">
        <w:rPr>
          <w:rFonts w:ascii="Times New Roman" w:hAnsi="Times New Roman"/>
          <w:sz w:val="20"/>
          <w:szCs w:val="20"/>
        </w:rPr>
        <w:t>ных фракций ограничено до 2</w:t>
      </w:r>
      <w:r w:rsidR="00F41665">
        <w:rPr>
          <w:rFonts w:ascii="Times New Roman" w:hAnsi="Times New Roman"/>
          <w:sz w:val="20"/>
          <w:szCs w:val="20"/>
        </w:rPr>
        <w:t xml:space="preserve"> </w:t>
      </w:r>
      <w:r w:rsidRPr="00F722B0">
        <w:rPr>
          <w:rFonts w:ascii="Times New Roman" w:hAnsi="Times New Roman"/>
          <w:sz w:val="20"/>
          <w:szCs w:val="20"/>
        </w:rPr>
        <w:t>%. Без ограничения допускаются только клубни, поврежденные проволочником [1].</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Перед бухгалтером часто встает вопрос</w:t>
      </w:r>
      <w:r w:rsidR="00AA51BB">
        <w:rPr>
          <w:rFonts w:ascii="Times New Roman" w:hAnsi="Times New Roman"/>
          <w:sz w:val="20"/>
          <w:szCs w:val="20"/>
        </w:rPr>
        <w:t>,</w:t>
      </w:r>
      <w:r w:rsidRPr="00F722B0">
        <w:rPr>
          <w:rFonts w:ascii="Times New Roman" w:hAnsi="Times New Roman"/>
          <w:sz w:val="20"/>
          <w:szCs w:val="20"/>
        </w:rPr>
        <w:t xml:space="preserve"> как вести учет не только товарного картофеля, но и его полезных отходов, нестандартного ка</w:t>
      </w:r>
      <w:r w:rsidRPr="00F722B0">
        <w:rPr>
          <w:rFonts w:ascii="Times New Roman" w:hAnsi="Times New Roman"/>
          <w:sz w:val="20"/>
          <w:szCs w:val="20"/>
        </w:rPr>
        <w:t>р</w:t>
      </w:r>
      <w:r w:rsidRPr="00F722B0">
        <w:rPr>
          <w:rFonts w:ascii="Times New Roman" w:hAnsi="Times New Roman"/>
          <w:sz w:val="20"/>
          <w:szCs w:val="20"/>
        </w:rPr>
        <w:t>тофеля.</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Основной продукцией картофеля являются корнеплоды. Побочной продукцией считается ботва. В случае ее сбора она должна оцениват</w:t>
      </w:r>
      <w:r w:rsidRPr="00F722B0">
        <w:rPr>
          <w:rFonts w:ascii="Times New Roman" w:hAnsi="Times New Roman"/>
          <w:sz w:val="20"/>
          <w:szCs w:val="20"/>
        </w:rPr>
        <w:t>ь</w:t>
      </w:r>
      <w:r w:rsidRPr="00F722B0">
        <w:rPr>
          <w:rFonts w:ascii="Times New Roman" w:hAnsi="Times New Roman"/>
          <w:sz w:val="20"/>
          <w:szCs w:val="20"/>
        </w:rPr>
        <w:t>ся по фактическим затратам на ее уборку.</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Для исчисления фактической себестоимости клубней картофеля из общей суммы затрат на возделывание культуры и уборку урожая нео</w:t>
      </w:r>
      <w:r w:rsidRPr="00F722B0">
        <w:rPr>
          <w:rFonts w:ascii="Times New Roman" w:hAnsi="Times New Roman"/>
          <w:sz w:val="20"/>
          <w:szCs w:val="20"/>
        </w:rPr>
        <w:t>б</w:t>
      </w:r>
      <w:r w:rsidRPr="00F722B0">
        <w:rPr>
          <w:rFonts w:ascii="Times New Roman" w:hAnsi="Times New Roman"/>
          <w:sz w:val="20"/>
          <w:szCs w:val="20"/>
        </w:rPr>
        <w:t>ходимо вычесть стоимость использованной в организации ботвы. С</w:t>
      </w:r>
      <w:r w:rsidRPr="00F722B0">
        <w:rPr>
          <w:rFonts w:ascii="Times New Roman" w:hAnsi="Times New Roman"/>
          <w:sz w:val="20"/>
          <w:szCs w:val="20"/>
        </w:rPr>
        <w:t>е</w:t>
      </w:r>
      <w:r w:rsidRPr="00F722B0">
        <w:rPr>
          <w:rFonts w:ascii="Times New Roman" w:hAnsi="Times New Roman"/>
          <w:sz w:val="20"/>
          <w:szCs w:val="20"/>
        </w:rPr>
        <w:t>бестоимость одного центнера картофеля при этом будет определяться делением полученного результата на массу клубней.</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Однако убранный картофель перед отправкой в места постоянного хранения или на реализацию проходит через пункты сортировки, где продукцию взвешивают до и после сортировки и составляют акт на сортировку и сушку продукции растениеводства,  в котором указыв</w:t>
      </w:r>
      <w:r w:rsidRPr="00F722B0">
        <w:rPr>
          <w:rFonts w:ascii="Times New Roman" w:hAnsi="Times New Roman"/>
          <w:sz w:val="20"/>
          <w:szCs w:val="20"/>
        </w:rPr>
        <w:t>а</w:t>
      </w:r>
      <w:r w:rsidRPr="00F722B0">
        <w:rPr>
          <w:rFonts w:ascii="Times New Roman" w:hAnsi="Times New Roman"/>
          <w:sz w:val="20"/>
          <w:szCs w:val="20"/>
        </w:rPr>
        <w:t>ют вес картофеля, доставленного на сортировку, вес чистой проду</w:t>
      </w:r>
      <w:r w:rsidRPr="00F722B0">
        <w:rPr>
          <w:rFonts w:ascii="Times New Roman" w:hAnsi="Times New Roman"/>
          <w:sz w:val="20"/>
          <w:szCs w:val="20"/>
        </w:rPr>
        <w:t>к</w:t>
      </w:r>
      <w:r w:rsidRPr="00F722B0">
        <w:rPr>
          <w:rFonts w:ascii="Times New Roman" w:hAnsi="Times New Roman"/>
          <w:sz w:val="20"/>
          <w:szCs w:val="20"/>
        </w:rPr>
        <w:t>ции, количество используемых и неиспользуемых отходов.</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После сортировки неиспользуемые отходы, полученные в результ</w:t>
      </w:r>
      <w:r w:rsidRPr="00F722B0">
        <w:rPr>
          <w:rFonts w:ascii="Times New Roman" w:hAnsi="Times New Roman"/>
          <w:sz w:val="20"/>
          <w:szCs w:val="20"/>
        </w:rPr>
        <w:t>а</w:t>
      </w:r>
      <w:r w:rsidRPr="00F722B0">
        <w:rPr>
          <w:rFonts w:ascii="Times New Roman" w:hAnsi="Times New Roman"/>
          <w:sz w:val="20"/>
          <w:szCs w:val="20"/>
        </w:rPr>
        <w:t>те сортировки картофеля, сторнируются.</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lastRenderedPageBreak/>
        <w:t>Следует отметить, что в результате сортировки, кроме стандартн</w:t>
      </w:r>
      <w:r w:rsidRPr="00F722B0">
        <w:rPr>
          <w:rFonts w:ascii="Times New Roman" w:hAnsi="Times New Roman"/>
          <w:sz w:val="20"/>
          <w:szCs w:val="20"/>
        </w:rPr>
        <w:t>о</w:t>
      </w:r>
      <w:r w:rsidRPr="00F722B0">
        <w:rPr>
          <w:rFonts w:ascii="Times New Roman" w:hAnsi="Times New Roman"/>
          <w:sz w:val="20"/>
          <w:szCs w:val="20"/>
        </w:rPr>
        <w:t>го и нестандартного, получают также мелкий и битый картофель, т. е. используемые отходы. Они также подлежат денежной оценке, которая производится по средней себестоимости кормовых корнеплодов с уч</w:t>
      </w:r>
      <w:r w:rsidRPr="00F722B0">
        <w:rPr>
          <w:rFonts w:ascii="Times New Roman" w:hAnsi="Times New Roman"/>
          <w:sz w:val="20"/>
          <w:szCs w:val="20"/>
        </w:rPr>
        <w:t>е</w:t>
      </w:r>
      <w:r w:rsidRPr="00F722B0">
        <w:rPr>
          <w:rFonts w:ascii="Times New Roman" w:hAnsi="Times New Roman"/>
          <w:sz w:val="20"/>
          <w:szCs w:val="20"/>
        </w:rPr>
        <w:t>том кормовых достоинств этих отходов. Стоимость ботвы исключа</w:t>
      </w:r>
      <w:r w:rsidR="00F41665">
        <w:rPr>
          <w:rFonts w:ascii="Times New Roman" w:hAnsi="Times New Roman"/>
          <w:sz w:val="20"/>
          <w:szCs w:val="20"/>
        </w:rPr>
        <w:t>е</w:t>
      </w:r>
      <w:r w:rsidRPr="00F722B0">
        <w:rPr>
          <w:rFonts w:ascii="Times New Roman" w:hAnsi="Times New Roman"/>
          <w:sz w:val="20"/>
          <w:szCs w:val="20"/>
        </w:rPr>
        <w:t>тся из общей суммы затрат по выращиванию картофеля. Оставшуюся п</w:t>
      </w:r>
      <w:r w:rsidRPr="00F722B0">
        <w:rPr>
          <w:rFonts w:ascii="Times New Roman" w:hAnsi="Times New Roman"/>
          <w:sz w:val="20"/>
          <w:szCs w:val="20"/>
        </w:rPr>
        <w:t>о</w:t>
      </w:r>
      <w:r w:rsidRPr="00F722B0">
        <w:rPr>
          <w:rFonts w:ascii="Times New Roman" w:hAnsi="Times New Roman"/>
          <w:sz w:val="20"/>
          <w:szCs w:val="20"/>
        </w:rPr>
        <w:t>сле вычитания сумму распределяют между стандартным и нестандар</w:t>
      </w:r>
      <w:r w:rsidRPr="00F722B0">
        <w:rPr>
          <w:rFonts w:ascii="Times New Roman" w:hAnsi="Times New Roman"/>
          <w:sz w:val="20"/>
          <w:szCs w:val="20"/>
        </w:rPr>
        <w:t>т</w:t>
      </w:r>
      <w:r w:rsidRPr="00F722B0">
        <w:rPr>
          <w:rFonts w:ascii="Times New Roman" w:hAnsi="Times New Roman"/>
          <w:sz w:val="20"/>
          <w:szCs w:val="20"/>
        </w:rPr>
        <w:t>ным картофелем, включая мелкий и битый, пропорционально его стоимости по ценам реализации.</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В настоящее время в сельскохозяйственных организациях по око</w:t>
      </w:r>
      <w:r w:rsidRPr="00F722B0">
        <w:rPr>
          <w:rFonts w:ascii="Times New Roman" w:hAnsi="Times New Roman"/>
          <w:sz w:val="20"/>
          <w:szCs w:val="20"/>
        </w:rPr>
        <w:t>н</w:t>
      </w:r>
      <w:r w:rsidRPr="00F722B0">
        <w:rPr>
          <w:rFonts w:ascii="Times New Roman" w:hAnsi="Times New Roman"/>
          <w:sz w:val="20"/>
          <w:szCs w:val="20"/>
        </w:rPr>
        <w:t>чании реализации и отпуска картофеля, находящегося на хранении в буртах или хранилищах</w:t>
      </w:r>
      <w:r w:rsidR="00F41665">
        <w:rPr>
          <w:rFonts w:ascii="Times New Roman" w:hAnsi="Times New Roman"/>
          <w:sz w:val="20"/>
          <w:szCs w:val="20"/>
        </w:rPr>
        <w:t>,</w:t>
      </w:r>
      <w:r w:rsidRPr="00F722B0">
        <w:rPr>
          <w:rFonts w:ascii="Times New Roman" w:hAnsi="Times New Roman"/>
          <w:sz w:val="20"/>
          <w:szCs w:val="20"/>
        </w:rPr>
        <w:t xml:space="preserve"> для списания количественных потерь и ест</w:t>
      </w:r>
      <w:r w:rsidRPr="00F722B0">
        <w:rPr>
          <w:rFonts w:ascii="Times New Roman" w:hAnsi="Times New Roman"/>
          <w:sz w:val="20"/>
          <w:szCs w:val="20"/>
        </w:rPr>
        <w:t>е</w:t>
      </w:r>
      <w:r w:rsidRPr="00F722B0">
        <w:rPr>
          <w:rFonts w:ascii="Times New Roman" w:hAnsi="Times New Roman"/>
          <w:sz w:val="20"/>
          <w:szCs w:val="20"/>
        </w:rPr>
        <w:t>ственной убыли сельскохозяйственной продукции составляется акт произвольной формы</w:t>
      </w:r>
      <w:r w:rsidR="00F41665">
        <w:rPr>
          <w:rFonts w:ascii="Times New Roman" w:hAnsi="Times New Roman"/>
          <w:sz w:val="20"/>
          <w:szCs w:val="20"/>
        </w:rPr>
        <w:t>,</w:t>
      </w:r>
      <w:r w:rsidRPr="00F722B0">
        <w:rPr>
          <w:rFonts w:ascii="Times New Roman" w:hAnsi="Times New Roman"/>
          <w:sz w:val="20"/>
          <w:szCs w:val="20"/>
        </w:rPr>
        <w:t xml:space="preserve"> не отвечающий требованиям первичного учета.  Мы предлагаем использовать для списания количественных потерь и естественной убыли сельскохозяйственной продукции документ «Акт о зачистке бурта». </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В предлагаемом документе в заголовочной его части размещаются реквизиты: наименование организации, структурное подразделение, номер документа, дата составления, коды подразделения. В содерж</w:t>
      </w:r>
      <w:r w:rsidRPr="00F722B0">
        <w:rPr>
          <w:rFonts w:ascii="Times New Roman" w:hAnsi="Times New Roman"/>
          <w:sz w:val="20"/>
          <w:szCs w:val="20"/>
        </w:rPr>
        <w:t>а</w:t>
      </w:r>
      <w:r w:rsidRPr="00F722B0">
        <w:rPr>
          <w:rFonts w:ascii="Times New Roman" w:hAnsi="Times New Roman"/>
          <w:sz w:val="20"/>
          <w:szCs w:val="20"/>
        </w:rPr>
        <w:t>тельной части документа указывается наименование продукции, зал</w:t>
      </w:r>
      <w:r w:rsidRPr="00F722B0">
        <w:rPr>
          <w:rFonts w:ascii="Times New Roman" w:hAnsi="Times New Roman"/>
          <w:sz w:val="20"/>
          <w:szCs w:val="20"/>
        </w:rPr>
        <w:t>о</w:t>
      </w:r>
      <w:r w:rsidRPr="00F722B0">
        <w:rPr>
          <w:rFonts w:ascii="Times New Roman" w:hAnsi="Times New Roman"/>
          <w:sz w:val="20"/>
          <w:szCs w:val="20"/>
        </w:rPr>
        <w:t>женной на хранение, ее общая масса, количество использованной пр</w:t>
      </w:r>
      <w:r w:rsidRPr="00F722B0">
        <w:rPr>
          <w:rFonts w:ascii="Times New Roman" w:hAnsi="Times New Roman"/>
          <w:sz w:val="20"/>
          <w:szCs w:val="20"/>
        </w:rPr>
        <w:t>о</w:t>
      </w:r>
      <w:r w:rsidRPr="00F722B0">
        <w:rPr>
          <w:rFonts w:ascii="Times New Roman" w:hAnsi="Times New Roman"/>
          <w:sz w:val="20"/>
          <w:szCs w:val="20"/>
        </w:rPr>
        <w:t>дукции по каналам и полученных в результате сортировки отходов, масса сданной в переработку продукции, отпущенной продукции, та</w:t>
      </w:r>
      <w:r w:rsidRPr="00F722B0">
        <w:rPr>
          <w:rFonts w:ascii="Times New Roman" w:hAnsi="Times New Roman"/>
          <w:sz w:val="20"/>
          <w:szCs w:val="20"/>
        </w:rPr>
        <w:t>к</w:t>
      </w:r>
      <w:r w:rsidRPr="00F722B0">
        <w:rPr>
          <w:rFonts w:ascii="Times New Roman" w:hAnsi="Times New Roman"/>
          <w:sz w:val="20"/>
          <w:szCs w:val="20"/>
        </w:rPr>
        <w:t>же недостача сверх норм естественной убыли.</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В заключительной части данного документа указывается заключ</w:t>
      </w:r>
      <w:r w:rsidRPr="00F722B0">
        <w:rPr>
          <w:rFonts w:ascii="Times New Roman" w:hAnsi="Times New Roman"/>
          <w:sz w:val="20"/>
          <w:szCs w:val="20"/>
        </w:rPr>
        <w:t>е</w:t>
      </w:r>
      <w:r w:rsidRPr="00F722B0">
        <w:rPr>
          <w:rFonts w:ascii="Times New Roman" w:hAnsi="Times New Roman"/>
          <w:sz w:val="20"/>
          <w:szCs w:val="20"/>
        </w:rPr>
        <w:t>ни</w:t>
      </w:r>
      <w:r w:rsidR="00F41665">
        <w:rPr>
          <w:rFonts w:ascii="Times New Roman" w:hAnsi="Times New Roman"/>
          <w:sz w:val="20"/>
          <w:szCs w:val="20"/>
        </w:rPr>
        <w:t>е</w:t>
      </w:r>
      <w:r w:rsidRPr="00F722B0">
        <w:rPr>
          <w:rFonts w:ascii="Times New Roman" w:hAnsi="Times New Roman"/>
          <w:sz w:val="20"/>
          <w:szCs w:val="20"/>
        </w:rPr>
        <w:t xml:space="preserve"> комиссии, </w:t>
      </w:r>
      <w:r w:rsidR="00F41665">
        <w:rPr>
          <w:rFonts w:ascii="Times New Roman" w:hAnsi="Times New Roman"/>
          <w:sz w:val="20"/>
          <w:szCs w:val="20"/>
        </w:rPr>
        <w:t xml:space="preserve">ставятся </w:t>
      </w:r>
      <w:r w:rsidRPr="00F722B0">
        <w:rPr>
          <w:rFonts w:ascii="Times New Roman" w:hAnsi="Times New Roman"/>
          <w:sz w:val="20"/>
          <w:szCs w:val="20"/>
        </w:rPr>
        <w:t>подписи членов комиссии, составляющей да</w:t>
      </w:r>
      <w:r w:rsidRPr="00F722B0">
        <w:rPr>
          <w:rFonts w:ascii="Times New Roman" w:hAnsi="Times New Roman"/>
          <w:sz w:val="20"/>
          <w:szCs w:val="20"/>
        </w:rPr>
        <w:t>н</w:t>
      </w:r>
      <w:r w:rsidRPr="00F722B0">
        <w:rPr>
          <w:rFonts w:ascii="Times New Roman" w:hAnsi="Times New Roman"/>
          <w:sz w:val="20"/>
          <w:szCs w:val="20"/>
        </w:rPr>
        <w:t>ный акт</w:t>
      </w:r>
      <w:r w:rsidR="00F41665">
        <w:rPr>
          <w:rFonts w:ascii="Times New Roman" w:hAnsi="Times New Roman"/>
          <w:sz w:val="20"/>
          <w:szCs w:val="20"/>
        </w:rPr>
        <w:t>, выносится</w:t>
      </w:r>
      <w:r w:rsidRPr="00F722B0">
        <w:rPr>
          <w:rFonts w:ascii="Times New Roman" w:hAnsi="Times New Roman"/>
          <w:sz w:val="20"/>
          <w:szCs w:val="20"/>
        </w:rPr>
        <w:t xml:space="preserve"> решение руководителя.</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Учет затрат на производство взаимосвязан с калькулированием продукции, которое является заключительным этапом учета затрат на производство и в свою очередь оказывает влияние на организацию  учета затрат</w:t>
      </w:r>
      <w:r w:rsidR="00F41665">
        <w:rPr>
          <w:rFonts w:ascii="Times New Roman" w:hAnsi="Times New Roman"/>
          <w:sz w:val="20"/>
          <w:szCs w:val="20"/>
        </w:rPr>
        <w:t xml:space="preserve"> </w:t>
      </w:r>
      <w:r w:rsidRPr="00F722B0">
        <w:rPr>
          <w:rFonts w:ascii="Times New Roman" w:hAnsi="Times New Roman"/>
          <w:sz w:val="20"/>
          <w:szCs w:val="20"/>
        </w:rPr>
        <w:t>[2].</w:t>
      </w:r>
    </w:p>
    <w:p w:rsidR="00F722B0" w:rsidRPr="00F722B0" w:rsidRDefault="00F722B0" w:rsidP="008F44CC">
      <w:pPr>
        <w:spacing w:after="0" w:line="216" w:lineRule="auto"/>
        <w:ind w:firstLine="284"/>
        <w:jc w:val="both"/>
        <w:rPr>
          <w:rFonts w:ascii="Times New Roman" w:hAnsi="Times New Roman"/>
          <w:sz w:val="20"/>
          <w:szCs w:val="20"/>
        </w:rPr>
      </w:pPr>
      <w:r w:rsidRPr="00F722B0">
        <w:rPr>
          <w:rFonts w:ascii="Times New Roman" w:hAnsi="Times New Roman"/>
          <w:sz w:val="20"/>
          <w:szCs w:val="20"/>
        </w:rPr>
        <w:t>Данные накопленного таким образом управленческого учета позв</w:t>
      </w:r>
      <w:r w:rsidRPr="00F722B0">
        <w:rPr>
          <w:rFonts w:ascii="Times New Roman" w:hAnsi="Times New Roman"/>
          <w:sz w:val="20"/>
          <w:szCs w:val="20"/>
        </w:rPr>
        <w:t>о</w:t>
      </w:r>
      <w:r w:rsidRPr="00F722B0">
        <w:rPr>
          <w:rFonts w:ascii="Times New Roman" w:hAnsi="Times New Roman"/>
          <w:sz w:val="20"/>
          <w:szCs w:val="20"/>
        </w:rPr>
        <w:t>лят более точно оценить продукцию картофелеводства.</w:t>
      </w:r>
    </w:p>
    <w:p w:rsidR="00F722B0" w:rsidRPr="006537E9" w:rsidRDefault="00F722B0" w:rsidP="0081436A">
      <w:pPr>
        <w:spacing w:after="0" w:line="216" w:lineRule="auto"/>
        <w:ind w:firstLine="284"/>
        <w:jc w:val="center"/>
        <w:rPr>
          <w:rFonts w:ascii="Times New Roman" w:hAnsi="Times New Roman"/>
          <w:b/>
          <w:color w:val="000000"/>
          <w:sz w:val="20"/>
          <w:szCs w:val="20"/>
          <w:shd w:val="clear" w:color="auto" w:fill="FFFFFF"/>
        </w:rPr>
      </w:pPr>
    </w:p>
    <w:p w:rsidR="00F722B0" w:rsidRPr="00016D64" w:rsidRDefault="00F722B0" w:rsidP="00DB0E8D">
      <w:pPr>
        <w:spacing w:after="0" w:line="216" w:lineRule="auto"/>
        <w:jc w:val="center"/>
        <w:rPr>
          <w:rFonts w:ascii="Times New Roman" w:hAnsi="Times New Roman"/>
          <w:color w:val="000000"/>
          <w:sz w:val="16"/>
          <w:szCs w:val="16"/>
          <w:shd w:val="clear" w:color="auto" w:fill="FFFFFF"/>
        </w:rPr>
      </w:pPr>
      <w:r w:rsidRPr="00016D64">
        <w:rPr>
          <w:rFonts w:ascii="Times New Roman" w:hAnsi="Times New Roman"/>
          <w:color w:val="000000"/>
          <w:sz w:val="16"/>
          <w:szCs w:val="16"/>
          <w:shd w:val="clear" w:color="auto" w:fill="FFFFFF"/>
        </w:rPr>
        <w:t>ЛИТЕРАТУРА</w:t>
      </w:r>
    </w:p>
    <w:p w:rsidR="00F722B0" w:rsidRDefault="00F722B0" w:rsidP="0081436A">
      <w:pPr>
        <w:spacing w:after="0" w:line="216" w:lineRule="auto"/>
        <w:ind w:firstLine="284"/>
        <w:jc w:val="center"/>
        <w:rPr>
          <w:rFonts w:ascii="Times New Roman" w:hAnsi="Times New Roman"/>
          <w:b/>
          <w:color w:val="000000"/>
          <w:sz w:val="16"/>
          <w:szCs w:val="16"/>
          <w:shd w:val="clear" w:color="auto" w:fill="FFFFFF"/>
        </w:rPr>
      </w:pPr>
    </w:p>
    <w:p w:rsidR="00F722B0" w:rsidRPr="00F41665" w:rsidRDefault="00F41665" w:rsidP="00097AB2">
      <w:pPr>
        <w:spacing w:after="0" w:line="216"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1.  </w:t>
      </w:r>
      <w:r w:rsidR="00F722B0" w:rsidRPr="00F41665">
        <w:rPr>
          <w:rFonts w:ascii="Times New Roman" w:hAnsi="Times New Roman"/>
          <w:color w:val="000000"/>
          <w:spacing w:val="20"/>
          <w:sz w:val="16"/>
          <w:szCs w:val="16"/>
          <w:shd w:val="clear" w:color="auto" w:fill="FFFFFF"/>
        </w:rPr>
        <w:t>Горун</w:t>
      </w:r>
      <w:r w:rsidR="00F722B0" w:rsidRPr="00F41665">
        <w:rPr>
          <w:rFonts w:ascii="Times New Roman" w:hAnsi="Times New Roman"/>
          <w:color w:val="000000"/>
          <w:sz w:val="16"/>
          <w:szCs w:val="16"/>
          <w:shd w:val="clear" w:color="auto" w:fill="FFFFFF"/>
        </w:rPr>
        <w:t xml:space="preserve">, Е. Г. </w:t>
      </w:r>
      <w:r w:rsidR="004C5363" w:rsidRPr="00F41665">
        <w:rPr>
          <w:rFonts w:ascii="Times New Roman" w:hAnsi="Times New Roman"/>
          <w:color w:val="000000"/>
          <w:sz w:val="16"/>
          <w:szCs w:val="16"/>
          <w:shd w:val="clear" w:color="auto" w:fill="FFFFFF"/>
        </w:rPr>
        <w:t>Исследование химического состава и пищевой ценности хрустящ</w:t>
      </w:r>
      <w:r w:rsidR="004C5363" w:rsidRPr="00F41665">
        <w:rPr>
          <w:rFonts w:ascii="Times New Roman" w:hAnsi="Times New Roman"/>
          <w:color w:val="000000"/>
          <w:sz w:val="16"/>
          <w:szCs w:val="16"/>
          <w:shd w:val="clear" w:color="auto" w:fill="FFFFFF"/>
        </w:rPr>
        <w:t>е</w:t>
      </w:r>
      <w:r w:rsidR="004C5363" w:rsidRPr="00F41665">
        <w:rPr>
          <w:rFonts w:ascii="Times New Roman" w:hAnsi="Times New Roman"/>
          <w:color w:val="000000"/>
          <w:sz w:val="16"/>
          <w:szCs w:val="16"/>
          <w:shd w:val="clear" w:color="auto" w:fill="FFFFFF"/>
        </w:rPr>
        <w:t xml:space="preserve">го картофеля </w:t>
      </w:r>
      <w:r w:rsidR="00F722B0" w:rsidRPr="00F41665">
        <w:rPr>
          <w:rFonts w:ascii="Times New Roman" w:hAnsi="Times New Roman"/>
          <w:color w:val="000000"/>
          <w:sz w:val="16"/>
          <w:szCs w:val="16"/>
          <w:shd w:val="clear" w:color="auto" w:fill="FFFFFF"/>
        </w:rPr>
        <w:t>/ Е. Г. Горун //</w:t>
      </w:r>
      <w:r w:rsidR="004C5363" w:rsidRPr="004C5363">
        <w:rPr>
          <w:rFonts w:ascii="Times New Roman" w:hAnsi="Times New Roman"/>
          <w:color w:val="000000"/>
          <w:sz w:val="16"/>
          <w:szCs w:val="16"/>
          <w:shd w:val="clear" w:color="auto" w:fill="FFFFFF"/>
        </w:rPr>
        <w:t xml:space="preserve"> </w:t>
      </w:r>
      <w:r w:rsidR="004C5363" w:rsidRPr="00F41665">
        <w:rPr>
          <w:rFonts w:ascii="Times New Roman" w:hAnsi="Times New Roman"/>
          <w:color w:val="000000"/>
          <w:sz w:val="16"/>
          <w:szCs w:val="16"/>
          <w:shd w:val="clear" w:color="auto" w:fill="FFFFFF"/>
        </w:rPr>
        <w:t>Наше сельское хозяйство</w:t>
      </w:r>
      <w:r w:rsidR="00097AB2">
        <w:rPr>
          <w:rFonts w:ascii="Times New Roman" w:hAnsi="Times New Roman"/>
          <w:color w:val="000000"/>
          <w:sz w:val="16"/>
          <w:szCs w:val="16"/>
          <w:shd w:val="clear" w:color="auto" w:fill="FFFFFF"/>
        </w:rPr>
        <w:t>. – 2013. – № 7. – С. 44</w:t>
      </w:r>
      <w:r w:rsidR="00F722B0" w:rsidRPr="00F41665">
        <w:rPr>
          <w:rFonts w:ascii="Times New Roman" w:hAnsi="Times New Roman"/>
          <w:color w:val="000000"/>
          <w:sz w:val="16"/>
          <w:szCs w:val="16"/>
          <w:shd w:val="clear" w:color="auto" w:fill="FFFFFF"/>
        </w:rPr>
        <w:t>–45.</w:t>
      </w:r>
    </w:p>
    <w:p w:rsidR="00F722B0" w:rsidRPr="00F41665" w:rsidRDefault="00F41665" w:rsidP="00097AB2">
      <w:pPr>
        <w:spacing w:after="0" w:line="216" w:lineRule="auto"/>
        <w:ind w:firstLine="284"/>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2. </w:t>
      </w:r>
      <w:r w:rsidR="00F722B0" w:rsidRPr="00F41665">
        <w:rPr>
          <w:rFonts w:ascii="Times New Roman" w:hAnsi="Times New Roman"/>
          <w:color w:val="000000"/>
          <w:spacing w:val="20"/>
          <w:sz w:val="16"/>
          <w:szCs w:val="16"/>
          <w:shd w:val="clear" w:color="auto" w:fill="FFFFFF"/>
        </w:rPr>
        <w:t>Ганжуров</w:t>
      </w:r>
      <w:r w:rsidR="00F722B0" w:rsidRPr="00F41665">
        <w:rPr>
          <w:rFonts w:ascii="Times New Roman" w:hAnsi="Times New Roman"/>
          <w:color w:val="000000"/>
          <w:sz w:val="16"/>
          <w:szCs w:val="16"/>
          <w:shd w:val="clear" w:color="auto" w:fill="FFFFFF"/>
        </w:rPr>
        <w:t>, М. А. Совершенствование первичного учета продукции кормовых культур / М. А. Ганжуров</w:t>
      </w:r>
      <w:r>
        <w:rPr>
          <w:rFonts w:ascii="Times New Roman" w:hAnsi="Times New Roman"/>
          <w:color w:val="000000"/>
          <w:sz w:val="16"/>
          <w:szCs w:val="16"/>
          <w:shd w:val="clear" w:color="auto" w:fill="FFFFFF"/>
        </w:rPr>
        <w:t xml:space="preserve"> </w:t>
      </w:r>
      <w:r w:rsidR="00F722B0" w:rsidRPr="00F41665">
        <w:rPr>
          <w:rFonts w:ascii="Times New Roman" w:hAnsi="Times New Roman"/>
          <w:color w:val="000000"/>
          <w:sz w:val="16"/>
          <w:szCs w:val="16"/>
          <w:shd w:val="clear" w:color="auto" w:fill="FFFFFF"/>
        </w:rPr>
        <w:t>// Учет и анализ хозяйственной деятельности в АПК и ее ф</w:t>
      </w:r>
      <w:r w:rsidR="00F722B0" w:rsidRPr="00F41665">
        <w:rPr>
          <w:rFonts w:ascii="Times New Roman" w:hAnsi="Times New Roman"/>
          <w:color w:val="000000"/>
          <w:sz w:val="16"/>
          <w:szCs w:val="16"/>
          <w:shd w:val="clear" w:color="auto" w:fill="FFFFFF"/>
        </w:rPr>
        <w:t>и</w:t>
      </w:r>
      <w:r w:rsidR="00F722B0" w:rsidRPr="00F41665">
        <w:rPr>
          <w:rFonts w:ascii="Times New Roman" w:hAnsi="Times New Roman"/>
          <w:color w:val="000000"/>
          <w:sz w:val="16"/>
          <w:szCs w:val="16"/>
          <w:shd w:val="clear" w:color="auto" w:fill="FFFFFF"/>
        </w:rPr>
        <w:t xml:space="preserve">нансовое обеспечение: </w:t>
      </w:r>
      <w:r w:rsidR="00097AB2">
        <w:rPr>
          <w:rFonts w:ascii="Times New Roman" w:hAnsi="Times New Roman"/>
          <w:color w:val="000000"/>
          <w:sz w:val="16"/>
          <w:szCs w:val="16"/>
          <w:shd w:val="clear" w:color="auto" w:fill="FFFFFF"/>
        </w:rPr>
        <w:t>с</w:t>
      </w:r>
      <w:r>
        <w:rPr>
          <w:rFonts w:ascii="Times New Roman" w:hAnsi="Times New Roman"/>
          <w:color w:val="000000"/>
          <w:sz w:val="16"/>
          <w:szCs w:val="16"/>
          <w:shd w:val="clear" w:color="auto" w:fill="FFFFFF"/>
        </w:rPr>
        <w:t>б.</w:t>
      </w:r>
      <w:r w:rsidR="00F722B0" w:rsidRPr="00F41665">
        <w:rPr>
          <w:rFonts w:ascii="Times New Roman" w:hAnsi="Times New Roman"/>
          <w:color w:val="000000"/>
          <w:sz w:val="16"/>
          <w:szCs w:val="16"/>
          <w:shd w:val="clear" w:color="auto" w:fill="FFFFFF"/>
        </w:rPr>
        <w:t xml:space="preserve"> науч. </w:t>
      </w:r>
      <w:r>
        <w:rPr>
          <w:rFonts w:ascii="Times New Roman" w:hAnsi="Times New Roman"/>
          <w:color w:val="000000"/>
          <w:sz w:val="16"/>
          <w:szCs w:val="16"/>
          <w:shd w:val="clear" w:color="auto" w:fill="FFFFFF"/>
        </w:rPr>
        <w:t>с</w:t>
      </w:r>
      <w:r w:rsidR="00F722B0" w:rsidRPr="00F41665">
        <w:rPr>
          <w:rFonts w:ascii="Times New Roman" w:hAnsi="Times New Roman"/>
          <w:color w:val="000000"/>
          <w:sz w:val="16"/>
          <w:szCs w:val="16"/>
          <w:shd w:val="clear" w:color="auto" w:fill="FFFFFF"/>
        </w:rPr>
        <w:t>татей студ.</w:t>
      </w:r>
      <w:r w:rsidR="00097AB2">
        <w:rPr>
          <w:rFonts w:ascii="Times New Roman" w:hAnsi="Times New Roman"/>
          <w:color w:val="000000"/>
          <w:sz w:val="16"/>
          <w:szCs w:val="16"/>
          <w:shd w:val="clear" w:color="auto" w:fill="FFFFFF"/>
        </w:rPr>
        <w:t xml:space="preserve"> науч</w:t>
      </w:r>
      <w:r w:rsidR="004C5363">
        <w:rPr>
          <w:rFonts w:ascii="Times New Roman" w:hAnsi="Times New Roman"/>
          <w:color w:val="000000"/>
          <w:sz w:val="16"/>
          <w:szCs w:val="16"/>
          <w:shd w:val="clear" w:color="auto" w:fill="FFFFFF"/>
        </w:rPr>
        <w:t>. конф.</w:t>
      </w:r>
      <w:r w:rsidR="00F722B0" w:rsidRPr="00F41665">
        <w:rPr>
          <w:rFonts w:ascii="Times New Roman" w:hAnsi="Times New Roman"/>
          <w:color w:val="000000"/>
          <w:sz w:val="16"/>
          <w:szCs w:val="16"/>
          <w:shd w:val="clear" w:color="auto" w:fill="FFFFFF"/>
        </w:rPr>
        <w:t xml:space="preserve"> / УО «Белорусская государс</w:t>
      </w:r>
      <w:r w:rsidR="00F722B0" w:rsidRPr="00F41665">
        <w:rPr>
          <w:rFonts w:ascii="Times New Roman" w:hAnsi="Times New Roman"/>
          <w:color w:val="000000"/>
          <w:sz w:val="16"/>
          <w:szCs w:val="16"/>
          <w:shd w:val="clear" w:color="auto" w:fill="FFFFFF"/>
        </w:rPr>
        <w:t>т</w:t>
      </w:r>
      <w:r w:rsidR="00F722B0" w:rsidRPr="00F41665">
        <w:rPr>
          <w:rFonts w:ascii="Times New Roman" w:hAnsi="Times New Roman"/>
          <w:color w:val="000000"/>
          <w:sz w:val="16"/>
          <w:szCs w:val="16"/>
          <w:shd w:val="clear" w:color="auto" w:fill="FFFFFF"/>
        </w:rPr>
        <w:t>венная сельскохозяйственная академия»; редкол.: Н.</w:t>
      </w:r>
      <w:r>
        <w:rPr>
          <w:rFonts w:ascii="Times New Roman" w:hAnsi="Times New Roman"/>
          <w:color w:val="000000"/>
          <w:sz w:val="16"/>
          <w:szCs w:val="16"/>
          <w:shd w:val="clear" w:color="auto" w:fill="FFFFFF"/>
        </w:rPr>
        <w:t xml:space="preserve"> </w:t>
      </w:r>
      <w:r w:rsidR="00F722B0" w:rsidRPr="00F41665">
        <w:rPr>
          <w:rFonts w:ascii="Times New Roman" w:hAnsi="Times New Roman"/>
          <w:color w:val="000000"/>
          <w:sz w:val="16"/>
          <w:szCs w:val="16"/>
          <w:shd w:val="clear" w:color="auto" w:fill="FFFFFF"/>
        </w:rPr>
        <w:t>В. Великоборец (гл. ред.).</w:t>
      </w:r>
      <w:r>
        <w:rPr>
          <w:rFonts w:ascii="Times New Roman" w:hAnsi="Times New Roman"/>
          <w:color w:val="000000"/>
          <w:sz w:val="16"/>
          <w:szCs w:val="16"/>
          <w:shd w:val="clear" w:color="auto" w:fill="FFFFFF"/>
        </w:rPr>
        <w:t xml:space="preserve"> – Горки, 2013.</w:t>
      </w:r>
      <w:r w:rsidR="004C5363">
        <w:rPr>
          <w:rFonts w:ascii="Times New Roman" w:hAnsi="Times New Roman"/>
          <w:color w:val="000000"/>
          <w:sz w:val="16"/>
          <w:szCs w:val="16"/>
          <w:shd w:val="clear" w:color="auto" w:fill="FFFFFF"/>
        </w:rPr>
        <w:t xml:space="preserve"> </w:t>
      </w:r>
      <w:r>
        <w:rPr>
          <w:rFonts w:ascii="Times New Roman" w:hAnsi="Times New Roman"/>
          <w:color w:val="000000"/>
          <w:sz w:val="16"/>
          <w:szCs w:val="16"/>
          <w:shd w:val="clear" w:color="auto" w:fill="FFFFFF"/>
        </w:rPr>
        <w:t>– С. 49–</w:t>
      </w:r>
      <w:r w:rsidR="00F722B0" w:rsidRPr="00F41665">
        <w:rPr>
          <w:rFonts w:ascii="Times New Roman" w:hAnsi="Times New Roman"/>
          <w:color w:val="000000"/>
          <w:sz w:val="16"/>
          <w:szCs w:val="16"/>
          <w:shd w:val="clear" w:color="auto" w:fill="FFFFFF"/>
        </w:rPr>
        <w:t>51.</w:t>
      </w:r>
    </w:p>
    <w:p w:rsidR="00F722B0" w:rsidRPr="00F722B0" w:rsidRDefault="00F722B0" w:rsidP="0081436A">
      <w:pPr>
        <w:spacing w:after="0" w:line="216" w:lineRule="auto"/>
        <w:ind w:firstLine="284"/>
        <w:jc w:val="both"/>
        <w:rPr>
          <w:rFonts w:ascii="Times New Roman" w:hAnsi="Times New Roman"/>
          <w:sz w:val="20"/>
          <w:szCs w:val="20"/>
        </w:rPr>
      </w:pPr>
    </w:p>
    <w:p w:rsidR="00F722B0" w:rsidRDefault="00F722B0" w:rsidP="0081436A">
      <w:pPr>
        <w:spacing w:after="0" w:line="216" w:lineRule="auto"/>
        <w:ind w:firstLine="284"/>
        <w:jc w:val="both"/>
        <w:rPr>
          <w:rFonts w:ascii="Times New Roman" w:hAnsi="Times New Roman"/>
          <w:sz w:val="20"/>
          <w:szCs w:val="20"/>
        </w:rPr>
      </w:pPr>
    </w:p>
    <w:p w:rsidR="00F722B0"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lastRenderedPageBreak/>
        <w:t>УДК</w:t>
      </w:r>
      <w:r>
        <w:rPr>
          <w:rFonts w:ascii="Times New Roman" w:hAnsi="Times New Roman"/>
          <w:color w:val="000000"/>
          <w:sz w:val="20"/>
          <w:szCs w:val="20"/>
        </w:rPr>
        <w:t xml:space="preserve"> 339.187</w:t>
      </w:r>
    </w:p>
    <w:p w:rsidR="00F722B0" w:rsidRPr="00AA51BB" w:rsidRDefault="00F722B0" w:rsidP="0081436A">
      <w:pPr>
        <w:autoSpaceDE w:val="0"/>
        <w:autoSpaceDN w:val="0"/>
        <w:adjustRightInd w:val="0"/>
        <w:spacing w:after="0" w:line="216" w:lineRule="auto"/>
        <w:rPr>
          <w:rFonts w:ascii="Times New Roman" w:hAnsi="Times New Roman"/>
          <w:i/>
          <w:color w:val="000000"/>
          <w:sz w:val="20"/>
          <w:szCs w:val="20"/>
        </w:rPr>
      </w:pPr>
      <w:r w:rsidRPr="00950875">
        <w:rPr>
          <w:rFonts w:ascii="Times New Roman" w:hAnsi="Times New Roman"/>
          <w:b/>
          <w:bCs/>
          <w:color w:val="000000"/>
          <w:sz w:val="20"/>
          <w:szCs w:val="20"/>
        </w:rPr>
        <w:t>Горленко В.</w:t>
      </w:r>
      <w:r w:rsidR="00F41665">
        <w:rPr>
          <w:rFonts w:ascii="Times New Roman" w:hAnsi="Times New Roman"/>
          <w:b/>
          <w:bCs/>
          <w:color w:val="000000"/>
          <w:sz w:val="20"/>
          <w:szCs w:val="20"/>
        </w:rPr>
        <w:t xml:space="preserve"> </w:t>
      </w:r>
      <w:r w:rsidRPr="00950875">
        <w:rPr>
          <w:rFonts w:ascii="Times New Roman" w:hAnsi="Times New Roman"/>
          <w:b/>
          <w:bCs/>
          <w:color w:val="000000"/>
          <w:sz w:val="20"/>
          <w:szCs w:val="20"/>
        </w:rPr>
        <w:t xml:space="preserve">Н. </w:t>
      </w:r>
      <w:r w:rsidRPr="00950875">
        <w:rPr>
          <w:rFonts w:ascii="Times New Roman" w:hAnsi="Times New Roman"/>
          <w:color w:val="000000"/>
          <w:sz w:val="20"/>
          <w:szCs w:val="20"/>
        </w:rPr>
        <w:t xml:space="preserve">– </w:t>
      </w:r>
      <w:r w:rsidRPr="00AA51BB">
        <w:rPr>
          <w:rFonts w:ascii="Times New Roman" w:hAnsi="Times New Roman"/>
          <w:i/>
          <w:color w:val="000000"/>
          <w:sz w:val="20"/>
          <w:szCs w:val="20"/>
        </w:rPr>
        <w:t>студентка</w:t>
      </w:r>
    </w:p>
    <w:p w:rsidR="00DC47E4" w:rsidRDefault="00F722B0" w:rsidP="0081436A">
      <w:pPr>
        <w:autoSpaceDE w:val="0"/>
        <w:autoSpaceDN w:val="0"/>
        <w:adjustRightInd w:val="0"/>
        <w:spacing w:after="0" w:line="216" w:lineRule="auto"/>
        <w:rPr>
          <w:rFonts w:ascii="Times New Roman" w:hAnsi="Times New Roman"/>
          <w:b/>
          <w:caps/>
          <w:sz w:val="20"/>
          <w:szCs w:val="20"/>
        </w:rPr>
      </w:pPr>
      <w:r>
        <w:rPr>
          <w:rFonts w:ascii="Times New Roman" w:hAnsi="Times New Roman"/>
          <w:b/>
          <w:caps/>
          <w:sz w:val="20"/>
          <w:szCs w:val="20"/>
        </w:rPr>
        <w:t>ТЕОРЕТИЧЕСКИЕ АСПЕКТЫ УЧЕТА РЕАЛИЗАЦИИ</w:t>
      </w:r>
      <w:r w:rsidR="00A757C8">
        <w:rPr>
          <w:rFonts w:ascii="Times New Roman" w:hAnsi="Times New Roman"/>
          <w:b/>
          <w:caps/>
          <w:sz w:val="20"/>
          <w:szCs w:val="20"/>
        </w:rPr>
        <w:t xml:space="preserve"> </w:t>
      </w:r>
    </w:p>
    <w:p w:rsidR="00F722B0" w:rsidRPr="000B1017" w:rsidRDefault="00F722B0" w:rsidP="0081436A">
      <w:pPr>
        <w:autoSpaceDE w:val="0"/>
        <w:autoSpaceDN w:val="0"/>
        <w:adjustRightInd w:val="0"/>
        <w:spacing w:after="0" w:line="216" w:lineRule="auto"/>
        <w:rPr>
          <w:rFonts w:ascii="Times New Roman" w:hAnsi="Times New Roman"/>
          <w:b/>
          <w:caps/>
          <w:color w:val="000000"/>
          <w:sz w:val="20"/>
          <w:szCs w:val="20"/>
        </w:rPr>
      </w:pPr>
      <w:r>
        <w:rPr>
          <w:rFonts w:ascii="Times New Roman" w:hAnsi="Times New Roman"/>
          <w:b/>
          <w:caps/>
          <w:sz w:val="20"/>
          <w:szCs w:val="20"/>
        </w:rPr>
        <w:t xml:space="preserve">ПРОДУКЦИИ </w:t>
      </w:r>
    </w:p>
    <w:p w:rsidR="00DC47E4"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i/>
          <w:iCs/>
          <w:color w:val="000000"/>
          <w:sz w:val="20"/>
          <w:szCs w:val="20"/>
        </w:rPr>
        <w:t xml:space="preserve">Научный руководитель – </w:t>
      </w:r>
      <w:r>
        <w:rPr>
          <w:rFonts w:ascii="Times New Roman" w:hAnsi="Times New Roman"/>
          <w:b/>
          <w:bCs/>
          <w:i/>
          <w:iCs/>
          <w:color w:val="000000"/>
          <w:sz w:val="20"/>
          <w:szCs w:val="20"/>
        </w:rPr>
        <w:t>Ракутина Е.</w:t>
      </w:r>
      <w:r w:rsidR="00DC47E4">
        <w:rPr>
          <w:rFonts w:ascii="Times New Roman" w:hAnsi="Times New Roman"/>
          <w:b/>
          <w:bCs/>
          <w:i/>
          <w:iCs/>
          <w:color w:val="000000"/>
          <w:sz w:val="20"/>
          <w:szCs w:val="20"/>
        </w:rPr>
        <w:t xml:space="preserve"> </w:t>
      </w:r>
      <w:r>
        <w:rPr>
          <w:rFonts w:ascii="Times New Roman" w:hAnsi="Times New Roman"/>
          <w:b/>
          <w:bCs/>
          <w:i/>
          <w:iCs/>
          <w:color w:val="000000"/>
          <w:sz w:val="20"/>
          <w:szCs w:val="20"/>
        </w:rPr>
        <w:t>Н.</w:t>
      </w:r>
      <w:r w:rsidR="008F44CC">
        <w:rPr>
          <w:rFonts w:ascii="Times New Roman" w:hAnsi="Times New Roman"/>
          <w:b/>
          <w:bCs/>
          <w:i/>
          <w:iCs/>
          <w:color w:val="000000"/>
          <w:sz w:val="20"/>
          <w:szCs w:val="20"/>
        </w:rPr>
        <w:t xml:space="preserve">, </w:t>
      </w:r>
      <w:r w:rsidR="008F44CC">
        <w:rPr>
          <w:rFonts w:ascii="Times New Roman" w:hAnsi="Times New Roman"/>
          <w:bCs/>
          <w:i/>
          <w:iCs/>
          <w:color w:val="000000"/>
          <w:sz w:val="20"/>
          <w:szCs w:val="20"/>
        </w:rPr>
        <w:t>м</w:t>
      </w:r>
      <w:r w:rsidR="00DC47E4">
        <w:rPr>
          <w:rFonts w:ascii="Times New Roman" w:hAnsi="Times New Roman"/>
          <w:bCs/>
          <w:i/>
          <w:iCs/>
          <w:color w:val="000000"/>
          <w:sz w:val="20"/>
          <w:szCs w:val="20"/>
        </w:rPr>
        <w:t xml:space="preserve">агистр </w:t>
      </w:r>
      <w:r w:rsidR="008F44CC">
        <w:rPr>
          <w:rFonts w:ascii="Times New Roman" w:hAnsi="Times New Roman"/>
          <w:bCs/>
          <w:i/>
          <w:iCs/>
          <w:color w:val="000000"/>
          <w:sz w:val="20"/>
          <w:szCs w:val="20"/>
        </w:rPr>
        <w:t>э</w:t>
      </w:r>
      <w:r w:rsidR="00DC47E4">
        <w:rPr>
          <w:rFonts w:ascii="Times New Roman" w:hAnsi="Times New Roman"/>
          <w:bCs/>
          <w:i/>
          <w:iCs/>
          <w:color w:val="000000"/>
          <w:sz w:val="20"/>
          <w:szCs w:val="20"/>
        </w:rPr>
        <w:t>кон</w:t>
      </w:r>
      <w:r w:rsidR="008F44CC">
        <w:rPr>
          <w:rFonts w:ascii="Times New Roman" w:hAnsi="Times New Roman"/>
          <w:bCs/>
          <w:i/>
          <w:iCs/>
          <w:color w:val="000000"/>
          <w:sz w:val="20"/>
          <w:szCs w:val="20"/>
        </w:rPr>
        <w:t>.</w:t>
      </w:r>
      <w:r w:rsidR="00DC47E4">
        <w:rPr>
          <w:rFonts w:ascii="Times New Roman" w:hAnsi="Times New Roman"/>
          <w:bCs/>
          <w:i/>
          <w:iCs/>
          <w:color w:val="000000"/>
          <w:sz w:val="20"/>
          <w:szCs w:val="20"/>
        </w:rPr>
        <w:t xml:space="preserve"> </w:t>
      </w:r>
      <w:r w:rsidR="008F44CC">
        <w:rPr>
          <w:rFonts w:ascii="Times New Roman" w:hAnsi="Times New Roman"/>
          <w:bCs/>
          <w:i/>
          <w:iCs/>
          <w:color w:val="000000"/>
          <w:sz w:val="20"/>
          <w:szCs w:val="20"/>
        </w:rPr>
        <w:t>н</w:t>
      </w:r>
      <w:r w:rsidR="00DC47E4">
        <w:rPr>
          <w:rFonts w:ascii="Times New Roman" w:hAnsi="Times New Roman"/>
          <w:bCs/>
          <w:i/>
          <w:iCs/>
          <w:color w:val="000000"/>
          <w:sz w:val="20"/>
          <w:szCs w:val="20"/>
        </w:rPr>
        <w:t>аук</w:t>
      </w:r>
      <w:r w:rsidR="008F44CC">
        <w:rPr>
          <w:rFonts w:ascii="Times New Roman" w:hAnsi="Times New Roman"/>
          <w:bCs/>
          <w:i/>
          <w:iCs/>
          <w:color w:val="000000"/>
          <w:sz w:val="20"/>
          <w:szCs w:val="20"/>
        </w:rPr>
        <w:t>,</w:t>
      </w:r>
      <w:r w:rsidR="008F44CC">
        <w:rPr>
          <w:rFonts w:ascii="Times New Roman" w:hAnsi="Times New Roman"/>
          <w:color w:val="000000"/>
          <w:sz w:val="20"/>
          <w:szCs w:val="20"/>
        </w:rPr>
        <w:t xml:space="preserve"> </w:t>
      </w:r>
    </w:p>
    <w:p w:rsidR="00DC47E4" w:rsidRDefault="00F722B0" w:rsidP="0081436A">
      <w:pPr>
        <w:autoSpaceDE w:val="0"/>
        <w:autoSpaceDN w:val="0"/>
        <w:adjustRightInd w:val="0"/>
        <w:spacing w:after="0" w:line="216" w:lineRule="auto"/>
        <w:rPr>
          <w:rFonts w:ascii="Times New Roman" w:hAnsi="Times New Roman"/>
          <w:bCs/>
          <w:i/>
          <w:iCs/>
          <w:color w:val="000000"/>
          <w:sz w:val="20"/>
          <w:szCs w:val="20"/>
        </w:rPr>
      </w:pPr>
      <w:r w:rsidRPr="008F44CC">
        <w:rPr>
          <w:rFonts w:ascii="Times New Roman" w:hAnsi="Times New Roman"/>
          <w:bCs/>
          <w:i/>
          <w:iCs/>
          <w:color w:val="000000"/>
          <w:sz w:val="20"/>
          <w:szCs w:val="20"/>
        </w:rPr>
        <w:t xml:space="preserve">ст. преподаватель </w:t>
      </w:r>
    </w:p>
    <w:p w:rsidR="00F722B0" w:rsidRPr="00950875"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t>УО «Белорусская государственная сельскохозяйственная академия»,</w:t>
      </w:r>
    </w:p>
    <w:p w:rsidR="00F722B0"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t>Горки, Республика Беларусь</w:t>
      </w:r>
    </w:p>
    <w:p w:rsidR="00F722B0" w:rsidRDefault="00F722B0" w:rsidP="0081436A">
      <w:pPr>
        <w:spacing w:after="0" w:line="216" w:lineRule="auto"/>
        <w:ind w:firstLine="567"/>
        <w:jc w:val="both"/>
        <w:rPr>
          <w:rFonts w:ascii="Times New Roman" w:hAnsi="Times New Roman"/>
          <w:sz w:val="20"/>
          <w:szCs w:val="20"/>
        </w:rPr>
      </w:pPr>
    </w:p>
    <w:p w:rsidR="00F722B0" w:rsidRPr="007E66BD" w:rsidRDefault="00F722B0" w:rsidP="00767125">
      <w:pPr>
        <w:spacing w:after="0" w:line="216" w:lineRule="auto"/>
        <w:ind w:firstLine="284"/>
        <w:jc w:val="both"/>
        <w:rPr>
          <w:rFonts w:ascii="Times New Roman" w:hAnsi="Times New Roman"/>
          <w:sz w:val="20"/>
          <w:szCs w:val="20"/>
        </w:rPr>
      </w:pPr>
      <w:r w:rsidRPr="00D369FF">
        <w:rPr>
          <w:rFonts w:ascii="Times New Roman" w:hAnsi="Times New Roman"/>
          <w:sz w:val="20"/>
          <w:szCs w:val="20"/>
        </w:rPr>
        <w:t>Важнейшей стадией кругооборота средств организации является реализация произведенной продукции, выполненных работ, оказанных услуг.</w:t>
      </w:r>
      <w:r w:rsidR="00A757C8">
        <w:rPr>
          <w:rFonts w:ascii="Times New Roman" w:hAnsi="Times New Roman"/>
          <w:sz w:val="20"/>
          <w:szCs w:val="20"/>
        </w:rPr>
        <w:t xml:space="preserve"> </w:t>
      </w:r>
      <w:r w:rsidRPr="00946945">
        <w:rPr>
          <w:rFonts w:ascii="Times New Roman" w:hAnsi="Times New Roman"/>
          <w:color w:val="000000"/>
          <w:sz w:val="20"/>
          <w:szCs w:val="20"/>
        </w:rPr>
        <w:t>В системе организации бухгалтерского учета на предприятиях особое место занимает учет готовой продукции, ее отгрузки и реализ</w:t>
      </w:r>
      <w:r w:rsidRPr="00946945">
        <w:rPr>
          <w:rFonts w:ascii="Times New Roman" w:hAnsi="Times New Roman"/>
          <w:color w:val="000000"/>
          <w:sz w:val="20"/>
          <w:szCs w:val="20"/>
        </w:rPr>
        <w:t>а</w:t>
      </w:r>
      <w:r w:rsidRPr="00946945">
        <w:rPr>
          <w:rFonts w:ascii="Times New Roman" w:hAnsi="Times New Roman"/>
          <w:color w:val="000000"/>
          <w:sz w:val="20"/>
          <w:szCs w:val="20"/>
        </w:rPr>
        <w:t>ции. Результатами производственного процесса предприятия являются готовая продукция, выполне</w:t>
      </w:r>
      <w:r>
        <w:rPr>
          <w:rFonts w:ascii="Times New Roman" w:hAnsi="Times New Roman"/>
          <w:color w:val="000000"/>
          <w:sz w:val="20"/>
          <w:szCs w:val="20"/>
        </w:rPr>
        <w:t>нные работы и оказанные услуги.</w:t>
      </w:r>
    </w:p>
    <w:p w:rsidR="00F722B0" w:rsidRDefault="00F722B0" w:rsidP="00767125">
      <w:pPr>
        <w:spacing w:after="0" w:line="216" w:lineRule="auto"/>
        <w:ind w:firstLine="284"/>
        <w:jc w:val="both"/>
        <w:rPr>
          <w:rFonts w:ascii="Times New Roman" w:hAnsi="Times New Roman"/>
          <w:sz w:val="20"/>
        </w:rPr>
      </w:pPr>
      <w:r w:rsidRPr="00946945">
        <w:rPr>
          <w:rFonts w:ascii="Times New Roman" w:hAnsi="Times New Roman"/>
          <w:sz w:val="20"/>
        </w:rPr>
        <w:t>Процесс реализации завершает кругооборот хозяйственных средств предприятия, что позволяет ему выполнять обязательства перед гос</w:t>
      </w:r>
      <w:r w:rsidRPr="00946945">
        <w:rPr>
          <w:rFonts w:ascii="Times New Roman" w:hAnsi="Times New Roman"/>
          <w:sz w:val="20"/>
        </w:rPr>
        <w:t>у</w:t>
      </w:r>
      <w:r w:rsidRPr="00946945">
        <w:rPr>
          <w:rFonts w:ascii="Times New Roman" w:hAnsi="Times New Roman"/>
          <w:sz w:val="20"/>
        </w:rPr>
        <w:t>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w:t>
      </w:r>
      <w:r w:rsidR="00DC47E4">
        <w:rPr>
          <w:rFonts w:ascii="Times New Roman" w:hAnsi="Times New Roman"/>
          <w:sz w:val="20"/>
        </w:rPr>
        <w:t>ление оборачиваемости средств в </w:t>
      </w:r>
      <w:r w:rsidRPr="00946945">
        <w:rPr>
          <w:rFonts w:ascii="Times New Roman" w:hAnsi="Times New Roman"/>
          <w:sz w:val="20"/>
        </w:rPr>
        <w:t>обороте, возникновение штрафных санкций за невыполнение дог</w:t>
      </w:r>
      <w:r w:rsidRPr="00946945">
        <w:rPr>
          <w:rFonts w:ascii="Times New Roman" w:hAnsi="Times New Roman"/>
          <w:sz w:val="20"/>
        </w:rPr>
        <w:t>о</w:t>
      </w:r>
      <w:r w:rsidRPr="00946945">
        <w:rPr>
          <w:rFonts w:ascii="Times New Roman" w:hAnsi="Times New Roman"/>
          <w:sz w:val="20"/>
        </w:rPr>
        <w:t>ворных обязательств перед покупателями, задерживает платежи п</w:t>
      </w:r>
      <w:r w:rsidRPr="00946945">
        <w:rPr>
          <w:rFonts w:ascii="Times New Roman" w:hAnsi="Times New Roman"/>
          <w:sz w:val="20"/>
        </w:rPr>
        <w:t>о</w:t>
      </w:r>
      <w:r w:rsidRPr="00946945">
        <w:rPr>
          <w:rFonts w:ascii="Times New Roman" w:hAnsi="Times New Roman"/>
          <w:sz w:val="20"/>
        </w:rPr>
        <w:t>ставщикам, ухудшает финансовое положение предприятия и т. п. В</w:t>
      </w:r>
      <w:r w:rsidR="004C5363">
        <w:rPr>
          <w:rFonts w:ascii="Times New Roman" w:hAnsi="Times New Roman"/>
          <w:sz w:val="20"/>
        </w:rPr>
        <w:t> </w:t>
      </w:r>
      <w:r w:rsidRPr="00946945">
        <w:rPr>
          <w:rFonts w:ascii="Times New Roman" w:hAnsi="Times New Roman"/>
          <w:sz w:val="20"/>
        </w:rPr>
        <w:t>свою очередь</w:t>
      </w:r>
      <w:r w:rsidR="004E41EF">
        <w:rPr>
          <w:rFonts w:ascii="Times New Roman" w:hAnsi="Times New Roman"/>
          <w:sz w:val="20"/>
        </w:rPr>
        <w:t>,</w:t>
      </w:r>
      <w:r w:rsidRPr="00946945">
        <w:rPr>
          <w:rFonts w:ascii="Times New Roman" w:hAnsi="Times New Roman"/>
          <w:sz w:val="20"/>
        </w:rPr>
        <w:t xml:space="preserve"> недопоставка продукции вызывает сбои в работе предприятий ее получателей</w:t>
      </w:r>
    </w:p>
    <w:p w:rsidR="00F722B0" w:rsidRDefault="00F722B0" w:rsidP="00767125">
      <w:pPr>
        <w:spacing w:after="0" w:line="216" w:lineRule="auto"/>
        <w:ind w:firstLine="284"/>
        <w:jc w:val="both"/>
        <w:rPr>
          <w:rFonts w:ascii="Times New Roman" w:hAnsi="Times New Roman"/>
          <w:sz w:val="20"/>
        </w:rPr>
      </w:pPr>
      <w:r w:rsidRPr="007E66BD">
        <w:rPr>
          <w:rFonts w:ascii="Times New Roman" w:hAnsi="Times New Roman"/>
          <w:sz w:val="20"/>
        </w:rPr>
        <w:t>Предприятие, выпускающее готовую продукцию, обязано вести бухгалтерский учет отгруженной и реализованной продукции и оцен</w:t>
      </w:r>
      <w:r w:rsidRPr="007E66BD">
        <w:rPr>
          <w:rFonts w:ascii="Times New Roman" w:hAnsi="Times New Roman"/>
          <w:sz w:val="20"/>
        </w:rPr>
        <w:t>и</w:t>
      </w:r>
      <w:r w:rsidRPr="007E66BD">
        <w:rPr>
          <w:rFonts w:ascii="Times New Roman" w:hAnsi="Times New Roman"/>
          <w:sz w:val="20"/>
        </w:rPr>
        <w:t>вать ее по фактической себестоимости. Одним из требований, пред</w:t>
      </w:r>
      <w:r w:rsidRPr="007E66BD">
        <w:rPr>
          <w:rFonts w:ascii="Times New Roman" w:hAnsi="Times New Roman"/>
          <w:sz w:val="20"/>
        </w:rPr>
        <w:t>ъ</w:t>
      </w:r>
      <w:r w:rsidRPr="007E66BD">
        <w:rPr>
          <w:rFonts w:ascii="Times New Roman" w:hAnsi="Times New Roman"/>
          <w:sz w:val="20"/>
        </w:rPr>
        <w:t>являемых к бухгалтерскому учету, является его документальная обо</w:t>
      </w:r>
      <w:r w:rsidRPr="007E66BD">
        <w:rPr>
          <w:rFonts w:ascii="Times New Roman" w:hAnsi="Times New Roman"/>
          <w:sz w:val="20"/>
        </w:rPr>
        <w:t>с</w:t>
      </w:r>
      <w:r w:rsidRPr="007E66BD">
        <w:rPr>
          <w:rFonts w:ascii="Times New Roman" w:hAnsi="Times New Roman"/>
          <w:sz w:val="20"/>
        </w:rPr>
        <w:t>нованность, строгое документирование хозяйственных операций. От</w:t>
      </w:r>
      <w:r w:rsidR="00DC47E4">
        <w:rPr>
          <w:rFonts w:ascii="Times New Roman" w:hAnsi="Times New Roman"/>
          <w:sz w:val="20"/>
        </w:rPr>
        <w:t> </w:t>
      </w:r>
      <w:r w:rsidRPr="007E66BD">
        <w:rPr>
          <w:rFonts w:ascii="Times New Roman" w:hAnsi="Times New Roman"/>
          <w:sz w:val="20"/>
        </w:rPr>
        <w:t>своевременности и качества составления документов зависят сво</w:t>
      </w:r>
      <w:r w:rsidRPr="007E66BD">
        <w:rPr>
          <w:rFonts w:ascii="Times New Roman" w:hAnsi="Times New Roman"/>
          <w:sz w:val="20"/>
        </w:rPr>
        <w:t>е</w:t>
      </w:r>
      <w:r w:rsidRPr="007E66BD">
        <w:rPr>
          <w:rFonts w:ascii="Times New Roman" w:hAnsi="Times New Roman"/>
          <w:sz w:val="20"/>
        </w:rPr>
        <w:t>временность получения и достоверность учетной и отчетной информ</w:t>
      </w:r>
      <w:r w:rsidRPr="007E66BD">
        <w:rPr>
          <w:rFonts w:ascii="Times New Roman" w:hAnsi="Times New Roman"/>
          <w:sz w:val="20"/>
        </w:rPr>
        <w:t>а</w:t>
      </w:r>
      <w:r w:rsidRPr="007E66BD">
        <w:rPr>
          <w:rFonts w:ascii="Times New Roman" w:hAnsi="Times New Roman"/>
          <w:sz w:val="20"/>
        </w:rPr>
        <w:t>ции, эффективность ее применения в управлении производством, в обеспечении сохранности собственности, рациональное и экономное использование производственного потенциала, укрепление хозяйс</w:t>
      </w:r>
      <w:r w:rsidRPr="007E66BD">
        <w:rPr>
          <w:rFonts w:ascii="Times New Roman" w:hAnsi="Times New Roman"/>
          <w:sz w:val="20"/>
        </w:rPr>
        <w:t>т</w:t>
      </w:r>
      <w:r w:rsidRPr="007E66BD">
        <w:rPr>
          <w:rFonts w:ascii="Times New Roman" w:hAnsi="Times New Roman"/>
          <w:sz w:val="20"/>
        </w:rPr>
        <w:t>венного расчета и режима экономии</w:t>
      </w:r>
    </w:p>
    <w:p w:rsidR="00F722B0" w:rsidRDefault="00F722B0" w:rsidP="00767125">
      <w:pPr>
        <w:spacing w:after="0" w:line="216" w:lineRule="auto"/>
        <w:ind w:firstLine="284"/>
        <w:jc w:val="both"/>
        <w:rPr>
          <w:rFonts w:ascii="Times New Roman" w:hAnsi="Times New Roman"/>
          <w:sz w:val="20"/>
        </w:rPr>
      </w:pPr>
      <w:r w:rsidRPr="001900A7">
        <w:rPr>
          <w:rFonts w:ascii="Times New Roman" w:hAnsi="Times New Roman"/>
          <w:sz w:val="20"/>
        </w:rPr>
        <w:t>Реализуя продукцию</w:t>
      </w:r>
      <w:r>
        <w:rPr>
          <w:rFonts w:ascii="Times New Roman" w:hAnsi="Times New Roman"/>
          <w:sz w:val="20"/>
        </w:rPr>
        <w:t xml:space="preserve"> растениеводства</w:t>
      </w:r>
      <w:r w:rsidRPr="001900A7">
        <w:rPr>
          <w:rFonts w:ascii="Times New Roman" w:hAnsi="Times New Roman"/>
          <w:sz w:val="20"/>
        </w:rPr>
        <w:t>, предприятия несут комме</w:t>
      </w:r>
      <w:r w:rsidRPr="001900A7">
        <w:rPr>
          <w:rFonts w:ascii="Times New Roman" w:hAnsi="Times New Roman"/>
          <w:sz w:val="20"/>
        </w:rPr>
        <w:t>р</w:t>
      </w:r>
      <w:r w:rsidRPr="001900A7">
        <w:rPr>
          <w:rFonts w:ascii="Times New Roman" w:hAnsi="Times New Roman"/>
          <w:sz w:val="20"/>
        </w:rPr>
        <w:t>ческие расходы и</w:t>
      </w:r>
      <w:r w:rsidR="00DC47E4">
        <w:rPr>
          <w:rFonts w:ascii="Times New Roman" w:hAnsi="Times New Roman"/>
          <w:sz w:val="20"/>
        </w:rPr>
        <w:t>,</w:t>
      </w:r>
      <w:r w:rsidRPr="001900A7">
        <w:rPr>
          <w:rFonts w:ascii="Times New Roman" w:hAnsi="Times New Roman"/>
          <w:sz w:val="20"/>
        </w:rPr>
        <w:t xml:space="preserve"> как считает И.</w:t>
      </w:r>
      <w:r w:rsidR="00DC47E4">
        <w:rPr>
          <w:rFonts w:ascii="Times New Roman" w:hAnsi="Times New Roman"/>
          <w:sz w:val="20"/>
        </w:rPr>
        <w:t xml:space="preserve"> П. Забродин [2], от того</w:t>
      </w:r>
      <w:r w:rsidR="004C5363">
        <w:rPr>
          <w:rFonts w:ascii="Times New Roman" w:hAnsi="Times New Roman"/>
          <w:sz w:val="20"/>
        </w:rPr>
        <w:t>,</w:t>
      </w:r>
      <w:r w:rsidR="00DC47E4">
        <w:rPr>
          <w:rFonts w:ascii="Times New Roman" w:hAnsi="Times New Roman"/>
          <w:sz w:val="20"/>
        </w:rPr>
        <w:t xml:space="preserve"> на</w:t>
      </w:r>
      <w:r w:rsidRPr="001900A7">
        <w:rPr>
          <w:rFonts w:ascii="Times New Roman" w:hAnsi="Times New Roman"/>
          <w:sz w:val="20"/>
        </w:rPr>
        <w:t xml:space="preserve">сколько обоснованно </w:t>
      </w:r>
      <w:r w:rsidR="00DC47E4">
        <w:rPr>
          <w:rFonts w:ascii="Times New Roman" w:hAnsi="Times New Roman"/>
          <w:sz w:val="20"/>
        </w:rPr>
        <w:t>организован их учет, а также на</w:t>
      </w:r>
      <w:r w:rsidRPr="001900A7">
        <w:rPr>
          <w:rFonts w:ascii="Times New Roman" w:hAnsi="Times New Roman"/>
          <w:sz w:val="20"/>
        </w:rPr>
        <w:t>сколько правильно опр</w:t>
      </w:r>
      <w:r w:rsidRPr="001900A7">
        <w:rPr>
          <w:rFonts w:ascii="Times New Roman" w:hAnsi="Times New Roman"/>
          <w:sz w:val="20"/>
        </w:rPr>
        <w:t>е</w:t>
      </w:r>
      <w:r w:rsidRPr="001900A7">
        <w:rPr>
          <w:rFonts w:ascii="Times New Roman" w:hAnsi="Times New Roman"/>
          <w:sz w:val="20"/>
        </w:rPr>
        <w:t>деляется дата реализации продукции</w:t>
      </w:r>
      <w:r>
        <w:rPr>
          <w:rFonts w:ascii="Times New Roman" w:hAnsi="Times New Roman"/>
          <w:sz w:val="20"/>
        </w:rPr>
        <w:t xml:space="preserve"> растениеводства</w:t>
      </w:r>
      <w:r w:rsidRPr="001900A7">
        <w:rPr>
          <w:rFonts w:ascii="Times New Roman" w:hAnsi="Times New Roman"/>
          <w:sz w:val="20"/>
        </w:rPr>
        <w:t>, зависит пр</w:t>
      </w:r>
      <w:r w:rsidRPr="001900A7">
        <w:rPr>
          <w:rFonts w:ascii="Times New Roman" w:hAnsi="Times New Roman"/>
          <w:sz w:val="20"/>
        </w:rPr>
        <w:t>а</w:t>
      </w:r>
      <w:r w:rsidRPr="001900A7">
        <w:rPr>
          <w:rFonts w:ascii="Times New Roman" w:hAnsi="Times New Roman"/>
          <w:sz w:val="20"/>
        </w:rPr>
        <w:t>вильность формирования себестоимости продукции и финансовых результатов деятельности предприятия. В данном случае мы полн</w:t>
      </w:r>
      <w:r w:rsidRPr="001900A7">
        <w:rPr>
          <w:rFonts w:ascii="Times New Roman" w:hAnsi="Times New Roman"/>
          <w:sz w:val="20"/>
        </w:rPr>
        <w:t>о</w:t>
      </w:r>
      <w:r w:rsidRPr="001900A7">
        <w:rPr>
          <w:rFonts w:ascii="Times New Roman" w:hAnsi="Times New Roman"/>
          <w:sz w:val="20"/>
        </w:rPr>
        <w:t xml:space="preserve">стью поддерживаем мнение автора в связи с тем, что коммерческие </w:t>
      </w:r>
      <w:r w:rsidRPr="001900A7">
        <w:rPr>
          <w:rFonts w:ascii="Times New Roman" w:hAnsi="Times New Roman"/>
          <w:sz w:val="20"/>
        </w:rPr>
        <w:lastRenderedPageBreak/>
        <w:t>расходы должны быть полно и своевременно отражены на счетах бу</w:t>
      </w:r>
      <w:r w:rsidRPr="001900A7">
        <w:rPr>
          <w:rFonts w:ascii="Times New Roman" w:hAnsi="Times New Roman"/>
          <w:sz w:val="20"/>
        </w:rPr>
        <w:t>х</w:t>
      </w:r>
      <w:r w:rsidRPr="001900A7">
        <w:rPr>
          <w:rFonts w:ascii="Times New Roman" w:hAnsi="Times New Roman"/>
          <w:sz w:val="20"/>
        </w:rPr>
        <w:t xml:space="preserve">галтерского учета. </w:t>
      </w:r>
    </w:p>
    <w:p w:rsidR="00F722B0" w:rsidRDefault="00F722B0" w:rsidP="00767125">
      <w:pPr>
        <w:spacing w:after="0" w:line="216" w:lineRule="auto"/>
        <w:ind w:firstLine="284"/>
        <w:jc w:val="both"/>
        <w:rPr>
          <w:rFonts w:ascii="Times New Roman" w:hAnsi="Times New Roman"/>
          <w:sz w:val="20"/>
        </w:rPr>
      </w:pPr>
      <w:r>
        <w:rPr>
          <w:rFonts w:ascii="Times New Roman" w:hAnsi="Times New Roman"/>
          <w:sz w:val="20"/>
        </w:rPr>
        <w:t>В.</w:t>
      </w:r>
      <w:r w:rsidR="00DC47E4">
        <w:rPr>
          <w:rFonts w:ascii="Times New Roman" w:hAnsi="Times New Roman"/>
          <w:sz w:val="20"/>
        </w:rPr>
        <w:t xml:space="preserve"> </w:t>
      </w:r>
      <w:r>
        <w:rPr>
          <w:rFonts w:ascii="Times New Roman" w:hAnsi="Times New Roman"/>
          <w:sz w:val="20"/>
        </w:rPr>
        <w:t xml:space="preserve">Г. Гусаков, </w:t>
      </w:r>
      <w:r w:rsidRPr="001900A7">
        <w:rPr>
          <w:rFonts w:ascii="Times New Roman" w:hAnsi="Times New Roman"/>
          <w:sz w:val="20"/>
        </w:rPr>
        <w:t>З.</w:t>
      </w:r>
      <w:r w:rsidR="00DC47E4">
        <w:rPr>
          <w:rFonts w:ascii="Times New Roman" w:hAnsi="Times New Roman"/>
          <w:sz w:val="20"/>
        </w:rPr>
        <w:t xml:space="preserve"> </w:t>
      </w:r>
      <w:r w:rsidRPr="001900A7">
        <w:rPr>
          <w:rFonts w:ascii="Times New Roman" w:hAnsi="Times New Roman"/>
          <w:sz w:val="20"/>
        </w:rPr>
        <w:t>М. Ильина [</w:t>
      </w:r>
      <w:r>
        <w:rPr>
          <w:rFonts w:ascii="Times New Roman" w:hAnsi="Times New Roman"/>
          <w:sz w:val="20"/>
        </w:rPr>
        <w:t>3</w:t>
      </w:r>
      <w:r w:rsidRPr="001900A7">
        <w:rPr>
          <w:rFonts w:ascii="Times New Roman" w:hAnsi="Times New Roman"/>
          <w:sz w:val="20"/>
        </w:rPr>
        <w:t>] счита</w:t>
      </w:r>
      <w:r w:rsidR="00DC47E4">
        <w:rPr>
          <w:rFonts w:ascii="Times New Roman" w:hAnsi="Times New Roman"/>
          <w:sz w:val="20"/>
        </w:rPr>
        <w:t>ю</w:t>
      </w:r>
      <w:r w:rsidRPr="001900A7">
        <w:rPr>
          <w:rFonts w:ascii="Times New Roman" w:hAnsi="Times New Roman"/>
          <w:sz w:val="20"/>
        </w:rPr>
        <w:t>т, что наиболее сложной з</w:t>
      </w:r>
      <w:r w:rsidRPr="001900A7">
        <w:rPr>
          <w:rFonts w:ascii="Times New Roman" w:hAnsi="Times New Roman"/>
          <w:sz w:val="20"/>
        </w:rPr>
        <w:t>а</w:t>
      </w:r>
      <w:r w:rsidRPr="001900A7">
        <w:rPr>
          <w:rFonts w:ascii="Times New Roman" w:hAnsi="Times New Roman"/>
          <w:sz w:val="20"/>
        </w:rPr>
        <w:t>дачей выступает выбор канала реализации произведенной продукции, так как выбор, который предприятие сделает в отношении каналов сбыта, обусловит его деятельность на многие годы вперед. Главное</w:t>
      </w:r>
      <w:r w:rsidR="00DC47E4">
        <w:rPr>
          <w:rFonts w:ascii="Times New Roman" w:hAnsi="Times New Roman"/>
          <w:sz w:val="20"/>
        </w:rPr>
        <w:t>,</w:t>
      </w:r>
      <w:r w:rsidRPr="001900A7">
        <w:rPr>
          <w:rFonts w:ascii="Times New Roman" w:hAnsi="Times New Roman"/>
          <w:sz w:val="20"/>
        </w:rPr>
        <w:t xml:space="preserve"> выбрать такой канал, который доставит продукцию как можно ближе к потребителю с наименьшими расходами и без снижения ее качества.  Мы согласны с мнением З.</w:t>
      </w:r>
      <w:r w:rsidR="00DC47E4">
        <w:rPr>
          <w:rFonts w:ascii="Times New Roman" w:hAnsi="Times New Roman"/>
          <w:sz w:val="20"/>
        </w:rPr>
        <w:t xml:space="preserve"> </w:t>
      </w:r>
      <w:r w:rsidRPr="001900A7">
        <w:rPr>
          <w:rFonts w:ascii="Times New Roman" w:hAnsi="Times New Roman"/>
          <w:sz w:val="20"/>
        </w:rPr>
        <w:t>М. Ильиной, что предприятию необходимо реализовывать свою продукцию по наиболее выгодным каналам ре</w:t>
      </w:r>
      <w:r w:rsidRPr="001900A7">
        <w:rPr>
          <w:rFonts w:ascii="Times New Roman" w:hAnsi="Times New Roman"/>
          <w:sz w:val="20"/>
        </w:rPr>
        <w:t>а</w:t>
      </w:r>
      <w:r w:rsidRPr="001900A7">
        <w:rPr>
          <w:rFonts w:ascii="Times New Roman" w:hAnsi="Times New Roman"/>
          <w:sz w:val="20"/>
        </w:rPr>
        <w:t>лизации. Для оценки эффективности каналов реализации автор пре</w:t>
      </w:r>
      <w:r w:rsidRPr="001900A7">
        <w:rPr>
          <w:rFonts w:ascii="Times New Roman" w:hAnsi="Times New Roman"/>
          <w:sz w:val="20"/>
        </w:rPr>
        <w:t>д</w:t>
      </w:r>
      <w:r w:rsidRPr="001900A7">
        <w:rPr>
          <w:rFonts w:ascii="Times New Roman" w:hAnsi="Times New Roman"/>
          <w:sz w:val="20"/>
        </w:rPr>
        <w:t xml:space="preserve">лагает исследовать виды товарной продукции и рентабельность ее производства при продаже по различным каналам реализации. Затем проанализировать объем продаж и цену реализации, далее рассчитать рентабельность по каждому отдельному каналу, позволяя выявить наиболее эффективный. </w:t>
      </w:r>
    </w:p>
    <w:p w:rsidR="00F722B0" w:rsidRDefault="00F722B0" w:rsidP="00767125">
      <w:pPr>
        <w:spacing w:after="0" w:line="216" w:lineRule="auto"/>
        <w:ind w:firstLine="284"/>
        <w:jc w:val="both"/>
        <w:rPr>
          <w:rFonts w:ascii="Times New Roman" w:hAnsi="Times New Roman"/>
          <w:sz w:val="20"/>
        </w:rPr>
      </w:pPr>
      <w:r w:rsidRPr="001900A7">
        <w:rPr>
          <w:rFonts w:ascii="Times New Roman" w:hAnsi="Times New Roman"/>
          <w:sz w:val="20"/>
        </w:rPr>
        <w:t>Как считает Т.</w:t>
      </w:r>
      <w:r w:rsidR="00DC47E4">
        <w:rPr>
          <w:rFonts w:ascii="Times New Roman" w:hAnsi="Times New Roman"/>
          <w:sz w:val="20"/>
        </w:rPr>
        <w:t xml:space="preserve"> </w:t>
      </w:r>
      <w:r w:rsidRPr="001900A7">
        <w:rPr>
          <w:rFonts w:ascii="Times New Roman" w:hAnsi="Times New Roman"/>
          <w:sz w:val="20"/>
        </w:rPr>
        <w:t>Ф. Герцева [1]</w:t>
      </w:r>
      <w:r w:rsidR="00DC47E4">
        <w:rPr>
          <w:rFonts w:ascii="Times New Roman" w:hAnsi="Times New Roman"/>
          <w:sz w:val="20"/>
        </w:rPr>
        <w:t>,</w:t>
      </w:r>
      <w:r w:rsidRPr="001900A7">
        <w:rPr>
          <w:rFonts w:ascii="Times New Roman" w:hAnsi="Times New Roman"/>
          <w:sz w:val="20"/>
        </w:rPr>
        <w:t xml:space="preserve"> основными источниками поступл</w:t>
      </w:r>
      <w:r w:rsidRPr="001900A7">
        <w:rPr>
          <w:rFonts w:ascii="Times New Roman" w:hAnsi="Times New Roman"/>
          <w:sz w:val="20"/>
        </w:rPr>
        <w:t>е</w:t>
      </w:r>
      <w:r w:rsidRPr="001900A7">
        <w:rPr>
          <w:rFonts w:ascii="Times New Roman" w:hAnsi="Times New Roman"/>
          <w:sz w:val="20"/>
        </w:rPr>
        <w:t>ния денежных средств на предприятия являются денежные поступл</w:t>
      </w:r>
      <w:r w:rsidRPr="001900A7">
        <w:rPr>
          <w:rFonts w:ascii="Times New Roman" w:hAnsi="Times New Roman"/>
          <w:sz w:val="20"/>
        </w:rPr>
        <w:t>е</w:t>
      </w:r>
      <w:r w:rsidRPr="001900A7">
        <w:rPr>
          <w:rFonts w:ascii="Times New Roman" w:hAnsi="Times New Roman"/>
          <w:sz w:val="20"/>
        </w:rPr>
        <w:t>ния от покупателей за реализованную продукцию. От точности пр</w:t>
      </w:r>
      <w:r w:rsidRPr="001900A7">
        <w:rPr>
          <w:rFonts w:ascii="Times New Roman" w:hAnsi="Times New Roman"/>
          <w:sz w:val="20"/>
        </w:rPr>
        <w:t>о</w:t>
      </w:r>
      <w:r w:rsidRPr="001900A7">
        <w:rPr>
          <w:rFonts w:ascii="Times New Roman" w:hAnsi="Times New Roman"/>
          <w:sz w:val="20"/>
        </w:rPr>
        <w:t>гноза данной величины зависит возможность</w:t>
      </w:r>
      <w:r w:rsidR="00A757C8">
        <w:rPr>
          <w:rFonts w:ascii="Times New Roman" w:hAnsi="Times New Roman"/>
          <w:sz w:val="20"/>
        </w:rPr>
        <w:t xml:space="preserve"> </w:t>
      </w:r>
      <w:r w:rsidRPr="001900A7">
        <w:rPr>
          <w:rFonts w:ascii="Times New Roman" w:hAnsi="Times New Roman"/>
          <w:sz w:val="20"/>
        </w:rPr>
        <w:t>предприятия реализовать все намеченные планы по погашению обязательств и реализации м</w:t>
      </w:r>
      <w:r w:rsidRPr="001900A7">
        <w:rPr>
          <w:rFonts w:ascii="Times New Roman" w:hAnsi="Times New Roman"/>
          <w:sz w:val="20"/>
        </w:rPr>
        <w:t>е</w:t>
      </w:r>
      <w:r w:rsidRPr="001900A7">
        <w:rPr>
          <w:rFonts w:ascii="Times New Roman" w:hAnsi="Times New Roman"/>
          <w:sz w:val="20"/>
        </w:rPr>
        <w:t>роприятий по его экономическому и социальному разви</w:t>
      </w:r>
      <w:r>
        <w:rPr>
          <w:rFonts w:ascii="Times New Roman" w:hAnsi="Times New Roman"/>
          <w:sz w:val="20"/>
        </w:rPr>
        <w:t xml:space="preserve">тию. </w:t>
      </w:r>
    </w:p>
    <w:p w:rsidR="00F722B0" w:rsidRDefault="00F722B0" w:rsidP="00767125">
      <w:pPr>
        <w:spacing w:after="0" w:line="216" w:lineRule="auto"/>
        <w:ind w:firstLine="284"/>
        <w:jc w:val="both"/>
        <w:rPr>
          <w:rFonts w:ascii="Times New Roman" w:hAnsi="Times New Roman"/>
          <w:sz w:val="20"/>
        </w:rPr>
      </w:pPr>
      <w:r w:rsidRPr="001900A7">
        <w:rPr>
          <w:rFonts w:ascii="Times New Roman" w:hAnsi="Times New Roman"/>
          <w:sz w:val="20"/>
        </w:rPr>
        <w:t>Мы согласны с вышеизложенными мнениями авторов и считаем, что в условиях рынка для того, чтобы получать высокую прибыль, н</w:t>
      </w:r>
      <w:r w:rsidRPr="001900A7">
        <w:rPr>
          <w:rFonts w:ascii="Times New Roman" w:hAnsi="Times New Roman"/>
          <w:sz w:val="20"/>
        </w:rPr>
        <w:t>е</w:t>
      </w:r>
      <w:r w:rsidRPr="001900A7">
        <w:rPr>
          <w:rFonts w:ascii="Times New Roman" w:hAnsi="Times New Roman"/>
          <w:sz w:val="20"/>
        </w:rPr>
        <w:t>обходимо правильно организовать процесс реализации. Основной з</w:t>
      </w:r>
      <w:r w:rsidRPr="001900A7">
        <w:rPr>
          <w:rFonts w:ascii="Times New Roman" w:hAnsi="Times New Roman"/>
          <w:sz w:val="20"/>
        </w:rPr>
        <w:t>а</w:t>
      </w:r>
      <w:r w:rsidRPr="001900A7">
        <w:rPr>
          <w:rFonts w:ascii="Times New Roman" w:hAnsi="Times New Roman"/>
          <w:sz w:val="20"/>
        </w:rPr>
        <w:t>дачей сельскохозяйственных предприятий является наиболее полное обеспечение спроса населения высококачественной продукцией. Те</w:t>
      </w:r>
      <w:r w:rsidRPr="001900A7">
        <w:rPr>
          <w:rFonts w:ascii="Times New Roman" w:hAnsi="Times New Roman"/>
          <w:sz w:val="20"/>
        </w:rPr>
        <w:t>м</w:t>
      </w:r>
      <w:r w:rsidRPr="001900A7">
        <w:rPr>
          <w:rFonts w:ascii="Times New Roman" w:hAnsi="Times New Roman"/>
          <w:sz w:val="20"/>
        </w:rPr>
        <w:t>пы роста объема производства продукции и ее дальнейшая реализация, повышение ее качества непосредственно влияют на величину изде</w:t>
      </w:r>
      <w:r w:rsidRPr="001900A7">
        <w:rPr>
          <w:rFonts w:ascii="Times New Roman" w:hAnsi="Times New Roman"/>
          <w:sz w:val="20"/>
        </w:rPr>
        <w:t>р</w:t>
      </w:r>
      <w:r w:rsidRPr="001900A7">
        <w:rPr>
          <w:rFonts w:ascii="Times New Roman" w:hAnsi="Times New Roman"/>
          <w:sz w:val="20"/>
        </w:rPr>
        <w:t>жек, прибыль и рентабельность предприятия. Таким образом, на осн</w:t>
      </w:r>
      <w:r w:rsidRPr="001900A7">
        <w:rPr>
          <w:rFonts w:ascii="Times New Roman" w:hAnsi="Times New Roman"/>
          <w:sz w:val="20"/>
        </w:rPr>
        <w:t>о</w:t>
      </w:r>
      <w:r w:rsidRPr="001900A7">
        <w:rPr>
          <w:rFonts w:ascii="Times New Roman" w:hAnsi="Times New Roman"/>
          <w:sz w:val="20"/>
        </w:rPr>
        <w:t>вании вышеизложенного можно сказать, что вопросам совершенств</w:t>
      </w:r>
      <w:r w:rsidRPr="001900A7">
        <w:rPr>
          <w:rFonts w:ascii="Times New Roman" w:hAnsi="Times New Roman"/>
          <w:sz w:val="20"/>
        </w:rPr>
        <w:t>о</w:t>
      </w:r>
      <w:r w:rsidRPr="001900A7">
        <w:rPr>
          <w:rFonts w:ascii="Times New Roman" w:hAnsi="Times New Roman"/>
          <w:sz w:val="20"/>
        </w:rPr>
        <w:t>вания учета реализации продукции агропромышленного комплекса в бухгалтерской и экономической литературе уделяется достаточно большое внимание и продолжается их изучение.</w:t>
      </w:r>
    </w:p>
    <w:p w:rsidR="00F722B0" w:rsidRDefault="00F722B0" w:rsidP="00767125">
      <w:pPr>
        <w:spacing w:after="0" w:line="216" w:lineRule="auto"/>
        <w:ind w:firstLine="284"/>
        <w:jc w:val="both"/>
        <w:rPr>
          <w:rFonts w:ascii="Times New Roman" w:hAnsi="Times New Roman"/>
          <w:sz w:val="20"/>
        </w:rPr>
      </w:pPr>
    </w:p>
    <w:p w:rsidR="00F722B0" w:rsidRDefault="00F722B0" w:rsidP="00DB0E8D">
      <w:pPr>
        <w:spacing w:after="0" w:line="216" w:lineRule="auto"/>
        <w:jc w:val="center"/>
        <w:rPr>
          <w:rFonts w:ascii="Times New Roman" w:hAnsi="Times New Roman"/>
          <w:sz w:val="16"/>
          <w:szCs w:val="16"/>
        </w:rPr>
      </w:pPr>
      <w:r w:rsidRPr="00F722B0">
        <w:rPr>
          <w:rFonts w:ascii="Times New Roman" w:hAnsi="Times New Roman"/>
          <w:sz w:val="16"/>
          <w:szCs w:val="16"/>
        </w:rPr>
        <w:t>ЛИТЕРАТУРА</w:t>
      </w:r>
    </w:p>
    <w:p w:rsidR="00F722B0" w:rsidRPr="00F722B0" w:rsidRDefault="00F722B0" w:rsidP="0081436A">
      <w:pPr>
        <w:spacing w:after="0" w:line="216" w:lineRule="auto"/>
        <w:ind w:firstLine="284"/>
        <w:jc w:val="center"/>
        <w:rPr>
          <w:rFonts w:ascii="Times New Roman" w:hAnsi="Times New Roman"/>
          <w:sz w:val="16"/>
          <w:szCs w:val="16"/>
        </w:rPr>
      </w:pPr>
    </w:p>
    <w:p w:rsidR="00F722B0" w:rsidRPr="00F722B0" w:rsidRDefault="00F722B0" w:rsidP="0081436A">
      <w:pPr>
        <w:spacing w:after="0" w:line="216" w:lineRule="auto"/>
        <w:ind w:firstLine="284"/>
        <w:jc w:val="both"/>
        <w:rPr>
          <w:rFonts w:ascii="Times New Roman" w:hAnsi="Times New Roman"/>
          <w:sz w:val="16"/>
          <w:szCs w:val="16"/>
        </w:rPr>
      </w:pPr>
      <w:r w:rsidRPr="00F722B0">
        <w:rPr>
          <w:rFonts w:ascii="Times New Roman" w:hAnsi="Times New Roman"/>
          <w:sz w:val="16"/>
          <w:szCs w:val="16"/>
        </w:rPr>
        <w:t xml:space="preserve">1. </w:t>
      </w:r>
      <w:r w:rsidRPr="00DC47E4">
        <w:rPr>
          <w:rFonts w:ascii="Times New Roman" w:hAnsi="Times New Roman"/>
          <w:spacing w:val="20"/>
          <w:sz w:val="16"/>
          <w:szCs w:val="16"/>
        </w:rPr>
        <w:t>Герцева</w:t>
      </w:r>
      <w:r w:rsidRPr="00F722B0">
        <w:rPr>
          <w:rFonts w:ascii="Times New Roman" w:hAnsi="Times New Roman"/>
          <w:sz w:val="16"/>
          <w:szCs w:val="16"/>
        </w:rPr>
        <w:t>, Т.</w:t>
      </w:r>
      <w:r w:rsidR="00DC47E4">
        <w:rPr>
          <w:rFonts w:ascii="Times New Roman" w:hAnsi="Times New Roman"/>
          <w:sz w:val="16"/>
          <w:szCs w:val="16"/>
        </w:rPr>
        <w:t xml:space="preserve"> </w:t>
      </w:r>
      <w:r w:rsidRPr="00F722B0">
        <w:rPr>
          <w:rFonts w:ascii="Times New Roman" w:hAnsi="Times New Roman"/>
          <w:sz w:val="16"/>
          <w:szCs w:val="16"/>
        </w:rPr>
        <w:t>Ф. Методика прогнозного анализа поступления денежных средств от реализации продукции / Т.</w:t>
      </w:r>
      <w:r w:rsidR="00DC47E4">
        <w:rPr>
          <w:rFonts w:ascii="Times New Roman" w:hAnsi="Times New Roman"/>
          <w:sz w:val="16"/>
          <w:szCs w:val="16"/>
        </w:rPr>
        <w:t xml:space="preserve"> </w:t>
      </w:r>
      <w:r w:rsidRPr="00F722B0">
        <w:rPr>
          <w:rFonts w:ascii="Times New Roman" w:hAnsi="Times New Roman"/>
          <w:sz w:val="16"/>
          <w:szCs w:val="16"/>
        </w:rPr>
        <w:t xml:space="preserve">Ф. Герцева // Бухгалтерский учет </w:t>
      </w:r>
      <w:r w:rsidR="00DC47E4">
        <w:rPr>
          <w:rFonts w:ascii="Times New Roman" w:hAnsi="Times New Roman"/>
          <w:sz w:val="16"/>
          <w:szCs w:val="16"/>
        </w:rPr>
        <w:t xml:space="preserve">и анализ. – </w:t>
      </w:r>
      <w:r w:rsidR="00097AB2">
        <w:rPr>
          <w:rFonts w:ascii="Times New Roman" w:hAnsi="Times New Roman"/>
          <w:sz w:val="16"/>
          <w:szCs w:val="16"/>
        </w:rPr>
        <w:t>2007. – № 3. – С. 8–</w:t>
      </w:r>
      <w:r w:rsidRPr="00F722B0">
        <w:rPr>
          <w:rFonts w:ascii="Times New Roman" w:hAnsi="Times New Roman"/>
          <w:sz w:val="16"/>
          <w:szCs w:val="16"/>
        </w:rPr>
        <w:t>13.</w:t>
      </w:r>
    </w:p>
    <w:p w:rsidR="00F722B0" w:rsidRPr="00F722B0" w:rsidRDefault="00F722B0" w:rsidP="0081436A">
      <w:pPr>
        <w:spacing w:after="0" w:line="216" w:lineRule="auto"/>
        <w:ind w:firstLine="284"/>
        <w:jc w:val="both"/>
        <w:rPr>
          <w:rFonts w:ascii="Times New Roman" w:hAnsi="Times New Roman"/>
          <w:sz w:val="16"/>
          <w:szCs w:val="16"/>
        </w:rPr>
      </w:pPr>
      <w:r w:rsidRPr="00F722B0">
        <w:rPr>
          <w:rFonts w:ascii="Times New Roman" w:hAnsi="Times New Roman"/>
          <w:sz w:val="16"/>
          <w:szCs w:val="16"/>
        </w:rPr>
        <w:t xml:space="preserve">2. </w:t>
      </w:r>
      <w:r w:rsidRPr="00DC47E4">
        <w:rPr>
          <w:rFonts w:ascii="Times New Roman" w:hAnsi="Times New Roman"/>
          <w:spacing w:val="20"/>
          <w:sz w:val="16"/>
          <w:szCs w:val="16"/>
        </w:rPr>
        <w:t>Забродин</w:t>
      </w:r>
      <w:r w:rsidRPr="00F722B0">
        <w:rPr>
          <w:rFonts w:ascii="Times New Roman" w:hAnsi="Times New Roman"/>
          <w:sz w:val="16"/>
          <w:szCs w:val="16"/>
        </w:rPr>
        <w:t>, И.</w:t>
      </w:r>
      <w:r w:rsidR="004C5363">
        <w:rPr>
          <w:rFonts w:ascii="Times New Roman" w:hAnsi="Times New Roman"/>
          <w:sz w:val="16"/>
          <w:szCs w:val="16"/>
        </w:rPr>
        <w:t> </w:t>
      </w:r>
      <w:r w:rsidRPr="00F722B0">
        <w:rPr>
          <w:rFonts w:ascii="Times New Roman" w:hAnsi="Times New Roman"/>
          <w:sz w:val="16"/>
          <w:szCs w:val="16"/>
        </w:rPr>
        <w:t>П. Отражение прямых и косвенных расходов в бухгалтерском и налоговом учете / И.</w:t>
      </w:r>
      <w:r w:rsidR="00DC47E4">
        <w:rPr>
          <w:rFonts w:ascii="Times New Roman" w:hAnsi="Times New Roman"/>
          <w:sz w:val="16"/>
          <w:szCs w:val="16"/>
        </w:rPr>
        <w:t xml:space="preserve"> П. Забродин // Аудитор. – 2009. – </w:t>
      </w:r>
      <w:r w:rsidRPr="00F722B0">
        <w:rPr>
          <w:rFonts w:ascii="Times New Roman" w:hAnsi="Times New Roman"/>
          <w:sz w:val="16"/>
          <w:szCs w:val="16"/>
        </w:rPr>
        <w:t>№</w:t>
      </w:r>
      <w:r w:rsidR="004C5363">
        <w:rPr>
          <w:rFonts w:ascii="Times New Roman" w:hAnsi="Times New Roman"/>
          <w:sz w:val="16"/>
          <w:szCs w:val="16"/>
        </w:rPr>
        <w:t> </w:t>
      </w:r>
      <w:r w:rsidRPr="00F722B0">
        <w:rPr>
          <w:rFonts w:ascii="Times New Roman" w:hAnsi="Times New Roman"/>
          <w:sz w:val="16"/>
          <w:szCs w:val="16"/>
        </w:rPr>
        <w:t>7. – С.</w:t>
      </w:r>
      <w:r w:rsidR="00097AB2">
        <w:rPr>
          <w:rFonts w:ascii="Times New Roman" w:hAnsi="Times New Roman"/>
          <w:sz w:val="16"/>
          <w:szCs w:val="16"/>
        </w:rPr>
        <w:t xml:space="preserve"> 8–</w:t>
      </w:r>
      <w:r w:rsidRPr="00F722B0">
        <w:rPr>
          <w:rFonts w:ascii="Times New Roman" w:hAnsi="Times New Roman"/>
          <w:sz w:val="16"/>
          <w:szCs w:val="16"/>
        </w:rPr>
        <w:t xml:space="preserve">10. </w:t>
      </w:r>
    </w:p>
    <w:p w:rsidR="00F722B0" w:rsidRPr="00F722B0" w:rsidRDefault="00F722B0" w:rsidP="0081436A">
      <w:pPr>
        <w:spacing w:after="0" w:line="216" w:lineRule="auto"/>
        <w:ind w:firstLine="284"/>
        <w:jc w:val="both"/>
        <w:rPr>
          <w:rFonts w:ascii="Times New Roman" w:hAnsi="Times New Roman"/>
          <w:sz w:val="16"/>
          <w:szCs w:val="16"/>
        </w:rPr>
      </w:pPr>
      <w:r w:rsidRPr="00F722B0">
        <w:rPr>
          <w:rFonts w:ascii="Times New Roman" w:hAnsi="Times New Roman"/>
          <w:sz w:val="16"/>
          <w:szCs w:val="16"/>
        </w:rPr>
        <w:t>3. Совершенствование системы сбыта в агропродовольственной сфере: теория, м</w:t>
      </w:r>
      <w:r w:rsidRPr="00F722B0">
        <w:rPr>
          <w:rFonts w:ascii="Times New Roman" w:hAnsi="Times New Roman"/>
          <w:sz w:val="16"/>
          <w:szCs w:val="16"/>
        </w:rPr>
        <w:t>е</w:t>
      </w:r>
      <w:r w:rsidRPr="00F722B0">
        <w:rPr>
          <w:rFonts w:ascii="Times New Roman" w:hAnsi="Times New Roman"/>
          <w:sz w:val="16"/>
          <w:szCs w:val="16"/>
        </w:rPr>
        <w:t xml:space="preserve">тодология, практика / В. Г. Гусаков, З. М. Ильина </w:t>
      </w:r>
      <w:r w:rsidR="00DC47E4" w:rsidRPr="00DC47E4">
        <w:rPr>
          <w:rFonts w:ascii="Times New Roman" w:hAnsi="Times New Roman"/>
          <w:sz w:val="16"/>
          <w:szCs w:val="16"/>
        </w:rPr>
        <w:t>[</w:t>
      </w:r>
      <w:r w:rsidRPr="00F722B0">
        <w:rPr>
          <w:rFonts w:ascii="Times New Roman" w:hAnsi="Times New Roman"/>
          <w:sz w:val="16"/>
          <w:szCs w:val="16"/>
        </w:rPr>
        <w:t>и др.]</w:t>
      </w:r>
      <w:r w:rsidR="004C5363">
        <w:rPr>
          <w:rFonts w:ascii="Times New Roman" w:hAnsi="Times New Roman"/>
          <w:sz w:val="16"/>
          <w:szCs w:val="16"/>
        </w:rPr>
        <w:t>.</w:t>
      </w:r>
      <w:r w:rsidR="00DC47E4">
        <w:rPr>
          <w:rFonts w:ascii="Times New Roman" w:hAnsi="Times New Roman"/>
          <w:sz w:val="16"/>
          <w:szCs w:val="16"/>
        </w:rPr>
        <w:t xml:space="preserve"> – Минск</w:t>
      </w:r>
      <w:r w:rsidRPr="00F722B0">
        <w:rPr>
          <w:rFonts w:ascii="Times New Roman" w:hAnsi="Times New Roman"/>
          <w:sz w:val="16"/>
          <w:szCs w:val="16"/>
        </w:rPr>
        <w:t>: Ин-т систем.</w:t>
      </w:r>
      <w:r w:rsidR="00AA51BB">
        <w:rPr>
          <w:rFonts w:ascii="Times New Roman" w:hAnsi="Times New Roman"/>
          <w:sz w:val="16"/>
          <w:szCs w:val="16"/>
        </w:rPr>
        <w:t xml:space="preserve"> </w:t>
      </w:r>
      <w:r w:rsidRPr="00F722B0">
        <w:rPr>
          <w:rFonts w:ascii="Times New Roman" w:hAnsi="Times New Roman"/>
          <w:sz w:val="16"/>
          <w:szCs w:val="16"/>
        </w:rPr>
        <w:t>исс</w:t>
      </w:r>
      <w:r w:rsidR="00DC47E4">
        <w:rPr>
          <w:rFonts w:ascii="Times New Roman" w:hAnsi="Times New Roman"/>
          <w:sz w:val="16"/>
          <w:szCs w:val="16"/>
        </w:rPr>
        <w:t>лед. в АПК НАН Беларуси, 2010.</w:t>
      </w:r>
      <w:r w:rsidR="00DC47E4" w:rsidRPr="00DC47E4">
        <w:rPr>
          <w:rFonts w:ascii="Times New Roman" w:hAnsi="Times New Roman"/>
          <w:sz w:val="16"/>
          <w:szCs w:val="16"/>
        </w:rPr>
        <w:t xml:space="preserve"> – </w:t>
      </w:r>
      <w:r w:rsidRPr="00F722B0">
        <w:rPr>
          <w:rFonts w:ascii="Times New Roman" w:hAnsi="Times New Roman"/>
          <w:sz w:val="16"/>
          <w:szCs w:val="16"/>
        </w:rPr>
        <w:t>251 с.</w:t>
      </w:r>
    </w:p>
    <w:p w:rsidR="00F722B0" w:rsidRDefault="00F722B0" w:rsidP="0081436A">
      <w:pPr>
        <w:spacing w:after="0" w:line="216" w:lineRule="auto"/>
        <w:ind w:firstLine="284"/>
        <w:jc w:val="both"/>
        <w:rPr>
          <w:rFonts w:ascii="Times New Roman" w:hAnsi="Times New Roman"/>
          <w:sz w:val="20"/>
          <w:szCs w:val="20"/>
        </w:rPr>
      </w:pPr>
    </w:p>
    <w:p w:rsidR="00F722B0"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lastRenderedPageBreak/>
        <w:t>УДК</w:t>
      </w:r>
      <w:r>
        <w:rPr>
          <w:rFonts w:ascii="Times New Roman" w:hAnsi="Times New Roman"/>
          <w:color w:val="000000"/>
          <w:sz w:val="20"/>
          <w:szCs w:val="20"/>
        </w:rPr>
        <w:t xml:space="preserve"> 657</w:t>
      </w:r>
    </w:p>
    <w:p w:rsidR="00F722B0" w:rsidRDefault="00F722B0" w:rsidP="0081436A">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b/>
          <w:bCs/>
          <w:color w:val="000000"/>
          <w:sz w:val="20"/>
          <w:szCs w:val="20"/>
        </w:rPr>
        <w:t>Горленко В.</w:t>
      </w:r>
      <w:r w:rsidR="00DC47E4" w:rsidRPr="00CA0D40">
        <w:rPr>
          <w:rFonts w:ascii="Times New Roman" w:hAnsi="Times New Roman"/>
          <w:b/>
          <w:bCs/>
          <w:color w:val="000000"/>
          <w:sz w:val="20"/>
          <w:szCs w:val="20"/>
        </w:rPr>
        <w:t xml:space="preserve"> </w:t>
      </w:r>
      <w:r w:rsidRPr="00950875">
        <w:rPr>
          <w:rFonts w:ascii="Times New Roman" w:hAnsi="Times New Roman"/>
          <w:b/>
          <w:bCs/>
          <w:color w:val="000000"/>
          <w:sz w:val="20"/>
          <w:szCs w:val="20"/>
        </w:rPr>
        <w:t xml:space="preserve">Н. </w:t>
      </w:r>
      <w:r w:rsidRPr="00950875">
        <w:rPr>
          <w:rFonts w:ascii="Times New Roman" w:hAnsi="Times New Roman"/>
          <w:color w:val="000000"/>
          <w:sz w:val="20"/>
          <w:szCs w:val="20"/>
        </w:rPr>
        <w:t xml:space="preserve">– </w:t>
      </w:r>
      <w:r w:rsidRPr="00AA51BB">
        <w:rPr>
          <w:rFonts w:ascii="Times New Roman" w:hAnsi="Times New Roman"/>
          <w:i/>
          <w:color w:val="000000"/>
          <w:sz w:val="20"/>
          <w:szCs w:val="20"/>
        </w:rPr>
        <w:t>студентка</w:t>
      </w:r>
    </w:p>
    <w:p w:rsidR="00CA0D40" w:rsidRDefault="00F722B0" w:rsidP="0081436A">
      <w:pPr>
        <w:autoSpaceDE w:val="0"/>
        <w:autoSpaceDN w:val="0"/>
        <w:adjustRightInd w:val="0"/>
        <w:spacing w:after="0" w:line="216" w:lineRule="auto"/>
        <w:rPr>
          <w:rFonts w:ascii="Times New Roman" w:hAnsi="Times New Roman"/>
          <w:b/>
          <w:color w:val="000000"/>
          <w:sz w:val="20"/>
          <w:szCs w:val="20"/>
        </w:rPr>
      </w:pPr>
      <w:r w:rsidRPr="005774EF">
        <w:rPr>
          <w:rFonts w:ascii="Times New Roman" w:hAnsi="Times New Roman"/>
          <w:b/>
          <w:color w:val="000000"/>
          <w:sz w:val="20"/>
          <w:szCs w:val="20"/>
        </w:rPr>
        <w:t>ПЛАТФОРМА «1С:</w:t>
      </w:r>
      <w:r w:rsidR="00AA51BB">
        <w:rPr>
          <w:rFonts w:ascii="Times New Roman" w:hAnsi="Times New Roman"/>
          <w:b/>
          <w:color w:val="000000"/>
          <w:sz w:val="20"/>
          <w:szCs w:val="20"/>
        </w:rPr>
        <w:t xml:space="preserve"> </w:t>
      </w:r>
      <w:r w:rsidR="00CA0D40">
        <w:rPr>
          <w:rFonts w:ascii="Times New Roman" w:hAnsi="Times New Roman"/>
          <w:b/>
          <w:color w:val="000000"/>
          <w:sz w:val="20"/>
          <w:szCs w:val="20"/>
        </w:rPr>
        <w:t xml:space="preserve">ПРЕДПРИЯТИЕ 8.3» </w:t>
      </w:r>
      <w:r w:rsidR="00CA0D40" w:rsidRPr="00950875">
        <w:rPr>
          <w:rFonts w:ascii="Times New Roman" w:hAnsi="Times New Roman"/>
          <w:i/>
          <w:iCs/>
          <w:color w:val="000000"/>
          <w:sz w:val="20"/>
          <w:szCs w:val="20"/>
        </w:rPr>
        <w:t>–</w:t>
      </w:r>
      <w:r w:rsidR="00CA0D40">
        <w:rPr>
          <w:rFonts w:ascii="Times New Roman" w:hAnsi="Times New Roman"/>
          <w:b/>
          <w:color w:val="000000"/>
          <w:sz w:val="20"/>
          <w:szCs w:val="20"/>
        </w:rPr>
        <w:t xml:space="preserve"> </w:t>
      </w:r>
    </w:p>
    <w:p w:rsidR="00F722B0" w:rsidRPr="005774EF" w:rsidRDefault="00097AB2" w:rsidP="0081436A">
      <w:pPr>
        <w:autoSpaceDE w:val="0"/>
        <w:autoSpaceDN w:val="0"/>
        <w:adjustRightInd w:val="0"/>
        <w:spacing w:after="0" w:line="216" w:lineRule="auto"/>
        <w:rPr>
          <w:rFonts w:ascii="Times New Roman" w:hAnsi="Times New Roman"/>
          <w:b/>
          <w:color w:val="000000"/>
          <w:sz w:val="20"/>
          <w:szCs w:val="20"/>
        </w:rPr>
      </w:pPr>
      <w:r w:rsidRPr="005774EF">
        <w:rPr>
          <w:rFonts w:ascii="Times New Roman" w:hAnsi="Times New Roman"/>
          <w:b/>
          <w:color w:val="000000"/>
          <w:sz w:val="20"/>
          <w:szCs w:val="20"/>
        </w:rPr>
        <w:t xml:space="preserve">НОВЫЕ </w:t>
      </w:r>
      <w:r w:rsidR="00F722B0" w:rsidRPr="005774EF">
        <w:rPr>
          <w:rFonts w:ascii="Times New Roman" w:hAnsi="Times New Roman"/>
          <w:b/>
          <w:color w:val="000000"/>
          <w:sz w:val="20"/>
          <w:szCs w:val="20"/>
        </w:rPr>
        <w:t>ВОЗМОЖНОСТИ ДЛЯ БУХГАЛТЕРА</w:t>
      </w:r>
    </w:p>
    <w:p w:rsidR="009012A5" w:rsidRDefault="008F44CC" w:rsidP="008F44CC">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i/>
          <w:iCs/>
          <w:color w:val="000000"/>
          <w:sz w:val="20"/>
          <w:szCs w:val="20"/>
        </w:rPr>
        <w:t xml:space="preserve">Научный руководитель – </w:t>
      </w:r>
      <w:r>
        <w:rPr>
          <w:rFonts w:ascii="Times New Roman" w:hAnsi="Times New Roman"/>
          <w:b/>
          <w:bCs/>
          <w:i/>
          <w:iCs/>
          <w:color w:val="000000"/>
          <w:sz w:val="20"/>
          <w:szCs w:val="20"/>
        </w:rPr>
        <w:t>Ракутина Е.</w:t>
      </w:r>
      <w:r w:rsidR="009012A5">
        <w:rPr>
          <w:rFonts w:ascii="Times New Roman" w:hAnsi="Times New Roman"/>
          <w:b/>
          <w:bCs/>
          <w:i/>
          <w:iCs/>
          <w:color w:val="000000"/>
          <w:sz w:val="20"/>
          <w:szCs w:val="20"/>
        </w:rPr>
        <w:t xml:space="preserve"> </w:t>
      </w:r>
      <w:r>
        <w:rPr>
          <w:rFonts w:ascii="Times New Roman" w:hAnsi="Times New Roman"/>
          <w:b/>
          <w:bCs/>
          <w:i/>
          <w:iCs/>
          <w:color w:val="000000"/>
          <w:sz w:val="20"/>
          <w:szCs w:val="20"/>
        </w:rPr>
        <w:t xml:space="preserve">Н., </w:t>
      </w:r>
      <w:r>
        <w:rPr>
          <w:rFonts w:ascii="Times New Roman" w:hAnsi="Times New Roman"/>
          <w:bCs/>
          <w:i/>
          <w:iCs/>
          <w:color w:val="000000"/>
          <w:sz w:val="20"/>
          <w:szCs w:val="20"/>
        </w:rPr>
        <w:t>м</w:t>
      </w:r>
      <w:r w:rsidR="009012A5">
        <w:rPr>
          <w:rFonts w:ascii="Times New Roman" w:hAnsi="Times New Roman"/>
          <w:bCs/>
          <w:i/>
          <w:iCs/>
          <w:color w:val="000000"/>
          <w:sz w:val="20"/>
          <w:szCs w:val="20"/>
        </w:rPr>
        <w:t xml:space="preserve">агистр </w:t>
      </w:r>
      <w:r>
        <w:rPr>
          <w:rFonts w:ascii="Times New Roman" w:hAnsi="Times New Roman"/>
          <w:bCs/>
          <w:i/>
          <w:iCs/>
          <w:color w:val="000000"/>
          <w:sz w:val="20"/>
          <w:szCs w:val="20"/>
        </w:rPr>
        <w:t>э</w:t>
      </w:r>
      <w:r w:rsidR="009012A5">
        <w:rPr>
          <w:rFonts w:ascii="Times New Roman" w:hAnsi="Times New Roman"/>
          <w:bCs/>
          <w:i/>
          <w:iCs/>
          <w:color w:val="000000"/>
          <w:sz w:val="20"/>
          <w:szCs w:val="20"/>
        </w:rPr>
        <w:t>кон</w:t>
      </w:r>
      <w:r>
        <w:rPr>
          <w:rFonts w:ascii="Times New Roman" w:hAnsi="Times New Roman"/>
          <w:bCs/>
          <w:i/>
          <w:iCs/>
          <w:color w:val="000000"/>
          <w:sz w:val="20"/>
          <w:szCs w:val="20"/>
        </w:rPr>
        <w:t>.</w:t>
      </w:r>
      <w:r w:rsidR="009012A5">
        <w:rPr>
          <w:rFonts w:ascii="Times New Roman" w:hAnsi="Times New Roman"/>
          <w:bCs/>
          <w:i/>
          <w:iCs/>
          <w:color w:val="000000"/>
          <w:sz w:val="20"/>
          <w:szCs w:val="20"/>
        </w:rPr>
        <w:t xml:space="preserve"> </w:t>
      </w:r>
      <w:r>
        <w:rPr>
          <w:rFonts w:ascii="Times New Roman" w:hAnsi="Times New Roman"/>
          <w:bCs/>
          <w:i/>
          <w:iCs/>
          <w:color w:val="000000"/>
          <w:sz w:val="20"/>
          <w:szCs w:val="20"/>
        </w:rPr>
        <w:t>н</w:t>
      </w:r>
      <w:r w:rsidR="009012A5">
        <w:rPr>
          <w:rFonts w:ascii="Times New Roman" w:hAnsi="Times New Roman"/>
          <w:bCs/>
          <w:i/>
          <w:iCs/>
          <w:color w:val="000000"/>
          <w:sz w:val="20"/>
          <w:szCs w:val="20"/>
        </w:rPr>
        <w:t>аук</w:t>
      </w:r>
      <w:r>
        <w:rPr>
          <w:rFonts w:ascii="Times New Roman" w:hAnsi="Times New Roman"/>
          <w:bCs/>
          <w:i/>
          <w:iCs/>
          <w:color w:val="000000"/>
          <w:sz w:val="20"/>
          <w:szCs w:val="20"/>
        </w:rPr>
        <w:t>,</w:t>
      </w:r>
      <w:r>
        <w:rPr>
          <w:rFonts w:ascii="Times New Roman" w:hAnsi="Times New Roman"/>
          <w:color w:val="000000"/>
          <w:sz w:val="20"/>
          <w:szCs w:val="20"/>
        </w:rPr>
        <w:t xml:space="preserve"> </w:t>
      </w:r>
    </w:p>
    <w:p w:rsidR="009012A5" w:rsidRDefault="008F44CC" w:rsidP="008F44CC">
      <w:pPr>
        <w:autoSpaceDE w:val="0"/>
        <w:autoSpaceDN w:val="0"/>
        <w:adjustRightInd w:val="0"/>
        <w:spacing w:after="0" w:line="216" w:lineRule="auto"/>
        <w:rPr>
          <w:rFonts w:ascii="Times New Roman" w:hAnsi="Times New Roman"/>
          <w:bCs/>
          <w:i/>
          <w:iCs/>
          <w:color w:val="000000"/>
          <w:sz w:val="20"/>
          <w:szCs w:val="20"/>
        </w:rPr>
      </w:pPr>
      <w:r w:rsidRPr="008F44CC">
        <w:rPr>
          <w:rFonts w:ascii="Times New Roman" w:hAnsi="Times New Roman"/>
          <w:bCs/>
          <w:i/>
          <w:iCs/>
          <w:color w:val="000000"/>
          <w:sz w:val="20"/>
          <w:szCs w:val="20"/>
        </w:rPr>
        <w:t xml:space="preserve">ст. преподаватель </w:t>
      </w:r>
    </w:p>
    <w:p w:rsidR="008F44CC" w:rsidRPr="00950875" w:rsidRDefault="008F44CC" w:rsidP="008F44CC">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t>УО «Белорусская государственная сельскохозяйственная академия»,</w:t>
      </w:r>
    </w:p>
    <w:p w:rsidR="008F44CC" w:rsidRDefault="008F44CC" w:rsidP="008F44CC">
      <w:pPr>
        <w:autoSpaceDE w:val="0"/>
        <w:autoSpaceDN w:val="0"/>
        <w:adjustRightInd w:val="0"/>
        <w:spacing w:after="0" w:line="216" w:lineRule="auto"/>
        <w:rPr>
          <w:rFonts w:ascii="Times New Roman" w:hAnsi="Times New Roman"/>
          <w:color w:val="000000"/>
          <w:sz w:val="20"/>
          <w:szCs w:val="20"/>
        </w:rPr>
      </w:pPr>
      <w:r w:rsidRPr="00950875">
        <w:rPr>
          <w:rFonts w:ascii="Times New Roman" w:hAnsi="Times New Roman"/>
          <w:color w:val="000000"/>
          <w:sz w:val="20"/>
          <w:szCs w:val="20"/>
        </w:rPr>
        <w:t>Горки, Республика Беларусь</w:t>
      </w:r>
    </w:p>
    <w:p w:rsidR="00F722B0" w:rsidRDefault="00F722B0" w:rsidP="008F44CC">
      <w:pPr>
        <w:autoSpaceDE w:val="0"/>
        <w:autoSpaceDN w:val="0"/>
        <w:adjustRightInd w:val="0"/>
        <w:spacing w:after="0" w:line="216" w:lineRule="auto"/>
        <w:rPr>
          <w:rFonts w:ascii="Times New Roman" w:hAnsi="Times New Roman"/>
          <w:sz w:val="20"/>
        </w:rPr>
      </w:pPr>
    </w:p>
    <w:p w:rsidR="00F722B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Сегодня н</w:t>
      </w:r>
      <w:r>
        <w:rPr>
          <w:rFonts w:ascii="Times New Roman" w:hAnsi="Times New Roman"/>
          <w:sz w:val="20"/>
        </w:rPr>
        <w:t>и</w:t>
      </w:r>
      <w:r w:rsidRPr="00C62015">
        <w:rPr>
          <w:rFonts w:ascii="Times New Roman" w:hAnsi="Times New Roman"/>
          <w:sz w:val="20"/>
        </w:rPr>
        <w:t xml:space="preserve"> одн</w:t>
      </w:r>
      <w:r>
        <w:rPr>
          <w:rFonts w:ascii="Times New Roman" w:hAnsi="Times New Roman"/>
          <w:sz w:val="20"/>
        </w:rPr>
        <w:t>а организация</w:t>
      </w:r>
      <w:r w:rsidRPr="00C62015">
        <w:rPr>
          <w:rFonts w:ascii="Times New Roman" w:hAnsi="Times New Roman"/>
          <w:sz w:val="20"/>
        </w:rPr>
        <w:t xml:space="preserve"> не представляет свою хозяйственную деятельность без автоматизации участков ее процессов. Необход</w:t>
      </w:r>
      <w:r w:rsidRPr="00C62015">
        <w:rPr>
          <w:rFonts w:ascii="Times New Roman" w:hAnsi="Times New Roman"/>
          <w:sz w:val="20"/>
        </w:rPr>
        <w:t>и</w:t>
      </w:r>
      <w:r w:rsidRPr="00C62015">
        <w:rPr>
          <w:rFonts w:ascii="Times New Roman" w:hAnsi="Times New Roman"/>
          <w:sz w:val="20"/>
        </w:rPr>
        <w:t xml:space="preserve">мость автоматизации в управлении организациями в настоящее время продиктовано стремлением высшего руководства хозяйствующих субъектов к повышению эффективности </w:t>
      </w:r>
      <w:r>
        <w:rPr>
          <w:rFonts w:ascii="Times New Roman" w:hAnsi="Times New Roman"/>
          <w:sz w:val="20"/>
        </w:rPr>
        <w:t>учета реализованной и прои</w:t>
      </w:r>
      <w:r>
        <w:rPr>
          <w:rFonts w:ascii="Times New Roman" w:hAnsi="Times New Roman"/>
          <w:sz w:val="20"/>
        </w:rPr>
        <w:t>з</w:t>
      </w:r>
      <w:r>
        <w:rPr>
          <w:rFonts w:ascii="Times New Roman" w:hAnsi="Times New Roman"/>
          <w:sz w:val="20"/>
        </w:rPr>
        <w:t>ведённой продукции</w:t>
      </w:r>
      <w:r w:rsidR="009012A5">
        <w:rPr>
          <w:rFonts w:ascii="Times New Roman" w:hAnsi="Times New Roman"/>
          <w:sz w:val="20"/>
        </w:rPr>
        <w:t xml:space="preserve"> </w:t>
      </w:r>
      <w:r w:rsidRPr="00C62015">
        <w:rPr>
          <w:rFonts w:ascii="Times New Roman" w:hAnsi="Times New Roman"/>
          <w:sz w:val="20"/>
        </w:rPr>
        <w:t>[1].</w:t>
      </w:r>
      <w:r w:rsidR="009012A5">
        <w:rPr>
          <w:rFonts w:ascii="Times New Roman" w:hAnsi="Times New Roman"/>
          <w:sz w:val="20"/>
        </w:rPr>
        <w:t xml:space="preserve"> </w:t>
      </w:r>
      <w:r>
        <w:rPr>
          <w:rFonts w:ascii="Times New Roman" w:hAnsi="Times New Roman"/>
          <w:sz w:val="20"/>
        </w:rPr>
        <w:t>В</w:t>
      </w:r>
      <w:r w:rsidRPr="00C62015">
        <w:rPr>
          <w:rFonts w:ascii="Times New Roman" w:hAnsi="Times New Roman"/>
          <w:sz w:val="20"/>
        </w:rPr>
        <w:t xml:space="preserve"> условиях жесткой конкуренции между </w:t>
      </w:r>
      <w:r>
        <w:rPr>
          <w:rFonts w:ascii="Times New Roman" w:hAnsi="Times New Roman"/>
          <w:sz w:val="20"/>
        </w:rPr>
        <w:t>о</w:t>
      </w:r>
      <w:r>
        <w:rPr>
          <w:rFonts w:ascii="Times New Roman" w:hAnsi="Times New Roman"/>
          <w:sz w:val="20"/>
        </w:rPr>
        <w:t>р</w:t>
      </w:r>
      <w:r>
        <w:rPr>
          <w:rFonts w:ascii="Times New Roman" w:hAnsi="Times New Roman"/>
          <w:sz w:val="20"/>
        </w:rPr>
        <w:t>ганизациями</w:t>
      </w:r>
      <w:r w:rsidRPr="00C62015">
        <w:rPr>
          <w:rFonts w:ascii="Times New Roman" w:hAnsi="Times New Roman"/>
          <w:sz w:val="20"/>
        </w:rPr>
        <w:t xml:space="preserve"> больше шансов на победу имеет тот, кто в любой момент может четко представить, какая продукция имеет наибольший спрос на рыночной арене, какие товары есть н</w:t>
      </w:r>
      <w:r w:rsidR="009012A5">
        <w:rPr>
          <w:rFonts w:ascii="Times New Roman" w:hAnsi="Times New Roman"/>
          <w:sz w:val="20"/>
        </w:rPr>
        <w:t>а складе</w:t>
      </w:r>
      <w:r w:rsidRPr="00C62015">
        <w:rPr>
          <w:rFonts w:ascii="Times New Roman" w:hAnsi="Times New Roman"/>
          <w:sz w:val="20"/>
        </w:rPr>
        <w:t xml:space="preserve"> и в каком объеме сл</w:t>
      </w:r>
      <w:r w:rsidRPr="00C62015">
        <w:rPr>
          <w:rFonts w:ascii="Times New Roman" w:hAnsi="Times New Roman"/>
          <w:sz w:val="20"/>
        </w:rPr>
        <w:t>е</w:t>
      </w:r>
      <w:r w:rsidRPr="00C62015">
        <w:rPr>
          <w:rFonts w:ascii="Times New Roman" w:hAnsi="Times New Roman"/>
          <w:sz w:val="20"/>
        </w:rPr>
        <w:t xml:space="preserve">дует осуществлять дальнейшее их производство или </w:t>
      </w:r>
      <w:r>
        <w:rPr>
          <w:rFonts w:ascii="Times New Roman" w:hAnsi="Times New Roman"/>
          <w:sz w:val="20"/>
        </w:rPr>
        <w:t>реализацию</w:t>
      </w:r>
      <w:r w:rsidRPr="00C62015">
        <w:rPr>
          <w:rFonts w:ascii="Times New Roman" w:hAnsi="Times New Roman"/>
          <w:sz w:val="20"/>
        </w:rPr>
        <w:t>. Э</w:t>
      </w:r>
      <w:r w:rsidRPr="00C62015">
        <w:rPr>
          <w:rFonts w:ascii="Times New Roman" w:hAnsi="Times New Roman"/>
          <w:sz w:val="20"/>
        </w:rPr>
        <w:t>ф</w:t>
      </w:r>
      <w:r w:rsidRPr="00C62015">
        <w:rPr>
          <w:rFonts w:ascii="Times New Roman" w:hAnsi="Times New Roman"/>
          <w:sz w:val="20"/>
        </w:rPr>
        <w:t>фективное решение этих вопросов при росте информации невозможно без использования компьютерных программных систем автоматизации оперативного, бухгалтерского и управленческого учета.</w:t>
      </w:r>
    </w:p>
    <w:p w:rsidR="00F722B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В настоящее время быстрыми темпами развивается внедрение с</w:t>
      </w:r>
      <w:r w:rsidRPr="00C62015">
        <w:rPr>
          <w:rFonts w:ascii="Times New Roman" w:hAnsi="Times New Roman"/>
          <w:sz w:val="20"/>
        </w:rPr>
        <w:t>о</w:t>
      </w:r>
      <w:r w:rsidRPr="00C62015">
        <w:rPr>
          <w:rFonts w:ascii="Times New Roman" w:hAnsi="Times New Roman"/>
          <w:sz w:val="20"/>
        </w:rPr>
        <w:t>временных технологий во все отрасли народного хозяйства Республ</w:t>
      </w:r>
      <w:r w:rsidRPr="00C62015">
        <w:rPr>
          <w:rFonts w:ascii="Times New Roman" w:hAnsi="Times New Roman"/>
          <w:sz w:val="20"/>
        </w:rPr>
        <w:t>и</w:t>
      </w:r>
      <w:r>
        <w:rPr>
          <w:rFonts w:ascii="Times New Roman" w:hAnsi="Times New Roman"/>
          <w:sz w:val="20"/>
        </w:rPr>
        <w:t xml:space="preserve">ки Беларусь. </w:t>
      </w:r>
      <w:r w:rsidRPr="00C62015">
        <w:rPr>
          <w:rFonts w:ascii="Times New Roman" w:hAnsi="Times New Roman"/>
          <w:sz w:val="20"/>
        </w:rPr>
        <w:t>Расширяется использование персональных компьютеров, создаются специальные пакеты программ для уменьшения затрат вр</w:t>
      </w:r>
      <w:r w:rsidRPr="00C62015">
        <w:rPr>
          <w:rFonts w:ascii="Times New Roman" w:hAnsi="Times New Roman"/>
          <w:sz w:val="20"/>
        </w:rPr>
        <w:t>е</w:t>
      </w:r>
      <w:r w:rsidRPr="00C62015">
        <w:rPr>
          <w:rFonts w:ascii="Times New Roman" w:hAnsi="Times New Roman"/>
          <w:sz w:val="20"/>
        </w:rPr>
        <w:t>мени и труда при обработке информации. Чтобы полностью а</w:t>
      </w:r>
      <w:r>
        <w:rPr>
          <w:rFonts w:ascii="Times New Roman" w:hAnsi="Times New Roman"/>
          <w:sz w:val="20"/>
        </w:rPr>
        <w:t>втомат</w:t>
      </w:r>
      <w:r>
        <w:rPr>
          <w:rFonts w:ascii="Times New Roman" w:hAnsi="Times New Roman"/>
          <w:sz w:val="20"/>
        </w:rPr>
        <w:t>и</w:t>
      </w:r>
      <w:r>
        <w:rPr>
          <w:rFonts w:ascii="Times New Roman" w:hAnsi="Times New Roman"/>
          <w:sz w:val="20"/>
        </w:rPr>
        <w:t>зировать учет в</w:t>
      </w:r>
      <w:r w:rsidRPr="00C62015">
        <w:rPr>
          <w:rFonts w:ascii="Times New Roman" w:hAnsi="Times New Roman"/>
          <w:sz w:val="20"/>
        </w:rPr>
        <w:t xml:space="preserve"> сельскохозяйственных </w:t>
      </w:r>
      <w:r>
        <w:rPr>
          <w:rFonts w:ascii="Times New Roman" w:hAnsi="Times New Roman"/>
          <w:sz w:val="20"/>
        </w:rPr>
        <w:t>организациях</w:t>
      </w:r>
      <w:r w:rsidRPr="00C62015">
        <w:rPr>
          <w:rFonts w:ascii="Times New Roman" w:hAnsi="Times New Roman"/>
          <w:sz w:val="20"/>
        </w:rPr>
        <w:t>, нами рекоменд</w:t>
      </w:r>
      <w:r w:rsidRPr="00C62015">
        <w:rPr>
          <w:rFonts w:ascii="Times New Roman" w:hAnsi="Times New Roman"/>
          <w:sz w:val="20"/>
        </w:rPr>
        <w:t>у</w:t>
      </w:r>
      <w:r w:rsidRPr="00C62015">
        <w:rPr>
          <w:rFonts w:ascii="Times New Roman" w:hAnsi="Times New Roman"/>
          <w:sz w:val="20"/>
        </w:rPr>
        <w:t xml:space="preserve">ется установить специализированную бухгалтерскую программу «1С: Предприятие 8.3». Это объектно-ориентированная система управления базами данных, предназначенная для автоматизации деятельности </w:t>
      </w:r>
      <w:r>
        <w:rPr>
          <w:rFonts w:ascii="Times New Roman" w:hAnsi="Times New Roman"/>
          <w:sz w:val="20"/>
        </w:rPr>
        <w:t>о</w:t>
      </w:r>
      <w:r>
        <w:rPr>
          <w:rFonts w:ascii="Times New Roman" w:hAnsi="Times New Roman"/>
          <w:sz w:val="20"/>
        </w:rPr>
        <w:t>р</w:t>
      </w:r>
      <w:r>
        <w:rPr>
          <w:rFonts w:ascii="Times New Roman" w:hAnsi="Times New Roman"/>
          <w:sz w:val="20"/>
        </w:rPr>
        <w:t>ганизаций</w:t>
      </w:r>
      <w:r w:rsidRPr="00C62015">
        <w:rPr>
          <w:rFonts w:ascii="Times New Roman" w:hAnsi="Times New Roman"/>
          <w:sz w:val="20"/>
        </w:rPr>
        <w:t xml:space="preserve"> и решения разноплановых задач [2]. Она рекомендована нами по нескольким причинам: 1</w:t>
      </w:r>
      <w:r w:rsidR="009012A5">
        <w:rPr>
          <w:rFonts w:ascii="Times New Roman" w:hAnsi="Times New Roman"/>
          <w:sz w:val="20"/>
        </w:rPr>
        <w:t>) п</w:t>
      </w:r>
      <w:r w:rsidRPr="00C62015">
        <w:rPr>
          <w:rFonts w:ascii="Times New Roman" w:hAnsi="Times New Roman"/>
          <w:sz w:val="20"/>
        </w:rPr>
        <w:t>родукты «1С» весьма распростр</w:t>
      </w:r>
      <w:r w:rsidRPr="00C62015">
        <w:rPr>
          <w:rFonts w:ascii="Times New Roman" w:hAnsi="Times New Roman"/>
          <w:sz w:val="20"/>
        </w:rPr>
        <w:t>а</w:t>
      </w:r>
      <w:r w:rsidRPr="00C62015">
        <w:rPr>
          <w:rFonts w:ascii="Times New Roman" w:hAnsi="Times New Roman"/>
          <w:sz w:val="20"/>
        </w:rPr>
        <w:t>нены</w:t>
      </w:r>
      <w:r>
        <w:rPr>
          <w:rFonts w:ascii="Times New Roman" w:hAnsi="Times New Roman"/>
          <w:sz w:val="20"/>
        </w:rPr>
        <w:t>;</w:t>
      </w:r>
      <w:r w:rsidRPr="00C62015">
        <w:rPr>
          <w:rFonts w:ascii="Times New Roman" w:hAnsi="Times New Roman"/>
          <w:sz w:val="20"/>
        </w:rPr>
        <w:t xml:space="preserve"> 2</w:t>
      </w:r>
      <w:r w:rsidR="009012A5">
        <w:rPr>
          <w:rFonts w:ascii="Times New Roman" w:hAnsi="Times New Roman"/>
          <w:sz w:val="20"/>
        </w:rPr>
        <w:t>) с</w:t>
      </w:r>
      <w:r w:rsidRPr="00C62015">
        <w:rPr>
          <w:rFonts w:ascii="Times New Roman" w:hAnsi="Times New Roman"/>
          <w:sz w:val="20"/>
        </w:rPr>
        <w:t xml:space="preserve">истемы эксплуатируются </w:t>
      </w:r>
      <w:r>
        <w:rPr>
          <w:rFonts w:ascii="Times New Roman" w:hAnsi="Times New Roman"/>
          <w:sz w:val="20"/>
        </w:rPr>
        <w:t xml:space="preserve">во </w:t>
      </w:r>
      <w:r w:rsidRPr="00C62015">
        <w:rPr>
          <w:rFonts w:ascii="Times New Roman" w:hAnsi="Times New Roman"/>
          <w:sz w:val="20"/>
        </w:rPr>
        <w:t xml:space="preserve">многих </w:t>
      </w:r>
      <w:r>
        <w:rPr>
          <w:rFonts w:ascii="Times New Roman" w:hAnsi="Times New Roman"/>
          <w:sz w:val="20"/>
        </w:rPr>
        <w:t>организациях;</w:t>
      </w:r>
      <w:r w:rsidR="009012A5">
        <w:rPr>
          <w:rFonts w:ascii="Times New Roman" w:hAnsi="Times New Roman"/>
          <w:sz w:val="20"/>
        </w:rPr>
        <w:t xml:space="preserve"> 3) б</w:t>
      </w:r>
      <w:r w:rsidRPr="00C62015">
        <w:rPr>
          <w:rFonts w:ascii="Times New Roman" w:hAnsi="Times New Roman"/>
          <w:sz w:val="20"/>
        </w:rPr>
        <w:t>елорусские программисты оперативно отслеживают изменения законодательства и вносят соответствующие изменения в программу</w:t>
      </w:r>
      <w:r w:rsidR="009012A5">
        <w:rPr>
          <w:rFonts w:ascii="Times New Roman" w:hAnsi="Times New Roman"/>
          <w:sz w:val="20"/>
        </w:rPr>
        <w:t xml:space="preserve"> </w:t>
      </w:r>
      <w:r w:rsidRPr="00C62015">
        <w:rPr>
          <w:rFonts w:ascii="Times New Roman" w:hAnsi="Times New Roman"/>
          <w:sz w:val="20"/>
        </w:rPr>
        <w:t xml:space="preserve">[1]. </w:t>
      </w:r>
    </w:p>
    <w:p w:rsidR="00F722B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По сравнению со своими предшественниками «1С: Предприятие 8.3» позволяет решать более сложные задачи, обеспечивает высокую масштабируемость и предоставляет разработчику широкий набор и</w:t>
      </w:r>
      <w:r w:rsidRPr="00C62015">
        <w:rPr>
          <w:rFonts w:ascii="Times New Roman" w:hAnsi="Times New Roman"/>
          <w:sz w:val="20"/>
        </w:rPr>
        <w:t>н</w:t>
      </w:r>
      <w:r w:rsidRPr="00C62015">
        <w:rPr>
          <w:rFonts w:ascii="Times New Roman" w:hAnsi="Times New Roman"/>
          <w:sz w:val="20"/>
        </w:rPr>
        <w:t>струментов для создания многофункциональных прикладных реш</w:t>
      </w:r>
      <w:r w:rsidRPr="00C62015">
        <w:rPr>
          <w:rFonts w:ascii="Times New Roman" w:hAnsi="Times New Roman"/>
          <w:sz w:val="20"/>
        </w:rPr>
        <w:t>е</w:t>
      </w:r>
      <w:r w:rsidRPr="00C62015">
        <w:rPr>
          <w:rFonts w:ascii="Times New Roman" w:hAnsi="Times New Roman"/>
          <w:sz w:val="20"/>
        </w:rPr>
        <w:t xml:space="preserve">ний. </w:t>
      </w:r>
    </w:p>
    <w:p w:rsidR="00F722B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Основой технологии ведения учета в программе «1С: Предприятие 8.3» выступает формирование первичных учетных документов с одн</w:t>
      </w:r>
      <w:r w:rsidRPr="00C62015">
        <w:rPr>
          <w:rFonts w:ascii="Times New Roman" w:hAnsi="Times New Roman"/>
          <w:sz w:val="20"/>
        </w:rPr>
        <w:t>о</w:t>
      </w:r>
      <w:r w:rsidRPr="00C62015">
        <w:rPr>
          <w:rFonts w:ascii="Times New Roman" w:hAnsi="Times New Roman"/>
          <w:sz w:val="20"/>
        </w:rPr>
        <w:lastRenderedPageBreak/>
        <w:t>временной автоматической регистрацией операций и составлением проводок. После расчета итогов программа формирует различные в</w:t>
      </w:r>
      <w:r w:rsidRPr="00C62015">
        <w:rPr>
          <w:rFonts w:ascii="Times New Roman" w:hAnsi="Times New Roman"/>
          <w:sz w:val="20"/>
        </w:rPr>
        <w:t>е</w:t>
      </w:r>
      <w:r w:rsidRPr="00C62015">
        <w:rPr>
          <w:rFonts w:ascii="Times New Roman" w:hAnsi="Times New Roman"/>
          <w:sz w:val="20"/>
        </w:rPr>
        <w:t>домости и отчеты. Проведенный нами анализ позволил определить преимущества новой версии программы: широкие функциональные возможности на уровне ERP</w:t>
      </w:r>
      <w:r w:rsidR="00282D32">
        <w:rPr>
          <w:rFonts w:ascii="Times New Roman" w:hAnsi="Times New Roman"/>
          <w:sz w:val="20"/>
        </w:rPr>
        <w:t xml:space="preserve">-систем международного класса; </w:t>
      </w:r>
      <w:r w:rsidRPr="00C62015">
        <w:rPr>
          <w:rFonts w:ascii="Times New Roman" w:hAnsi="Times New Roman"/>
          <w:sz w:val="20"/>
        </w:rPr>
        <w:t>гибкая и производительная современная платформа «1С: Предприятие 8.3», которая поддерживает работу через Интернет и на мобильных устро</w:t>
      </w:r>
      <w:r w:rsidRPr="00C62015">
        <w:rPr>
          <w:rFonts w:ascii="Times New Roman" w:hAnsi="Times New Roman"/>
          <w:sz w:val="20"/>
        </w:rPr>
        <w:t>й</w:t>
      </w:r>
      <w:r w:rsidRPr="00C62015">
        <w:rPr>
          <w:rFonts w:ascii="Times New Roman" w:hAnsi="Times New Roman"/>
          <w:sz w:val="20"/>
        </w:rPr>
        <w:t>ствах; большое количество специализированных решений, расширя</w:t>
      </w:r>
      <w:r w:rsidRPr="00C62015">
        <w:rPr>
          <w:rFonts w:ascii="Times New Roman" w:hAnsi="Times New Roman"/>
          <w:sz w:val="20"/>
        </w:rPr>
        <w:t>ю</w:t>
      </w:r>
      <w:r w:rsidRPr="00C62015">
        <w:rPr>
          <w:rFonts w:ascii="Times New Roman" w:hAnsi="Times New Roman"/>
          <w:sz w:val="20"/>
        </w:rPr>
        <w:t>щих возможности</w:t>
      </w:r>
      <w:r w:rsidR="00282D32">
        <w:rPr>
          <w:rFonts w:ascii="Times New Roman" w:hAnsi="Times New Roman"/>
          <w:sz w:val="20"/>
        </w:rPr>
        <w:t xml:space="preserve"> системы на единой платформе; </w:t>
      </w:r>
      <w:r w:rsidRPr="00C62015">
        <w:rPr>
          <w:rFonts w:ascii="Times New Roman" w:hAnsi="Times New Roman"/>
          <w:sz w:val="20"/>
        </w:rPr>
        <w:t xml:space="preserve">невысокая стоимость владения и возможность получения существенного экономического эффекта с ростом производительности труда и быстрым возвратом инвестиций. </w:t>
      </w:r>
    </w:p>
    <w:p w:rsidR="00F722B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Наряду с преимуществами программа имеет гибкие возможности учета: ведение многоуровневого синтетического и аналитического учета применительно к особенностям предприятия; ведение количес</w:t>
      </w:r>
      <w:r w:rsidRPr="00C62015">
        <w:rPr>
          <w:rFonts w:ascii="Times New Roman" w:hAnsi="Times New Roman"/>
          <w:sz w:val="20"/>
        </w:rPr>
        <w:t>т</w:t>
      </w:r>
      <w:r w:rsidRPr="00C62015">
        <w:rPr>
          <w:rFonts w:ascii="Times New Roman" w:hAnsi="Times New Roman"/>
          <w:sz w:val="20"/>
        </w:rPr>
        <w:t>венного и валютного учета; изменение и дополнение плана счетов, форм первичных документов; формирование и печать учетных регис</w:t>
      </w:r>
      <w:r w:rsidRPr="00C62015">
        <w:rPr>
          <w:rFonts w:ascii="Times New Roman" w:hAnsi="Times New Roman"/>
          <w:sz w:val="20"/>
        </w:rPr>
        <w:t>т</w:t>
      </w:r>
      <w:r w:rsidRPr="00C62015">
        <w:rPr>
          <w:rFonts w:ascii="Times New Roman" w:hAnsi="Times New Roman"/>
          <w:sz w:val="20"/>
        </w:rPr>
        <w:t>ров по синтетическому и аналитическому учету, первичных докуме</w:t>
      </w:r>
      <w:r w:rsidRPr="00C62015">
        <w:rPr>
          <w:rFonts w:ascii="Times New Roman" w:hAnsi="Times New Roman"/>
          <w:sz w:val="20"/>
        </w:rPr>
        <w:t>н</w:t>
      </w:r>
      <w:r w:rsidRPr="00C62015">
        <w:rPr>
          <w:rFonts w:ascii="Times New Roman" w:hAnsi="Times New Roman"/>
          <w:sz w:val="20"/>
        </w:rPr>
        <w:t>тов и всей необходимой отчетности; формирование отчетов с отбором по нескольким выбранным значениям справочников, документов, сч</w:t>
      </w:r>
      <w:r w:rsidRPr="00C62015">
        <w:rPr>
          <w:rFonts w:ascii="Times New Roman" w:hAnsi="Times New Roman"/>
          <w:sz w:val="20"/>
        </w:rPr>
        <w:t>е</w:t>
      </w:r>
      <w:r w:rsidRPr="00C62015">
        <w:rPr>
          <w:rFonts w:ascii="Times New Roman" w:hAnsi="Times New Roman"/>
          <w:sz w:val="20"/>
        </w:rPr>
        <w:t>тов и т.</w:t>
      </w:r>
      <w:r w:rsidR="00282D32">
        <w:rPr>
          <w:rFonts w:ascii="Times New Roman" w:hAnsi="Times New Roman"/>
          <w:sz w:val="20"/>
        </w:rPr>
        <w:t xml:space="preserve"> </w:t>
      </w:r>
      <w:r w:rsidRPr="00C62015">
        <w:rPr>
          <w:rFonts w:ascii="Times New Roman" w:hAnsi="Times New Roman"/>
          <w:sz w:val="20"/>
        </w:rPr>
        <w:t xml:space="preserve">д. [1]. </w:t>
      </w:r>
    </w:p>
    <w:p w:rsidR="00F722B0" w:rsidRDefault="00F722B0" w:rsidP="0081436A">
      <w:pPr>
        <w:spacing w:after="0" w:line="216" w:lineRule="auto"/>
        <w:ind w:firstLine="284"/>
        <w:jc w:val="both"/>
        <w:rPr>
          <w:rFonts w:ascii="Times New Roman" w:hAnsi="Times New Roman"/>
          <w:sz w:val="20"/>
        </w:rPr>
      </w:pPr>
      <w:r>
        <w:rPr>
          <w:rFonts w:ascii="Times New Roman" w:hAnsi="Times New Roman"/>
          <w:sz w:val="20"/>
        </w:rPr>
        <w:t>Новая платформа «1С:Предприятие 8.3» больше, чем предыдущая</w:t>
      </w:r>
      <w:r w:rsidR="00282D32">
        <w:rPr>
          <w:rFonts w:ascii="Times New Roman" w:hAnsi="Times New Roman"/>
          <w:sz w:val="20"/>
        </w:rPr>
        <w:t>,</w:t>
      </w:r>
      <w:r>
        <w:rPr>
          <w:rFonts w:ascii="Times New Roman" w:hAnsi="Times New Roman"/>
          <w:sz w:val="20"/>
        </w:rPr>
        <w:t xml:space="preserve"> настроена на работу с мобильными устройствами. Она поддерживает связь даже при низкоскоростном интернете. А веб-клиент позволяет подключиться к информационной базе, используя лишь имеющийся в устройстве браузер.</w:t>
      </w:r>
    </w:p>
    <w:p w:rsidR="00F722B0" w:rsidRDefault="00F722B0" w:rsidP="0081436A">
      <w:pPr>
        <w:spacing w:after="0" w:line="216" w:lineRule="auto"/>
        <w:ind w:firstLine="284"/>
        <w:jc w:val="both"/>
        <w:rPr>
          <w:rFonts w:ascii="Times New Roman" w:hAnsi="Times New Roman"/>
          <w:sz w:val="20"/>
        </w:rPr>
      </w:pPr>
      <w:r>
        <w:rPr>
          <w:rFonts w:ascii="Times New Roman" w:hAnsi="Times New Roman"/>
          <w:sz w:val="20"/>
        </w:rPr>
        <w:t>Платформа 8.3 поддерживает специальный режим совместимости информационных баз с предыдущими версиями. Это позволяет и</w:t>
      </w:r>
      <w:r>
        <w:rPr>
          <w:rFonts w:ascii="Times New Roman" w:hAnsi="Times New Roman"/>
          <w:sz w:val="20"/>
        </w:rPr>
        <w:t>с</w:t>
      </w:r>
      <w:r>
        <w:rPr>
          <w:rFonts w:ascii="Times New Roman" w:hAnsi="Times New Roman"/>
          <w:sz w:val="20"/>
        </w:rPr>
        <w:t>пользовать прикладные решения, разработанные на платформе «1С:</w:t>
      </w:r>
      <w:r w:rsidR="00A757C8">
        <w:rPr>
          <w:rFonts w:ascii="Times New Roman" w:hAnsi="Times New Roman"/>
          <w:sz w:val="20"/>
        </w:rPr>
        <w:t> </w:t>
      </w:r>
      <w:r>
        <w:rPr>
          <w:rFonts w:ascii="Times New Roman" w:hAnsi="Times New Roman"/>
          <w:sz w:val="20"/>
        </w:rPr>
        <w:t>Предприятие» версий 8.1 и 8.2 без дополнительной доработки, режим совместимости также позволяет сделать при необходимости переход платформы с версии 8.3 до 8.2</w:t>
      </w:r>
      <w:r w:rsidR="00282D32">
        <w:rPr>
          <w:rFonts w:ascii="Times New Roman" w:hAnsi="Times New Roman"/>
          <w:sz w:val="20"/>
        </w:rPr>
        <w:t xml:space="preserve"> </w:t>
      </w:r>
      <w:r w:rsidRPr="00D04573">
        <w:rPr>
          <w:rFonts w:ascii="Times New Roman" w:hAnsi="Times New Roman"/>
          <w:sz w:val="20"/>
        </w:rPr>
        <w:t>[</w:t>
      </w:r>
      <w:r>
        <w:rPr>
          <w:rFonts w:ascii="Times New Roman" w:hAnsi="Times New Roman"/>
          <w:sz w:val="20"/>
        </w:rPr>
        <w:t>2</w:t>
      </w:r>
      <w:r w:rsidRPr="00D04573">
        <w:rPr>
          <w:rFonts w:ascii="Times New Roman" w:hAnsi="Times New Roman"/>
          <w:sz w:val="20"/>
        </w:rPr>
        <w:t>]</w:t>
      </w:r>
      <w:r w:rsidR="00282D32">
        <w:rPr>
          <w:rFonts w:ascii="Times New Roman" w:hAnsi="Times New Roman"/>
          <w:sz w:val="20"/>
        </w:rPr>
        <w:t>.</w:t>
      </w:r>
    </w:p>
    <w:p w:rsidR="00F722B0" w:rsidRPr="00886730" w:rsidRDefault="00F722B0" w:rsidP="0081436A">
      <w:pPr>
        <w:spacing w:after="0" w:line="216" w:lineRule="auto"/>
        <w:ind w:firstLine="284"/>
        <w:jc w:val="both"/>
        <w:rPr>
          <w:rFonts w:ascii="Times New Roman" w:hAnsi="Times New Roman"/>
          <w:sz w:val="20"/>
        </w:rPr>
      </w:pPr>
      <w:r w:rsidRPr="00C62015">
        <w:rPr>
          <w:rFonts w:ascii="Times New Roman" w:hAnsi="Times New Roman"/>
          <w:sz w:val="20"/>
        </w:rPr>
        <w:t xml:space="preserve">Таким образом, введение автоматизированного бухгалтерского учета во многих сельскохозяйственных </w:t>
      </w:r>
      <w:r>
        <w:rPr>
          <w:rFonts w:ascii="Times New Roman" w:hAnsi="Times New Roman"/>
          <w:sz w:val="20"/>
        </w:rPr>
        <w:t>организациях</w:t>
      </w:r>
      <w:r w:rsidRPr="00C62015">
        <w:rPr>
          <w:rFonts w:ascii="Times New Roman" w:hAnsi="Times New Roman"/>
          <w:sz w:val="20"/>
        </w:rPr>
        <w:t xml:space="preserve"> Республики Б</w:t>
      </w:r>
      <w:r w:rsidRPr="00C62015">
        <w:rPr>
          <w:rFonts w:ascii="Times New Roman" w:hAnsi="Times New Roman"/>
          <w:sz w:val="20"/>
        </w:rPr>
        <w:t>е</w:t>
      </w:r>
      <w:r w:rsidRPr="00C62015">
        <w:rPr>
          <w:rFonts w:ascii="Times New Roman" w:hAnsi="Times New Roman"/>
          <w:sz w:val="20"/>
        </w:rPr>
        <w:t>ларусь позволит сократить вероятность ошибок, более оперативно и гибко реагировать на все изменения, что в итоге положительно п</w:t>
      </w:r>
      <w:r w:rsidRPr="00C62015">
        <w:rPr>
          <w:rFonts w:ascii="Times New Roman" w:hAnsi="Times New Roman"/>
          <w:sz w:val="20"/>
        </w:rPr>
        <w:t>о</w:t>
      </w:r>
      <w:r w:rsidRPr="00C62015">
        <w:rPr>
          <w:rFonts w:ascii="Times New Roman" w:hAnsi="Times New Roman"/>
          <w:sz w:val="20"/>
        </w:rPr>
        <w:t>влияет на результаты хозяйственно</w:t>
      </w:r>
      <w:r>
        <w:rPr>
          <w:rFonts w:ascii="Times New Roman" w:hAnsi="Times New Roman"/>
          <w:sz w:val="20"/>
        </w:rPr>
        <w:t>-</w:t>
      </w:r>
      <w:r w:rsidRPr="00C62015">
        <w:rPr>
          <w:rFonts w:ascii="Times New Roman" w:hAnsi="Times New Roman"/>
          <w:sz w:val="20"/>
        </w:rPr>
        <w:t>экономич</w:t>
      </w:r>
      <w:r>
        <w:rPr>
          <w:rFonts w:ascii="Times New Roman" w:hAnsi="Times New Roman"/>
          <w:sz w:val="20"/>
        </w:rPr>
        <w:t>еской деятельности предприятий.</w:t>
      </w:r>
    </w:p>
    <w:p w:rsidR="00F722B0" w:rsidRPr="00282D32" w:rsidRDefault="00F722B0" w:rsidP="0081436A">
      <w:pPr>
        <w:spacing w:after="0" w:line="216" w:lineRule="auto"/>
        <w:ind w:firstLine="284"/>
        <w:jc w:val="center"/>
        <w:rPr>
          <w:rFonts w:ascii="Times New Roman" w:hAnsi="Times New Roman"/>
          <w:sz w:val="10"/>
          <w:szCs w:val="10"/>
        </w:rPr>
      </w:pPr>
    </w:p>
    <w:p w:rsidR="00F722B0" w:rsidRPr="00116172" w:rsidRDefault="00F722B0" w:rsidP="00DB0E8D">
      <w:pPr>
        <w:spacing w:after="0" w:line="216" w:lineRule="auto"/>
        <w:jc w:val="center"/>
        <w:rPr>
          <w:rFonts w:ascii="Times New Roman" w:hAnsi="Times New Roman"/>
          <w:sz w:val="16"/>
          <w:szCs w:val="16"/>
        </w:rPr>
      </w:pPr>
      <w:r w:rsidRPr="00116172">
        <w:rPr>
          <w:rFonts w:ascii="Times New Roman" w:hAnsi="Times New Roman"/>
          <w:sz w:val="16"/>
          <w:szCs w:val="16"/>
        </w:rPr>
        <w:t>ЛИТЕРАТУРА</w:t>
      </w:r>
    </w:p>
    <w:p w:rsidR="00F722B0" w:rsidRPr="00116172" w:rsidRDefault="00F722B0" w:rsidP="0081436A">
      <w:pPr>
        <w:spacing w:after="0" w:line="216" w:lineRule="auto"/>
        <w:ind w:firstLine="284"/>
        <w:jc w:val="center"/>
        <w:rPr>
          <w:rFonts w:ascii="Times New Roman" w:hAnsi="Times New Roman"/>
          <w:sz w:val="16"/>
          <w:szCs w:val="16"/>
        </w:rPr>
      </w:pPr>
    </w:p>
    <w:p w:rsidR="00F722B0" w:rsidRPr="00116172" w:rsidRDefault="00F722B0" w:rsidP="0081436A">
      <w:pPr>
        <w:spacing w:after="0" w:line="216" w:lineRule="auto"/>
        <w:ind w:firstLine="284"/>
        <w:jc w:val="both"/>
        <w:rPr>
          <w:rFonts w:ascii="Times New Roman" w:hAnsi="Times New Roman"/>
          <w:sz w:val="16"/>
          <w:szCs w:val="16"/>
        </w:rPr>
      </w:pPr>
      <w:r w:rsidRPr="00116172">
        <w:rPr>
          <w:rFonts w:ascii="Times New Roman" w:hAnsi="Times New Roman"/>
          <w:sz w:val="16"/>
          <w:szCs w:val="16"/>
        </w:rPr>
        <w:t>1.</w:t>
      </w:r>
      <w:r w:rsidR="00282D32">
        <w:rPr>
          <w:rFonts w:ascii="Times New Roman" w:hAnsi="Times New Roman"/>
          <w:sz w:val="16"/>
          <w:szCs w:val="16"/>
        </w:rPr>
        <w:t> </w:t>
      </w:r>
      <w:r w:rsidRPr="00116172">
        <w:rPr>
          <w:rFonts w:ascii="Times New Roman" w:hAnsi="Times New Roman"/>
          <w:sz w:val="16"/>
          <w:szCs w:val="16"/>
        </w:rPr>
        <w:t>BUHUCHETA [Электронный ресурс] / Учет и анализ товарных ресурсов орган</w:t>
      </w:r>
      <w:r w:rsidRPr="00116172">
        <w:rPr>
          <w:rFonts w:ascii="Times New Roman" w:hAnsi="Times New Roman"/>
          <w:sz w:val="16"/>
          <w:szCs w:val="16"/>
        </w:rPr>
        <w:t>и</w:t>
      </w:r>
      <w:r w:rsidRPr="00116172">
        <w:rPr>
          <w:rFonts w:ascii="Times New Roman" w:hAnsi="Times New Roman"/>
          <w:sz w:val="16"/>
          <w:szCs w:val="16"/>
        </w:rPr>
        <w:t>заций розничной торговли – Москва, 2013. – Режим</w:t>
      </w:r>
      <w:r w:rsidR="00282D32">
        <w:rPr>
          <w:rFonts w:ascii="Times New Roman" w:hAnsi="Times New Roman"/>
          <w:sz w:val="16"/>
          <w:szCs w:val="16"/>
        </w:rPr>
        <w:t xml:space="preserve"> доступа</w:t>
      </w:r>
      <w:r w:rsidRPr="00116172">
        <w:rPr>
          <w:rFonts w:ascii="Times New Roman" w:hAnsi="Times New Roman"/>
          <w:sz w:val="16"/>
          <w:szCs w:val="16"/>
        </w:rPr>
        <w:t xml:space="preserve">: </w:t>
      </w:r>
      <w:hyperlink r:id="rId11" w:history="1">
        <w:r w:rsidR="004C5363" w:rsidRPr="004C5363">
          <w:rPr>
            <w:rStyle w:val="a5"/>
            <w:rFonts w:ascii="Times New Roman" w:hAnsi="Times New Roman"/>
            <w:color w:val="auto"/>
            <w:sz w:val="16"/>
            <w:szCs w:val="16"/>
            <w:u w:val="none"/>
          </w:rPr>
          <w:t>http://www.newreferat.com</w:t>
        </w:r>
      </w:hyperlink>
      <w:r w:rsidRPr="004C5363">
        <w:rPr>
          <w:rFonts w:ascii="Times New Roman" w:hAnsi="Times New Roman"/>
          <w:sz w:val="16"/>
          <w:szCs w:val="16"/>
        </w:rPr>
        <w:t>.</w:t>
      </w:r>
      <w:r w:rsidR="004C5363" w:rsidRPr="004C5363">
        <w:rPr>
          <w:rFonts w:ascii="Times New Roman" w:hAnsi="Times New Roman"/>
          <w:sz w:val="16"/>
          <w:szCs w:val="16"/>
        </w:rPr>
        <w:t> </w:t>
      </w:r>
      <w:r w:rsidR="004C5363">
        <w:rPr>
          <w:rFonts w:ascii="Times New Roman" w:hAnsi="Times New Roman"/>
          <w:sz w:val="16"/>
          <w:szCs w:val="16"/>
        </w:rPr>
        <w:t xml:space="preserve">– </w:t>
      </w:r>
      <w:r w:rsidRPr="00116172">
        <w:rPr>
          <w:rFonts w:ascii="Times New Roman" w:hAnsi="Times New Roman"/>
          <w:sz w:val="16"/>
          <w:szCs w:val="16"/>
        </w:rPr>
        <w:t>Дата доступа:</w:t>
      </w:r>
      <w:r w:rsidR="00282D32">
        <w:rPr>
          <w:rFonts w:ascii="Times New Roman" w:hAnsi="Times New Roman"/>
          <w:sz w:val="16"/>
          <w:szCs w:val="16"/>
        </w:rPr>
        <w:t> </w:t>
      </w:r>
      <w:r w:rsidRPr="00116172">
        <w:rPr>
          <w:rFonts w:ascii="Times New Roman" w:hAnsi="Times New Roman"/>
          <w:sz w:val="16"/>
          <w:szCs w:val="16"/>
        </w:rPr>
        <w:t>22.12.2016.</w:t>
      </w:r>
    </w:p>
    <w:p w:rsidR="00F722B0" w:rsidRPr="00282D32" w:rsidRDefault="00F722B0" w:rsidP="00282D32">
      <w:pPr>
        <w:spacing w:after="0" w:line="216" w:lineRule="auto"/>
        <w:ind w:firstLine="284"/>
        <w:jc w:val="both"/>
        <w:rPr>
          <w:rFonts w:ascii="Times New Roman" w:hAnsi="Times New Roman"/>
          <w:sz w:val="16"/>
          <w:szCs w:val="16"/>
        </w:rPr>
      </w:pPr>
      <w:r w:rsidRPr="00116172">
        <w:rPr>
          <w:rFonts w:ascii="Times New Roman" w:hAnsi="Times New Roman"/>
          <w:sz w:val="16"/>
          <w:szCs w:val="16"/>
        </w:rPr>
        <w:t>2.</w:t>
      </w:r>
      <w:r w:rsidR="00282D32">
        <w:rPr>
          <w:rFonts w:ascii="Times New Roman" w:hAnsi="Times New Roman"/>
          <w:sz w:val="16"/>
          <w:szCs w:val="16"/>
        </w:rPr>
        <w:t> </w:t>
      </w:r>
      <w:r w:rsidRPr="00282D32">
        <w:rPr>
          <w:rFonts w:ascii="Times New Roman" w:hAnsi="Times New Roman"/>
          <w:sz w:val="16"/>
          <w:szCs w:val="16"/>
        </w:rPr>
        <w:t>BUH.RU</w:t>
      </w:r>
      <w:r w:rsidR="00282D32" w:rsidRPr="00282D32">
        <w:rPr>
          <w:sz w:val="16"/>
          <w:szCs w:val="16"/>
        </w:rPr>
        <w:t> </w:t>
      </w:r>
      <w:r w:rsidRPr="00282D32">
        <w:rPr>
          <w:rFonts w:ascii="Times New Roman" w:hAnsi="Times New Roman"/>
          <w:sz w:val="16"/>
          <w:szCs w:val="16"/>
        </w:rPr>
        <w:t>[Электронный ресурс]</w:t>
      </w:r>
      <w:r w:rsidR="004E41EF">
        <w:rPr>
          <w:rFonts w:ascii="Times New Roman" w:hAnsi="Times New Roman"/>
          <w:sz w:val="16"/>
          <w:szCs w:val="16"/>
        </w:rPr>
        <w:t xml:space="preserve"> </w:t>
      </w:r>
      <w:r w:rsidRPr="00282D32">
        <w:rPr>
          <w:rFonts w:ascii="Times New Roman" w:hAnsi="Times New Roman"/>
          <w:sz w:val="16"/>
          <w:szCs w:val="16"/>
        </w:rPr>
        <w:t>/</w:t>
      </w:r>
      <w:r w:rsidR="004E41EF">
        <w:rPr>
          <w:rFonts w:ascii="Times New Roman" w:hAnsi="Times New Roman"/>
          <w:sz w:val="16"/>
          <w:szCs w:val="16"/>
        </w:rPr>
        <w:t xml:space="preserve"> </w:t>
      </w:r>
      <w:r w:rsidRPr="00116172">
        <w:rPr>
          <w:rFonts w:ascii="Times New Roman" w:hAnsi="Times New Roman"/>
          <w:sz w:val="16"/>
          <w:szCs w:val="16"/>
        </w:rPr>
        <w:t>Интернет-ресурс для бухгалтеров</w:t>
      </w:r>
      <w:r w:rsidR="00282D32">
        <w:rPr>
          <w:rFonts w:ascii="Times New Roman" w:hAnsi="Times New Roman"/>
          <w:sz w:val="16"/>
          <w:szCs w:val="16"/>
        </w:rPr>
        <w:t>.</w:t>
      </w:r>
      <w:r w:rsidRPr="00116172">
        <w:rPr>
          <w:rFonts w:ascii="Times New Roman" w:hAnsi="Times New Roman"/>
          <w:sz w:val="16"/>
          <w:szCs w:val="16"/>
        </w:rPr>
        <w:t xml:space="preserve"> </w:t>
      </w:r>
      <w:r w:rsidR="004C5363">
        <w:rPr>
          <w:rFonts w:ascii="Times New Roman" w:hAnsi="Times New Roman"/>
          <w:sz w:val="16"/>
          <w:szCs w:val="16"/>
        </w:rPr>
        <w:t>– Москва, 2016. </w:t>
      </w:r>
      <w:r w:rsidR="00AA51BB" w:rsidRPr="00116172">
        <w:rPr>
          <w:rFonts w:ascii="Times New Roman" w:hAnsi="Times New Roman"/>
          <w:sz w:val="16"/>
          <w:szCs w:val="16"/>
        </w:rPr>
        <w:t xml:space="preserve">– </w:t>
      </w:r>
      <w:r w:rsidR="00AA51BB" w:rsidRPr="00282D32">
        <w:rPr>
          <w:rFonts w:ascii="Times New Roman" w:hAnsi="Times New Roman"/>
          <w:sz w:val="16"/>
          <w:szCs w:val="16"/>
        </w:rPr>
        <w:t>Режим доступа</w:t>
      </w:r>
      <w:r w:rsidRPr="00282D32">
        <w:rPr>
          <w:rFonts w:ascii="Times New Roman" w:hAnsi="Times New Roman"/>
          <w:sz w:val="16"/>
          <w:szCs w:val="16"/>
        </w:rPr>
        <w:t>:</w:t>
      </w:r>
      <w:r w:rsidR="00AA51BB" w:rsidRPr="00282D32">
        <w:rPr>
          <w:rFonts w:ascii="Times New Roman" w:hAnsi="Times New Roman"/>
          <w:sz w:val="16"/>
          <w:szCs w:val="16"/>
        </w:rPr>
        <w:t xml:space="preserve"> </w:t>
      </w:r>
      <w:hyperlink r:id="rId12" w:history="1">
        <w:r w:rsidRPr="00282D32">
          <w:rPr>
            <w:rStyle w:val="a5"/>
            <w:rFonts w:ascii="Times New Roman" w:hAnsi="Times New Roman"/>
            <w:color w:val="auto"/>
            <w:sz w:val="16"/>
            <w:szCs w:val="16"/>
            <w:u w:val="none"/>
          </w:rPr>
          <w:t>http://buh.1c.ru</w:t>
        </w:r>
      </w:hyperlink>
      <w:r w:rsidR="00282D32" w:rsidRPr="00282D32">
        <w:rPr>
          <w:rFonts w:ascii="Times New Roman" w:hAnsi="Times New Roman"/>
          <w:sz w:val="16"/>
          <w:szCs w:val="16"/>
        </w:rPr>
        <w:t>.</w:t>
      </w:r>
      <w:r w:rsidRPr="00282D32">
        <w:rPr>
          <w:rFonts w:ascii="Times New Roman" w:hAnsi="Times New Roman"/>
          <w:sz w:val="16"/>
          <w:szCs w:val="16"/>
        </w:rPr>
        <w:t xml:space="preserve"> – </w:t>
      </w:r>
      <w:r w:rsidR="00282D32" w:rsidRPr="00282D32">
        <w:rPr>
          <w:rFonts w:ascii="Times New Roman" w:hAnsi="Times New Roman"/>
          <w:sz w:val="16"/>
          <w:szCs w:val="16"/>
        </w:rPr>
        <w:t>Д</w:t>
      </w:r>
      <w:r w:rsidRPr="00282D32">
        <w:rPr>
          <w:rFonts w:ascii="Times New Roman" w:hAnsi="Times New Roman"/>
          <w:sz w:val="16"/>
          <w:szCs w:val="16"/>
        </w:rPr>
        <w:t>ата доступа:</w:t>
      </w:r>
      <w:r w:rsidR="00AA51BB" w:rsidRPr="00282D32">
        <w:rPr>
          <w:rFonts w:ascii="Times New Roman" w:hAnsi="Times New Roman"/>
          <w:sz w:val="16"/>
          <w:szCs w:val="16"/>
        </w:rPr>
        <w:t xml:space="preserve"> </w:t>
      </w:r>
      <w:r w:rsidRPr="00282D32">
        <w:rPr>
          <w:rFonts w:ascii="Times New Roman" w:hAnsi="Times New Roman"/>
          <w:sz w:val="16"/>
          <w:szCs w:val="16"/>
        </w:rPr>
        <w:t>27.12.2016.</w:t>
      </w:r>
    </w:p>
    <w:p w:rsidR="00F722B0" w:rsidRPr="002A26DF" w:rsidRDefault="00282D32" w:rsidP="0081436A">
      <w:pPr>
        <w:spacing w:after="0" w:line="216" w:lineRule="auto"/>
        <w:rPr>
          <w:rFonts w:ascii="Times New Roman" w:hAnsi="Times New Roman"/>
          <w:sz w:val="20"/>
          <w:szCs w:val="20"/>
        </w:rPr>
      </w:pPr>
      <w:r>
        <w:rPr>
          <w:rFonts w:ascii="Times New Roman" w:hAnsi="Times New Roman"/>
          <w:sz w:val="20"/>
          <w:szCs w:val="20"/>
        </w:rPr>
        <w:lastRenderedPageBreak/>
        <w:t>УДК 002.5:37.01</w:t>
      </w:r>
      <w:r w:rsidR="00F722B0" w:rsidRPr="002A26DF">
        <w:rPr>
          <w:rFonts w:ascii="Times New Roman" w:hAnsi="Times New Roman"/>
          <w:sz w:val="20"/>
          <w:szCs w:val="20"/>
        </w:rPr>
        <w:t>(063)</w:t>
      </w:r>
    </w:p>
    <w:p w:rsidR="00F722B0" w:rsidRPr="00AA51BB" w:rsidRDefault="00F722B0" w:rsidP="0081436A">
      <w:pPr>
        <w:spacing w:after="0" w:line="216" w:lineRule="auto"/>
        <w:rPr>
          <w:rFonts w:ascii="Times New Roman" w:hAnsi="Times New Roman"/>
          <w:i/>
          <w:sz w:val="20"/>
          <w:szCs w:val="20"/>
        </w:rPr>
      </w:pPr>
      <w:r w:rsidRPr="002A26DF">
        <w:rPr>
          <w:rFonts w:ascii="Times New Roman" w:hAnsi="Times New Roman"/>
          <w:b/>
          <w:sz w:val="20"/>
          <w:szCs w:val="20"/>
        </w:rPr>
        <w:t>Давидович А.</w:t>
      </w:r>
      <w:r w:rsidR="004C5363">
        <w:rPr>
          <w:rFonts w:ascii="Times New Roman" w:hAnsi="Times New Roman"/>
          <w:b/>
          <w:sz w:val="20"/>
          <w:szCs w:val="20"/>
        </w:rPr>
        <w:t xml:space="preserve"> </w:t>
      </w:r>
      <w:r w:rsidRPr="002A26DF">
        <w:rPr>
          <w:rFonts w:ascii="Times New Roman" w:hAnsi="Times New Roman"/>
          <w:b/>
          <w:sz w:val="20"/>
          <w:szCs w:val="20"/>
        </w:rPr>
        <w:t>В</w:t>
      </w:r>
      <w:r w:rsidR="008F44CC">
        <w:rPr>
          <w:rFonts w:ascii="Times New Roman" w:hAnsi="Times New Roman"/>
          <w:sz w:val="20"/>
          <w:szCs w:val="20"/>
        </w:rPr>
        <w:t xml:space="preserve">. </w:t>
      </w:r>
      <w:r w:rsidRPr="002A26DF">
        <w:rPr>
          <w:rFonts w:ascii="Times New Roman" w:hAnsi="Times New Roman"/>
          <w:sz w:val="20"/>
          <w:szCs w:val="20"/>
        </w:rPr>
        <w:t xml:space="preserve">– </w:t>
      </w:r>
      <w:r w:rsidRPr="00AA51BB">
        <w:rPr>
          <w:rFonts w:ascii="Times New Roman" w:hAnsi="Times New Roman"/>
          <w:i/>
          <w:sz w:val="20"/>
          <w:szCs w:val="20"/>
        </w:rPr>
        <w:t>студент</w:t>
      </w:r>
    </w:p>
    <w:p w:rsidR="00F722B0" w:rsidRPr="002A26DF" w:rsidRDefault="00F722B0" w:rsidP="0081436A">
      <w:pPr>
        <w:pStyle w:val="a7"/>
        <w:widowControl w:val="0"/>
        <w:spacing w:line="216" w:lineRule="auto"/>
        <w:rPr>
          <w:rFonts w:ascii="Times New Roman" w:hAnsi="Times New Roman"/>
          <w:b/>
          <w:sz w:val="20"/>
          <w:szCs w:val="20"/>
        </w:rPr>
      </w:pPr>
      <w:r>
        <w:rPr>
          <w:rFonts w:ascii="Times New Roman" w:hAnsi="Times New Roman"/>
          <w:b/>
          <w:sz w:val="20"/>
          <w:szCs w:val="20"/>
        </w:rPr>
        <w:t>ПРОБЛЕМЫ ВНЕДРЕНИЯ</w:t>
      </w:r>
      <w:r w:rsidRPr="002A26DF">
        <w:rPr>
          <w:rFonts w:ascii="Times New Roman" w:hAnsi="Times New Roman"/>
          <w:b/>
          <w:sz w:val="20"/>
          <w:szCs w:val="20"/>
        </w:rPr>
        <w:t xml:space="preserve"> АВТОМАТИЗИРОВАННОЙ ФОРМЫ</w:t>
      </w:r>
    </w:p>
    <w:p w:rsidR="00F722B0" w:rsidRPr="002A26DF" w:rsidRDefault="00F722B0" w:rsidP="0081436A">
      <w:pPr>
        <w:pStyle w:val="a7"/>
        <w:widowControl w:val="0"/>
        <w:spacing w:line="216" w:lineRule="auto"/>
        <w:rPr>
          <w:rFonts w:ascii="Times New Roman" w:hAnsi="Times New Roman"/>
          <w:b/>
          <w:sz w:val="20"/>
          <w:szCs w:val="20"/>
        </w:rPr>
      </w:pPr>
      <w:r>
        <w:rPr>
          <w:rFonts w:ascii="Times New Roman" w:hAnsi="Times New Roman"/>
          <w:b/>
          <w:sz w:val="20"/>
          <w:szCs w:val="20"/>
        </w:rPr>
        <w:t>БУХГАЛТЕРСКОГО УЧЕТА В</w:t>
      </w:r>
      <w:r w:rsidR="00AA51BB">
        <w:rPr>
          <w:rFonts w:ascii="Times New Roman" w:hAnsi="Times New Roman"/>
          <w:b/>
          <w:sz w:val="20"/>
          <w:szCs w:val="20"/>
        </w:rPr>
        <w:t xml:space="preserve"> </w:t>
      </w:r>
      <w:r>
        <w:rPr>
          <w:rFonts w:ascii="Times New Roman" w:hAnsi="Times New Roman"/>
          <w:b/>
          <w:sz w:val="20"/>
          <w:szCs w:val="20"/>
        </w:rPr>
        <w:t xml:space="preserve">ОРГАНИЗАЦИЯХ </w:t>
      </w:r>
      <w:r w:rsidRPr="002A26DF">
        <w:rPr>
          <w:rFonts w:ascii="Times New Roman" w:hAnsi="Times New Roman"/>
          <w:b/>
          <w:sz w:val="20"/>
          <w:szCs w:val="20"/>
        </w:rPr>
        <w:t>АПК</w:t>
      </w:r>
    </w:p>
    <w:p w:rsidR="00877D11" w:rsidRDefault="008F44CC" w:rsidP="0081436A">
      <w:pPr>
        <w:spacing w:after="0" w:line="216" w:lineRule="auto"/>
        <w:rPr>
          <w:rFonts w:ascii="Times New Roman" w:hAnsi="Times New Roman"/>
          <w:color w:val="000000"/>
          <w:sz w:val="20"/>
          <w:szCs w:val="20"/>
        </w:rPr>
      </w:pPr>
      <w:r w:rsidRPr="00950875">
        <w:rPr>
          <w:rFonts w:ascii="Times New Roman" w:hAnsi="Times New Roman"/>
          <w:i/>
          <w:iCs/>
          <w:color w:val="000000"/>
          <w:sz w:val="20"/>
          <w:szCs w:val="20"/>
        </w:rPr>
        <w:t xml:space="preserve">Научный руководитель – </w:t>
      </w:r>
      <w:r>
        <w:rPr>
          <w:rFonts w:ascii="Times New Roman" w:hAnsi="Times New Roman"/>
          <w:b/>
          <w:bCs/>
          <w:i/>
          <w:iCs/>
          <w:color w:val="000000"/>
          <w:sz w:val="20"/>
          <w:szCs w:val="20"/>
        </w:rPr>
        <w:t>Ракутина Е.</w:t>
      </w:r>
      <w:r w:rsidR="00877D11">
        <w:rPr>
          <w:rFonts w:ascii="Times New Roman" w:hAnsi="Times New Roman"/>
          <w:b/>
          <w:bCs/>
          <w:i/>
          <w:iCs/>
          <w:color w:val="000000"/>
          <w:sz w:val="20"/>
          <w:szCs w:val="20"/>
        </w:rPr>
        <w:t xml:space="preserve"> </w:t>
      </w:r>
      <w:r>
        <w:rPr>
          <w:rFonts w:ascii="Times New Roman" w:hAnsi="Times New Roman"/>
          <w:b/>
          <w:bCs/>
          <w:i/>
          <w:iCs/>
          <w:color w:val="000000"/>
          <w:sz w:val="20"/>
          <w:szCs w:val="20"/>
        </w:rPr>
        <w:t xml:space="preserve">Н., </w:t>
      </w:r>
      <w:r>
        <w:rPr>
          <w:rFonts w:ascii="Times New Roman" w:hAnsi="Times New Roman"/>
          <w:bCs/>
          <w:i/>
          <w:iCs/>
          <w:color w:val="000000"/>
          <w:sz w:val="20"/>
          <w:szCs w:val="20"/>
        </w:rPr>
        <w:t>м</w:t>
      </w:r>
      <w:r w:rsidR="00877D11">
        <w:rPr>
          <w:rFonts w:ascii="Times New Roman" w:hAnsi="Times New Roman"/>
          <w:bCs/>
          <w:i/>
          <w:iCs/>
          <w:color w:val="000000"/>
          <w:sz w:val="20"/>
          <w:szCs w:val="20"/>
        </w:rPr>
        <w:t xml:space="preserve">агистр </w:t>
      </w:r>
      <w:r>
        <w:rPr>
          <w:rFonts w:ascii="Times New Roman" w:hAnsi="Times New Roman"/>
          <w:bCs/>
          <w:i/>
          <w:iCs/>
          <w:color w:val="000000"/>
          <w:sz w:val="20"/>
          <w:szCs w:val="20"/>
        </w:rPr>
        <w:t>э</w:t>
      </w:r>
      <w:r w:rsidR="00877D11">
        <w:rPr>
          <w:rFonts w:ascii="Times New Roman" w:hAnsi="Times New Roman"/>
          <w:bCs/>
          <w:i/>
          <w:iCs/>
          <w:color w:val="000000"/>
          <w:sz w:val="20"/>
          <w:szCs w:val="20"/>
        </w:rPr>
        <w:t>кон</w:t>
      </w:r>
      <w:r>
        <w:rPr>
          <w:rFonts w:ascii="Times New Roman" w:hAnsi="Times New Roman"/>
          <w:bCs/>
          <w:i/>
          <w:iCs/>
          <w:color w:val="000000"/>
          <w:sz w:val="20"/>
          <w:szCs w:val="20"/>
        </w:rPr>
        <w:t>.</w:t>
      </w:r>
      <w:r w:rsidR="00877D11">
        <w:rPr>
          <w:rFonts w:ascii="Times New Roman" w:hAnsi="Times New Roman"/>
          <w:bCs/>
          <w:i/>
          <w:iCs/>
          <w:color w:val="000000"/>
          <w:sz w:val="20"/>
          <w:szCs w:val="20"/>
        </w:rPr>
        <w:t xml:space="preserve"> </w:t>
      </w:r>
      <w:r>
        <w:rPr>
          <w:rFonts w:ascii="Times New Roman" w:hAnsi="Times New Roman"/>
          <w:bCs/>
          <w:i/>
          <w:iCs/>
          <w:color w:val="000000"/>
          <w:sz w:val="20"/>
          <w:szCs w:val="20"/>
        </w:rPr>
        <w:t>н</w:t>
      </w:r>
      <w:r w:rsidR="00877D11">
        <w:rPr>
          <w:rFonts w:ascii="Times New Roman" w:hAnsi="Times New Roman"/>
          <w:bCs/>
          <w:i/>
          <w:iCs/>
          <w:color w:val="000000"/>
          <w:sz w:val="20"/>
          <w:szCs w:val="20"/>
        </w:rPr>
        <w:t>аук</w:t>
      </w:r>
      <w:r>
        <w:rPr>
          <w:rFonts w:ascii="Times New Roman" w:hAnsi="Times New Roman"/>
          <w:bCs/>
          <w:i/>
          <w:iCs/>
          <w:color w:val="000000"/>
          <w:sz w:val="20"/>
          <w:szCs w:val="20"/>
        </w:rPr>
        <w:t>,</w:t>
      </w:r>
      <w:r>
        <w:rPr>
          <w:rFonts w:ascii="Times New Roman" w:hAnsi="Times New Roman"/>
          <w:color w:val="000000"/>
          <w:sz w:val="20"/>
          <w:szCs w:val="20"/>
        </w:rPr>
        <w:t xml:space="preserve"> </w:t>
      </w:r>
    </w:p>
    <w:p w:rsidR="00877D11" w:rsidRDefault="008F44CC" w:rsidP="0081436A">
      <w:pPr>
        <w:spacing w:after="0" w:line="216" w:lineRule="auto"/>
        <w:rPr>
          <w:rFonts w:ascii="Times New Roman" w:hAnsi="Times New Roman"/>
          <w:bCs/>
          <w:i/>
          <w:iCs/>
          <w:color w:val="000000"/>
          <w:sz w:val="20"/>
          <w:szCs w:val="20"/>
        </w:rPr>
      </w:pPr>
      <w:r w:rsidRPr="008F44CC">
        <w:rPr>
          <w:rFonts w:ascii="Times New Roman" w:hAnsi="Times New Roman"/>
          <w:bCs/>
          <w:i/>
          <w:iCs/>
          <w:color w:val="000000"/>
          <w:sz w:val="20"/>
          <w:szCs w:val="20"/>
        </w:rPr>
        <w:t xml:space="preserve">ст. преподаватель </w:t>
      </w:r>
    </w:p>
    <w:p w:rsidR="00F722B0" w:rsidRPr="00877D11" w:rsidRDefault="00F722B0" w:rsidP="0081436A">
      <w:pPr>
        <w:spacing w:after="0" w:line="216" w:lineRule="auto"/>
        <w:rPr>
          <w:rFonts w:ascii="Times New Roman" w:hAnsi="Times New Roman"/>
          <w:bCs/>
          <w:i/>
          <w:iCs/>
          <w:color w:val="000000"/>
          <w:sz w:val="20"/>
          <w:szCs w:val="20"/>
        </w:rPr>
      </w:pPr>
      <w:r w:rsidRPr="002A26DF">
        <w:rPr>
          <w:rFonts w:ascii="Times New Roman" w:hAnsi="Times New Roman"/>
          <w:sz w:val="20"/>
          <w:szCs w:val="20"/>
        </w:rPr>
        <w:t>УО «Белорусская государственная сельскохозяйственная академия», Горки, Республика Беларусь</w:t>
      </w:r>
    </w:p>
    <w:p w:rsidR="00F722B0" w:rsidRPr="002A26DF" w:rsidRDefault="00F722B0" w:rsidP="0081436A">
      <w:pPr>
        <w:pStyle w:val="a7"/>
        <w:widowControl w:val="0"/>
        <w:spacing w:line="216" w:lineRule="auto"/>
        <w:ind w:firstLine="284"/>
        <w:jc w:val="both"/>
        <w:rPr>
          <w:rFonts w:ascii="Times New Roman" w:hAnsi="Times New Roman"/>
          <w:sz w:val="20"/>
          <w:szCs w:val="20"/>
          <w:shd w:val="clear" w:color="auto" w:fill="FFFFFF"/>
        </w:rPr>
      </w:pPr>
    </w:p>
    <w:p w:rsidR="00F722B0" w:rsidRPr="002A26DF" w:rsidRDefault="00F722B0" w:rsidP="0081436A">
      <w:pPr>
        <w:spacing w:after="0" w:line="216" w:lineRule="auto"/>
        <w:ind w:firstLine="284"/>
        <w:jc w:val="both"/>
        <w:rPr>
          <w:rFonts w:ascii="Times New Roman" w:hAnsi="Times New Roman"/>
          <w:sz w:val="20"/>
          <w:szCs w:val="20"/>
        </w:rPr>
      </w:pPr>
      <w:r w:rsidRPr="002A26DF">
        <w:rPr>
          <w:rFonts w:ascii="Times New Roman" w:hAnsi="Times New Roman"/>
          <w:sz w:val="20"/>
          <w:szCs w:val="20"/>
        </w:rPr>
        <w:t>Одной из основных черт современной экономики является все во</w:t>
      </w:r>
      <w:r w:rsidRPr="002A26DF">
        <w:rPr>
          <w:rFonts w:ascii="Times New Roman" w:hAnsi="Times New Roman"/>
          <w:sz w:val="20"/>
          <w:szCs w:val="20"/>
        </w:rPr>
        <w:t>з</w:t>
      </w:r>
      <w:r w:rsidRPr="002A26DF">
        <w:rPr>
          <w:rFonts w:ascii="Times New Roman" w:hAnsi="Times New Roman"/>
          <w:sz w:val="20"/>
          <w:szCs w:val="20"/>
        </w:rPr>
        <w:t>растающее</w:t>
      </w:r>
      <w:r>
        <w:rPr>
          <w:rFonts w:ascii="Times New Roman" w:hAnsi="Times New Roman"/>
          <w:sz w:val="20"/>
          <w:szCs w:val="20"/>
        </w:rPr>
        <w:t xml:space="preserve"> </w:t>
      </w:r>
      <w:r w:rsidRPr="002A26DF">
        <w:rPr>
          <w:rFonts w:ascii="Times New Roman" w:hAnsi="Times New Roman"/>
          <w:sz w:val="20"/>
          <w:szCs w:val="20"/>
        </w:rPr>
        <w:t>использование информационных технологий, для которых характерны высокая скорость развития и проникновения во все обла</w:t>
      </w:r>
      <w:r w:rsidRPr="002A26DF">
        <w:rPr>
          <w:rFonts w:ascii="Times New Roman" w:hAnsi="Times New Roman"/>
          <w:sz w:val="20"/>
          <w:szCs w:val="20"/>
        </w:rPr>
        <w:t>с</w:t>
      </w:r>
      <w:r w:rsidRPr="002A26DF">
        <w:rPr>
          <w:rFonts w:ascii="Times New Roman" w:hAnsi="Times New Roman"/>
          <w:sz w:val="20"/>
          <w:szCs w:val="20"/>
        </w:rPr>
        <w:t>ти экономики, высокий экономический эффект от их использования. Они становятся важнейшим фактором вертикальной интеграции пр</w:t>
      </w:r>
      <w:r w:rsidRPr="002A26DF">
        <w:rPr>
          <w:rFonts w:ascii="Times New Roman" w:hAnsi="Times New Roman"/>
          <w:sz w:val="20"/>
          <w:szCs w:val="20"/>
        </w:rPr>
        <w:t>о</w:t>
      </w:r>
      <w:r w:rsidRPr="002A26DF">
        <w:rPr>
          <w:rFonts w:ascii="Times New Roman" w:hAnsi="Times New Roman"/>
          <w:sz w:val="20"/>
          <w:szCs w:val="20"/>
        </w:rPr>
        <w:t>изводства, объемы которого являются своего рода инвестициями в производственные процессы. Информационные технологии сущес</w:t>
      </w:r>
      <w:r w:rsidRPr="002A26DF">
        <w:rPr>
          <w:rFonts w:ascii="Times New Roman" w:hAnsi="Times New Roman"/>
          <w:sz w:val="20"/>
          <w:szCs w:val="20"/>
        </w:rPr>
        <w:t>т</w:t>
      </w:r>
      <w:r w:rsidRPr="002A26DF">
        <w:rPr>
          <w:rFonts w:ascii="Times New Roman" w:hAnsi="Times New Roman"/>
          <w:sz w:val="20"/>
          <w:szCs w:val="20"/>
        </w:rPr>
        <w:t>венно увеличивают долю сектора услуг и формируют новое эконом</w:t>
      </w:r>
      <w:r w:rsidRPr="002A26DF">
        <w:rPr>
          <w:rFonts w:ascii="Times New Roman" w:hAnsi="Times New Roman"/>
          <w:sz w:val="20"/>
          <w:szCs w:val="20"/>
        </w:rPr>
        <w:t>и</w:t>
      </w:r>
      <w:r w:rsidRPr="002A26DF">
        <w:rPr>
          <w:rFonts w:ascii="Times New Roman" w:hAnsi="Times New Roman"/>
          <w:sz w:val="20"/>
          <w:szCs w:val="20"/>
        </w:rPr>
        <w:t>ческое общество – информационное общество. С экономической точки зрения</w:t>
      </w:r>
      <w:r w:rsidR="004C5363">
        <w:rPr>
          <w:rFonts w:ascii="Times New Roman" w:hAnsi="Times New Roman"/>
          <w:sz w:val="20"/>
          <w:szCs w:val="20"/>
        </w:rPr>
        <w:t>,</w:t>
      </w:r>
      <w:r w:rsidRPr="002A26DF">
        <w:rPr>
          <w:rFonts w:ascii="Times New Roman" w:hAnsi="Times New Roman"/>
          <w:sz w:val="20"/>
          <w:szCs w:val="20"/>
        </w:rPr>
        <w:t xml:space="preserve"> для информационного общества характерна ориентация на развитие человеческого капитала и использование результатов от п</w:t>
      </w:r>
      <w:r w:rsidRPr="002A26DF">
        <w:rPr>
          <w:rFonts w:ascii="Times New Roman" w:hAnsi="Times New Roman"/>
          <w:sz w:val="20"/>
          <w:szCs w:val="20"/>
        </w:rPr>
        <w:t>о</w:t>
      </w:r>
      <w:r w:rsidRPr="002A26DF">
        <w:rPr>
          <w:rFonts w:ascii="Times New Roman" w:hAnsi="Times New Roman"/>
          <w:sz w:val="20"/>
          <w:szCs w:val="20"/>
        </w:rPr>
        <w:t>вышения наукоемкости производства</w:t>
      </w:r>
      <w:r w:rsidR="00877D11">
        <w:rPr>
          <w:rFonts w:ascii="Times New Roman" w:hAnsi="Times New Roman"/>
          <w:sz w:val="20"/>
          <w:szCs w:val="20"/>
        </w:rPr>
        <w:t xml:space="preserve"> </w:t>
      </w:r>
      <w:r w:rsidRPr="002A26DF">
        <w:rPr>
          <w:rFonts w:ascii="Times New Roman" w:hAnsi="Times New Roman"/>
          <w:sz w:val="20"/>
          <w:szCs w:val="20"/>
        </w:rPr>
        <w:t>[1].</w:t>
      </w:r>
    </w:p>
    <w:p w:rsidR="00F722B0" w:rsidRPr="002A26DF" w:rsidRDefault="00F722B0" w:rsidP="0081436A">
      <w:pPr>
        <w:spacing w:after="0" w:line="216" w:lineRule="auto"/>
        <w:ind w:firstLine="284"/>
        <w:jc w:val="both"/>
        <w:rPr>
          <w:rFonts w:ascii="Times New Roman" w:hAnsi="Times New Roman"/>
          <w:sz w:val="20"/>
          <w:szCs w:val="20"/>
        </w:rPr>
      </w:pPr>
      <w:r w:rsidRPr="002A26DF">
        <w:rPr>
          <w:rFonts w:ascii="Times New Roman" w:hAnsi="Times New Roman"/>
          <w:sz w:val="20"/>
          <w:szCs w:val="20"/>
        </w:rPr>
        <w:t>Развитие информационных технологий позволяет использовать информационные системы как стратегические источники информации. Информационные системы внедряются в</w:t>
      </w:r>
      <w:r>
        <w:rPr>
          <w:rFonts w:ascii="Times New Roman" w:hAnsi="Times New Roman"/>
          <w:sz w:val="20"/>
          <w:szCs w:val="20"/>
        </w:rPr>
        <w:t xml:space="preserve"> </w:t>
      </w:r>
      <w:r w:rsidRPr="002A26DF">
        <w:rPr>
          <w:rFonts w:ascii="Times New Roman" w:hAnsi="Times New Roman"/>
          <w:sz w:val="20"/>
          <w:szCs w:val="20"/>
        </w:rPr>
        <w:t>организации любого проф</w:t>
      </w:r>
      <w:r w:rsidRPr="002A26DF">
        <w:rPr>
          <w:rFonts w:ascii="Times New Roman" w:hAnsi="Times New Roman"/>
          <w:sz w:val="20"/>
          <w:szCs w:val="20"/>
        </w:rPr>
        <w:t>и</w:t>
      </w:r>
      <w:r w:rsidRPr="002A26DF">
        <w:rPr>
          <w:rFonts w:ascii="Times New Roman" w:hAnsi="Times New Roman"/>
          <w:sz w:val="20"/>
          <w:szCs w:val="20"/>
        </w:rPr>
        <w:t>ля, предоставляя нужную информацию, помогают достичь успеха в своей деятельности, создавать новые товары и услуги, находить новые рынки сбыта, обеспечивать</w:t>
      </w:r>
      <w:r>
        <w:rPr>
          <w:rFonts w:ascii="Times New Roman" w:hAnsi="Times New Roman"/>
          <w:sz w:val="20"/>
          <w:szCs w:val="20"/>
        </w:rPr>
        <w:t xml:space="preserve"> </w:t>
      </w:r>
      <w:r w:rsidRPr="002A26DF">
        <w:rPr>
          <w:rFonts w:ascii="Times New Roman" w:hAnsi="Times New Roman"/>
          <w:sz w:val="20"/>
          <w:szCs w:val="20"/>
        </w:rPr>
        <w:t xml:space="preserve">себе достойных партнеров, организовывать </w:t>
      </w:r>
      <w:r>
        <w:rPr>
          <w:rFonts w:ascii="Times New Roman" w:hAnsi="Times New Roman"/>
          <w:sz w:val="20"/>
          <w:szCs w:val="20"/>
        </w:rPr>
        <w:t>производство</w:t>
      </w:r>
      <w:r w:rsidRPr="002A26DF">
        <w:rPr>
          <w:rFonts w:ascii="Times New Roman" w:hAnsi="Times New Roman"/>
          <w:sz w:val="20"/>
          <w:szCs w:val="20"/>
        </w:rPr>
        <w:t xml:space="preserve"> продукции по низкой цене и многое другое. Главное то, что при построении системы должны использоваться массивы инфо</w:t>
      </w:r>
      <w:r w:rsidRPr="002A26DF">
        <w:rPr>
          <w:rFonts w:ascii="Times New Roman" w:hAnsi="Times New Roman"/>
          <w:sz w:val="20"/>
          <w:szCs w:val="20"/>
        </w:rPr>
        <w:t>р</w:t>
      </w:r>
      <w:r w:rsidRPr="002A26DF">
        <w:rPr>
          <w:rFonts w:ascii="Times New Roman" w:hAnsi="Times New Roman"/>
          <w:sz w:val="20"/>
          <w:szCs w:val="20"/>
        </w:rPr>
        <w:t>мации, организованные с помощью современной вычислительной те</w:t>
      </w:r>
      <w:r w:rsidRPr="002A26DF">
        <w:rPr>
          <w:rFonts w:ascii="Times New Roman" w:hAnsi="Times New Roman"/>
          <w:sz w:val="20"/>
          <w:szCs w:val="20"/>
        </w:rPr>
        <w:t>х</w:t>
      </w:r>
      <w:r w:rsidRPr="002A26DF">
        <w:rPr>
          <w:rFonts w:ascii="Times New Roman" w:hAnsi="Times New Roman"/>
          <w:sz w:val="20"/>
          <w:szCs w:val="20"/>
        </w:rPr>
        <w:t>ники и программных средств в базы зн</w:t>
      </w:r>
      <w:r>
        <w:rPr>
          <w:rFonts w:ascii="Times New Roman" w:hAnsi="Times New Roman"/>
          <w:sz w:val="20"/>
          <w:szCs w:val="20"/>
        </w:rPr>
        <w:t>аний и банки данных. Внедр</w:t>
      </w:r>
      <w:r>
        <w:rPr>
          <w:rFonts w:ascii="Times New Roman" w:hAnsi="Times New Roman"/>
          <w:sz w:val="20"/>
          <w:szCs w:val="20"/>
        </w:rPr>
        <w:t>е</w:t>
      </w:r>
      <w:r>
        <w:rPr>
          <w:rFonts w:ascii="Times New Roman" w:hAnsi="Times New Roman"/>
          <w:sz w:val="20"/>
          <w:szCs w:val="20"/>
        </w:rPr>
        <w:t xml:space="preserve">ние в организации </w:t>
      </w:r>
      <w:r w:rsidRPr="002A26DF">
        <w:rPr>
          <w:rFonts w:ascii="Times New Roman" w:hAnsi="Times New Roman"/>
          <w:sz w:val="20"/>
          <w:szCs w:val="20"/>
        </w:rPr>
        <w:t>агропромышленного комплекса подсистемы сбора, хранения и первичной обработки информации будет способствовать:</w:t>
      </w:r>
    </w:p>
    <w:p w:rsidR="00F722B0" w:rsidRPr="002A26DF" w:rsidRDefault="00F722B0" w:rsidP="0081436A">
      <w:pPr>
        <w:spacing w:after="0" w:line="216" w:lineRule="auto"/>
        <w:ind w:firstLine="284"/>
        <w:jc w:val="both"/>
        <w:rPr>
          <w:rFonts w:ascii="Times New Roman" w:hAnsi="Times New Roman"/>
          <w:sz w:val="20"/>
          <w:szCs w:val="20"/>
        </w:rPr>
      </w:pPr>
      <w:r w:rsidRPr="002A26DF">
        <w:rPr>
          <w:rFonts w:ascii="Times New Roman" w:hAnsi="Times New Roman"/>
          <w:sz w:val="20"/>
          <w:szCs w:val="20"/>
        </w:rPr>
        <w:t>– освобождению работников аппарата управления от рутинной р</w:t>
      </w:r>
      <w:r w:rsidRPr="002A26DF">
        <w:rPr>
          <w:rFonts w:ascii="Times New Roman" w:hAnsi="Times New Roman"/>
          <w:sz w:val="20"/>
          <w:szCs w:val="20"/>
        </w:rPr>
        <w:t>а</w:t>
      </w:r>
      <w:r w:rsidRPr="002A26DF">
        <w:rPr>
          <w:rFonts w:ascii="Times New Roman" w:hAnsi="Times New Roman"/>
          <w:sz w:val="20"/>
          <w:szCs w:val="20"/>
        </w:rPr>
        <w:t>боты</w:t>
      </w:r>
      <w:r>
        <w:rPr>
          <w:rFonts w:ascii="Times New Roman" w:hAnsi="Times New Roman"/>
          <w:sz w:val="20"/>
          <w:szCs w:val="20"/>
        </w:rPr>
        <w:t xml:space="preserve"> </w:t>
      </w:r>
      <w:r w:rsidRPr="002A26DF">
        <w:rPr>
          <w:rFonts w:ascii="Times New Roman" w:hAnsi="Times New Roman"/>
          <w:sz w:val="20"/>
          <w:szCs w:val="20"/>
        </w:rPr>
        <w:t>за счет ее автоматизации и получению более рациональных вар</w:t>
      </w:r>
      <w:r w:rsidRPr="002A26DF">
        <w:rPr>
          <w:rFonts w:ascii="Times New Roman" w:hAnsi="Times New Roman"/>
          <w:sz w:val="20"/>
          <w:szCs w:val="20"/>
        </w:rPr>
        <w:t>и</w:t>
      </w:r>
      <w:r w:rsidRPr="002A26DF">
        <w:rPr>
          <w:rFonts w:ascii="Times New Roman" w:hAnsi="Times New Roman"/>
          <w:sz w:val="20"/>
          <w:szCs w:val="20"/>
        </w:rPr>
        <w:t>антов решения управленческих и хозяйственных задач за счет полной информационной обеспеченности;</w:t>
      </w:r>
    </w:p>
    <w:p w:rsidR="00F722B0" w:rsidRPr="002A26DF" w:rsidRDefault="00F722B0" w:rsidP="0081436A">
      <w:pPr>
        <w:spacing w:after="0" w:line="216" w:lineRule="auto"/>
        <w:ind w:firstLine="284"/>
        <w:jc w:val="both"/>
        <w:rPr>
          <w:rFonts w:ascii="Times New Roman" w:hAnsi="Times New Roman"/>
          <w:sz w:val="20"/>
          <w:szCs w:val="20"/>
        </w:rPr>
      </w:pPr>
      <w:r w:rsidRPr="002A26DF">
        <w:rPr>
          <w:rFonts w:ascii="Times New Roman" w:hAnsi="Times New Roman"/>
          <w:sz w:val="20"/>
          <w:szCs w:val="20"/>
        </w:rPr>
        <w:t>– совершенствованию структуры потоков информации и</w:t>
      </w:r>
      <w:r>
        <w:rPr>
          <w:rFonts w:ascii="Times New Roman" w:hAnsi="Times New Roman"/>
          <w:sz w:val="20"/>
          <w:szCs w:val="20"/>
        </w:rPr>
        <w:t xml:space="preserve"> </w:t>
      </w:r>
      <w:r w:rsidRPr="002A26DF">
        <w:rPr>
          <w:rFonts w:ascii="Times New Roman" w:hAnsi="Times New Roman"/>
          <w:sz w:val="20"/>
          <w:szCs w:val="20"/>
        </w:rPr>
        <w:t xml:space="preserve">системы документооборота </w:t>
      </w:r>
      <w:r>
        <w:rPr>
          <w:rFonts w:ascii="Times New Roman" w:hAnsi="Times New Roman"/>
          <w:sz w:val="20"/>
          <w:szCs w:val="20"/>
        </w:rPr>
        <w:t xml:space="preserve">в организации </w:t>
      </w:r>
      <w:r w:rsidRPr="002A26DF">
        <w:rPr>
          <w:rFonts w:ascii="Times New Roman" w:hAnsi="Times New Roman"/>
          <w:sz w:val="20"/>
          <w:szCs w:val="20"/>
        </w:rPr>
        <w:t>и т.</w:t>
      </w:r>
      <w:r w:rsidR="00877D11">
        <w:rPr>
          <w:rFonts w:ascii="Times New Roman" w:hAnsi="Times New Roman"/>
          <w:sz w:val="20"/>
          <w:szCs w:val="20"/>
        </w:rPr>
        <w:t xml:space="preserve"> </w:t>
      </w:r>
      <w:r w:rsidRPr="002A26DF">
        <w:rPr>
          <w:rFonts w:ascii="Times New Roman" w:hAnsi="Times New Roman"/>
          <w:sz w:val="20"/>
          <w:szCs w:val="20"/>
        </w:rPr>
        <w:t>д</w:t>
      </w:r>
      <w:r>
        <w:rPr>
          <w:rFonts w:ascii="Times New Roman" w:hAnsi="Times New Roman"/>
          <w:sz w:val="20"/>
          <w:szCs w:val="20"/>
        </w:rPr>
        <w:t>.</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Руководители предприятия, принявшие решение о внедрении авт</w:t>
      </w:r>
      <w:r w:rsidRPr="002A26DF">
        <w:rPr>
          <w:rFonts w:ascii="Times New Roman" w:eastAsia="Times New Roman" w:hAnsi="Times New Roman"/>
          <w:color w:val="000000"/>
          <w:sz w:val="20"/>
          <w:szCs w:val="20"/>
          <w:lang w:eastAsia="ru-RU"/>
        </w:rPr>
        <w:t>о</w:t>
      </w:r>
      <w:r>
        <w:rPr>
          <w:rFonts w:ascii="Times New Roman" w:eastAsia="Times New Roman" w:hAnsi="Times New Roman"/>
          <w:color w:val="000000"/>
          <w:sz w:val="20"/>
          <w:szCs w:val="20"/>
          <w:lang w:eastAsia="ru-RU"/>
        </w:rPr>
        <w:t>матизации в своей</w:t>
      </w:r>
      <w:r w:rsidR="00185A40">
        <w:rPr>
          <w:rFonts w:ascii="Times New Roman" w:eastAsia="Times New Roman" w:hAnsi="Times New Roman"/>
          <w:color w:val="000000"/>
          <w:sz w:val="20"/>
          <w:szCs w:val="20"/>
          <w:lang w:eastAsia="ru-RU"/>
        </w:rPr>
        <w:t xml:space="preserve"> </w:t>
      </w:r>
      <w:r>
        <w:rPr>
          <w:rFonts w:ascii="Times New Roman" w:hAnsi="Times New Roman"/>
          <w:sz w:val="20"/>
          <w:szCs w:val="20"/>
        </w:rPr>
        <w:t>организации</w:t>
      </w:r>
      <w:r w:rsidRPr="002A26DF">
        <w:rPr>
          <w:rFonts w:ascii="Times New Roman" w:eastAsia="Times New Roman" w:hAnsi="Times New Roman"/>
          <w:color w:val="000000"/>
          <w:sz w:val="20"/>
          <w:szCs w:val="20"/>
          <w:lang w:eastAsia="ru-RU"/>
        </w:rPr>
        <w:t>, в таких случаях должны всячески с</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действовать ответственной группе специалистов, проводящей внедр</w:t>
      </w:r>
      <w:r w:rsidRPr="002A26DF">
        <w:rPr>
          <w:rFonts w:ascii="Times New Roman" w:eastAsia="Times New Roman" w:hAnsi="Times New Roman"/>
          <w:color w:val="000000"/>
          <w:sz w:val="20"/>
          <w:szCs w:val="20"/>
          <w:lang w:eastAsia="ru-RU"/>
        </w:rPr>
        <w:t>е</w:t>
      </w:r>
      <w:r w:rsidRPr="002A26DF">
        <w:rPr>
          <w:rFonts w:ascii="Times New Roman" w:eastAsia="Times New Roman" w:hAnsi="Times New Roman"/>
          <w:color w:val="000000"/>
          <w:sz w:val="20"/>
          <w:szCs w:val="20"/>
          <w:lang w:eastAsia="ru-RU"/>
        </w:rPr>
        <w:t>ние информационной системы, вести разъяснительную работу с ка</w:t>
      </w:r>
      <w:r w:rsidRPr="002A26DF">
        <w:rPr>
          <w:rFonts w:ascii="Times New Roman" w:eastAsia="Times New Roman" w:hAnsi="Times New Roman"/>
          <w:color w:val="000000"/>
          <w:sz w:val="20"/>
          <w:szCs w:val="20"/>
          <w:lang w:eastAsia="ru-RU"/>
        </w:rPr>
        <w:t>д</w:t>
      </w:r>
      <w:r w:rsidRPr="002A26DF">
        <w:rPr>
          <w:rFonts w:ascii="Times New Roman" w:eastAsia="Times New Roman" w:hAnsi="Times New Roman"/>
          <w:color w:val="000000"/>
          <w:sz w:val="20"/>
          <w:szCs w:val="20"/>
          <w:lang w:eastAsia="ru-RU"/>
        </w:rPr>
        <w:t>рами и, кроме того:</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lastRenderedPageBreak/>
        <w:t>-</w:t>
      </w:r>
      <w:r w:rsidR="00877D11">
        <w:rPr>
          <w:rFonts w:ascii="Times New Roman" w:eastAsia="Times New Roman" w:hAnsi="Times New Roman"/>
          <w:color w:val="000000"/>
          <w:sz w:val="20"/>
          <w:szCs w:val="20"/>
          <w:lang w:eastAsia="ru-RU"/>
        </w:rPr>
        <w:t> </w:t>
      </w:r>
      <w:r w:rsidRPr="002A26DF">
        <w:rPr>
          <w:rFonts w:ascii="Times New Roman" w:eastAsia="Times New Roman" w:hAnsi="Times New Roman"/>
          <w:color w:val="000000"/>
          <w:sz w:val="20"/>
          <w:szCs w:val="20"/>
          <w:lang w:eastAsia="ru-RU"/>
        </w:rPr>
        <w:t>создать у сотрудников всех уровней твердое ощущение неизбе</w:t>
      </w:r>
      <w:r w:rsidRPr="002A26DF">
        <w:rPr>
          <w:rFonts w:ascii="Times New Roman" w:eastAsia="Times New Roman" w:hAnsi="Times New Roman"/>
          <w:color w:val="000000"/>
          <w:sz w:val="20"/>
          <w:szCs w:val="20"/>
          <w:lang w:eastAsia="ru-RU"/>
        </w:rPr>
        <w:t>ж</w:t>
      </w:r>
      <w:r w:rsidRPr="002A26DF">
        <w:rPr>
          <w:rFonts w:ascii="Times New Roman" w:eastAsia="Times New Roman" w:hAnsi="Times New Roman"/>
          <w:color w:val="000000"/>
          <w:sz w:val="20"/>
          <w:szCs w:val="20"/>
          <w:lang w:eastAsia="ru-RU"/>
        </w:rPr>
        <w:t>ности внедрения;</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w:t>
      </w:r>
      <w:r w:rsidR="00877D11">
        <w:rPr>
          <w:rFonts w:ascii="Times New Roman" w:eastAsia="Times New Roman" w:hAnsi="Times New Roman"/>
          <w:color w:val="000000"/>
          <w:sz w:val="20"/>
          <w:szCs w:val="20"/>
          <w:lang w:eastAsia="ru-RU"/>
        </w:rPr>
        <w:t> </w:t>
      </w:r>
      <w:r w:rsidRPr="002A26DF">
        <w:rPr>
          <w:rFonts w:ascii="Times New Roman" w:eastAsia="Times New Roman" w:hAnsi="Times New Roman"/>
          <w:color w:val="000000"/>
          <w:sz w:val="20"/>
          <w:szCs w:val="20"/>
          <w:lang w:eastAsia="ru-RU"/>
        </w:rPr>
        <w:t>наделить руководителя проекта внедрения достаточными полн</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мочиями, поскольку он может столкнуться с явным сопротивлением (подсознательно или в результате неоправданных амбиций);</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w:t>
      </w:r>
      <w:r w:rsidR="00877D11">
        <w:rPr>
          <w:rFonts w:ascii="Times New Roman" w:eastAsia="Times New Roman" w:hAnsi="Times New Roman"/>
          <w:color w:val="000000"/>
          <w:sz w:val="20"/>
          <w:szCs w:val="20"/>
          <w:lang w:eastAsia="ru-RU"/>
        </w:rPr>
        <w:t> </w:t>
      </w:r>
      <w:r w:rsidRPr="002A26DF">
        <w:rPr>
          <w:rFonts w:ascii="Times New Roman" w:eastAsia="Times New Roman" w:hAnsi="Times New Roman"/>
          <w:color w:val="000000"/>
          <w:sz w:val="20"/>
          <w:szCs w:val="20"/>
          <w:lang w:eastAsia="ru-RU"/>
        </w:rPr>
        <w:t>всегда подкреплять все организационные решения по вопросам внедрения изданием соответствующих приказов и письменных расп</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ряжений.</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Еще одной проблемой, возникающей при внедрении автоматизир</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ванной формы учета</w:t>
      </w:r>
      <w:r w:rsidR="00185A40">
        <w:rPr>
          <w:rFonts w:ascii="Times New Roman" w:eastAsia="Times New Roman" w:hAnsi="Times New Roman"/>
          <w:color w:val="000000"/>
          <w:sz w:val="20"/>
          <w:szCs w:val="20"/>
          <w:lang w:eastAsia="ru-RU"/>
        </w:rPr>
        <w:t xml:space="preserve"> </w:t>
      </w:r>
      <w:r>
        <w:rPr>
          <w:rFonts w:ascii="Times New Roman" w:hAnsi="Times New Roman"/>
          <w:sz w:val="20"/>
          <w:szCs w:val="20"/>
        </w:rPr>
        <w:t>в</w:t>
      </w:r>
      <w:r w:rsidR="00185A40">
        <w:rPr>
          <w:rFonts w:ascii="Times New Roman" w:hAnsi="Times New Roman"/>
          <w:sz w:val="20"/>
          <w:szCs w:val="20"/>
        </w:rPr>
        <w:t xml:space="preserve"> </w:t>
      </w:r>
      <w:r>
        <w:rPr>
          <w:rFonts w:ascii="Times New Roman" w:hAnsi="Times New Roman"/>
          <w:sz w:val="20"/>
          <w:szCs w:val="20"/>
        </w:rPr>
        <w:t>организациях</w:t>
      </w:r>
      <w:r w:rsidRPr="002A26DF">
        <w:rPr>
          <w:rFonts w:ascii="Times New Roman" w:eastAsia="Times New Roman" w:hAnsi="Times New Roman"/>
          <w:color w:val="000000"/>
          <w:sz w:val="20"/>
          <w:szCs w:val="20"/>
          <w:lang w:eastAsia="ru-RU"/>
        </w:rPr>
        <w:t>, является то, что на некоторых этапах проекта и внедрения временно возрастает нагрузка на сотру</w:t>
      </w:r>
      <w:r w:rsidRPr="002A26DF">
        <w:rPr>
          <w:rFonts w:ascii="Times New Roman" w:eastAsia="Times New Roman" w:hAnsi="Times New Roman"/>
          <w:color w:val="000000"/>
          <w:sz w:val="20"/>
          <w:szCs w:val="20"/>
          <w:lang w:eastAsia="ru-RU"/>
        </w:rPr>
        <w:t>д</w:t>
      </w:r>
      <w:r w:rsidRPr="002A26DF">
        <w:rPr>
          <w:rFonts w:ascii="Times New Roman" w:eastAsia="Times New Roman" w:hAnsi="Times New Roman"/>
          <w:color w:val="000000"/>
          <w:sz w:val="20"/>
          <w:szCs w:val="20"/>
          <w:lang w:eastAsia="ru-RU"/>
        </w:rPr>
        <w:t>ников. Это связано с тем, что</w:t>
      </w:r>
      <w:r w:rsidR="00877D11">
        <w:rPr>
          <w:rFonts w:ascii="Times New Roman" w:eastAsia="Times New Roman" w:hAnsi="Times New Roman"/>
          <w:color w:val="000000"/>
          <w:sz w:val="20"/>
          <w:szCs w:val="20"/>
          <w:lang w:eastAsia="ru-RU"/>
        </w:rPr>
        <w:t>,</w:t>
      </w:r>
      <w:r w:rsidRPr="002A26DF">
        <w:rPr>
          <w:rFonts w:ascii="Times New Roman" w:eastAsia="Times New Roman" w:hAnsi="Times New Roman"/>
          <w:color w:val="000000"/>
          <w:sz w:val="20"/>
          <w:szCs w:val="20"/>
          <w:lang w:eastAsia="ru-RU"/>
        </w:rPr>
        <w:t xml:space="preserve"> помимо выполнения обычных рабочих обязанностей</w:t>
      </w:r>
      <w:r w:rsidR="00877D11">
        <w:rPr>
          <w:rFonts w:ascii="Times New Roman" w:eastAsia="Times New Roman" w:hAnsi="Times New Roman"/>
          <w:color w:val="000000"/>
          <w:sz w:val="20"/>
          <w:szCs w:val="20"/>
          <w:lang w:eastAsia="ru-RU"/>
        </w:rPr>
        <w:t>,</w:t>
      </w:r>
      <w:r w:rsidRPr="002A26DF">
        <w:rPr>
          <w:rFonts w:ascii="Times New Roman" w:eastAsia="Times New Roman" w:hAnsi="Times New Roman"/>
          <w:color w:val="000000"/>
          <w:sz w:val="20"/>
          <w:szCs w:val="20"/>
          <w:lang w:eastAsia="ru-RU"/>
        </w:rPr>
        <w:t xml:space="preserve"> сотрудникам необходимо осваивать новые знания и те</w:t>
      </w:r>
      <w:r w:rsidRPr="002A26DF">
        <w:rPr>
          <w:rFonts w:ascii="Times New Roman" w:eastAsia="Times New Roman" w:hAnsi="Times New Roman"/>
          <w:color w:val="000000"/>
          <w:sz w:val="20"/>
          <w:szCs w:val="20"/>
          <w:lang w:eastAsia="ru-RU"/>
        </w:rPr>
        <w:t>х</w:t>
      </w:r>
      <w:r w:rsidRPr="002A26DF">
        <w:rPr>
          <w:rFonts w:ascii="Times New Roman" w:eastAsia="Times New Roman" w:hAnsi="Times New Roman"/>
          <w:color w:val="000000"/>
          <w:sz w:val="20"/>
          <w:szCs w:val="20"/>
          <w:lang w:eastAsia="ru-RU"/>
        </w:rPr>
        <w:t>нологии.</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 xml:space="preserve">Во время проведения опытной эксплуатации и при переходе к </w:t>
      </w:r>
      <w:r w:rsidRPr="002A26DF">
        <w:rPr>
          <w:rFonts w:ascii="Times New Roman" w:eastAsia="Times New Roman" w:hAnsi="Times New Roman"/>
          <w:sz w:val="20"/>
          <w:szCs w:val="20"/>
          <w:lang w:eastAsia="ru-RU"/>
        </w:rPr>
        <w:t>еж</w:t>
      </w:r>
      <w:r w:rsidRPr="002A26DF">
        <w:rPr>
          <w:rFonts w:ascii="Times New Roman" w:eastAsia="Times New Roman" w:hAnsi="Times New Roman"/>
          <w:sz w:val="20"/>
          <w:szCs w:val="20"/>
          <w:lang w:eastAsia="ru-RU"/>
        </w:rPr>
        <w:t>е</w:t>
      </w:r>
      <w:r w:rsidRPr="002A26DF">
        <w:rPr>
          <w:rFonts w:ascii="Times New Roman" w:eastAsia="Times New Roman" w:hAnsi="Times New Roman"/>
          <w:sz w:val="20"/>
          <w:szCs w:val="20"/>
          <w:lang w:eastAsia="ru-RU"/>
        </w:rPr>
        <w:t>дневной</w:t>
      </w:r>
      <w:r w:rsidRPr="002A26DF">
        <w:rPr>
          <w:rFonts w:ascii="Times New Roman" w:eastAsia="Times New Roman" w:hAnsi="Times New Roman"/>
          <w:color w:val="000000"/>
          <w:sz w:val="20"/>
          <w:szCs w:val="20"/>
          <w:lang w:eastAsia="ru-RU"/>
        </w:rPr>
        <w:t xml:space="preserve"> эксплуатации системы в течение некоторого времени прих</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 xml:space="preserve">дится </w:t>
      </w:r>
      <w:r w:rsidR="004C5363">
        <w:rPr>
          <w:rFonts w:ascii="Times New Roman" w:eastAsia="Times New Roman" w:hAnsi="Times New Roman"/>
          <w:color w:val="000000"/>
          <w:sz w:val="20"/>
          <w:szCs w:val="20"/>
          <w:lang w:eastAsia="ru-RU"/>
        </w:rPr>
        <w:t xml:space="preserve">как </w:t>
      </w:r>
      <w:r w:rsidRPr="002A26DF">
        <w:rPr>
          <w:rFonts w:ascii="Times New Roman" w:eastAsia="Times New Roman" w:hAnsi="Times New Roman"/>
          <w:color w:val="000000"/>
          <w:sz w:val="20"/>
          <w:szCs w:val="20"/>
          <w:lang w:eastAsia="ru-RU"/>
        </w:rPr>
        <w:t>вести дела</w:t>
      </w:r>
      <w:r w:rsidR="00877D11">
        <w:rPr>
          <w:rFonts w:ascii="Times New Roman" w:eastAsia="Times New Roman" w:hAnsi="Times New Roman"/>
          <w:color w:val="000000"/>
          <w:sz w:val="20"/>
          <w:szCs w:val="20"/>
          <w:lang w:eastAsia="ru-RU"/>
        </w:rPr>
        <w:t xml:space="preserve"> </w:t>
      </w:r>
      <w:r w:rsidRPr="002A26DF">
        <w:rPr>
          <w:rFonts w:ascii="Times New Roman" w:eastAsia="Times New Roman" w:hAnsi="Times New Roman"/>
          <w:color w:val="000000"/>
          <w:sz w:val="20"/>
          <w:szCs w:val="20"/>
          <w:lang w:eastAsia="ru-RU"/>
        </w:rPr>
        <w:t>в новой системе,</w:t>
      </w:r>
      <w:r w:rsidR="00185A40">
        <w:rPr>
          <w:rFonts w:ascii="Times New Roman" w:eastAsia="Times New Roman" w:hAnsi="Times New Roman"/>
          <w:color w:val="000000"/>
          <w:sz w:val="20"/>
          <w:szCs w:val="20"/>
          <w:lang w:eastAsia="ru-RU"/>
        </w:rPr>
        <w:t xml:space="preserve"> </w:t>
      </w:r>
      <w:r w:rsidRPr="002A26DF">
        <w:rPr>
          <w:rFonts w:ascii="Times New Roman" w:eastAsia="Times New Roman" w:hAnsi="Times New Roman"/>
          <w:color w:val="000000"/>
          <w:sz w:val="20"/>
          <w:szCs w:val="20"/>
          <w:lang w:eastAsia="ru-RU"/>
        </w:rPr>
        <w:t>так и продолжать ведение их традиционными способами (поддерживать бумажный документооб</w:t>
      </w:r>
      <w:r w:rsidRPr="002A26DF">
        <w:rPr>
          <w:rFonts w:ascii="Times New Roman" w:eastAsia="Times New Roman" w:hAnsi="Times New Roman"/>
          <w:color w:val="000000"/>
          <w:sz w:val="20"/>
          <w:szCs w:val="20"/>
          <w:lang w:eastAsia="ru-RU"/>
        </w:rPr>
        <w:t>о</w:t>
      </w:r>
      <w:r w:rsidRPr="002A26DF">
        <w:rPr>
          <w:rFonts w:ascii="Times New Roman" w:eastAsia="Times New Roman" w:hAnsi="Times New Roman"/>
          <w:color w:val="000000"/>
          <w:sz w:val="20"/>
          <w:szCs w:val="20"/>
          <w:lang w:eastAsia="ru-RU"/>
        </w:rPr>
        <w:t>рот). В связи с этим отдельные этапы проекта внедрения автоматиз</w:t>
      </w:r>
      <w:r w:rsidRPr="002A26DF">
        <w:rPr>
          <w:rFonts w:ascii="Times New Roman" w:eastAsia="Times New Roman" w:hAnsi="Times New Roman"/>
          <w:color w:val="000000"/>
          <w:sz w:val="20"/>
          <w:szCs w:val="20"/>
          <w:lang w:eastAsia="ru-RU"/>
        </w:rPr>
        <w:t>а</w:t>
      </w:r>
      <w:r w:rsidRPr="002A26DF">
        <w:rPr>
          <w:rFonts w:ascii="Times New Roman" w:eastAsia="Times New Roman" w:hAnsi="Times New Roman"/>
          <w:color w:val="000000"/>
          <w:sz w:val="20"/>
          <w:szCs w:val="20"/>
          <w:lang w:eastAsia="ru-RU"/>
        </w:rPr>
        <w:t>ции могут затягиваться под предлогом того, что у сотрудников и так хватает срочной работы по прямому назначению, а освоение системы является второстепенным и отвлекающим занятием.</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 xml:space="preserve">В таких </w:t>
      </w:r>
      <w:r>
        <w:rPr>
          <w:rFonts w:ascii="Times New Roman" w:eastAsia="Times New Roman" w:hAnsi="Times New Roman"/>
          <w:color w:val="000000"/>
          <w:sz w:val="20"/>
          <w:szCs w:val="20"/>
          <w:lang w:eastAsia="ru-RU"/>
        </w:rPr>
        <w:t>случаях руководителю организации</w:t>
      </w:r>
      <w:r w:rsidRPr="002A26DF">
        <w:rPr>
          <w:rFonts w:ascii="Times New Roman" w:eastAsia="Times New Roman" w:hAnsi="Times New Roman"/>
          <w:color w:val="000000"/>
          <w:sz w:val="20"/>
          <w:szCs w:val="20"/>
          <w:lang w:eastAsia="ru-RU"/>
        </w:rPr>
        <w:t>, помимо ведения раз</w:t>
      </w:r>
      <w:r w:rsidRPr="002A26DF">
        <w:rPr>
          <w:rFonts w:ascii="Times New Roman" w:eastAsia="Times New Roman" w:hAnsi="Times New Roman"/>
          <w:color w:val="000000"/>
          <w:sz w:val="20"/>
          <w:szCs w:val="20"/>
          <w:lang w:eastAsia="ru-RU"/>
        </w:rPr>
        <w:t>ъ</w:t>
      </w:r>
      <w:r w:rsidRPr="002A26DF">
        <w:rPr>
          <w:rFonts w:ascii="Times New Roman" w:eastAsia="Times New Roman" w:hAnsi="Times New Roman"/>
          <w:color w:val="000000"/>
          <w:sz w:val="20"/>
          <w:szCs w:val="20"/>
          <w:lang w:eastAsia="ru-RU"/>
        </w:rPr>
        <w:t>яснительной работы с уклоняющимися от освоения новых технологий сотрудниками, необходимо:</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w:t>
      </w:r>
      <w:r w:rsidR="00877D11">
        <w:rPr>
          <w:rFonts w:ascii="Times New Roman" w:eastAsia="Times New Roman" w:hAnsi="Times New Roman"/>
          <w:color w:val="000000"/>
          <w:sz w:val="20"/>
          <w:szCs w:val="20"/>
          <w:lang w:eastAsia="ru-RU"/>
        </w:rPr>
        <w:t xml:space="preserve"> </w:t>
      </w:r>
      <w:r w:rsidRPr="002A26DF">
        <w:rPr>
          <w:rFonts w:ascii="Times New Roman" w:eastAsia="Times New Roman" w:hAnsi="Times New Roman"/>
          <w:color w:val="000000"/>
          <w:sz w:val="20"/>
          <w:szCs w:val="20"/>
          <w:lang w:eastAsia="ru-RU"/>
        </w:rPr>
        <w:t>повысить уровень мотивации сотрудников к освоению системы в форме поощрений и благодарностей;</w:t>
      </w:r>
    </w:p>
    <w:p w:rsidR="00F722B0" w:rsidRPr="002A26DF" w:rsidRDefault="00F722B0" w:rsidP="0081436A">
      <w:pPr>
        <w:pStyle w:val="a7"/>
        <w:widowControl w:val="0"/>
        <w:spacing w:line="216" w:lineRule="auto"/>
        <w:ind w:firstLine="284"/>
        <w:jc w:val="both"/>
        <w:rPr>
          <w:rFonts w:ascii="Times New Roman" w:eastAsia="Times New Roman" w:hAnsi="Times New Roman"/>
          <w:color w:val="000000"/>
          <w:sz w:val="20"/>
          <w:szCs w:val="20"/>
          <w:lang w:eastAsia="ru-RU"/>
        </w:rPr>
      </w:pPr>
      <w:r w:rsidRPr="002A26DF">
        <w:rPr>
          <w:rFonts w:ascii="Times New Roman" w:eastAsia="Times New Roman" w:hAnsi="Times New Roman"/>
          <w:color w:val="000000"/>
          <w:sz w:val="20"/>
          <w:szCs w:val="20"/>
          <w:lang w:eastAsia="ru-RU"/>
        </w:rPr>
        <w:t>-</w:t>
      </w:r>
      <w:r w:rsidR="00877D11">
        <w:rPr>
          <w:rFonts w:ascii="Times New Roman" w:eastAsia="Times New Roman" w:hAnsi="Times New Roman"/>
          <w:color w:val="000000"/>
          <w:sz w:val="20"/>
          <w:szCs w:val="20"/>
          <w:lang w:eastAsia="ru-RU"/>
        </w:rPr>
        <w:t xml:space="preserve"> </w:t>
      </w:r>
      <w:r w:rsidRPr="002A26DF">
        <w:rPr>
          <w:rFonts w:ascii="Times New Roman" w:eastAsia="Times New Roman" w:hAnsi="Times New Roman"/>
          <w:color w:val="000000"/>
          <w:sz w:val="20"/>
          <w:szCs w:val="20"/>
          <w:lang w:eastAsia="ru-RU"/>
        </w:rPr>
        <w:t>принять организационные меры по сокращению срока параллел</w:t>
      </w:r>
      <w:r w:rsidRPr="002A26DF">
        <w:rPr>
          <w:rFonts w:ascii="Times New Roman" w:eastAsia="Times New Roman" w:hAnsi="Times New Roman"/>
          <w:color w:val="000000"/>
          <w:sz w:val="20"/>
          <w:szCs w:val="20"/>
          <w:lang w:eastAsia="ru-RU"/>
        </w:rPr>
        <w:t>ь</w:t>
      </w:r>
      <w:r w:rsidRPr="002A26DF">
        <w:rPr>
          <w:rFonts w:ascii="Times New Roman" w:eastAsia="Times New Roman" w:hAnsi="Times New Roman"/>
          <w:color w:val="000000"/>
          <w:sz w:val="20"/>
          <w:szCs w:val="20"/>
          <w:lang w:eastAsia="ru-RU"/>
        </w:rPr>
        <w:t>ного ведения дел.</w:t>
      </w:r>
    </w:p>
    <w:p w:rsidR="00F722B0" w:rsidRPr="002A26DF" w:rsidRDefault="00F722B0" w:rsidP="0081436A">
      <w:pPr>
        <w:pStyle w:val="a7"/>
        <w:widowControl w:val="0"/>
        <w:spacing w:line="216" w:lineRule="auto"/>
        <w:ind w:firstLine="284"/>
        <w:jc w:val="both"/>
        <w:rPr>
          <w:rFonts w:ascii="Times New Roman" w:hAnsi="Times New Roman"/>
          <w:sz w:val="20"/>
          <w:szCs w:val="20"/>
        </w:rPr>
      </w:pPr>
      <w:r w:rsidRPr="002A26DF">
        <w:rPr>
          <w:rFonts w:ascii="Times New Roman" w:hAnsi="Times New Roman"/>
          <w:sz w:val="20"/>
          <w:szCs w:val="20"/>
        </w:rPr>
        <w:t>Автоматизация бухгалтерского учета, безусловно, является необх</w:t>
      </w:r>
      <w:r w:rsidRPr="002A26DF">
        <w:rPr>
          <w:rFonts w:ascii="Times New Roman" w:hAnsi="Times New Roman"/>
          <w:sz w:val="20"/>
          <w:szCs w:val="20"/>
        </w:rPr>
        <w:t>о</w:t>
      </w:r>
      <w:r w:rsidRPr="002A26DF">
        <w:rPr>
          <w:rFonts w:ascii="Times New Roman" w:hAnsi="Times New Roman"/>
          <w:sz w:val="20"/>
          <w:szCs w:val="20"/>
        </w:rPr>
        <w:t xml:space="preserve">димостью для </w:t>
      </w:r>
      <w:r>
        <w:rPr>
          <w:rFonts w:ascii="Times New Roman" w:hAnsi="Times New Roman"/>
          <w:sz w:val="20"/>
          <w:szCs w:val="20"/>
        </w:rPr>
        <w:t xml:space="preserve">организаций </w:t>
      </w:r>
      <w:r w:rsidRPr="002A26DF">
        <w:rPr>
          <w:rFonts w:ascii="Times New Roman" w:hAnsi="Times New Roman"/>
          <w:sz w:val="20"/>
          <w:szCs w:val="20"/>
        </w:rPr>
        <w:t>АПК, поскольку учет в данной отрасли национальной экономики наиболее сложный и трудоемкий. Внедрение автоматизированной системы бухгалтерского учета при помощи пр</w:t>
      </w:r>
      <w:r w:rsidRPr="002A26DF">
        <w:rPr>
          <w:rFonts w:ascii="Times New Roman" w:hAnsi="Times New Roman"/>
          <w:sz w:val="20"/>
          <w:szCs w:val="20"/>
        </w:rPr>
        <w:t>о</w:t>
      </w:r>
      <w:r w:rsidRPr="002A26DF">
        <w:rPr>
          <w:rFonts w:ascii="Times New Roman" w:hAnsi="Times New Roman"/>
          <w:sz w:val="20"/>
          <w:szCs w:val="20"/>
        </w:rPr>
        <w:t>граммных продуктов помогает обеспечить эффективность учета и</w:t>
      </w:r>
      <w:r>
        <w:rPr>
          <w:rFonts w:ascii="Times New Roman" w:hAnsi="Times New Roman"/>
          <w:sz w:val="20"/>
          <w:szCs w:val="20"/>
        </w:rPr>
        <w:t xml:space="preserve"> дальнейшее развитие организации</w:t>
      </w:r>
      <w:r w:rsidRPr="002A26DF">
        <w:rPr>
          <w:rFonts w:ascii="Times New Roman" w:hAnsi="Times New Roman"/>
          <w:sz w:val="20"/>
          <w:szCs w:val="20"/>
        </w:rPr>
        <w:t>. Однако не стоит забывать о том, что автоматизация является сложным и трудоемким процессом и для ее успешной реализации стоит заранее продумать решение хотя бы основных сопутствующих ей проблем.</w:t>
      </w:r>
    </w:p>
    <w:p w:rsidR="00F722B0" w:rsidRDefault="00F722B0" w:rsidP="0081436A">
      <w:pPr>
        <w:pStyle w:val="a7"/>
        <w:widowControl w:val="0"/>
        <w:spacing w:line="216" w:lineRule="auto"/>
        <w:ind w:firstLine="284"/>
        <w:jc w:val="both"/>
        <w:rPr>
          <w:rFonts w:ascii="Times New Roman" w:hAnsi="Times New Roman"/>
          <w:sz w:val="20"/>
          <w:szCs w:val="20"/>
        </w:rPr>
      </w:pPr>
    </w:p>
    <w:p w:rsidR="00F722B0" w:rsidRDefault="00F722B0" w:rsidP="00DB0E8D">
      <w:pPr>
        <w:pStyle w:val="a7"/>
        <w:widowControl w:val="0"/>
        <w:spacing w:line="216" w:lineRule="auto"/>
        <w:jc w:val="center"/>
        <w:rPr>
          <w:rFonts w:ascii="Times New Roman" w:hAnsi="Times New Roman"/>
          <w:sz w:val="16"/>
          <w:szCs w:val="16"/>
        </w:rPr>
      </w:pPr>
      <w:r w:rsidRPr="002A78F2">
        <w:rPr>
          <w:rFonts w:ascii="Times New Roman" w:hAnsi="Times New Roman"/>
          <w:sz w:val="16"/>
          <w:szCs w:val="16"/>
        </w:rPr>
        <w:t>ЛИТЕРАТУРА</w:t>
      </w:r>
    </w:p>
    <w:p w:rsidR="00F722B0" w:rsidRPr="002A78F2" w:rsidRDefault="00F722B0" w:rsidP="0081436A">
      <w:pPr>
        <w:pStyle w:val="a7"/>
        <w:widowControl w:val="0"/>
        <w:spacing w:line="216" w:lineRule="auto"/>
        <w:ind w:firstLine="284"/>
        <w:jc w:val="center"/>
        <w:rPr>
          <w:rFonts w:ascii="Times New Roman" w:hAnsi="Times New Roman"/>
          <w:sz w:val="16"/>
          <w:szCs w:val="16"/>
        </w:rPr>
      </w:pPr>
    </w:p>
    <w:p w:rsidR="00F722B0" w:rsidRPr="004C5363" w:rsidRDefault="004C5363" w:rsidP="004C5363">
      <w:pPr>
        <w:spacing w:after="0" w:line="216" w:lineRule="auto"/>
        <w:ind w:firstLine="284"/>
        <w:jc w:val="both"/>
        <w:rPr>
          <w:rFonts w:ascii="Times New Roman" w:hAnsi="Times New Roman"/>
          <w:sz w:val="16"/>
          <w:szCs w:val="16"/>
        </w:rPr>
      </w:pPr>
      <w:r>
        <w:rPr>
          <w:rFonts w:ascii="Times New Roman" w:hAnsi="Times New Roman"/>
          <w:spacing w:val="20"/>
          <w:sz w:val="16"/>
          <w:szCs w:val="16"/>
        </w:rPr>
        <w:t>1. </w:t>
      </w:r>
      <w:r w:rsidR="00F722B0" w:rsidRPr="004C5363">
        <w:rPr>
          <w:rFonts w:ascii="Times New Roman" w:hAnsi="Times New Roman"/>
          <w:spacing w:val="20"/>
          <w:sz w:val="16"/>
          <w:szCs w:val="16"/>
        </w:rPr>
        <w:t>Киселева,</w:t>
      </w:r>
      <w:r w:rsidR="00F722B0" w:rsidRPr="004C5363">
        <w:rPr>
          <w:rFonts w:ascii="Times New Roman" w:hAnsi="Times New Roman"/>
          <w:sz w:val="16"/>
          <w:szCs w:val="16"/>
        </w:rPr>
        <w:t xml:space="preserve"> О.</w:t>
      </w:r>
      <w:r w:rsidR="00877D11" w:rsidRPr="004C5363">
        <w:rPr>
          <w:rFonts w:ascii="Times New Roman" w:hAnsi="Times New Roman"/>
          <w:sz w:val="16"/>
          <w:szCs w:val="16"/>
        </w:rPr>
        <w:t xml:space="preserve"> </w:t>
      </w:r>
      <w:r w:rsidR="00F722B0" w:rsidRPr="004C5363">
        <w:rPr>
          <w:rFonts w:ascii="Times New Roman" w:hAnsi="Times New Roman"/>
          <w:sz w:val="16"/>
          <w:szCs w:val="16"/>
        </w:rPr>
        <w:t>П. Влияние современных ИТ на социально-экономические пр</w:t>
      </w:r>
      <w:r w:rsidR="00F722B0" w:rsidRPr="004C5363">
        <w:rPr>
          <w:rFonts w:ascii="Times New Roman" w:hAnsi="Times New Roman"/>
          <w:sz w:val="16"/>
          <w:szCs w:val="16"/>
        </w:rPr>
        <w:t>о</w:t>
      </w:r>
      <w:r w:rsidR="00F722B0" w:rsidRPr="004C5363">
        <w:rPr>
          <w:rFonts w:ascii="Times New Roman" w:hAnsi="Times New Roman"/>
          <w:sz w:val="16"/>
          <w:szCs w:val="16"/>
        </w:rPr>
        <w:t>цессы / О.</w:t>
      </w:r>
      <w:r w:rsidR="00877D11" w:rsidRPr="004C5363">
        <w:rPr>
          <w:rFonts w:ascii="Times New Roman" w:hAnsi="Times New Roman"/>
          <w:sz w:val="16"/>
          <w:szCs w:val="16"/>
        </w:rPr>
        <w:t xml:space="preserve"> </w:t>
      </w:r>
      <w:r w:rsidR="00F722B0" w:rsidRPr="004C5363">
        <w:rPr>
          <w:rFonts w:ascii="Times New Roman" w:hAnsi="Times New Roman"/>
          <w:sz w:val="16"/>
          <w:szCs w:val="16"/>
        </w:rPr>
        <w:t>П. Киселева. – Минск: Изд</w:t>
      </w:r>
      <w:r w:rsidR="00877D11" w:rsidRPr="004C5363">
        <w:rPr>
          <w:rFonts w:ascii="Times New Roman" w:hAnsi="Times New Roman"/>
          <w:sz w:val="16"/>
          <w:szCs w:val="16"/>
        </w:rPr>
        <w:t>-</w:t>
      </w:r>
      <w:r w:rsidR="00F722B0" w:rsidRPr="004C5363">
        <w:rPr>
          <w:rFonts w:ascii="Times New Roman" w:hAnsi="Times New Roman"/>
          <w:sz w:val="16"/>
          <w:szCs w:val="16"/>
        </w:rPr>
        <w:t xml:space="preserve">во </w:t>
      </w:r>
      <w:r w:rsidR="00877D11" w:rsidRPr="004C5363">
        <w:rPr>
          <w:rFonts w:ascii="Times New Roman" w:hAnsi="Times New Roman"/>
          <w:sz w:val="16"/>
          <w:szCs w:val="16"/>
        </w:rPr>
        <w:t>«</w:t>
      </w:r>
      <w:r w:rsidR="00F722B0" w:rsidRPr="004C5363">
        <w:rPr>
          <w:rFonts w:ascii="Times New Roman" w:hAnsi="Times New Roman"/>
          <w:sz w:val="16"/>
          <w:szCs w:val="16"/>
        </w:rPr>
        <w:t>Вестник</w:t>
      </w:r>
      <w:r w:rsidR="00877D11" w:rsidRPr="004C5363">
        <w:rPr>
          <w:rFonts w:ascii="Times New Roman" w:hAnsi="Times New Roman"/>
          <w:sz w:val="16"/>
          <w:szCs w:val="16"/>
        </w:rPr>
        <w:t>»</w:t>
      </w:r>
      <w:r w:rsidR="00F722B0" w:rsidRPr="004C5363">
        <w:rPr>
          <w:rFonts w:ascii="Times New Roman" w:hAnsi="Times New Roman"/>
          <w:sz w:val="16"/>
          <w:szCs w:val="16"/>
        </w:rPr>
        <w:t xml:space="preserve">, 2012. – 91 с. </w:t>
      </w:r>
    </w:p>
    <w:p w:rsidR="00F722B0" w:rsidRPr="00E24159" w:rsidRDefault="00F722B0" w:rsidP="0081436A">
      <w:pPr>
        <w:spacing w:after="0" w:line="216" w:lineRule="auto"/>
        <w:ind w:firstLine="284"/>
        <w:jc w:val="both"/>
        <w:rPr>
          <w:rFonts w:ascii="Times New Roman" w:hAnsi="Times New Roman"/>
          <w:sz w:val="20"/>
          <w:szCs w:val="20"/>
        </w:rPr>
      </w:pPr>
    </w:p>
    <w:p w:rsidR="00EE73B2" w:rsidRDefault="00EE73B2" w:rsidP="0081436A">
      <w:pPr>
        <w:spacing w:after="0" w:line="216" w:lineRule="auto"/>
      </w:pPr>
    </w:p>
    <w:p w:rsidR="007B0A6D" w:rsidRPr="0069650B" w:rsidRDefault="007B0A6D" w:rsidP="00C77A75">
      <w:pPr>
        <w:spacing w:after="0" w:line="216" w:lineRule="auto"/>
        <w:rPr>
          <w:rFonts w:ascii="Times New Roman" w:hAnsi="Times New Roman"/>
          <w:sz w:val="20"/>
          <w:szCs w:val="20"/>
        </w:rPr>
      </w:pPr>
      <w:r w:rsidRPr="0025299B">
        <w:rPr>
          <w:rFonts w:ascii="Times New Roman" w:hAnsi="Times New Roman"/>
          <w:sz w:val="20"/>
          <w:szCs w:val="20"/>
        </w:rPr>
        <w:lastRenderedPageBreak/>
        <w:t xml:space="preserve">УДК </w:t>
      </w:r>
      <w:r w:rsidRPr="007B0A6D">
        <w:rPr>
          <w:rFonts w:ascii="Times New Roman" w:hAnsi="Times New Roman"/>
          <w:sz w:val="20"/>
          <w:szCs w:val="20"/>
        </w:rPr>
        <w:t>[</w:t>
      </w:r>
      <w:r>
        <w:rPr>
          <w:rFonts w:ascii="Times New Roman" w:hAnsi="Times New Roman"/>
          <w:sz w:val="20"/>
          <w:szCs w:val="20"/>
        </w:rPr>
        <w:t>631.164:657.47</w:t>
      </w:r>
      <w:r w:rsidRPr="007B0A6D">
        <w:rPr>
          <w:rFonts w:ascii="Times New Roman" w:hAnsi="Times New Roman"/>
          <w:sz w:val="20"/>
          <w:szCs w:val="20"/>
        </w:rPr>
        <w:t>]</w:t>
      </w:r>
      <w:r>
        <w:rPr>
          <w:rFonts w:ascii="Times New Roman" w:hAnsi="Times New Roman"/>
          <w:sz w:val="20"/>
          <w:szCs w:val="20"/>
        </w:rPr>
        <w:t>:636.22./28.034</w:t>
      </w:r>
    </w:p>
    <w:p w:rsidR="007B0A6D" w:rsidRPr="00AA51BB" w:rsidRDefault="007B0A6D" w:rsidP="00C77A75">
      <w:pPr>
        <w:spacing w:after="0" w:line="216" w:lineRule="auto"/>
        <w:rPr>
          <w:rFonts w:ascii="Times New Roman" w:hAnsi="Times New Roman"/>
          <w:i/>
          <w:sz w:val="20"/>
          <w:szCs w:val="20"/>
        </w:rPr>
      </w:pPr>
      <w:r>
        <w:rPr>
          <w:rFonts w:ascii="Times New Roman" w:hAnsi="Times New Roman"/>
          <w:b/>
          <w:sz w:val="20"/>
          <w:szCs w:val="20"/>
        </w:rPr>
        <w:t>Джепбаров А.</w:t>
      </w:r>
      <w:r w:rsidR="00227290">
        <w:rPr>
          <w:rFonts w:ascii="Times New Roman" w:hAnsi="Times New Roman"/>
          <w:b/>
          <w:sz w:val="20"/>
          <w:szCs w:val="20"/>
        </w:rPr>
        <w:t xml:space="preserve"> </w:t>
      </w:r>
      <w:r>
        <w:rPr>
          <w:rFonts w:ascii="Times New Roman" w:hAnsi="Times New Roman"/>
          <w:b/>
          <w:sz w:val="20"/>
          <w:szCs w:val="20"/>
        </w:rPr>
        <w:t>А</w:t>
      </w:r>
      <w:r w:rsidRPr="0025299B">
        <w:rPr>
          <w:rFonts w:ascii="Times New Roman" w:hAnsi="Times New Roman"/>
          <w:b/>
          <w:sz w:val="20"/>
          <w:szCs w:val="20"/>
        </w:rPr>
        <w:t>.</w:t>
      </w:r>
      <w:r>
        <w:rPr>
          <w:rFonts w:ascii="Times New Roman" w:hAnsi="Times New Roman"/>
          <w:sz w:val="20"/>
          <w:szCs w:val="20"/>
        </w:rPr>
        <w:t xml:space="preserve"> – </w:t>
      </w:r>
      <w:r w:rsidRPr="00AA51BB">
        <w:rPr>
          <w:rFonts w:ascii="Times New Roman" w:hAnsi="Times New Roman"/>
          <w:i/>
          <w:sz w:val="20"/>
          <w:szCs w:val="20"/>
        </w:rPr>
        <w:t>студент</w:t>
      </w:r>
    </w:p>
    <w:p w:rsidR="007B0A6D" w:rsidRPr="00375E97" w:rsidRDefault="007B0A6D" w:rsidP="00C77A75">
      <w:pPr>
        <w:spacing w:after="0" w:line="216" w:lineRule="auto"/>
        <w:rPr>
          <w:rFonts w:ascii="Times New Roman" w:hAnsi="Times New Roman"/>
          <w:b/>
          <w:sz w:val="20"/>
          <w:szCs w:val="20"/>
        </w:rPr>
      </w:pPr>
      <w:r w:rsidRPr="00375E97">
        <w:rPr>
          <w:rFonts w:ascii="Times New Roman" w:hAnsi="Times New Roman"/>
          <w:b/>
          <w:sz w:val="20"/>
          <w:szCs w:val="20"/>
        </w:rPr>
        <w:t xml:space="preserve">К ВОПРОСУ ИСЧИСЛЕНИЯ СЕБЕСТОИМОСТИ ПРОДУКЦИИ ОСНОВНОГО </w:t>
      </w:r>
      <w:r>
        <w:rPr>
          <w:rFonts w:ascii="Times New Roman" w:hAnsi="Times New Roman"/>
          <w:b/>
          <w:sz w:val="20"/>
          <w:szCs w:val="20"/>
        </w:rPr>
        <w:t xml:space="preserve">МОЛОЧНОГО </w:t>
      </w:r>
      <w:r w:rsidRPr="00375E97">
        <w:rPr>
          <w:rFonts w:ascii="Times New Roman" w:hAnsi="Times New Roman"/>
          <w:b/>
          <w:sz w:val="20"/>
          <w:szCs w:val="20"/>
        </w:rPr>
        <w:t xml:space="preserve">СТАДА КРС </w:t>
      </w:r>
    </w:p>
    <w:p w:rsidR="007B0A6D" w:rsidRPr="008F44CC" w:rsidRDefault="007B0A6D" w:rsidP="00C77A75">
      <w:pPr>
        <w:spacing w:after="0" w:line="216" w:lineRule="auto"/>
        <w:rPr>
          <w:rFonts w:ascii="Times New Roman" w:hAnsi="Times New Roman"/>
          <w:i/>
          <w:sz w:val="20"/>
          <w:szCs w:val="20"/>
        </w:rPr>
      </w:pPr>
      <w:r w:rsidRPr="008F44CC">
        <w:rPr>
          <w:rFonts w:ascii="Times New Roman" w:hAnsi="Times New Roman"/>
          <w:i/>
          <w:sz w:val="20"/>
          <w:szCs w:val="20"/>
        </w:rPr>
        <w:t>Научный руководитель –</w:t>
      </w:r>
      <w:r w:rsidR="008F44CC" w:rsidRPr="008F44CC">
        <w:rPr>
          <w:rFonts w:ascii="Times New Roman" w:hAnsi="Times New Roman"/>
          <w:i/>
          <w:sz w:val="20"/>
          <w:szCs w:val="20"/>
        </w:rPr>
        <w:t xml:space="preserve"> </w:t>
      </w:r>
      <w:r w:rsidRPr="008F44CC">
        <w:rPr>
          <w:rFonts w:ascii="Times New Roman" w:hAnsi="Times New Roman"/>
          <w:b/>
          <w:i/>
          <w:sz w:val="20"/>
          <w:szCs w:val="20"/>
        </w:rPr>
        <w:t>Леута Н. А.</w:t>
      </w:r>
      <w:r w:rsidR="008F44CC" w:rsidRPr="008F44CC">
        <w:rPr>
          <w:rFonts w:ascii="Times New Roman" w:hAnsi="Times New Roman"/>
          <w:b/>
          <w:i/>
          <w:sz w:val="20"/>
          <w:szCs w:val="20"/>
        </w:rPr>
        <w:t xml:space="preserve">, </w:t>
      </w:r>
      <w:r w:rsidR="00097AB2">
        <w:rPr>
          <w:rFonts w:ascii="Times New Roman" w:hAnsi="Times New Roman"/>
          <w:i/>
          <w:sz w:val="20"/>
          <w:szCs w:val="20"/>
        </w:rPr>
        <w:t xml:space="preserve">ст. </w:t>
      </w:r>
      <w:r w:rsidRPr="008F44CC">
        <w:rPr>
          <w:rFonts w:ascii="Times New Roman" w:hAnsi="Times New Roman"/>
          <w:i/>
          <w:sz w:val="20"/>
          <w:szCs w:val="20"/>
        </w:rPr>
        <w:t xml:space="preserve">преподаватель </w:t>
      </w:r>
    </w:p>
    <w:p w:rsidR="007B0A6D" w:rsidRDefault="007B0A6D" w:rsidP="00C77A75">
      <w:pPr>
        <w:spacing w:after="0" w:line="216" w:lineRule="auto"/>
        <w:rPr>
          <w:rFonts w:ascii="Times New Roman" w:hAnsi="Times New Roman"/>
          <w:sz w:val="20"/>
          <w:szCs w:val="20"/>
        </w:rPr>
      </w:pPr>
      <w:r>
        <w:rPr>
          <w:rFonts w:ascii="Times New Roman" w:hAnsi="Times New Roman"/>
          <w:sz w:val="20"/>
          <w:szCs w:val="20"/>
        </w:rPr>
        <w:t>УО</w:t>
      </w:r>
      <w:r w:rsidRPr="0025299B">
        <w:rPr>
          <w:rFonts w:ascii="Times New Roman" w:hAnsi="Times New Roman"/>
          <w:sz w:val="20"/>
          <w:szCs w:val="20"/>
        </w:rPr>
        <w:t xml:space="preserve"> </w:t>
      </w:r>
      <w:r>
        <w:rPr>
          <w:rFonts w:ascii="Times New Roman" w:hAnsi="Times New Roman"/>
          <w:sz w:val="20"/>
          <w:szCs w:val="20"/>
        </w:rPr>
        <w:t>«</w:t>
      </w:r>
      <w:r w:rsidRPr="0025299B">
        <w:rPr>
          <w:rFonts w:ascii="Times New Roman" w:hAnsi="Times New Roman"/>
          <w:sz w:val="20"/>
          <w:szCs w:val="20"/>
        </w:rPr>
        <w:t>Белорусская государственная сельскохозяйственная академия</w:t>
      </w:r>
      <w:r>
        <w:rPr>
          <w:rFonts w:ascii="Times New Roman" w:hAnsi="Times New Roman"/>
          <w:sz w:val="20"/>
          <w:szCs w:val="20"/>
        </w:rPr>
        <w:t>»,</w:t>
      </w:r>
    </w:p>
    <w:p w:rsidR="007B0A6D" w:rsidRDefault="007B0A6D" w:rsidP="00C77A75">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7B0A6D" w:rsidRDefault="007B0A6D" w:rsidP="0081436A">
      <w:pPr>
        <w:spacing w:after="0" w:line="216" w:lineRule="auto"/>
        <w:rPr>
          <w:rFonts w:ascii="Times New Roman" w:hAnsi="Times New Roman"/>
          <w:sz w:val="20"/>
          <w:szCs w:val="20"/>
        </w:rPr>
      </w:pPr>
    </w:p>
    <w:p w:rsidR="007B0A6D" w:rsidRPr="0090365C" w:rsidRDefault="007B0A6D" w:rsidP="002F036B">
      <w:pPr>
        <w:spacing w:after="0" w:line="216" w:lineRule="auto"/>
        <w:ind w:firstLine="284"/>
        <w:jc w:val="both"/>
        <w:rPr>
          <w:rFonts w:ascii="Times New Roman" w:hAnsi="Times New Roman"/>
          <w:sz w:val="20"/>
          <w:szCs w:val="20"/>
        </w:rPr>
      </w:pPr>
      <w:r w:rsidRPr="0090365C">
        <w:rPr>
          <w:rFonts w:ascii="Times New Roman" w:hAnsi="Times New Roman"/>
          <w:sz w:val="20"/>
          <w:szCs w:val="20"/>
        </w:rPr>
        <w:t>На современном уровне развития аграрной экономики первост</w:t>
      </w:r>
      <w:r w:rsidRPr="0090365C">
        <w:rPr>
          <w:rFonts w:ascii="Times New Roman" w:hAnsi="Times New Roman"/>
          <w:sz w:val="20"/>
          <w:szCs w:val="20"/>
        </w:rPr>
        <w:t>е</w:t>
      </w:r>
      <w:r w:rsidRPr="0090365C">
        <w:rPr>
          <w:rFonts w:ascii="Times New Roman" w:hAnsi="Times New Roman"/>
          <w:sz w:val="20"/>
          <w:szCs w:val="20"/>
        </w:rPr>
        <w:t>пенную значимость приобретает проблема стабилизации и повышения эффективности сельскохозяйственного производства. Основной пр</w:t>
      </w:r>
      <w:r w:rsidRPr="0090365C">
        <w:rPr>
          <w:rFonts w:ascii="Times New Roman" w:hAnsi="Times New Roman"/>
          <w:sz w:val="20"/>
          <w:szCs w:val="20"/>
        </w:rPr>
        <w:t>о</w:t>
      </w:r>
      <w:r w:rsidRPr="0090365C">
        <w:rPr>
          <w:rFonts w:ascii="Times New Roman" w:hAnsi="Times New Roman"/>
          <w:sz w:val="20"/>
          <w:szCs w:val="20"/>
        </w:rPr>
        <w:t>блемой развития сельского хозяйства является его финансовое пол</w:t>
      </w:r>
      <w:r w:rsidRPr="0090365C">
        <w:rPr>
          <w:rFonts w:ascii="Times New Roman" w:hAnsi="Times New Roman"/>
          <w:sz w:val="20"/>
          <w:szCs w:val="20"/>
        </w:rPr>
        <w:t>о</w:t>
      </w:r>
      <w:r w:rsidRPr="0090365C">
        <w:rPr>
          <w:rFonts w:ascii="Times New Roman" w:hAnsi="Times New Roman"/>
          <w:sz w:val="20"/>
          <w:szCs w:val="20"/>
        </w:rPr>
        <w:t>жение, что обусловлено высоким уровнем затрат на производство о</w:t>
      </w:r>
      <w:r w:rsidRPr="0090365C">
        <w:rPr>
          <w:rFonts w:ascii="Times New Roman" w:hAnsi="Times New Roman"/>
          <w:sz w:val="20"/>
          <w:szCs w:val="20"/>
        </w:rPr>
        <w:t>с</w:t>
      </w:r>
      <w:r w:rsidRPr="0090365C">
        <w:rPr>
          <w:rFonts w:ascii="Times New Roman" w:hAnsi="Times New Roman"/>
          <w:sz w:val="20"/>
          <w:szCs w:val="20"/>
        </w:rPr>
        <w:t>новных видов сель</w:t>
      </w:r>
      <w:r>
        <w:rPr>
          <w:rFonts w:ascii="Times New Roman" w:hAnsi="Times New Roman"/>
          <w:sz w:val="20"/>
          <w:szCs w:val="20"/>
        </w:rPr>
        <w:t>ско</w:t>
      </w:r>
      <w:r w:rsidRPr="0090365C">
        <w:rPr>
          <w:rFonts w:ascii="Times New Roman" w:hAnsi="Times New Roman"/>
          <w:sz w:val="20"/>
          <w:szCs w:val="20"/>
        </w:rPr>
        <w:t>хоз</w:t>
      </w:r>
      <w:r>
        <w:rPr>
          <w:rFonts w:ascii="Times New Roman" w:hAnsi="Times New Roman"/>
          <w:sz w:val="20"/>
          <w:szCs w:val="20"/>
        </w:rPr>
        <w:t xml:space="preserve">яйственной </w:t>
      </w:r>
      <w:r w:rsidRPr="0090365C">
        <w:rPr>
          <w:rFonts w:ascii="Times New Roman" w:hAnsi="Times New Roman"/>
          <w:sz w:val="20"/>
          <w:szCs w:val="20"/>
        </w:rPr>
        <w:t xml:space="preserve">продукции. </w:t>
      </w:r>
    </w:p>
    <w:p w:rsidR="007B0A6D" w:rsidRPr="0090365C" w:rsidRDefault="007B0A6D" w:rsidP="002F036B">
      <w:pPr>
        <w:pStyle w:val="a6"/>
        <w:spacing w:before="0" w:beforeAutospacing="0" w:after="0" w:afterAutospacing="0" w:line="216" w:lineRule="auto"/>
        <w:ind w:firstLine="284"/>
        <w:jc w:val="both"/>
        <w:rPr>
          <w:color w:val="000000"/>
          <w:sz w:val="20"/>
          <w:szCs w:val="20"/>
        </w:rPr>
      </w:pPr>
      <w:r w:rsidRPr="0090365C">
        <w:rPr>
          <w:color w:val="000000"/>
          <w:sz w:val="20"/>
          <w:szCs w:val="20"/>
        </w:rPr>
        <w:t>Себестоимость характеризует качественную сторону всей прои</w:t>
      </w:r>
      <w:r w:rsidRPr="0090365C">
        <w:rPr>
          <w:color w:val="000000"/>
          <w:sz w:val="20"/>
          <w:szCs w:val="20"/>
        </w:rPr>
        <w:t>з</w:t>
      </w:r>
      <w:r w:rsidRPr="0090365C">
        <w:rPr>
          <w:color w:val="000000"/>
          <w:sz w:val="20"/>
          <w:szCs w:val="20"/>
        </w:rPr>
        <w:t>водственной деятельности хозяйства. Чем ниже себестоимость пр</w:t>
      </w:r>
      <w:r w:rsidRPr="0090365C">
        <w:rPr>
          <w:color w:val="000000"/>
          <w:sz w:val="20"/>
          <w:szCs w:val="20"/>
        </w:rPr>
        <w:t>о</w:t>
      </w:r>
      <w:r w:rsidRPr="0090365C">
        <w:rPr>
          <w:color w:val="000000"/>
          <w:sz w:val="20"/>
          <w:szCs w:val="20"/>
        </w:rPr>
        <w:t>дукции при одинаковом уровне производства, тем выше его эффекти</w:t>
      </w:r>
      <w:r w:rsidRPr="0090365C">
        <w:rPr>
          <w:color w:val="000000"/>
          <w:sz w:val="20"/>
          <w:szCs w:val="20"/>
        </w:rPr>
        <w:t>в</w:t>
      </w:r>
      <w:r w:rsidRPr="0090365C">
        <w:rPr>
          <w:color w:val="000000"/>
          <w:sz w:val="20"/>
          <w:szCs w:val="20"/>
        </w:rPr>
        <w:t>ность.</w:t>
      </w:r>
      <w:r w:rsidRPr="00737C63">
        <w:rPr>
          <w:color w:val="000000"/>
          <w:sz w:val="20"/>
          <w:szCs w:val="20"/>
        </w:rPr>
        <w:t xml:space="preserve"> </w:t>
      </w:r>
      <w:r w:rsidRPr="0090365C">
        <w:rPr>
          <w:color w:val="000000"/>
          <w:sz w:val="20"/>
          <w:szCs w:val="20"/>
        </w:rPr>
        <w:t>В нем синтезируются все стороны хозяйственной деятельности, аккумулируются результаты использования всех производственных ресурсов</w:t>
      </w:r>
    </w:p>
    <w:p w:rsidR="007B0A6D" w:rsidRPr="0090365C" w:rsidRDefault="007B0A6D" w:rsidP="002F036B">
      <w:pPr>
        <w:pStyle w:val="a6"/>
        <w:spacing w:before="0" w:beforeAutospacing="0" w:after="0" w:afterAutospacing="0" w:line="216" w:lineRule="auto"/>
        <w:ind w:firstLine="284"/>
        <w:jc w:val="both"/>
        <w:rPr>
          <w:color w:val="000000"/>
          <w:sz w:val="20"/>
          <w:szCs w:val="20"/>
        </w:rPr>
      </w:pPr>
      <w:r w:rsidRPr="0090365C">
        <w:rPr>
          <w:color w:val="000000"/>
          <w:sz w:val="20"/>
          <w:szCs w:val="20"/>
        </w:rPr>
        <w:t>Себестоимость как экономическая категория продукции выполняет ряд важных функций:</w:t>
      </w:r>
    </w:p>
    <w:p w:rsidR="007B0A6D" w:rsidRPr="0090365C" w:rsidRDefault="00735D65" w:rsidP="00735D65">
      <w:pPr>
        <w:pStyle w:val="a6"/>
        <w:spacing w:before="0" w:beforeAutospacing="0" w:after="0" w:afterAutospacing="0" w:line="216" w:lineRule="auto"/>
        <w:ind w:firstLine="284"/>
        <w:jc w:val="both"/>
        <w:rPr>
          <w:color w:val="000000"/>
          <w:sz w:val="20"/>
          <w:szCs w:val="20"/>
        </w:rPr>
      </w:pPr>
      <w:r w:rsidRPr="008F44CC">
        <w:rPr>
          <w:i/>
          <w:sz w:val="20"/>
          <w:szCs w:val="20"/>
        </w:rPr>
        <w:t>–</w:t>
      </w:r>
      <w:r>
        <w:rPr>
          <w:color w:val="000000"/>
          <w:sz w:val="20"/>
          <w:szCs w:val="20"/>
        </w:rPr>
        <w:t xml:space="preserve"> </w:t>
      </w:r>
      <w:r w:rsidR="007B0A6D" w:rsidRPr="0090365C">
        <w:rPr>
          <w:color w:val="000000"/>
          <w:sz w:val="20"/>
          <w:szCs w:val="20"/>
        </w:rPr>
        <w:t>обеспечивает учет и контроль всех затрат на производство и ре</w:t>
      </w:r>
      <w:r w:rsidR="007B0A6D" w:rsidRPr="0090365C">
        <w:rPr>
          <w:color w:val="000000"/>
          <w:sz w:val="20"/>
          <w:szCs w:val="20"/>
        </w:rPr>
        <w:t>а</w:t>
      </w:r>
      <w:r w:rsidR="007B0A6D" w:rsidRPr="0090365C">
        <w:rPr>
          <w:color w:val="000000"/>
          <w:sz w:val="20"/>
          <w:szCs w:val="20"/>
        </w:rPr>
        <w:t>лизацию продукции;</w:t>
      </w:r>
    </w:p>
    <w:p w:rsidR="007B0A6D" w:rsidRPr="0090365C" w:rsidRDefault="00735D65" w:rsidP="00735D65">
      <w:pPr>
        <w:pStyle w:val="a6"/>
        <w:spacing w:before="0" w:beforeAutospacing="0" w:after="0" w:afterAutospacing="0" w:line="216" w:lineRule="auto"/>
        <w:ind w:firstLine="284"/>
        <w:jc w:val="both"/>
        <w:rPr>
          <w:color w:val="000000"/>
          <w:sz w:val="20"/>
          <w:szCs w:val="20"/>
        </w:rPr>
      </w:pPr>
      <w:r w:rsidRPr="008F44CC">
        <w:rPr>
          <w:i/>
          <w:sz w:val="20"/>
          <w:szCs w:val="20"/>
        </w:rPr>
        <w:t>–</w:t>
      </w:r>
      <w:r>
        <w:rPr>
          <w:i/>
          <w:sz w:val="20"/>
          <w:szCs w:val="20"/>
        </w:rPr>
        <w:t xml:space="preserve"> </w:t>
      </w:r>
      <w:r w:rsidR="007B0A6D" w:rsidRPr="0090365C">
        <w:rPr>
          <w:color w:val="000000"/>
          <w:sz w:val="20"/>
          <w:szCs w:val="20"/>
        </w:rPr>
        <w:t>является основой для формирования уровня цен на продукцию, определения прибыли, рентабельности и исчисления налогов</w:t>
      </w:r>
      <w:r w:rsidR="007B0A6D">
        <w:rPr>
          <w:color w:val="000000"/>
          <w:sz w:val="20"/>
          <w:szCs w:val="20"/>
        </w:rPr>
        <w:t>.</w:t>
      </w:r>
    </w:p>
    <w:p w:rsidR="007B0A6D" w:rsidRDefault="007B0A6D" w:rsidP="004C5363">
      <w:pPr>
        <w:spacing w:after="0" w:line="216" w:lineRule="auto"/>
        <w:ind w:firstLine="284"/>
        <w:jc w:val="both"/>
        <w:rPr>
          <w:rFonts w:ascii="Times New Roman" w:hAnsi="Times New Roman"/>
          <w:sz w:val="20"/>
          <w:szCs w:val="20"/>
        </w:rPr>
      </w:pPr>
      <w:r w:rsidRPr="0090365C">
        <w:rPr>
          <w:rFonts w:ascii="Times New Roman" w:hAnsi="Times New Roman"/>
          <w:sz w:val="20"/>
          <w:szCs w:val="20"/>
        </w:rPr>
        <w:t>В</w:t>
      </w:r>
      <w:r>
        <w:rPr>
          <w:rFonts w:ascii="Times New Roman" w:hAnsi="Times New Roman"/>
          <w:sz w:val="20"/>
          <w:szCs w:val="20"/>
        </w:rPr>
        <w:t xml:space="preserve"> Беларуси в</w:t>
      </w:r>
      <w:r w:rsidRPr="0090365C">
        <w:rPr>
          <w:rFonts w:ascii="Times New Roman" w:hAnsi="Times New Roman"/>
          <w:sz w:val="20"/>
          <w:szCs w:val="20"/>
        </w:rPr>
        <w:t>едущей отраслью сельскохозяйственного производс</w:t>
      </w:r>
      <w:r w:rsidRPr="0090365C">
        <w:rPr>
          <w:rFonts w:ascii="Times New Roman" w:hAnsi="Times New Roman"/>
          <w:sz w:val="20"/>
          <w:szCs w:val="20"/>
        </w:rPr>
        <w:t>т</w:t>
      </w:r>
      <w:r w:rsidRPr="0090365C">
        <w:rPr>
          <w:rFonts w:ascii="Times New Roman" w:hAnsi="Times New Roman"/>
          <w:sz w:val="20"/>
          <w:szCs w:val="20"/>
        </w:rPr>
        <w:t>ва является животноводство, в котором на долю молочного ското</w:t>
      </w:r>
      <w:r w:rsidR="00097AB2">
        <w:rPr>
          <w:rFonts w:ascii="Times New Roman" w:hAnsi="Times New Roman"/>
          <w:sz w:val="20"/>
          <w:szCs w:val="20"/>
        </w:rPr>
        <w:t>во</w:t>
      </w:r>
      <w:r w:rsidR="00097AB2">
        <w:rPr>
          <w:rFonts w:ascii="Times New Roman" w:hAnsi="Times New Roman"/>
          <w:sz w:val="20"/>
          <w:szCs w:val="20"/>
        </w:rPr>
        <w:t>д</w:t>
      </w:r>
      <w:r w:rsidR="00097AB2">
        <w:rPr>
          <w:rFonts w:ascii="Times New Roman" w:hAnsi="Times New Roman"/>
          <w:sz w:val="20"/>
          <w:szCs w:val="20"/>
        </w:rPr>
        <w:t>ства приходится более 30 </w:t>
      </w:r>
      <w:r w:rsidRPr="0090365C">
        <w:rPr>
          <w:rFonts w:ascii="Times New Roman" w:hAnsi="Times New Roman"/>
          <w:sz w:val="20"/>
          <w:szCs w:val="20"/>
        </w:rPr>
        <w:t>% всей валовой продукции сельского хозя</w:t>
      </w:r>
      <w:r w:rsidRPr="0090365C">
        <w:rPr>
          <w:rFonts w:ascii="Times New Roman" w:hAnsi="Times New Roman"/>
          <w:sz w:val="20"/>
          <w:szCs w:val="20"/>
        </w:rPr>
        <w:t>й</w:t>
      </w:r>
      <w:r w:rsidRPr="0090365C">
        <w:rPr>
          <w:rFonts w:ascii="Times New Roman" w:hAnsi="Times New Roman"/>
          <w:sz w:val="20"/>
          <w:szCs w:val="20"/>
        </w:rPr>
        <w:t>ства. Научно обоснованная норма потребления молока и молокопр</w:t>
      </w:r>
      <w:r w:rsidRPr="0090365C">
        <w:rPr>
          <w:rFonts w:ascii="Times New Roman" w:hAnsi="Times New Roman"/>
          <w:sz w:val="20"/>
          <w:szCs w:val="20"/>
        </w:rPr>
        <w:t>о</w:t>
      </w:r>
      <w:r w:rsidRPr="0090365C">
        <w:rPr>
          <w:rFonts w:ascii="Times New Roman" w:hAnsi="Times New Roman"/>
          <w:sz w:val="20"/>
          <w:szCs w:val="20"/>
        </w:rPr>
        <w:t xml:space="preserve">дуктов составляет 380 кг на душу населения в год, в настоящее время эта норма по республике в целом составляет около 400 кг. </w:t>
      </w:r>
      <w:r w:rsidRPr="0090365C">
        <w:rPr>
          <w:rFonts w:ascii="Times New Roman" w:hAnsi="Times New Roman"/>
          <w:sz w:val="20"/>
          <w:szCs w:val="20"/>
          <w:shd w:val="clear" w:color="auto" w:fill="FFFFFF"/>
        </w:rPr>
        <w:t xml:space="preserve">Средний удой в Беларуси по итогам 2016 года в </w:t>
      </w:r>
      <w:r w:rsidRPr="0090365C">
        <w:rPr>
          <w:rFonts w:ascii="Times New Roman" w:hAnsi="Times New Roman"/>
          <w:sz w:val="20"/>
          <w:szCs w:val="20"/>
        </w:rPr>
        <w:t>сель</w:t>
      </w:r>
      <w:r>
        <w:rPr>
          <w:rFonts w:ascii="Times New Roman" w:hAnsi="Times New Roman"/>
          <w:sz w:val="20"/>
          <w:szCs w:val="20"/>
        </w:rPr>
        <w:t>ско</w:t>
      </w:r>
      <w:r w:rsidRPr="0090365C">
        <w:rPr>
          <w:rFonts w:ascii="Times New Roman" w:hAnsi="Times New Roman"/>
          <w:sz w:val="20"/>
          <w:szCs w:val="20"/>
        </w:rPr>
        <w:t>хоз</w:t>
      </w:r>
      <w:r>
        <w:rPr>
          <w:rFonts w:ascii="Times New Roman" w:hAnsi="Times New Roman"/>
          <w:sz w:val="20"/>
          <w:szCs w:val="20"/>
        </w:rPr>
        <w:t xml:space="preserve">яйственных </w:t>
      </w:r>
      <w:r w:rsidRPr="0090365C">
        <w:rPr>
          <w:rFonts w:ascii="Times New Roman" w:hAnsi="Times New Roman"/>
          <w:sz w:val="20"/>
          <w:szCs w:val="20"/>
          <w:shd w:val="clear" w:color="auto" w:fill="FFFFFF"/>
        </w:rPr>
        <w:t>орган</w:t>
      </w:r>
      <w:r w:rsidRPr="0090365C">
        <w:rPr>
          <w:rFonts w:ascii="Times New Roman" w:hAnsi="Times New Roman"/>
          <w:sz w:val="20"/>
          <w:szCs w:val="20"/>
          <w:shd w:val="clear" w:color="auto" w:fill="FFFFFF"/>
        </w:rPr>
        <w:t>и</w:t>
      </w:r>
      <w:r w:rsidRPr="0090365C">
        <w:rPr>
          <w:rFonts w:ascii="Times New Roman" w:hAnsi="Times New Roman"/>
          <w:sz w:val="20"/>
          <w:szCs w:val="20"/>
          <w:shd w:val="clear" w:color="auto" w:fill="FFFFFF"/>
        </w:rPr>
        <w:t xml:space="preserve">зациях составил 4 854 кг на корову. </w:t>
      </w:r>
      <w:r w:rsidR="00735D65">
        <w:rPr>
          <w:rFonts w:ascii="Times New Roman" w:hAnsi="Times New Roman"/>
          <w:sz w:val="20"/>
          <w:szCs w:val="20"/>
          <w:shd w:val="clear" w:color="auto" w:fill="FFFFFF"/>
        </w:rPr>
        <w:t>Это на 89 кг больше, чем в 2015 </w:t>
      </w:r>
      <w:r w:rsidRPr="0090365C">
        <w:rPr>
          <w:rFonts w:ascii="Times New Roman" w:hAnsi="Times New Roman"/>
          <w:sz w:val="20"/>
          <w:szCs w:val="20"/>
          <w:shd w:val="clear" w:color="auto" w:fill="FFFFFF"/>
        </w:rPr>
        <w:t>году</w:t>
      </w:r>
      <w:r w:rsidR="00735D65">
        <w:rPr>
          <w:rFonts w:ascii="Times New Roman" w:hAnsi="Times New Roman"/>
          <w:sz w:val="20"/>
          <w:szCs w:val="20"/>
          <w:shd w:val="clear" w:color="auto" w:fill="FFFFFF"/>
        </w:rPr>
        <w:t>,</w:t>
      </w:r>
      <w:r w:rsidRPr="0090365C">
        <w:rPr>
          <w:rFonts w:ascii="Times New Roman" w:hAnsi="Times New Roman"/>
          <w:sz w:val="20"/>
          <w:szCs w:val="20"/>
        </w:rPr>
        <w:t xml:space="preserve"> </w:t>
      </w:r>
      <w:r w:rsidRPr="0090365C">
        <w:rPr>
          <w:rFonts w:ascii="Times New Roman" w:hAnsi="Times New Roman"/>
          <w:sz w:val="20"/>
          <w:szCs w:val="20"/>
          <w:shd w:val="clear" w:color="auto" w:fill="FFFFFF"/>
        </w:rPr>
        <w:t xml:space="preserve">к 2020 году в Беларуси </w:t>
      </w:r>
      <w:r>
        <w:rPr>
          <w:rFonts w:ascii="Times New Roman" w:hAnsi="Times New Roman"/>
          <w:sz w:val="20"/>
          <w:szCs w:val="20"/>
          <w:shd w:val="clear" w:color="auto" w:fill="FFFFFF"/>
        </w:rPr>
        <w:t>планируется</w:t>
      </w:r>
      <w:r w:rsidRPr="0090365C">
        <w:rPr>
          <w:rFonts w:ascii="Times New Roman" w:hAnsi="Times New Roman"/>
          <w:sz w:val="20"/>
          <w:szCs w:val="20"/>
          <w:shd w:val="clear" w:color="auto" w:fill="FFFFFF"/>
        </w:rPr>
        <w:t xml:space="preserve"> произвести 9,2 млн</w:t>
      </w:r>
      <w:r w:rsidR="00A757C8">
        <w:rPr>
          <w:rFonts w:ascii="Times New Roman" w:hAnsi="Times New Roman"/>
          <w:sz w:val="20"/>
          <w:szCs w:val="20"/>
          <w:shd w:val="clear" w:color="auto" w:fill="FFFFFF"/>
        </w:rPr>
        <w:t>.</w:t>
      </w:r>
      <w:r w:rsidRPr="0090365C">
        <w:rPr>
          <w:rFonts w:ascii="Times New Roman" w:hAnsi="Times New Roman"/>
          <w:sz w:val="20"/>
          <w:szCs w:val="20"/>
          <w:shd w:val="clear" w:color="auto" w:fill="FFFFFF"/>
        </w:rPr>
        <w:t xml:space="preserve"> т молока, при этом планируемый средний удой от коровы должен сост</w:t>
      </w:r>
      <w:r w:rsidRPr="0090365C">
        <w:rPr>
          <w:rFonts w:ascii="Times New Roman" w:hAnsi="Times New Roman"/>
          <w:sz w:val="20"/>
          <w:szCs w:val="20"/>
          <w:shd w:val="clear" w:color="auto" w:fill="FFFFFF"/>
        </w:rPr>
        <w:t>а</w:t>
      </w:r>
      <w:r w:rsidRPr="0090365C">
        <w:rPr>
          <w:rFonts w:ascii="Times New Roman" w:hAnsi="Times New Roman"/>
          <w:sz w:val="20"/>
          <w:szCs w:val="20"/>
          <w:shd w:val="clear" w:color="auto" w:fill="FFFFFF"/>
        </w:rPr>
        <w:t xml:space="preserve">вить 6,5 тыс. </w:t>
      </w:r>
      <w:r>
        <w:rPr>
          <w:rFonts w:ascii="Times New Roman" w:hAnsi="Times New Roman"/>
          <w:sz w:val="20"/>
          <w:szCs w:val="20"/>
          <w:shd w:val="clear" w:color="auto" w:fill="FFFFFF"/>
        </w:rPr>
        <w:t>кг</w:t>
      </w:r>
      <w:r w:rsidRPr="0090365C">
        <w:rPr>
          <w:rFonts w:ascii="Times New Roman" w:hAnsi="Times New Roman"/>
          <w:sz w:val="20"/>
          <w:szCs w:val="20"/>
          <w:shd w:val="clear" w:color="auto" w:fill="FFFFFF"/>
        </w:rPr>
        <w:t xml:space="preserve"> молока.</w:t>
      </w:r>
      <w:r w:rsidRPr="0090365C">
        <w:rPr>
          <w:rStyle w:val="apple-converted-space"/>
          <w:rFonts w:ascii="Times New Roman" w:hAnsi="Times New Roman"/>
          <w:color w:val="434B51"/>
          <w:sz w:val="20"/>
          <w:szCs w:val="20"/>
          <w:shd w:val="clear" w:color="auto" w:fill="FFFFFF"/>
        </w:rPr>
        <w:t> </w:t>
      </w:r>
      <w:r w:rsidRPr="0090365C">
        <w:rPr>
          <w:rFonts w:ascii="Times New Roman" w:hAnsi="Times New Roman"/>
          <w:sz w:val="20"/>
          <w:szCs w:val="20"/>
        </w:rPr>
        <w:t xml:space="preserve"> Планируемая работа по специализации прои</w:t>
      </w:r>
      <w:r w:rsidRPr="0090365C">
        <w:rPr>
          <w:rFonts w:ascii="Times New Roman" w:hAnsi="Times New Roman"/>
          <w:sz w:val="20"/>
          <w:szCs w:val="20"/>
        </w:rPr>
        <w:t>з</w:t>
      </w:r>
      <w:r w:rsidRPr="0090365C">
        <w:rPr>
          <w:rFonts w:ascii="Times New Roman" w:hAnsi="Times New Roman"/>
          <w:sz w:val="20"/>
          <w:szCs w:val="20"/>
        </w:rPr>
        <w:t>водства молока сельскохозяйственных организаций позволит в 2–</w:t>
      </w:r>
      <w:r w:rsidR="004C5363">
        <w:rPr>
          <w:rFonts w:ascii="Times New Roman" w:hAnsi="Times New Roman"/>
          <w:sz w:val="20"/>
          <w:szCs w:val="20"/>
        </w:rPr>
        <w:t>3 </w:t>
      </w:r>
      <w:r w:rsidRPr="0090365C">
        <w:rPr>
          <w:rFonts w:ascii="Times New Roman" w:hAnsi="Times New Roman"/>
          <w:sz w:val="20"/>
          <w:szCs w:val="20"/>
        </w:rPr>
        <w:t>раза сократить численность доярок и другого персонала ферм, сн</w:t>
      </w:r>
      <w:r w:rsidRPr="0090365C">
        <w:rPr>
          <w:rFonts w:ascii="Times New Roman" w:hAnsi="Times New Roman"/>
          <w:sz w:val="20"/>
          <w:szCs w:val="20"/>
        </w:rPr>
        <w:t>и</w:t>
      </w:r>
      <w:r w:rsidRPr="0090365C">
        <w:rPr>
          <w:rFonts w:ascii="Times New Roman" w:hAnsi="Times New Roman"/>
          <w:sz w:val="20"/>
          <w:szCs w:val="20"/>
        </w:rPr>
        <w:t>зить в 3–4 раза затраты труда на производство молока; в 1,5 ра</w:t>
      </w:r>
      <w:r w:rsidR="00735D65">
        <w:rPr>
          <w:rFonts w:ascii="Times New Roman" w:hAnsi="Times New Roman"/>
          <w:sz w:val="20"/>
          <w:szCs w:val="20"/>
        </w:rPr>
        <w:t>за – ра</w:t>
      </w:r>
      <w:r w:rsidR="00735D65">
        <w:rPr>
          <w:rFonts w:ascii="Times New Roman" w:hAnsi="Times New Roman"/>
          <w:sz w:val="20"/>
          <w:szCs w:val="20"/>
        </w:rPr>
        <w:t>с</w:t>
      </w:r>
      <w:r w:rsidR="00735D65">
        <w:rPr>
          <w:rFonts w:ascii="Times New Roman" w:hAnsi="Times New Roman"/>
          <w:sz w:val="20"/>
          <w:szCs w:val="20"/>
        </w:rPr>
        <w:t xml:space="preserve">ход кормов; в 1,3 раза – </w:t>
      </w:r>
      <w:r>
        <w:rPr>
          <w:rFonts w:ascii="Times New Roman" w:hAnsi="Times New Roman"/>
          <w:sz w:val="20"/>
          <w:szCs w:val="20"/>
        </w:rPr>
        <w:t>се</w:t>
      </w:r>
      <w:r w:rsidRPr="0090365C">
        <w:rPr>
          <w:rFonts w:ascii="Times New Roman" w:hAnsi="Times New Roman"/>
          <w:sz w:val="20"/>
          <w:szCs w:val="20"/>
        </w:rPr>
        <w:t xml:space="preserve">бестоимость молока и тем самым обеспечить получение высококачественной и конкурентоспособной продукции. Однако в настоящее время высокий уровень затрат на производство </w:t>
      </w:r>
      <w:r w:rsidRPr="0090365C">
        <w:rPr>
          <w:rFonts w:ascii="Times New Roman" w:hAnsi="Times New Roman"/>
          <w:sz w:val="20"/>
          <w:szCs w:val="20"/>
        </w:rPr>
        <w:lastRenderedPageBreak/>
        <w:t>продукции является одной из причин снижения финансовой устойч</w:t>
      </w:r>
      <w:r w:rsidRPr="0090365C">
        <w:rPr>
          <w:rFonts w:ascii="Times New Roman" w:hAnsi="Times New Roman"/>
          <w:sz w:val="20"/>
          <w:szCs w:val="20"/>
        </w:rPr>
        <w:t>и</w:t>
      </w:r>
      <w:r w:rsidRPr="0090365C">
        <w:rPr>
          <w:rFonts w:ascii="Times New Roman" w:hAnsi="Times New Roman"/>
          <w:sz w:val="20"/>
          <w:szCs w:val="20"/>
        </w:rPr>
        <w:t>вости сельскохозяйственных организаций в Республике Беларусь</w:t>
      </w:r>
      <w:r w:rsidR="00735D65">
        <w:rPr>
          <w:rFonts w:ascii="Times New Roman" w:hAnsi="Times New Roman"/>
          <w:sz w:val="20"/>
          <w:szCs w:val="20"/>
        </w:rPr>
        <w:t xml:space="preserve"> </w:t>
      </w:r>
      <w:r w:rsidRPr="00031FF8">
        <w:rPr>
          <w:rFonts w:ascii="Times New Roman" w:hAnsi="Times New Roman"/>
          <w:sz w:val="20"/>
          <w:szCs w:val="20"/>
        </w:rPr>
        <w:t>[1]</w:t>
      </w:r>
      <w:r w:rsidRPr="0090365C">
        <w:rPr>
          <w:rFonts w:ascii="Times New Roman" w:hAnsi="Times New Roman"/>
          <w:sz w:val="20"/>
          <w:szCs w:val="20"/>
        </w:rPr>
        <w:t xml:space="preserve">. </w:t>
      </w:r>
    </w:p>
    <w:p w:rsidR="007B0A6D" w:rsidRDefault="007B0A6D" w:rsidP="008F44CC">
      <w:pPr>
        <w:spacing w:after="0" w:line="216" w:lineRule="auto"/>
        <w:ind w:firstLine="284"/>
        <w:jc w:val="both"/>
        <w:rPr>
          <w:rFonts w:ascii="Times New Roman" w:hAnsi="Times New Roman"/>
          <w:sz w:val="20"/>
          <w:szCs w:val="20"/>
        </w:rPr>
      </w:pPr>
      <w:r>
        <w:rPr>
          <w:rFonts w:ascii="Times New Roman" w:hAnsi="Times New Roman"/>
          <w:sz w:val="20"/>
          <w:szCs w:val="20"/>
        </w:rPr>
        <w:t>С</w:t>
      </w:r>
      <w:r w:rsidRPr="0090365C">
        <w:rPr>
          <w:rFonts w:ascii="Times New Roman" w:hAnsi="Times New Roman"/>
          <w:sz w:val="20"/>
          <w:szCs w:val="20"/>
        </w:rPr>
        <w:t xml:space="preserve">нижение </w:t>
      </w:r>
      <w:r>
        <w:rPr>
          <w:rFonts w:ascii="Times New Roman" w:hAnsi="Times New Roman"/>
          <w:sz w:val="20"/>
          <w:szCs w:val="20"/>
        </w:rPr>
        <w:t xml:space="preserve">себестоимости продукции </w:t>
      </w:r>
      <w:r w:rsidRPr="0090365C">
        <w:rPr>
          <w:rFonts w:ascii="Times New Roman" w:hAnsi="Times New Roman"/>
          <w:sz w:val="20"/>
          <w:szCs w:val="20"/>
        </w:rPr>
        <w:t>является одной из первооч</w:t>
      </w:r>
      <w:r w:rsidRPr="0090365C">
        <w:rPr>
          <w:rFonts w:ascii="Times New Roman" w:hAnsi="Times New Roman"/>
          <w:sz w:val="20"/>
          <w:szCs w:val="20"/>
        </w:rPr>
        <w:t>е</w:t>
      </w:r>
      <w:r w:rsidRPr="0090365C">
        <w:rPr>
          <w:rFonts w:ascii="Times New Roman" w:hAnsi="Times New Roman"/>
          <w:sz w:val="20"/>
          <w:szCs w:val="20"/>
        </w:rPr>
        <w:t>редных и актуальных задач любого общества, каждой отрасли, пре</w:t>
      </w:r>
      <w:r w:rsidRPr="0090365C">
        <w:rPr>
          <w:rFonts w:ascii="Times New Roman" w:hAnsi="Times New Roman"/>
          <w:sz w:val="20"/>
          <w:szCs w:val="20"/>
        </w:rPr>
        <w:t>д</w:t>
      </w:r>
      <w:r w:rsidRPr="0090365C">
        <w:rPr>
          <w:rFonts w:ascii="Times New Roman" w:hAnsi="Times New Roman"/>
          <w:sz w:val="20"/>
          <w:szCs w:val="20"/>
        </w:rPr>
        <w:t>приятия. Неоправданно высокая себестоимость продукции молочного скотоводства делает ее низкорентабельной и неконкурентоспо</w:t>
      </w:r>
      <w:r w:rsidR="00735D65">
        <w:rPr>
          <w:rFonts w:ascii="Times New Roman" w:hAnsi="Times New Roman"/>
          <w:sz w:val="20"/>
          <w:szCs w:val="20"/>
        </w:rPr>
        <w:t>со</w:t>
      </w:r>
      <w:r w:rsidRPr="0090365C">
        <w:rPr>
          <w:rFonts w:ascii="Times New Roman" w:hAnsi="Times New Roman"/>
          <w:sz w:val="20"/>
          <w:szCs w:val="20"/>
        </w:rPr>
        <w:t xml:space="preserve">бной, что затрудняет выход отечественных предприятий на международные рынки сбыта. Данной проблеме уделяется большое внимание. </w:t>
      </w:r>
    </w:p>
    <w:p w:rsidR="007B0A6D" w:rsidRDefault="007B0A6D" w:rsidP="008F44CC">
      <w:pPr>
        <w:spacing w:after="0" w:line="216" w:lineRule="auto"/>
        <w:ind w:firstLine="284"/>
        <w:jc w:val="both"/>
        <w:rPr>
          <w:rFonts w:ascii="Times New Roman" w:hAnsi="Times New Roman"/>
          <w:sz w:val="20"/>
          <w:szCs w:val="20"/>
        </w:rPr>
      </w:pPr>
      <w:r w:rsidRPr="0090365C">
        <w:rPr>
          <w:rFonts w:ascii="Times New Roman" w:hAnsi="Times New Roman"/>
          <w:sz w:val="20"/>
          <w:szCs w:val="20"/>
        </w:rPr>
        <w:t>Актуальность проблемы заключа</w:t>
      </w:r>
      <w:r>
        <w:rPr>
          <w:rFonts w:ascii="Times New Roman" w:hAnsi="Times New Roman"/>
          <w:sz w:val="20"/>
          <w:szCs w:val="20"/>
        </w:rPr>
        <w:t>ется в том, что</w:t>
      </w:r>
      <w:r w:rsidRPr="0090365C">
        <w:rPr>
          <w:rFonts w:ascii="Times New Roman" w:hAnsi="Times New Roman"/>
          <w:sz w:val="20"/>
          <w:szCs w:val="20"/>
        </w:rPr>
        <w:t xml:space="preserve"> необходимо пр</w:t>
      </w:r>
      <w:r w:rsidRPr="0090365C">
        <w:rPr>
          <w:rFonts w:ascii="Times New Roman" w:hAnsi="Times New Roman"/>
          <w:sz w:val="20"/>
          <w:szCs w:val="20"/>
        </w:rPr>
        <w:t>а</w:t>
      </w:r>
      <w:r w:rsidRPr="0090365C">
        <w:rPr>
          <w:rFonts w:ascii="Times New Roman" w:hAnsi="Times New Roman"/>
          <w:sz w:val="20"/>
          <w:szCs w:val="20"/>
        </w:rPr>
        <w:t>вильно анализировать состояние учета затрат на производство проду</w:t>
      </w:r>
      <w:r w:rsidRPr="0090365C">
        <w:rPr>
          <w:rFonts w:ascii="Times New Roman" w:hAnsi="Times New Roman"/>
          <w:sz w:val="20"/>
          <w:szCs w:val="20"/>
        </w:rPr>
        <w:t>к</w:t>
      </w:r>
      <w:r w:rsidRPr="0090365C">
        <w:rPr>
          <w:rFonts w:ascii="Times New Roman" w:hAnsi="Times New Roman"/>
          <w:sz w:val="20"/>
          <w:szCs w:val="20"/>
        </w:rPr>
        <w:t>ции, а также обеспечивать постоянный контроль за обновлением и с</w:t>
      </w:r>
      <w:r w:rsidRPr="0090365C">
        <w:rPr>
          <w:rFonts w:ascii="Times New Roman" w:hAnsi="Times New Roman"/>
          <w:sz w:val="20"/>
          <w:szCs w:val="20"/>
        </w:rPr>
        <w:t>о</w:t>
      </w:r>
      <w:r w:rsidRPr="0090365C">
        <w:rPr>
          <w:rFonts w:ascii="Times New Roman" w:hAnsi="Times New Roman"/>
          <w:sz w:val="20"/>
          <w:szCs w:val="20"/>
        </w:rPr>
        <w:t>вершенствованием учета и калькулированием себестоимости проду</w:t>
      </w:r>
      <w:r w:rsidRPr="0090365C">
        <w:rPr>
          <w:rFonts w:ascii="Times New Roman" w:hAnsi="Times New Roman"/>
          <w:sz w:val="20"/>
          <w:szCs w:val="20"/>
        </w:rPr>
        <w:t>к</w:t>
      </w:r>
      <w:r w:rsidRPr="0090365C">
        <w:rPr>
          <w:rFonts w:ascii="Times New Roman" w:hAnsi="Times New Roman"/>
          <w:sz w:val="20"/>
          <w:szCs w:val="20"/>
        </w:rPr>
        <w:t xml:space="preserve">ции. Объектами исчисления себестоимости продукции основного </w:t>
      </w:r>
      <w:r>
        <w:rPr>
          <w:rFonts w:ascii="Times New Roman" w:hAnsi="Times New Roman"/>
          <w:sz w:val="20"/>
          <w:szCs w:val="20"/>
        </w:rPr>
        <w:t>м</w:t>
      </w:r>
      <w:r>
        <w:rPr>
          <w:rFonts w:ascii="Times New Roman" w:hAnsi="Times New Roman"/>
          <w:sz w:val="20"/>
          <w:szCs w:val="20"/>
        </w:rPr>
        <w:t>о</w:t>
      </w:r>
      <w:r>
        <w:rPr>
          <w:rFonts w:ascii="Times New Roman" w:hAnsi="Times New Roman"/>
          <w:sz w:val="20"/>
          <w:szCs w:val="20"/>
        </w:rPr>
        <w:t xml:space="preserve">лочного </w:t>
      </w:r>
      <w:r w:rsidRPr="0090365C">
        <w:rPr>
          <w:rFonts w:ascii="Times New Roman" w:hAnsi="Times New Roman"/>
          <w:sz w:val="20"/>
          <w:szCs w:val="20"/>
        </w:rPr>
        <w:t>стада КРС являются молоко и приплод. Для исчисления себ</w:t>
      </w:r>
      <w:r w:rsidRPr="0090365C">
        <w:rPr>
          <w:rFonts w:ascii="Times New Roman" w:hAnsi="Times New Roman"/>
          <w:sz w:val="20"/>
          <w:szCs w:val="20"/>
        </w:rPr>
        <w:t>е</w:t>
      </w:r>
      <w:r w:rsidRPr="0090365C">
        <w:rPr>
          <w:rFonts w:ascii="Times New Roman" w:hAnsi="Times New Roman"/>
          <w:sz w:val="20"/>
          <w:szCs w:val="20"/>
        </w:rPr>
        <w:t>стоимости 1 ц молока и 1 головы приплода из общей суммы затрат на содержание молочного стада исключается стоимость побочной пр</w:t>
      </w:r>
      <w:r w:rsidRPr="0090365C">
        <w:rPr>
          <w:rFonts w:ascii="Times New Roman" w:hAnsi="Times New Roman"/>
          <w:sz w:val="20"/>
          <w:szCs w:val="20"/>
        </w:rPr>
        <w:t>о</w:t>
      </w:r>
      <w:r w:rsidRPr="0090365C">
        <w:rPr>
          <w:rFonts w:ascii="Times New Roman" w:hAnsi="Times New Roman"/>
          <w:sz w:val="20"/>
          <w:szCs w:val="20"/>
        </w:rPr>
        <w:t>дукции (навоза). Оставшуюся сумму затрат распределяют в соответс</w:t>
      </w:r>
      <w:r w:rsidRPr="0090365C">
        <w:rPr>
          <w:rFonts w:ascii="Times New Roman" w:hAnsi="Times New Roman"/>
          <w:sz w:val="20"/>
          <w:szCs w:val="20"/>
        </w:rPr>
        <w:t>т</w:t>
      </w:r>
      <w:r w:rsidRPr="0090365C">
        <w:rPr>
          <w:rFonts w:ascii="Times New Roman" w:hAnsi="Times New Roman"/>
          <w:sz w:val="20"/>
          <w:szCs w:val="20"/>
        </w:rPr>
        <w:t>вии с расходом обменной энергии кормов: на молоко – 90 %, на пр</w:t>
      </w:r>
      <w:r w:rsidRPr="0090365C">
        <w:rPr>
          <w:rFonts w:ascii="Times New Roman" w:hAnsi="Times New Roman"/>
          <w:sz w:val="20"/>
          <w:szCs w:val="20"/>
        </w:rPr>
        <w:t>и</w:t>
      </w:r>
      <w:r w:rsidRPr="0090365C">
        <w:rPr>
          <w:rFonts w:ascii="Times New Roman" w:hAnsi="Times New Roman"/>
          <w:sz w:val="20"/>
          <w:szCs w:val="20"/>
        </w:rPr>
        <w:t>плод – 10 %. Исчисление фактической себестоимости продукции о</w:t>
      </w:r>
      <w:r w:rsidRPr="0090365C">
        <w:rPr>
          <w:rFonts w:ascii="Times New Roman" w:hAnsi="Times New Roman"/>
          <w:sz w:val="20"/>
          <w:szCs w:val="20"/>
        </w:rPr>
        <w:t>с</w:t>
      </w:r>
      <w:r w:rsidRPr="0090365C">
        <w:rPr>
          <w:rFonts w:ascii="Times New Roman" w:hAnsi="Times New Roman"/>
          <w:sz w:val="20"/>
          <w:szCs w:val="20"/>
        </w:rPr>
        <w:t>новного стада КРС осуществляется только в конце года, когда нево</w:t>
      </w:r>
      <w:r w:rsidRPr="0090365C">
        <w:rPr>
          <w:rFonts w:ascii="Times New Roman" w:hAnsi="Times New Roman"/>
          <w:sz w:val="20"/>
          <w:szCs w:val="20"/>
        </w:rPr>
        <w:t>з</w:t>
      </w:r>
      <w:r w:rsidRPr="0090365C">
        <w:rPr>
          <w:rFonts w:ascii="Times New Roman" w:hAnsi="Times New Roman"/>
          <w:sz w:val="20"/>
          <w:szCs w:val="20"/>
        </w:rPr>
        <w:t>можно реально повлиять на величину затрат в отчетном периоде. Кр</w:t>
      </w:r>
      <w:r w:rsidRPr="0090365C">
        <w:rPr>
          <w:rFonts w:ascii="Times New Roman" w:hAnsi="Times New Roman"/>
          <w:sz w:val="20"/>
          <w:szCs w:val="20"/>
        </w:rPr>
        <w:t>о</w:t>
      </w:r>
      <w:r w:rsidRPr="0090365C">
        <w:rPr>
          <w:rFonts w:ascii="Times New Roman" w:hAnsi="Times New Roman"/>
          <w:sz w:val="20"/>
          <w:szCs w:val="20"/>
        </w:rPr>
        <w:t>ме того, методика калькулирования себестоимости продукции моло</w:t>
      </w:r>
      <w:r w:rsidRPr="0090365C">
        <w:rPr>
          <w:rFonts w:ascii="Times New Roman" w:hAnsi="Times New Roman"/>
          <w:sz w:val="20"/>
          <w:szCs w:val="20"/>
        </w:rPr>
        <w:t>ч</w:t>
      </w:r>
      <w:r w:rsidRPr="0090365C">
        <w:rPr>
          <w:rFonts w:ascii="Times New Roman" w:hAnsi="Times New Roman"/>
          <w:sz w:val="20"/>
          <w:szCs w:val="20"/>
        </w:rPr>
        <w:t>ного скотоводства не всегда точно отражает объективные результаты хозяйствования. Для того чтобы себестоимость 1 ц молока была пр</w:t>
      </w:r>
      <w:r w:rsidRPr="0090365C">
        <w:rPr>
          <w:rFonts w:ascii="Times New Roman" w:hAnsi="Times New Roman"/>
          <w:sz w:val="20"/>
          <w:szCs w:val="20"/>
        </w:rPr>
        <w:t>и</w:t>
      </w:r>
      <w:r w:rsidRPr="0090365C">
        <w:rPr>
          <w:rFonts w:ascii="Times New Roman" w:hAnsi="Times New Roman"/>
          <w:sz w:val="20"/>
          <w:szCs w:val="20"/>
        </w:rPr>
        <w:t>ближена к реальной, некоторые экономисты предла</w:t>
      </w:r>
      <w:r>
        <w:rPr>
          <w:rFonts w:ascii="Times New Roman" w:hAnsi="Times New Roman"/>
          <w:sz w:val="20"/>
          <w:szCs w:val="20"/>
        </w:rPr>
        <w:t>гают в качестве калькуляцион</w:t>
      </w:r>
      <w:r w:rsidRPr="0090365C">
        <w:rPr>
          <w:rFonts w:ascii="Times New Roman" w:hAnsi="Times New Roman"/>
          <w:sz w:val="20"/>
          <w:szCs w:val="20"/>
        </w:rPr>
        <w:t>ной единицы принимать 1 ц молока базисной жир</w:t>
      </w:r>
      <w:r>
        <w:rPr>
          <w:rFonts w:ascii="Times New Roman" w:hAnsi="Times New Roman"/>
          <w:sz w:val="20"/>
          <w:szCs w:val="20"/>
        </w:rPr>
        <w:t>ности (3,6 %) [</w:t>
      </w:r>
      <w:r w:rsidRPr="00031FF8">
        <w:rPr>
          <w:rFonts w:ascii="Times New Roman" w:hAnsi="Times New Roman"/>
          <w:sz w:val="20"/>
          <w:szCs w:val="20"/>
        </w:rPr>
        <w:t>2</w:t>
      </w:r>
      <w:r w:rsidRPr="0090365C">
        <w:rPr>
          <w:rFonts w:ascii="Times New Roman" w:hAnsi="Times New Roman"/>
          <w:sz w:val="20"/>
          <w:szCs w:val="20"/>
        </w:rPr>
        <w:t>]. В обоснование такого предложения следует привести тот факт, что сейчас молоко, реализуемое государству сортами экстра, высшим и первым, оценивается по наличию в нем жира и расчеты за него производятся исходя из зачетного веса. При этом приоритетной можно считать методику исчисления молока в пересчете на высший сорт или экстра. Однако следует признать, что данная методика явл</w:t>
      </w:r>
      <w:r w:rsidRPr="0090365C">
        <w:rPr>
          <w:rFonts w:ascii="Times New Roman" w:hAnsi="Times New Roman"/>
          <w:sz w:val="20"/>
          <w:szCs w:val="20"/>
        </w:rPr>
        <w:t>я</w:t>
      </w:r>
      <w:r w:rsidRPr="0090365C">
        <w:rPr>
          <w:rFonts w:ascii="Times New Roman" w:hAnsi="Times New Roman"/>
          <w:sz w:val="20"/>
          <w:szCs w:val="20"/>
        </w:rPr>
        <w:t xml:space="preserve">ется и наиболее трудоемкой. Но в связи с тем что многие предприятия для обработки учетной информации используют автоматизированные системы, то эта задача вполне решаема. </w:t>
      </w:r>
    </w:p>
    <w:p w:rsidR="007B0A6D" w:rsidRPr="0090365C" w:rsidRDefault="007B0A6D" w:rsidP="008F44CC">
      <w:pPr>
        <w:spacing w:after="0" w:line="216" w:lineRule="auto"/>
        <w:ind w:firstLine="284"/>
        <w:jc w:val="both"/>
        <w:rPr>
          <w:rFonts w:ascii="Times New Roman" w:hAnsi="Times New Roman"/>
          <w:sz w:val="20"/>
          <w:szCs w:val="20"/>
        </w:rPr>
      </w:pPr>
    </w:p>
    <w:p w:rsidR="007B0A6D" w:rsidRDefault="007B0A6D" w:rsidP="00DB0E8D">
      <w:pPr>
        <w:spacing w:after="0" w:line="216" w:lineRule="auto"/>
        <w:jc w:val="center"/>
        <w:rPr>
          <w:rFonts w:ascii="Times New Roman" w:hAnsi="Times New Roman"/>
          <w:sz w:val="16"/>
          <w:szCs w:val="20"/>
        </w:rPr>
      </w:pPr>
      <w:r>
        <w:rPr>
          <w:rFonts w:ascii="Times New Roman" w:hAnsi="Times New Roman"/>
          <w:sz w:val="16"/>
          <w:szCs w:val="20"/>
        </w:rPr>
        <w:t xml:space="preserve">ЛИТЕРАТУРА </w:t>
      </w:r>
    </w:p>
    <w:p w:rsidR="007B0A6D" w:rsidRPr="00031FF8" w:rsidRDefault="007B0A6D" w:rsidP="008F44CC">
      <w:pPr>
        <w:spacing w:after="0" w:line="216" w:lineRule="auto"/>
        <w:jc w:val="both"/>
        <w:rPr>
          <w:rFonts w:ascii="Times New Roman" w:hAnsi="Times New Roman"/>
          <w:sz w:val="16"/>
          <w:szCs w:val="16"/>
        </w:rPr>
      </w:pPr>
    </w:p>
    <w:p w:rsidR="007B0A6D" w:rsidRPr="00031FF8" w:rsidRDefault="007B0A6D" w:rsidP="008F44CC">
      <w:pPr>
        <w:spacing w:after="0" w:line="216" w:lineRule="auto"/>
        <w:ind w:firstLine="284"/>
        <w:jc w:val="both"/>
        <w:rPr>
          <w:rFonts w:ascii="Times New Roman" w:hAnsi="Times New Roman"/>
          <w:sz w:val="16"/>
          <w:szCs w:val="16"/>
        </w:rPr>
      </w:pPr>
      <w:r>
        <w:rPr>
          <w:rFonts w:ascii="Times New Roman" w:hAnsi="Times New Roman"/>
          <w:sz w:val="16"/>
          <w:szCs w:val="16"/>
          <w:shd w:val="clear" w:color="auto" w:fill="FFFFFF"/>
        </w:rPr>
        <w:t xml:space="preserve">1. </w:t>
      </w:r>
      <w:r w:rsidRPr="00031FF8">
        <w:rPr>
          <w:rFonts w:ascii="Times New Roman" w:hAnsi="Times New Roman"/>
          <w:sz w:val="16"/>
          <w:szCs w:val="16"/>
          <w:shd w:val="clear" w:color="auto" w:fill="FFFFFF"/>
        </w:rPr>
        <w:t>Средний удой в Беларуси по итогам 2016 года в сельхозорганизациях</w:t>
      </w:r>
      <w:r w:rsidRPr="00031FF8">
        <w:rPr>
          <w:rFonts w:ascii="Times New Roman" w:hAnsi="Times New Roman"/>
          <w:color w:val="000000"/>
          <w:sz w:val="16"/>
          <w:szCs w:val="16"/>
          <w:shd w:val="clear" w:color="auto" w:fill="FFFFFF"/>
        </w:rPr>
        <w:t xml:space="preserve"> [Электро</w:t>
      </w:r>
      <w:r w:rsidRPr="00031FF8">
        <w:rPr>
          <w:rFonts w:ascii="Times New Roman" w:hAnsi="Times New Roman"/>
          <w:color w:val="000000"/>
          <w:sz w:val="16"/>
          <w:szCs w:val="16"/>
          <w:shd w:val="clear" w:color="auto" w:fill="FFFFFF"/>
        </w:rPr>
        <w:t>н</w:t>
      </w:r>
      <w:r w:rsidRPr="00031FF8">
        <w:rPr>
          <w:rFonts w:ascii="Times New Roman" w:hAnsi="Times New Roman"/>
          <w:color w:val="000000"/>
          <w:sz w:val="16"/>
          <w:szCs w:val="16"/>
          <w:shd w:val="clear" w:color="auto" w:fill="FFFFFF"/>
        </w:rPr>
        <w:t>ный ресурс] // Национальный статистический комитет Республики Беларусь</w:t>
      </w:r>
      <w:r w:rsidR="00735D65">
        <w:rPr>
          <w:rFonts w:ascii="Times New Roman" w:hAnsi="Times New Roman"/>
          <w:color w:val="000000"/>
          <w:sz w:val="16"/>
          <w:szCs w:val="16"/>
          <w:shd w:val="clear" w:color="auto" w:fill="FFFFFF"/>
        </w:rPr>
        <w:t>.</w:t>
      </w:r>
      <w:r w:rsidRPr="00031FF8">
        <w:rPr>
          <w:rFonts w:ascii="Times New Roman" w:hAnsi="Times New Roman"/>
          <w:color w:val="000000"/>
          <w:sz w:val="16"/>
          <w:szCs w:val="16"/>
          <w:shd w:val="clear" w:color="auto" w:fill="FFFFFF"/>
        </w:rPr>
        <w:t xml:space="preserve"> – Режим доступа:</w:t>
      </w:r>
      <w:r w:rsidRPr="00031FF8">
        <w:rPr>
          <w:rStyle w:val="apple-converted-space"/>
          <w:rFonts w:ascii="Times New Roman" w:hAnsi="Times New Roman"/>
          <w:color w:val="000000"/>
          <w:sz w:val="16"/>
          <w:szCs w:val="16"/>
          <w:shd w:val="clear" w:color="auto" w:fill="FFFFFF"/>
        </w:rPr>
        <w:t> </w:t>
      </w:r>
      <w:hyperlink r:id="rId13" w:tgtFrame="_blank" w:history="1">
        <w:r w:rsidRPr="00735D65">
          <w:rPr>
            <w:rStyle w:val="a5"/>
            <w:rFonts w:ascii="Times New Roman" w:hAnsi="Times New Roman"/>
            <w:color w:val="auto"/>
            <w:sz w:val="16"/>
            <w:szCs w:val="16"/>
            <w:u w:val="none"/>
            <w:shd w:val="clear" w:color="auto" w:fill="FFFFFF"/>
          </w:rPr>
          <w:t>http://www.belstat.gov.by/ofitsialnaya-statistika/ssr.</w:t>
        </w:r>
      </w:hyperlink>
      <w:r w:rsidRPr="00031FF8">
        <w:rPr>
          <w:rFonts w:ascii="Times New Roman" w:hAnsi="Times New Roman"/>
          <w:color w:val="000000"/>
          <w:sz w:val="16"/>
          <w:szCs w:val="16"/>
          <w:shd w:val="clear" w:color="auto" w:fill="FFFFFF"/>
        </w:rPr>
        <w:t xml:space="preserve"> – Дата доступа: </w:t>
      </w:r>
      <w:r w:rsidR="00097AB2">
        <w:rPr>
          <w:rFonts w:ascii="Times New Roman" w:hAnsi="Times New Roman"/>
          <w:color w:val="000000"/>
          <w:sz w:val="16"/>
          <w:szCs w:val="16"/>
          <w:shd w:val="clear" w:color="auto" w:fill="FFFFFF"/>
        </w:rPr>
        <w:t>0</w:t>
      </w:r>
      <w:r w:rsidRPr="00031FF8">
        <w:rPr>
          <w:rFonts w:ascii="Times New Roman" w:hAnsi="Times New Roman"/>
          <w:color w:val="000000"/>
          <w:sz w:val="16"/>
          <w:szCs w:val="16"/>
          <w:shd w:val="clear" w:color="auto" w:fill="FFFFFF"/>
        </w:rPr>
        <w:t>4.04.2017</w:t>
      </w:r>
      <w:r w:rsidR="00735D65">
        <w:rPr>
          <w:rFonts w:ascii="Times New Roman" w:hAnsi="Times New Roman"/>
          <w:color w:val="000000"/>
          <w:sz w:val="16"/>
          <w:szCs w:val="16"/>
          <w:shd w:val="clear" w:color="auto" w:fill="FFFFFF"/>
        </w:rPr>
        <w:t>.</w:t>
      </w:r>
    </w:p>
    <w:p w:rsidR="007B0A6D" w:rsidRPr="00031FF8" w:rsidRDefault="007B0A6D" w:rsidP="008F44CC">
      <w:pPr>
        <w:pStyle w:val="a9"/>
        <w:spacing w:line="216" w:lineRule="auto"/>
        <w:ind w:firstLine="284"/>
        <w:rPr>
          <w:sz w:val="16"/>
          <w:szCs w:val="16"/>
        </w:rPr>
      </w:pPr>
      <w:r>
        <w:rPr>
          <w:sz w:val="16"/>
          <w:szCs w:val="16"/>
        </w:rPr>
        <w:t>2.</w:t>
      </w:r>
      <w:r w:rsidRPr="00031FF8">
        <w:rPr>
          <w:sz w:val="16"/>
          <w:szCs w:val="16"/>
        </w:rPr>
        <w:t xml:space="preserve">Методические рекомендации по учету затрат и калькулированию себестоимости сельскохозяйственной продукции (работ, услуг) [Электронный ресурс]: письмо М-ва сельского хозяйства и продовольствия Респ. Беларусь, 14 янв. 2016 г., № 04-2-1-32/178 // КонсультантПлюс. Беларусь / ООО «ЮрСпектр», Нац. Центр правовой информ. Респ. Беларусь. – Минск, 2016. </w:t>
      </w:r>
    </w:p>
    <w:p w:rsidR="001601A0" w:rsidRPr="00803F40" w:rsidRDefault="001601A0" w:rsidP="001601A0">
      <w:pPr>
        <w:spacing w:after="0" w:line="216" w:lineRule="auto"/>
        <w:rPr>
          <w:rFonts w:ascii="Times New Roman" w:hAnsi="Times New Roman"/>
          <w:sz w:val="20"/>
          <w:szCs w:val="20"/>
        </w:rPr>
      </w:pPr>
      <w:r w:rsidRPr="00803F40">
        <w:rPr>
          <w:rFonts w:ascii="Times New Roman" w:hAnsi="Times New Roman"/>
          <w:sz w:val="20"/>
          <w:szCs w:val="20"/>
        </w:rPr>
        <w:lastRenderedPageBreak/>
        <w:t>УДК</w:t>
      </w:r>
      <w:r>
        <w:rPr>
          <w:rFonts w:ascii="Times New Roman" w:hAnsi="Times New Roman"/>
          <w:sz w:val="20"/>
          <w:szCs w:val="20"/>
        </w:rPr>
        <w:t xml:space="preserve"> 331.101.6(476)</w:t>
      </w:r>
      <w:r w:rsidRPr="00803F40">
        <w:rPr>
          <w:rFonts w:ascii="Times New Roman" w:hAnsi="Times New Roman"/>
          <w:sz w:val="20"/>
          <w:szCs w:val="20"/>
        </w:rPr>
        <w:t xml:space="preserve"> </w:t>
      </w:r>
    </w:p>
    <w:p w:rsidR="001601A0" w:rsidRPr="008A3189" w:rsidRDefault="001601A0" w:rsidP="001601A0">
      <w:pPr>
        <w:spacing w:after="0" w:line="216" w:lineRule="auto"/>
        <w:rPr>
          <w:rFonts w:ascii="Times New Roman" w:hAnsi="Times New Roman"/>
          <w:i/>
          <w:sz w:val="20"/>
          <w:szCs w:val="20"/>
        </w:rPr>
      </w:pPr>
      <w:r>
        <w:rPr>
          <w:rFonts w:ascii="Times New Roman" w:hAnsi="Times New Roman"/>
          <w:b/>
          <w:sz w:val="20"/>
          <w:szCs w:val="20"/>
        </w:rPr>
        <w:t>Джепбаров А</w:t>
      </w:r>
      <w:r w:rsidRPr="00803F40">
        <w:rPr>
          <w:rFonts w:ascii="Times New Roman" w:hAnsi="Times New Roman"/>
          <w:b/>
          <w:sz w:val="20"/>
          <w:szCs w:val="20"/>
        </w:rPr>
        <w:t>.</w:t>
      </w:r>
      <w:r w:rsidR="00735D65">
        <w:rPr>
          <w:rFonts w:ascii="Times New Roman" w:hAnsi="Times New Roman"/>
          <w:b/>
          <w:sz w:val="20"/>
          <w:szCs w:val="20"/>
        </w:rPr>
        <w:t xml:space="preserve"> </w:t>
      </w:r>
      <w:r>
        <w:rPr>
          <w:rFonts w:ascii="Times New Roman" w:hAnsi="Times New Roman"/>
          <w:b/>
          <w:sz w:val="20"/>
          <w:szCs w:val="20"/>
        </w:rPr>
        <w:t>А</w:t>
      </w:r>
      <w:r w:rsidR="00735D65">
        <w:rPr>
          <w:rFonts w:ascii="Times New Roman" w:hAnsi="Times New Roman"/>
          <w:b/>
          <w:sz w:val="20"/>
          <w:szCs w:val="20"/>
        </w:rPr>
        <w:t>.</w:t>
      </w:r>
      <w:r w:rsidRPr="00803F40">
        <w:rPr>
          <w:rFonts w:ascii="Times New Roman" w:hAnsi="Times New Roman"/>
          <w:sz w:val="20"/>
          <w:szCs w:val="20"/>
        </w:rPr>
        <w:t xml:space="preserve"> – </w:t>
      </w:r>
      <w:r w:rsidRPr="008A3189">
        <w:rPr>
          <w:rFonts w:ascii="Times New Roman" w:hAnsi="Times New Roman"/>
          <w:i/>
          <w:sz w:val="20"/>
          <w:szCs w:val="20"/>
        </w:rPr>
        <w:t>студент</w:t>
      </w:r>
    </w:p>
    <w:p w:rsidR="001601A0" w:rsidRPr="00BB31B1" w:rsidRDefault="001601A0" w:rsidP="001601A0">
      <w:pPr>
        <w:spacing w:after="0" w:line="216" w:lineRule="auto"/>
        <w:jc w:val="both"/>
        <w:rPr>
          <w:rFonts w:ascii="Times New Roman" w:hAnsi="Times New Roman"/>
          <w:b/>
          <w:sz w:val="20"/>
          <w:szCs w:val="20"/>
        </w:rPr>
      </w:pPr>
      <w:r w:rsidRPr="00BB31B1">
        <w:rPr>
          <w:rFonts w:ascii="Times New Roman" w:hAnsi="Times New Roman"/>
          <w:b/>
          <w:sz w:val="20"/>
          <w:szCs w:val="20"/>
        </w:rPr>
        <w:t>ПРОБЛЕМЫ ПОВЫШЕНИЯ ПРОИЗВОДИТЕЛЬНОСТИ ТРУДА В РЕСПУБЛИКЕ БЕЛАРУСЬ</w:t>
      </w:r>
    </w:p>
    <w:p w:rsidR="001601A0" w:rsidRPr="00116172" w:rsidRDefault="001601A0" w:rsidP="001601A0">
      <w:pPr>
        <w:spacing w:after="0" w:line="216" w:lineRule="auto"/>
        <w:jc w:val="both"/>
        <w:rPr>
          <w:rFonts w:ascii="Times New Roman" w:hAnsi="Times New Roman"/>
          <w:i/>
          <w:sz w:val="18"/>
          <w:szCs w:val="20"/>
        </w:rPr>
      </w:pPr>
      <w:r w:rsidRPr="00116172">
        <w:rPr>
          <w:rFonts w:ascii="Times New Roman" w:hAnsi="Times New Roman"/>
          <w:i/>
          <w:sz w:val="20"/>
          <w:szCs w:val="20"/>
        </w:rPr>
        <w:t xml:space="preserve">Научный руководитель – </w:t>
      </w:r>
      <w:r w:rsidRPr="00116172">
        <w:rPr>
          <w:rFonts w:ascii="Times New Roman" w:hAnsi="Times New Roman"/>
          <w:b/>
          <w:i/>
          <w:sz w:val="20"/>
          <w:szCs w:val="20"/>
        </w:rPr>
        <w:t>Великоборец Н.</w:t>
      </w:r>
      <w:r w:rsidR="00735D65">
        <w:rPr>
          <w:rFonts w:ascii="Times New Roman" w:hAnsi="Times New Roman"/>
          <w:b/>
          <w:i/>
          <w:sz w:val="20"/>
          <w:szCs w:val="20"/>
        </w:rPr>
        <w:t xml:space="preserve"> </w:t>
      </w:r>
      <w:r w:rsidR="00097AB2">
        <w:rPr>
          <w:rFonts w:ascii="Times New Roman" w:hAnsi="Times New Roman"/>
          <w:b/>
          <w:i/>
          <w:sz w:val="20"/>
          <w:szCs w:val="20"/>
        </w:rPr>
        <w:t>В.,</w:t>
      </w:r>
      <w:r w:rsidRPr="00116172">
        <w:rPr>
          <w:rFonts w:ascii="Times New Roman" w:hAnsi="Times New Roman"/>
          <w:i/>
          <w:sz w:val="20"/>
          <w:szCs w:val="20"/>
        </w:rPr>
        <w:t xml:space="preserve"> </w:t>
      </w:r>
      <w:r w:rsidRPr="00116172">
        <w:rPr>
          <w:rFonts w:ascii="Times New Roman" w:hAnsi="Times New Roman"/>
          <w:i/>
          <w:sz w:val="20"/>
        </w:rPr>
        <w:t>канд. экон. наук, доцент</w:t>
      </w:r>
    </w:p>
    <w:p w:rsidR="001601A0" w:rsidRPr="00803F40" w:rsidRDefault="001601A0" w:rsidP="001601A0">
      <w:pPr>
        <w:spacing w:after="0" w:line="216" w:lineRule="auto"/>
        <w:rPr>
          <w:rFonts w:ascii="Times New Roman" w:hAnsi="Times New Roman"/>
          <w:sz w:val="20"/>
          <w:szCs w:val="20"/>
        </w:rPr>
      </w:pPr>
      <w:r w:rsidRPr="00803F40">
        <w:rPr>
          <w:rFonts w:ascii="Times New Roman" w:hAnsi="Times New Roman"/>
          <w:sz w:val="20"/>
          <w:szCs w:val="20"/>
        </w:rPr>
        <w:t>УО «Белорусская государственная сельскохозяйственная академия»,</w:t>
      </w:r>
    </w:p>
    <w:p w:rsidR="001601A0" w:rsidRPr="00803F40" w:rsidRDefault="001601A0" w:rsidP="001601A0">
      <w:pPr>
        <w:spacing w:after="0" w:line="216" w:lineRule="auto"/>
        <w:rPr>
          <w:rFonts w:ascii="Times New Roman" w:hAnsi="Times New Roman"/>
          <w:sz w:val="20"/>
          <w:szCs w:val="20"/>
        </w:rPr>
      </w:pPr>
      <w:r w:rsidRPr="00803F40">
        <w:rPr>
          <w:rFonts w:ascii="Times New Roman" w:hAnsi="Times New Roman"/>
          <w:sz w:val="20"/>
          <w:szCs w:val="20"/>
        </w:rPr>
        <w:t>Горки, Республика Беларусь</w:t>
      </w:r>
    </w:p>
    <w:p w:rsidR="001601A0" w:rsidRPr="00803F40" w:rsidRDefault="001601A0" w:rsidP="001601A0">
      <w:pPr>
        <w:spacing w:after="0"/>
        <w:ind w:firstLine="284"/>
        <w:jc w:val="both"/>
        <w:rPr>
          <w:rFonts w:ascii="Times New Roman" w:eastAsia="Times New Roman" w:hAnsi="Times New Roman"/>
          <w:b/>
          <w:color w:val="000000"/>
          <w:sz w:val="20"/>
          <w:szCs w:val="20"/>
          <w:lang w:eastAsia="ru-RU"/>
        </w:rPr>
      </w:pPr>
    </w:p>
    <w:p w:rsidR="001601A0" w:rsidRPr="00803F40" w:rsidRDefault="001601A0" w:rsidP="001601A0">
      <w:pPr>
        <w:shd w:val="clear" w:color="auto" w:fill="FFFFFF"/>
        <w:spacing w:after="0" w:line="216" w:lineRule="auto"/>
        <w:ind w:firstLine="284"/>
        <w:jc w:val="both"/>
        <w:rPr>
          <w:rFonts w:ascii="Times New Roman" w:eastAsia="Times New Roman" w:hAnsi="Times New Roman"/>
          <w:color w:val="000000"/>
          <w:sz w:val="20"/>
          <w:szCs w:val="28"/>
          <w:lang w:eastAsia="ru-RU"/>
        </w:rPr>
      </w:pPr>
      <w:r w:rsidRPr="00803F40">
        <w:rPr>
          <w:rFonts w:ascii="Times New Roman" w:hAnsi="Times New Roman"/>
          <w:b/>
          <w:color w:val="333333"/>
          <w:sz w:val="20"/>
          <w:szCs w:val="20"/>
          <w:shd w:val="clear" w:color="auto" w:fill="FFFFFF"/>
        </w:rPr>
        <w:t>Введение.</w:t>
      </w:r>
      <w:r w:rsidRPr="00803F40">
        <w:rPr>
          <w:rFonts w:ascii="Times New Roman" w:hAnsi="Times New Roman"/>
          <w:color w:val="333333"/>
          <w:sz w:val="20"/>
          <w:szCs w:val="20"/>
          <w:shd w:val="clear" w:color="auto" w:fill="FFFFFF"/>
        </w:rPr>
        <w:t xml:space="preserve"> </w:t>
      </w:r>
      <w:r w:rsidRPr="00803F40">
        <w:rPr>
          <w:rFonts w:ascii="Times New Roman" w:eastAsia="Times New Roman" w:hAnsi="Times New Roman"/>
          <w:color w:val="000000"/>
          <w:sz w:val="20"/>
          <w:szCs w:val="28"/>
          <w:lang w:eastAsia="ru-RU"/>
        </w:rPr>
        <w:t xml:space="preserve">На сегодняшний день нет более </w:t>
      </w:r>
      <w:r>
        <w:rPr>
          <w:rFonts w:ascii="Times New Roman" w:eastAsia="Times New Roman" w:hAnsi="Times New Roman"/>
          <w:color w:val="000000"/>
          <w:sz w:val="20"/>
          <w:szCs w:val="28"/>
          <w:lang w:eastAsia="ru-RU"/>
        </w:rPr>
        <w:t>эффективного фактора</w:t>
      </w:r>
      <w:r w:rsidRPr="00803F40">
        <w:rPr>
          <w:rFonts w:ascii="Times New Roman" w:eastAsia="Times New Roman" w:hAnsi="Times New Roman"/>
          <w:color w:val="000000"/>
          <w:sz w:val="20"/>
          <w:szCs w:val="28"/>
          <w:lang w:eastAsia="ru-RU"/>
        </w:rPr>
        <w:t xml:space="preserve"> рост</w:t>
      </w:r>
      <w:r>
        <w:rPr>
          <w:rFonts w:ascii="Times New Roman" w:eastAsia="Times New Roman" w:hAnsi="Times New Roman"/>
          <w:color w:val="000000"/>
          <w:sz w:val="20"/>
          <w:szCs w:val="28"/>
          <w:lang w:eastAsia="ru-RU"/>
        </w:rPr>
        <w:t>а</w:t>
      </w:r>
      <w:r w:rsidRPr="00803F40">
        <w:rPr>
          <w:rFonts w:ascii="Times New Roman" w:eastAsia="Times New Roman" w:hAnsi="Times New Roman"/>
          <w:color w:val="000000"/>
          <w:sz w:val="20"/>
          <w:szCs w:val="28"/>
          <w:lang w:eastAsia="ru-RU"/>
        </w:rPr>
        <w:t xml:space="preserve"> объема производства высококачественной сельскохозяйственной продукции, реально</w:t>
      </w:r>
      <w:r>
        <w:rPr>
          <w:rFonts w:ascii="Times New Roman" w:eastAsia="Times New Roman" w:hAnsi="Times New Roman"/>
          <w:color w:val="000000"/>
          <w:sz w:val="20"/>
          <w:szCs w:val="28"/>
          <w:lang w:eastAsia="ru-RU"/>
        </w:rPr>
        <w:t>го</w:t>
      </w:r>
      <w:r w:rsidRPr="00803F40">
        <w:rPr>
          <w:rFonts w:ascii="Times New Roman" w:eastAsia="Times New Roman" w:hAnsi="Times New Roman"/>
          <w:color w:val="000000"/>
          <w:sz w:val="20"/>
          <w:szCs w:val="28"/>
          <w:lang w:eastAsia="ru-RU"/>
        </w:rPr>
        <w:t xml:space="preserve"> использовани</w:t>
      </w:r>
      <w:r>
        <w:rPr>
          <w:rFonts w:ascii="Times New Roman" w:eastAsia="Times New Roman" w:hAnsi="Times New Roman"/>
          <w:color w:val="000000"/>
          <w:sz w:val="20"/>
          <w:szCs w:val="28"/>
          <w:lang w:eastAsia="ru-RU"/>
        </w:rPr>
        <w:t>я</w:t>
      </w:r>
      <w:r w:rsidRPr="00803F40">
        <w:rPr>
          <w:rFonts w:ascii="Times New Roman" w:eastAsia="Times New Roman" w:hAnsi="Times New Roman"/>
          <w:color w:val="000000"/>
          <w:sz w:val="20"/>
          <w:szCs w:val="28"/>
          <w:lang w:eastAsia="ru-RU"/>
        </w:rPr>
        <w:t xml:space="preserve"> материальных и трудовых ресу</w:t>
      </w:r>
      <w:r w:rsidRPr="00803F40">
        <w:rPr>
          <w:rFonts w:ascii="Times New Roman" w:eastAsia="Times New Roman" w:hAnsi="Times New Roman"/>
          <w:color w:val="000000"/>
          <w:sz w:val="20"/>
          <w:szCs w:val="28"/>
          <w:lang w:eastAsia="ru-RU"/>
        </w:rPr>
        <w:t>р</w:t>
      </w:r>
      <w:r w:rsidRPr="00803F40">
        <w:rPr>
          <w:rFonts w:ascii="Times New Roman" w:eastAsia="Times New Roman" w:hAnsi="Times New Roman"/>
          <w:color w:val="000000"/>
          <w:sz w:val="20"/>
          <w:szCs w:val="28"/>
          <w:lang w:eastAsia="ru-RU"/>
        </w:rPr>
        <w:t>сов, увеличени</w:t>
      </w:r>
      <w:r>
        <w:rPr>
          <w:rFonts w:ascii="Times New Roman" w:eastAsia="Times New Roman" w:hAnsi="Times New Roman"/>
          <w:color w:val="000000"/>
          <w:sz w:val="20"/>
          <w:szCs w:val="28"/>
          <w:lang w:eastAsia="ru-RU"/>
        </w:rPr>
        <w:t>я</w:t>
      </w:r>
      <w:r w:rsidRPr="00803F40">
        <w:rPr>
          <w:rFonts w:ascii="Times New Roman" w:eastAsia="Times New Roman" w:hAnsi="Times New Roman"/>
          <w:color w:val="000000"/>
          <w:sz w:val="20"/>
          <w:szCs w:val="28"/>
          <w:lang w:eastAsia="ru-RU"/>
        </w:rPr>
        <w:t xml:space="preserve"> доходов предприятий</w:t>
      </w:r>
      <w:r>
        <w:rPr>
          <w:rFonts w:ascii="Times New Roman" w:eastAsia="Times New Roman" w:hAnsi="Times New Roman"/>
          <w:color w:val="000000"/>
          <w:sz w:val="20"/>
          <w:szCs w:val="28"/>
          <w:lang w:eastAsia="ru-RU"/>
        </w:rPr>
        <w:t xml:space="preserve">, </w:t>
      </w:r>
      <w:r w:rsidR="00735D65">
        <w:rPr>
          <w:rFonts w:ascii="Times New Roman" w:eastAsia="Times New Roman" w:hAnsi="Times New Roman"/>
          <w:color w:val="000000"/>
          <w:sz w:val="20"/>
          <w:szCs w:val="28"/>
          <w:lang w:eastAsia="ru-RU"/>
        </w:rPr>
        <w:t>чем</w:t>
      </w:r>
      <w:r w:rsidRPr="00803F40">
        <w:rPr>
          <w:rFonts w:ascii="Times New Roman" w:eastAsia="Times New Roman" w:hAnsi="Times New Roman"/>
          <w:color w:val="000000"/>
          <w:sz w:val="20"/>
          <w:szCs w:val="28"/>
          <w:lang w:eastAsia="ru-RU"/>
        </w:rPr>
        <w:t xml:space="preserve"> заинтересованность рабо</w:t>
      </w:r>
      <w:r w:rsidRPr="00803F40">
        <w:rPr>
          <w:rFonts w:ascii="Times New Roman" w:eastAsia="Times New Roman" w:hAnsi="Times New Roman"/>
          <w:color w:val="000000"/>
          <w:sz w:val="20"/>
          <w:szCs w:val="28"/>
          <w:lang w:eastAsia="ru-RU"/>
        </w:rPr>
        <w:t>т</w:t>
      </w:r>
      <w:r w:rsidRPr="00803F40">
        <w:rPr>
          <w:rFonts w:ascii="Times New Roman" w:eastAsia="Times New Roman" w:hAnsi="Times New Roman"/>
          <w:color w:val="000000"/>
          <w:sz w:val="20"/>
          <w:szCs w:val="28"/>
          <w:lang w:eastAsia="ru-RU"/>
        </w:rPr>
        <w:t>ников. Поэтому изучение вопросов стимулирования и повышения производительности</w:t>
      </w:r>
      <w:r>
        <w:rPr>
          <w:rFonts w:ascii="Times New Roman" w:eastAsia="Times New Roman" w:hAnsi="Times New Roman"/>
          <w:color w:val="000000"/>
          <w:sz w:val="20"/>
          <w:szCs w:val="28"/>
          <w:lang w:eastAsia="ru-RU"/>
        </w:rPr>
        <w:t xml:space="preserve"> труда,</w:t>
      </w:r>
      <w:r w:rsidRPr="00803F40">
        <w:rPr>
          <w:rFonts w:ascii="Times New Roman" w:eastAsia="Times New Roman" w:hAnsi="Times New Roman"/>
          <w:color w:val="000000"/>
          <w:sz w:val="20"/>
          <w:szCs w:val="28"/>
          <w:lang w:eastAsia="ru-RU"/>
        </w:rPr>
        <w:t xml:space="preserve"> оста</w:t>
      </w:r>
      <w:r w:rsidR="00735D65">
        <w:rPr>
          <w:rFonts w:ascii="Times New Roman" w:eastAsia="Times New Roman" w:hAnsi="Times New Roman"/>
          <w:color w:val="000000"/>
          <w:sz w:val="20"/>
          <w:szCs w:val="28"/>
          <w:lang w:eastAsia="ru-RU"/>
        </w:rPr>
        <w:t>ваясь актуальным</w:t>
      </w:r>
      <w:r>
        <w:rPr>
          <w:rFonts w:ascii="Times New Roman" w:eastAsia="Times New Roman" w:hAnsi="Times New Roman"/>
          <w:color w:val="000000"/>
          <w:sz w:val="20"/>
          <w:szCs w:val="28"/>
          <w:lang w:eastAsia="ru-RU"/>
        </w:rPr>
        <w:t xml:space="preserve">, </w:t>
      </w:r>
      <w:r w:rsidRPr="00803F40">
        <w:rPr>
          <w:rFonts w:ascii="Times New Roman" w:eastAsia="Times New Roman" w:hAnsi="Times New Roman"/>
          <w:color w:val="000000"/>
          <w:sz w:val="20"/>
          <w:szCs w:val="28"/>
          <w:lang w:eastAsia="ru-RU"/>
        </w:rPr>
        <w:t>требует к себе п</w:t>
      </w:r>
      <w:r w:rsidRPr="00803F40">
        <w:rPr>
          <w:rFonts w:ascii="Times New Roman" w:eastAsia="Times New Roman" w:hAnsi="Times New Roman"/>
          <w:color w:val="000000"/>
          <w:sz w:val="20"/>
          <w:szCs w:val="28"/>
          <w:lang w:eastAsia="ru-RU"/>
        </w:rPr>
        <w:t>о</w:t>
      </w:r>
      <w:r w:rsidRPr="00803F40">
        <w:rPr>
          <w:rFonts w:ascii="Times New Roman" w:eastAsia="Times New Roman" w:hAnsi="Times New Roman"/>
          <w:color w:val="000000"/>
          <w:sz w:val="20"/>
          <w:szCs w:val="28"/>
          <w:lang w:eastAsia="ru-RU"/>
        </w:rPr>
        <w:t>стоянного внимания.</w:t>
      </w:r>
      <w:r>
        <w:rPr>
          <w:rFonts w:ascii="Times New Roman" w:eastAsia="Times New Roman" w:hAnsi="Times New Roman"/>
          <w:color w:val="000000"/>
          <w:sz w:val="20"/>
          <w:szCs w:val="28"/>
          <w:lang w:eastAsia="ru-RU"/>
        </w:rPr>
        <w:t xml:space="preserve">  </w:t>
      </w:r>
    </w:p>
    <w:p w:rsidR="001601A0" w:rsidRPr="00803F40" w:rsidRDefault="001601A0" w:rsidP="001601A0">
      <w:pPr>
        <w:shd w:val="clear" w:color="auto" w:fill="FFFFFF"/>
        <w:spacing w:after="0" w:line="216" w:lineRule="auto"/>
        <w:ind w:firstLine="284"/>
        <w:jc w:val="both"/>
        <w:rPr>
          <w:rFonts w:ascii="Times New Roman" w:eastAsia="Times New Roman" w:hAnsi="Times New Roman"/>
          <w:color w:val="000000"/>
          <w:sz w:val="20"/>
          <w:szCs w:val="28"/>
          <w:lang w:eastAsia="ru-RU"/>
        </w:rPr>
      </w:pPr>
      <w:r w:rsidRPr="00803F40">
        <w:rPr>
          <w:rFonts w:ascii="Times New Roman" w:hAnsi="Times New Roman"/>
          <w:sz w:val="20"/>
          <w:szCs w:val="28"/>
        </w:rPr>
        <w:t>Результативность использования трудового потенциала и эффе</w:t>
      </w:r>
      <w:r w:rsidRPr="00803F40">
        <w:rPr>
          <w:rFonts w:ascii="Times New Roman" w:hAnsi="Times New Roman"/>
          <w:sz w:val="20"/>
          <w:szCs w:val="28"/>
        </w:rPr>
        <w:t>к</w:t>
      </w:r>
      <w:r w:rsidRPr="00803F40">
        <w:rPr>
          <w:rFonts w:ascii="Times New Roman" w:hAnsi="Times New Roman"/>
          <w:sz w:val="20"/>
          <w:szCs w:val="28"/>
        </w:rPr>
        <w:t>тивность производственной деятельности организации характеризу</w:t>
      </w:r>
      <w:r>
        <w:rPr>
          <w:rFonts w:ascii="Times New Roman" w:hAnsi="Times New Roman"/>
          <w:sz w:val="20"/>
          <w:szCs w:val="28"/>
        </w:rPr>
        <w:t>е</w:t>
      </w:r>
      <w:r w:rsidRPr="00803F40">
        <w:rPr>
          <w:rFonts w:ascii="Times New Roman" w:hAnsi="Times New Roman"/>
          <w:sz w:val="20"/>
          <w:szCs w:val="28"/>
        </w:rPr>
        <w:t>т показатель производительности труда.</w:t>
      </w:r>
      <w:r w:rsidRPr="00803F40">
        <w:rPr>
          <w:rFonts w:ascii="Times New Roman" w:eastAsia="Times New Roman" w:hAnsi="Times New Roman"/>
          <w:color w:val="000000"/>
          <w:sz w:val="20"/>
          <w:szCs w:val="28"/>
          <w:lang w:eastAsia="ru-RU"/>
        </w:rPr>
        <w:t xml:space="preserve"> </w:t>
      </w:r>
      <w:r w:rsidRPr="00C44736">
        <w:rPr>
          <w:rFonts w:ascii="Times New Roman" w:hAnsi="Times New Roman"/>
          <w:color w:val="000000"/>
          <w:sz w:val="20"/>
          <w:szCs w:val="21"/>
          <w:shd w:val="clear" w:color="auto" w:fill="FFFFFF"/>
        </w:rPr>
        <w:t>Важнейшей задачей предпр</w:t>
      </w:r>
      <w:r w:rsidRPr="00C44736">
        <w:rPr>
          <w:rFonts w:ascii="Times New Roman" w:hAnsi="Times New Roman"/>
          <w:color w:val="000000"/>
          <w:sz w:val="20"/>
          <w:szCs w:val="21"/>
          <w:shd w:val="clear" w:color="auto" w:fill="FFFFFF"/>
        </w:rPr>
        <w:t>и</w:t>
      </w:r>
      <w:r w:rsidRPr="00C44736">
        <w:rPr>
          <w:rFonts w:ascii="Times New Roman" w:hAnsi="Times New Roman"/>
          <w:color w:val="000000"/>
          <w:sz w:val="20"/>
          <w:szCs w:val="21"/>
          <w:shd w:val="clear" w:color="auto" w:fill="FFFFFF"/>
        </w:rPr>
        <w:t>ятия является постоянный поиск и реализация резервов роста произв</w:t>
      </w:r>
      <w:r w:rsidRPr="00C44736">
        <w:rPr>
          <w:rFonts w:ascii="Times New Roman" w:hAnsi="Times New Roman"/>
          <w:color w:val="000000"/>
          <w:sz w:val="20"/>
          <w:szCs w:val="21"/>
          <w:shd w:val="clear" w:color="auto" w:fill="FFFFFF"/>
        </w:rPr>
        <w:t>о</w:t>
      </w:r>
      <w:r w:rsidRPr="00C44736">
        <w:rPr>
          <w:rFonts w:ascii="Times New Roman" w:hAnsi="Times New Roman"/>
          <w:color w:val="000000"/>
          <w:sz w:val="20"/>
          <w:szCs w:val="21"/>
          <w:shd w:val="clear" w:color="auto" w:fill="FFFFFF"/>
        </w:rPr>
        <w:t>дительности труда, под которыми подразумеваются имеющиеся, еще не используемые реальные возможности повышения производител</w:t>
      </w:r>
      <w:r w:rsidRPr="00C44736">
        <w:rPr>
          <w:rFonts w:ascii="Times New Roman" w:hAnsi="Times New Roman"/>
          <w:color w:val="000000"/>
          <w:sz w:val="20"/>
          <w:szCs w:val="21"/>
          <w:shd w:val="clear" w:color="auto" w:fill="FFFFFF"/>
        </w:rPr>
        <w:t>ь</w:t>
      </w:r>
      <w:r w:rsidRPr="00C44736">
        <w:rPr>
          <w:rFonts w:ascii="Times New Roman" w:hAnsi="Times New Roman"/>
          <w:color w:val="000000"/>
          <w:sz w:val="20"/>
          <w:szCs w:val="21"/>
          <w:shd w:val="clear" w:color="auto" w:fill="FFFFFF"/>
        </w:rPr>
        <w:t>ности труда.</w:t>
      </w:r>
    </w:p>
    <w:p w:rsidR="001601A0" w:rsidRPr="00803F40" w:rsidRDefault="001601A0" w:rsidP="001601A0">
      <w:pPr>
        <w:spacing w:after="0" w:line="216" w:lineRule="auto"/>
        <w:ind w:firstLine="284"/>
        <w:jc w:val="both"/>
        <w:rPr>
          <w:rFonts w:ascii="Times New Roman" w:hAnsi="Times New Roman"/>
          <w:sz w:val="20"/>
          <w:szCs w:val="20"/>
        </w:rPr>
      </w:pPr>
      <w:r w:rsidRPr="00803F40">
        <w:rPr>
          <w:rFonts w:ascii="Times New Roman" w:hAnsi="Times New Roman"/>
          <w:b/>
          <w:sz w:val="20"/>
          <w:szCs w:val="20"/>
        </w:rPr>
        <w:t xml:space="preserve">Цель работы. </w:t>
      </w:r>
      <w:r w:rsidRPr="00803F40">
        <w:rPr>
          <w:rFonts w:ascii="Times New Roman" w:hAnsi="Times New Roman"/>
          <w:sz w:val="20"/>
          <w:szCs w:val="20"/>
        </w:rPr>
        <w:t>Изучить проблемы повышения производительности труда в Республике Беларусь.</w:t>
      </w:r>
    </w:p>
    <w:p w:rsidR="001601A0" w:rsidRPr="00803F40" w:rsidRDefault="001601A0" w:rsidP="001601A0">
      <w:pPr>
        <w:pStyle w:val="a6"/>
        <w:shd w:val="clear" w:color="auto" w:fill="FFFFFF"/>
        <w:spacing w:before="0" w:beforeAutospacing="0" w:after="0" w:afterAutospacing="0" w:line="216" w:lineRule="auto"/>
        <w:ind w:firstLine="284"/>
        <w:jc w:val="both"/>
        <w:textAlignment w:val="baseline"/>
        <w:rPr>
          <w:color w:val="000000"/>
          <w:sz w:val="20"/>
          <w:szCs w:val="20"/>
        </w:rPr>
      </w:pPr>
      <w:r w:rsidRPr="00803F40">
        <w:rPr>
          <w:b/>
          <w:color w:val="000000"/>
          <w:sz w:val="20"/>
          <w:szCs w:val="20"/>
        </w:rPr>
        <w:t>Материалы и методика исследования.</w:t>
      </w:r>
      <w:r w:rsidRPr="00803F40">
        <w:rPr>
          <w:color w:val="000000"/>
          <w:sz w:val="20"/>
          <w:szCs w:val="20"/>
        </w:rPr>
        <w:t xml:space="preserve"> Теоретической и метод</w:t>
      </w:r>
      <w:r w:rsidRPr="00803F40">
        <w:rPr>
          <w:color w:val="000000"/>
          <w:sz w:val="20"/>
          <w:szCs w:val="20"/>
        </w:rPr>
        <w:t>о</w:t>
      </w:r>
      <w:r w:rsidRPr="00803F40">
        <w:rPr>
          <w:color w:val="000000"/>
          <w:sz w:val="20"/>
          <w:szCs w:val="20"/>
        </w:rPr>
        <w:t>логической основой проведенного исследования послужили научные труды отечественных и зарубежных ученых, посвященные вопросам повышения производительности труда.</w:t>
      </w:r>
    </w:p>
    <w:p w:rsidR="001601A0" w:rsidRPr="00803F40" w:rsidRDefault="001601A0" w:rsidP="001601A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Исследование  базировалось на</w:t>
      </w:r>
      <w:r w:rsidRPr="00803F40">
        <w:rPr>
          <w:rFonts w:ascii="Times New Roman" w:hAnsi="Times New Roman"/>
          <w:sz w:val="20"/>
          <w:szCs w:val="20"/>
        </w:rPr>
        <w:t xml:space="preserve"> общенаучны</w:t>
      </w:r>
      <w:r>
        <w:rPr>
          <w:rFonts w:ascii="Times New Roman" w:hAnsi="Times New Roman"/>
          <w:sz w:val="20"/>
          <w:szCs w:val="20"/>
        </w:rPr>
        <w:t>х</w:t>
      </w:r>
      <w:r w:rsidRPr="00803F40">
        <w:rPr>
          <w:rFonts w:ascii="Times New Roman" w:hAnsi="Times New Roman"/>
          <w:sz w:val="20"/>
          <w:szCs w:val="20"/>
        </w:rPr>
        <w:t xml:space="preserve"> метод</w:t>
      </w:r>
      <w:r>
        <w:rPr>
          <w:rFonts w:ascii="Times New Roman" w:hAnsi="Times New Roman"/>
          <w:sz w:val="20"/>
          <w:szCs w:val="20"/>
        </w:rPr>
        <w:t>ах</w:t>
      </w:r>
      <w:r w:rsidRPr="00803F40">
        <w:rPr>
          <w:rFonts w:ascii="Times New Roman" w:hAnsi="Times New Roman"/>
          <w:sz w:val="20"/>
          <w:szCs w:val="20"/>
        </w:rPr>
        <w:t xml:space="preserve"> исследов</w:t>
      </w:r>
      <w:r w:rsidRPr="00803F40">
        <w:rPr>
          <w:rFonts w:ascii="Times New Roman" w:hAnsi="Times New Roman"/>
          <w:sz w:val="20"/>
          <w:szCs w:val="20"/>
        </w:rPr>
        <w:t>а</w:t>
      </w:r>
      <w:r w:rsidRPr="00803F40">
        <w:rPr>
          <w:rFonts w:ascii="Times New Roman" w:hAnsi="Times New Roman"/>
          <w:sz w:val="20"/>
          <w:szCs w:val="20"/>
        </w:rPr>
        <w:t xml:space="preserve">ния, </w:t>
      </w:r>
      <w:r>
        <w:rPr>
          <w:rFonts w:ascii="Times New Roman" w:hAnsi="Times New Roman"/>
          <w:sz w:val="20"/>
          <w:szCs w:val="20"/>
        </w:rPr>
        <w:t>т</w:t>
      </w:r>
      <w:r w:rsidRPr="00803F40">
        <w:rPr>
          <w:rFonts w:ascii="Times New Roman" w:hAnsi="Times New Roman"/>
          <w:sz w:val="20"/>
          <w:szCs w:val="20"/>
        </w:rPr>
        <w:t>ак</w:t>
      </w:r>
      <w:r>
        <w:rPr>
          <w:rFonts w:ascii="Times New Roman" w:hAnsi="Times New Roman"/>
          <w:sz w:val="20"/>
          <w:szCs w:val="20"/>
        </w:rPr>
        <w:t>их</w:t>
      </w:r>
      <w:r w:rsidR="004C5363">
        <w:rPr>
          <w:rFonts w:ascii="Times New Roman" w:hAnsi="Times New Roman"/>
          <w:sz w:val="20"/>
          <w:szCs w:val="20"/>
        </w:rPr>
        <w:t>,</w:t>
      </w:r>
      <w:r>
        <w:rPr>
          <w:rFonts w:ascii="Times New Roman" w:hAnsi="Times New Roman"/>
          <w:sz w:val="20"/>
          <w:szCs w:val="20"/>
        </w:rPr>
        <w:t xml:space="preserve"> как</w:t>
      </w:r>
      <w:r w:rsidRPr="00803F40">
        <w:rPr>
          <w:rFonts w:ascii="Times New Roman" w:hAnsi="Times New Roman"/>
          <w:sz w:val="20"/>
          <w:szCs w:val="20"/>
        </w:rPr>
        <w:t xml:space="preserve"> наблюдение, сравнение, анализ, обобщение и другие.</w:t>
      </w:r>
    </w:p>
    <w:p w:rsidR="001601A0" w:rsidRDefault="001601A0" w:rsidP="001601A0">
      <w:pPr>
        <w:spacing w:after="0" w:line="216" w:lineRule="auto"/>
        <w:ind w:firstLine="284"/>
        <w:jc w:val="both"/>
        <w:rPr>
          <w:rFonts w:ascii="Times New Roman" w:hAnsi="Times New Roman"/>
          <w:color w:val="000000"/>
          <w:sz w:val="20"/>
          <w:szCs w:val="20"/>
          <w:shd w:val="clear" w:color="auto" w:fill="FFFFFF"/>
        </w:rPr>
      </w:pPr>
      <w:r w:rsidRPr="00803F40">
        <w:rPr>
          <w:rFonts w:ascii="Times New Roman" w:hAnsi="Times New Roman"/>
          <w:b/>
          <w:color w:val="000000"/>
          <w:sz w:val="20"/>
          <w:szCs w:val="20"/>
        </w:rPr>
        <w:t xml:space="preserve">Результаты исследования и их обсуждение. </w:t>
      </w:r>
      <w:r>
        <w:rPr>
          <w:rFonts w:ascii="Times New Roman" w:hAnsi="Times New Roman"/>
          <w:color w:val="000000"/>
          <w:sz w:val="20"/>
          <w:szCs w:val="20"/>
        </w:rPr>
        <w:t>Теоретические и</w:t>
      </w:r>
      <w:r>
        <w:rPr>
          <w:rFonts w:ascii="Times New Roman" w:hAnsi="Times New Roman"/>
          <w:color w:val="000000"/>
          <w:sz w:val="20"/>
          <w:szCs w:val="20"/>
        </w:rPr>
        <w:t>с</w:t>
      </w:r>
      <w:r>
        <w:rPr>
          <w:rFonts w:ascii="Times New Roman" w:hAnsi="Times New Roman"/>
          <w:color w:val="000000"/>
          <w:sz w:val="20"/>
          <w:szCs w:val="20"/>
        </w:rPr>
        <w:t>следования определили, что</w:t>
      </w:r>
      <w:r w:rsidRPr="00FD301C">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п</w:t>
      </w:r>
      <w:r w:rsidR="00097AB2">
        <w:rPr>
          <w:rFonts w:ascii="Times New Roman" w:hAnsi="Times New Roman"/>
          <w:color w:val="000000"/>
          <w:sz w:val="20"/>
          <w:szCs w:val="20"/>
          <w:shd w:val="clear" w:color="auto" w:fill="FFFFFF"/>
        </w:rPr>
        <w:t>роизводительность труда –</w:t>
      </w:r>
      <w:r w:rsidRPr="00FD301C">
        <w:rPr>
          <w:rFonts w:ascii="Times New Roman" w:hAnsi="Times New Roman"/>
          <w:color w:val="000000"/>
          <w:sz w:val="20"/>
          <w:szCs w:val="20"/>
          <w:shd w:val="clear" w:color="auto" w:fill="FFFFFF"/>
        </w:rPr>
        <w:t xml:space="preserve"> важнейший экономический показатель, характеризующий эффективность затрат труда в материальном производстве как отдельного работника, так и коллектива предприятия в целом. Производительность труда измер</w:t>
      </w:r>
      <w:r w:rsidRPr="00FD301C">
        <w:rPr>
          <w:rFonts w:ascii="Times New Roman" w:hAnsi="Times New Roman"/>
          <w:color w:val="000000"/>
          <w:sz w:val="20"/>
          <w:szCs w:val="20"/>
          <w:shd w:val="clear" w:color="auto" w:fill="FFFFFF"/>
        </w:rPr>
        <w:t>я</w:t>
      </w:r>
      <w:r w:rsidRPr="00FD301C">
        <w:rPr>
          <w:rFonts w:ascii="Times New Roman" w:hAnsi="Times New Roman"/>
          <w:color w:val="000000"/>
          <w:sz w:val="20"/>
          <w:szCs w:val="20"/>
          <w:shd w:val="clear" w:color="auto" w:fill="FFFFFF"/>
        </w:rPr>
        <w:t>ется количеством времени, затрачиваемым на единицу продукции</w:t>
      </w:r>
      <w:r w:rsidR="00735D65">
        <w:rPr>
          <w:rFonts w:ascii="Times New Roman" w:hAnsi="Times New Roman"/>
          <w:color w:val="000000"/>
          <w:sz w:val="20"/>
          <w:szCs w:val="20"/>
          <w:shd w:val="clear" w:color="auto" w:fill="FFFFFF"/>
        </w:rPr>
        <w:t>,</w:t>
      </w:r>
      <w:r w:rsidRPr="00FD301C">
        <w:rPr>
          <w:rFonts w:ascii="Times New Roman" w:hAnsi="Times New Roman"/>
          <w:color w:val="000000"/>
          <w:sz w:val="20"/>
          <w:szCs w:val="20"/>
          <w:shd w:val="clear" w:color="auto" w:fill="FFFFFF"/>
        </w:rPr>
        <w:t xml:space="preserve"> л</w:t>
      </w:r>
      <w:r w:rsidRPr="00FD301C">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бо количеством продукции, выпущенной работником за какое-то вр</w:t>
      </w:r>
      <w:r w:rsidRPr="00FD301C">
        <w:rPr>
          <w:rFonts w:ascii="Times New Roman" w:hAnsi="Times New Roman"/>
          <w:color w:val="000000"/>
          <w:sz w:val="20"/>
          <w:szCs w:val="20"/>
          <w:shd w:val="clear" w:color="auto" w:fill="FFFFFF"/>
        </w:rPr>
        <w:t>е</w:t>
      </w:r>
      <w:r w:rsidRPr="00FD301C">
        <w:rPr>
          <w:rFonts w:ascii="Times New Roman" w:hAnsi="Times New Roman"/>
          <w:color w:val="000000"/>
          <w:sz w:val="20"/>
          <w:szCs w:val="20"/>
          <w:shd w:val="clear" w:color="auto" w:fill="FFFFFF"/>
        </w:rPr>
        <w:t>мя. Под ее ростом подразумевается экономия затрат труда (рабочего времени) на изготовление единицы продукции или дополнительное количество произведенной продукции в единицу времени, что неп</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средственно влияет на повышение эффективности производства. П</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вы</w:t>
      </w:r>
      <w:r w:rsidR="00097AB2">
        <w:rPr>
          <w:rFonts w:ascii="Times New Roman" w:hAnsi="Times New Roman"/>
          <w:color w:val="000000"/>
          <w:sz w:val="20"/>
          <w:szCs w:val="20"/>
          <w:shd w:val="clear" w:color="auto" w:fill="FFFFFF"/>
        </w:rPr>
        <w:t>шение производительности труда –</w:t>
      </w:r>
      <w:r w:rsidRPr="00FD301C">
        <w:rPr>
          <w:rFonts w:ascii="Times New Roman" w:hAnsi="Times New Roman"/>
          <w:color w:val="000000"/>
          <w:sz w:val="20"/>
          <w:szCs w:val="20"/>
          <w:shd w:val="clear" w:color="auto" w:fill="FFFFFF"/>
        </w:rPr>
        <w:t xml:space="preserve"> один из объективных эконом</w:t>
      </w:r>
      <w:r w:rsidRPr="00FD301C">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ческих законов, присущих каждой общественно-экономической фо</w:t>
      </w:r>
      <w:r w:rsidRPr="00FD301C">
        <w:rPr>
          <w:rFonts w:ascii="Times New Roman" w:hAnsi="Times New Roman"/>
          <w:color w:val="000000"/>
          <w:sz w:val="20"/>
          <w:szCs w:val="20"/>
          <w:shd w:val="clear" w:color="auto" w:fill="FFFFFF"/>
        </w:rPr>
        <w:t>р</w:t>
      </w:r>
      <w:r w:rsidRPr="00FD301C">
        <w:rPr>
          <w:rFonts w:ascii="Times New Roman" w:hAnsi="Times New Roman"/>
          <w:color w:val="000000"/>
          <w:sz w:val="20"/>
          <w:szCs w:val="20"/>
          <w:shd w:val="clear" w:color="auto" w:fill="FFFFFF"/>
        </w:rPr>
        <w:t xml:space="preserve">мации. Развитие производительных сил позволяет сократить затраты </w:t>
      </w:r>
      <w:r w:rsidRPr="00FD301C">
        <w:rPr>
          <w:rFonts w:ascii="Times New Roman" w:hAnsi="Times New Roman"/>
          <w:color w:val="000000"/>
          <w:sz w:val="20"/>
          <w:szCs w:val="20"/>
          <w:shd w:val="clear" w:color="auto" w:fill="FFFFFF"/>
        </w:rPr>
        <w:lastRenderedPageBreak/>
        <w:t>труда на изготовление различных продуктов, предназначенных для личного или общественного потребления. По мере открытия законов природы, накопления людьми опыта, овладевания знаниями и их и</w:t>
      </w:r>
      <w:r w:rsidRPr="00FD301C">
        <w:rPr>
          <w:rFonts w:ascii="Times New Roman" w:hAnsi="Times New Roman"/>
          <w:color w:val="000000"/>
          <w:sz w:val="20"/>
          <w:szCs w:val="20"/>
          <w:shd w:val="clear" w:color="auto" w:fill="FFFFFF"/>
        </w:rPr>
        <w:t>с</w:t>
      </w:r>
      <w:r w:rsidRPr="00FD301C">
        <w:rPr>
          <w:rFonts w:ascii="Times New Roman" w:hAnsi="Times New Roman"/>
          <w:color w:val="000000"/>
          <w:sz w:val="20"/>
          <w:szCs w:val="20"/>
          <w:shd w:val="clear" w:color="auto" w:fill="FFFFFF"/>
        </w:rPr>
        <w:t>пользования происходит последовательный рост производительности труда</w:t>
      </w:r>
      <w:r>
        <w:rPr>
          <w:rFonts w:ascii="Times New Roman" w:hAnsi="Times New Roman"/>
          <w:color w:val="000000"/>
          <w:sz w:val="20"/>
          <w:szCs w:val="20"/>
          <w:shd w:val="clear" w:color="auto" w:fill="FFFFFF"/>
        </w:rPr>
        <w:t xml:space="preserve"> </w:t>
      </w:r>
      <w:r w:rsidRPr="00046864">
        <w:rPr>
          <w:rFonts w:ascii="Times New Roman" w:hAnsi="Times New Roman"/>
          <w:sz w:val="20"/>
          <w:szCs w:val="20"/>
          <w:shd w:val="clear" w:color="auto" w:fill="FFFFFF"/>
        </w:rPr>
        <w:t>[1].</w:t>
      </w:r>
    </w:p>
    <w:p w:rsidR="001601A0" w:rsidRPr="00FD301C" w:rsidRDefault="001601A0" w:rsidP="001601A0">
      <w:pPr>
        <w:spacing w:after="0" w:line="216" w:lineRule="auto"/>
        <w:ind w:firstLine="284"/>
        <w:jc w:val="both"/>
        <w:rPr>
          <w:rFonts w:ascii="Times New Roman" w:hAnsi="Times New Roman"/>
          <w:color w:val="000000"/>
          <w:sz w:val="20"/>
          <w:szCs w:val="20"/>
          <w:shd w:val="clear" w:color="auto" w:fill="FFFFFF"/>
        </w:rPr>
      </w:pPr>
      <w:r w:rsidRPr="00FD301C">
        <w:rPr>
          <w:rFonts w:ascii="Times New Roman" w:hAnsi="Times New Roman"/>
          <w:color w:val="000000"/>
          <w:sz w:val="20"/>
          <w:szCs w:val="20"/>
          <w:shd w:val="clear" w:color="auto" w:fill="FFFFFF"/>
        </w:rPr>
        <w:t xml:space="preserve">На сегодняшний день </w:t>
      </w:r>
      <w:r>
        <w:rPr>
          <w:rFonts w:ascii="Times New Roman" w:hAnsi="Times New Roman"/>
          <w:color w:val="000000"/>
          <w:sz w:val="20"/>
          <w:szCs w:val="20"/>
          <w:shd w:val="clear" w:color="auto" w:fill="FFFFFF"/>
        </w:rPr>
        <w:t>остается</w:t>
      </w:r>
      <w:r w:rsidRPr="00FD301C">
        <w:rPr>
          <w:rFonts w:ascii="Times New Roman" w:hAnsi="Times New Roman"/>
          <w:color w:val="000000"/>
          <w:sz w:val="20"/>
          <w:szCs w:val="20"/>
          <w:shd w:val="clear" w:color="auto" w:fill="FFFFFF"/>
        </w:rPr>
        <w:t xml:space="preserve"> актуальной проблема повышени</w:t>
      </w:r>
      <w:r>
        <w:rPr>
          <w:rFonts w:ascii="Times New Roman" w:hAnsi="Times New Roman"/>
          <w:color w:val="000000"/>
          <w:sz w:val="20"/>
          <w:szCs w:val="20"/>
          <w:shd w:val="clear" w:color="auto" w:fill="FFFFFF"/>
        </w:rPr>
        <w:t>я</w:t>
      </w:r>
      <w:r w:rsidRPr="00FD301C">
        <w:rPr>
          <w:rFonts w:ascii="Times New Roman" w:hAnsi="Times New Roman"/>
          <w:color w:val="000000"/>
          <w:sz w:val="20"/>
          <w:szCs w:val="20"/>
          <w:shd w:val="clear" w:color="auto" w:fill="FFFFFF"/>
        </w:rPr>
        <w:t xml:space="preserve"> уровня производительности труда. В </w:t>
      </w:r>
      <w:r w:rsidRPr="00FD301C">
        <w:rPr>
          <w:rFonts w:ascii="Times New Roman" w:hAnsi="Times New Roman"/>
          <w:color w:val="000000"/>
          <w:sz w:val="20"/>
          <w:szCs w:val="20"/>
        </w:rPr>
        <w:t>постановлении Совета Мини</w:t>
      </w:r>
      <w:r w:rsidR="00097AB2">
        <w:rPr>
          <w:rFonts w:ascii="Times New Roman" w:hAnsi="Times New Roman"/>
          <w:color w:val="000000"/>
          <w:sz w:val="20"/>
          <w:szCs w:val="20"/>
        </w:rPr>
        <w:t>с</w:t>
      </w:r>
      <w:r w:rsidR="00097AB2">
        <w:rPr>
          <w:rFonts w:ascii="Times New Roman" w:hAnsi="Times New Roman"/>
          <w:color w:val="000000"/>
          <w:sz w:val="20"/>
          <w:szCs w:val="20"/>
        </w:rPr>
        <w:t>т</w:t>
      </w:r>
      <w:r w:rsidR="00097AB2">
        <w:rPr>
          <w:rFonts w:ascii="Times New Roman" w:hAnsi="Times New Roman"/>
          <w:color w:val="000000"/>
          <w:sz w:val="20"/>
          <w:szCs w:val="20"/>
        </w:rPr>
        <w:t>ров Республики Беларусь</w:t>
      </w:r>
      <w:r w:rsidRPr="00FD301C">
        <w:rPr>
          <w:rFonts w:ascii="Times New Roman" w:hAnsi="Times New Roman"/>
          <w:color w:val="000000"/>
          <w:sz w:val="20"/>
          <w:szCs w:val="20"/>
        </w:rPr>
        <w:t xml:space="preserve"> от 12 января 2017</w:t>
      </w:r>
      <w:r w:rsidR="00735D65">
        <w:rPr>
          <w:rFonts w:ascii="Times New Roman" w:hAnsi="Times New Roman"/>
          <w:color w:val="000000"/>
          <w:sz w:val="20"/>
          <w:szCs w:val="20"/>
        </w:rPr>
        <w:t xml:space="preserve"> </w:t>
      </w:r>
      <w:r w:rsidRPr="00FD301C">
        <w:rPr>
          <w:rFonts w:ascii="Times New Roman" w:hAnsi="Times New Roman"/>
          <w:color w:val="000000"/>
          <w:sz w:val="20"/>
          <w:szCs w:val="20"/>
        </w:rPr>
        <w:t xml:space="preserve">г. № 18 «Об утверждении комплекса мер по реализации Программы социально-экономического развития Республики Беларусь на 2016–2020 годы» </w:t>
      </w:r>
      <w:r>
        <w:rPr>
          <w:rFonts w:ascii="Times New Roman" w:hAnsi="Times New Roman"/>
          <w:color w:val="000000"/>
          <w:sz w:val="20"/>
          <w:szCs w:val="20"/>
          <w:shd w:val="clear" w:color="auto" w:fill="FFFFFF"/>
        </w:rPr>
        <w:t>обозначен</w:t>
      </w:r>
      <w:r w:rsidRPr="00FD301C">
        <w:rPr>
          <w:rFonts w:ascii="Times New Roman" w:hAnsi="Times New Roman"/>
          <w:color w:val="000000"/>
          <w:sz w:val="20"/>
          <w:szCs w:val="20"/>
          <w:shd w:val="clear" w:color="auto" w:fill="FFFFFF"/>
        </w:rPr>
        <w:t xml:space="preserve"> рост производительности труда </w:t>
      </w:r>
      <w:r>
        <w:rPr>
          <w:rFonts w:ascii="Times New Roman" w:hAnsi="Times New Roman"/>
          <w:color w:val="000000"/>
          <w:sz w:val="20"/>
          <w:szCs w:val="20"/>
          <w:shd w:val="clear" w:color="auto" w:fill="FFFFFF"/>
        </w:rPr>
        <w:t xml:space="preserve">в объеме </w:t>
      </w:r>
      <w:r w:rsidR="00735D65">
        <w:rPr>
          <w:rFonts w:ascii="Times New Roman" w:hAnsi="Times New Roman"/>
          <w:color w:val="000000"/>
          <w:sz w:val="20"/>
          <w:szCs w:val="20"/>
          <w:shd w:val="clear" w:color="auto" w:fill="FFFFFF"/>
        </w:rPr>
        <w:t>112–</w:t>
      </w:r>
      <w:r w:rsidRPr="00FD301C">
        <w:rPr>
          <w:rFonts w:ascii="Times New Roman" w:hAnsi="Times New Roman"/>
          <w:color w:val="000000"/>
          <w:sz w:val="20"/>
          <w:szCs w:val="20"/>
          <w:shd w:val="clear" w:color="auto" w:fill="FFFFFF"/>
        </w:rPr>
        <w:t>115 процентов по ВВП</w:t>
      </w:r>
      <w:r w:rsidR="00735D65">
        <w:rPr>
          <w:rFonts w:ascii="Times New Roman" w:hAnsi="Times New Roman"/>
          <w:color w:val="000000"/>
          <w:sz w:val="20"/>
          <w:szCs w:val="20"/>
          <w:shd w:val="clear" w:color="auto" w:fill="FFFFFF"/>
        </w:rPr>
        <w:t xml:space="preserve"> </w:t>
      </w:r>
      <w:r w:rsidRPr="00FD301C">
        <w:rPr>
          <w:rFonts w:ascii="Times New Roman" w:hAnsi="Times New Roman"/>
          <w:color w:val="000000"/>
          <w:sz w:val="20"/>
          <w:szCs w:val="20"/>
          <w:shd w:val="clear" w:color="auto" w:fill="FFFFFF"/>
        </w:rPr>
        <w:t>[1].</w:t>
      </w:r>
      <w:r w:rsidRPr="00F50A30">
        <w:rPr>
          <w:rFonts w:ascii="Arial" w:hAnsi="Arial" w:cs="Arial"/>
          <w:color w:val="000000"/>
          <w:shd w:val="clear" w:color="auto" w:fill="FFFFFF"/>
        </w:rPr>
        <w:t xml:space="preserve"> </w:t>
      </w:r>
      <w:r w:rsidRPr="00F50A30">
        <w:rPr>
          <w:rFonts w:ascii="Times New Roman" w:hAnsi="Times New Roman"/>
          <w:color w:val="000000"/>
          <w:sz w:val="20"/>
          <w:shd w:val="clear" w:color="auto" w:fill="FFFFFF"/>
        </w:rPr>
        <w:t>В</w:t>
      </w:r>
      <w:r w:rsidR="004C5363">
        <w:rPr>
          <w:rFonts w:ascii="Times New Roman" w:hAnsi="Times New Roman"/>
          <w:color w:val="000000"/>
          <w:sz w:val="20"/>
          <w:shd w:val="clear" w:color="auto" w:fill="FFFFFF"/>
        </w:rPr>
        <w:t> </w:t>
      </w:r>
      <w:r w:rsidRPr="00F50A30">
        <w:rPr>
          <w:rFonts w:ascii="Times New Roman" w:hAnsi="Times New Roman"/>
          <w:color w:val="000000"/>
          <w:sz w:val="20"/>
          <w:shd w:val="clear" w:color="auto" w:fill="FFFFFF"/>
        </w:rPr>
        <w:t xml:space="preserve">программу включены 75 проектов по созданию новых производств в сферах машиностроения, электроники, строительства, нефтехимии, медицины и </w:t>
      </w:r>
      <w:r>
        <w:rPr>
          <w:rFonts w:ascii="Times New Roman" w:hAnsi="Times New Roman"/>
          <w:color w:val="000000"/>
          <w:sz w:val="20"/>
          <w:shd w:val="clear" w:color="auto" w:fill="FFFFFF"/>
        </w:rPr>
        <w:t>т.</w:t>
      </w:r>
      <w:r w:rsidR="00735D65">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t>д.</w:t>
      </w:r>
    </w:p>
    <w:p w:rsidR="001601A0" w:rsidRDefault="001601A0" w:rsidP="001601A0">
      <w:pPr>
        <w:spacing w:after="0" w:line="216" w:lineRule="auto"/>
        <w:ind w:firstLine="284"/>
        <w:jc w:val="both"/>
        <w:rPr>
          <w:rFonts w:ascii="Times New Roman" w:hAnsi="Times New Roman"/>
          <w:color w:val="000000"/>
          <w:sz w:val="20"/>
          <w:szCs w:val="20"/>
          <w:shd w:val="clear" w:color="auto" w:fill="FFFFFF"/>
        </w:rPr>
      </w:pPr>
      <w:r w:rsidRPr="00FD301C">
        <w:rPr>
          <w:rFonts w:ascii="Times New Roman" w:hAnsi="Times New Roman"/>
          <w:color w:val="000000"/>
          <w:sz w:val="20"/>
          <w:szCs w:val="20"/>
          <w:shd w:val="clear" w:color="auto" w:fill="FFFFFF"/>
        </w:rPr>
        <w:t>Один из факт</w:t>
      </w:r>
      <w:r w:rsidR="004C5363">
        <w:rPr>
          <w:rFonts w:ascii="Times New Roman" w:hAnsi="Times New Roman"/>
          <w:color w:val="000000"/>
          <w:sz w:val="20"/>
          <w:szCs w:val="20"/>
          <w:shd w:val="clear" w:color="auto" w:fill="FFFFFF"/>
        </w:rPr>
        <w:t xml:space="preserve">оров производительности труда – </w:t>
      </w:r>
      <w:r w:rsidRPr="00FD301C">
        <w:rPr>
          <w:rFonts w:ascii="Times New Roman" w:hAnsi="Times New Roman"/>
          <w:color w:val="000000"/>
          <w:sz w:val="20"/>
          <w:szCs w:val="20"/>
          <w:shd w:val="clear" w:color="auto" w:fill="FFFFFF"/>
        </w:rPr>
        <w:t xml:space="preserve">уровень занятости населения. </w:t>
      </w:r>
    </w:p>
    <w:p w:rsidR="001601A0" w:rsidRDefault="001601A0" w:rsidP="001601A0">
      <w:pPr>
        <w:spacing w:after="0" w:line="216" w:lineRule="auto"/>
        <w:ind w:firstLine="284"/>
        <w:jc w:val="both"/>
        <w:rPr>
          <w:rFonts w:ascii="Times New Roman" w:hAnsi="Times New Roman"/>
          <w:color w:val="000000"/>
          <w:sz w:val="20"/>
          <w:szCs w:val="20"/>
          <w:shd w:val="clear" w:color="auto" w:fill="FFFFFF"/>
        </w:rPr>
      </w:pPr>
      <w:r w:rsidRPr="00E314E8">
        <w:rPr>
          <w:rFonts w:ascii="Times New Roman" w:hAnsi="Times New Roman"/>
          <w:color w:val="000000"/>
          <w:sz w:val="20"/>
          <w:szCs w:val="20"/>
        </w:rPr>
        <w:t>В Беларуси к 2020 году госпрограммой инновационного развития утверждено, что будут созданы более 70 высокодоходных производств и около 9 тысяч новых рабочих мест [</w:t>
      </w:r>
      <w:r>
        <w:rPr>
          <w:rFonts w:ascii="Times New Roman" w:hAnsi="Times New Roman"/>
          <w:color w:val="000000"/>
          <w:sz w:val="20"/>
          <w:szCs w:val="20"/>
        </w:rPr>
        <w:t>3</w:t>
      </w:r>
      <w:r w:rsidRPr="00E314E8">
        <w:rPr>
          <w:rFonts w:ascii="Times New Roman" w:hAnsi="Times New Roman"/>
          <w:color w:val="000000"/>
          <w:sz w:val="20"/>
          <w:szCs w:val="20"/>
        </w:rPr>
        <w:t>].</w:t>
      </w:r>
      <w:r>
        <w:rPr>
          <w:b/>
          <w:color w:val="000000"/>
          <w:sz w:val="20"/>
          <w:szCs w:val="20"/>
        </w:rPr>
        <w:t xml:space="preserve"> </w:t>
      </w:r>
    </w:p>
    <w:p w:rsidR="001601A0" w:rsidRPr="00FD301C" w:rsidRDefault="001601A0" w:rsidP="001601A0">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Кроме того, б</w:t>
      </w:r>
      <w:r w:rsidRPr="00FD301C">
        <w:rPr>
          <w:rFonts w:ascii="Times New Roman" w:hAnsi="Times New Roman"/>
          <w:color w:val="000000"/>
          <w:sz w:val="20"/>
          <w:szCs w:val="20"/>
          <w:shd w:val="clear" w:color="auto" w:fill="FFFFFF"/>
        </w:rPr>
        <w:t>ольшое влияние на производительность труда оказ</w:t>
      </w:r>
      <w:r w:rsidRPr="00FD301C">
        <w:rPr>
          <w:rFonts w:ascii="Times New Roman" w:hAnsi="Times New Roman"/>
          <w:color w:val="000000"/>
          <w:sz w:val="20"/>
          <w:szCs w:val="20"/>
          <w:shd w:val="clear" w:color="auto" w:fill="FFFFFF"/>
        </w:rPr>
        <w:t>ы</w:t>
      </w:r>
      <w:r w:rsidRPr="00FD301C">
        <w:rPr>
          <w:rFonts w:ascii="Times New Roman" w:hAnsi="Times New Roman"/>
          <w:color w:val="000000"/>
          <w:sz w:val="20"/>
          <w:szCs w:val="20"/>
          <w:shd w:val="clear" w:color="auto" w:fill="FFFFFF"/>
        </w:rPr>
        <w:t>вает квалификация производственных кадров.</w:t>
      </w:r>
      <w:r w:rsidRPr="006643CD">
        <w:rPr>
          <w:rFonts w:ascii="Arial" w:hAnsi="Arial" w:cs="Arial"/>
        </w:rPr>
        <w:t xml:space="preserve"> </w:t>
      </w:r>
      <w:r w:rsidRPr="006643CD">
        <w:rPr>
          <w:rFonts w:ascii="Times New Roman" w:hAnsi="Times New Roman"/>
          <w:sz w:val="20"/>
        </w:rPr>
        <w:t xml:space="preserve">Её </w:t>
      </w:r>
      <w:r>
        <w:rPr>
          <w:rFonts w:ascii="Times New Roman" w:hAnsi="Times New Roman"/>
          <w:sz w:val="20"/>
        </w:rPr>
        <w:t>у</w:t>
      </w:r>
      <w:r w:rsidRPr="006643CD">
        <w:rPr>
          <w:rFonts w:ascii="Times New Roman" w:hAnsi="Times New Roman"/>
          <w:sz w:val="20"/>
        </w:rPr>
        <w:t>ровень определяе</w:t>
      </w:r>
      <w:r w:rsidRPr="006643CD">
        <w:rPr>
          <w:rFonts w:ascii="Times New Roman" w:hAnsi="Times New Roman"/>
          <w:sz w:val="20"/>
        </w:rPr>
        <w:t>т</w:t>
      </w:r>
      <w:r w:rsidRPr="006643CD">
        <w:rPr>
          <w:rFonts w:ascii="Times New Roman" w:hAnsi="Times New Roman"/>
          <w:sz w:val="20"/>
        </w:rPr>
        <w:t>ся в соответствии со степенью сложности работ, которые они могут выполнять, характеризуется уровнем овладения знаниями и трудов</w:t>
      </w:r>
      <w:r w:rsidRPr="006643CD">
        <w:rPr>
          <w:rFonts w:ascii="Times New Roman" w:hAnsi="Times New Roman"/>
          <w:sz w:val="20"/>
        </w:rPr>
        <w:t>ы</w:t>
      </w:r>
      <w:r w:rsidRPr="006643CD">
        <w:rPr>
          <w:rFonts w:ascii="Times New Roman" w:hAnsi="Times New Roman"/>
          <w:sz w:val="20"/>
        </w:rPr>
        <w:t>ми навыками по профессии  и измеряется разрядом в тарифной сетке.</w:t>
      </w:r>
      <w:r w:rsidRPr="006643CD">
        <w:rPr>
          <w:rFonts w:ascii="Times New Roman" w:hAnsi="Times New Roman"/>
          <w:color w:val="000000"/>
          <w:sz w:val="18"/>
          <w:szCs w:val="20"/>
          <w:shd w:val="clear" w:color="auto" w:fill="FFFFFF"/>
        </w:rPr>
        <w:t xml:space="preserve"> </w:t>
      </w:r>
      <w:r w:rsidRPr="00C44736">
        <w:rPr>
          <w:rFonts w:ascii="Times New Roman" w:hAnsi="Times New Roman"/>
          <w:sz w:val="20"/>
          <w:shd w:val="clear" w:color="auto" w:fill="FFFFFF"/>
        </w:rPr>
        <w:t>Стремление к безмерному росту производительности труда за счет сокращения численности работающих может привести к снижению объема и качества выпускаемой продукции.</w:t>
      </w:r>
    </w:p>
    <w:p w:rsidR="001601A0" w:rsidRDefault="001601A0" w:rsidP="001601A0">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Нами установлено, что р</w:t>
      </w:r>
      <w:r w:rsidRPr="00FD301C">
        <w:rPr>
          <w:rFonts w:ascii="Times New Roman" w:hAnsi="Times New Roman"/>
          <w:color w:val="000000"/>
          <w:sz w:val="20"/>
          <w:szCs w:val="20"/>
          <w:shd w:val="clear" w:color="auto" w:fill="FFFFFF"/>
        </w:rPr>
        <w:t>езервы повы</w:t>
      </w:r>
      <w:r w:rsidR="00097AB2">
        <w:rPr>
          <w:rFonts w:ascii="Times New Roman" w:hAnsi="Times New Roman"/>
          <w:color w:val="000000"/>
          <w:sz w:val="20"/>
          <w:szCs w:val="20"/>
          <w:shd w:val="clear" w:color="auto" w:fill="FFFFFF"/>
        </w:rPr>
        <w:t>шения производительности труда –</w:t>
      </w:r>
      <w:r w:rsidRPr="00FD301C">
        <w:rPr>
          <w:rFonts w:ascii="Times New Roman" w:hAnsi="Times New Roman"/>
          <w:color w:val="000000"/>
          <w:sz w:val="20"/>
          <w:szCs w:val="20"/>
          <w:shd w:val="clear" w:color="auto" w:fill="FFFFFF"/>
        </w:rPr>
        <w:t xml:space="preserve"> это неиспользованные возможности экономии затрат труда. Производительность труда является подвижным и динамичным пок</w:t>
      </w:r>
      <w:r w:rsidRPr="00FD301C">
        <w:rPr>
          <w:rFonts w:ascii="Times New Roman" w:hAnsi="Times New Roman"/>
          <w:color w:val="000000"/>
          <w:sz w:val="20"/>
          <w:szCs w:val="20"/>
          <w:shd w:val="clear" w:color="auto" w:fill="FFFFFF"/>
        </w:rPr>
        <w:t>а</w:t>
      </w:r>
      <w:r w:rsidRPr="00FD301C">
        <w:rPr>
          <w:rFonts w:ascii="Times New Roman" w:hAnsi="Times New Roman"/>
          <w:color w:val="000000"/>
          <w:sz w:val="20"/>
          <w:szCs w:val="20"/>
          <w:shd w:val="clear" w:color="auto" w:fill="FFFFFF"/>
        </w:rPr>
        <w:t>зателем результативности труда и эффективности производства, кот</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рый корректируется рядом факторов. Резервами роста производител</w:t>
      </w:r>
      <w:r w:rsidRPr="00FD301C">
        <w:rPr>
          <w:rFonts w:ascii="Times New Roman" w:hAnsi="Times New Roman"/>
          <w:color w:val="000000"/>
          <w:sz w:val="20"/>
          <w:szCs w:val="20"/>
          <w:shd w:val="clear" w:color="auto" w:fill="FFFFFF"/>
        </w:rPr>
        <w:t>ь</w:t>
      </w:r>
      <w:r w:rsidRPr="00FD301C">
        <w:rPr>
          <w:rFonts w:ascii="Times New Roman" w:hAnsi="Times New Roman"/>
          <w:color w:val="000000"/>
          <w:sz w:val="20"/>
          <w:szCs w:val="20"/>
          <w:shd w:val="clear" w:color="auto" w:fill="FFFFFF"/>
        </w:rPr>
        <w:t>ности труда является технический прогресс: применение новой техн</w:t>
      </w:r>
      <w:r w:rsidRPr="00FD301C">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ки, совершенствование машин, внедрение комплексной автоматиз</w:t>
      </w:r>
      <w:r w:rsidRPr="00FD301C">
        <w:rPr>
          <w:rFonts w:ascii="Times New Roman" w:hAnsi="Times New Roman"/>
          <w:color w:val="000000"/>
          <w:sz w:val="20"/>
          <w:szCs w:val="20"/>
          <w:shd w:val="clear" w:color="auto" w:fill="FFFFFF"/>
        </w:rPr>
        <w:t>а</w:t>
      </w:r>
      <w:r w:rsidRPr="00FD301C">
        <w:rPr>
          <w:rFonts w:ascii="Times New Roman" w:hAnsi="Times New Roman"/>
          <w:color w:val="000000"/>
          <w:sz w:val="20"/>
          <w:szCs w:val="20"/>
          <w:shd w:val="clear" w:color="auto" w:fill="FFFFFF"/>
        </w:rPr>
        <w:t>ции, инженерных коммуникаций, необходимых для выполнения пр</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цессов, а также передовых технологий и научных разработок</w:t>
      </w:r>
      <w:r w:rsidR="00735D65">
        <w:rPr>
          <w:rFonts w:ascii="Times New Roman" w:hAnsi="Times New Roman"/>
          <w:color w:val="000000"/>
          <w:sz w:val="20"/>
          <w:szCs w:val="20"/>
          <w:shd w:val="clear" w:color="auto" w:fill="FFFFFF"/>
        </w:rPr>
        <w:t>,</w:t>
      </w:r>
      <w:r w:rsidRPr="00FD301C">
        <w:rPr>
          <w:rFonts w:ascii="Times New Roman" w:hAnsi="Times New Roman"/>
          <w:color w:val="000000"/>
          <w:sz w:val="20"/>
          <w:szCs w:val="20"/>
          <w:shd w:val="clear" w:color="auto" w:fill="FFFFFF"/>
        </w:rPr>
        <w:t xml:space="preserve"> спосо</w:t>
      </w:r>
      <w:r w:rsidRPr="00FD301C">
        <w:rPr>
          <w:rFonts w:ascii="Times New Roman" w:hAnsi="Times New Roman"/>
          <w:color w:val="000000"/>
          <w:sz w:val="20"/>
          <w:szCs w:val="20"/>
          <w:shd w:val="clear" w:color="auto" w:fill="FFFFFF"/>
        </w:rPr>
        <w:t>б</w:t>
      </w:r>
      <w:r w:rsidRPr="00FD301C">
        <w:rPr>
          <w:rFonts w:ascii="Times New Roman" w:hAnsi="Times New Roman"/>
          <w:color w:val="000000"/>
          <w:sz w:val="20"/>
          <w:szCs w:val="20"/>
          <w:shd w:val="clear" w:color="auto" w:fill="FFFFFF"/>
        </w:rPr>
        <w:t>ствуют повышению производительности труда, модернизаци</w:t>
      </w:r>
      <w:r w:rsidR="00735D65">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 xml:space="preserve"> дейс</w:t>
      </w:r>
      <w:r w:rsidRPr="00FD301C">
        <w:rPr>
          <w:rFonts w:ascii="Times New Roman" w:hAnsi="Times New Roman"/>
          <w:color w:val="000000"/>
          <w:sz w:val="20"/>
          <w:szCs w:val="20"/>
          <w:shd w:val="clear" w:color="auto" w:fill="FFFFFF"/>
        </w:rPr>
        <w:t>т</w:t>
      </w:r>
      <w:r w:rsidRPr="00FD301C">
        <w:rPr>
          <w:rFonts w:ascii="Times New Roman" w:hAnsi="Times New Roman"/>
          <w:color w:val="000000"/>
          <w:sz w:val="20"/>
          <w:szCs w:val="20"/>
          <w:shd w:val="clear" w:color="auto" w:fill="FFFFFF"/>
        </w:rPr>
        <w:t>вующего оборудования. Существенное влияние имеет организация процесса производства. Она позволяет находить совершенное упра</w:t>
      </w:r>
      <w:r w:rsidRPr="00FD301C">
        <w:rPr>
          <w:rFonts w:ascii="Times New Roman" w:hAnsi="Times New Roman"/>
          <w:color w:val="000000"/>
          <w:sz w:val="20"/>
          <w:szCs w:val="20"/>
          <w:shd w:val="clear" w:color="auto" w:fill="FFFFFF"/>
        </w:rPr>
        <w:t>в</w:t>
      </w:r>
      <w:r w:rsidRPr="00FD301C">
        <w:rPr>
          <w:rFonts w:ascii="Times New Roman" w:hAnsi="Times New Roman"/>
          <w:color w:val="000000"/>
          <w:sz w:val="20"/>
          <w:szCs w:val="20"/>
          <w:shd w:val="clear" w:color="auto" w:fill="FFFFFF"/>
        </w:rPr>
        <w:t>ление производством, рациональные приемы выполнения операций и выявления других важных факторов. Научная организация труда охв</w:t>
      </w:r>
      <w:r w:rsidRPr="00FD301C">
        <w:rPr>
          <w:rFonts w:ascii="Times New Roman" w:hAnsi="Times New Roman"/>
          <w:color w:val="000000"/>
          <w:sz w:val="20"/>
          <w:szCs w:val="20"/>
          <w:shd w:val="clear" w:color="auto" w:fill="FFFFFF"/>
        </w:rPr>
        <w:t>а</w:t>
      </w:r>
      <w:r w:rsidRPr="00FD301C">
        <w:rPr>
          <w:rFonts w:ascii="Times New Roman" w:hAnsi="Times New Roman"/>
          <w:color w:val="000000"/>
          <w:sz w:val="20"/>
          <w:szCs w:val="20"/>
          <w:shd w:val="clear" w:color="auto" w:fill="FFFFFF"/>
        </w:rPr>
        <w:t>тывает значительные потенциальные резервы повышения эффективн</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сти труда с минимальными дополнительными материальными затр</w:t>
      </w:r>
      <w:r w:rsidRPr="00FD301C">
        <w:rPr>
          <w:rFonts w:ascii="Times New Roman" w:hAnsi="Times New Roman"/>
          <w:color w:val="000000"/>
          <w:sz w:val="20"/>
          <w:szCs w:val="20"/>
          <w:shd w:val="clear" w:color="auto" w:fill="FFFFFF"/>
        </w:rPr>
        <w:t>а</w:t>
      </w:r>
      <w:r w:rsidR="00097AB2">
        <w:rPr>
          <w:rFonts w:ascii="Times New Roman" w:hAnsi="Times New Roman"/>
          <w:color w:val="000000"/>
          <w:sz w:val="20"/>
          <w:szCs w:val="20"/>
          <w:shd w:val="clear" w:color="auto" w:fill="FFFFFF"/>
        </w:rPr>
        <w:t xml:space="preserve">тами. </w:t>
      </w:r>
      <w:r w:rsidRPr="00FD301C">
        <w:rPr>
          <w:rFonts w:ascii="Times New Roman" w:hAnsi="Times New Roman"/>
          <w:color w:val="000000"/>
          <w:sz w:val="20"/>
          <w:szCs w:val="20"/>
          <w:shd w:val="clear" w:color="auto" w:fill="FFFFFF"/>
        </w:rPr>
        <w:t>Повышение производительности труда зависит и от социально-</w:t>
      </w:r>
      <w:r w:rsidRPr="00FD301C">
        <w:rPr>
          <w:rFonts w:ascii="Times New Roman" w:hAnsi="Times New Roman"/>
          <w:color w:val="000000"/>
          <w:sz w:val="20"/>
          <w:szCs w:val="20"/>
          <w:shd w:val="clear" w:color="auto" w:fill="FFFFFF"/>
        </w:rPr>
        <w:lastRenderedPageBreak/>
        <w:t>экономических показателей, связанных с квалификацией и образов</w:t>
      </w:r>
      <w:r w:rsidRPr="00FD301C">
        <w:rPr>
          <w:rFonts w:ascii="Times New Roman" w:hAnsi="Times New Roman"/>
          <w:color w:val="000000"/>
          <w:sz w:val="20"/>
          <w:szCs w:val="20"/>
          <w:shd w:val="clear" w:color="auto" w:fill="FFFFFF"/>
        </w:rPr>
        <w:t>а</w:t>
      </w:r>
      <w:r w:rsidRPr="00FD301C">
        <w:rPr>
          <w:rFonts w:ascii="Times New Roman" w:hAnsi="Times New Roman"/>
          <w:color w:val="000000"/>
          <w:sz w:val="20"/>
          <w:szCs w:val="20"/>
          <w:shd w:val="clear" w:color="auto" w:fill="FFFFFF"/>
        </w:rPr>
        <w:t>нием исполнителей, уровнем отношений собственности на предпр</w:t>
      </w:r>
      <w:r w:rsidRPr="00FD301C">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ятии, условиями труда, применением оптимальных режимов труда и отдыха, психологическим климатом в коллективе, улучшение</w:t>
      </w:r>
      <w:r w:rsidR="00913147">
        <w:rPr>
          <w:rFonts w:ascii="Times New Roman" w:hAnsi="Times New Roman"/>
          <w:color w:val="000000"/>
          <w:sz w:val="20"/>
          <w:szCs w:val="20"/>
          <w:shd w:val="clear" w:color="auto" w:fill="FFFFFF"/>
        </w:rPr>
        <w:t>м</w:t>
      </w:r>
      <w:r w:rsidRPr="00FD301C">
        <w:rPr>
          <w:rFonts w:ascii="Times New Roman" w:hAnsi="Times New Roman"/>
          <w:color w:val="000000"/>
          <w:sz w:val="20"/>
          <w:szCs w:val="20"/>
          <w:shd w:val="clear" w:color="auto" w:fill="FFFFFF"/>
        </w:rPr>
        <w:t xml:space="preserve"> усл</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вий труда, повышение</w:t>
      </w:r>
      <w:r w:rsidR="00913147">
        <w:rPr>
          <w:rFonts w:ascii="Times New Roman" w:hAnsi="Times New Roman"/>
          <w:color w:val="000000"/>
          <w:sz w:val="20"/>
          <w:szCs w:val="20"/>
          <w:shd w:val="clear" w:color="auto" w:fill="FFFFFF"/>
        </w:rPr>
        <w:t>м</w:t>
      </w:r>
      <w:r w:rsidRPr="00FD301C">
        <w:rPr>
          <w:rFonts w:ascii="Times New Roman" w:hAnsi="Times New Roman"/>
          <w:color w:val="000000"/>
          <w:sz w:val="20"/>
          <w:szCs w:val="20"/>
          <w:shd w:val="clear" w:color="auto" w:fill="FFFFFF"/>
        </w:rPr>
        <w:t xml:space="preserve"> творческой активности работников. Стимулом повышения производительности труда также является совершенств</w:t>
      </w:r>
      <w:r w:rsidRPr="00FD301C">
        <w:rPr>
          <w:rFonts w:ascii="Times New Roman" w:hAnsi="Times New Roman"/>
          <w:color w:val="000000"/>
          <w:sz w:val="20"/>
          <w:szCs w:val="20"/>
          <w:shd w:val="clear" w:color="auto" w:fill="FFFFFF"/>
        </w:rPr>
        <w:t>о</w:t>
      </w:r>
      <w:r w:rsidRPr="00FD301C">
        <w:rPr>
          <w:rFonts w:ascii="Times New Roman" w:hAnsi="Times New Roman"/>
          <w:color w:val="000000"/>
          <w:sz w:val="20"/>
          <w:szCs w:val="20"/>
          <w:shd w:val="clear" w:color="auto" w:fill="FFFFFF"/>
        </w:rPr>
        <w:t>вание форм систем оплаты труда, воспроизводства рабочей силы и решения социальных проблем общества. Повышение производител</w:t>
      </w:r>
      <w:r w:rsidRPr="00FD301C">
        <w:rPr>
          <w:rFonts w:ascii="Times New Roman" w:hAnsi="Times New Roman"/>
          <w:color w:val="000000"/>
          <w:sz w:val="20"/>
          <w:szCs w:val="20"/>
          <w:shd w:val="clear" w:color="auto" w:fill="FFFFFF"/>
        </w:rPr>
        <w:t>ь</w:t>
      </w:r>
      <w:r w:rsidRPr="00FD301C">
        <w:rPr>
          <w:rFonts w:ascii="Times New Roman" w:hAnsi="Times New Roman"/>
          <w:color w:val="000000"/>
          <w:sz w:val="20"/>
          <w:szCs w:val="20"/>
          <w:shd w:val="clear" w:color="auto" w:fill="FFFFFF"/>
        </w:rPr>
        <w:t>ности труда создает условия для роста заработной платы, и</w:t>
      </w:r>
      <w:r w:rsidR="00913147">
        <w:rPr>
          <w:rFonts w:ascii="Times New Roman" w:hAnsi="Times New Roman"/>
          <w:color w:val="000000"/>
          <w:sz w:val="20"/>
          <w:szCs w:val="20"/>
          <w:shd w:val="clear" w:color="auto" w:fill="FFFFFF"/>
        </w:rPr>
        <w:t>,</w:t>
      </w:r>
      <w:r w:rsidRPr="00FD301C">
        <w:rPr>
          <w:rFonts w:ascii="Times New Roman" w:hAnsi="Times New Roman"/>
          <w:color w:val="000000"/>
          <w:sz w:val="20"/>
          <w:szCs w:val="20"/>
          <w:shd w:val="clear" w:color="auto" w:fill="FFFFFF"/>
        </w:rPr>
        <w:t xml:space="preserve"> наоборот, увеличение заработной платы стимулирует ее производительность. </w:t>
      </w:r>
      <w:r>
        <w:rPr>
          <w:rFonts w:ascii="Times New Roman" w:hAnsi="Times New Roman"/>
          <w:color w:val="000000"/>
          <w:sz w:val="20"/>
          <w:szCs w:val="20"/>
          <w:shd w:val="clear" w:color="auto" w:fill="FFFFFF"/>
        </w:rPr>
        <w:t xml:space="preserve">  </w:t>
      </w:r>
    </w:p>
    <w:p w:rsidR="001601A0" w:rsidRPr="00FD301C" w:rsidRDefault="001601A0" w:rsidP="001601A0">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Таким образом п</w:t>
      </w:r>
      <w:r w:rsidRPr="00FD301C">
        <w:rPr>
          <w:rFonts w:ascii="Times New Roman" w:hAnsi="Times New Roman"/>
          <w:color w:val="000000"/>
          <w:sz w:val="20"/>
          <w:szCs w:val="20"/>
          <w:shd w:val="clear" w:color="auto" w:fill="FFFFFF"/>
        </w:rPr>
        <w:t>овышение производительности можно констат</w:t>
      </w:r>
      <w:r w:rsidRPr="00FD301C">
        <w:rPr>
          <w:rFonts w:ascii="Times New Roman" w:hAnsi="Times New Roman"/>
          <w:color w:val="000000"/>
          <w:sz w:val="20"/>
          <w:szCs w:val="20"/>
          <w:shd w:val="clear" w:color="auto" w:fill="FFFFFF"/>
        </w:rPr>
        <w:t>и</w:t>
      </w:r>
      <w:r w:rsidRPr="00FD301C">
        <w:rPr>
          <w:rFonts w:ascii="Times New Roman" w:hAnsi="Times New Roman"/>
          <w:color w:val="000000"/>
          <w:sz w:val="20"/>
          <w:szCs w:val="20"/>
          <w:shd w:val="clear" w:color="auto" w:fill="FFFFFF"/>
        </w:rPr>
        <w:t xml:space="preserve">ровать в следующих случаях: </w:t>
      </w:r>
    </w:p>
    <w:p w:rsidR="001601A0" w:rsidRPr="00FD301C" w:rsidRDefault="00913147" w:rsidP="0091314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1. </w:t>
      </w:r>
      <w:r w:rsidR="001601A0" w:rsidRPr="00FD301C">
        <w:rPr>
          <w:rFonts w:ascii="Times New Roman" w:hAnsi="Times New Roman"/>
          <w:color w:val="000000"/>
          <w:sz w:val="20"/>
          <w:szCs w:val="20"/>
          <w:shd w:val="clear" w:color="auto" w:fill="FFFFFF"/>
        </w:rPr>
        <w:t xml:space="preserve">Продукция возрастает, затраты на ее производство уменьшаются. </w:t>
      </w:r>
    </w:p>
    <w:p w:rsidR="001601A0" w:rsidRPr="00FD301C" w:rsidRDefault="00913147" w:rsidP="0091314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2. </w:t>
      </w:r>
      <w:r w:rsidR="001601A0" w:rsidRPr="00FD301C">
        <w:rPr>
          <w:rFonts w:ascii="Times New Roman" w:hAnsi="Times New Roman"/>
          <w:color w:val="000000"/>
          <w:sz w:val="20"/>
          <w:szCs w:val="20"/>
          <w:shd w:val="clear" w:color="auto" w:fill="FFFFFF"/>
        </w:rPr>
        <w:t xml:space="preserve">Продукция возрастает, затраты остаются неизменными. </w:t>
      </w:r>
    </w:p>
    <w:p w:rsidR="001601A0" w:rsidRPr="00FD301C" w:rsidRDefault="00913147" w:rsidP="0091314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3. </w:t>
      </w:r>
      <w:r w:rsidR="001601A0" w:rsidRPr="00FD301C">
        <w:rPr>
          <w:rFonts w:ascii="Times New Roman" w:hAnsi="Times New Roman"/>
          <w:color w:val="000000"/>
          <w:sz w:val="20"/>
          <w:szCs w:val="20"/>
          <w:shd w:val="clear" w:color="auto" w:fill="FFFFFF"/>
        </w:rPr>
        <w:t xml:space="preserve">Продукция возрастает, затраты возрастают, но более низкими темпами. </w:t>
      </w:r>
    </w:p>
    <w:p w:rsidR="001601A0" w:rsidRPr="00FD301C" w:rsidRDefault="00913147" w:rsidP="0091314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4. </w:t>
      </w:r>
      <w:r w:rsidR="001601A0" w:rsidRPr="00FD301C">
        <w:rPr>
          <w:rFonts w:ascii="Times New Roman" w:hAnsi="Times New Roman"/>
          <w:color w:val="000000"/>
          <w:sz w:val="20"/>
          <w:szCs w:val="20"/>
          <w:shd w:val="clear" w:color="auto" w:fill="FFFFFF"/>
        </w:rPr>
        <w:t>Продукция остается неизменной, затраты сокращаются.</w:t>
      </w:r>
    </w:p>
    <w:p w:rsidR="001601A0" w:rsidRPr="00FD301C" w:rsidRDefault="00913147" w:rsidP="0091314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5. </w:t>
      </w:r>
      <w:r w:rsidR="001601A0" w:rsidRPr="00FD301C">
        <w:rPr>
          <w:rFonts w:ascii="Times New Roman" w:hAnsi="Times New Roman"/>
          <w:color w:val="000000"/>
          <w:sz w:val="20"/>
          <w:szCs w:val="20"/>
          <w:shd w:val="clear" w:color="auto" w:fill="FFFFFF"/>
        </w:rPr>
        <w:t>Продукция сокращается, затраты сокращаются, но более быс</w:t>
      </w:r>
      <w:r w:rsidR="001601A0" w:rsidRPr="00FD301C">
        <w:rPr>
          <w:rFonts w:ascii="Times New Roman" w:hAnsi="Times New Roman"/>
          <w:color w:val="000000"/>
          <w:sz w:val="20"/>
          <w:szCs w:val="20"/>
          <w:shd w:val="clear" w:color="auto" w:fill="FFFFFF"/>
        </w:rPr>
        <w:t>т</w:t>
      </w:r>
      <w:r w:rsidR="001601A0" w:rsidRPr="00FD301C">
        <w:rPr>
          <w:rFonts w:ascii="Times New Roman" w:hAnsi="Times New Roman"/>
          <w:color w:val="000000"/>
          <w:sz w:val="20"/>
          <w:szCs w:val="20"/>
          <w:shd w:val="clear" w:color="auto" w:fill="FFFFFF"/>
        </w:rPr>
        <w:t xml:space="preserve">рыми темпами. </w:t>
      </w:r>
    </w:p>
    <w:p w:rsidR="001601A0" w:rsidRPr="00BB31B1" w:rsidRDefault="001601A0" w:rsidP="001601A0">
      <w:pPr>
        <w:spacing w:after="0" w:line="216" w:lineRule="auto"/>
        <w:ind w:firstLine="284"/>
        <w:jc w:val="both"/>
        <w:rPr>
          <w:rFonts w:ascii="Times New Roman" w:hAnsi="Times New Roman"/>
          <w:sz w:val="20"/>
          <w:szCs w:val="28"/>
        </w:rPr>
      </w:pPr>
      <w:r w:rsidRPr="00803F40">
        <w:rPr>
          <w:rFonts w:ascii="Times New Roman" w:hAnsi="Times New Roman"/>
          <w:b/>
          <w:color w:val="000000"/>
          <w:sz w:val="20"/>
          <w:szCs w:val="20"/>
        </w:rPr>
        <w:t>Заключение.</w:t>
      </w:r>
      <w:r w:rsidRPr="00803F40">
        <w:rPr>
          <w:rFonts w:ascii="Times New Roman" w:hAnsi="Times New Roman"/>
          <w:color w:val="000000"/>
          <w:sz w:val="20"/>
          <w:szCs w:val="20"/>
        </w:rPr>
        <w:t xml:space="preserve"> </w:t>
      </w:r>
      <w:r>
        <w:rPr>
          <w:rFonts w:ascii="Times New Roman" w:hAnsi="Times New Roman"/>
          <w:sz w:val="20"/>
          <w:szCs w:val="28"/>
        </w:rPr>
        <w:t>Подтверждено</w:t>
      </w:r>
      <w:r w:rsidRPr="00BB31B1">
        <w:rPr>
          <w:rFonts w:ascii="Times New Roman" w:hAnsi="Times New Roman"/>
          <w:sz w:val="20"/>
          <w:szCs w:val="28"/>
        </w:rPr>
        <w:t>, что производительност</w:t>
      </w:r>
      <w:r w:rsidR="00913147">
        <w:rPr>
          <w:rFonts w:ascii="Times New Roman" w:hAnsi="Times New Roman"/>
          <w:sz w:val="20"/>
          <w:szCs w:val="28"/>
        </w:rPr>
        <w:t xml:space="preserve">ь труда – </w:t>
      </w:r>
      <w:r w:rsidRPr="00BB31B1">
        <w:rPr>
          <w:rFonts w:ascii="Times New Roman" w:hAnsi="Times New Roman"/>
          <w:sz w:val="20"/>
          <w:szCs w:val="28"/>
        </w:rPr>
        <w:t>гла</w:t>
      </w:r>
      <w:r w:rsidRPr="00BB31B1">
        <w:rPr>
          <w:rFonts w:ascii="Times New Roman" w:hAnsi="Times New Roman"/>
          <w:sz w:val="20"/>
          <w:szCs w:val="28"/>
        </w:rPr>
        <w:t>в</w:t>
      </w:r>
      <w:r w:rsidRPr="00BB31B1">
        <w:rPr>
          <w:rFonts w:ascii="Times New Roman" w:hAnsi="Times New Roman"/>
          <w:sz w:val="20"/>
          <w:szCs w:val="28"/>
        </w:rPr>
        <w:t>ный двигатель роста производства. Вне зависимости от политического устройства, производительность труда является важнейшим показат</w:t>
      </w:r>
      <w:r w:rsidRPr="00BB31B1">
        <w:rPr>
          <w:rFonts w:ascii="Times New Roman" w:hAnsi="Times New Roman"/>
          <w:sz w:val="20"/>
          <w:szCs w:val="28"/>
        </w:rPr>
        <w:t>е</w:t>
      </w:r>
      <w:r w:rsidRPr="00BB31B1">
        <w:rPr>
          <w:rFonts w:ascii="Times New Roman" w:hAnsi="Times New Roman"/>
          <w:sz w:val="20"/>
          <w:szCs w:val="28"/>
        </w:rPr>
        <w:t>лем развития экономики.</w:t>
      </w:r>
    </w:p>
    <w:p w:rsidR="001601A0" w:rsidRDefault="001601A0" w:rsidP="001601A0">
      <w:pPr>
        <w:spacing w:after="0" w:line="216" w:lineRule="auto"/>
        <w:ind w:firstLine="284"/>
        <w:jc w:val="both"/>
        <w:rPr>
          <w:rFonts w:ascii="Times New Roman" w:hAnsi="Times New Roman"/>
          <w:sz w:val="16"/>
          <w:szCs w:val="28"/>
        </w:rPr>
      </w:pPr>
      <w:r w:rsidRPr="00BB31B1">
        <w:rPr>
          <w:rFonts w:ascii="Times New Roman" w:hAnsi="Times New Roman"/>
          <w:sz w:val="20"/>
          <w:szCs w:val="28"/>
        </w:rPr>
        <w:t>Для успешной реализации основных направлений аграрной пол</w:t>
      </w:r>
      <w:r w:rsidRPr="00BB31B1">
        <w:rPr>
          <w:rFonts w:ascii="Times New Roman" w:hAnsi="Times New Roman"/>
          <w:sz w:val="20"/>
          <w:szCs w:val="28"/>
        </w:rPr>
        <w:t>и</w:t>
      </w:r>
      <w:r w:rsidRPr="00BB31B1">
        <w:rPr>
          <w:rFonts w:ascii="Times New Roman" w:hAnsi="Times New Roman"/>
          <w:sz w:val="20"/>
          <w:szCs w:val="28"/>
        </w:rPr>
        <w:t>тики страны в ближайшее время целесообразно обеспечить такое с</w:t>
      </w:r>
      <w:r w:rsidRPr="00BB31B1">
        <w:rPr>
          <w:rFonts w:ascii="Times New Roman" w:hAnsi="Times New Roman"/>
          <w:sz w:val="20"/>
          <w:szCs w:val="28"/>
        </w:rPr>
        <w:t>о</w:t>
      </w:r>
      <w:r w:rsidRPr="00BB31B1">
        <w:rPr>
          <w:rFonts w:ascii="Times New Roman" w:hAnsi="Times New Roman"/>
          <w:sz w:val="20"/>
          <w:szCs w:val="28"/>
        </w:rPr>
        <w:t>отношение темпов роста производительности и оплаты труда, которое позволяло бы всем сельскохозяйственным организациям осуществлять мобилизацию ресурсов для решительного ускорения научно-технического прогресса за счет собственных накоплений при одновр</w:t>
      </w:r>
      <w:r w:rsidRPr="00BB31B1">
        <w:rPr>
          <w:rFonts w:ascii="Times New Roman" w:hAnsi="Times New Roman"/>
          <w:sz w:val="20"/>
          <w:szCs w:val="28"/>
        </w:rPr>
        <w:t>е</w:t>
      </w:r>
      <w:r w:rsidRPr="00BB31B1">
        <w:rPr>
          <w:rFonts w:ascii="Times New Roman" w:hAnsi="Times New Roman"/>
          <w:sz w:val="20"/>
          <w:szCs w:val="28"/>
        </w:rPr>
        <w:t xml:space="preserve">менном неуклонном повышении уровня оплаты труда. </w:t>
      </w:r>
    </w:p>
    <w:p w:rsidR="001601A0" w:rsidRPr="008A3189" w:rsidRDefault="001601A0" w:rsidP="001601A0">
      <w:pPr>
        <w:spacing w:after="0"/>
        <w:ind w:firstLine="284"/>
        <w:jc w:val="both"/>
        <w:rPr>
          <w:rFonts w:ascii="Times New Roman" w:hAnsi="Times New Roman"/>
          <w:sz w:val="20"/>
          <w:szCs w:val="20"/>
        </w:rPr>
      </w:pPr>
    </w:p>
    <w:p w:rsidR="001601A0" w:rsidRPr="00116172" w:rsidRDefault="001601A0" w:rsidP="00DB0E8D">
      <w:pPr>
        <w:spacing w:after="0"/>
        <w:jc w:val="center"/>
        <w:rPr>
          <w:rFonts w:ascii="Times New Roman" w:hAnsi="Times New Roman"/>
          <w:sz w:val="16"/>
          <w:szCs w:val="16"/>
        </w:rPr>
      </w:pPr>
      <w:r w:rsidRPr="00116172">
        <w:rPr>
          <w:rFonts w:ascii="Times New Roman" w:hAnsi="Times New Roman"/>
          <w:sz w:val="16"/>
          <w:szCs w:val="16"/>
        </w:rPr>
        <w:t>ЛИТЕРАТУРА</w:t>
      </w:r>
    </w:p>
    <w:p w:rsidR="001601A0" w:rsidRPr="00116172" w:rsidRDefault="001601A0" w:rsidP="001601A0">
      <w:pPr>
        <w:spacing w:after="0"/>
        <w:ind w:firstLine="284"/>
        <w:jc w:val="center"/>
        <w:rPr>
          <w:rFonts w:ascii="Times New Roman" w:hAnsi="Times New Roman"/>
          <w:sz w:val="16"/>
          <w:szCs w:val="16"/>
        </w:rPr>
      </w:pPr>
    </w:p>
    <w:p w:rsidR="001601A0" w:rsidRPr="00116172" w:rsidRDefault="00097AB2" w:rsidP="001601A0">
      <w:pPr>
        <w:pStyle w:val="a6"/>
        <w:shd w:val="clear" w:color="auto" w:fill="FFFFFF"/>
        <w:spacing w:before="0" w:beforeAutospacing="0" w:after="0" w:afterAutospacing="0" w:line="216" w:lineRule="auto"/>
        <w:ind w:firstLine="284"/>
        <w:contextualSpacing/>
        <w:jc w:val="both"/>
        <w:rPr>
          <w:sz w:val="16"/>
          <w:szCs w:val="16"/>
        </w:rPr>
      </w:pPr>
      <w:r>
        <w:rPr>
          <w:sz w:val="16"/>
          <w:szCs w:val="16"/>
        </w:rPr>
        <w:t>1. </w:t>
      </w:r>
      <w:r w:rsidR="001601A0" w:rsidRPr="00116172">
        <w:rPr>
          <w:color w:val="000000"/>
          <w:sz w:val="16"/>
          <w:szCs w:val="16"/>
          <w:shd w:val="clear" w:color="auto" w:fill="FFFFFF"/>
        </w:rPr>
        <w:t>Центр креативных технологий</w:t>
      </w:r>
      <w:r w:rsidR="001601A0" w:rsidRPr="00116172">
        <w:rPr>
          <w:sz w:val="16"/>
          <w:szCs w:val="16"/>
        </w:rPr>
        <w:t xml:space="preserve"> [Электронный ресурс]. – 2017. – Режим доступа: </w:t>
      </w:r>
      <w:hyperlink r:id="rId14" w:history="1">
        <w:r w:rsidR="00913147" w:rsidRPr="00913147">
          <w:rPr>
            <w:rStyle w:val="a5"/>
            <w:color w:val="auto"/>
            <w:sz w:val="16"/>
            <w:szCs w:val="16"/>
            <w:u w:val="none"/>
          </w:rPr>
          <w:t>https://www.inventech.ru/lib/predpr/predpr0027/</w:t>
        </w:r>
      </w:hyperlink>
      <w:r w:rsidR="00913147" w:rsidRPr="00913147">
        <w:rPr>
          <w:sz w:val="16"/>
          <w:szCs w:val="16"/>
        </w:rPr>
        <w:t xml:space="preserve">. </w:t>
      </w:r>
      <w:r w:rsidR="00913147">
        <w:rPr>
          <w:sz w:val="16"/>
          <w:szCs w:val="16"/>
        </w:rPr>
        <w:t xml:space="preserve">– </w:t>
      </w:r>
      <w:r w:rsidR="001601A0" w:rsidRPr="00116172">
        <w:rPr>
          <w:sz w:val="16"/>
          <w:szCs w:val="16"/>
        </w:rPr>
        <w:t>Дата доступа:</w:t>
      </w:r>
      <w:r w:rsidR="00913147">
        <w:rPr>
          <w:sz w:val="16"/>
          <w:szCs w:val="16"/>
        </w:rPr>
        <w:t xml:space="preserve"> </w:t>
      </w:r>
      <w:r w:rsidR="001601A0" w:rsidRPr="00116172">
        <w:rPr>
          <w:sz w:val="16"/>
          <w:szCs w:val="16"/>
        </w:rPr>
        <w:t>24.05.2017.</w:t>
      </w:r>
    </w:p>
    <w:p w:rsidR="001601A0" w:rsidRPr="00116172" w:rsidRDefault="001601A0" w:rsidP="001601A0">
      <w:pPr>
        <w:pStyle w:val="a6"/>
        <w:shd w:val="clear" w:color="auto" w:fill="FFFFFF"/>
        <w:spacing w:before="0" w:beforeAutospacing="0" w:after="0" w:afterAutospacing="0" w:line="216" w:lineRule="auto"/>
        <w:ind w:firstLine="284"/>
        <w:contextualSpacing/>
        <w:jc w:val="both"/>
        <w:rPr>
          <w:sz w:val="16"/>
          <w:szCs w:val="16"/>
        </w:rPr>
      </w:pPr>
      <w:r w:rsidRPr="00116172">
        <w:rPr>
          <w:sz w:val="16"/>
          <w:szCs w:val="16"/>
        </w:rPr>
        <w:t>2.</w:t>
      </w:r>
      <w:r w:rsidR="00097AB2">
        <w:rPr>
          <w:color w:val="000000"/>
          <w:sz w:val="16"/>
          <w:szCs w:val="16"/>
        </w:rPr>
        <w:t> </w:t>
      </w:r>
      <w:r w:rsidR="00913147" w:rsidRPr="00116172">
        <w:rPr>
          <w:color w:val="000000"/>
          <w:sz w:val="16"/>
          <w:szCs w:val="16"/>
        </w:rPr>
        <w:t>Об утверждении комплекса мер по реализации Программы социально-экономического развития Республики Беларусь на 2016–2020 годы</w:t>
      </w:r>
      <w:r w:rsidR="00913147">
        <w:rPr>
          <w:color w:val="000000"/>
          <w:sz w:val="16"/>
          <w:szCs w:val="16"/>
        </w:rPr>
        <w:t>:</w:t>
      </w:r>
      <w:r w:rsidRPr="00116172">
        <w:rPr>
          <w:sz w:val="16"/>
          <w:szCs w:val="16"/>
        </w:rPr>
        <w:t xml:space="preserve"> Постановление  Совета Министров Республики Беларусь 05.04.2016 № 274 [Электронный ре</w:t>
      </w:r>
      <w:r w:rsidR="00E34082">
        <w:rPr>
          <w:sz w:val="16"/>
          <w:szCs w:val="16"/>
        </w:rPr>
        <w:t>сурс].</w:t>
      </w:r>
      <w:r w:rsidR="00097AB2">
        <w:rPr>
          <w:sz w:val="16"/>
          <w:szCs w:val="16"/>
        </w:rPr>
        <w:t xml:space="preserve"> </w:t>
      </w:r>
      <w:r w:rsidRPr="00116172">
        <w:rPr>
          <w:sz w:val="16"/>
          <w:szCs w:val="16"/>
        </w:rPr>
        <w:t xml:space="preserve">– 2017. – Режим доступа: </w:t>
      </w:r>
      <w:hyperlink r:id="rId15" w:history="1">
        <w:r w:rsidRPr="00E34082">
          <w:rPr>
            <w:rStyle w:val="a5"/>
            <w:color w:val="auto"/>
            <w:sz w:val="16"/>
            <w:szCs w:val="16"/>
            <w:u w:val="none"/>
          </w:rPr>
          <w:t>http://www.pravo.by/document/?guid=3871&amp;p0=P31600466</w:t>
        </w:r>
      </w:hyperlink>
      <w:r w:rsidR="00E34082">
        <w:rPr>
          <w:color w:val="000000"/>
          <w:sz w:val="16"/>
          <w:szCs w:val="16"/>
        </w:rPr>
        <w:t>.</w:t>
      </w:r>
      <w:r w:rsidRPr="00116172">
        <w:rPr>
          <w:color w:val="000000"/>
          <w:sz w:val="16"/>
          <w:szCs w:val="16"/>
        </w:rPr>
        <w:t xml:space="preserve"> </w:t>
      </w:r>
      <w:r w:rsidRPr="00116172">
        <w:rPr>
          <w:sz w:val="16"/>
          <w:szCs w:val="16"/>
        </w:rPr>
        <w:t>– Дата доступа: 03.05.2017.</w:t>
      </w:r>
    </w:p>
    <w:p w:rsidR="001601A0" w:rsidRPr="00116172" w:rsidRDefault="00097AB2" w:rsidP="001601A0">
      <w:pPr>
        <w:pStyle w:val="a6"/>
        <w:shd w:val="clear" w:color="auto" w:fill="FFFFFF"/>
        <w:spacing w:before="0" w:beforeAutospacing="0" w:after="0" w:afterAutospacing="0" w:line="216" w:lineRule="auto"/>
        <w:ind w:firstLine="284"/>
        <w:contextualSpacing/>
        <w:jc w:val="both"/>
        <w:rPr>
          <w:sz w:val="16"/>
          <w:szCs w:val="16"/>
        </w:rPr>
      </w:pPr>
      <w:r>
        <w:rPr>
          <w:sz w:val="16"/>
          <w:szCs w:val="16"/>
        </w:rPr>
        <w:t>3. </w:t>
      </w:r>
      <w:r w:rsidR="001601A0" w:rsidRPr="00116172">
        <w:rPr>
          <w:sz w:val="16"/>
          <w:szCs w:val="16"/>
        </w:rPr>
        <w:t xml:space="preserve">Проект программы социально-экономического развития </w:t>
      </w:r>
      <w:r w:rsidR="00FF7E7E">
        <w:rPr>
          <w:color w:val="000000"/>
          <w:sz w:val="16"/>
          <w:szCs w:val="16"/>
        </w:rPr>
        <w:t xml:space="preserve">Республики Беларусь на </w:t>
      </w:r>
      <w:r w:rsidR="001601A0" w:rsidRPr="00116172">
        <w:rPr>
          <w:color w:val="000000"/>
          <w:sz w:val="16"/>
          <w:szCs w:val="16"/>
        </w:rPr>
        <w:t>2016–2020</w:t>
      </w:r>
      <w:r w:rsidR="00FF7E7E">
        <w:rPr>
          <w:color w:val="000000"/>
          <w:sz w:val="16"/>
          <w:szCs w:val="16"/>
        </w:rPr>
        <w:t xml:space="preserve"> </w:t>
      </w:r>
      <w:r w:rsidR="001601A0" w:rsidRPr="00116172">
        <w:rPr>
          <w:color w:val="000000"/>
          <w:sz w:val="16"/>
          <w:szCs w:val="16"/>
        </w:rPr>
        <w:t>годы</w:t>
      </w:r>
      <w:r w:rsidR="00FF7E7E">
        <w:rPr>
          <w:sz w:val="16"/>
          <w:szCs w:val="16"/>
        </w:rPr>
        <w:t xml:space="preserve"> </w:t>
      </w:r>
      <w:r w:rsidR="00E34082">
        <w:rPr>
          <w:sz w:val="16"/>
          <w:szCs w:val="16"/>
        </w:rPr>
        <w:t>[Электронный</w:t>
      </w:r>
      <w:r w:rsidR="00FF7E7E">
        <w:rPr>
          <w:sz w:val="16"/>
          <w:szCs w:val="16"/>
        </w:rPr>
        <w:t xml:space="preserve"> ресурс]. </w:t>
      </w:r>
      <w:r w:rsidR="001601A0" w:rsidRPr="00116172">
        <w:rPr>
          <w:sz w:val="16"/>
          <w:szCs w:val="16"/>
        </w:rPr>
        <w:t>–</w:t>
      </w:r>
      <w:r w:rsidR="00FF7E7E">
        <w:rPr>
          <w:sz w:val="16"/>
          <w:szCs w:val="16"/>
        </w:rPr>
        <w:t xml:space="preserve"> 2017. </w:t>
      </w:r>
      <w:r w:rsidR="001601A0" w:rsidRPr="00116172">
        <w:rPr>
          <w:sz w:val="16"/>
          <w:szCs w:val="16"/>
        </w:rPr>
        <w:t>–</w:t>
      </w:r>
      <w:r w:rsidR="00FF7E7E">
        <w:rPr>
          <w:sz w:val="16"/>
          <w:szCs w:val="16"/>
        </w:rPr>
        <w:t xml:space="preserve"> </w:t>
      </w:r>
      <w:r w:rsidR="00E34082">
        <w:rPr>
          <w:sz w:val="16"/>
          <w:szCs w:val="16"/>
        </w:rPr>
        <w:t>Режим </w:t>
      </w:r>
      <w:r w:rsidR="001601A0" w:rsidRPr="00116172">
        <w:rPr>
          <w:sz w:val="16"/>
          <w:szCs w:val="16"/>
        </w:rPr>
        <w:t xml:space="preserve">доступа: </w:t>
      </w:r>
      <w:r w:rsidR="00C627E8" w:rsidRPr="00116172">
        <w:rPr>
          <w:sz w:val="16"/>
          <w:szCs w:val="16"/>
        </w:rPr>
        <w:t>http://www.ctv.by</w:t>
      </w:r>
      <w:r w:rsidR="00C627E8">
        <w:rPr>
          <w:sz w:val="16"/>
          <w:szCs w:val="16"/>
        </w:rPr>
        <w:t>/</w:t>
      </w:r>
      <w:r w:rsidR="00C627E8" w:rsidRPr="00116172">
        <w:rPr>
          <w:sz w:val="16"/>
          <w:szCs w:val="16"/>
        </w:rPr>
        <w:t xml:space="preserve"> </w:t>
      </w:r>
      <w:r w:rsidR="001601A0" w:rsidRPr="00116172">
        <w:rPr>
          <w:sz w:val="16"/>
          <w:szCs w:val="16"/>
        </w:rPr>
        <w:t>bolee-70-vysokodohodnyh-proizvodstv-i-okolo-9-tysyach-novyh-rabochih-a-2020-godu-v-belarusi</w:t>
      </w:r>
      <w:r w:rsidR="00E34082">
        <w:rPr>
          <w:sz w:val="16"/>
          <w:szCs w:val="16"/>
        </w:rPr>
        <w:t>.</w:t>
      </w:r>
      <w:r w:rsidR="001601A0" w:rsidRPr="00116172">
        <w:rPr>
          <w:color w:val="000000"/>
          <w:sz w:val="16"/>
          <w:szCs w:val="16"/>
        </w:rPr>
        <w:t xml:space="preserve"> </w:t>
      </w:r>
      <w:r w:rsidR="001601A0" w:rsidRPr="00116172">
        <w:rPr>
          <w:sz w:val="16"/>
          <w:szCs w:val="16"/>
        </w:rPr>
        <w:t xml:space="preserve">– Дата доступа: 03.05.2017. </w:t>
      </w:r>
    </w:p>
    <w:p w:rsidR="00116172" w:rsidRDefault="00116172" w:rsidP="001601A0">
      <w:pPr>
        <w:pStyle w:val="a7"/>
        <w:spacing w:line="216" w:lineRule="auto"/>
        <w:rPr>
          <w:rFonts w:ascii="Times New Roman" w:hAnsi="Times New Roman"/>
          <w:sz w:val="20"/>
          <w:szCs w:val="20"/>
        </w:rPr>
      </w:pPr>
    </w:p>
    <w:p w:rsidR="00116172" w:rsidRDefault="00116172" w:rsidP="001601A0">
      <w:pPr>
        <w:pStyle w:val="a7"/>
        <w:spacing w:line="216" w:lineRule="auto"/>
        <w:rPr>
          <w:rFonts w:ascii="Times New Roman" w:hAnsi="Times New Roman"/>
          <w:sz w:val="20"/>
          <w:szCs w:val="20"/>
        </w:rPr>
      </w:pPr>
    </w:p>
    <w:p w:rsidR="001601A0" w:rsidRPr="003A4187" w:rsidRDefault="001601A0" w:rsidP="001601A0">
      <w:pPr>
        <w:pStyle w:val="a7"/>
        <w:spacing w:line="216" w:lineRule="auto"/>
        <w:rPr>
          <w:rFonts w:ascii="Times New Roman" w:hAnsi="Times New Roman"/>
          <w:sz w:val="20"/>
          <w:szCs w:val="20"/>
        </w:rPr>
      </w:pPr>
      <w:r w:rsidRPr="003A4187">
        <w:rPr>
          <w:rFonts w:ascii="Times New Roman" w:hAnsi="Times New Roman"/>
          <w:sz w:val="20"/>
          <w:szCs w:val="20"/>
        </w:rPr>
        <w:lastRenderedPageBreak/>
        <w:t>УДК314(575.4)</w:t>
      </w:r>
    </w:p>
    <w:p w:rsidR="001601A0" w:rsidRPr="003A4187" w:rsidRDefault="001601A0" w:rsidP="001601A0">
      <w:pPr>
        <w:pStyle w:val="a7"/>
        <w:spacing w:line="216" w:lineRule="auto"/>
        <w:rPr>
          <w:rFonts w:ascii="Times New Roman" w:hAnsi="Times New Roman"/>
          <w:sz w:val="20"/>
          <w:szCs w:val="20"/>
        </w:rPr>
      </w:pPr>
      <w:r w:rsidRPr="003A4187">
        <w:rPr>
          <w:rFonts w:ascii="Times New Roman" w:hAnsi="Times New Roman"/>
          <w:b/>
          <w:sz w:val="20"/>
          <w:szCs w:val="20"/>
        </w:rPr>
        <w:t>Джепбаров А</w:t>
      </w:r>
      <w:r w:rsidRPr="003A4187">
        <w:rPr>
          <w:rFonts w:ascii="Times New Roman" w:hAnsi="Times New Roman"/>
          <w:b/>
          <w:sz w:val="20"/>
          <w:szCs w:val="20"/>
          <w:lang w:val="tk-TM"/>
        </w:rPr>
        <w:t>.</w:t>
      </w:r>
      <w:r w:rsidR="00E34082">
        <w:rPr>
          <w:rFonts w:ascii="Times New Roman" w:hAnsi="Times New Roman"/>
          <w:b/>
          <w:sz w:val="20"/>
          <w:szCs w:val="20"/>
          <w:lang w:val="tk-TM"/>
        </w:rPr>
        <w:t xml:space="preserve"> </w:t>
      </w:r>
      <w:r w:rsidRPr="003A4187">
        <w:rPr>
          <w:rFonts w:ascii="Times New Roman" w:hAnsi="Times New Roman"/>
          <w:b/>
          <w:sz w:val="20"/>
          <w:szCs w:val="20"/>
          <w:lang w:val="tk-TM"/>
        </w:rPr>
        <w:t>А</w:t>
      </w:r>
      <w:r w:rsidRPr="003A4187">
        <w:rPr>
          <w:rFonts w:ascii="Times New Roman" w:hAnsi="Times New Roman"/>
          <w:b/>
          <w:sz w:val="20"/>
          <w:szCs w:val="20"/>
        </w:rPr>
        <w:t>.</w:t>
      </w:r>
      <w:r w:rsidR="00623618">
        <w:rPr>
          <w:rFonts w:ascii="Times New Roman" w:hAnsi="Times New Roman"/>
          <w:b/>
          <w:sz w:val="20"/>
          <w:szCs w:val="20"/>
        </w:rPr>
        <w:t xml:space="preserve"> – </w:t>
      </w:r>
      <w:r w:rsidRPr="003A4187">
        <w:rPr>
          <w:rFonts w:ascii="Times New Roman" w:hAnsi="Times New Roman"/>
          <w:i/>
          <w:sz w:val="20"/>
          <w:szCs w:val="20"/>
        </w:rPr>
        <w:t>студент</w:t>
      </w:r>
    </w:p>
    <w:p w:rsidR="001601A0" w:rsidRPr="003A4187" w:rsidRDefault="001601A0" w:rsidP="001601A0">
      <w:pPr>
        <w:pStyle w:val="a7"/>
        <w:spacing w:line="216" w:lineRule="auto"/>
        <w:rPr>
          <w:rFonts w:ascii="Times New Roman" w:hAnsi="Times New Roman"/>
          <w:b/>
          <w:sz w:val="20"/>
          <w:szCs w:val="20"/>
        </w:rPr>
      </w:pPr>
      <w:r w:rsidRPr="003A4187">
        <w:rPr>
          <w:rFonts w:ascii="Times New Roman" w:hAnsi="Times New Roman"/>
          <w:b/>
          <w:sz w:val="20"/>
          <w:szCs w:val="20"/>
        </w:rPr>
        <w:t>ДЕМОГРАФИЯ ТУРКМЕНИИ И Е</w:t>
      </w:r>
      <w:r w:rsidR="00E34082">
        <w:rPr>
          <w:rFonts w:ascii="Times New Roman" w:hAnsi="Times New Roman"/>
          <w:b/>
          <w:sz w:val="20"/>
          <w:szCs w:val="20"/>
        </w:rPr>
        <w:t>Е</w:t>
      </w:r>
      <w:r w:rsidRPr="003A4187">
        <w:rPr>
          <w:rFonts w:ascii="Times New Roman" w:hAnsi="Times New Roman"/>
          <w:b/>
          <w:sz w:val="20"/>
          <w:szCs w:val="20"/>
        </w:rPr>
        <w:t xml:space="preserve"> ПРОГНОЗИРОВАНИЕ</w:t>
      </w:r>
    </w:p>
    <w:p w:rsidR="001601A0" w:rsidRPr="003A4187" w:rsidRDefault="001601A0" w:rsidP="001601A0">
      <w:pPr>
        <w:spacing w:after="0" w:line="216" w:lineRule="auto"/>
        <w:contextualSpacing/>
        <w:rPr>
          <w:rFonts w:ascii="Times New Roman" w:hAnsi="Times New Roman"/>
          <w:b/>
          <w:i/>
          <w:sz w:val="20"/>
          <w:szCs w:val="20"/>
        </w:rPr>
      </w:pPr>
      <w:r w:rsidRPr="003A4187">
        <w:rPr>
          <w:rFonts w:ascii="Times New Roman" w:hAnsi="Times New Roman"/>
          <w:i/>
          <w:sz w:val="20"/>
          <w:szCs w:val="20"/>
        </w:rPr>
        <w:t xml:space="preserve">Научный руководитель – </w:t>
      </w:r>
      <w:r w:rsidRPr="003A4187">
        <w:rPr>
          <w:rFonts w:ascii="Times New Roman" w:hAnsi="Times New Roman"/>
          <w:b/>
          <w:i/>
          <w:sz w:val="20"/>
          <w:szCs w:val="20"/>
        </w:rPr>
        <w:t>Великоборец Н.</w:t>
      </w:r>
      <w:r w:rsidR="00E34082">
        <w:rPr>
          <w:rFonts w:ascii="Times New Roman" w:hAnsi="Times New Roman"/>
          <w:b/>
          <w:i/>
          <w:sz w:val="20"/>
          <w:szCs w:val="20"/>
        </w:rPr>
        <w:t> </w:t>
      </w:r>
      <w:r w:rsidRPr="003A4187">
        <w:rPr>
          <w:rFonts w:ascii="Times New Roman" w:hAnsi="Times New Roman"/>
          <w:b/>
          <w:i/>
          <w:sz w:val="20"/>
          <w:szCs w:val="20"/>
        </w:rPr>
        <w:t>В</w:t>
      </w:r>
      <w:r w:rsidR="006464B0">
        <w:rPr>
          <w:rFonts w:ascii="Times New Roman" w:hAnsi="Times New Roman"/>
          <w:b/>
          <w:i/>
          <w:sz w:val="20"/>
          <w:szCs w:val="20"/>
        </w:rPr>
        <w:t xml:space="preserve">., </w:t>
      </w:r>
      <w:r w:rsidRPr="003A4187">
        <w:rPr>
          <w:rFonts w:ascii="Times New Roman" w:hAnsi="Times New Roman"/>
          <w:i/>
          <w:sz w:val="20"/>
          <w:szCs w:val="20"/>
        </w:rPr>
        <w:t>канд</w:t>
      </w:r>
      <w:r w:rsidR="00116172">
        <w:rPr>
          <w:rFonts w:ascii="Times New Roman" w:hAnsi="Times New Roman"/>
          <w:i/>
          <w:sz w:val="20"/>
          <w:szCs w:val="20"/>
        </w:rPr>
        <w:t>.</w:t>
      </w:r>
      <w:r w:rsidRPr="003A4187">
        <w:rPr>
          <w:rFonts w:ascii="Times New Roman" w:hAnsi="Times New Roman"/>
          <w:i/>
          <w:sz w:val="20"/>
          <w:szCs w:val="20"/>
        </w:rPr>
        <w:t xml:space="preserve"> экон</w:t>
      </w:r>
      <w:r w:rsidR="00116172">
        <w:rPr>
          <w:rFonts w:ascii="Times New Roman" w:hAnsi="Times New Roman"/>
          <w:i/>
          <w:sz w:val="20"/>
          <w:szCs w:val="20"/>
        </w:rPr>
        <w:t>.</w:t>
      </w:r>
      <w:r w:rsidRPr="003A4187">
        <w:rPr>
          <w:rFonts w:ascii="Times New Roman" w:hAnsi="Times New Roman"/>
          <w:i/>
          <w:sz w:val="20"/>
          <w:szCs w:val="20"/>
        </w:rPr>
        <w:t xml:space="preserve"> наук, доцент</w:t>
      </w:r>
    </w:p>
    <w:p w:rsidR="001601A0" w:rsidRPr="003A4187" w:rsidRDefault="001601A0" w:rsidP="001601A0">
      <w:pPr>
        <w:spacing w:after="0" w:line="216" w:lineRule="auto"/>
        <w:contextualSpacing/>
        <w:rPr>
          <w:rFonts w:ascii="Times New Roman" w:hAnsi="Times New Roman"/>
          <w:sz w:val="20"/>
          <w:szCs w:val="20"/>
        </w:rPr>
      </w:pPr>
      <w:r w:rsidRPr="003A4187">
        <w:rPr>
          <w:rFonts w:ascii="Times New Roman" w:hAnsi="Times New Roman"/>
          <w:sz w:val="20"/>
          <w:szCs w:val="20"/>
        </w:rPr>
        <w:t>УО «Белорусская государственная сельскохозяйственная академия»</w:t>
      </w:r>
      <w:r w:rsidR="00116172">
        <w:rPr>
          <w:rFonts w:ascii="Times New Roman" w:hAnsi="Times New Roman"/>
          <w:sz w:val="20"/>
          <w:szCs w:val="20"/>
        </w:rPr>
        <w:t>,</w:t>
      </w:r>
    </w:p>
    <w:p w:rsidR="001601A0" w:rsidRDefault="001601A0" w:rsidP="001601A0">
      <w:pPr>
        <w:spacing w:after="0" w:line="216" w:lineRule="auto"/>
        <w:contextualSpacing/>
        <w:rPr>
          <w:rFonts w:ascii="Times New Roman" w:hAnsi="Times New Roman"/>
          <w:sz w:val="20"/>
          <w:szCs w:val="20"/>
        </w:rPr>
      </w:pPr>
      <w:r w:rsidRPr="003A4187">
        <w:rPr>
          <w:rFonts w:ascii="Times New Roman" w:hAnsi="Times New Roman"/>
          <w:sz w:val="20"/>
          <w:szCs w:val="20"/>
        </w:rPr>
        <w:t>Горки, Республика Беларусь</w:t>
      </w:r>
    </w:p>
    <w:p w:rsidR="006E5BBF" w:rsidRDefault="006E5BBF" w:rsidP="001601A0">
      <w:pPr>
        <w:spacing w:after="0" w:line="216" w:lineRule="auto"/>
        <w:contextualSpacing/>
        <w:rPr>
          <w:rFonts w:ascii="Times New Roman" w:hAnsi="Times New Roman"/>
          <w:sz w:val="20"/>
          <w:szCs w:val="20"/>
        </w:rPr>
      </w:pPr>
    </w:p>
    <w:p w:rsidR="006E5BBF" w:rsidRPr="003A4187" w:rsidRDefault="006E5BBF" w:rsidP="00684E54">
      <w:pPr>
        <w:spacing w:after="0" w:line="216" w:lineRule="auto"/>
        <w:ind w:firstLine="284"/>
        <w:contextualSpacing/>
        <w:jc w:val="both"/>
        <w:rPr>
          <w:rFonts w:ascii="Times New Roman" w:hAnsi="Times New Roman"/>
          <w:sz w:val="20"/>
          <w:szCs w:val="20"/>
        </w:rPr>
      </w:pPr>
      <w:r w:rsidRPr="00684E54">
        <w:rPr>
          <w:rFonts w:ascii="Times New Roman" w:hAnsi="Times New Roman"/>
          <w:b/>
          <w:sz w:val="20"/>
          <w:szCs w:val="20"/>
        </w:rPr>
        <w:t>Введение.</w:t>
      </w:r>
      <w:r>
        <w:rPr>
          <w:rFonts w:ascii="Times New Roman" w:hAnsi="Times New Roman"/>
          <w:sz w:val="20"/>
          <w:szCs w:val="20"/>
        </w:rPr>
        <w:t xml:space="preserve"> Население – это совокупность людей как социально-биологических</w:t>
      </w:r>
      <w:r w:rsidR="00684E54">
        <w:rPr>
          <w:rFonts w:ascii="Times New Roman" w:hAnsi="Times New Roman"/>
          <w:sz w:val="20"/>
          <w:szCs w:val="20"/>
        </w:rPr>
        <w:t xml:space="preserve"> существ, живущих на определенной территории, будь то деревня или город, административный район или географическая область, отдельная страна или весь земной шар (для обозначения нас</w:t>
      </w:r>
      <w:r w:rsidR="00684E54">
        <w:rPr>
          <w:rFonts w:ascii="Times New Roman" w:hAnsi="Times New Roman"/>
          <w:sz w:val="20"/>
          <w:szCs w:val="20"/>
        </w:rPr>
        <w:t>е</w:t>
      </w:r>
      <w:r w:rsidR="00684E54">
        <w:rPr>
          <w:rFonts w:ascii="Times New Roman" w:hAnsi="Times New Roman"/>
          <w:sz w:val="20"/>
          <w:szCs w:val="20"/>
        </w:rPr>
        <w:t>ления крупных стран и всего мира  нередко употребляется также те</w:t>
      </w:r>
      <w:r w:rsidR="00684E54">
        <w:rPr>
          <w:rFonts w:ascii="Times New Roman" w:hAnsi="Times New Roman"/>
          <w:sz w:val="20"/>
          <w:szCs w:val="20"/>
        </w:rPr>
        <w:t>р</w:t>
      </w:r>
      <w:r w:rsidR="00684E54">
        <w:rPr>
          <w:rFonts w:ascii="Times New Roman" w:hAnsi="Times New Roman"/>
          <w:sz w:val="20"/>
          <w:szCs w:val="20"/>
        </w:rPr>
        <w:t>мин «народонаселение»). Понятие населения предполагает его усто</w:t>
      </w:r>
      <w:r w:rsidR="00684E54">
        <w:rPr>
          <w:rFonts w:ascii="Times New Roman" w:hAnsi="Times New Roman"/>
          <w:sz w:val="20"/>
          <w:szCs w:val="20"/>
        </w:rPr>
        <w:t>й</w:t>
      </w:r>
      <w:r w:rsidR="00684E54">
        <w:rPr>
          <w:rFonts w:ascii="Times New Roman" w:hAnsi="Times New Roman"/>
          <w:sz w:val="20"/>
          <w:szCs w:val="20"/>
        </w:rPr>
        <w:t>чивость, достигаемую в процессе естественного воспроизводства, п</w:t>
      </w:r>
      <w:r w:rsidR="00684E54">
        <w:rPr>
          <w:rFonts w:ascii="Times New Roman" w:hAnsi="Times New Roman"/>
          <w:sz w:val="20"/>
          <w:szCs w:val="20"/>
        </w:rPr>
        <w:t>у</w:t>
      </w:r>
      <w:r w:rsidR="00684E54">
        <w:rPr>
          <w:rFonts w:ascii="Times New Roman" w:hAnsi="Times New Roman"/>
          <w:sz w:val="20"/>
          <w:szCs w:val="20"/>
        </w:rPr>
        <w:t>тем рождения нового поколения. Изучением этого процесса занимае</w:t>
      </w:r>
      <w:r w:rsidR="00684E54">
        <w:rPr>
          <w:rFonts w:ascii="Times New Roman" w:hAnsi="Times New Roman"/>
          <w:sz w:val="20"/>
          <w:szCs w:val="20"/>
        </w:rPr>
        <w:t>т</w:t>
      </w:r>
      <w:r w:rsidR="00684E54">
        <w:rPr>
          <w:rFonts w:ascii="Times New Roman" w:hAnsi="Times New Roman"/>
          <w:sz w:val="20"/>
          <w:szCs w:val="20"/>
        </w:rPr>
        <w:t>ся демография.</w:t>
      </w:r>
    </w:p>
    <w:p w:rsidR="001601A0" w:rsidRPr="00306958" w:rsidRDefault="001601A0" w:rsidP="001601A0">
      <w:pPr>
        <w:pStyle w:val="a6"/>
        <w:shd w:val="clear" w:color="auto" w:fill="FFFFFF"/>
        <w:spacing w:before="0" w:beforeAutospacing="0" w:after="0" w:afterAutospacing="0" w:line="216" w:lineRule="auto"/>
        <w:ind w:firstLine="284"/>
        <w:jc w:val="both"/>
        <w:rPr>
          <w:sz w:val="20"/>
          <w:szCs w:val="20"/>
        </w:rPr>
      </w:pPr>
      <w:r w:rsidRPr="00306958">
        <w:rPr>
          <w:b/>
          <w:sz w:val="20"/>
          <w:szCs w:val="20"/>
        </w:rPr>
        <w:t>Цель работы</w:t>
      </w:r>
      <w:r w:rsidRPr="00306958">
        <w:rPr>
          <w:sz w:val="20"/>
          <w:szCs w:val="20"/>
        </w:rPr>
        <w:t xml:space="preserve"> – </w:t>
      </w:r>
      <w:r>
        <w:rPr>
          <w:sz w:val="20"/>
          <w:szCs w:val="20"/>
        </w:rPr>
        <w:t xml:space="preserve">демографическое </w:t>
      </w:r>
      <w:r w:rsidRPr="00306958">
        <w:rPr>
          <w:sz w:val="20"/>
          <w:szCs w:val="20"/>
          <w:shd w:val="clear" w:color="auto" w:fill="FFFFFF"/>
        </w:rPr>
        <w:t>исследование населения Туркм</w:t>
      </w:r>
      <w:r w:rsidRPr="00306958">
        <w:rPr>
          <w:sz w:val="20"/>
          <w:szCs w:val="20"/>
          <w:shd w:val="clear" w:color="auto" w:fill="FFFFFF"/>
        </w:rPr>
        <w:t>е</w:t>
      </w:r>
      <w:r w:rsidRPr="00306958">
        <w:rPr>
          <w:sz w:val="20"/>
          <w:szCs w:val="20"/>
          <w:shd w:val="clear" w:color="auto" w:fill="FFFFFF"/>
        </w:rPr>
        <w:t>нистана.</w:t>
      </w:r>
    </w:p>
    <w:p w:rsidR="001601A0" w:rsidRPr="00306958" w:rsidRDefault="001601A0" w:rsidP="001601A0">
      <w:pPr>
        <w:pStyle w:val="rtejustify"/>
        <w:spacing w:before="0" w:beforeAutospacing="0" w:after="0" w:afterAutospacing="0" w:line="216" w:lineRule="auto"/>
        <w:ind w:firstLine="284"/>
        <w:contextualSpacing/>
        <w:jc w:val="both"/>
        <w:rPr>
          <w:sz w:val="20"/>
          <w:szCs w:val="20"/>
        </w:rPr>
      </w:pPr>
      <w:r w:rsidRPr="00306958">
        <w:rPr>
          <w:b/>
          <w:sz w:val="20"/>
          <w:szCs w:val="20"/>
        </w:rPr>
        <w:t>Материалы и методика исследований.</w:t>
      </w:r>
      <w:r w:rsidRPr="00306958">
        <w:rPr>
          <w:sz w:val="20"/>
          <w:szCs w:val="20"/>
        </w:rPr>
        <w:t xml:space="preserve"> Практическим материалом послужили данные Национального статистического комитета. При проведении исследования применялись следующие методы: анализ, синтез, обобщение.</w:t>
      </w:r>
    </w:p>
    <w:p w:rsidR="001601A0" w:rsidRPr="00306958" w:rsidRDefault="001601A0" w:rsidP="001601A0">
      <w:pPr>
        <w:shd w:val="clear" w:color="auto" w:fill="FFFFFF"/>
        <w:spacing w:after="0" w:line="216" w:lineRule="auto"/>
        <w:ind w:firstLine="284"/>
        <w:contextualSpacing/>
        <w:jc w:val="both"/>
        <w:rPr>
          <w:rFonts w:ascii="Times New Roman" w:hAnsi="Times New Roman"/>
          <w:sz w:val="20"/>
          <w:szCs w:val="20"/>
          <w:shd w:val="clear" w:color="auto" w:fill="FFFFFF"/>
        </w:rPr>
      </w:pPr>
      <w:r w:rsidRPr="00306958">
        <w:rPr>
          <w:rFonts w:ascii="Times New Roman" w:hAnsi="Times New Roman"/>
          <w:b/>
          <w:sz w:val="20"/>
          <w:szCs w:val="20"/>
        </w:rPr>
        <w:t>Результаты исследования и их обсуждение.</w:t>
      </w:r>
      <w:r w:rsidR="00FF7E7E">
        <w:rPr>
          <w:rFonts w:ascii="Times New Roman" w:hAnsi="Times New Roman"/>
          <w:b/>
          <w:sz w:val="20"/>
          <w:szCs w:val="20"/>
        </w:rPr>
        <w:t xml:space="preserve"> </w:t>
      </w:r>
      <w:r w:rsidRPr="00306958">
        <w:rPr>
          <w:rStyle w:val="a4"/>
          <w:rFonts w:ascii="Times New Roman" w:hAnsi="Times New Roman"/>
          <w:b w:val="0"/>
          <w:sz w:val="20"/>
          <w:szCs w:val="20"/>
          <w:shd w:val="clear" w:color="auto" w:fill="FFFFFF"/>
        </w:rPr>
        <w:t>Население Туркм</w:t>
      </w:r>
      <w:r w:rsidRPr="00306958">
        <w:rPr>
          <w:rStyle w:val="a4"/>
          <w:rFonts w:ascii="Times New Roman" w:hAnsi="Times New Roman"/>
          <w:b w:val="0"/>
          <w:sz w:val="20"/>
          <w:szCs w:val="20"/>
          <w:shd w:val="clear" w:color="auto" w:fill="FFFFFF"/>
        </w:rPr>
        <w:t>е</w:t>
      </w:r>
      <w:r w:rsidRPr="00306958">
        <w:rPr>
          <w:rStyle w:val="a4"/>
          <w:rFonts w:ascii="Times New Roman" w:hAnsi="Times New Roman"/>
          <w:b w:val="0"/>
          <w:sz w:val="20"/>
          <w:szCs w:val="20"/>
          <w:shd w:val="clear" w:color="auto" w:fill="FFFFFF"/>
        </w:rPr>
        <w:t>нистана</w:t>
      </w:r>
      <w:r w:rsidRPr="00306958">
        <w:rPr>
          <w:rStyle w:val="apple-converted-space"/>
          <w:sz w:val="20"/>
          <w:szCs w:val="20"/>
          <w:shd w:val="clear" w:color="auto" w:fill="FFFFFF"/>
        </w:rPr>
        <w:t> </w:t>
      </w:r>
      <w:r w:rsidRPr="00306958">
        <w:rPr>
          <w:rFonts w:ascii="Times New Roman" w:hAnsi="Times New Roman"/>
          <w:sz w:val="20"/>
          <w:szCs w:val="20"/>
          <w:shd w:val="clear" w:color="auto" w:fill="FFFFFF"/>
        </w:rPr>
        <w:t xml:space="preserve">– это общность постоянно проживающих на территории Туркмении людей. К понятию «население </w:t>
      </w:r>
      <w:r w:rsidRPr="00306958">
        <w:rPr>
          <w:rStyle w:val="a4"/>
          <w:rFonts w:ascii="Times New Roman" w:hAnsi="Times New Roman"/>
          <w:b w:val="0"/>
          <w:sz w:val="20"/>
          <w:szCs w:val="20"/>
          <w:shd w:val="clear" w:color="auto" w:fill="FFFFFF"/>
        </w:rPr>
        <w:t>Туркменистана</w:t>
      </w:r>
      <w:r w:rsidRPr="00306958">
        <w:rPr>
          <w:rFonts w:ascii="Times New Roman" w:hAnsi="Times New Roman"/>
          <w:sz w:val="20"/>
          <w:szCs w:val="20"/>
          <w:shd w:val="clear" w:color="auto" w:fill="FFFFFF"/>
        </w:rPr>
        <w:t xml:space="preserve">» близкими по значению окажутся – «народ </w:t>
      </w:r>
      <w:r w:rsidRPr="00306958">
        <w:rPr>
          <w:rStyle w:val="a4"/>
          <w:rFonts w:ascii="Times New Roman" w:hAnsi="Times New Roman"/>
          <w:b w:val="0"/>
          <w:sz w:val="20"/>
          <w:szCs w:val="20"/>
          <w:shd w:val="clear" w:color="auto" w:fill="FFFFFF"/>
        </w:rPr>
        <w:t>Туркменистана</w:t>
      </w:r>
      <w:r w:rsidRPr="00306958">
        <w:rPr>
          <w:rFonts w:ascii="Times New Roman" w:hAnsi="Times New Roman"/>
          <w:sz w:val="20"/>
          <w:szCs w:val="20"/>
          <w:shd w:val="clear" w:color="auto" w:fill="FFFFFF"/>
        </w:rPr>
        <w:t>» и «туркменская н</w:t>
      </w:r>
      <w:r w:rsidRPr="00306958">
        <w:rPr>
          <w:rFonts w:ascii="Times New Roman" w:hAnsi="Times New Roman"/>
          <w:sz w:val="20"/>
          <w:szCs w:val="20"/>
          <w:shd w:val="clear" w:color="auto" w:fill="FFFFFF"/>
        </w:rPr>
        <w:t>а</w:t>
      </w:r>
      <w:r w:rsidRPr="00306958">
        <w:rPr>
          <w:rFonts w:ascii="Times New Roman" w:hAnsi="Times New Roman"/>
          <w:sz w:val="20"/>
          <w:szCs w:val="20"/>
          <w:shd w:val="clear" w:color="auto" w:fill="FFFFFF"/>
        </w:rPr>
        <w:t>ция» (не путать с национальностью).</w:t>
      </w:r>
    </w:p>
    <w:p w:rsidR="001601A0" w:rsidRDefault="001601A0" w:rsidP="001601A0">
      <w:pPr>
        <w:pStyle w:val="a6"/>
        <w:shd w:val="clear" w:color="auto" w:fill="FFFFFF"/>
        <w:spacing w:before="0" w:beforeAutospacing="0" w:after="0" w:afterAutospacing="0" w:line="216" w:lineRule="auto"/>
        <w:ind w:firstLine="284"/>
        <w:jc w:val="both"/>
        <w:rPr>
          <w:sz w:val="20"/>
          <w:szCs w:val="20"/>
          <w:shd w:val="clear" w:color="auto" w:fill="FFFFFF"/>
        </w:rPr>
      </w:pPr>
      <w:r w:rsidRPr="00306958">
        <w:rPr>
          <w:sz w:val="20"/>
          <w:szCs w:val="20"/>
          <w:shd w:val="clear" w:color="auto" w:fill="FFFFFF"/>
        </w:rPr>
        <w:t xml:space="preserve">По </w:t>
      </w:r>
      <w:r>
        <w:rPr>
          <w:sz w:val="20"/>
          <w:szCs w:val="20"/>
          <w:shd w:val="clear" w:color="auto" w:fill="FFFFFF"/>
        </w:rPr>
        <w:t>численности населения</w:t>
      </w:r>
      <w:r w:rsidRPr="00306958">
        <w:rPr>
          <w:sz w:val="20"/>
          <w:szCs w:val="20"/>
          <w:shd w:val="clear" w:color="auto" w:fill="FFFFFF"/>
        </w:rPr>
        <w:t xml:space="preserve"> Туркмения занимает 116 мест</w:t>
      </w:r>
      <w:r>
        <w:rPr>
          <w:sz w:val="20"/>
          <w:szCs w:val="20"/>
          <w:shd w:val="clear" w:color="auto" w:fill="FFFFFF"/>
        </w:rPr>
        <w:t>о</w:t>
      </w:r>
      <w:r w:rsidR="00684E54">
        <w:rPr>
          <w:sz w:val="20"/>
          <w:szCs w:val="20"/>
          <w:shd w:val="clear" w:color="auto" w:fill="FFFFFF"/>
        </w:rPr>
        <w:t xml:space="preserve"> </w:t>
      </w:r>
      <w:r w:rsidRPr="00306958">
        <w:rPr>
          <w:sz w:val="20"/>
          <w:szCs w:val="20"/>
          <w:shd w:val="clear" w:color="auto" w:fill="FFFFFF"/>
        </w:rPr>
        <w:t>(по с</w:t>
      </w:r>
      <w:r w:rsidRPr="00306958">
        <w:rPr>
          <w:sz w:val="20"/>
          <w:szCs w:val="20"/>
          <w:shd w:val="clear" w:color="auto" w:fill="FFFFFF"/>
        </w:rPr>
        <w:t>о</w:t>
      </w:r>
      <w:r w:rsidRPr="00306958">
        <w:rPr>
          <w:sz w:val="20"/>
          <w:szCs w:val="20"/>
          <w:shd w:val="clear" w:color="auto" w:fill="FFFFFF"/>
        </w:rPr>
        <w:t>сто</w:t>
      </w:r>
      <w:r>
        <w:rPr>
          <w:sz w:val="20"/>
          <w:szCs w:val="20"/>
          <w:shd w:val="clear" w:color="auto" w:fill="FFFFFF"/>
        </w:rPr>
        <w:t>янию 01.07.2016</w:t>
      </w:r>
      <w:r w:rsidR="00684E54">
        <w:rPr>
          <w:sz w:val="20"/>
          <w:szCs w:val="20"/>
          <w:shd w:val="clear" w:color="auto" w:fill="FFFFFF"/>
        </w:rPr>
        <w:t xml:space="preserve"> </w:t>
      </w:r>
      <w:r>
        <w:rPr>
          <w:sz w:val="20"/>
          <w:szCs w:val="20"/>
          <w:shd w:val="clear" w:color="auto" w:fill="FFFFFF"/>
        </w:rPr>
        <w:t>г.) и это состав</w:t>
      </w:r>
      <w:r w:rsidRPr="00306958">
        <w:rPr>
          <w:sz w:val="20"/>
          <w:szCs w:val="20"/>
          <w:shd w:val="clear" w:color="auto" w:fill="FFFFFF"/>
        </w:rPr>
        <w:t>л</w:t>
      </w:r>
      <w:r>
        <w:rPr>
          <w:sz w:val="20"/>
          <w:szCs w:val="20"/>
          <w:shd w:val="clear" w:color="auto" w:fill="FFFFFF"/>
        </w:rPr>
        <w:t>яет</w:t>
      </w:r>
      <w:r w:rsidRPr="00306958">
        <w:rPr>
          <w:sz w:val="20"/>
          <w:szCs w:val="20"/>
          <w:shd w:val="clear" w:color="auto" w:fill="FFFFFF"/>
        </w:rPr>
        <w:t xml:space="preserve"> 0,074</w:t>
      </w:r>
      <w:r w:rsidR="00684E54">
        <w:rPr>
          <w:sz w:val="20"/>
          <w:szCs w:val="20"/>
          <w:shd w:val="clear" w:color="auto" w:fill="FFFFFF"/>
        </w:rPr>
        <w:t xml:space="preserve"> </w:t>
      </w:r>
      <w:r w:rsidRPr="00306958">
        <w:rPr>
          <w:sz w:val="20"/>
          <w:szCs w:val="20"/>
          <w:shd w:val="clear" w:color="auto" w:fill="FFFFFF"/>
        </w:rPr>
        <w:t xml:space="preserve">% от </w:t>
      </w:r>
      <w:r>
        <w:rPr>
          <w:sz w:val="20"/>
          <w:szCs w:val="20"/>
          <w:shd w:val="clear" w:color="auto" w:fill="FFFFFF"/>
        </w:rPr>
        <w:t xml:space="preserve">общей численности </w:t>
      </w:r>
      <w:r w:rsidRPr="00306958">
        <w:rPr>
          <w:sz w:val="20"/>
          <w:szCs w:val="20"/>
          <w:shd w:val="clear" w:color="auto" w:fill="FFFFFF"/>
        </w:rPr>
        <w:t xml:space="preserve">населения Земли </w:t>
      </w:r>
      <w:r w:rsidRPr="00306958">
        <w:rPr>
          <w:sz w:val="20"/>
          <w:szCs w:val="20"/>
        </w:rPr>
        <w:t>[1].</w:t>
      </w:r>
    </w:p>
    <w:p w:rsidR="001601A0" w:rsidRPr="00306958" w:rsidRDefault="001601A0" w:rsidP="001601A0">
      <w:pPr>
        <w:pStyle w:val="a6"/>
        <w:shd w:val="clear" w:color="auto" w:fill="FFFFFF"/>
        <w:spacing w:before="0" w:beforeAutospacing="0" w:after="0" w:afterAutospacing="0" w:line="216" w:lineRule="auto"/>
        <w:ind w:firstLine="284"/>
        <w:jc w:val="both"/>
        <w:rPr>
          <w:sz w:val="20"/>
          <w:szCs w:val="20"/>
        </w:rPr>
      </w:pPr>
      <w:r w:rsidRPr="00306958">
        <w:rPr>
          <w:sz w:val="20"/>
          <w:szCs w:val="20"/>
        </w:rPr>
        <w:t xml:space="preserve">Последняя перепись населения в стране состоялась в 2012 году. </w:t>
      </w:r>
      <w:r>
        <w:rPr>
          <w:sz w:val="20"/>
        </w:rPr>
        <w:t>П</w:t>
      </w:r>
      <w:r w:rsidRPr="00D26AD8">
        <w:rPr>
          <w:sz w:val="20"/>
        </w:rPr>
        <w:t>ерепись населения проводится не реже чем один раз в десять лет.</w:t>
      </w:r>
      <w:r w:rsidR="00684E54">
        <w:rPr>
          <w:sz w:val="20"/>
        </w:rPr>
        <w:t xml:space="preserve"> </w:t>
      </w:r>
      <w:r>
        <w:rPr>
          <w:sz w:val="20"/>
          <w:szCs w:val="20"/>
        </w:rPr>
        <w:t>На</w:t>
      </w:r>
      <w:r w:rsidR="00C627E8">
        <w:rPr>
          <w:sz w:val="20"/>
          <w:szCs w:val="20"/>
        </w:rPr>
        <w:t> </w:t>
      </w:r>
      <w:r>
        <w:rPr>
          <w:sz w:val="20"/>
          <w:szCs w:val="20"/>
        </w:rPr>
        <w:t>конец 2016 года</w:t>
      </w:r>
      <w:r w:rsidRPr="00306958">
        <w:rPr>
          <w:sz w:val="20"/>
          <w:szCs w:val="20"/>
        </w:rPr>
        <w:t xml:space="preserve"> население Туркмениста</w:t>
      </w:r>
      <w:r>
        <w:rPr>
          <w:sz w:val="20"/>
          <w:szCs w:val="20"/>
        </w:rPr>
        <w:t>на составляло 5 477 176 человек, в том числе м</w:t>
      </w:r>
      <w:r w:rsidR="00684E54">
        <w:rPr>
          <w:sz w:val="20"/>
          <w:szCs w:val="20"/>
        </w:rPr>
        <w:t xml:space="preserve">ужчин – </w:t>
      </w:r>
      <w:r w:rsidRPr="00306958">
        <w:rPr>
          <w:sz w:val="20"/>
          <w:szCs w:val="20"/>
        </w:rPr>
        <w:t xml:space="preserve">2 695 924 человека,  </w:t>
      </w:r>
      <w:r w:rsidR="00684E54">
        <w:rPr>
          <w:sz w:val="20"/>
          <w:szCs w:val="20"/>
        </w:rPr>
        <w:t xml:space="preserve">женщин – </w:t>
      </w:r>
      <w:r w:rsidRPr="00306958">
        <w:rPr>
          <w:sz w:val="20"/>
          <w:szCs w:val="20"/>
        </w:rPr>
        <w:t>2 781 252 человека (по оценке на 31 декабря 2016 года). За 2016 год насел</w:t>
      </w:r>
      <w:r w:rsidRPr="00306958">
        <w:rPr>
          <w:sz w:val="20"/>
          <w:szCs w:val="20"/>
        </w:rPr>
        <w:t>е</w:t>
      </w:r>
      <w:r w:rsidRPr="00306958">
        <w:rPr>
          <w:sz w:val="20"/>
          <w:szCs w:val="20"/>
        </w:rPr>
        <w:t>ние Туркменистана увеличилось приблизительно на 68</w:t>
      </w:r>
      <w:r w:rsidR="00C307AB">
        <w:rPr>
          <w:sz w:val="20"/>
          <w:szCs w:val="20"/>
        </w:rPr>
        <w:t> </w:t>
      </w:r>
      <w:r w:rsidRPr="00306958">
        <w:rPr>
          <w:sz w:val="20"/>
          <w:szCs w:val="20"/>
        </w:rPr>
        <w:t>848 человек. Учитывая, что население Туркменистан</w:t>
      </w:r>
      <w:r w:rsidR="00684E54">
        <w:rPr>
          <w:sz w:val="20"/>
          <w:szCs w:val="20"/>
        </w:rPr>
        <w:t>а в начале года оценивалось в 5</w:t>
      </w:r>
      <w:r w:rsidR="00C307AB">
        <w:rPr>
          <w:sz w:val="20"/>
          <w:szCs w:val="20"/>
        </w:rPr>
        <w:t> </w:t>
      </w:r>
      <w:r w:rsidR="00684E54">
        <w:rPr>
          <w:sz w:val="20"/>
          <w:szCs w:val="20"/>
        </w:rPr>
        <w:t>408</w:t>
      </w:r>
      <w:r w:rsidR="00C307AB">
        <w:rPr>
          <w:sz w:val="20"/>
          <w:szCs w:val="20"/>
        </w:rPr>
        <w:t> </w:t>
      </w:r>
      <w:r w:rsidRPr="00306958">
        <w:rPr>
          <w:sz w:val="20"/>
          <w:szCs w:val="20"/>
        </w:rPr>
        <w:t>328 чело</w:t>
      </w:r>
      <w:r w:rsidR="00684E54">
        <w:rPr>
          <w:sz w:val="20"/>
          <w:szCs w:val="20"/>
        </w:rPr>
        <w:t>век, годовой прирост составил 1,</w:t>
      </w:r>
      <w:r w:rsidRPr="00306958">
        <w:rPr>
          <w:sz w:val="20"/>
          <w:szCs w:val="20"/>
        </w:rPr>
        <w:t xml:space="preserve">27 %. </w:t>
      </w:r>
    </w:p>
    <w:p w:rsidR="001601A0" w:rsidRDefault="001601A0" w:rsidP="001601A0">
      <w:pPr>
        <w:pStyle w:val="a6"/>
        <w:shd w:val="clear" w:color="auto" w:fill="FFFFFF"/>
        <w:spacing w:before="0" w:beforeAutospacing="0" w:after="0" w:afterAutospacing="0" w:line="216" w:lineRule="auto"/>
        <w:ind w:firstLine="284"/>
        <w:jc w:val="both"/>
        <w:rPr>
          <w:sz w:val="20"/>
          <w:szCs w:val="20"/>
        </w:rPr>
      </w:pPr>
      <w:r w:rsidRPr="00306958">
        <w:rPr>
          <w:sz w:val="20"/>
          <w:szCs w:val="20"/>
        </w:rPr>
        <w:t>На основании исследований в разных государствах выведено н</w:t>
      </w:r>
      <w:r w:rsidRPr="00306958">
        <w:rPr>
          <w:sz w:val="20"/>
          <w:szCs w:val="20"/>
        </w:rPr>
        <w:t>е</w:t>
      </w:r>
      <w:r w:rsidRPr="00306958">
        <w:rPr>
          <w:sz w:val="20"/>
          <w:szCs w:val="20"/>
        </w:rPr>
        <w:t>сколько коэффициентов</w:t>
      </w:r>
      <w:r w:rsidR="00C627E8">
        <w:rPr>
          <w:sz w:val="20"/>
          <w:szCs w:val="20"/>
        </w:rPr>
        <w:t>,</w:t>
      </w:r>
      <w:r w:rsidRPr="00306958">
        <w:rPr>
          <w:sz w:val="20"/>
          <w:szCs w:val="20"/>
        </w:rPr>
        <w:t xml:space="preserve"> характеризующих демографическую ситу</w:t>
      </w:r>
      <w:r w:rsidRPr="00306958">
        <w:rPr>
          <w:sz w:val="20"/>
          <w:szCs w:val="20"/>
        </w:rPr>
        <w:t>а</w:t>
      </w:r>
      <w:r w:rsidRPr="00306958">
        <w:rPr>
          <w:sz w:val="20"/>
          <w:szCs w:val="20"/>
        </w:rPr>
        <w:t>цию с точки зрения обеспеченности общества трудовыми ресурсами:</w:t>
      </w:r>
    </w:p>
    <w:p w:rsidR="001601A0" w:rsidRPr="00684E54" w:rsidRDefault="003C7385" w:rsidP="003C7385">
      <w:pPr>
        <w:shd w:val="clear" w:color="auto" w:fill="FFFFFF"/>
        <w:spacing w:after="0" w:line="216" w:lineRule="auto"/>
        <w:ind w:firstLine="284"/>
        <w:jc w:val="both"/>
        <w:rPr>
          <w:rFonts w:ascii="Times New Roman" w:hAnsi="Times New Roman"/>
          <w:sz w:val="20"/>
          <w:szCs w:val="20"/>
        </w:rPr>
      </w:pPr>
      <w:r>
        <w:rPr>
          <w:sz w:val="20"/>
          <w:szCs w:val="20"/>
        </w:rPr>
        <w:t>– </w:t>
      </w:r>
      <w:r w:rsidR="001601A0" w:rsidRPr="00684E54">
        <w:rPr>
          <w:rFonts w:ascii="Times New Roman" w:hAnsi="Times New Roman"/>
          <w:sz w:val="20"/>
          <w:szCs w:val="20"/>
        </w:rPr>
        <w:t>Коэффициент детской нагрузки (замещения) – отношение числа лиц младшего возраста к числу трудоспособных в настоящий момент. В Туркмении</w:t>
      </w:r>
      <w:r>
        <w:rPr>
          <w:rFonts w:ascii="Times New Roman" w:hAnsi="Times New Roman"/>
          <w:sz w:val="20"/>
          <w:szCs w:val="20"/>
        </w:rPr>
        <w:t xml:space="preserve"> </w:t>
      </w:r>
      <w:r w:rsidR="001601A0" w:rsidRPr="00684E54">
        <w:rPr>
          <w:rFonts w:ascii="Times New Roman" w:hAnsi="Times New Roman"/>
          <w:sz w:val="20"/>
          <w:szCs w:val="20"/>
        </w:rPr>
        <w:t>за 2016 год коэффициент составил</w:t>
      </w:r>
      <w:r>
        <w:rPr>
          <w:rFonts w:ascii="Times New Roman" w:hAnsi="Times New Roman"/>
          <w:sz w:val="20"/>
          <w:szCs w:val="20"/>
        </w:rPr>
        <w:t xml:space="preserve"> </w:t>
      </w:r>
      <w:r w:rsidR="001601A0" w:rsidRPr="00684E54">
        <w:rPr>
          <w:rFonts w:ascii="Times New Roman" w:hAnsi="Times New Roman"/>
          <w:sz w:val="20"/>
          <w:szCs w:val="20"/>
        </w:rPr>
        <w:t>40,3</w:t>
      </w:r>
      <w:r w:rsidR="00FF7E7E">
        <w:rPr>
          <w:rFonts w:ascii="Times New Roman" w:hAnsi="Times New Roman"/>
          <w:sz w:val="20"/>
          <w:szCs w:val="20"/>
        </w:rPr>
        <w:t xml:space="preserve"> </w:t>
      </w:r>
      <w:r w:rsidR="001601A0" w:rsidRPr="00684E54">
        <w:rPr>
          <w:rFonts w:ascii="Times New Roman" w:hAnsi="Times New Roman"/>
          <w:sz w:val="20"/>
          <w:szCs w:val="20"/>
        </w:rPr>
        <w:t>%;</w:t>
      </w:r>
    </w:p>
    <w:p w:rsidR="001601A0" w:rsidRPr="00306958" w:rsidRDefault="003C7385" w:rsidP="00FF7E7E">
      <w:pPr>
        <w:shd w:val="clear" w:color="auto" w:fill="FFFFFF"/>
        <w:spacing w:after="0" w:line="230" w:lineRule="auto"/>
        <w:ind w:firstLine="284"/>
        <w:jc w:val="both"/>
        <w:rPr>
          <w:rFonts w:ascii="Times New Roman" w:hAnsi="Times New Roman"/>
          <w:sz w:val="20"/>
          <w:szCs w:val="20"/>
        </w:rPr>
      </w:pPr>
      <w:r>
        <w:rPr>
          <w:sz w:val="20"/>
          <w:szCs w:val="20"/>
        </w:rPr>
        <w:lastRenderedPageBreak/>
        <w:t>– </w:t>
      </w:r>
      <w:r w:rsidR="001601A0" w:rsidRPr="00306958">
        <w:rPr>
          <w:rFonts w:ascii="Times New Roman" w:hAnsi="Times New Roman"/>
          <w:sz w:val="20"/>
          <w:szCs w:val="20"/>
        </w:rPr>
        <w:t xml:space="preserve">Коэффициент пенсионной нагрузки – соотношение численности пенсионеров и трудящихся. Коэффициент пенсионной нагрузки в  Туркменистане </w:t>
      </w:r>
      <w:r w:rsidR="001601A0">
        <w:rPr>
          <w:rFonts w:ascii="Times New Roman" w:hAnsi="Times New Roman"/>
          <w:sz w:val="20"/>
          <w:szCs w:val="20"/>
        </w:rPr>
        <w:t>состав</w:t>
      </w:r>
      <w:r w:rsidR="001601A0" w:rsidRPr="00306958">
        <w:rPr>
          <w:rFonts w:ascii="Times New Roman" w:hAnsi="Times New Roman"/>
          <w:sz w:val="20"/>
          <w:szCs w:val="20"/>
        </w:rPr>
        <w:t>л</w:t>
      </w:r>
      <w:r w:rsidR="001601A0">
        <w:rPr>
          <w:rFonts w:ascii="Times New Roman" w:hAnsi="Times New Roman"/>
          <w:sz w:val="20"/>
          <w:szCs w:val="20"/>
        </w:rPr>
        <w:t>яет</w:t>
      </w:r>
      <w:r w:rsidR="001601A0" w:rsidRPr="00306958">
        <w:rPr>
          <w:rFonts w:ascii="Times New Roman" w:hAnsi="Times New Roman"/>
          <w:sz w:val="20"/>
          <w:szCs w:val="20"/>
        </w:rPr>
        <w:t xml:space="preserve"> 6 %.</w:t>
      </w:r>
    </w:p>
    <w:p w:rsidR="001601A0" w:rsidRPr="00306958" w:rsidRDefault="003C7385" w:rsidP="00FF7E7E">
      <w:pPr>
        <w:shd w:val="clear" w:color="auto" w:fill="FFFFFF"/>
        <w:spacing w:after="0" w:line="230" w:lineRule="auto"/>
        <w:ind w:firstLine="284"/>
        <w:jc w:val="both"/>
        <w:rPr>
          <w:rFonts w:ascii="Times New Roman" w:hAnsi="Times New Roman"/>
          <w:sz w:val="20"/>
          <w:szCs w:val="20"/>
        </w:rPr>
      </w:pPr>
      <w:r>
        <w:rPr>
          <w:sz w:val="20"/>
          <w:szCs w:val="20"/>
        </w:rPr>
        <w:t>– </w:t>
      </w:r>
      <w:r w:rsidR="001601A0" w:rsidRPr="00306958">
        <w:rPr>
          <w:rFonts w:ascii="Times New Roman" w:hAnsi="Times New Roman"/>
          <w:sz w:val="20"/>
          <w:szCs w:val="20"/>
        </w:rPr>
        <w:t>Коэффициент общей демографической нагрузки равен 46</w:t>
      </w:r>
      <w:r>
        <w:rPr>
          <w:rFonts w:ascii="Times New Roman" w:hAnsi="Times New Roman"/>
          <w:sz w:val="20"/>
          <w:szCs w:val="20"/>
        </w:rPr>
        <w:t>,3</w:t>
      </w:r>
      <w:r w:rsidR="00C307AB">
        <w:rPr>
          <w:rFonts w:ascii="Times New Roman" w:hAnsi="Times New Roman"/>
          <w:sz w:val="20"/>
          <w:szCs w:val="20"/>
        </w:rPr>
        <w:t> </w:t>
      </w:r>
      <w:r w:rsidR="001601A0" w:rsidRPr="00306958">
        <w:rPr>
          <w:rFonts w:ascii="Times New Roman" w:hAnsi="Times New Roman"/>
          <w:sz w:val="20"/>
          <w:szCs w:val="20"/>
        </w:rPr>
        <w:t>%.</w:t>
      </w:r>
      <w:r w:rsidR="00FF7E7E">
        <w:rPr>
          <w:rFonts w:ascii="Times New Roman" w:hAnsi="Times New Roman"/>
          <w:sz w:val="20"/>
          <w:szCs w:val="20"/>
        </w:rPr>
        <w:t xml:space="preserve"> </w:t>
      </w:r>
      <w:r w:rsidR="001601A0" w:rsidRPr="00306958">
        <w:rPr>
          <w:rFonts w:ascii="Times New Roman" w:hAnsi="Times New Roman"/>
          <w:sz w:val="20"/>
          <w:szCs w:val="20"/>
        </w:rPr>
        <w:t>Значение в 46</w:t>
      </w:r>
      <w:r w:rsidR="00C307AB">
        <w:rPr>
          <w:rFonts w:ascii="Times New Roman" w:hAnsi="Times New Roman"/>
          <w:sz w:val="20"/>
          <w:szCs w:val="20"/>
        </w:rPr>
        <w:t xml:space="preserve">,3 % </w:t>
      </w:r>
      <w:r w:rsidR="001601A0" w:rsidRPr="00306958">
        <w:rPr>
          <w:rFonts w:ascii="Times New Roman" w:hAnsi="Times New Roman"/>
          <w:sz w:val="20"/>
          <w:szCs w:val="20"/>
        </w:rPr>
        <w:t>относительно низкое. Оно показывает, что числе</w:t>
      </w:r>
      <w:r w:rsidR="001601A0" w:rsidRPr="00306958">
        <w:rPr>
          <w:rFonts w:ascii="Times New Roman" w:hAnsi="Times New Roman"/>
          <w:sz w:val="20"/>
          <w:szCs w:val="20"/>
        </w:rPr>
        <w:t>н</w:t>
      </w:r>
      <w:r w:rsidR="001601A0" w:rsidRPr="00306958">
        <w:rPr>
          <w:rFonts w:ascii="Times New Roman" w:hAnsi="Times New Roman"/>
          <w:sz w:val="20"/>
          <w:szCs w:val="20"/>
        </w:rPr>
        <w:t>ность трудоспособного населения более чем в два раза превышает численность населения нетрудоспособного возраста. Такое отношение создаёт относительно низкую социальную нагрузку для общества.</w:t>
      </w:r>
    </w:p>
    <w:p w:rsidR="001601A0" w:rsidRPr="00306958" w:rsidRDefault="001601A0" w:rsidP="00FF7E7E">
      <w:pPr>
        <w:shd w:val="clear" w:color="auto" w:fill="FFFFFF"/>
        <w:spacing w:after="0" w:line="230" w:lineRule="auto"/>
        <w:ind w:firstLine="284"/>
        <w:jc w:val="both"/>
        <w:rPr>
          <w:rFonts w:ascii="Times New Roman" w:eastAsia="Times New Roman" w:hAnsi="Times New Roman"/>
          <w:sz w:val="20"/>
          <w:szCs w:val="20"/>
        </w:rPr>
      </w:pPr>
      <w:r w:rsidRPr="00306958">
        <w:rPr>
          <w:rFonts w:ascii="Times New Roman" w:eastAsia="Times New Roman" w:hAnsi="Times New Roman"/>
          <w:sz w:val="20"/>
          <w:szCs w:val="20"/>
        </w:rPr>
        <w:t>За 2016 год в Туркменистане умерло 42 023 челове</w:t>
      </w:r>
      <w:r>
        <w:rPr>
          <w:rFonts w:ascii="Times New Roman" w:eastAsia="Times New Roman" w:hAnsi="Times New Roman"/>
          <w:sz w:val="20"/>
          <w:szCs w:val="20"/>
        </w:rPr>
        <w:t>ка, родилось 116</w:t>
      </w:r>
      <w:r w:rsidR="00C307AB">
        <w:rPr>
          <w:rFonts w:ascii="Times New Roman" w:eastAsia="Times New Roman" w:hAnsi="Times New Roman"/>
          <w:sz w:val="20"/>
          <w:szCs w:val="20"/>
        </w:rPr>
        <w:t> </w:t>
      </w:r>
      <w:r>
        <w:rPr>
          <w:rFonts w:ascii="Times New Roman" w:eastAsia="Times New Roman" w:hAnsi="Times New Roman"/>
          <w:sz w:val="20"/>
          <w:szCs w:val="20"/>
        </w:rPr>
        <w:t>063 человека.</w:t>
      </w:r>
    </w:p>
    <w:p w:rsidR="001601A0" w:rsidRPr="00306958" w:rsidRDefault="001601A0" w:rsidP="00FF7E7E">
      <w:pPr>
        <w:shd w:val="clear" w:color="auto" w:fill="FFFFFF"/>
        <w:spacing w:after="0" w:line="230" w:lineRule="auto"/>
        <w:ind w:firstLine="284"/>
        <w:jc w:val="both"/>
        <w:rPr>
          <w:rFonts w:ascii="Times New Roman" w:eastAsia="Times New Roman" w:hAnsi="Times New Roman"/>
          <w:sz w:val="20"/>
          <w:szCs w:val="20"/>
        </w:rPr>
      </w:pPr>
      <w:r w:rsidRPr="00306958">
        <w:rPr>
          <w:rFonts w:ascii="Times New Roman" w:eastAsia="Times New Roman" w:hAnsi="Times New Roman"/>
          <w:sz w:val="20"/>
          <w:szCs w:val="20"/>
        </w:rPr>
        <w:t>Естественный</w:t>
      </w:r>
      <w:r w:rsidR="008E50AB">
        <w:rPr>
          <w:rFonts w:ascii="Times New Roman" w:eastAsia="Times New Roman" w:hAnsi="Times New Roman"/>
          <w:sz w:val="20"/>
          <w:szCs w:val="20"/>
        </w:rPr>
        <w:t xml:space="preserve"> </w:t>
      </w:r>
      <w:r w:rsidRPr="00306958">
        <w:rPr>
          <w:rFonts w:ascii="Times New Roman" w:eastAsia="Times New Roman" w:hAnsi="Times New Roman"/>
          <w:sz w:val="20"/>
          <w:szCs w:val="20"/>
        </w:rPr>
        <w:t>прирост населения составил 74040 человека.</w:t>
      </w:r>
    </w:p>
    <w:p w:rsidR="001601A0" w:rsidRPr="00306958" w:rsidRDefault="001601A0" w:rsidP="00FF7E7E">
      <w:pPr>
        <w:shd w:val="clear" w:color="auto" w:fill="FFFFFF"/>
        <w:spacing w:after="0" w:line="230" w:lineRule="auto"/>
        <w:ind w:firstLine="284"/>
        <w:jc w:val="both"/>
        <w:rPr>
          <w:rFonts w:ascii="Times New Roman" w:eastAsia="Times New Roman" w:hAnsi="Times New Roman"/>
          <w:sz w:val="20"/>
          <w:szCs w:val="20"/>
        </w:rPr>
      </w:pPr>
      <w:r w:rsidRPr="00306958">
        <w:rPr>
          <w:rFonts w:ascii="Times New Roman" w:eastAsia="Times New Roman" w:hAnsi="Times New Roman"/>
          <w:sz w:val="20"/>
          <w:szCs w:val="20"/>
        </w:rPr>
        <w:t>Миграционный прирост населения в Туркмении составил 5 192 ч</w:t>
      </w:r>
      <w:r w:rsidRPr="00306958">
        <w:rPr>
          <w:rFonts w:ascii="Times New Roman" w:eastAsia="Times New Roman" w:hAnsi="Times New Roman"/>
          <w:sz w:val="20"/>
          <w:szCs w:val="20"/>
        </w:rPr>
        <w:t>е</w:t>
      </w:r>
      <w:r w:rsidRPr="00306958">
        <w:rPr>
          <w:rFonts w:ascii="Times New Roman" w:eastAsia="Times New Roman" w:hAnsi="Times New Roman"/>
          <w:sz w:val="20"/>
          <w:szCs w:val="20"/>
        </w:rPr>
        <w:t>ловек.</w:t>
      </w:r>
    </w:p>
    <w:p w:rsidR="001601A0" w:rsidRPr="00306958" w:rsidRDefault="001601A0" w:rsidP="00FF7E7E">
      <w:pPr>
        <w:spacing w:after="0" w:line="230" w:lineRule="auto"/>
        <w:ind w:firstLine="284"/>
        <w:jc w:val="both"/>
        <w:rPr>
          <w:rFonts w:ascii="Times New Roman" w:hAnsi="Times New Roman"/>
          <w:sz w:val="20"/>
          <w:szCs w:val="20"/>
        </w:rPr>
      </w:pPr>
      <w:r w:rsidRPr="00306958">
        <w:rPr>
          <w:rFonts w:ascii="Times New Roman" w:hAnsi="Times New Roman"/>
          <w:sz w:val="20"/>
          <w:szCs w:val="20"/>
        </w:rPr>
        <w:t>Ож</w:t>
      </w:r>
      <w:r w:rsidR="008E50AB">
        <w:rPr>
          <w:rFonts w:ascii="Times New Roman" w:hAnsi="Times New Roman"/>
          <w:sz w:val="20"/>
          <w:szCs w:val="20"/>
        </w:rPr>
        <w:t xml:space="preserve">идаемая продолжительность жизни – </w:t>
      </w:r>
      <w:r w:rsidRPr="00306958">
        <w:rPr>
          <w:rFonts w:ascii="Times New Roman" w:hAnsi="Times New Roman"/>
          <w:sz w:val="20"/>
          <w:szCs w:val="20"/>
        </w:rPr>
        <w:t>это один из наиболее ва</w:t>
      </w:r>
      <w:r w:rsidRPr="00306958">
        <w:rPr>
          <w:rFonts w:ascii="Times New Roman" w:hAnsi="Times New Roman"/>
          <w:sz w:val="20"/>
          <w:szCs w:val="20"/>
        </w:rPr>
        <w:t>ж</w:t>
      </w:r>
      <w:r w:rsidRPr="00306958">
        <w:rPr>
          <w:rFonts w:ascii="Times New Roman" w:hAnsi="Times New Roman"/>
          <w:sz w:val="20"/>
          <w:szCs w:val="20"/>
        </w:rPr>
        <w:t>ных демографических показателей. Он показывает среднее количество лет предстоящей жизни человека. То есть количество лет, которое те</w:t>
      </w:r>
      <w:r w:rsidRPr="00306958">
        <w:rPr>
          <w:rFonts w:ascii="Times New Roman" w:hAnsi="Times New Roman"/>
          <w:sz w:val="20"/>
          <w:szCs w:val="20"/>
        </w:rPr>
        <w:t>о</w:t>
      </w:r>
      <w:r w:rsidRPr="00306958">
        <w:rPr>
          <w:rFonts w:ascii="Times New Roman" w:hAnsi="Times New Roman"/>
          <w:sz w:val="20"/>
          <w:szCs w:val="20"/>
        </w:rPr>
        <w:t>ретически может прожить человек, при условии, что текущие показ</w:t>
      </w:r>
      <w:r w:rsidRPr="00306958">
        <w:rPr>
          <w:rFonts w:ascii="Times New Roman" w:hAnsi="Times New Roman"/>
          <w:sz w:val="20"/>
          <w:szCs w:val="20"/>
        </w:rPr>
        <w:t>а</w:t>
      </w:r>
      <w:r w:rsidRPr="00306958">
        <w:rPr>
          <w:rFonts w:ascii="Times New Roman" w:hAnsi="Times New Roman"/>
          <w:sz w:val="20"/>
          <w:szCs w:val="20"/>
        </w:rPr>
        <w:t>тели рождаемости и смертности будут оставаться неизменными на протяжении всей жи</w:t>
      </w:r>
      <w:r w:rsidR="005C07DC">
        <w:rPr>
          <w:rFonts w:ascii="Times New Roman" w:hAnsi="Times New Roman"/>
          <w:sz w:val="20"/>
          <w:szCs w:val="20"/>
        </w:rPr>
        <w:t>зни человека. Как правило, под «</w:t>
      </w:r>
      <w:r w:rsidRPr="00306958">
        <w:rPr>
          <w:rFonts w:ascii="Times New Roman" w:hAnsi="Times New Roman"/>
          <w:sz w:val="20"/>
          <w:szCs w:val="20"/>
        </w:rPr>
        <w:t>ожидаемой пр</w:t>
      </w:r>
      <w:r w:rsidRPr="00306958">
        <w:rPr>
          <w:rFonts w:ascii="Times New Roman" w:hAnsi="Times New Roman"/>
          <w:sz w:val="20"/>
          <w:szCs w:val="20"/>
        </w:rPr>
        <w:t>о</w:t>
      </w:r>
      <w:r w:rsidRPr="00306958">
        <w:rPr>
          <w:rFonts w:ascii="Times New Roman" w:hAnsi="Times New Roman"/>
          <w:sz w:val="20"/>
          <w:szCs w:val="20"/>
        </w:rPr>
        <w:t>должи</w:t>
      </w:r>
      <w:r w:rsidR="005C07DC">
        <w:rPr>
          <w:rFonts w:ascii="Times New Roman" w:hAnsi="Times New Roman"/>
          <w:sz w:val="20"/>
          <w:szCs w:val="20"/>
        </w:rPr>
        <w:t>тельностью жизни»</w:t>
      </w:r>
      <w:r w:rsidRPr="00306958">
        <w:rPr>
          <w:rFonts w:ascii="Times New Roman" w:hAnsi="Times New Roman"/>
          <w:sz w:val="20"/>
          <w:szCs w:val="20"/>
        </w:rPr>
        <w:t xml:space="preserve"> понимают ожидаемую продолжительность жизни при рождении, то есть в возрасте 0 лет.</w:t>
      </w:r>
    </w:p>
    <w:p w:rsidR="001601A0" w:rsidRPr="00306958" w:rsidRDefault="001601A0" w:rsidP="00FF7E7E">
      <w:pPr>
        <w:spacing w:after="0" w:line="230" w:lineRule="auto"/>
        <w:ind w:firstLine="284"/>
        <w:jc w:val="both"/>
        <w:rPr>
          <w:rFonts w:ascii="Times New Roman" w:hAnsi="Times New Roman"/>
          <w:sz w:val="20"/>
          <w:szCs w:val="20"/>
        </w:rPr>
      </w:pPr>
      <w:r w:rsidRPr="00306958">
        <w:rPr>
          <w:rFonts w:ascii="Times New Roman" w:hAnsi="Times New Roman"/>
          <w:sz w:val="20"/>
          <w:szCs w:val="20"/>
        </w:rPr>
        <w:t>Средняя ожидаемая продолжительност</w:t>
      </w:r>
      <w:r w:rsidR="005C07DC">
        <w:rPr>
          <w:rFonts w:ascii="Times New Roman" w:hAnsi="Times New Roman"/>
          <w:sz w:val="20"/>
          <w:szCs w:val="20"/>
        </w:rPr>
        <w:t>ь жизни при рождении (для обоих </w:t>
      </w:r>
      <w:r w:rsidRPr="00306958">
        <w:rPr>
          <w:rFonts w:ascii="Times New Roman" w:hAnsi="Times New Roman"/>
          <w:sz w:val="20"/>
          <w:szCs w:val="20"/>
        </w:rPr>
        <w:t>полов</w:t>
      </w:r>
      <w:r w:rsidR="00FF7E7E">
        <w:rPr>
          <w:rFonts w:ascii="Times New Roman" w:hAnsi="Times New Roman"/>
          <w:sz w:val="20"/>
          <w:szCs w:val="20"/>
        </w:rPr>
        <w:t xml:space="preserve">) </w:t>
      </w:r>
      <w:r>
        <w:rPr>
          <w:rFonts w:ascii="Times New Roman" w:hAnsi="Times New Roman"/>
          <w:sz w:val="20"/>
          <w:szCs w:val="20"/>
        </w:rPr>
        <w:t>в</w:t>
      </w:r>
      <w:r w:rsidR="00FF7E7E">
        <w:rPr>
          <w:rFonts w:ascii="Times New Roman" w:hAnsi="Times New Roman"/>
          <w:sz w:val="20"/>
          <w:szCs w:val="20"/>
        </w:rPr>
        <w:t xml:space="preserve"> Туркменистане составляет </w:t>
      </w:r>
      <w:r w:rsidR="005C07DC">
        <w:rPr>
          <w:rFonts w:ascii="Times New Roman" w:hAnsi="Times New Roman"/>
          <w:sz w:val="20"/>
          <w:szCs w:val="20"/>
        </w:rPr>
        <w:t>68,5 года</w:t>
      </w:r>
      <w:r>
        <w:rPr>
          <w:rFonts w:ascii="Times New Roman" w:hAnsi="Times New Roman"/>
          <w:sz w:val="20"/>
          <w:szCs w:val="20"/>
        </w:rPr>
        <w:t>.</w:t>
      </w:r>
      <w:r w:rsidR="005C07DC">
        <w:rPr>
          <w:rFonts w:ascii="Times New Roman" w:hAnsi="Times New Roman"/>
          <w:sz w:val="20"/>
          <w:szCs w:val="20"/>
        </w:rPr>
        <w:t xml:space="preserve"> </w:t>
      </w:r>
      <w:r w:rsidRPr="00306958">
        <w:rPr>
          <w:rFonts w:ascii="Times New Roman" w:hAnsi="Times New Roman"/>
          <w:sz w:val="20"/>
          <w:szCs w:val="20"/>
        </w:rPr>
        <w:t>Это ниже средней ожидаемой продолжительности жизни в мире, которая находится на уровне около 71 года (по данным отдела народонаселения Департ</w:t>
      </w:r>
      <w:r w:rsidRPr="00306958">
        <w:rPr>
          <w:rFonts w:ascii="Times New Roman" w:hAnsi="Times New Roman"/>
          <w:sz w:val="20"/>
          <w:szCs w:val="20"/>
        </w:rPr>
        <w:t>а</w:t>
      </w:r>
      <w:r w:rsidRPr="00306958">
        <w:rPr>
          <w:rFonts w:ascii="Times New Roman" w:hAnsi="Times New Roman"/>
          <w:sz w:val="20"/>
          <w:szCs w:val="20"/>
        </w:rPr>
        <w:t>мента ООН по экономическим и социальным вопросам).</w:t>
      </w:r>
    </w:p>
    <w:p w:rsidR="001601A0" w:rsidRPr="00306958" w:rsidRDefault="001601A0" w:rsidP="00FF7E7E">
      <w:pPr>
        <w:spacing w:after="0" w:line="230" w:lineRule="auto"/>
        <w:ind w:firstLine="284"/>
        <w:jc w:val="both"/>
        <w:rPr>
          <w:rFonts w:ascii="Times New Roman" w:eastAsia="Times New Roman" w:hAnsi="Times New Roman"/>
          <w:sz w:val="20"/>
          <w:szCs w:val="20"/>
        </w:rPr>
      </w:pPr>
      <w:r w:rsidRPr="00306958">
        <w:rPr>
          <w:rFonts w:ascii="Times New Roman" w:hAnsi="Times New Roman"/>
          <w:sz w:val="20"/>
          <w:szCs w:val="20"/>
        </w:rPr>
        <w:t>Средняя ожидаемая продолжительность</w:t>
      </w:r>
      <w:r>
        <w:rPr>
          <w:rFonts w:ascii="Times New Roman" w:hAnsi="Times New Roman"/>
          <w:sz w:val="20"/>
          <w:szCs w:val="20"/>
        </w:rPr>
        <w:t xml:space="preserve"> жизни мужчин при рожд</w:t>
      </w:r>
      <w:r>
        <w:rPr>
          <w:rFonts w:ascii="Times New Roman" w:hAnsi="Times New Roman"/>
          <w:sz w:val="20"/>
          <w:szCs w:val="20"/>
        </w:rPr>
        <w:t>е</w:t>
      </w:r>
      <w:r w:rsidR="005C07DC">
        <w:rPr>
          <w:rFonts w:ascii="Times New Roman" w:hAnsi="Times New Roman"/>
          <w:sz w:val="20"/>
          <w:szCs w:val="20"/>
        </w:rPr>
        <w:t>нии </w:t>
      </w:r>
      <w:r>
        <w:rPr>
          <w:rFonts w:ascii="Times New Roman" w:hAnsi="Times New Roman"/>
          <w:sz w:val="20"/>
          <w:szCs w:val="20"/>
        </w:rPr>
        <w:t>–</w:t>
      </w:r>
      <w:r w:rsidR="005C07DC">
        <w:rPr>
          <w:rFonts w:ascii="Times New Roman" w:hAnsi="Times New Roman"/>
          <w:sz w:val="20"/>
          <w:szCs w:val="20"/>
        </w:rPr>
        <w:t> </w:t>
      </w:r>
      <w:r>
        <w:rPr>
          <w:rFonts w:ascii="Times New Roman" w:hAnsi="Times New Roman"/>
          <w:sz w:val="20"/>
          <w:szCs w:val="20"/>
        </w:rPr>
        <w:t>65,</w:t>
      </w:r>
      <w:r w:rsidRPr="00306958">
        <w:rPr>
          <w:rFonts w:ascii="Times New Roman" w:hAnsi="Times New Roman"/>
          <w:sz w:val="20"/>
          <w:szCs w:val="20"/>
        </w:rPr>
        <w:t>6</w:t>
      </w:r>
      <w:r w:rsidR="005C07DC">
        <w:rPr>
          <w:rFonts w:ascii="Times New Roman" w:hAnsi="Times New Roman"/>
          <w:sz w:val="20"/>
          <w:szCs w:val="20"/>
        </w:rPr>
        <w:t> </w:t>
      </w:r>
      <w:r w:rsidRPr="00306958">
        <w:rPr>
          <w:rFonts w:ascii="Times New Roman" w:hAnsi="Times New Roman"/>
          <w:sz w:val="20"/>
          <w:szCs w:val="20"/>
        </w:rPr>
        <w:t>года</w:t>
      </w:r>
      <w:r w:rsidR="00FF7E7E">
        <w:rPr>
          <w:rFonts w:ascii="Times New Roman" w:hAnsi="Times New Roman"/>
          <w:sz w:val="20"/>
          <w:szCs w:val="20"/>
        </w:rPr>
        <w:t xml:space="preserve">. </w:t>
      </w:r>
      <w:r w:rsidRPr="00306958">
        <w:rPr>
          <w:rFonts w:ascii="Times New Roman" w:hAnsi="Times New Roman"/>
          <w:sz w:val="20"/>
          <w:szCs w:val="20"/>
        </w:rPr>
        <w:t>Средняя ожидаемая продолжительность</w:t>
      </w:r>
      <w:r>
        <w:rPr>
          <w:rFonts w:ascii="Times New Roman" w:hAnsi="Times New Roman"/>
          <w:sz w:val="20"/>
          <w:szCs w:val="20"/>
        </w:rPr>
        <w:t xml:space="preserve"> жизни же</w:t>
      </w:r>
      <w:r>
        <w:rPr>
          <w:rFonts w:ascii="Times New Roman" w:hAnsi="Times New Roman"/>
          <w:sz w:val="20"/>
          <w:szCs w:val="20"/>
        </w:rPr>
        <w:t>н</w:t>
      </w:r>
      <w:r>
        <w:rPr>
          <w:rFonts w:ascii="Times New Roman" w:hAnsi="Times New Roman"/>
          <w:sz w:val="20"/>
          <w:szCs w:val="20"/>
        </w:rPr>
        <w:t>щин при рождении – 71,</w:t>
      </w:r>
      <w:r w:rsidR="005C07DC">
        <w:rPr>
          <w:rFonts w:ascii="Times New Roman" w:hAnsi="Times New Roman"/>
          <w:sz w:val="20"/>
          <w:szCs w:val="20"/>
        </w:rPr>
        <w:t xml:space="preserve">6 </w:t>
      </w:r>
      <w:r w:rsidRPr="00306958">
        <w:rPr>
          <w:rFonts w:ascii="Times New Roman" w:eastAsia="Times New Roman" w:hAnsi="Times New Roman"/>
          <w:sz w:val="20"/>
          <w:szCs w:val="20"/>
        </w:rPr>
        <w:t>года.</w:t>
      </w:r>
    </w:p>
    <w:p w:rsidR="001601A0" w:rsidRDefault="005C07DC" w:rsidP="00FF7E7E">
      <w:pPr>
        <w:spacing w:after="0" w:line="230" w:lineRule="auto"/>
        <w:ind w:firstLine="284"/>
        <w:jc w:val="both"/>
        <w:rPr>
          <w:rFonts w:ascii="Times New Roman" w:hAnsi="Times New Roman"/>
          <w:sz w:val="20"/>
          <w:szCs w:val="20"/>
        </w:rPr>
      </w:pPr>
      <w:r>
        <w:rPr>
          <w:rFonts w:ascii="Times New Roman" w:hAnsi="Times New Roman"/>
          <w:sz w:val="20"/>
          <w:szCs w:val="20"/>
        </w:rPr>
        <w:t>На начало 2017 года</w:t>
      </w:r>
      <w:r w:rsidR="001601A0" w:rsidRPr="00306958">
        <w:rPr>
          <w:rFonts w:ascii="Times New Roman" w:hAnsi="Times New Roman"/>
          <w:sz w:val="20"/>
          <w:szCs w:val="20"/>
        </w:rPr>
        <w:t xml:space="preserve"> население Туркменистана имело следующее распределение по возрасту: 27,5% людей младше 15 лет</w:t>
      </w:r>
      <w:r>
        <w:rPr>
          <w:rFonts w:ascii="Times New Roman" w:hAnsi="Times New Roman"/>
          <w:sz w:val="20"/>
          <w:szCs w:val="20"/>
        </w:rPr>
        <w:t> </w:t>
      </w:r>
      <w:r w:rsidR="001601A0" w:rsidRPr="00306958">
        <w:rPr>
          <w:rFonts w:ascii="Times New Roman" w:hAnsi="Times New Roman"/>
          <w:sz w:val="20"/>
          <w:szCs w:val="20"/>
        </w:rPr>
        <w:t>(1 508 798 че</w:t>
      </w:r>
      <w:r>
        <w:rPr>
          <w:rFonts w:ascii="Times New Roman" w:hAnsi="Times New Roman"/>
          <w:sz w:val="20"/>
          <w:szCs w:val="20"/>
        </w:rPr>
        <w:t xml:space="preserve">ловек (мужчин: 763 628, </w:t>
      </w:r>
      <w:r w:rsidR="00FF7E7E">
        <w:rPr>
          <w:rFonts w:ascii="Times New Roman" w:hAnsi="Times New Roman"/>
          <w:sz w:val="20"/>
          <w:szCs w:val="20"/>
        </w:rPr>
        <w:t xml:space="preserve">женщин: 745 225)); </w:t>
      </w:r>
      <w:r w:rsidR="001601A0" w:rsidRPr="00306958">
        <w:rPr>
          <w:rFonts w:ascii="Times New Roman" w:hAnsi="Times New Roman"/>
          <w:sz w:val="20"/>
          <w:szCs w:val="20"/>
        </w:rPr>
        <w:t>68,4</w:t>
      </w:r>
      <w:r>
        <w:rPr>
          <w:rFonts w:ascii="Times New Roman" w:hAnsi="Times New Roman"/>
          <w:sz w:val="20"/>
          <w:szCs w:val="20"/>
        </w:rPr>
        <w:t> </w:t>
      </w:r>
      <w:r w:rsidR="001601A0" w:rsidRPr="00306958">
        <w:rPr>
          <w:rFonts w:ascii="Times New Roman" w:hAnsi="Times New Roman"/>
          <w:sz w:val="20"/>
          <w:szCs w:val="20"/>
        </w:rPr>
        <w:t>% людей в возрасте от 15 до 65 лет</w:t>
      </w:r>
      <w:r>
        <w:rPr>
          <w:rFonts w:ascii="Times New Roman" w:hAnsi="Times New Roman"/>
          <w:sz w:val="20"/>
          <w:szCs w:val="20"/>
        </w:rPr>
        <w:t> </w:t>
      </w:r>
      <w:r w:rsidR="001601A0" w:rsidRPr="00306958">
        <w:rPr>
          <w:rFonts w:ascii="Times New Roman" w:hAnsi="Times New Roman"/>
          <w:sz w:val="20"/>
          <w:szCs w:val="20"/>
        </w:rPr>
        <w:t>(3 744 855 человек (мужчин: 1 855</w:t>
      </w:r>
      <w:r>
        <w:rPr>
          <w:rFonts w:ascii="Times New Roman" w:hAnsi="Times New Roman"/>
          <w:sz w:val="20"/>
          <w:szCs w:val="20"/>
        </w:rPr>
        <w:t> </w:t>
      </w:r>
      <w:r w:rsidR="001601A0" w:rsidRPr="00306958">
        <w:rPr>
          <w:rFonts w:ascii="Times New Roman" w:hAnsi="Times New Roman"/>
          <w:sz w:val="20"/>
          <w:szCs w:val="20"/>
        </w:rPr>
        <w:t>393</w:t>
      </w:r>
      <w:r>
        <w:rPr>
          <w:rFonts w:ascii="Times New Roman" w:hAnsi="Times New Roman"/>
          <w:sz w:val="20"/>
          <w:szCs w:val="20"/>
        </w:rPr>
        <w:t>; женщин: 1 </w:t>
      </w:r>
      <w:r w:rsidR="001601A0" w:rsidRPr="00306958">
        <w:rPr>
          <w:rFonts w:ascii="Times New Roman" w:hAnsi="Times New Roman"/>
          <w:sz w:val="20"/>
          <w:szCs w:val="20"/>
        </w:rPr>
        <w:t>889 516)); 4,1</w:t>
      </w:r>
      <w:r>
        <w:rPr>
          <w:rFonts w:ascii="Times New Roman" w:hAnsi="Times New Roman"/>
          <w:sz w:val="20"/>
          <w:szCs w:val="20"/>
        </w:rPr>
        <w:t> </w:t>
      </w:r>
      <w:r w:rsidR="001601A0" w:rsidRPr="00306958">
        <w:rPr>
          <w:rFonts w:ascii="Times New Roman" w:hAnsi="Times New Roman"/>
          <w:sz w:val="20"/>
          <w:szCs w:val="20"/>
        </w:rPr>
        <w:t>% людей старше 64 лет</w:t>
      </w:r>
      <w:r>
        <w:rPr>
          <w:rFonts w:ascii="Times New Roman" w:hAnsi="Times New Roman"/>
          <w:sz w:val="20"/>
          <w:szCs w:val="20"/>
        </w:rPr>
        <w:t> (223 469 человек (мужчин: 97 </w:t>
      </w:r>
      <w:r w:rsidR="001601A0" w:rsidRPr="00306958">
        <w:rPr>
          <w:rFonts w:ascii="Times New Roman" w:hAnsi="Times New Roman"/>
          <w:sz w:val="20"/>
          <w:szCs w:val="20"/>
        </w:rPr>
        <w:t>110</w:t>
      </w:r>
      <w:r>
        <w:rPr>
          <w:rFonts w:ascii="Times New Roman" w:hAnsi="Times New Roman"/>
          <w:sz w:val="20"/>
          <w:szCs w:val="20"/>
        </w:rPr>
        <w:t>, ж</w:t>
      </w:r>
      <w:r w:rsidR="001601A0" w:rsidRPr="00306958">
        <w:rPr>
          <w:rFonts w:ascii="Times New Roman" w:hAnsi="Times New Roman"/>
          <w:sz w:val="20"/>
          <w:szCs w:val="20"/>
        </w:rPr>
        <w:t>енщин: 126 413)).</w:t>
      </w:r>
      <w:r w:rsidR="00FF7E7E">
        <w:rPr>
          <w:rFonts w:ascii="Times New Roman" w:hAnsi="Times New Roman"/>
          <w:sz w:val="20"/>
          <w:szCs w:val="20"/>
        </w:rPr>
        <w:t xml:space="preserve"> </w:t>
      </w:r>
      <w:r>
        <w:rPr>
          <w:rFonts w:ascii="Times New Roman" w:hAnsi="Times New Roman"/>
          <w:sz w:val="20"/>
          <w:szCs w:val="20"/>
        </w:rPr>
        <w:t>Н</w:t>
      </w:r>
      <w:r w:rsidR="001601A0" w:rsidRPr="00264E50">
        <w:rPr>
          <w:rFonts w:ascii="Times New Roman" w:hAnsi="Times New Roman"/>
          <w:sz w:val="20"/>
          <w:szCs w:val="20"/>
        </w:rPr>
        <w:t>аселения трудоспособного возраста (пр</w:t>
      </w:r>
      <w:r w:rsidR="001601A0" w:rsidRPr="00264E50">
        <w:rPr>
          <w:rFonts w:ascii="Times New Roman" w:hAnsi="Times New Roman"/>
          <w:sz w:val="20"/>
          <w:szCs w:val="20"/>
        </w:rPr>
        <w:t>о</w:t>
      </w:r>
      <w:r w:rsidR="001601A0" w:rsidRPr="00264E50">
        <w:rPr>
          <w:rFonts w:ascii="Times New Roman" w:hAnsi="Times New Roman"/>
          <w:sz w:val="20"/>
          <w:szCs w:val="20"/>
        </w:rPr>
        <w:t xml:space="preserve">изводительная часть населения) соответственно между 15 и 65 годами. </w:t>
      </w:r>
    </w:p>
    <w:p w:rsidR="001601A0" w:rsidRDefault="001601A0" w:rsidP="00FF7E7E">
      <w:pPr>
        <w:spacing w:after="0" w:line="230" w:lineRule="auto"/>
        <w:ind w:firstLine="284"/>
        <w:jc w:val="both"/>
        <w:rPr>
          <w:rFonts w:ascii="Times New Roman" w:hAnsi="Times New Roman"/>
          <w:sz w:val="20"/>
          <w:szCs w:val="20"/>
        </w:rPr>
      </w:pPr>
      <w:r w:rsidRPr="00D26AD8">
        <w:rPr>
          <w:rFonts w:ascii="Times New Roman" w:hAnsi="Times New Roman"/>
          <w:sz w:val="20"/>
        </w:rPr>
        <w:t xml:space="preserve">Согласно данным Департамента </w:t>
      </w:r>
      <w:r w:rsidR="005C07DC">
        <w:rPr>
          <w:rFonts w:ascii="Times New Roman" w:hAnsi="Times New Roman"/>
          <w:sz w:val="20"/>
        </w:rPr>
        <w:t>с</w:t>
      </w:r>
      <w:r w:rsidRPr="00D26AD8">
        <w:rPr>
          <w:rFonts w:ascii="Times New Roman" w:hAnsi="Times New Roman"/>
          <w:sz w:val="20"/>
        </w:rPr>
        <w:t>татистики Организации Объед</w:t>
      </w:r>
      <w:r>
        <w:rPr>
          <w:rFonts w:ascii="Times New Roman" w:hAnsi="Times New Roman"/>
          <w:sz w:val="20"/>
        </w:rPr>
        <w:t>и</w:t>
      </w:r>
      <w:r w:rsidRPr="00D26AD8">
        <w:rPr>
          <w:rFonts w:ascii="Times New Roman" w:hAnsi="Times New Roman"/>
          <w:sz w:val="20"/>
        </w:rPr>
        <w:t>нённых Наций, общая площадь Туркменистана составляет 488</w:t>
      </w:r>
      <w:r w:rsidR="005C07DC">
        <w:rPr>
          <w:rFonts w:ascii="Times New Roman" w:hAnsi="Times New Roman"/>
          <w:sz w:val="20"/>
        </w:rPr>
        <w:t> </w:t>
      </w:r>
      <w:r w:rsidRPr="00D26AD8">
        <w:rPr>
          <w:rFonts w:ascii="Times New Roman" w:hAnsi="Times New Roman"/>
          <w:sz w:val="20"/>
        </w:rPr>
        <w:t>100 квадратных километров.</w:t>
      </w:r>
      <w:r>
        <w:rPr>
          <w:rFonts w:ascii="Times New Roman" w:hAnsi="Times New Roman"/>
          <w:sz w:val="20"/>
        </w:rPr>
        <w:t xml:space="preserve"> </w:t>
      </w:r>
      <w:r w:rsidRPr="00264E50">
        <w:rPr>
          <w:rFonts w:ascii="Times New Roman" w:hAnsi="Times New Roman"/>
          <w:sz w:val="20"/>
          <w:szCs w:val="20"/>
        </w:rPr>
        <w:t>Плотность населения Туркменистана равна 11</w:t>
      </w:r>
      <w:r w:rsidR="005C07DC">
        <w:rPr>
          <w:rFonts w:ascii="Times New Roman" w:hAnsi="Times New Roman"/>
          <w:sz w:val="20"/>
          <w:szCs w:val="20"/>
        </w:rPr>
        <w:t>,</w:t>
      </w:r>
      <w:r w:rsidRPr="00264E50">
        <w:rPr>
          <w:rFonts w:ascii="Times New Roman" w:hAnsi="Times New Roman"/>
          <w:sz w:val="20"/>
          <w:szCs w:val="20"/>
        </w:rPr>
        <w:t>2 человека на квадратный километр.</w:t>
      </w:r>
    </w:p>
    <w:p w:rsidR="001601A0" w:rsidRPr="00306958" w:rsidRDefault="001601A0" w:rsidP="00FF7E7E">
      <w:pPr>
        <w:spacing w:after="0" w:line="216" w:lineRule="auto"/>
        <w:jc w:val="both"/>
        <w:rPr>
          <w:rFonts w:ascii="Times New Roman" w:hAnsi="Times New Roman"/>
          <w:sz w:val="20"/>
          <w:szCs w:val="20"/>
        </w:rPr>
      </w:pPr>
    </w:p>
    <w:p w:rsidR="001601A0" w:rsidRPr="005C07DC" w:rsidRDefault="001601A0" w:rsidP="00FF7E7E">
      <w:pPr>
        <w:tabs>
          <w:tab w:val="left" w:pos="1276"/>
          <w:tab w:val="right" w:pos="6123"/>
        </w:tabs>
        <w:spacing w:after="0"/>
        <w:jc w:val="center"/>
        <w:outlineLvl w:val="0"/>
        <w:rPr>
          <w:rFonts w:ascii="Times New Roman" w:eastAsia="Times New Roman" w:hAnsi="Times New Roman"/>
          <w:b/>
          <w:sz w:val="16"/>
          <w:szCs w:val="16"/>
        </w:rPr>
      </w:pPr>
      <w:r w:rsidRPr="005C07DC">
        <w:rPr>
          <w:rFonts w:ascii="Times New Roman" w:eastAsia="Times New Roman" w:hAnsi="Times New Roman"/>
          <w:b/>
          <w:bCs/>
          <w:kern w:val="36"/>
          <w:sz w:val="16"/>
          <w:szCs w:val="16"/>
        </w:rPr>
        <w:lastRenderedPageBreak/>
        <w:t>Счетчик населения Туркменистана на 19 мая 2017 г.</w:t>
      </w:r>
    </w:p>
    <w:p w:rsidR="001601A0" w:rsidRPr="001601A0" w:rsidRDefault="001601A0" w:rsidP="00FF7E7E">
      <w:pPr>
        <w:spacing w:after="0"/>
        <w:ind w:firstLine="510"/>
        <w:jc w:val="center"/>
        <w:outlineLvl w:val="0"/>
        <w:rPr>
          <w:rFonts w:ascii="Times New Roman" w:eastAsia="Times New Roman" w:hAnsi="Times New Roman"/>
          <w:b/>
          <w:bCs/>
          <w:kern w:val="36"/>
          <w:sz w:val="16"/>
          <w:szCs w:val="16"/>
        </w:rPr>
      </w:pPr>
    </w:p>
    <w:tbl>
      <w:tblPr>
        <w:tblStyle w:val="ad"/>
        <w:tblW w:w="6124" w:type="dxa"/>
        <w:jc w:val="center"/>
        <w:tblLook w:val="04A0"/>
      </w:tblPr>
      <w:tblGrid>
        <w:gridCol w:w="1028"/>
        <w:gridCol w:w="2140"/>
        <w:gridCol w:w="732"/>
        <w:gridCol w:w="2224"/>
      </w:tblGrid>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5 502 928</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bCs/>
                <w:sz w:val="16"/>
                <w:szCs w:val="16"/>
              </w:rPr>
              <w:t>Численность населения</w:t>
            </w:r>
          </w:p>
        </w:tc>
        <w:tc>
          <w:tcPr>
            <w:tcW w:w="728"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35</w:t>
            </w:r>
          </w:p>
        </w:tc>
        <w:tc>
          <w:tcPr>
            <w:tcW w:w="2211"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Умерло сегодня</w:t>
            </w:r>
          </w:p>
        </w:tc>
      </w:tr>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2 708 599</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Чис</w:t>
            </w:r>
            <w:r w:rsidR="005C07DC">
              <w:rPr>
                <w:rFonts w:ascii="Times New Roman" w:eastAsia="Times New Roman" w:hAnsi="Times New Roman"/>
                <w:sz w:val="16"/>
                <w:szCs w:val="16"/>
              </w:rPr>
              <w:t>ленность мужского нас</w:t>
            </w:r>
            <w:r w:rsidR="005C07DC">
              <w:rPr>
                <w:rFonts w:ascii="Times New Roman" w:eastAsia="Times New Roman" w:hAnsi="Times New Roman"/>
                <w:sz w:val="16"/>
                <w:szCs w:val="16"/>
              </w:rPr>
              <w:t>е</w:t>
            </w:r>
            <w:r w:rsidR="005C07DC">
              <w:rPr>
                <w:rFonts w:ascii="Times New Roman" w:eastAsia="Times New Roman" w:hAnsi="Times New Roman"/>
                <w:sz w:val="16"/>
                <w:szCs w:val="16"/>
              </w:rPr>
              <w:t>ления (49,</w:t>
            </w:r>
            <w:r w:rsidRPr="003A4187">
              <w:rPr>
                <w:rFonts w:ascii="Times New Roman" w:eastAsia="Times New Roman" w:hAnsi="Times New Roman"/>
                <w:sz w:val="16"/>
                <w:szCs w:val="16"/>
              </w:rPr>
              <w:t>2</w:t>
            </w:r>
            <w:r w:rsidR="005C07DC">
              <w:rPr>
                <w:rFonts w:ascii="Times New Roman" w:eastAsia="Times New Roman" w:hAnsi="Times New Roman"/>
                <w:sz w:val="16"/>
                <w:szCs w:val="16"/>
              </w:rPr>
              <w:t> </w:t>
            </w:r>
            <w:r w:rsidRPr="003A4187">
              <w:rPr>
                <w:rFonts w:ascii="Times New Roman" w:eastAsia="Times New Roman" w:hAnsi="Times New Roman"/>
                <w:sz w:val="16"/>
                <w:szCs w:val="16"/>
              </w:rPr>
              <w:t>%)</w:t>
            </w:r>
          </w:p>
        </w:tc>
        <w:tc>
          <w:tcPr>
            <w:tcW w:w="728" w:type="dxa"/>
            <w:vAlign w:val="center"/>
          </w:tcPr>
          <w:p w:rsidR="001601A0" w:rsidRPr="003A4187" w:rsidRDefault="005C07DC" w:rsidP="00FF7E7E">
            <w:pPr>
              <w:spacing w:after="0"/>
              <w:ind w:left="-56" w:right="-59" w:firstLine="4"/>
              <w:jc w:val="center"/>
              <w:rPr>
                <w:rFonts w:ascii="Times New Roman" w:eastAsia="Times New Roman" w:hAnsi="Times New Roman"/>
                <w:bCs/>
                <w:sz w:val="16"/>
                <w:szCs w:val="16"/>
              </w:rPr>
            </w:pPr>
            <w:r>
              <w:rPr>
                <w:sz w:val="20"/>
                <w:szCs w:val="20"/>
              </w:rPr>
              <w:t>–</w:t>
            </w:r>
            <w:r w:rsidR="001601A0" w:rsidRPr="003A4187">
              <w:rPr>
                <w:rFonts w:ascii="Times New Roman" w:eastAsia="Times New Roman" w:hAnsi="Times New Roman"/>
                <w:bCs/>
                <w:sz w:val="16"/>
                <w:szCs w:val="16"/>
              </w:rPr>
              <w:t>1 942</w:t>
            </w:r>
          </w:p>
        </w:tc>
        <w:tc>
          <w:tcPr>
            <w:tcW w:w="2211"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Мигрировало в этом году</w:t>
            </w:r>
          </w:p>
        </w:tc>
      </w:tr>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2 794 329</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Численность женского нас</w:t>
            </w:r>
            <w:r w:rsidRPr="003A4187">
              <w:rPr>
                <w:rFonts w:ascii="Times New Roman" w:eastAsia="Times New Roman" w:hAnsi="Times New Roman"/>
                <w:sz w:val="16"/>
                <w:szCs w:val="16"/>
              </w:rPr>
              <w:t>е</w:t>
            </w:r>
            <w:r w:rsidR="005C07DC">
              <w:rPr>
                <w:rFonts w:ascii="Times New Roman" w:eastAsia="Times New Roman" w:hAnsi="Times New Roman"/>
                <w:sz w:val="16"/>
                <w:szCs w:val="16"/>
              </w:rPr>
              <w:t>ления (50,</w:t>
            </w:r>
            <w:r w:rsidRPr="003A4187">
              <w:rPr>
                <w:rFonts w:ascii="Times New Roman" w:eastAsia="Times New Roman" w:hAnsi="Times New Roman"/>
                <w:sz w:val="16"/>
                <w:szCs w:val="16"/>
              </w:rPr>
              <w:t>8</w:t>
            </w:r>
            <w:r w:rsidR="005C07DC">
              <w:rPr>
                <w:rFonts w:ascii="Times New Roman" w:eastAsia="Times New Roman" w:hAnsi="Times New Roman"/>
                <w:sz w:val="16"/>
                <w:szCs w:val="16"/>
              </w:rPr>
              <w:t> </w:t>
            </w:r>
            <w:r w:rsidRPr="003A4187">
              <w:rPr>
                <w:rFonts w:ascii="Times New Roman" w:eastAsia="Times New Roman" w:hAnsi="Times New Roman"/>
                <w:sz w:val="16"/>
                <w:szCs w:val="16"/>
              </w:rPr>
              <w:t>%)</w:t>
            </w:r>
          </w:p>
        </w:tc>
        <w:tc>
          <w:tcPr>
            <w:tcW w:w="728" w:type="dxa"/>
            <w:vAlign w:val="center"/>
          </w:tcPr>
          <w:p w:rsidR="001601A0" w:rsidRPr="003A4187" w:rsidRDefault="005C07DC" w:rsidP="00FF7E7E">
            <w:pPr>
              <w:spacing w:after="0"/>
              <w:ind w:left="-56" w:right="-59" w:firstLine="4"/>
              <w:jc w:val="center"/>
              <w:rPr>
                <w:rFonts w:ascii="Times New Roman" w:eastAsia="Times New Roman" w:hAnsi="Times New Roman"/>
                <w:bCs/>
                <w:sz w:val="16"/>
                <w:szCs w:val="16"/>
              </w:rPr>
            </w:pPr>
            <w:r>
              <w:rPr>
                <w:sz w:val="20"/>
                <w:szCs w:val="20"/>
              </w:rPr>
              <w:t>–</w:t>
            </w:r>
            <w:r w:rsidR="001601A0" w:rsidRPr="003A4187">
              <w:rPr>
                <w:rFonts w:ascii="Times New Roman" w:eastAsia="Times New Roman" w:hAnsi="Times New Roman"/>
                <w:bCs/>
                <w:sz w:val="16"/>
                <w:szCs w:val="16"/>
              </w:rPr>
              <w:t>4</w:t>
            </w:r>
          </w:p>
        </w:tc>
        <w:tc>
          <w:tcPr>
            <w:tcW w:w="2211"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Мигрировало сегодня</w:t>
            </w:r>
          </w:p>
        </w:tc>
      </w:tr>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43 412</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Рождено в этом году</w:t>
            </w:r>
          </w:p>
        </w:tc>
        <w:tc>
          <w:tcPr>
            <w:tcW w:w="728"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25 752</w:t>
            </w:r>
          </w:p>
        </w:tc>
        <w:tc>
          <w:tcPr>
            <w:tcW w:w="2211"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Рост численности населения в этом году</w:t>
            </w:r>
          </w:p>
        </w:tc>
      </w:tr>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95</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Рождено сегодня</w:t>
            </w:r>
          </w:p>
        </w:tc>
        <w:tc>
          <w:tcPr>
            <w:tcW w:w="728"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57</w:t>
            </w:r>
          </w:p>
        </w:tc>
        <w:tc>
          <w:tcPr>
            <w:tcW w:w="2211"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Рост численности населения сегодня</w:t>
            </w:r>
          </w:p>
        </w:tc>
      </w:tr>
      <w:tr w:rsidR="001601A0" w:rsidRPr="00306958" w:rsidTr="00FF7E7E">
        <w:trPr>
          <w:jc w:val="center"/>
        </w:trPr>
        <w:tc>
          <w:tcPr>
            <w:tcW w:w="1022" w:type="dxa"/>
            <w:vAlign w:val="center"/>
          </w:tcPr>
          <w:p w:rsidR="001601A0" w:rsidRPr="003A4187" w:rsidRDefault="001601A0" w:rsidP="00FF7E7E">
            <w:pPr>
              <w:spacing w:after="0"/>
              <w:ind w:left="-56" w:right="-59" w:firstLine="4"/>
              <w:jc w:val="center"/>
              <w:rPr>
                <w:rFonts w:ascii="Times New Roman" w:eastAsia="Times New Roman" w:hAnsi="Times New Roman"/>
                <w:bCs/>
                <w:sz w:val="16"/>
                <w:szCs w:val="16"/>
              </w:rPr>
            </w:pPr>
            <w:r w:rsidRPr="003A4187">
              <w:rPr>
                <w:rFonts w:ascii="Times New Roman" w:eastAsia="Times New Roman" w:hAnsi="Times New Roman"/>
                <w:bCs/>
                <w:sz w:val="16"/>
                <w:szCs w:val="16"/>
              </w:rPr>
              <w:t>15 718</w:t>
            </w:r>
          </w:p>
        </w:tc>
        <w:tc>
          <w:tcPr>
            <w:tcW w:w="2128" w:type="dxa"/>
            <w:vAlign w:val="center"/>
          </w:tcPr>
          <w:p w:rsidR="001601A0" w:rsidRPr="003A4187" w:rsidRDefault="001601A0" w:rsidP="00FF7E7E">
            <w:pPr>
              <w:spacing w:after="0"/>
              <w:ind w:left="-56" w:right="-59" w:firstLine="4"/>
              <w:jc w:val="center"/>
              <w:rPr>
                <w:rFonts w:ascii="Times New Roman" w:eastAsia="Times New Roman" w:hAnsi="Times New Roman"/>
                <w:sz w:val="16"/>
                <w:szCs w:val="16"/>
              </w:rPr>
            </w:pPr>
            <w:r w:rsidRPr="003A4187">
              <w:rPr>
                <w:rFonts w:ascii="Times New Roman" w:eastAsia="Times New Roman" w:hAnsi="Times New Roman"/>
                <w:sz w:val="16"/>
                <w:szCs w:val="16"/>
              </w:rPr>
              <w:t>Умерло в этом году</w:t>
            </w:r>
          </w:p>
        </w:tc>
        <w:tc>
          <w:tcPr>
            <w:tcW w:w="728" w:type="dxa"/>
            <w:vAlign w:val="center"/>
          </w:tcPr>
          <w:p w:rsidR="001601A0" w:rsidRPr="003A4187" w:rsidRDefault="001601A0" w:rsidP="00FF7E7E">
            <w:pPr>
              <w:spacing w:after="0"/>
              <w:ind w:left="-56" w:right="-59" w:firstLine="4"/>
              <w:jc w:val="center"/>
              <w:outlineLvl w:val="0"/>
              <w:rPr>
                <w:rFonts w:ascii="Times New Roman" w:eastAsia="Times New Roman" w:hAnsi="Times New Roman"/>
                <w:bCs/>
                <w:kern w:val="36"/>
                <w:sz w:val="16"/>
                <w:szCs w:val="16"/>
              </w:rPr>
            </w:pPr>
          </w:p>
        </w:tc>
        <w:tc>
          <w:tcPr>
            <w:tcW w:w="2211" w:type="dxa"/>
            <w:vAlign w:val="center"/>
          </w:tcPr>
          <w:p w:rsidR="001601A0" w:rsidRPr="003A4187" w:rsidRDefault="001601A0" w:rsidP="00FF7E7E">
            <w:pPr>
              <w:spacing w:after="0"/>
              <w:ind w:left="-56" w:right="-59" w:firstLine="4"/>
              <w:jc w:val="center"/>
              <w:outlineLvl w:val="0"/>
              <w:rPr>
                <w:rFonts w:ascii="Times New Roman" w:eastAsia="Times New Roman" w:hAnsi="Times New Roman"/>
                <w:bCs/>
                <w:kern w:val="36"/>
                <w:sz w:val="16"/>
                <w:szCs w:val="16"/>
              </w:rPr>
            </w:pPr>
          </w:p>
        </w:tc>
      </w:tr>
    </w:tbl>
    <w:p w:rsidR="001601A0" w:rsidRPr="00306958" w:rsidRDefault="001601A0" w:rsidP="00FF7E7E">
      <w:pPr>
        <w:spacing w:after="0"/>
        <w:ind w:firstLine="510"/>
        <w:jc w:val="both"/>
        <w:rPr>
          <w:rFonts w:ascii="Times New Roman" w:hAnsi="Times New Roman"/>
          <w:sz w:val="20"/>
          <w:szCs w:val="20"/>
        </w:rPr>
      </w:pPr>
    </w:p>
    <w:p w:rsidR="001601A0" w:rsidRPr="00306958" w:rsidRDefault="001601A0" w:rsidP="00FF7E7E">
      <w:pPr>
        <w:spacing w:after="0"/>
        <w:ind w:firstLine="284"/>
        <w:jc w:val="both"/>
        <w:rPr>
          <w:rFonts w:ascii="Times New Roman" w:hAnsi="Times New Roman"/>
          <w:sz w:val="20"/>
          <w:szCs w:val="20"/>
        </w:rPr>
      </w:pPr>
      <w:r w:rsidRPr="00306958">
        <w:rPr>
          <w:rFonts w:ascii="Times New Roman" w:hAnsi="Times New Roman"/>
          <w:sz w:val="20"/>
          <w:szCs w:val="20"/>
        </w:rPr>
        <w:t>В 2017 году численность населения Туркменистана увеличится на 69 724 человек и в конце года будет составлять 5 546 900 человек. Е</w:t>
      </w:r>
      <w:r w:rsidRPr="00306958">
        <w:rPr>
          <w:rFonts w:ascii="Times New Roman" w:hAnsi="Times New Roman"/>
          <w:sz w:val="20"/>
          <w:szCs w:val="20"/>
        </w:rPr>
        <w:t>с</w:t>
      </w:r>
      <w:r w:rsidRPr="00306958">
        <w:rPr>
          <w:rFonts w:ascii="Times New Roman" w:hAnsi="Times New Roman"/>
          <w:sz w:val="20"/>
          <w:szCs w:val="20"/>
        </w:rPr>
        <w:t>тественный прирост населения бу</w:t>
      </w:r>
      <w:r w:rsidR="005C07DC">
        <w:rPr>
          <w:rFonts w:ascii="Times New Roman" w:hAnsi="Times New Roman"/>
          <w:sz w:val="20"/>
          <w:szCs w:val="20"/>
        </w:rPr>
        <w:t>дет положительным и составит 74 </w:t>
      </w:r>
      <w:r w:rsidRPr="00306958">
        <w:rPr>
          <w:rFonts w:ascii="Times New Roman" w:hAnsi="Times New Roman"/>
          <w:sz w:val="20"/>
          <w:szCs w:val="20"/>
        </w:rPr>
        <w:t>983 человека. За весь год родится примерно 117 540 детей и умрёт 42 558 человек.</w:t>
      </w:r>
      <w:r>
        <w:rPr>
          <w:rFonts w:ascii="Times New Roman" w:hAnsi="Times New Roman"/>
          <w:sz w:val="20"/>
          <w:szCs w:val="20"/>
        </w:rPr>
        <w:t xml:space="preserve"> </w:t>
      </w:r>
      <w:r w:rsidRPr="00264E50">
        <w:rPr>
          <w:rFonts w:ascii="Times New Roman" w:hAnsi="Times New Roman"/>
          <w:sz w:val="20"/>
        </w:rPr>
        <w:t xml:space="preserve">Если уровень внешней миграции останется на уровне </w:t>
      </w:r>
      <w:r>
        <w:rPr>
          <w:rFonts w:ascii="Times New Roman" w:hAnsi="Times New Roman"/>
          <w:sz w:val="20"/>
        </w:rPr>
        <w:t>2016</w:t>
      </w:r>
      <w:r w:rsidR="005C07DC">
        <w:rPr>
          <w:rFonts w:ascii="Times New Roman" w:hAnsi="Times New Roman"/>
          <w:sz w:val="20"/>
        </w:rPr>
        <w:t xml:space="preserve"> года, то в</w:t>
      </w:r>
      <w:r w:rsidRPr="00264E50">
        <w:rPr>
          <w:rFonts w:ascii="Times New Roman" w:hAnsi="Times New Roman"/>
          <w:sz w:val="20"/>
        </w:rPr>
        <w:t>следстви</w:t>
      </w:r>
      <w:r w:rsidR="005C07DC">
        <w:rPr>
          <w:rFonts w:ascii="Times New Roman" w:hAnsi="Times New Roman"/>
          <w:sz w:val="20"/>
        </w:rPr>
        <w:t>е</w:t>
      </w:r>
      <w:r w:rsidRPr="00264E50">
        <w:rPr>
          <w:rFonts w:ascii="Times New Roman" w:hAnsi="Times New Roman"/>
          <w:sz w:val="20"/>
        </w:rPr>
        <w:t xml:space="preserve"> миграционных причин численность насел</w:t>
      </w:r>
      <w:r w:rsidRPr="00264E50">
        <w:rPr>
          <w:rFonts w:ascii="Times New Roman" w:hAnsi="Times New Roman"/>
          <w:sz w:val="20"/>
        </w:rPr>
        <w:t>е</w:t>
      </w:r>
      <w:r w:rsidR="005C07DC">
        <w:rPr>
          <w:rFonts w:ascii="Times New Roman" w:hAnsi="Times New Roman"/>
          <w:sz w:val="20"/>
        </w:rPr>
        <w:t xml:space="preserve">ния изменится на </w:t>
      </w:r>
      <w:r w:rsidRPr="00264E50">
        <w:rPr>
          <w:rFonts w:ascii="Times New Roman" w:hAnsi="Times New Roman"/>
          <w:sz w:val="20"/>
        </w:rPr>
        <w:t>5 258 человек.</w:t>
      </w:r>
      <w:r>
        <w:rPr>
          <w:rFonts w:ascii="Times New Roman" w:hAnsi="Times New Roman"/>
          <w:sz w:val="20"/>
        </w:rPr>
        <w:t xml:space="preserve"> </w:t>
      </w:r>
      <w:r w:rsidRPr="00264E50">
        <w:rPr>
          <w:rFonts w:ascii="Times New Roman" w:hAnsi="Times New Roman"/>
          <w:sz w:val="20"/>
        </w:rPr>
        <w:t>То есть, суммарное количество людей, покидающих страну (эмигрантов)</w:t>
      </w:r>
      <w:r w:rsidR="005C07DC">
        <w:rPr>
          <w:rFonts w:ascii="Times New Roman" w:hAnsi="Times New Roman"/>
          <w:sz w:val="20"/>
        </w:rPr>
        <w:t>,</w:t>
      </w:r>
      <w:r w:rsidRPr="00264E50">
        <w:rPr>
          <w:rFonts w:ascii="Times New Roman" w:hAnsi="Times New Roman"/>
          <w:sz w:val="20"/>
        </w:rPr>
        <w:t xml:space="preserve"> будет преобладать над количеством людей, въезжающих в страну с целью долгосрочного пребывания (и</w:t>
      </w:r>
      <w:r w:rsidRPr="00264E50">
        <w:rPr>
          <w:rFonts w:ascii="Times New Roman" w:hAnsi="Times New Roman"/>
          <w:sz w:val="20"/>
        </w:rPr>
        <w:t>м</w:t>
      </w:r>
      <w:r w:rsidRPr="00264E50">
        <w:rPr>
          <w:rFonts w:ascii="Times New Roman" w:hAnsi="Times New Roman"/>
          <w:sz w:val="20"/>
        </w:rPr>
        <w:t>мигрантов).</w:t>
      </w:r>
      <w:r w:rsidR="005C07DC">
        <w:rPr>
          <w:rFonts w:ascii="Times New Roman" w:hAnsi="Times New Roman"/>
          <w:sz w:val="20"/>
        </w:rPr>
        <w:t xml:space="preserve"> </w:t>
      </w:r>
      <w:r w:rsidRPr="00306958">
        <w:rPr>
          <w:rFonts w:ascii="Times New Roman" w:hAnsi="Times New Roman"/>
          <w:sz w:val="20"/>
          <w:szCs w:val="20"/>
        </w:rPr>
        <w:t>Ниже представлены коэффициенты изменения численн</w:t>
      </w:r>
      <w:r w:rsidRPr="00306958">
        <w:rPr>
          <w:rFonts w:ascii="Times New Roman" w:hAnsi="Times New Roman"/>
          <w:sz w:val="20"/>
          <w:szCs w:val="20"/>
        </w:rPr>
        <w:t>о</w:t>
      </w:r>
      <w:r w:rsidRPr="00306958">
        <w:rPr>
          <w:rFonts w:ascii="Times New Roman" w:hAnsi="Times New Roman"/>
          <w:sz w:val="20"/>
          <w:szCs w:val="20"/>
        </w:rPr>
        <w:t>сти населения Туркменистана, рассчитанные для 2017 года:</w:t>
      </w:r>
    </w:p>
    <w:p w:rsidR="001601A0" w:rsidRPr="00306958" w:rsidRDefault="001601A0" w:rsidP="00FF7E7E">
      <w:pPr>
        <w:spacing w:after="0"/>
        <w:ind w:firstLine="284"/>
        <w:jc w:val="both"/>
        <w:rPr>
          <w:rFonts w:ascii="Times New Roman" w:hAnsi="Times New Roman"/>
          <w:sz w:val="20"/>
          <w:szCs w:val="20"/>
        </w:rPr>
      </w:pPr>
      <w:r w:rsidRPr="00306958">
        <w:rPr>
          <w:rFonts w:ascii="Times New Roman" w:hAnsi="Times New Roman"/>
          <w:sz w:val="20"/>
          <w:szCs w:val="20"/>
        </w:rPr>
        <w:t>Рождаемость: в</w:t>
      </w:r>
      <w:r w:rsidR="005C07DC">
        <w:rPr>
          <w:rFonts w:ascii="Times New Roman" w:hAnsi="Times New Roman"/>
          <w:sz w:val="20"/>
          <w:szCs w:val="20"/>
        </w:rPr>
        <w:t xml:space="preserve"> среднем 322 ребёнка в день (13,</w:t>
      </w:r>
      <w:r w:rsidRPr="00306958">
        <w:rPr>
          <w:rFonts w:ascii="Times New Roman" w:hAnsi="Times New Roman"/>
          <w:sz w:val="20"/>
          <w:szCs w:val="20"/>
        </w:rPr>
        <w:t>42 в час)</w:t>
      </w:r>
    </w:p>
    <w:p w:rsidR="001601A0" w:rsidRPr="00306958" w:rsidRDefault="001601A0" w:rsidP="00FF7E7E">
      <w:pPr>
        <w:spacing w:after="0"/>
        <w:ind w:firstLine="284"/>
        <w:jc w:val="both"/>
        <w:rPr>
          <w:rFonts w:ascii="Times New Roman" w:hAnsi="Times New Roman"/>
          <w:sz w:val="20"/>
          <w:szCs w:val="20"/>
        </w:rPr>
      </w:pPr>
      <w:r w:rsidRPr="00306958">
        <w:rPr>
          <w:rFonts w:ascii="Times New Roman" w:hAnsi="Times New Roman"/>
          <w:sz w:val="20"/>
          <w:szCs w:val="20"/>
        </w:rPr>
        <w:t xml:space="preserve">Смертность: </w:t>
      </w:r>
      <w:r w:rsidR="005C07DC">
        <w:rPr>
          <w:rFonts w:ascii="Times New Roman" w:hAnsi="Times New Roman"/>
          <w:sz w:val="20"/>
          <w:szCs w:val="20"/>
        </w:rPr>
        <w:t>в среднем 117 человек в день (4,</w:t>
      </w:r>
      <w:r w:rsidRPr="00306958">
        <w:rPr>
          <w:rFonts w:ascii="Times New Roman" w:hAnsi="Times New Roman"/>
          <w:sz w:val="20"/>
          <w:szCs w:val="20"/>
        </w:rPr>
        <w:t>86 в час)</w:t>
      </w:r>
    </w:p>
    <w:p w:rsidR="001601A0" w:rsidRPr="00306958" w:rsidRDefault="001601A0" w:rsidP="00FF7E7E">
      <w:pPr>
        <w:spacing w:after="0"/>
        <w:ind w:firstLine="284"/>
        <w:jc w:val="both"/>
        <w:rPr>
          <w:rFonts w:ascii="Times New Roman" w:hAnsi="Times New Roman"/>
          <w:sz w:val="20"/>
          <w:szCs w:val="20"/>
        </w:rPr>
      </w:pPr>
      <w:r w:rsidRPr="00306958">
        <w:rPr>
          <w:rFonts w:ascii="Times New Roman" w:hAnsi="Times New Roman"/>
          <w:sz w:val="20"/>
          <w:szCs w:val="20"/>
        </w:rPr>
        <w:t>Миграционны</w:t>
      </w:r>
      <w:r w:rsidR="005C07DC">
        <w:rPr>
          <w:rFonts w:ascii="Times New Roman" w:hAnsi="Times New Roman"/>
          <w:sz w:val="20"/>
          <w:szCs w:val="20"/>
        </w:rPr>
        <w:t xml:space="preserve">й прирост населения: в среднем – </w:t>
      </w:r>
      <w:r w:rsidR="0002603C">
        <w:rPr>
          <w:rFonts w:ascii="Times New Roman" w:hAnsi="Times New Roman"/>
          <w:sz w:val="20"/>
          <w:szCs w:val="20"/>
        </w:rPr>
        <w:t>14 человек в день (</w:t>
      </w:r>
      <w:r w:rsidR="00FF7E7E">
        <w:rPr>
          <w:sz w:val="20"/>
          <w:szCs w:val="20"/>
        </w:rPr>
        <w:t>–</w:t>
      </w:r>
      <w:r w:rsidR="0002603C">
        <w:rPr>
          <w:rFonts w:ascii="Times New Roman" w:hAnsi="Times New Roman"/>
          <w:sz w:val="20"/>
          <w:szCs w:val="20"/>
        </w:rPr>
        <w:t>0,</w:t>
      </w:r>
      <w:r w:rsidRPr="00306958">
        <w:rPr>
          <w:rFonts w:ascii="Times New Roman" w:hAnsi="Times New Roman"/>
          <w:sz w:val="20"/>
          <w:szCs w:val="20"/>
        </w:rPr>
        <w:t>60 в час)</w:t>
      </w:r>
      <w:r w:rsidR="0002603C">
        <w:rPr>
          <w:rFonts w:ascii="Times New Roman" w:hAnsi="Times New Roman"/>
          <w:sz w:val="20"/>
          <w:szCs w:val="20"/>
        </w:rPr>
        <w:t>.</w:t>
      </w:r>
    </w:p>
    <w:p w:rsidR="001601A0" w:rsidRPr="00306958" w:rsidRDefault="001601A0" w:rsidP="00FF7E7E">
      <w:pPr>
        <w:spacing w:after="0"/>
        <w:ind w:firstLine="284"/>
        <w:jc w:val="both"/>
        <w:rPr>
          <w:rFonts w:ascii="Times New Roman" w:hAnsi="Times New Roman"/>
          <w:sz w:val="20"/>
          <w:szCs w:val="20"/>
        </w:rPr>
      </w:pPr>
      <w:r w:rsidRPr="00306958">
        <w:rPr>
          <w:rFonts w:ascii="Times New Roman" w:hAnsi="Times New Roman"/>
          <w:sz w:val="20"/>
          <w:szCs w:val="20"/>
        </w:rPr>
        <w:t>Скорость прироста населения Туркменистана в 2017 году будет 191 человек в день.</w:t>
      </w:r>
    </w:p>
    <w:p w:rsidR="001601A0" w:rsidRPr="00306958" w:rsidRDefault="001601A0" w:rsidP="00FF7E7E">
      <w:pPr>
        <w:spacing w:after="0"/>
        <w:ind w:firstLine="284"/>
        <w:jc w:val="both"/>
        <w:rPr>
          <w:rFonts w:ascii="Times New Roman" w:eastAsia="Times New Roman" w:hAnsi="Times New Roman"/>
          <w:vanish/>
          <w:sz w:val="20"/>
          <w:szCs w:val="20"/>
        </w:rPr>
      </w:pPr>
    </w:p>
    <w:p w:rsidR="001601A0" w:rsidRDefault="001601A0" w:rsidP="00FF7E7E">
      <w:pPr>
        <w:pStyle w:val="a7"/>
        <w:jc w:val="center"/>
        <w:rPr>
          <w:rFonts w:ascii="Times New Roman" w:hAnsi="Times New Roman"/>
          <w:sz w:val="16"/>
          <w:szCs w:val="16"/>
        </w:rPr>
      </w:pPr>
      <w:r w:rsidRPr="00306958">
        <w:rPr>
          <w:rFonts w:ascii="Times New Roman" w:hAnsi="Times New Roman"/>
          <w:sz w:val="16"/>
          <w:szCs w:val="16"/>
        </w:rPr>
        <w:t>ЛИТЕРАТУРА</w:t>
      </w:r>
    </w:p>
    <w:p w:rsidR="001601A0" w:rsidRPr="00306958" w:rsidRDefault="001601A0" w:rsidP="00FF7E7E">
      <w:pPr>
        <w:pStyle w:val="a7"/>
        <w:jc w:val="center"/>
        <w:rPr>
          <w:rFonts w:ascii="Times New Roman" w:hAnsi="Times New Roman"/>
          <w:sz w:val="16"/>
          <w:szCs w:val="16"/>
        </w:rPr>
      </w:pPr>
    </w:p>
    <w:p w:rsidR="001601A0" w:rsidRPr="00306958" w:rsidRDefault="00FF7E7E" w:rsidP="00FF7E7E">
      <w:pPr>
        <w:pStyle w:val="a7"/>
        <w:ind w:firstLine="284"/>
        <w:jc w:val="both"/>
        <w:rPr>
          <w:rFonts w:ascii="Times New Roman" w:hAnsi="Times New Roman"/>
          <w:sz w:val="16"/>
          <w:szCs w:val="16"/>
        </w:rPr>
      </w:pPr>
      <w:r>
        <w:rPr>
          <w:rFonts w:ascii="Times New Roman" w:hAnsi="Times New Roman"/>
          <w:sz w:val="16"/>
          <w:szCs w:val="16"/>
        </w:rPr>
        <w:t>1. </w:t>
      </w:r>
      <w:r w:rsidR="001601A0" w:rsidRPr="00306958">
        <w:rPr>
          <w:rFonts w:ascii="Times New Roman" w:hAnsi="Times New Roman"/>
          <w:sz w:val="16"/>
          <w:szCs w:val="16"/>
        </w:rPr>
        <w:t>Список стран по н</w:t>
      </w:r>
      <w:r>
        <w:rPr>
          <w:rFonts w:ascii="Times New Roman" w:hAnsi="Times New Roman"/>
          <w:sz w:val="16"/>
          <w:szCs w:val="16"/>
        </w:rPr>
        <w:t xml:space="preserve">аселению [Электронный ресурс]. – </w:t>
      </w:r>
      <w:r w:rsidR="001601A0" w:rsidRPr="00306958">
        <w:rPr>
          <w:rFonts w:ascii="Times New Roman" w:hAnsi="Times New Roman"/>
          <w:sz w:val="16"/>
          <w:szCs w:val="16"/>
        </w:rPr>
        <w:t>Режим доступа:</w:t>
      </w:r>
      <w:r>
        <w:rPr>
          <w:rFonts w:ascii="Times New Roman" w:hAnsi="Times New Roman"/>
          <w:sz w:val="16"/>
          <w:szCs w:val="16"/>
        </w:rPr>
        <w:t xml:space="preserve"> </w:t>
      </w:r>
      <w:hyperlink r:id="rId16" w:history="1">
        <w:r w:rsidRPr="00CC57F0">
          <w:rPr>
            <w:rStyle w:val="a5"/>
            <w:rFonts w:ascii="Times New Roman" w:hAnsi="Times New Roman"/>
            <w:sz w:val="16"/>
            <w:szCs w:val="16"/>
          </w:rPr>
          <w:t>https://ru.wikipedia.org/wiki/%D0%A1%</w:t>
        </w:r>
      </w:hyperlink>
      <w:r>
        <w:rPr>
          <w:rFonts w:ascii="Times New Roman" w:hAnsi="Times New Roman"/>
          <w:sz w:val="16"/>
          <w:szCs w:val="16"/>
        </w:rPr>
        <w:t xml:space="preserve"> </w:t>
      </w:r>
      <w:r w:rsidR="001601A0" w:rsidRPr="00306958">
        <w:rPr>
          <w:rFonts w:ascii="Times New Roman" w:hAnsi="Times New Roman"/>
          <w:sz w:val="16"/>
          <w:szCs w:val="16"/>
        </w:rPr>
        <w:t>D0%BF%D0%B8%D1%81%D0%BE%D0%BA_%</w:t>
      </w:r>
      <w:r>
        <w:rPr>
          <w:rFonts w:ascii="Times New Roman" w:hAnsi="Times New Roman"/>
          <w:sz w:val="16"/>
          <w:szCs w:val="16"/>
        </w:rPr>
        <w:t xml:space="preserve"> </w:t>
      </w:r>
      <w:r w:rsidR="001601A0" w:rsidRPr="00306958">
        <w:rPr>
          <w:rFonts w:ascii="Times New Roman" w:hAnsi="Times New Roman"/>
          <w:sz w:val="16"/>
          <w:szCs w:val="16"/>
        </w:rPr>
        <w:t>D1%81%D1%82%D1%80%D0%B0%D0%BD_%D0%BF%D0%BE_%D0%BD%D0%B0%D1%81%D0%B5%D0%BB%D0%B5%D0%</w:t>
      </w:r>
      <w:r>
        <w:rPr>
          <w:rFonts w:ascii="Times New Roman" w:hAnsi="Times New Roman"/>
          <w:sz w:val="16"/>
          <w:szCs w:val="16"/>
        </w:rPr>
        <w:t xml:space="preserve"> </w:t>
      </w:r>
      <w:r w:rsidR="001601A0" w:rsidRPr="00306958">
        <w:rPr>
          <w:rFonts w:ascii="Times New Roman" w:hAnsi="Times New Roman"/>
          <w:sz w:val="16"/>
          <w:szCs w:val="16"/>
        </w:rPr>
        <w:t>BD%D0%B8%D1%8E/. – Дата доступа: 18.05.2017</w:t>
      </w:r>
      <w:r w:rsidR="0002603C">
        <w:rPr>
          <w:rFonts w:ascii="Times New Roman" w:hAnsi="Times New Roman"/>
          <w:sz w:val="16"/>
          <w:szCs w:val="16"/>
        </w:rPr>
        <w:t>.</w:t>
      </w:r>
    </w:p>
    <w:p w:rsidR="001601A0" w:rsidRDefault="00FF7E7E" w:rsidP="00FF7E7E">
      <w:pPr>
        <w:pStyle w:val="a7"/>
        <w:ind w:firstLine="284"/>
        <w:jc w:val="both"/>
        <w:rPr>
          <w:rFonts w:ascii="Times New Roman" w:hAnsi="Times New Roman"/>
          <w:sz w:val="16"/>
          <w:szCs w:val="16"/>
        </w:rPr>
      </w:pPr>
      <w:r>
        <w:rPr>
          <w:rFonts w:ascii="Times New Roman" w:eastAsia="Times New Roman" w:hAnsi="Times New Roman"/>
          <w:bCs/>
          <w:kern w:val="36"/>
          <w:sz w:val="16"/>
          <w:szCs w:val="16"/>
        </w:rPr>
        <w:t>2. </w:t>
      </w:r>
      <w:r w:rsidR="001601A0" w:rsidRPr="00306958">
        <w:rPr>
          <w:rFonts w:ascii="Times New Roman" w:eastAsia="Times New Roman" w:hAnsi="Times New Roman"/>
          <w:bCs/>
          <w:kern w:val="36"/>
          <w:sz w:val="16"/>
          <w:szCs w:val="16"/>
        </w:rPr>
        <w:t>Населени</w:t>
      </w:r>
      <w:r w:rsidR="0002603C">
        <w:rPr>
          <w:rFonts w:ascii="Times New Roman" w:eastAsia="Times New Roman" w:hAnsi="Times New Roman"/>
          <w:bCs/>
          <w:kern w:val="36"/>
          <w:sz w:val="16"/>
          <w:szCs w:val="16"/>
        </w:rPr>
        <w:t>е</w:t>
      </w:r>
      <w:r w:rsidR="001601A0" w:rsidRPr="00306958">
        <w:rPr>
          <w:rFonts w:ascii="Times New Roman" w:eastAsia="Times New Roman" w:hAnsi="Times New Roman"/>
          <w:bCs/>
          <w:kern w:val="36"/>
          <w:sz w:val="16"/>
          <w:szCs w:val="16"/>
        </w:rPr>
        <w:t xml:space="preserve"> Туркменистана </w:t>
      </w:r>
      <w:r w:rsidR="001601A0" w:rsidRPr="00306958">
        <w:rPr>
          <w:rFonts w:ascii="Times New Roman" w:hAnsi="Times New Roman"/>
          <w:sz w:val="16"/>
          <w:szCs w:val="16"/>
        </w:rPr>
        <w:t>[Электронный ресурс]</w:t>
      </w:r>
      <w:r w:rsidR="0002603C">
        <w:rPr>
          <w:rFonts w:ascii="Times New Roman" w:hAnsi="Times New Roman"/>
          <w:sz w:val="16"/>
          <w:szCs w:val="16"/>
        </w:rPr>
        <w:t>.</w:t>
      </w:r>
      <w:r w:rsidR="0002603C">
        <w:rPr>
          <w:sz w:val="20"/>
          <w:szCs w:val="20"/>
        </w:rPr>
        <w:t> </w:t>
      </w:r>
      <w:r w:rsidR="0002603C" w:rsidRPr="0002603C">
        <w:rPr>
          <w:rFonts w:ascii="Times New Roman" w:hAnsi="Times New Roman"/>
          <w:sz w:val="16"/>
          <w:szCs w:val="16"/>
        </w:rPr>
        <w:t>–</w:t>
      </w:r>
      <w:r w:rsidR="0002603C">
        <w:rPr>
          <w:rFonts w:ascii="Times New Roman" w:hAnsi="Times New Roman"/>
          <w:sz w:val="16"/>
          <w:szCs w:val="16"/>
        </w:rPr>
        <w:t> </w:t>
      </w:r>
      <w:r w:rsidR="001601A0" w:rsidRPr="00306958">
        <w:rPr>
          <w:rFonts w:ascii="Times New Roman" w:hAnsi="Times New Roman"/>
          <w:sz w:val="16"/>
          <w:szCs w:val="16"/>
        </w:rPr>
        <w:t>Режим доступа: http://countrymeters.info/ru/Turkmenistan/. – Дата доступа: 1</w:t>
      </w:r>
      <w:r w:rsidR="001601A0">
        <w:rPr>
          <w:rFonts w:ascii="Times New Roman" w:hAnsi="Times New Roman"/>
          <w:sz w:val="16"/>
          <w:szCs w:val="16"/>
        </w:rPr>
        <w:t>9</w:t>
      </w:r>
      <w:r w:rsidR="001601A0" w:rsidRPr="00306958">
        <w:rPr>
          <w:rFonts w:ascii="Times New Roman" w:hAnsi="Times New Roman"/>
          <w:sz w:val="16"/>
          <w:szCs w:val="16"/>
        </w:rPr>
        <w:t>.05.2017</w:t>
      </w:r>
      <w:r w:rsidR="0002603C">
        <w:rPr>
          <w:rFonts w:ascii="Times New Roman" w:hAnsi="Times New Roman"/>
          <w:sz w:val="16"/>
          <w:szCs w:val="16"/>
        </w:rPr>
        <w:t>.</w:t>
      </w:r>
    </w:p>
    <w:p w:rsidR="00FF7E7E" w:rsidRDefault="00FF7E7E" w:rsidP="00FF7E7E">
      <w:pPr>
        <w:pStyle w:val="a7"/>
        <w:ind w:firstLine="284"/>
        <w:jc w:val="both"/>
        <w:rPr>
          <w:rFonts w:ascii="Times New Roman" w:hAnsi="Times New Roman"/>
          <w:sz w:val="16"/>
          <w:szCs w:val="16"/>
        </w:rPr>
      </w:pPr>
      <w:r>
        <w:rPr>
          <w:rFonts w:ascii="Times New Roman" w:hAnsi="Times New Roman"/>
          <w:sz w:val="16"/>
          <w:szCs w:val="16"/>
        </w:rPr>
        <w:br w:type="page"/>
      </w:r>
    </w:p>
    <w:p w:rsidR="00B0759E" w:rsidRDefault="00B0759E" w:rsidP="00B0759E">
      <w:pPr>
        <w:pStyle w:val="a7"/>
        <w:spacing w:line="216" w:lineRule="auto"/>
        <w:rPr>
          <w:rFonts w:ascii="Times New Roman" w:hAnsi="Times New Roman"/>
          <w:sz w:val="20"/>
          <w:szCs w:val="20"/>
        </w:rPr>
      </w:pPr>
      <w:r w:rsidRPr="003A4187">
        <w:rPr>
          <w:rFonts w:ascii="Times New Roman" w:hAnsi="Times New Roman"/>
          <w:sz w:val="20"/>
          <w:szCs w:val="20"/>
        </w:rPr>
        <w:lastRenderedPageBreak/>
        <w:t>УДК</w:t>
      </w:r>
      <w:r>
        <w:rPr>
          <w:rFonts w:ascii="Times New Roman" w:hAnsi="Times New Roman"/>
          <w:sz w:val="20"/>
          <w:szCs w:val="20"/>
        </w:rPr>
        <w:t xml:space="preserve"> 364.3(476)</w:t>
      </w:r>
    </w:p>
    <w:p w:rsidR="00B0759E" w:rsidRPr="003A4187" w:rsidRDefault="00B0759E" w:rsidP="00B0759E">
      <w:pPr>
        <w:pStyle w:val="a7"/>
        <w:spacing w:line="216" w:lineRule="auto"/>
        <w:rPr>
          <w:rFonts w:ascii="Times New Roman" w:hAnsi="Times New Roman"/>
          <w:sz w:val="20"/>
          <w:szCs w:val="20"/>
        </w:rPr>
      </w:pPr>
      <w:r w:rsidRPr="003A4187">
        <w:rPr>
          <w:rFonts w:ascii="Times New Roman" w:hAnsi="Times New Roman"/>
          <w:b/>
          <w:sz w:val="20"/>
          <w:szCs w:val="20"/>
        </w:rPr>
        <w:t>Джепбаров А</w:t>
      </w:r>
      <w:r w:rsidRPr="003A4187">
        <w:rPr>
          <w:rFonts w:ascii="Times New Roman" w:hAnsi="Times New Roman"/>
          <w:b/>
          <w:sz w:val="20"/>
          <w:szCs w:val="20"/>
          <w:lang w:val="tk-TM"/>
        </w:rPr>
        <w:t>.</w:t>
      </w:r>
      <w:r w:rsidR="0002603C">
        <w:rPr>
          <w:rFonts w:ascii="Times New Roman" w:hAnsi="Times New Roman"/>
          <w:b/>
          <w:sz w:val="20"/>
          <w:szCs w:val="20"/>
          <w:lang w:val="tk-TM"/>
        </w:rPr>
        <w:t> </w:t>
      </w:r>
      <w:r w:rsidRPr="003A4187">
        <w:rPr>
          <w:rFonts w:ascii="Times New Roman" w:hAnsi="Times New Roman"/>
          <w:b/>
          <w:sz w:val="20"/>
          <w:szCs w:val="20"/>
          <w:lang w:val="tk-TM"/>
        </w:rPr>
        <w:t>А</w:t>
      </w:r>
      <w:r w:rsidRPr="003A4187">
        <w:rPr>
          <w:rFonts w:ascii="Times New Roman" w:hAnsi="Times New Roman"/>
          <w:b/>
          <w:sz w:val="20"/>
          <w:szCs w:val="20"/>
        </w:rPr>
        <w:t>.</w:t>
      </w:r>
      <w:r w:rsidR="0050147A">
        <w:rPr>
          <w:rFonts w:ascii="Times New Roman" w:hAnsi="Times New Roman"/>
          <w:b/>
          <w:sz w:val="20"/>
          <w:szCs w:val="20"/>
        </w:rPr>
        <w:t xml:space="preserve"> – </w:t>
      </w:r>
      <w:r w:rsidRPr="003A4187">
        <w:rPr>
          <w:rFonts w:ascii="Times New Roman" w:hAnsi="Times New Roman"/>
          <w:i/>
          <w:sz w:val="20"/>
          <w:szCs w:val="20"/>
        </w:rPr>
        <w:t>студент</w:t>
      </w:r>
    </w:p>
    <w:p w:rsidR="0002603C" w:rsidRDefault="00B0759E" w:rsidP="00B0759E">
      <w:pPr>
        <w:pStyle w:val="a7"/>
        <w:spacing w:line="216" w:lineRule="auto"/>
        <w:jc w:val="both"/>
        <w:rPr>
          <w:rFonts w:ascii="Times New Roman" w:hAnsi="Times New Roman"/>
          <w:b/>
          <w:sz w:val="20"/>
        </w:rPr>
      </w:pPr>
      <w:r>
        <w:rPr>
          <w:rFonts w:ascii="Times New Roman" w:hAnsi="Times New Roman"/>
          <w:b/>
          <w:sz w:val="20"/>
        </w:rPr>
        <w:t>ФОНД</w:t>
      </w:r>
      <w:r w:rsidRPr="00D200BD">
        <w:rPr>
          <w:rFonts w:ascii="Times New Roman" w:hAnsi="Times New Roman"/>
          <w:b/>
          <w:sz w:val="20"/>
        </w:rPr>
        <w:t xml:space="preserve"> СОЦИАЛЬНОЙ ЗАЩИТЫ НАСЕЛЕНИЯ </w:t>
      </w:r>
    </w:p>
    <w:p w:rsidR="00B0759E" w:rsidRPr="00EF0491" w:rsidRDefault="00B0759E" w:rsidP="00B0759E">
      <w:pPr>
        <w:pStyle w:val="a7"/>
        <w:spacing w:line="216" w:lineRule="auto"/>
        <w:jc w:val="both"/>
        <w:rPr>
          <w:rFonts w:ascii="Times New Roman" w:hAnsi="Times New Roman"/>
          <w:b/>
          <w:sz w:val="20"/>
        </w:rPr>
      </w:pPr>
      <w:r w:rsidRPr="00D200BD">
        <w:rPr>
          <w:rFonts w:ascii="Times New Roman" w:hAnsi="Times New Roman"/>
          <w:b/>
          <w:sz w:val="20"/>
        </w:rPr>
        <w:t>В РЕСПУБЛИКЕ БЕЛАРУСЬ</w:t>
      </w:r>
    </w:p>
    <w:p w:rsidR="00B0759E" w:rsidRPr="008F6E37" w:rsidRDefault="00B0759E" w:rsidP="00B0759E">
      <w:pPr>
        <w:spacing w:after="0" w:line="216" w:lineRule="auto"/>
        <w:contextualSpacing/>
        <w:rPr>
          <w:rFonts w:ascii="Times New Roman" w:hAnsi="Times New Roman"/>
          <w:i/>
          <w:sz w:val="20"/>
          <w:szCs w:val="20"/>
        </w:rPr>
      </w:pPr>
      <w:r w:rsidRPr="003A4187">
        <w:rPr>
          <w:rFonts w:ascii="Times New Roman" w:hAnsi="Times New Roman"/>
          <w:i/>
          <w:sz w:val="20"/>
          <w:szCs w:val="20"/>
        </w:rPr>
        <w:t xml:space="preserve">Научный руководитель – </w:t>
      </w:r>
      <w:r w:rsidRPr="00EF4FF8">
        <w:rPr>
          <w:rFonts w:ascii="Times New Roman" w:hAnsi="Times New Roman"/>
          <w:b/>
          <w:i/>
          <w:sz w:val="20"/>
          <w:szCs w:val="20"/>
        </w:rPr>
        <w:t>Клипперт Е.</w:t>
      </w:r>
      <w:r w:rsidR="0002603C">
        <w:rPr>
          <w:rFonts w:ascii="Times New Roman" w:hAnsi="Times New Roman"/>
          <w:b/>
          <w:i/>
          <w:sz w:val="20"/>
          <w:szCs w:val="20"/>
        </w:rPr>
        <w:t xml:space="preserve"> </w:t>
      </w:r>
      <w:r w:rsidRPr="00EF4FF8">
        <w:rPr>
          <w:rFonts w:ascii="Times New Roman" w:hAnsi="Times New Roman"/>
          <w:b/>
          <w:i/>
          <w:sz w:val="20"/>
          <w:szCs w:val="20"/>
        </w:rPr>
        <w:t>Н</w:t>
      </w:r>
      <w:r w:rsidRPr="00EF4FF8">
        <w:rPr>
          <w:rFonts w:ascii="Times New Roman" w:hAnsi="Times New Roman"/>
          <w:b/>
          <w:sz w:val="20"/>
          <w:szCs w:val="20"/>
        </w:rPr>
        <w:t>.</w:t>
      </w:r>
      <w:r w:rsidR="0050147A" w:rsidRPr="0050147A">
        <w:rPr>
          <w:rFonts w:ascii="Times New Roman" w:hAnsi="Times New Roman"/>
          <w:b/>
          <w:i/>
          <w:sz w:val="20"/>
          <w:szCs w:val="20"/>
        </w:rPr>
        <w:t>,</w:t>
      </w:r>
      <w:r w:rsidRPr="00EF4FF8">
        <w:rPr>
          <w:rFonts w:ascii="Times New Roman" w:hAnsi="Times New Roman"/>
          <w:i/>
          <w:sz w:val="20"/>
          <w:szCs w:val="20"/>
        </w:rPr>
        <w:t xml:space="preserve"> канд</w:t>
      </w:r>
      <w:r>
        <w:rPr>
          <w:rFonts w:ascii="Times New Roman" w:hAnsi="Times New Roman"/>
          <w:i/>
          <w:sz w:val="20"/>
          <w:szCs w:val="20"/>
        </w:rPr>
        <w:t>. экон.</w:t>
      </w:r>
      <w:r w:rsidRPr="00EF4FF8">
        <w:rPr>
          <w:rFonts w:ascii="Times New Roman" w:hAnsi="Times New Roman"/>
          <w:i/>
          <w:sz w:val="20"/>
          <w:szCs w:val="20"/>
        </w:rPr>
        <w:t xml:space="preserve"> наук, доцент</w:t>
      </w:r>
      <w:r>
        <w:rPr>
          <w:rFonts w:ascii="Times New Roman" w:hAnsi="Times New Roman"/>
          <w:i/>
          <w:sz w:val="20"/>
          <w:szCs w:val="20"/>
        </w:rPr>
        <w:t xml:space="preserve"> </w:t>
      </w:r>
    </w:p>
    <w:p w:rsidR="00B0759E" w:rsidRPr="003A4187" w:rsidRDefault="00B0759E" w:rsidP="00B0759E">
      <w:pPr>
        <w:spacing w:after="0" w:line="216" w:lineRule="auto"/>
        <w:contextualSpacing/>
        <w:rPr>
          <w:rFonts w:ascii="Times New Roman" w:hAnsi="Times New Roman"/>
          <w:sz w:val="20"/>
          <w:szCs w:val="20"/>
        </w:rPr>
      </w:pPr>
      <w:r w:rsidRPr="003A4187">
        <w:rPr>
          <w:rFonts w:ascii="Times New Roman" w:hAnsi="Times New Roman"/>
          <w:sz w:val="20"/>
          <w:szCs w:val="20"/>
        </w:rPr>
        <w:t>УО «Белорусская государственная сельскохозяйственная академия»</w:t>
      </w:r>
      <w:r w:rsidR="0092114D">
        <w:rPr>
          <w:rFonts w:ascii="Times New Roman" w:hAnsi="Times New Roman"/>
          <w:sz w:val="20"/>
          <w:szCs w:val="20"/>
        </w:rPr>
        <w:t>,</w:t>
      </w:r>
    </w:p>
    <w:p w:rsidR="00B0759E" w:rsidRPr="003A4187" w:rsidRDefault="00B0759E" w:rsidP="00B0759E">
      <w:pPr>
        <w:spacing w:after="0" w:line="216" w:lineRule="auto"/>
        <w:contextualSpacing/>
        <w:rPr>
          <w:rFonts w:ascii="Times New Roman" w:hAnsi="Times New Roman"/>
          <w:sz w:val="20"/>
          <w:szCs w:val="20"/>
        </w:rPr>
      </w:pPr>
      <w:r w:rsidRPr="003A4187">
        <w:rPr>
          <w:rFonts w:ascii="Times New Roman" w:hAnsi="Times New Roman"/>
          <w:sz w:val="20"/>
          <w:szCs w:val="20"/>
        </w:rPr>
        <w:t>Горки, Республика Беларусь</w:t>
      </w:r>
    </w:p>
    <w:p w:rsidR="00B0759E" w:rsidRPr="00306958" w:rsidRDefault="00B0759E" w:rsidP="00B0759E">
      <w:pPr>
        <w:spacing w:after="0" w:line="216" w:lineRule="auto"/>
        <w:ind w:firstLine="709"/>
        <w:contextualSpacing/>
        <w:rPr>
          <w:rFonts w:ascii="Times New Roman" w:hAnsi="Times New Roman"/>
          <w:sz w:val="20"/>
          <w:szCs w:val="20"/>
        </w:rPr>
      </w:pP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Стремительное развитие современной экономики невозможно без поворота к нуждам и потребностям человека. Для Республики Бел</w:t>
      </w:r>
      <w:r w:rsidRPr="006C00CD">
        <w:rPr>
          <w:rFonts w:ascii="Times New Roman" w:hAnsi="Times New Roman"/>
          <w:sz w:val="20"/>
        </w:rPr>
        <w:t>а</w:t>
      </w:r>
      <w:r w:rsidRPr="006C00CD">
        <w:rPr>
          <w:rFonts w:ascii="Times New Roman" w:hAnsi="Times New Roman"/>
          <w:sz w:val="20"/>
        </w:rPr>
        <w:t xml:space="preserve">русь </w:t>
      </w:r>
      <w:r w:rsidR="0002603C">
        <w:rPr>
          <w:rFonts w:ascii="Times New Roman" w:hAnsi="Times New Roman"/>
          <w:sz w:val="20"/>
        </w:rPr>
        <w:t>регулирование</w:t>
      </w:r>
      <w:r w:rsidRPr="006C00CD">
        <w:rPr>
          <w:rFonts w:ascii="Times New Roman" w:hAnsi="Times New Roman"/>
          <w:sz w:val="20"/>
        </w:rPr>
        <w:t xml:space="preserve"> доходов населения</w:t>
      </w:r>
      <w:r w:rsidR="0002603C">
        <w:rPr>
          <w:rFonts w:ascii="Times New Roman" w:hAnsi="Times New Roman"/>
          <w:sz w:val="20"/>
        </w:rPr>
        <w:t>,</w:t>
      </w:r>
      <w:r w:rsidRPr="006C00CD">
        <w:rPr>
          <w:rFonts w:ascii="Times New Roman" w:hAnsi="Times New Roman"/>
          <w:sz w:val="20"/>
        </w:rPr>
        <w:t xml:space="preserve"> их социальная гарантия и з</w:t>
      </w:r>
      <w:r w:rsidRPr="006C00CD">
        <w:rPr>
          <w:rFonts w:ascii="Times New Roman" w:hAnsi="Times New Roman"/>
          <w:sz w:val="20"/>
        </w:rPr>
        <w:t>а</w:t>
      </w:r>
      <w:r w:rsidRPr="006C00CD">
        <w:rPr>
          <w:rFonts w:ascii="Times New Roman" w:hAnsi="Times New Roman"/>
          <w:sz w:val="20"/>
        </w:rPr>
        <w:t>щита является актуальным вопросом. Обеспеч</w:t>
      </w:r>
      <w:r w:rsidR="0002603C">
        <w:rPr>
          <w:rFonts w:ascii="Times New Roman" w:hAnsi="Times New Roman"/>
          <w:sz w:val="20"/>
        </w:rPr>
        <w:t>ением</w:t>
      </w:r>
      <w:r w:rsidRPr="006C00CD">
        <w:rPr>
          <w:rFonts w:ascii="Times New Roman" w:hAnsi="Times New Roman"/>
          <w:sz w:val="20"/>
        </w:rPr>
        <w:t xml:space="preserve"> этих нужд выст</w:t>
      </w:r>
      <w:r w:rsidRPr="006C00CD">
        <w:rPr>
          <w:rFonts w:ascii="Times New Roman" w:hAnsi="Times New Roman"/>
          <w:sz w:val="20"/>
        </w:rPr>
        <w:t>у</w:t>
      </w:r>
      <w:r w:rsidRPr="006C00CD">
        <w:rPr>
          <w:rFonts w:ascii="Times New Roman" w:hAnsi="Times New Roman"/>
          <w:sz w:val="20"/>
        </w:rPr>
        <w:t>пают специализированные фонды денежных средств с характерными для них направлениями использования. К таким фондам РБ относится Фонд социальной защиты населения (далее ФСЗН).</w:t>
      </w:r>
    </w:p>
    <w:p w:rsidR="00B0759E" w:rsidRPr="006C00CD" w:rsidRDefault="0002603C" w:rsidP="00CB5DBA">
      <w:pPr>
        <w:spacing w:after="0" w:line="216" w:lineRule="auto"/>
        <w:ind w:firstLine="284"/>
        <w:jc w:val="both"/>
        <w:rPr>
          <w:rFonts w:ascii="Times New Roman" w:hAnsi="Times New Roman"/>
          <w:sz w:val="20"/>
        </w:rPr>
      </w:pPr>
      <w:r>
        <w:rPr>
          <w:rFonts w:ascii="Times New Roman" w:hAnsi="Times New Roman"/>
          <w:sz w:val="20"/>
        </w:rPr>
        <w:t xml:space="preserve">ФСЗН – </w:t>
      </w:r>
      <w:r w:rsidR="00B0759E" w:rsidRPr="006C00CD">
        <w:rPr>
          <w:rFonts w:ascii="Times New Roman" w:hAnsi="Times New Roman"/>
          <w:sz w:val="20"/>
        </w:rPr>
        <w:t>правопреемник Пенсионного фонда  и Фонда социального страхования РБ</w:t>
      </w:r>
      <w:r>
        <w:rPr>
          <w:rFonts w:ascii="Times New Roman" w:hAnsi="Times New Roman"/>
          <w:sz w:val="20"/>
        </w:rPr>
        <w:t>,</w:t>
      </w:r>
      <w:r w:rsidR="00B0759E">
        <w:rPr>
          <w:rFonts w:ascii="Times New Roman" w:hAnsi="Times New Roman"/>
          <w:sz w:val="20"/>
        </w:rPr>
        <w:t xml:space="preserve"> </w:t>
      </w:r>
      <w:r w:rsidR="00B0759E" w:rsidRPr="006C00CD">
        <w:rPr>
          <w:rFonts w:ascii="Times New Roman" w:hAnsi="Times New Roman"/>
          <w:sz w:val="20"/>
        </w:rPr>
        <w:t>был создан 1 июля 1993 г. в целях совершенствования системы финансирования государственного социального страхования. Осуществляет сбор и аккумулирование средств государственного с</w:t>
      </w:r>
      <w:r w:rsidR="00B0759E" w:rsidRPr="006C00CD">
        <w:rPr>
          <w:rFonts w:ascii="Times New Roman" w:hAnsi="Times New Roman"/>
          <w:sz w:val="20"/>
        </w:rPr>
        <w:t>о</w:t>
      </w:r>
      <w:r w:rsidR="00B0759E" w:rsidRPr="006C00CD">
        <w:rPr>
          <w:rFonts w:ascii="Times New Roman" w:hAnsi="Times New Roman"/>
          <w:sz w:val="20"/>
        </w:rPr>
        <w:t>циального страхования и управление ими, предусмотренное законод</w:t>
      </w:r>
      <w:r w:rsidR="00B0759E" w:rsidRPr="006C00CD">
        <w:rPr>
          <w:rFonts w:ascii="Times New Roman" w:hAnsi="Times New Roman"/>
          <w:sz w:val="20"/>
        </w:rPr>
        <w:t>а</w:t>
      </w:r>
      <w:r w:rsidR="00B0759E" w:rsidRPr="006C00CD">
        <w:rPr>
          <w:rFonts w:ascii="Times New Roman" w:hAnsi="Times New Roman"/>
          <w:sz w:val="20"/>
        </w:rPr>
        <w:t>тельством финансирование выплат государственных пенсий, пособий и иных выплат, обеспечивает финансирование расходов на санаторно-курортное лечение и оздоровление населения. Организация является органом государственного управления финансами социального стр</w:t>
      </w:r>
      <w:r w:rsidR="00B0759E" w:rsidRPr="006C00CD">
        <w:rPr>
          <w:rFonts w:ascii="Times New Roman" w:hAnsi="Times New Roman"/>
          <w:sz w:val="20"/>
        </w:rPr>
        <w:t>а</w:t>
      </w:r>
      <w:r w:rsidR="00B0759E" w:rsidRPr="006C00CD">
        <w:rPr>
          <w:rFonts w:ascii="Times New Roman" w:hAnsi="Times New Roman"/>
          <w:sz w:val="20"/>
        </w:rPr>
        <w:t>хования и структурным элементом Министерства труда и социальной защиты населения. ФСЗН</w:t>
      </w:r>
      <w:r>
        <w:rPr>
          <w:rFonts w:ascii="Times New Roman" w:hAnsi="Times New Roman"/>
          <w:sz w:val="20"/>
        </w:rPr>
        <w:t xml:space="preserve"> Республики Беларусь</w:t>
      </w:r>
      <w:r w:rsidR="00B0759E" w:rsidRPr="006C00CD">
        <w:rPr>
          <w:rFonts w:ascii="Times New Roman" w:hAnsi="Times New Roman"/>
          <w:sz w:val="20"/>
        </w:rPr>
        <w:t xml:space="preserve"> подчиняется Совету </w:t>
      </w:r>
      <w:r w:rsidR="00B0759E">
        <w:rPr>
          <w:rFonts w:ascii="Times New Roman" w:hAnsi="Times New Roman"/>
          <w:sz w:val="20"/>
        </w:rPr>
        <w:t xml:space="preserve"> </w:t>
      </w:r>
      <w:r w:rsidR="00B0759E" w:rsidRPr="006C00CD">
        <w:rPr>
          <w:rFonts w:ascii="Times New Roman" w:hAnsi="Times New Roman"/>
          <w:sz w:val="20"/>
        </w:rPr>
        <w:t>Министров</w:t>
      </w:r>
      <w:r>
        <w:rPr>
          <w:rFonts w:ascii="Times New Roman" w:hAnsi="Times New Roman"/>
          <w:sz w:val="20"/>
        </w:rPr>
        <w:t xml:space="preserve"> Республики Беларусь</w:t>
      </w:r>
      <w:r w:rsidR="00B0759E" w:rsidRPr="006C00CD">
        <w:rPr>
          <w:rFonts w:ascii="Times New Roman" w:hAnsi="Times New Roman"/>
          <w:sz w:val="20"/>
        </w:rPr>
        <w:t xml:space="preserve"> и </w:t>
      </w:r>
      <w:r w:rsidR="00B0759E">
        <w:rPr>
          <w:rFonts w:ascii="Times New Roman" w:hAnsi="Times New Roman"/>
          <w:sz w:val="20"/>
        </w:rPr>
        <w:t>является</w:t>
      </w:r>
      <w:r w:rsidR="00B0759E" w:rsidRPr="006C00CD">
        <w:rPr>
          <w:rFonts w:ascii="Times New Roman" w:hAnsi="Times New Roman"/>
          <w:sz w:val="20"/>
        </w:rPr>
        <w:t xml:space="preserve"> самостоятельн</w:t>
      </w:r>
      <w:r w:rsidR="00B0759E">
        <w:rPr>
          <w:rFonts w:ascii="Times New Roman" w:hAnsi="Times New Roman"/>
          <w:sz w:val="20"/>
        </w:rPr>
        <w:t>ой</w:t>
      </w:r>
      <w:r w:rsidR="00B0759E" w:rsidRPr="006C00CD">
        <w:rPr>
          <w:rFonts w:ascii="Times New Roman" w:hAnsi="Times New Roman"/>
          <w:sz w:val="20"/>
        </w:rPr>
        <w:t xml:space="preserve"> фина</w:t>
      </w:r>
      <w:r w:rsidR="00B0759E" w:rsidRPr="006C00CD">
        <w:rPr>
          <w:rFonts w:ascii="Times New Roman" w:hAnsi="Times New Roman"/>
          <w:sz w:val="20"/>
        </w:rPr>
        <w:t>н</w:t>
      </w:r>
      <w:r w:rsidR="00B0759E" w:rsidRPr="006C00CD">
        <w:rPr>
          <w:rFonts w:ascii="Times New Roman" w:hAnsi="Times New Roman"/>
          <w:sz w:val="20"/>
        </w:rPr>
        <w:t>сово-кредитн</w:t>
      </w:r>
      <w:r w:rsidR="00B0759E">
        <w:rPr>
          <w:rFonts w:ascii="Times New Roman" w:hAnsi="Times New Roman"/>
          <w:sz w:val="20"/>
        </w:rPr>
        <w:t>ой</w:t>
      </w:r>
      <w:r w:rsidR="00B0759E" w:rsidRPr="006C00CD">
        <w:rPr>
          <w:rFonts w:ascii="Times New Roman" w:hAnsi="Times New Roman"/>
          <w:sz w:val="20"/>
        </w:rPr>
        <w:t xml:space="preserve"> организаци</w:t>
      </w:r>
      <w:r w:rsidR="00B0759E">
        <w:rPr>
          <w:rFonts w:ascii="Times New Roman" w:hAnsi="Times New Roman"/>
          <w:sz w:val="20"/>
        </w:rPr>
        <w:t>ей</w:t>
      </w:r>
      <w:r w:rsidR="00B0759E" w:rsidRPr="006C00CD">
        <w:rPr>
          <w:rFonts w:ascii="Times New Roman" w:hAnsi="Times New Roman"/>
          <w:sz w:val="20"/>
        </w:rPr>
        <w:t>, е</w:t>
      </w:r>
      <w:r w:rsidR="00B0759E">
        <w:rPr>
          <w:rFonts w:ascii="Times New Roman" w:hAnsi="Times New Roman"/>
          <w:sz w:val="20"/>
        </w:rPr>
        <w:t>го</w:t>
      </w:r>
      <w:r w:rsidR="00B0759E" w:rsidRPr="006C00CD">
        <w:rPr>
          <w:rFonts w:ascii="Times New Roman" w:hAnsi="Times New Roman"/>
          <w:sz w:val="20"/>
        </w:rPr>
        <w:t xml:space="preserve"> деятельность осуществляется в с</w:t>
      </w:r>
      <w:r w:rsidR="00B0759E" w:rsidRPr="006C00CD">
        <w:rPr>
          <w:rFonts w:ascii="Times New Roman" w:hAnsi="Times New Roman"/>
          <w:sz w:val="20"/>
        </w:rPr>
        <w:t>о</w:t>
      </w:r>
      <w:r w:rsidR="00B0759E" w:rsidRPr="006C00CD">
        <w:rPr>
          <w:rFonts w:ascii="Times New Roman" w:hAnsi="Times New Roman"/>
          <w:sz w:val="20"/>
        </w:rPr>
        <w:t xml:space="preserve">ответствии с законодательством </w:t>
      </w:r>
      <w:r>
        <w:rPr>
          <w:rFonts w:ascii="Times New Roman" w:hAnsi="Times New Roman"/>
          <w:sz w:val="20"/>
        </w:rPr>
        <w:t>Республики Беларусь</w:t>
      </w:r>
      <w:r w:rsidR="00B0759E" w:rsidRPr="006C00CD">
        <w:rPr>
          <w:rFonts w:ascii="Times New Roman" w:hAnsi="Times New Roman"/>
          <w:sz w:val="20"/>
        </w:rPr>
        <w:t>. Денежные средства организации находятся в республиканской собственности, не входят в состав бюджета других фондов и изъятию не подлежат. Свою деятельности ФСЗН осуществляет</w:t>
      </w:r>
      <w:r>
        <w:rPr>
          <w:rFonts w:ascii="Times New Roman" w:hAnsi="Times New Roman"/>
          <w:sz w:val="20"/>
        </w:rPr>
        <w:t>,</w:t>
      </w:r>
      <w:r w:rsidR="00B0759E" w:rsidRPr="006C00CD">
        <w:rPr>
          <w:rFonts w:ascii="Times New Roman" w:hAnsi="Times New Roman"/>
          <w:sz w:val="20"/>
        </w:rPr>
        <w:t xml:space="preserve"> руководствуясь Конституцией </w:t>
      </w:r>
      <w:r>
        <w:rPr>
          <w:rFonts w:ascii="Times New Roman" w:hAnsi="Times New Roman"/>
          <w:sz w:val="20"/>
        </w:rPr>
        <w:t>Ре</w:t>
      </w:r>
      <w:r>
        <w:rPr>
          <w:rFonts w:ascii="Times New Roman" w:hAnsi="Times New Roman"/>
          <w:sz w:val="20"/>
        </w:rPr>
        <w:t>с</w:t>
      </w:r>
      <w:r>
        <w:rPr>
          <w:rFonts w:ascii="Times New Roman" w:hAnsi="Times New Roman"/>
          <w:sz w:val="20"/>
        </w:rPr>
        <w:t>публики Беларусь</w:t>
      </w:r>
      <w:r w:rsidR="00B0759E" w:rsidRPr="006C00CD">
        <w:rPr>
          <w:rFonts w:ascii="Times New Roman" w:hAnsi="Times New Roman"/>
          <w:sz w:val="20"/>
        </w:rPr>
        <w:t>, Положением о Фонде, иными актами законодател</w:t>
      </w:r>
      <w:r w:rsidR="00B0759E" w:rsidRPr="006C00CD">
        <w:rPr>
          <w:rFonts w:ascii="Times New Roman" w:hAnsi="Times New Roman"/>
          <w:sz w:val="20"/>
        </w:rPr>
        <w:t>ь</w:t>
      </w:r>
      <w:r w:rsidR="00B0759E" w:rsidRPr="006C00CD">
        <w:rPr>
          <w:rFonts w:ascii="Times New Roman" w:hAnsi="Times New Roman"/>
          <w:sz w:val="20"/>
        </w:rPr>
        <w:t>ства.</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 xml:space="preserve">Бюджет ФСЗН образуется в основном за счет: </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w:t>
      </w:r>
      <w:r w:rsidR="00B0759E" w:rsidRPr="006C00CD">
        <w:rPr>
          <w:rFonts w:ascii="Times New Roman" w:hAnsi="Times New Roman"/>
          <w:sz w:val="20"/>
        </w:rPr>
        <w:t>страховых взносов нанимателей и лиц, занимающихся предпр</w:t>
      </w:r>
      <w:r w:rsidR="00B0759E" w:rsidRPr="006C00CD">
        <w:rPr>
          <w:rFonts w:ascii="Times New Roman" w:hAnsi="Times New Roman"/>
          <w:sz w:val="20"/>
        </w:rPr>
        <w:t>и</w:t>
      </w:r>
      <w:r w:rsidR="00FF7E7E">
        <w:rPr>
          <w:rFonts w:ascii="Times New Roman" w:hAnsi="Times New Roman"/>
          <w:sz w:val="20"/>
        </w:rPr>
        <w:t>нимательской деятельностью;</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w:t>
      </w:r>
      <w:r w:rsidR="00B0759E" w:rsidRPr="006C00CD">
        <w:rPr>
          <w:rFonts w:ascii="Times New Roman" w:hAnsi="Times New Roman"/>
          <w:sz w:val="20"/>
        </w:rPr>
        <w:t xml:space="preserve">обязательных страховых взносов граждан; </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w:t>
      </w:r>
      <w:r w:rsidR="00B0759E" w:rsidRPr="006C00CD">
        <w:rPr>
          <w:rFonts w:ascii="Times New Roman" w:hAnsi="Times New Roman"/>
          <w:sz w:val="20"/>
        </w:rPr>
        <w:t>ассигнований из республиканского бюджета;</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w:t>
      </w:r>
      <w:r w:rsidR="00B0759E" w:rsidRPr="006C00CD">
        <w:rPr>
          <w:rFonts w:ascii="Times New Roman" w:hAnsi="Times New Roman"/>
          <w:sz w:val="20"/>
        </w:rPr>
        <w:t xml:space="preserve">добровольных взносов от физических и юридических лиц; </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w:t>
      </w:r>
      <w:r w:rsidR="00B0759E" w:rsidRPr="006C00CD">
        <w:rPr>
          <w:rFonts w:ascii="Times New Roman" w:hAnsi="Times New Roman"/>
          <w:sz w:val="20"/>
        </w:rPr>
        <w:t>средств нанимателей;</w:t>
      </w:r>
    </w:p>
    <w:p w:rsidR="00B0759E" w:rsidRPr="006C00CD" w:rsidRDefault="0002603C" w:rsidP="0002603C">
      <w:pPr>
        <w:pStyle w:val="a3"/>
        <w:spacing w:after="0" w:line="216" w:lineRule="auto"/>
        <w:ind w:left="0" w:firstLine="284"/>
        <w:jc w:val="both"/>
        <w:rPr>
          <w:rFonts w:ascii="Times New Roman" w:hAnsi="Times New Roman"/>
          <w:sz w:val="20"/>
        </w:rPr>
      </w:pPr>
      <w:r w:rsidRPr="003A4187">
        <w:rPr>
          <w:rFonts w:ascii="Times New Roman" w:hAnsi="Times New Roman"/>
          <w:i/>
          <w:sz w:val="20"/>
          <w:szCs w:val="20"/>
        </w:rPr>
        <w:t>–</w:t>
      </w:r>
      <w:r>
        <w:rPr>
          <w:rFonts w:ascii="Times New Roman" w:hAnsi="Times New Roman"/>
          <w:i/>
          <w:sz w:val="20"/>
          <w:szCs w:val="20"/>
        </w:rPr>
        <w:t xml:space="preserve"> </w:t>
      </w:r>
      <w:r w:rsidR="00B0759E" w:rsidRPr="006C00CD">
        <w:rPr>
          <w:rFonts w:ascii="Times New Roman" w:hAnsi="Times New Roman"/>
          <w:sz w:val="20"/>
        </w:rPr>
        <w:t>средств, поступающих по регрессным искам.</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 xml:space="preserve">Уплата страховых взносов носит обязательный характер. Уплата начисленных взносов производится путем безналичных расчетов со </w:t>
      </w:r>
      <w:r w:rsidRPr="006C00CD">
        <w:rPr>
          <w:rFonts w:ascii="Times New Roman" w:hAnsi="Times New Roman"/>
          <w:sz w:val="20"/>
        </w:rPr>
        <w:lastRenderedPageBreak/>
        <w:t>своих расчетных счетов на счет ФСЗН Р</w:t>
      </w:r>
      <w:r w:rsidR="00F743C6">
        <w:rPr>
          <w:rFonts w:ascii="Times New Roman" w:hAnsi="Times New Roman"/>
          <w:sz w:val="20"/>
        </w:rPr>
        <w:t xml:space="preserve">еспублики </w:t>
      </w:r>
      <w:r w:rsidRPr="006C00CD">
        <w:rPr>
          <w:rFonts w:ascii="Times New Roman" w:hAnsi="Times New Roman"/>
          <w:sz w:val="20"/>
        </w:rPr>
        <w:t>Б</w:t>
      </w:r>
      <w:r w:rsidR="00F743C6">
        <w:rPr>
          <w:rFonts w:ascii="Times New Roman" w:hAnsi="Times New Roman"/>
          <w:sz w:val="20"/>
        </w:rPr>
        <w:t>еларусь</w:t>
      </w:r>
      <w:r w:rsidRPr="006C00CD">
        <w:rPr>
          <w:rFonts w:ascii="Times New Roman" w:hAnsi="Times New Roman"/>
          <w:sz w:val="20"/>
        </w:rPr>
        <w:t xml:space="preserve"> по месту регистрации в качестве плательщиков взносов.</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Средства Фонда направляются на:</w:t>
      </w:r>
    </w:p>
    <w:p w:rsidR="00B0759E" w:rsidRPr="006C00CD" w:rsidRDefault="00F743C6" w:rsidP="00CB5DBA">
      <w:pPr>
        <w:spacing w:after="0" w:line="216" w:lineRule="auto"/>
        <w:ind w:firstLine="284"/>
        <w:jc w:val="both"/>
        <w:rPr>
          <w:rFonts w:ascii="Times New Roman" w:hAnsi="Times New Roman"/>
          <w:sz w:val="20"/>
        </w:rPr>
      </w:pPr>
      <w:r>
        <w:rPr>
          <w:rFonts w:ascii="Times New Roman" w:hAnsi="Times New Roman"/>
          <w:sz w:val="20"/>
        </w:rPr>
        <w:t xml:space="preserve">1) </w:t>
      </w:r>
      <w:r w:rsidR="00B0759E" w:rsidRPr="006C00CD">
        <w:rPr>
          <w:rFonts w:ascii="Times New Roman" w:hAnsi="Times New Roman"/>
          <w:sz w:val="20"/>
        </w:rPr>
        <w:t>выплату:</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пенсий по возрасту, в том числе для работающих пенсионеров, по инвалидности, по случаю потери кормильца, за выслугу лет, социал</w:t>
      </w:r>
      <w:r w:rsidRPr="006C00CD">
        <w:rPr>
          <w:rFonts w:ascii="Times New Roman" w:hAnsi="Times New Roman"/>
          <w:sz w:val="20"/>
        </w:rPr>
        <w:t>ь</w:t>
      </w:r>
      <w:r w:rsidRPr="006C00CD">
        <w:rPr>
          <w:rFonts w:ascii="Times New Roman" w:hAnsi="Times New Roman"/>
          <w:sz w:val="20"/>
        </w:rPr>
        <w:t>ных пенсий;</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пособий по социальному страхованию (пособия по временной н</w:t>
      </w:r>
      <w:r w:rsidRPr="006C00CD">
        <w:rPr>
          <w:rFonts w:ascii="Times New Roman" w:hAnsi="Times New Roman"/>
          <w:sz w:val="20"/>
        </w:rPr>
        <w:t>е</w:t>
      </w:r>
      <w:r w:rsidRPr="006C00CD">
        <w:rPr>
          <w:rFonts w:ascii="Times New Roman" w:hAnsi="Times New Roman"/>
          <w:sz w:val="20"/>
        </w:rPr>
        <w:t>трудоспособности, по беременности и родам, по случаю рождения р</w:t>
      </w:r>
      <w:r w:rsidRPr="006C00CD">
        <w:rPr>
          <w:rFonts w:ascii="Times New Roman" w:hAnsi="Times New Roman"/>
          <w:sz w:val="20"/>
        </w:rPr>
        <w:t>е</w:t>
      </w:r>
      <w:r w:rsidRPr="006C00CD">
        <w:rPr>
          <w:rFonts w:ascii="Times New Roman" w:hAnsi="Times New Roman"/>
          <w:sz w:val="20"/>
        </w:rPr>
        <w:t>бенка, на погребение);</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ежемесячных пособий и надбавок к ним семьям, воспитывающим детей;</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ежемесячных пособий по уходу за инвалидом I группы, ребенком-инвалидом в возрасте до 16 лет, пенсионером, достигшим 80-летнего возраста;</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ежемесячных пособий на детей в возрасте до 16 лет, инфицирова</w:t>
      </w:r>
      <w:r w:rsidRPr="006C00CD">
        <w:rPr>
          <w:rFonts w:ascii="Times New Roman" w:hAnsi="Times New Roman"/>
          <w:sz w:val="20"/>
        </w:rPr>
        <w:t>н</w:t>
      </w:r>
      <w:r w:rsidRPr="006C00CD">
        <w:rPr>
          <w:rFonts w:ascii="Times New Roman" w:hAnsi="Times New Roman"/>
          <w:sz w:val="20"/>
        </w:rPr>
        <w:t>ных вирусом иммунодефицита человека или больных СПИДом;</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2) повышение социальных пенсий в связи с изменением индекса стоимости жизни и ростом заработной платы;</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3) оказание материальной помощи престарелым и нетрудоспосо</w:t>
      </w:r>
      <w:r w:rsidRPr="006C00CD">
        <w:rPr>
          <w:rFonts w:ascii="Times New Roman" w:hAnsi="Times New Roman"/>
          <w:sz w:val="20"/>
        </w:rPr>
        <w:t>б</w:t>
      </w:r>
      <w:r w:rsidRPr="006C00CD">
        <w:rPr>
          <w:rFonts w:ascii="Times New Roman" w:hAnsi="Times New Roman"/>
          <w:sz w:val="20"/>
        </w:rPr>
        <w:t>ным гражданам;</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4) возмещение расходов по оформлению регрессных исков;</w:t>
      </w:r>
    </w:p>
    <w:p w:rsidR="00B0759E" w:rsidRPr="006C00CD" w:rsidRDefault="00B0759E" w:rsidP="00CB5DBA">
      <w:pPr>
        <w:spacing w:after="0" w:line="216" w:lineRule="auto"/>
        <w:ind w:firstLine="284"/>
        <w:jc w:val="both"/>
        <w:rPr>
          <w:rFonts w:ascii="Times New Roman" w:hAnsi="Times New Roman"/>
          <w:sz w:val="20"/>
        </w:rPr>
      </w:pPr>
      <w:r w:rsidRPr="006C00CD">
        <w:rPr>
          <w:rFonts w:ascii="Times New Roman" w:hAnsi="Times New Roman"/>
          <w:sz w:val="20"/>
        </w:rPr>
        <w:t>5) обеспечение текущей деятельности и содержание органов упра</w:t>
      </w:r>
      <w:r w:rsidRPr="006C00CD">
        <w:rPr>
          <w:rFonts w:ascii="Times New Roman" w:hAnsi="Times New Roman"/>
          <w:sz w:val="20"/>
        </w:rPr>
        <w:t>в</w:t>
      </w:r>
      <w:r w:rsidRPr="006C00CD">
        <w:rPr>
          <w:rFonts w:ascii="Times New Roman" w:hAnsi="Times New Roman"/>
          <w:sz w:val="20"/>
        </w:rPr>
        <w:t>ления Фонда.</w:t>
      </w:r>
    </w:p>
    <w:p w:rsidR="00B0759E" w:rsidRDefault="00B0759E" w:rsidP="00C627E8">
      <w:pPr>
        <w:spacing w:after="0" w:line="216" w:lineRule="auto"/>
        <w:ind w:firstLine="284"/>
        <w:jc w:val="both"/>
        <w:rPr>
          <w:rFonts w:ascii="Times New Roman" w:hAnsi="Times New Roman"/>
          <w:sz w:val="20"/>
        </w:rPr>
      </w:pPr>
      <w:r w:rsidRPr="006C00CD">
        <w:rPr>
          <w:rFonts w:ascii="Times New Roman" w:hAnsi="Times New Roman"/>
          <w:sz w:val="20"/>
        </w:rPr>
        <w:t>Для учета расчетов с ФСЗН в бухгалтерском учете предназначен счет 69 «Расчеты по социальному страхованию и обеспеч</w:t>
      </w:r>
      <w:r w:rsidRPr="006C00CD">
        <w:rPr>
          <w:rFonts w:ascii="Times New Roman" w:hAnsi="Times New Roman"/>
          <w:sz w:val="20"/>
        </w:rPr>
        <w:t>е</w:t>
      </w:r>
      <w:r w:rsidRPr="006C00CD">
        <w:rPr>
          <w:rFonts w:ascii="Times New Roman" w:hAnsi="Times New Roman"/>
          <w:sz w:val="20"/>
        </w:rPr>
        <w:t>нию»</w:t>
      </w:r>
      <w:r w:rsidR="00C627E8">
        <w:rPr>
          <w:rFonts w:ascii="Times New Roman" w:hAnsi="Times New Roman"/>
          <w:sz w:val="20"/>
        </w:rPr>
        <w:t>. </w:t>
      </w:r>
      <w:r w:rsidRPr="006C00CD">
        <w:rPr>
          <w:rFonts w:ascii="Times New Roman" w:hAnsi="Times New Roman"/>
          <w:sz w:val="20"/>
        </w:rPr>
        <w:t>П</w:t>
      </w:r>
      <w:r w:rsidR="00C627E8">
        <w:rPr>
          <w:rFonts w:ascii="Times New Roman" w:hAnsi="Times New Roman"/>
          <w:sz w:val="20"/>
        </w:rPr>
        <w:t>о </w:t>
      </w:r>
      <w:r w:rsidRPr="006C00CD">
        <w:rPr>
          <w:rFonts w:ascii="Times New Roman" w:hAnsi="Times New Roman"/>
          <w:sz w:val="20"/>
        </w:rPr>
        <w:t>кредиту счета отражаются сумма начисленных страховых взносов, сумма пени за несвоевременный взнос платежей и сумма пр</w:t>
      </w:r>
      <w:r w:rsidRPr="006C00CD">
        <w:rPr>
          <w:rFonts w:ascii="Times New Roman" w:hAnsi="Times New Roman"/>
          <w:sz w:val="20"/>
        </w:rPr>
        <w:t>е</w:t>
      </w:r>
      <w:r w:rsidRPr="006C00CD">
        <w:rPr>
          <w:rFonts w:ascii="Times New Roman" w:hAnsi="Times New Roman"/>
          <w:sz w:val="20"/>
        </w:rPr>
        <w:t>вышения соответствующих расходов над  платежами, по дебету счета отражаются перечисленные суммы платежей, а также суммы, выпл</w:t>
      </w:r>
      <w:r w:rsidRPr="006C00CD">
        <w:rPr>
          <w:rFonts w:ascii="Times New Roman" w:hAnsi="Times New Roman"/>
          <w:sz w:val="20"/>
        </w:rPr>
        <w:t>а</w:t>
      </w:r>
      <w:r w:rsidRPr="006C00CD">
        <w:rPr>
          <w:rFonts w:ascii="Times New Roman" w:hAnsi="Times New Roman"/>
          <w:sz w:val="20"/>
        </w:rPr>
        <w:t>чиваемые за счет платежей на социальное страхование, пенсионное обеспечение, обязательное медицинское страхование. Сельскохозяйс</w:t>
      </w:r>
      <w:r w:rsidRPr="006C00CD">
        <w:rPr>
          <w:rFonts w:ascii="Times New Roman" w:hAnsi="Times New Roman"/>
          <w:sz w:val="20"/>
        </w:rPr>
        <w:t>т</w:t>
      </w:r>
      <w:r w:rsidRPr="006C00CD">
        <w:rPr>
          <w:rFonts w:ascii="Times New Roman" w:hAnsi="Times New Roman"/>
          <w:sz w:val="20"/>
        </w:rPr>
        <w:t>венные организации уплачивают обязательные страховые взносы в размере 30</w:t>
      </w:r>
      <w:r w:rsidR="00F743C6">
        <w:rPr>
          <w:rFonts w:ascii="Times New Roman" w:hAnsi="Times New Roman"/>
          <w:sz w:val="20"/>
        </w:rPr>
        <w:t> </w:t>
      </w:r>
      <w:r w:rsidRPr="006C00CD">
        <w:rPr>
          <w:rFonts w:ascii="Times New Roman" w:hAnsi="Times New Roman"/>
          <w:sz w:val="20"/>
        </w:rPr>
        <w:t>% от фонда оплаты труда, работники уплачивают 1</w:t>
      </w:r>
      <w:r w:rsidR="00F743C6">
        <w:rPr>
          <w:rFonts w:ascii="Times New Roman" w:hAnsi="Times New Roman"/>
          <w:sz w:val="20"/>
        </w:rPr>
        <w:t> </w:t>
      </w:r>
      <w:r w:rsidRPr="006C00CD">
        <w:rPr>
          <w:rFonts w:ascii="Times New Roman" w:hAnsi="Times New Roman"/>
          <w:sz w:val="20"/>
        </w:rPr>
        <w:t>% от заработной платы.</w:t>
      </w:r>
      <w:r>
        <w:rPr>
          <w:rFonts w:ascii="Times New Roman" w:hAnsi="Times New Roman"/>
          <w:sz w:val="20"/>
        </w:rPr>
        <w:t xml:space="preserve"> </w:t>
      </w:r>
    </w:p>
    <w:p w:rsidR="00B0759E" w:rsidRPr="00A114F6" w:rsidRDefault="00B0759E" w:rsidP="00CB5DBA">
      <w:pPr>
        <w:spacing w:after="0" w:line="216" w:lineRule="auto"/>
        <w:ind w:firstLine="284"/>
        <w:jc w:val="both"/>
        <w:rPr>
          <w:rFonts w:ascii="Times New Roman" w:hAnsi="Times New Roman"/>
          <w:sz w:val="20"/>
          <w:szCs w:val="20"/>
        </w:rPr>
      </w:pPr>
      <w:r w:rsidRPr="00A114F6">
        <w:rPr>
          <w:rFonts w:ascii="Times New Roman" w:hAnsi="Times New Roman"/>
          <w:sz w:val="20"/>
          <w:szCs w:val="20"/>
        </w:rPr>
        <w:t>В качестве совершенствования к данному счету можно открывать следующие субсчета:</w:t>
      </w:r>
    </w:p>
    <w:p w:rsidR="00B0759E" w:rsidRPr="00F743C6" w:rsidRDefault="00F743C6" w:rsidP="00F743C6">
      <w:pPr>
        <w:shd w:val="clear" w:color="auto" w:fill="FFFFFF"/>
        <w:spacing w:after="0" w:line="216" w:lineRule="auto"/>
        <w:ind w:firstLine="284"/>
        <w:jc w:val="both"/>
        <w:rPr>
          <w:rFonts w:ascii="Times New Roman" w:hAnsi="Times New Roman"/>
          <w:color w:val="000000"/>
          <w:sz w:val="20"/>
          <w:szCs w:val="20"/>
        </w:rPr>
      </w:pPr>
      <w:r w:rsidRPr="003A4187">
        <w:rPr>
          <w:rFonts w:ascii="Times New Roman" w:hAnsi="Times New Roman"/>
          <w:i/>
          <w:sz w:val="20"/>
          <w:szCs w:val="20"/>
        </w:rPr>
        <w:t>–</w:t>
      </w:r>
      <w:r>
        <w:rPr>
          <w:rFonts w:ascii="Times New Roman" w:hAnsi="Times New Roman"/>
          <w:i/>
          <w:sz w:val="20"/>
          <w:szCs w:val="20"/>
        </w:rPr>
        <w:t xml:space="preserve"> </w:t>
      </w:r>
      <w:r w:rsidR="00B0759E" w:rsidRPr="00F743C6">
        <w:rPr>
          <w:rFonts w:ascii="Times New Roman" w:hAnsi="Times New Roman"/>
          <w:color w:val="000000"/>
          <w:sz w:val="20"/>
          <w:szCs w:val="20"/>
        </w:rPr>
        <w:t>69-</w:t>
      </w:r>
      <w:r>
        <w:rPr>
          <w:rFonts w:ascii="Times New Roman" w:hAnsi="Times New Roman"/>
          <w:color w:val="000000"/>
          <w:sz w:val="20"/>
          <w:szCs w:val="20"/>
        </w:rPr>
        <w:t>1 «</w:t>
      </w:r>
      <w:r w:rsidR="00B0759E" w:rsidRPr="00F743C6">
        <w:rPr>
          <w:rFonts w:ascii="Times New Roman" w:hAnsi="Times New Roman"/>
          <w:color w:val="000000"/>
          <w:sz w:val="20"/>
          <w:szCs w:val="20"/>
        </w:rPr>
        <w:t>Рас</w:t>
      </w:r>
      <w:r>
        <w:rPr>
          <w:rFonts w:ascii="Times New Roman" w:hAnsi="Times New Roman"/>
          <w:color w:val="000000"/>
          <w:sz w:val="20"/>
          <w:szCs w:val="20"/>
        </w:rPr>
        <w:t>четы по социальному страхованию»</w:t>
      </w:r>
      <w:r w:rsidR="00B0759E" w:rsidRPr="00F743C6">
        <w:rPr>
          <w:rFonts w:ascii="Times New Roman" w:hAnsi="Times New Roman"/>
          <w:color w:val="000000"/>
          <w:sz w:val="20"/>
          <w:szCs w:val="20"/>
        </w:rPr>
        <w:t>,</w:t>
      </w:r>
    </w:p>
    <w:p w:rsidR="00B0759E" w:rsidRPr="00F743C6" w:rsidRDefault="00F743C6" w:rsidP="00F743C6">
      <w:pPr>
        <w:shd w:val="clear" w:color="auto" w:fill="FFFFFF"/>
        <w:spacing w:after="0" w:line="216" w:lineRule="auto"/>
        <w:ind w:firstLine="284"/>
        <w:jc w:val="both"/>
        <w:rPr>
          <w:rFonts w:ascii="Times New Roman" w:hAnsi="Times New Roman"/>
          <w:color w:val="000000"/>
          <w:sz w:val="20"/>
          <w:szCs w:val="20"/>
        </w:rPr>
      </w:pPr>
      <w:bookmarkStart w:id="0" w:name="dst105301"/>
      <w:bookmarkEnd w:id="0"/>
      <w:r w:rsidRPr="003A4187">
        <w:rPr>
          <w:rFonts w:ascii="Times New Roman" w:hAnsi="Times New Roman"/>
          <w:i/>
          <w:sz w:val="20"/>
          <w:szCs w:val="20"/>
        </w:rPr>
        <w:t>–</w:t>
      </w:r>
      <w:r>
        <w:rPr>
          <w:rFonts w:ascii="Times New Roman" w:hAnsi="Times New Roman"/>
          <w:i/>
          <w:sz w:val="20"/>
          <w:szCs w:val="20"/>
        </w:rPr>
        <w:t xml:space="preserve"> </w:t>
      </w:r>
      <w:r>
        <w:rPr>
          <w:rFonts w:ascii="Times New Roman" w:hAnsi="Times New Roman"/>
          <w:color w:val="000000"/>
          <w:sz w:val="20"/>
          <w:szCs w:val="20"/>
        </w:rPr>
        <w:t>69-2 «</w:t>
      </w:r>
      <w:r w:rsidR="00B0759E" w:rsidRPr="00F743C6">
        <w:rPr>
          <w:rFonts w:ascii="Times New Roman" w:hAnsi="Times New Roman"/>
          <w:color w:val="000000"/>
          <w:sz w:val="20"/>
          <w:szCs w:val="20"/>
        </w:rPr>
        <w:t>Расчеты по пенсионному обеспечению</w:t>
      </w:r>
      <w:r>
        <w:rPr>
          <w:rFonts w:ascii="Times New Roman" w:hAnsi="Times New Roman"/>
          <w:color w:val="000000"/>
          <w:sz w:val="20"/>
          <w:szCs w:val="20"/>
        </w:rPr>
        <w:t>»</w:t>
      </w:r>
      <w:r w:rsidR="00B0759E" w:rsidRPr="00F743C6">
        <w:rPr>
          <w:rFonts w:ascii="Times New Roman" w:hAnsi="Times New Roman"/>
          <w:color w:val="000000"/>
          <w:sz w:val="20"/>
          <w:szCs w:val="20"/>
        </w:rPr>
        <w:t>,</w:t>
      </w:r>
    </w:p>
    <w:p w:rsidR="00B0759E" w:rsidRPr="00F743C6" w:rsidRDefault="00F743C6" w:rsidP="00F743C6">
      <w:pPr>
        <w:shd w:val="clear" w:color="auto" w:fill="FFFFFF"/>
        <w:spacing w:after="0" w:line="216" w:lineRule="auto"/>
        <w:ind w:firstLine="284"/>
        <w:jc w:val="both"/>
        <w:rPr>
          <w:rFonts w:ascii="Times New Roman" w:hAnsi="Times New Roman"/>
          <w:color w:val="000000"/>
          <w:sz w:val="20"/>
          <w:szCs w:val="20"/>
        </w:rPr>
      </w:pPr>
      <w:bookmarkStart w:id="1" w:name="dst105302"/>
      <w:bookmarkEnd w:id="1"/>
      <w:r w:rsidRPr="003A4187">
        <w:rPr>
          <w:rFonts w:ascii="Times New Roman" w:hAnsi="Times New Roman"/>
          <w:i/>
          <w:sz w:val="20"/>
          <w:szCs w:val="20"/>
        </w:rPr>
        <w:t>–</w:t>
      </w:r>
      <w:r>
        <w:rPr>
          <w:rFonts w:ascii="Times New Roman" w:hAnsi="Times New Roman"/>
          <w:i/>
          <w:sz w:val="20"/>
          <w:szCs w:val="20"/>
        </w:rPr>
        <w:t xml:space="preserve"> </w:t>
      </w:r>
      <w:r>
        <w:rPr>
          <w:rFonts w:ascii="Times New Roman" w:hAnsi="Times New Roman"/>
          <w:color w:val="000000"/>
          <w:sz w:val="20"/>
          <w:szCs w:val="20"/>
        </w:rPr>
        <w:t>69-3 «</w:t>
      </w:r>
      <w:r w:rsidR="00B0759E" w:rsidRPr="00F743C6">
        <w:rPr>
          <w:rFonts w:ascii="Times New Roman" w:hAnsi="Times New Roman"/>
          <w:color w:val="000000"/>
          <w:sz w:val="20"/>
          <w:szCs w:val="20"/>
        </w:rPr>
        <w:t>Расчеты по обязательному медицинскому страхованию</w:t>
      </w:r>
      <w:r>
        <w:rPr>
          <w:rFonts w:ascii="Times New Roman" w:hAnsi="Times New Roman"/>
          <w:color w:val="000000"/>
          <w:sz w:val="20"/>
          <w:szCs w:val="20"/>
        </w:rPr>
        <w:t>»</w:t>
      </w:r>
      <w:r w:rsidR="00B0759E" w:rsidRPr="00F743C6">
        <w:rPr>
          <w:rFonts w:ascii="Times New Roman" w:hAnsi="Times New Roman"/>
          <w:color w:val="000000"/>
          <w:sz w:val="20"/>
          <w:szCs w:val="20"/>
        </w:rPr>
        <w:t>.</w:t>
      </w:r>
    </w:p>
    <w:p w:rsidR="00B0759E" w:rsidRPr="00F743C6" w:rsidRDefault="00F743C6" w:rsidP="00F743C6">
      <w:pPr>
        <w:shd w:val="clear" w:color="auto" w:fill="FFFFFF"/>
        <w:spacing w:after="0" w:line="216" w:lineRule="auto"/>
        <w:ind w:firstLine="284"/>
        <w:jc w:val="both"/>
        <w:rPr>
          <w:rFonts w:ascii="Times New Roman" w:hAnsi="Times New Roman"/>
          <w:color w:val="000000"/>
          <w:sz w:val="20"/>
          <w:szCs w:val="20"/>
        </w:rPr>
      </w:pPr>
      <w:r w:rsidRPr="003A4187">
        <w:rPr>
          <w:rFonts w:ascii="Times New Roman" w:hAnsi="Times New Roman"/>
          <w:i/>
          <w:sz w:val="20"/>
          <w:szCs w:val="20"/>
        </w:rPr>
        <w:t>–</w:t>
      </w:r>
      <w:r>
        <w:rPr>
          <w:rFonts w:ascii="Times New Roman" w:hAnsi="Times New Roman"/>
          <w:i/>
          <w:sz w:val="20"/>
          <w:szCs w:val="20"/>
        </w:rPr>
        <w:t> </w:t>
      </w:r>
      <w:r w:rsidR="00B0759E" w:rsidRPr="00F743C6">
        <w:rPr>
          <w:rFonts w:ascii="Times New Roman" w:hAnsi="Times New Roman"/>
          <w:color w:val="000000"/>
          <w:sz w:val="20"/>
          <w:szCs w:val="20"/>
        </w:rPr>
        <w:t>69-4 «Расчеты по профессиональному пенсионному страхов</w:t>
      </w:r>
      <w:r w:rsidR="00B0759E" w:rsidRPr="00F743C6">
        <w:rPr>
          <w:rFonts w:ascii="Times New Roman" w:hAnsi="Times New Roman"/>
          <w:color w:val="000000"/>
          <w:sz w:val="20"/>
          <w:szCs w:val="20"/>
        </w:rPr>
        <w:t>а</w:t>
      </w:r>
      <w:r w:rsidR="00B0759E" w:rsidRPr="00F743C6">
        <w:rPr>
          <w:rFonts w:ascii="Times New Roman" w:hAnsi="Times New Roman"/>
          <w:color w:val="000000"/>
          <w:sz w:val="20"/>
          <w:szCs w:val="20"/>
        </w:rPr>
        <w:t>нию»</w:t>
      </w:r>
    </w:p>
    <w:p w:rsidR="00F246DE" w:rsidRDefault="00B0759E" w:rsidP="00CB5DBA">
      <w:pPr>
        <w:spacing w:after="0" w:line="216" w:lineRule="auto"/>
        <w:ind w:firstLine="284"/>
        <w:jc w:val="both"/>
        <w:rPr>
          <w:rFonts w:ascii="Times New Roman" w:hAnsi="Times New Roman"/>
          <w:b/>
          <w:sz w:val="16"/>
          <w:szCs w:val="21"/>
        </w:rPr>
      </w:pPr>
      <w:r w:rsidRPr="006C00CD">
        <w:rPr>
          <w:rFonts w:ascii="Verdana" w:hAnsi="Verdana"/>
          <w:sz w:val="21"/>
          <w:szCs w:val="21"/>
        </w:rPr>
        <w:br/>
      </w:r>
    </w:p>
    <w:p w:rsidR="00FF7E7E" w:rsidRDefault="00B0759E" w:rsidP="00F743C6">
      <w:pPr>
        <w:spacing w:after="0" w:line="216" w:lineRule="auto"/>
        <w:jc w:val="center"/>
        <w:rPr>
          <w:rFonts w:ascii="Times New Roman" w:hAnsi="Times New Roman"/>
          <w:b/>
          <w:color w:val="000000"/>
          <w:sz w:val="16"/>
          <w:szCs w:val="25"/>
        </w:rPr>
      </w:pPr>
      <w:r w:rsidRPr="00F743C6">
        <w:rPr>
          <w:rFonts w:ascii="Times New Roman" w:hAnsi="Times New Roman"/>
          <w:b/>
          <w:color w:val="000000"/>
          <w:sz w:val="16"/>
          <w:szCs w:val="25"/>
        </w:rPr>
        <w:lastRenderedPageBreak/>
        <w:t xml:space="preserve">Сведения о размерах пособий, выплачиваемых из средств государственного </w:t>
      </w:r>
    </w:p>
    <w:p w:rsidR="00B0759E" w:rsidRPr="00F743C6" w:rsidRDefault="00B0759E" w:rsidP="00F743C6">
      <w:pPr>
        <w:spacing w:after="0" w:line="216" w:lineRule="auto"/>
        <w:jc w:val="center"/>
        <w:rPr>
          <w:rFonts w:ascii="Times New Roman" w:hAnsi="Times New Roman"/>
          <w:b/>
          <w:color w:val="000000"/>
          <w:sz w:val="16"/>
          <w:szCs w:val="25"/>
        </w:rPr>
      </w:pPr>
      <w:r w:rsidRPr="00F743C6">
        <w:rPr>
          <w:rFonts w:ascii="Times New Roman" w:hAnsi="Times New Roman"/>
          <w:b/>
          <w:color w:val="000000"/>
          <w:sz w:val="16"/>
          <w:szCs w:val="25"/>
        </w:rPr>
        <w:t>социального страхования и других статистических данных на 2017 год</w:t>
      </w:r>
    </w:p>
    <w:p w:rsidR="00F246DE" w:rsidRDefault="00F246DE" w:rsidP="00CB5DBA">
      <w:pPr>
        <w:spacing w:after="0" w:line="216" w:lineRule="auto"/>
        <w:ind w:firstLine="284"/>
        <w:jc w:val="both"/>
        <w:rPr>
          <w:rFonts w:ascii="Times New Roman" w:hAnsi="Times New Roman"/>
          <w:color w:val="000000"/>
          <w:sz w:val="16"/>
          <w:szCs w:val="25"/>
        </w:rPr>
      </w:pPr>
    </w:p>
    <w:tbl>
      <w:tblPr>
        <w:tblStyle w:val="ad"/>
        <w:tblW w:w="6199" w:type="dxa"/>
        <w:tblCellMar>
          <w:left w:w="28" w:type="dxa"/>
          <w:right w:w="28" w:type="dxa"/>
        </w:tblCellMar>
        <w:tblLook w:val="04A0"/>
      </w:tblPr>
      <w:tblGrid>
        <w:gridCol w:w="2004"/>
        <w:gridCol w:w="576"/>
        <w:gridCol w:w="691"/>
        <w:gridCol w:w="576"/>
        <w:gridCol w:w="576"/>
        <w:gridCol w:w="624"/>
        <w:gridCol w:w="576"/>
        <w:gridCol w:w="576"/>
      </w:tblGrid>
      <w:tr w:rsidR="00F743C6" w:rsidTr="00D173CE">
        <w:tc>
          <w:tcPr>
            <w:tcW w:w="2004" w:type="dxa"/>
            <w:vMerge w:val="restart"/>
            <w:vAlign w:val="center"/>
          </w:tcPr>
          <w:p w:rsidR="00F743C6" w:rsidRDefault="00F743C6" w:rsidP="00F743C6">
            <w:pPr>
              <w:spacing w:after="0" w:line="216" w:lineRule="auto"/>
              <w:jc w:val="center"/>
              <w:rPr>
                <w:rFonts w:ascii="Times New Roman" w:hAnsi="Times New Roman"/>
                <w:color w:val="000000"/>
                <w:sz w:val="16"/>
                <w:szCs w:val="25"/>
              </w:rPr>
            </w:pPr>
            <w:r>
              <w:rPr>
                <w:rFonts w:ascii="Times New Roman" w:hAnsi="Times New Roman"/>
                <w:color w:val="000000"/>
                <w:sz w:val="16"/>
                <w:szCs w:val="25"/>
              </w:rPr>
              <w:t>Показатель</w:t>
            </w:r>
          </w:p>
        </w:tc>
        <w:tc>
          <w:tcPr>
            <w:tcW w:w="4195" w:type="dxa"/>
            <w:gridSpan w:val="7"/>
            <w:vAlign w:val="center"/>
          </w:tcPr>
          <w:p w:rsidR="00F743C6" w:rsidRPr="00EF0491" w:rsidRDefault="00F743C6" w:rsidP="006537E9">
            <w:pPr>
              <w:spacing w:after="0" w:line="216" w:lineRule="auto"/>
              <w:jc w:val="center"/>
              <w:rPr>
                <w:rFonts w:ascii="Times New Roman" w:hAnsi="Times New Roman"/>
                <w:sz w:val="16"/>
                <w:szCs w:val="16"/>
                <w:lang w:bidi="ru-RU"/>
              </w:rPr>
            </w:pPr>
            <w:r>
              <w:rPr>
                <w:rFonts w:ascii="Times New Roman" w:hAnsi="Times New Roman"/>
                <w:sz w:val="16"/>
                <w:szCs w:val="16"/>
                <w:lang w:bidi="ru-RU"/>
              </w:rPr>
              <w:t>Месяц</w:t>
            </w:r>
          </w:p>
        </w:tc>
      </w:tr>
      <w:tr w:rsidR="00F743C6" w:rsidTr="00905F8C">
        <w:tc>
          <w:tcPr>
            <w:tcW w:w="2004" w:type="dxa"/>
            <w:vMerge/>
          </w:tcPr>
          <w:p w:rsidR="00F743C6" w:rsidRDefault="00F743C6" w:rsidP="00CB5DBA">
            <w:pPr>
              <w:spacing w:after="0" w:line="216" w:lineRule="auto"/>
              <w:jc w:val="both"/>
              <w:rPr>
                <w:rFonts w:ascii="Times New Roman" w:hAnsi="Times New Roman"/>
                <w:color w:val="000000"/>
                <w:sz w:val="16"/>
                <w:szCs w:val="25"/>
              </w:rPr>
            </w:pPr>
          </w:p>
        </w:tc>
        <w:tc>
          <w:tcPr>
            <w:tcW w:w="576"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январь</w:t>
            </w:r>
          </w:p>
        </w:tc>
        <w:tc>
          <w:tcPr>
            <w:tcW w:w="691"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февраль</w:t>
            </w:r>
          </w:p>
        </w:tc>
        <w:tc>
          <w:tcPr>
            <w:tcW w:w="576"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март</w:t>
            </w:r>
          </w:p>
        </w:tc>
        <w:tc>
          <w:tcPr>
            <w:tcW w:w="576"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апрель</w:t>
            </w:r>
          </w:p>
        </w:tc>
        <w:tc>
          <w:tcPr>
            <w:tcW w:w="624"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май</w:t>
            </w:r>
          </w:p>
        </w:tc>
        <w:tc>
          <w:tcPr>
            <w:tcW w:w="576"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июнь</w:t>
            </w:r>
          </w:p>
        </w:tc>
        <w:tc>
          <w:tcPr>
            <w:tcW w:w="576" w:type="dxa"/>
            <w:vAlign w:val="center"/>
          </w:tcPr>
          <w:p w:rsidR="00F743C6" w:rsidRPr="00EF0491" w:rsidRDefault="00F743C6" w:rsidP="006537E9">
            <w:pPr>
              <w:spacing w:after="0" w:line="216" w:lineRule="auto"/>
              <w:jc w:val="center"/>
              <w:rPr>
                <w:rFonts w:ascii="Times New Roman" w:hAnsi="Times New Roman"/>
                <w:sz w:val="16"/>
                <w:szCs w:val="16"/>
                <w:lang w:bidi="ru-RU"/>
              </w:rPr>
            </w:pPr>
            <w:r w:rsidRPr="00EF0491">
              <w:rPr>
                <w:rFonts w:ascii="Times New Roman" w:hAnsi="Times New Roman"/>
                <w:sz w:val="16"/>
                <w:szCs w:val="16"/>
                <w:lang w:bidi="ru-RU"/>
              </w:rPr>
              <w:t>июль</w:t>
            </w:r>
          </w:p>
        </w:tc>
      </w:tr>
      <w:tr w:rsidR="00F246DE" w:rsidTr="006537E9">
        <w:tc>
          <w:tcPr>
            <w:tcW w:w="6199" w:type="dxa"/>
            <w:gridSpan w:val="8"/>
          </w:tcPr>
          <w:p w:rsidR="00F246DE" w:rsidRPr="00F246DE" w:rsidRDefault="00F246DE" w:rsidP="00F246DE">
            <w:pPr>
              <w:spacing w:after="0" w:line="216" w:lineRule="auto"/>
              <w:jc w:val="both"/>
              <w:rPr>
                <w:rFonts w:ascii="Times New Roman" w:hAnsi="Times New Roman"/>
                <w:i/>
                <w:color w:val="000000"/>
                <w:sz w:val="16"/>
                <w:szCs w:val="25"/>
              </w:rPr>
            </w:pPr>
            <w:r w:rsidRPr="00F246DE">
              <w:rPr>
                <w:rStyle w:val="27pt"/>
                <w:rFonts w:ascii="Times New Roman" w:hAnsi="Times New Roman"/>
                <w:i w:val="0"/>
                <w:iCs w:val="0"/>
                <w:sz w:val="16"/>
                <w:szCs w:val="16"/>
              </w:rPr>
              <w:t>Пособие в связи с рожден</w:t>
            </w:r>
            <w:r>
              <w:rPr>
                <w:rStyle w:val="27pt"/>
                <w:rFonts w:ascii="Times New Roman" w:hAnsi="Times New Roman"/>
                <w:i w:val="0"/>
                <w:iCs w:val="0"/>
                <w:sz w:val="16"/>
                <w:szCs w:val="16"/>
              </w:rPr>
              <w:t>ием</w:t>
            </w:r>
            <w:r w:rsidRPr="00F246DE">
              <w:rPr>
                <w:rStyle w:val="27pt"/>
                <w:rFonts w:ascii="Times New Roman" w:hAnsi="Times New Roman"/>
                <w:i w:val="0"/>
                <w:iCs w:val="0"/>
                <w:sz w:val="16"/>
                <w:szCs w:val="16"/>
              </w:rPr>
              <w:t xml:space="preserve"> ребенка:</w:t>
            </w:r>
          </w:p>
        </w:tc>
      </w:tr>
      <w:tr w:rsidR="00905F8C" w:rsidTr="00905F8C">
        <w:tc>
          <w:tcPr>
            <w:tcW w:w="2004" w:type="dxa"/>
            <w:vAlign w:val="center"/>
          </w:tcPr>
          <w:p w:rsidR="00905F8C" w:rsidRPr="00EF0491" w:rsidRDefault="00905F8C" w:rsidP="006537E9">
            <w:pPr>
              <w:spacing w:after="0" w:line="216" w:lineRule="auto"/>
              <w:rPr>
                <w:rFonts w:ascii="Times New Roman" w:hAnsi="Times New Roman"/>
                <w:sz w:val="16"/>
                <w:szCs w:val="16"/>
                <w:lang w:bidi="ru-RU"/>
              </w:rPr>
            </w:pPr>
            <w:r w:rsidRPr="00EF0491">
              <w:rPr>
                <w:rStyle w:val="27pt"/>
                <w:rFonts w:ascii="Times New Roman" w:hAnsi="Times New Roman" w:cs="Times New Roman"/>
                <w:i w:val="0"/>
                <w:iCs w:val="0"/>
                <w:sz w:val="16"/>
                <w:szCs w:val="16"/>
              </w:rPr>
              <w:t>на первого ребенка</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1755,00</w:t>
            </w:r>
          </w:p>
        </w:tc>
        <w:tc>
          <w:tcPr>
            <w:tcW w:w="691"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1801,00</w:t>
            </w:r>
          </w:p>
        </w:tc>
        <w:tc>
          <w:tcPr>
            <w:tcW w:w="624"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1838,20</w:t>
            </w:r>
          </w:p>
        </w:tc>
      </w:tr>
      <w:tr w:rsidR="00905F8C" w:rsidTr="006537E9">
        <w:tc>
          <w:tcPr>
            <w:tcW w:w="2004" w:type="dxa"/>
            <w:vAlign w:val="center"/>
          </w:tcPr>
          <w:p w:rsidR="00905F8C" w:rsidRPr="00EF0491" w:rsidRDefault="00905F8C"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второго и последующих детей</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2457,00</w:t>
            </w:r>
          </w:p>
        </w:tc>
        <w:tc>
          <w:tcPr>
            <w:tcW w:w="691"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2521,40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2521,40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2521,40</w:t>
            </w:r>
          </w:p>
        </w:tc>
        <w:tc>
          <w:tcPr>
            <w:tcW w:w="624"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2573,48</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2573,48</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2573,48</w:t>
            </w:r>
          </w:p>
        </w:tc>
      </w:tr>
      <w:tr w:rsidR="00905F8C" w:rsidTr="006537E9">
        <w:tc>
          <w:tcPr>
            <w:tcW w:w="2004" w:type="dxa"/>
            <w:vAlign w:val="center"/>
          </w:tcPr>
          <w:p w:rsidR="00905F8C" w:rsidRPr="00EF0491" w:rsidRDefault="00905F8C"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Пособие женщи</w:t>
            </w:r>
            <w:r>
              <w:rPr>
                <w:rStyle w:val="27pt"/>
                <w:rFonts w:ascii="Times New Roman" w:hAnsi="Times New Roman" w:cs="Times New Roman"/>
                <w:i w:val="0"/>
                <w:iCs w:val="0"/>
                <w:sz w:val="16"/>
                <w:szCs w:val="16"/>
              </w:rPr>
              <w:t>нам, ста</w:t>
            </w:r>
            <w:r>
              <w:rPr>
                <w:rStyle w:val="27pt"/>
                <w:rFonts w:ascii="Times New Roman" w:hAnsi="Times New Roman" w:cs="Times New Roman"/>
                <w:i w:val="0"/>
                <w:iCs w:val="0"/>
                <w:sz w:val="16"/>
                <w:szCs w:val="16"/>
              </w:rPr>
              <w:t>в</w:t>
            </w:r>
            <w:r>
              <w:rPr>
                <w:rStyle w:val="27pt"/>
                <w:rFonts w:ascii="Times New Roman" w:hAnsi="Times New Roman" w:cs="Times New Roman"/>
                <w:i w:val="0"/>
                <w:iCs w:val="0"/>
                <w:sz w:val="16"/>
                <w:szCs w:val="16"/>
              </w:rPr>
              <w:t>шим на учет в государс</w:t>
            </w:r>
            <w:r>
              <w:rPr>
                <w:rStyle w:val="27pt"/>
                <w:rFonts w:ascii="Times New Roman" w:hAnsi="Times New Roman" w:cs="Times New Roman"/>
                <w:i w:val="0"/>
                <w:iCs w:val="0"/>
                <w:sz w:val="16"/>
                <w:szCs w:val="16"/>
              </w:rPr>
              <w:t>т</w:t>
            </w:r>
            <w:r w:rsidRPr="00EF0491">
              <w:rPr>
                <w:rStyle w:val="27pt"/>
                <w:rFonts w:ascii="Times New Roman" w:hAnsi="Times New Roman" w:cs="Times New Roman"/>
                <w:i w:val="0"/>
                <w:iCs w:val="0"/>
                <w:sz w:val="16"/>
                <w:szCs w:val="16"/>
              </w:rPr>
              <w:t>венных организа</w:t>
            </w:r>
            <w:r>
              <w:rPr>
                <w:rStyle w:val="27pt"/>
                <w:rFonts w:ascii="Times New Roman" w:hAnsi="Times New Roman" w:cs="Times New Roman"/>
                <w:i w:val="0"/>
                <w:iCs w:val="0"/>
                <w:sz w:val="16"/>
                <w:szCs w:val="16"/>
              </w:rPr>
              <w:t>циях здр</w:t>
            </w:r>
            <w:r>
              <w:rPr>
                <w:rStyle w:val="27pt"/>
                <w:rFonts w:ascii="Times New Roman" w:hAnsi="Times New Roman" w:cs="Times New Roman"/>
                <w:i w:val="0"/>
                <w:iCs w:val="0"/>
                <w:sz w:val="16"/>
                <w:szCs w:val="16"/>
              </w:rPr>
              <w:t>а</w:t>
            </w:r>
            <w:r w:rsidRPr="00EF0491">
              <w:rPr>
                <w:rStyle w:val="27pt"/>
                <w:rFonts w:ascii="Times New Roman" w:hAnsi="Times New Roman" w:cs="Times New Roman"/>
                <w:i w:val="0"/>
                <w:iCs w:val="0"/>
                <w:sz w:val="16"/>
                <w:szCs w:val="16"/>
              </w:rPr>
              <w:t>воохранения до 12-</w:t>
            </w:r>
            <w:r>
              <w:rPr>
                <w:rStyle w:val="27pt"/>
                <w:rFonts w:ascii="Times New Roman" w:hAnsi="Times New Roman" w:cs="Times New Roman"/>
                <w:i w:val="0"/>
                <w:iCs w:val="0"/>
                <w:sz w:val="16"/>
                <w:szCs w:val="16"/>
              </w:rPr>
              <w:t>недель</w:t>
            </w:r>
            <w:r w:rsidRPr="00EF0491">
              <w:rPr>
                <w:rStyle w:val="27pt"/>
                <w:rFonts w:ascii="Times New Roman" w:hAnsi="Times New Roman" w:cs="Times New Roman"/>
                <w:i w:val="0"/>
                <w:iCs w:val="0"/>
                <w:sz w:val="16"/>
                <w:szCs w:val="16"/>
              </w:rPr>
              <w:t>ного срока береме</w:t>
            </w:r>
            <w:r w:rsidRPr="00EF0491">
              <w:rPr>
                <w:rStyle w:val="27pt"/>
                <w:rFonts w:ascii="Times New Roman" w:hAnsi="Times New Roman" w:cs="Times New Roman"/>
                <w:i w:val="0"/>
                <w:iCs w:val="0"/>
                <w:sz w:val="16"/>
                <w:szCs w:val="16"/>
              </w:rPr>
              <w:t>н</w:t>
            </w:r>
            <w:r w:rsidRPr="00EF0491">
              <w:rPr>
                <w:rStyle w:val="27pt"/>
                <w:rFonts w:ascii="Times New Roman" w:hAnsi="Times New Roman" w:cs="Times New Roman"/>
                <w:i w:val="0"/>
                <w:iCs w:val="0"/>
                <w:sz w:val="16"/>
                <w:szCs w:val="16"/>
              </w:rPr>
              <w:t>ности</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175,50</w:t>
            </w:r>
          </w:p>
        </w:tc>
        <w:tc>
          <w:tcPr>
            <w:tcW w:w="691"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w:t>
            </w:r>
          </w:p>
        </w:tc>
        <w:tc>
          <w:tcPr>
            <w:tcW w:w="576" w:type="dxa"/>
            <w:vAlign w:val="center"/>
          </w:tcPr>
          <w:p w:rsidR="00905F8C"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180,</w:t>
            </w:r>
            <w:r w:rsidR="00905F8C" w:rsidRPr="00EF0491">
              <w:rPr>
                <w:rStyle w:val="27pt"/>
                <w:rFonts w:ascii="Times New Roman" w:hAnsi="Times New Roman" w:cs="Times New Roman"/>
                <w:i w:val="0"/>
                <w:iCs w:val="0"/>
                <w:sz w:val="16"/>
                <w:szCs w:val="16"/>
              </w:rPr>
              <w:t>10</w:t>
            </w:r>
          </w:p>
        </w:tc>
        <w:tc>
          <w:tcPr>
            <w:tcW w:w="624" w:type="dxa"/>
            <w:vAlign w:val="center"/>
          </w:tcPr>
          <w:p w:rsidR="00905F8C" w:rsidRPr="00EF0491" w:rsidRDefault="00905F8C" w:rsidP="00B42A9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w:t>
            </w:r>
            <w:r w:rsidR="00B42A99">
              <w:rPr>
                <w:rStyle w:val="27pt"/>
                <w:rFonts w:ascii="Times New Roman" w:hAnsi="Times New Roman" w:cs="Times New Roman"/>
                <w:i w:val="0"/>
                <w:iCs w:val="0"/>
                <w:sz w:val="16"/>
                <w:szCs w:val="16"/>
              </w:rPr>
              <w:t>,</w:t>
            </w:r>
            <w:r w:rsidRPr="00EF0491">
              <w:rPr>
                <w:rStyle w:val="27pt"/>
                <w:rFonts w:ascii="Times New Roman" w:hAnsi="Times New Roman" w:cs="Times New Roman"/>
                <w:i w:val="0"/>
                <w:iCs w:val="0"/>
                <w:sz w:val="16"/>
                <w:szCs w:val="16"/>
              </w:rPr>
              <w:t>82</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w:t>
            </w:r>
          </w:p>
        </w:tc>
        <w:tc>
          <w:tcPr>
            <w:tcW w:w="576" w:type="dxa"/>
            <w:vAlign w:val="center"/>
          </w:tcPr>
          <w:p w:rsidR="00905F8C" w:rsidRPr="00EF0491" w:rsidRDefault="00905F8C"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w:t>
            </w:r>
          </w:p>
        </w:tc>
      </w:tr>
      <w:tr w:rsidR="00F246DE" w:rsidTr="006537E9">
        <w:tc>
          <w:tcPr>
            <w:tcW w:w="2004" w:type="dxa"/>
            <w:vAlign w:val="center"/>
          </w:tcPr>
          <w:p w:rsidR="00F246DE" w:rsidRPr="00F246DE" w:rsidRDefault="00F246DE" w:rsidP="00F246DE">
            <w:pPr>
              <w:pStyle w:val="26"/>
              <w:shd w:val="clear" w:color="auto" w:fill="auto"/>
              <w:spacing w:after="0" w:line="216" w:lineRule="auto"/>
            </w:pPr>
            <w:r w:rsidRPr="00F246DE">
              <w:rPr>
                <w:rStyle w:val="27pt"/>
                <w:rFonts w:ascii="Times New Roman" w:hAnsi="Times New Roman" w:cs="Times New Roman"/>
                <w:i w:val="0"/>
                <w:iCs w:val="0"/>
                <w:sz w:val="16"/>
                <w:szCs w:val="16"/>
              </w:rPr>
              <w:t>Пособие на погребение</w:t>
            </w:r>
          </w:p>
        </w:tc>
        <w:tc>
          <w:tcPr>
            <w:tcW w:w="576" w:type="dxa"/>
            <w:vAlign w:val="center"/>
          </w:tcPr>
          <w:p w:rsidR="00F246DE" w:rsidRPr="00F246DE" w:rsidRDefault="00F246DE" w:rsidP="00F246DE">
            <w:pPr>
              <w:pStyle w:val="26"/>
              <w:shd w:val="clear" w:color="auto" w:fill="auto"/>
              <w:spacing w:after="0" w:line="216" w:lineRule="auto"/>
              <w:jc w:val="center"/>
            </w:pPr>
            <w:r w:rsidRPr="00F246DE">
              <w:rPr>
                <w:rStyle w:val="27pt"/>
                <w:rFonts w:ascii="Times New Roman" w:hAnsi="Times New Roman" w:cs="Times New Roman"/>
                <w:i w:val="0"/>
                <w:iCs w:val="0"/>
                <w:sz w:val="16"/>
                <w:szCs w:val="16"/>
              </w:rPr>
              <w:t>717,60</w:t>
            </w:r>
          </w:p>
        </w:tc>
        <w:tc>
          <w:tcPr>
            <w:tcW w:w="691" w:type="dxa"/>
            <w:vAlign w:val="center"/>
          </w:tcPr>
          <w:p w:rsidR="00F246DE" w:rsidRPr="00F246DE" w:rsidRDefault="00B42A99" w:rsidP="00F246DE">
            <w:pPr>
              <w:pStyle w:val="26"/>
              <w:shd w:val="clear" w:color="auto" w:fill="auto"/>
              <w:spacing w:after="0" w:line="216" w:lineRule="auto"/>
              <w:jc w:val="center"/>
            </w:pPr>
            <w:r>
              <w:rPr>
                <w:rStyle w:val="27pt"/>
                <w:rFonts w:ascii="Times New Roman" w:hAnsi="Times New Roman" w:cs="Times New Roman"/>
                <w:i w:val="0"/>
                <w:iCs w:val="0"/>
                <w:sz w:val="16"/>
                <w:szCs w:val="16"/>
              </w:rPr>
              <w:t>801,</w:t>
            </w:r>
            <w:r w:rsidR="00F246DE" w:rsidRPr="00F246DE">
              <w:rPr>
                <w:rStyle w:val="27pt"/>
                <w:rFonts w:ascii="Times New Roman" w:hAnsi="Times New Roman" w:cs="Times New Roman"/>
                <w:i w:val="0"/>
                <w:iCs w:val="0"/>
                <w:sz w:val="16"/>
                <w:szCs w:val="16"/>
              </w:rPr>
              <w:t>60</w:t>
            </w:r>
          </w:p>
        </w:tc>
        <w:tc>
          <w:tcPr>
            <w:tcW w:w="576" w:type="dxa"/>
            <w:vAlign w:val="center"/>
          </w:tcPr>
          <w:p w:rsidR="00F246DE" w:rsidRPr="00F246DE" w:rsidRDefault="00F246DE" w:rsidP="00F246DE">
            <w:pPr>
              <w:pStyle w:val="26"/>
              <w:shd w:val="clear" w:color="auto" w:fill="auto"/>
              <w:spacing w:after="0" w:line="216" w:lineRule="auto"/>
              <w:jc w:val="center"/>
            </w:pPr>
            <w:r w:rsidRPr="00F246DE">
              <w:rPr>
                <w:rStyle w:val="27pt"/>
                <w:rFonts w:ascii="Times New Roman" w:hAnsi="Times New Roman" w:cs="Times New Roman"/>
                <w:i w:val="0"/>
                <w:iCs w:val="0"/>
                <w:sz w:val="16"/>
                <w:szCs w:val="16"/>
              </w:rPr>
              <w:t>720,70</w:t>
            </w:r>
          </w:p>
        </w:tc>
        <w:tc>
          <w:tcPr>
            <w:tcW w:w="576" w:type="dxa"/>
            <w:vAlign w:val="center"/>
          </w:tcPr>
          <w:p w:rsidR="00F246DE" w:rsidRPr="00F246DE" w:rsidRDefault="00F246DE" w:rsidP="00F246DE">
            <w:pPr>
              <w:pStyle w:val="26"/>
              <w:shd w:val="clear" w:color="auto" w:fill="auto"/>
              <w:spacing w:after="0" w:line="216" w:lineRule="auto"/>
              <w:jc w:val="center"/>
            </w:pPr>
            <w:r w:rsidRPr="00F246DE">
              <w:rPr>
                <w:rStyle w:val="27pt"/>
                <w:rFonts w:ascii="Times New Roman" w:hAnsi="Times New Roman" w:cs="Times New Roman"/>
                <w:i w:val="0"/>
                <w:iCs w:val="0"/>
                <w:sz w:val="16"/>
                <w:szCs w:val="16"/>
              </w:rPr>
              <w:t>716,50</w:t>
            </w:r>
          </w:p>
        </w:tc>
        <w:tc>
          <w:tcPr>
            <w:tcW w:w="624" w:type="dxa"/>
            <w:vAlign w:val="center"/>
          </w:tcPr>
          <w:p w:rsidR="00F246DE" w:rsidRPr="00F246DE" w:rsidRDefault="00F246DE" w:rsidP="00F246DE">
            <w:pPr>
              <w:pStyle w:val="26"/>
              <w:shd w:val="clear" w:color="auto" w:fill="auto"/>
              <w:spacing w:after="0" w:line="216" w:lineRule="auto"/>
              <w:jc w:val="center"/>
            </w:pPr>
            <w:r w:rsidRPr="00F246DE">
              <w:rPr>
                <w:rStyle w:val="27pt"/>
                <w:rFonts w:ascii="Times New Roman" w:hAnsi="Times New Roman" w:cs="Times New Roman"/>
                <w:i w:val="0"/>
                <w:iCs w:val="0"/>
                <w:sz w:val="16"/>
                <w:szCs w:val="16"/>
              </w:rPr>
              <w:t>770,60</w:t>
            </w:r>
          </w:p>
        </w:tc>
        <w:tc>
          <w:tcPr>
            <w:tcW w:w="576" w:type="dxa"/>
            <w:vAlign w:val="center"/>
          </w:tcPr>
          <w:p w:rsidR="00F246DE" w:rsidRPr="00F246DE" w:rsidRDefault="00F246DE" w:rsidP="00F246DE">
            <w:pPr>
              <w:pStyle w:val="26"/>
              <w:shd w:val="clear" w:color="auto" w:fill="auto"/>
              <w:spacing w:after="0" w:line="216" w:lineRule="auto"/>
              <w:jc w:val="center"/>
            </w:pPr>
            <w:r w:rsidRPr="00F246DE">
              <w:rPr>
                <w:rStyle w:val="27pt"/>
                <w:rFonts w:ascii="Times New Roman" w:hAnsi="Times New Roman" w:cs="Times New Roman"/>
                <w:i w:val="0"/>
                <w:iCs w:val="0"/>
                <w:sz w:val="16"/>
                <w:szCs w:val="16"/>
              </w:rPr>
              <w:t>776,70</w:t>
            </w:r>
          </w:p>
        </w:tc>
        <w:tc>
          <w:tcPr>
            <w:tcW w:w="576" w:type="dxa"/>
            <w:vAlign w:val="center"/>
          </w:tcPr>
          <w:p w:rsidR="00F246DE" w:rsidRPr="00F246DE" w:rsidRDefault="00F246DE" w:rsidP="00F246DE">
            <w:pPr>
              <w:spacing w:after="0" w:line="216" w:lineRule="auto"/>
              <w:jc w:val="center"/>
              <w:rPr>
                <w:rFonts w:ascii="Times New Roman" w:hAnsi="Times New Roman"/>
                <w:sz w:val="16"/>
                <w:szCs w:val="16"/>
              </w:rPr>
            </w:pPr>
          </w:p>
        </w:tc>
      </w:tr>
      <w:tr w:rsidR="00F246DE" w:rsidTr="006537E9">
        <w:tc>
          <w:tcPr>
            <w:tcW w:w="6199" w:type="dxa"/>
            <w:gridSpan w:val="8"/>
          </w:tcPr>
          <w:p w:rsidR="00F246DE" w:rsidRPr="00F246DE" w:rsidRDefault="00F246DE" w:rsidP="00CB5DBA">
            <w:pPr>
              <w:spacing w:after="0" w:line="216" w:lineRule="auto"/>
              <w:jc w:val="both"/>
              <w:rPr>
                <w:rFonts w:ascii="Times New Roman" w:hAnsi="Times New Roman"/>
                <w:i/>
                <w:color w:val="000000"/>
                <w:sz w:val="16"/>
                <w:szCs w:val="25"/>
              </w:rPr>
            </w:pPr>
            <w:r w:rsidRPr="00F246DE">
              <w:rPr>
                <w:rStyle w:val="27pt"/>
                <w:rFonts w:ascii="Times New Roman" w:hAnsi="Times New Roman"/>
                <w:i w:val="0"/>
                <w:sz w:val="16"/>
                <w:szCs w:val="16"/>
              </w:rPr>
              <w:t xml:space="preserve">Пособие по уходу за ребенком </w:t>
            </w:r>
            <w:r w:rsidRPr="00F246DE">
              <w:rPr>
                <w:rStyle w:val="2Tahoma7pt"/>
                <w:rFonts w:ascii="Times New Roman" w:hAnsi="Times New Roman"/>
                <w:i w:val="0"/>
                <w:sz w:val="16"/>
                <w:szCs w:val="16"/>
              </w:rPr>
              <w:t>в</w:t>
            </w:r>
            <w:r w:rsidRPr="00F246DE">
              <w:rPr>
                <w:rStyle w:val="27pt"/>
                <w:rFonts w:ascii="Times New Roman" w:hAnsi="Times New Roman"/>
                <w:i w:val="0"/>
                <w:sz w:val="16"/>
                <w:szCs w:val="16"/>
              </w:rPr>
              <w:t xml:space="preserve"> возрасте до 3 лет:</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первого ребенка</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260,26</w:t>
            </w:r>
          </w:p>
        </w:tc>
        <w:tc>
          <w:tcPr>
            <w:tcW w:w="691"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c>
          <w:tcPr>
            <w:tcW w:w="624"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261,38</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второго и последующих детей</w:t>
            </w:r>
          </w:p>
        </w:tc>
        <w:tc>
          <w:tcPr>
            <w:tcW w:w="576" w:type="dxa"/>
            <w:vAlign w:val="center"/>
          </w:tcPr>
          <w:p w:rsidR="00F246DE" w:rsidRPr="00EF0491" w:rsidRDefault="00F246DE" w:rsidP="00F743C6">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297</w:t>
            </w:r>
            <w:r w:rsidR="00F743C6">
              <w:rPr>
                <w:rStyle w:val="27pt"/>
                <w:rFonts w:ascii="Times New Roman" w:hAnsi="Times New Roman" w:cs="Times New Roman"/>
                <w:i w:val="0"/>
                <w:iCs w:val="0"/>
                <w:sz w:val="16"/>
                <w:szCs w:val="16"/>
              </w:rPr>
              <w:t>,</w:t>
            </w:r>
            <w:r w:rsidRPr="00EF0491">
              <w:rPr>
                <w:rStyle w:val="27pt"/>
                <w:rFonts w:ascii="Times New Roman" w:hAnsi="Times New Roman" w:cs="Times New Roman"/>
                <w:i w:val="0"/>
                <w:iCs w:val="0"/>
                <w:sz w:val="16"/>
                <w:szCs w:val="16"/>
              </w:rPr>
              <w:t>44</w:t>
            </w:r>
          </w:p>
        </w:tc>
        <w:tc>
          <w:tcPr>
            <w:tcW w:w="691" w:type="dxa"/>
            <w:vAlign w:val="center"/>
          </w:tcPr>
          <w:p w:rsidR="00F246DE" w:rsidRPr="00EF0491" w:rsidRDefault="00F743C6"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298,</w:t>
            </w:r>
            <w:r w:rsidR="00F246DE" w:rsidRPr="00EF0491">
              <w:rPr>
                <w:rStyle w:val="27pt"/>
                <w:rFonts w:ascii="Times New Roman" w:hAnsi="Times New Roman" w:cs="Times New Roman"/>
                <w:i w:val="0"/>
                <w:iCs w:val="0"/>
                <w:sz w:val="16"/>
                <w:szCs w:val="16"/>
              </w:rPr>
              <w:t>72</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298,72</w:t>
            </w:r>
          </w:p>
        </w:tc>
        <w:tc>
          <w:tcPr>
            <w:tcW w:w="576" w:type="dxa"/>
            <w:vAlign w:val="center"/>
          </w:tcPr>
          <w:p w:rsidR="00F246DE" w:rsidRPr="00EF0491" w:rsidRDefault="00F743C6"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298,</w:t>
            </w:r>
            <w:r w:rsidR="00F246DE" w:rsidRPr="00EF0491">
              <w:rPr>
                <w:rStyle w:val="27pt"/>
                <w:rFonts w:ascii="Times New Roman" w:hAnsi="Times New Roman" w:cs="Times New Roman"/>
                <w:i w:val="0"/>
                <w:iCs w:val="0"/>
                <w:sz w:val="16"/>
                <w:szCs w:val="16"/>
              </w:rPr>
              <w:t>72</w:t>
            </w:r>
          </w:p>
        </w:tc>
        <w:tc>
          <w:tcPr>
            <w:tcW w:w="624" w:type="dxa"/>
            <w:vAlign w:val="center"/>
          </w:tcPr>
          <w:p w:rsidR="00F246DE" w:rsidRPr="00EF0491" w:rsidRDefault="00F743C6"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298,</w:t>
            </w:r>
            <w:r w:rsidR="00F246DE" w:rsidRPr="00EF0491">
              <w:rPr>
                <w:rStyle w:val="27pt"/>
                <w:rFonts w:ascii="Times New Roman" w:hAnsi="Times New Roman" w:cs="Times New Roman"/>
                <w:i w:val="0"/>
                <w:iCs w:val="0"/>
                <w:sz w:val="16"/>
                <w:szCs w:val="16"/>
              </w:rPr>
              <w:t>72</w:t>
            </w:r>
          </w:p>
        </w:tc>
        <w:tc>
          <w:tcPr>
            <w:tcW w:w="576" w:type="dxa"/>
            <w:vAlign w:val="center"/>
          </w:tcPr>
          <w:p w:rsidR="00F246DE" w:rsidRPr="00EF0491" w:rsidRDefault="00F246DE" w:rsidP="00F743C6">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298</w:t>
            </w:r>
            <w:r w:rsidR="00F743C6">
              <w:rPr>
                <w:rStyle w:val="27pt"/>
                <w:rFonts w:ascii="Times New Roman" w:hAnsi="Times New Roman" w:cs="Times New Roman"/>
                <w:i w:val="0"/>
                <w:iCs w:val="0"/>
                <w:sz w:val="16"/>
                <w:szCs w:val="16"/>
              </w:rPr>
              <w:t>,</w:t>
            </w:r>
            <w:r w:rsidRPr="00EF0491">
              <w:rPr>
                <w:rStyle w:val="27pt"/>
                <w:rFonts w:ascii="Times New Roman" w:hAnsi="Times New Roman" w:cs="Times New Roman"/>
                <w:i w:val="0"/>
                <w:iCs w:val="0"/>
                <w:sz w:val="16"/>
                <w:szCs w:val="16"/>
              </w:rPr>
              <w:t>72</w:t>
            </w:r>
          </w:p>
        </w:tc>
        <w:tc>
          <w:tcPr>
            <w:tcW w:w="576" w:type="dxa"/>
            <w:vAlign w:val="center"/>
          </w:tcPr>
          <w:p w:rsidR="00F246DE" w:rsidRPr="00EF0491" w:rsidRDefault="00F743C6"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298,</w:t>
            </w:r>
            <w:r w:rsidR="00F246DE" w:rsidRPr="00EF0491">
              <w:rPr>
                <w:rStyle w:val="27pt"/>
                <w:rFonts w:ascii="Times New Roman" w:hAnsi="Times New Roman" w:cs="Times New Roman"/>
                <w:i w:val="0"/>
                <w:iCs w:val="0"/>
                <w:sz w:val="16"/>
                <w:szCs w:val="16"/>
              </w:rPr>
              <w:t>72</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ребенка-инвалида</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334,62</w:t>
            </w:r>
          </w:p>
        </w:tc>
        <w:tc>
          <w:tcPr>
            <w:tcW w:w="691" w:type="dxa"/>
            <w:vAlign w:val="center"/>
          </w:tcPr>
          <w:p w:rsidR="00F246DE" w:rsidRPr="00EF0491" w:rsidRDefault="00F743C6"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336,</w:t>
            </w:r>
            <w:r w:rsidR="00F246DE" w:rsidRPr="00EF0491">
              <w:rPr>
                <w:rStyle w:val="27pt"/>
                <w:rFonts w:ascii="Times New Roman" w:hAnsi="Times New Roman" w:cs="Times New Roman"/>
                <w:i w:val="0"/>
                <w:iCs w:val="0"/>
                <w:sz w:val="16"/>
                <w:szCs w:val="16"/>
              </w:rPr>
              <w:t>06</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336,06</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336,06</w:t>
            </w:r>
          </w:p>
        </w:tc>
        <w:tc>
          <w:tcPr>
            <w:tcW w:w="624"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336,06</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336,06</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336,06</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Пособие семьям на детей в возрасте от 3 до 18 лет в период воспитания ребенка в возрасте до 3 лет (ежем</w:t>
            </w:r>
            <w:r w:rsidRPr="00EF0491">
              <w:rPr>
                <w:rStyle w:val="27pt"/>
                <w:rFonts w:ascii="Times New Roman" w:hAnsi="Times New Roman" w:cs="Times New Roman"/>
                <w:i w:val="0"/>
                <w:iCs w:val="0"/>
                <w:sz w:val="16"/>
                <w:szCs w:val="16"/>
              </w:rPr>
              <w:t>е</w:t>
            </w:r>
            <w:r w:rsidRPr="00EF0491">
              <w:rPr>
                <w:rStyle w:val="27pt"/>
                <w:rFonts w:ascii="Times New Roman" w:hAnsi="Times New Roman" w:cs="Times New Roman"/>
                <w:i w:val="0"/>
                <w:iCs w:val="0"/>
                <w:sz w:val="16"/>
                <w:szCs w:val="16"/>
              </w:rPr>
              <w:t>сячное)</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87,75</w:t>
            </w:r>
          </w:p>
        </w:tc>
        <w:tc>
          <w:tcPr>
            <w:tcW w:w="691"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90,05</w:t>
            </w:r>
          </w:p>
        </w:tc>
        <w:tc>
          <w:tcPr>
            <w:tcW w:w="576" w:type="dxa"/>
            <w:vAlign w:val="center"/>
          </w:tcPr>
          <w:p w:rsidR="00F246DE" w:rsidRPr="00EF0491" w:rsidRDefault="00F246DE" w:rsidP="00F743C6">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90</w:t>
            </w:r>
            <w:r w:rsidR="00F743C6">
              <w:rPr>
                <w:rStyle w:val="27pt"/>
                <w:rFonts w:ascii="Times New Roman" w:hAnsi="Times New Roman" w:cs="Times New Roman"/>
                <w:i w:val="0"/>
                <w:iCs w:val="0"/>
                <w:sz w:val="16"/>
                <w:szCs w:val="16"/>
              </w:rPr>
              <w:t>,</w:t>
            </w:r>
            <w:r w:rsidRPr="00EF0491">
              <w:rPr>
                <w:rStyle w:val="27pt"/>
                <w:rFonts w:ascii="Times New Roman" w:hAnsi="Times New Roman" w:cs="Times New Roman"/>
                <w:i w:val="0"/>
                <w:iCs w:val="0"/>
                <w:sz w:val="16"/>
                <w:szCs w:val="16"/>
              </w:rPr>
              <w:t>05</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90,05</w:t>
            </w:r>
          </w:p>
        </w:tc>
        <w:tc>
          <w:tcPr>
            <w:tcW w:w="624"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91,91</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91,91</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91,91</w:t>
            </w:r>
          </w:p>
        </w:tc>
      </w:tr>
      <w:tr w:rsidR="00F246DE" w:rsidTr="006537E9">
        <w:tc>
          <w:tcPr>
            <w:tcW w:w="6199" w:type="dxa"/>
            <w:gridSpan w:val="8"/>
            <w:vAlign w:val="center"/>
          </w:tcPr>
          <w:p w:rsidR="00F246DE" w:rsidRPr="00F246DE" w:rsidRDefault="00F246DE" w:rsidP="00F246DE">
            <w:pPr>
              <w:pStyle w:val="26"/>
              <w:shd w:val="clear" w:color="auto" w:fill="auto"/>
              <w:spacing w:after="0" w:line="216" w:lineRule="auto"/>
              <w:rPr>
                <w:rStyle w:val="27pt"/>
                <w:rFonts w:ascii="Times New Roman" w:hAnsi="Times New Roman" w:cs="Times New Roman"/>
                <w:i w:val="0"/>
                <w:iCs w:val="0"/>
                <w:sz w:val="16"/>
                <w:szCs w:val="16"/>
              </w:rPr>
            </w:pPr>
            <w:r w:rsidRPr="00F246DE">
              <w:rPr>
                <w:rStyle w:val="27pt"/>
                <w:rFonts w:ascii="Times New Roman" w:hAnsi="Times New Roman" w:cs="Times New Roman"/>
                <w:i w:val="0"/>
                <w:iCs w:val="0"/>
                <w:sz w:val="16"/>
                <w:szCs w:val="16"/>
              </w:rPr>
              <w:t>Пособие на детей старше 3 лет из отдельных категорий семей:</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каждого ребенка, кроме ребенка-инвалида</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87,</w:t>
            </w:r>
            <w:r w:rsidR="00F246DE" w:rsidRPr="00EF0491">
              <w:rPr>
                <w:rStyle w:val="27pt"/>
                <w:rFonts w:ascii="Times New Roman" w:hAnsi="Times New Roman" w:cs="Times New Roman"/>
                <w:i w:val="0"/>
                <w:iCs w:val="0"/>
                <w:sz w:val="16"/>
                <w:szCs w:val="16"/>
              </w:rPr>
              <w:t>75</w:t>
            </w:r>
          </w:p>
        </w:tc>
        <w:tc>
          <w:tcPr>
            <w:tcW w:w="691"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90,</w:t>
            </w:r>
            <w:r w:rsidR="00F246DE" w:rsidRPr="00EF0491">
              <w:rPr>
                <w:rStyle w:val="27pt"/>
                <w:rFonts w:ascii="Times New Roman" w:hAnsi="Times New Roman" w:cs="Times New Roman"/>
                <w:i w:val="0"/>
                <w:iCs w:val="0"/>
                <w:sz w:val="16"/>
                <w:szCs w:val="16"/>
              </w:rPr>
              <w:t>05</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90,</w:t>
            </w:r>
            <w:r w:rsidR="00F246DE" w:rsidRPr="00EF0491">
              <w:rPr>
                <w:rStyle w:val="27pt"/>
                <w:rFonts w:ascii="Times New Roman" w:hAnsi="Times New Roman" w:cs="Times New Roman"/>
                <w:i w:val="0"/>
                <w:iCs w:val="0"/>
                <w:sz w:val="16"/>
                <w:szCs w:val="16"/>
              </w:rPr>
              <w:t>05</w:t>
            </w:r>
          </w:p>
        </w:tc>
        <w:tc>
          <w:tcPr>
            <w:tcW w:w="576" w:type="dxa"/>
            <w:vAlign w:val="center"/>
          </w:tcPr>
          <w:p w:rsidR="00F246DE" w:rsidRPr="00EF0491" w:rsidRDefault="00F246DE" w:rsidP="00B42A9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90</w:t>
            </w:r>
            <w:r w:rsidR="00B42A99">
              <w:rPr>
                <w:rStyle w:val="27pt"/>
                <w:rFonts w:ascii="Times New Roman" w:hAnsi="Times New Roman" w:cs="Times New Roman"/>
                <w:i w:val="0"/>
                <w:iCs w:val="0"/>
                <w:sz w:val="16"/>
                <w:szCs w:val="16"/>
              </w:rPr>
              <w:t>,</w:t>
            </w:r>
            <w:r w:rsidRPr="00EF0491">
              <w:rPr>
                <w:rStyle w:val="27pt"/>
                <w:rFonts w:ascii="Times New Roman" w:hAnsi="Times New Roman" w:cs="Times New Roman"/>
                <w:i w:val="0"/>
                <w:iCs w:val="0"/>
                <w:sz w:val="16"/>
                <w:szCs w:val="16"/>
              </w:rPr>
              <w:t>05</w:t>
            </w:r>
          </w:p>
        </w:tc>
        <w:tc>
          <w:tcPr>
            <w:tcW w:w="624"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91,</w:t>
            </w:r>
            <w:r w:rsidR="00F246DE" w:rsidRPr="00EF0491">
              <w:rPr>
                <w:rStyle w:val="27pt"/>
                <w:rFonts w:ascii="Times New Roman" w:hAnsi="Times New Roman" w:cs="Times New Roman"/>
                <w:i w:val="0"/>
                <w:iCs w:val="0"/>
                <w:sz w:val="16"/>
                <w:szCs w:val="16"/>
              </w:rPr>
              <w:t>91</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91,</w:t>
            </w:r>
            <w:r w:rsidR="00F246DE" w:rsidRPr="00EF0491">
              <w:rPr>
                <w:rStyle w:val="27pt"/>
                <w:rFonts w:ascii="Times New Roman" w:hAnsi="Times New Roman" w:cs="Times New Roman"/>
                <w:i w:val="0"/>
                <w:iCs w:val="0"/>
                <w:sz w:val="16"/>
                <w:szCs w:val="16"/>
              </w:rPr>
              <w:t>91</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91,</w:t>
            </w:r>
            <w:r w:rsidR="00F246DE" w:rsidRPr="00EF0491">
              <w:rPr>
                <w:rStyle w:val="27pt"/>
                <w:rFonts w:ascii="Times New Roman" w:hAnsi="Times New Roman" w:cs="Times New Roman"/>
                <w:i w:val="0"/>
                <w:iCs w:val="0"/>
                <w:sz w:val="16"/>
                <w:szCs w:val="16"/>
              </w:rPr>
              <w:t>91</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на ребенка-инвалида</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122,</w:t>
            </w:r>
            <w:r w:rsidR="00F246DE" w:rsidRPr="00EF0491">
              <w:rPr>
                <w:rStyle w:val="27pt"/>
                <w:rFonts w:ascii="Times New Roman" w:hAnsi="Times New Roman" w:cs="Times New Roman"/>
                <w:i w:val="0"/>
                <w:iCs w:val="0"/>
                <w:sz w:val="16"/>
                <w:szCs w:val="16"/>
              </w:rPr>
              <w:t>85</w:t>
            </w:r>
          </w:p>
        </w:tc>
        <w:tc>
          <w:tcPr>
            <w:tcW w:w="691"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126,</w:t>
            </w:r>
            <w:r w:rsidR="00F246DE" w:rsidRPr="00EF0491">
              <w:rPr>
                <w:rStyle w:val="27pt"/>
                <w:rFonts w:ascii="Times New Roman" w:hAnsi="Times New Roman" w:cs="Times New Roman"/>
                <w:i w:val="0"/>
                <w:iCs w:val="0"/>
                <w:sz w:val="16"/>
                <w:szCs w:val="16"/>
              </w:rPr>
              <w:t>07</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126,</w:t>
            </w:r>
            <w:r w:rsidR="00F246DE" w:rsidRPr="00EF0491">
              <w:rPr>
                <w:rStyle w:val="27pt"/>
                <w:rFonts w:ascii="Times New Roman" w:hAnsi="Times New Roman" w:cs="Times New Roman"/>
                <w:i w:val="0"/>
                <w:iCs w:val="0"/>
                <w:sz w:val="16"/>
                <w:szCs w:val="16"/>
              </w:rPr>
              <w:t>07</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126,</w:t>
            </w:r>
            <w:r w:rsidR="00F246DE" w:rsidRPr="00EF0491">
              <w:rPr>
                <w:rStyle w:val="27pt"/>
                <w:rFonts w:ascii="Times New Roman" w:hAnsi="Times New Roman" w:cs="Times New Roman"/>
                <w:i w:val="0"/>
                <w:iCs w:val="0"/>
                <w:sz w:val="16"/>
                <w:szCs w:val="16"/>
              </w:rPr>
              <w:t>07</w:t>
            </w:r>
          </w:p>
        </w:tc>
        <w:tc>
          <w:tcPr>
            <w:tcW w:w="624"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128,67</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128,</w:t>
            </w:r>
            <w:r w:rsidR="00F246DE" w:rsidRPr="00EF0491">
              <w:rPr>
                <w:rStyle w:val="27pt"/>
                <w:rFonts w:ascii="Times New Roman" w:hAnsi="Times New Roman" w:cs="Times New Roman"/>
                <w:i w:val="0"/>
                <w:iCs w:val="0"/>
                <w:sz w:val="16"/>
                <w:szCs w:val="16"/>
              </w:rPr>
              <w:t>67</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128,</w:t>
            </w:r>
            <w:r w:rsidR="00F246DE" w:rsidRPr="00EF0491">
              <w:rPr>
                <w:rStyle w:val="27pt"/>
                <w:rFonts w:ascii="Times New Roman" w:hAnsi="Times New Roman" w:cs="Times New Roman"/>
                <w:i w:val="0"/>
                <w:iCs w:val="0"/>
                <w:sz w:val="16"/>
                <w:szCs w:val="16"/>
              </w:rPr>
              <w:t>67</w:t>
            </w: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Среднемесячная заработная плата рабочих и служащих в республике</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721,10</w:t>
            </w:r>
          </w:p>
        </w:tc>
        <w:tc>
          <w:tcPr>
            <w:tcW w:w="691"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717,00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771,10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777,00</w:t>
            </w:r>
          </w:p>
        </w:tc>
        <w:tc>
          <w:tcPr>
            <w:tcW w:w="624" w:type="dxa"/>
            <w:vAlign w:val="center"/>
          </w:tcPr>
          <w:p w:rsidR="00F246DE" w:rsidRPr="00EF0491" w:rsidRDefault="00F246DE" w:rsidP="006537E9">
            <w:pPr>
              <w:pStyle w:val="26"/>
              <w:shd w:val="clear" w:color="auto" w:fill="auto"/>
              <w:spacing w:after="0" w:line="216" w:lineRule="auto"/>
              <w:jc w:val="center"/>
              <w:rPr>
                <w:rStyle w:val="27pt"/>
                <w:rFonts w:ascii="Times New Roman" w:hAnsi="Times New Roman" w:cs="Times New Roman"/>
                <w:i w:val="0"/>
                <w:iCs w:val="0"/>
                <w:sz w:val="16"/>
                <w:szCs w:val="16"/>
              </w:rPr>
            </w:pPr>
          </w:p>
        </w:tc>
        <w:tc>
          <w:tcPr>
            <w:tcW w:w="576" w:type="dxa"/>
            <w:vAlign w:val="center"/>
          </w:tcPr>
          <w:p w:rsidR="00F246DE" w:rsidRPr="00EF0491" w:rsidRDefault="00F246DE" w:rsidP="006537E9">
            <w:pPr>
              <w:pStyle w:val="26"/>
              <w:shd w:val="clear" w:color="auto" w:fill="auto"/>
              <w:spacing w:after="0" w:line="216" w:lineRule="auto"/>
              <w:jc w:val="center"/>
              <w:rPr>
                <w:rStyle w:val="27pt"/>
                <w:rFonts w:ascii="Times New Roman" w:hAnsi="Times New Roman" w:cs="Times New Roman"/>
                <w:i w:val="0"/>
                <w:iCs w:val="0"/>
                <w:sz w:val="16"/>
                <w:szCs w:val="16"/>
              </w:rPr>
            </w:pPr>
          </w:p>
        </w:tc>
        <w:tc>
          <w:tcPr>
            <w:tcW w:w="576" w:type="dxa"/>
            <w:vAlign w:val="center"/>
          </w:tcPr>
          <w:p w:rsidR="00F246DE" w:rsidRPr="00EF0491" w:rsidRDefault="00F246DE" w:rsidP="006537E9">
            <w:pPr>
              <w:pStyle w:val="26"/>
              <w:shd w:val="clear" w:color="auto" w:fill="auto"/>
              <w:spacing w:after="0" w:line="216" w:lineRule="auto"/>
              <w:jc w:val="center"/>
              <w:rPr>
                <w:rStyle w:val="27pt"/>
                <w:rFonts w:ascii="Times New Roman" w:hAnsi="Times New Roman" w:cs="Times New Roman"/>
                <w:i w:val="0"/>
                <w:iCs w:val="0"/>
                <w:sz w:val="16"/>
                <w:szCs w:val="16"/>
              </w:rPr>
            </w:pP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Среднемесячная заработная плата работников в респу</w:t>
            </w:r>
            <w:r w:rsidRPr="00EF0491">
              <w:rPr>
                <w:rStyle w:val="27pt"/>
                <w:rFonts w:ascii="Times New Roman" w:hAnsi="Times New Roman" w:cs="Times New Roman"/>
                <w:i w:val="0"/>
                <w:iCs w:val="0"/>
                <w:sz w:val="16"/>
                <w:szCs w:val="16"/>
              </w:rPr>
              <w:t>б</w:t>
            </w:r>
            <w:r w:rsidRPr="00EF0491">
              <w:rPr>
                <w:rStyle w:val="27pt"/>
                <w:rFonts w:ascii="Times New Roman" w:hAnsi="Times New Roman" w:cs="Times New Roman"/>
                <w:i w:val="0"/>
                <w:iCs w:val="0"/>
                <w:sz w:val="16"/>
                <w:szCs w:val="16"/>
              </w:rPr>
              <w:t>лике</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720,70</w:t>
            </w:r>
          </w:p>
        </w:tc>
        <w:tc>
          <w:tcPr>
            <w:tcW w:w="691"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716,</w:t>
            </w:r>
            <w:r w:rsidR="00F246DE" w:rsidRPr="00EF0491">
              <w:rPr>
                <w:rStyle w:val="27pt"/>
                <w:rFonts w:ascii="Times New Roman" w:hAnsi="Times New Roman" w:cs="Times New Roman"/>
                <w:i w:val="0"/>
                <w:iCs w:val="0"/>
                <w:sz w:val="16"/>
                <w:szCs w:val="16"/>
              </w:rPr>
              <w:t>50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770,60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776,70</w:t>
            </w:r>
          </w:p>
        </w:tc>
        <w:tc>
          <w:tcPr>
            <w:tcW w:w="624" w:type="dxa"/>
            <w:vAlign w:val="center"/>
          </w:tcPr>
          <w:p w:rsidR="00F246DE" w:rsidRPr="00EF0491" w:rsidRDefault="00F246DE" w:rsidP="006537E9">
            <w:pPr>
              <w:spacing w:after="0" w:line="216" w:lineRule="auto"/>
              <w:jc w:val="center"/>
              <w:rPr>
                <w:rFonts w:ascii="Times New Roman" w:hAnsi="Times New Roman"/>
                <w:sz w:val="16"/>
                <w:szCs w:val="16"/>
              </w:rPr>
            </w:pPr>
          </w:p>
        </w:tc>
        <w:tc>
          <w:tcPr>
            <w:tcW w:w="576" w:type="dxa"/>
            <w:vAlign w:val="center"/>
          </w:tcPr>
          <w:p w:rsidR="00F246DE" w:rsidRPr="00EF0491" w:rsidRDefault="00F246DE" w:rsidP="006537E9">
            <w:pPr>
              <w:spacing w:after="0" w:line="216" w:lineRule="auto"/>
              <w:jc w:val="center"/>
              <w:rPr>
                <w:rFonts w:ascii="Times New Roman" w:hAnsi="Times New Roman"/>
                <w:sz w:val="16"/>
                <w:szCs w:val="16"/>
              </w:rPr>
            </w:pPr>
          </w:p>
        </w:tc>
        <w:tc>
          <w:tcPr>
            <w:tcW w:w="576" w:type="dxa"/>
            <w:vAlign w:val="center"/>
          </w:tcPr>
          <w:p w:rsidR="00F246DE" w:rsidRPr="00EF0491" w:rsidRDefault="00F246DE" w:rsidP="006537E9">
            <w:pPr>
              <w:spacing w:after="0" w:line="216" w:lineRule="auto"/>
              <w:jc w:val="center"/>
              <w:rPr>
                <w:rFonts w:ascii="Times New Roman" w:hAnsi="Times New Roman"/>
                <w:sz w:val="16"/>
                <w:szCs w:val="16"/>
              </w:rPr>
            </w:pP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Минимальная заработная плата (с учетом индекс</w:t>
            </w:r>
            <w:r w:rsidRPr="00EF0491">
              <w:rPr>
                <w:rStyle w:val="27pt"/>
                <w:rFonts w:ascii="Times New Roman" w:hAnsi="Times New Roman" w:cs="Times New Roman"/>
                <w:i w:val="0"/>
                <w:iCs w:val="0"/>
                <w:sz w:val="16"/>
                <w:szCs w:val="16"/>
              </w:rPr>
              <w:t>а</w:t>
            </w:r>
            <w:r w:rsidRPr="00EF0491">
              <w:rPr>
                <w:rStyle w:val="27pt"/>
                <w:rFonts w:ascii="Times New Roman" w:hAnsi="Times New Roman" w:cs="Times New Roman"/>
                <w:i w:val="0"/>
                <w:iCs w:val="0"/>
                <w:sz w:val="16"/>
                <w:szCs w:val="16"/>
              </w:rPr>
              <w:t>ции)</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265,</w:t>
            </w:r>
            <w:r w:rsidR="00F246DE" w:rsidRPr="00EF0491">
              <w:rPr>
                <w:rStyle w:val="27pt"/>
                <w:rFonts w:ascii="Times New Roman" w:hAnsi="Times New Roman" w:cs="Times New Roman"/>
                <w:i w:val="0"/>
                <w:iCs w:val="0"/>
                <w:sz w:val="16"/>
                <w:szCs w:val="16"/>
              </w:rPr>
              <w:t>00</w:t>
            </w:r>
          </w:p>
        </w:tc>
        <w:tc>
          <w:tcPr>
            <w:tcW w:w="691"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265,</w:t>
            </w:r>
            <w:r w:rsidR="00F246DE" w:rsidRPr="00EF0491">
              <w:rPr>
                <w:rStyle w:val="27pt"/>
                <w:rFonts w:ascii="Times New Roman" w:hAnsi="Times New Roman" w:cs="Times New Roman"/>
                <w:i w:val="0"/>
                <w:iCs w:val="0"/>
                <w:sz w:val="16"/>
                <w:szCs w:val="16"/>
              </w:rPr>
              <w:t>00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265,00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265,00</w:t>
            </w:r>
          </w:p>
        </w:tc>
        <w:tc>
          <w:tcPr>
            <w:tcW w:w="624" w:type="dxa"/>
            <w:vAlign w:val="center"/>
          </w:tcPr>
          <w:p w:rsidR="00F246DE" w:rsidRPr="00EF0491" w:rsidRDefault="00F246DE" w:rsidP="006537E9">
            <w:pPr>
              <w:spacing w:after="0" w:line="216" w:lineRule="auto"/>
              <w:jc w:val="center"/>
              <w:rPr>
                <w:rFonts w:ascii="Times New Roman" w:hAnsi="Times New Roman"/>
                <w:sz w:val="16"/>
                <w:szCs w:val="16"/>
              </w:rPr>
            </w:pPr>
          </w:p>
        </w:tc>
        <w:tc>
          <w:tcPr>
            <w:tcW w:w="576" w:type="dxa"/>
            <w:vAlign w:val="center"/>
          </w:tcPr>
          <w:p w:rsidR="00F246DE" w:rsidRPr="00EF0491" w:rsidRDefault="00F246DE" w:rsidP="006537E9">
            <w:pPr>
              <w:spacing w:after="0" w:line="216" w:lineRule="auto"/>
              <w:jc w:val="center"/>
              <w:rPr>
                <w:rFonts w:ascii="Times New Roman" w:hAnsi="Times New Roman"/>
                <w:sz w:val="16"/>
                <w:szCs w:val="16"/>
              </w:rPr>
            </w:pPr>
          </w:p>
        </w:tc>
        <w:tc>
          <w:tcPr>
            <w:tcW w:w="576" w:type="dxa"/>
            <w:vAlign w:val="center"/>
          </w:tcPr>
          <w:p w:rsidR="00F246DE" w:rsidRPr="00EF0491" w:rsidRDefault="00F246DE" w:rsidP="006537E9">
            <w:pPr>
              <w:spacing w:after="0" w:line="216" w:lineRule="auto"/>
              <w:jc w:val="center"/>
              <w:rPr>
                <w:rFonts w:ascii="Times New Roman" w:hAnsi="Times New Roman"/>
                <w:sz w:val="16"/>
                <w:szCs w:val="16"/>
              </w:rPr>
            </w:pPr>
          </w:p>
        </w:tc>
      </w:tr>
      <w:tr w:rsidR="00F246DE" w:rsidTr="006537E9">
        <w:tc>
          <w:tcPr>
            <w:tcW w:w="2004" w:type="dxa"/>
            <w:vAlign w:val="center"/>
          </w:tcPr>
          <w:p w:rsidR="00F246DE" w:rsidRPr="00EF0491" w:rsidRDefault="00F246DE" w:rsidP="006537E9">
            <w:pPr>
              <w:pStyle w:val="26"/>
              <w:shd w:val="clear" w:color="auto" w:fill="auto"/>
              <w:spacing w:after="0" w:line="216" w:lineRule="auto"/>
              <w:rPr>
                <w:sz w:val="16"/>
                <w:szCs w:val="16"/>
              </w:rPr>
            </w:pPr>
            <w:r w:rsidRPr="00EF0491">
              <w:rPr>
                <w:rStyle w:val="27pt"/>
                <w:rFonts w:ascii="Times New Roman" w:hAnsi="Times New Roman" w:cs="Times New Roman"/>
                <w:i w:val="0"/>
                <w:iCs w:val="0"/>
                <w:sz w:val="16"/>
                <w:szCs w:val="16"/>
              </w:rPr>
              <w:t>бюджет прожиточного минимума в среднем на душу населения</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174,52</w:t>
            </w:r>
          </w:p>
        </w:tc>
        <w:tc>
          <w:tcPr>
            <w:tcW w:w="691"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180,</w:t>
            </w:r>
            <w:r w:rsidR="00F246DE" w:rsidRPr="00EF0491">
              <w:rPr>
                <w:rStyle w:val="27pt"/>
                <w:rFonts w:ascii="Times New Roman" w:hAnsi="Times New Roman" w:cs="Times New Roman"/>
                <w:i w:val="0"/>
                <w:iCs w:val="0"/>
                <w:sz w:val="16"/>
                <w:szCs w:val="16"/>
              </w:rPr>
              <w:t>10</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180,10</w:t>
            </w:r>
          </w:p>
        </w:tc>
        <w:tc>
          <w:tcPr>
            <w:tcW w:w="576" w:type="dxa"/>
            <w:vAlign w:val="center"/>
          </w:tcPr>
          <w:p w:rsidR="00F246DE" w:rsidRPr="00EF0491" w:rsidRDefault="00B42A99"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180,</w:t>
            </w:r>
            <w:r w:rsidR="00F246DE" w:rsidRPr="00EF0491">
              <w:rPr>
                <w:rStyle w:val="27pt"/>
                <w:rFonts w:ascii="Times New Roman" w:hAnsi="Times New Roman" w:cs="Times New Roman"/>
                <w:i w:val="0"/>
                <w:iCs w:val="0"/>
                <w:sz w:val="16"/>
                <w:szCs w:val="16"/>
              </w:rPr>
              <w:t>10</w:t>
            </w:r>
          </w:p>
        </w:tc>
        <w:tc>
          <w:tcPr>
            <w:tcW w:w="624" w:type="dxa"/>
            <w:vAlign w:val="center"/>
          </w:tcPr>
          <w:p w:rsidR="00F246DE" w:rsidRPr="00EF0491" w:rsidRDefault="00FF7E7E"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183,</w:t>
            </w:r>
            <w:r w:rsidR="00F246DE" w:rsidRPr="00EF0491">
              <w:rPr>
                <w:rStyle w:val="27pt"/>
                <w:rFonts w:ascii="Times New Roman" w:hAnsi="Times New Roman" w:cs="Times New Roman"/>
                <w:i w:val="0"/>
                <w:iCs w:val="0"/>
                <w:sz w:val="16"/>
                <w:szCs w:val="16"/>
              </w:rPr>
              <w:t>82</w:t>
            </w:r>
          </w:p>
        </w:tc>
        <w:tc>
          <w:tcPr>
            <w:tcW w:w="576" w:type="dxa"/>
            <w:vAlign w:val="center"/>
          </w:tcPr>
          <w:p w:rsidR="00F246DE" w:rsidRPr="00EF0491" w:rsidRDefault="00FF7E7E" w:rsidP="006537E9">
            <w:pPr>
              <w:pStyle w:val="26"/>
              <w:shd w:val="clear" w:color="auto" w:fill="auto"/>
              <w:spacing w:after="0" w:line="216" w:lineRule="auto"/>
              <w:jc w:val="center"/>
              <w:rPr>
                <w:sz w:val="16"/>
                <w:szCs w:val="16"/>
              </w:rPr>
            </w:pPr>
            <w:r>
              <w:rPr>
                <w:rStyle w:val="27pt"/>
                <w:rFonts w:ascii="Times New Roman" w:hAnsi="Times New Roman" w:cs="Times New Roman"/>
                <w:i w:val="0"/>
                <w:iCs w:val="0"/>
                <w:sz w:val="16"/>
                <w:szCs w:val="16"/>
              </w:rPr>
              <w:t>183,</w:t>
            </w:r>
            <w:r w:rsidR="00F246DE" w:rsidRPr="00EF0491">
              <w:rPr>
                <w:rStyle w:val="27pt"/>
                <w:rFonts w:ascii="Times New Roman" w:hAnsi="Times New Roman" w:cs="Times New Roman"/>
                <w:i w:val="0"/>
                <w:iCs w:val="0"/>
                <w:sz w:val="16"/>
                <w:szCs w:val="16"/>
              </w:rPr>
              <w:t>82</w:t>
            </w:r>
          </w:p>
        </w:tc>
        <w:tc>
          <w:tcPr>
            <w:tcW w:w="576" w:type="dxa"/>
            <w:vAlign w:val="center"/>
          </w:tcPr>
          <w:p w:rsidR="00F246DE" w:rsidRPr="00EF0491" w:rsidRDefault="00F246DE" w:rsidP="006537E9">
            <w:pPr>
              <w:pStyle w:val="26"/>
              <w:shd w:val="clear" w:color="auto" w:fill="auto"/>
              <w:spacing w:after="0" w:line="216" w:lineRule="auto"/>
              <w:jc w:val="center"/>
              <w:rPr>
                <w:sz w:val="16"/>
                <w:szCs w:val="16"/>
              </w:rPr>
            </w:pPr>
            <w:r w:rsidRPr="00EF0491">
              <w:rPr>
                <w:rStyle w:val="27pt"/>
                <w:rFonts w:ascii="Times New Roman" w:hAnsi="Times New Roman" w:cs="Times New Roman"/>
                <w:i w:val="0"/>
                <w:iCs w:val="0"/>
                <w:sz w:val="16"/>
                <w:szCs w:val="16"/>
              </w:rPr>
              <w:t>183,82</w:t>
            </w:r>
          </w:p>
        </w:tc>
      </w:tr>
    </w:tbl>
    <w:p w:rsidR="00F743C6" w:rsidRDefault="00F743C6" w:rsidP="00B0759E">
      <w:pPr>
        <w:spacing w:after="0" w:line="216" w:lineRule="auto"/>
        <w:jc w:val="both"/>
        <w:rPr>
          <w:rFonts w:ascii="Times New Roman" w:hAnsi="Times New Roman"/>
          <w:color w:val="000000"/>
          <w:sz w:val="16"/>
          <w:lang w:bidi="ru-RU"/>
        </w:rPr>
      </w:pPr>
    </w:p>
    <w:p w:rsidR="00B0759E" w:rsidRPr="00CB5DBA" w:rsidRDefault="00B0759E" w:rsidP="00FF7E7E">
      <w:pPr>
        <w:spacing w:after="0" w:line="216" w:lineRule="auto"/>
        <w:ind w:firstLine="284"/>
        <w:jc w:val="both"/>
        <w:rPr>
          <w:rFonts w:ascii="Times New Roman" w:hAnsi="Times New Roman"/>
          <w:color w:val="000000"/>
          <w:lang w:bidi="ru-RU"/>
        </w:rPr>
      </w:pPr>
      <w:r w:rsidRPr="00CB5DBA">
        <w:rPr>
          <w:rFonts w:ascii="Times New Roman" w:hAnsi="Times New Roman"/>
          <w:color w:val="000000"/>
          <w:sz w:val="16"/>
          <w:lang w:bidi="ru-RU"/>
        </w:rPr>
        <w:t>*Размеры пособий указаны с учетом округления</w:t>
      </w:r>
    </w:p>
    <w:p w:rsidR="00B0759E" w:rsidRPr="00623618" w:rsidRDefault="00B0759E" w:rsidP="00B0759E">
      <w:pPr>
        <w:pStyle w:val="a7"/>
        <w:spacing w:line="216" w:lineRule="auto"/>
        <w:ind w:firstLine="284"/>
        <w:jc w:val="center"/>
        <w:rPr>
          <w:rFonts w:ascii="Times New Roman" w:hAnsi="Times New Roman"/>
          <w:sz w:val="20"/>
          <w:szCs w:val="20"/>
        </w:rPr>
      </w:pPr>
    </w:p>
    <w:p w:rsidR="00B0759E" w:rsidRDefault="00B0759E" w:rsidP="00623618">
      <w:pPr>
        <w:pStyle w:val="a7"/>
        <w:spacing w:line="216" w:lineRule="auto"/>
        <w:jc w:val="center"/>
        <w:rPr>
          <w:rFonts w:ascii="Times New Roman" w:hAnsi="Times New Roman"/>
          <w:sz w:val="16"/>
          <w:szCs w:val="16"/>
        </w:rPr>
      </w:pPr>
      <w:r w:rsidRPr="00306958">
        <w:rPr>
          <w:rFonts w:ascii="Times New Roman" w:hAnsi="Times New Roman"/>
          <w:sz w:val="16"/>
          <w:szCs w:val="16"/>
        </w:rPr>
        <w:t>ЛИТЕРАТУРА</w:t>
      </w:r>
    </w:p>
    <w:p w:rsidR="00623618" w:rsidRPr="00306958" w:rsidRDefault="00623618" w:rsidP="00623618">
      <w:pPr>
        <w:pStyle w:val="a7"/>
        <w:spacing w:line="216" w:lineRule="auto"/>
        <w:jc w:val="center"/>
        <w:rPr>
          <w:rFonts w:ascii="Times New Roman" w:hAnsi="Times New Roman"/>
          <w:sz w:val="16"/>
          <w:szCs w:val="16"/>
        </w:rPr>
      </w:pPr>
    </w:p>
    <w:p w:rsidR="00B0759E" w:rsidRPr="009402DF" w:rsidRDefault="00F743C6" w:rsidP="00623618">
      <w:pPr>
        <w:pStyle w:val="a3"/>
        <w:numPr>
          <w:ilvl w:val="0"/>
          <w:numId w:val="46"/>
        </w:numPr>
        <w:tabs>
          <w:tab w:val="left" w:pos="588"/>
        </w:tabs>
        <w:spacing w:after="0" w:line="216" w:lineRule="auto"/>
        <w:ind w:left="0" w:firstLine="284"/>
        <w:jc w:val="both"/>
        <w:rPr>
          <w:rFonts w:ascii="Times New Roman" w:hAnsi="Times New Roman"/>
          <w:sz w:val="16"/>
        </w:rPr>
      </w:pPr>
      <w:r w:rsidRPr="009402DF">
        <w:rPr>
          <w:rFonts w:ascii="Times New Roman" w:hAnsi="Times New Roman"/>
          <w:sz w:val="16"/>
        </w:rPr>
        <w:t>О Фонде социальной защиты населения Республики Беларусь</w:t>
      </w:r>
      <w:r>
        <w:rPr>
          <w:rFonts w:ascii="Times New Roman" w:hAnsi="Times New Roman"/>
          <w:sz w:val="16"/>
        </w:rPr>
        <w:t xml:space="preserve">: </w:t>
      </w:r>
      <w:r w:rsidR="00B0759E" w:rsidRPr="009402DF">
        <w:rPr>
          <w:rFonts w:ascii="Times New Roman" w:hAnsi="Times New Roman"/>
          <w:sz w:val="16"/>
        </w:rPr>
        <w:t>Постановле</w:t>
      </w:r>
      <w:r w:rsidR="00FF7E7E">
        <w:rPr>
          <w:rFonts w:ascii="Times New Roman" w:hAnsi="Times New Roman"/>
          <w:sz w:val="16"/>
        </w:rPr>
        <w:t>ние Верховного Совета Респ.</w:t>
      </w:r>
      <w:r w:rsidR="00B0759E" w:rsidRPr="009402DF">
        <w:rPr>
          <w:rFonts w:ascii="Times New Roman" w:hAnsi="Times New Roman"/>
          <w:sz w:val="16"/>
        </w:rPr>
        <w:t xml:space="preserve"> Беларусь от 10.06.1993 № 2367-XII [Электронный ресурс]</w:t>
      </w:r>
      <w:r>
        <w:rPr>
          <w:rFonts w:ascii="Times New Roman" w:hAnsi="Times New Roman"/>
          <w:sz w:val="16"/>
        </w:rPr>
        <w:t xml:space="preserve">. </w:t>
      </w:r>
      <w:r w:rsidR="00FF7E7E">
        <w:rPr>
          <w:rFonts w:ascii="Times New Roman" w:hAnsi="Times New Roman"/>
          <w:sz w:val="16"/>
        </w:rPr>
        <w:t>–</w:t>
      </w:r>
      <w:r w:rsidR="00B0759E" w:rsidRPr="009402DF">
        <w:rPr>
          <w:rFonts w:ascii="Times New Roman" w:hAnsi="Times New Roman"/>
          <w:sz w:val="16"/>
        </w:rPr>
        <w:t xml:space="preserve">Режим доступа: </w:t>
      </w:r>
      <w:hyperlink r:id="rId17" w:history="1">
        <w:r w:rsidRPr="00F743C6">
          <w:rPr>
            <w:rStyle w:val="a5"/>
            <w:rFonts w:ascii="Times New Roman" w:hAnsi="Times New Roman"/>
            <w:color w:val="auto"/>
            <w:sz w:val="16"/>
            <w:u w:val="none"/>
          </w:rPr>
          <w:t>http://www.levonevski.net/pravo/norm2013/num69/d69387.html</w:t>
        </w:r>
      </w:hyperlink>
      <w:r w:rsidR="00C627E8">
        <w:rPr>
          <w:rFonts w:ascii="Times New Roman" w:hAnsi="Times New Roman"/>
          <w:sz w:val="16"/>
          <w:szCs w:val="16"/>
        </w:rPr>
        <w:t>.</w:t>
      </w:r>
      <w:r>
        <w:rPr>
          <w:rFonts w:ascii="Times New Roman" w:hAnsi="Times New Roman"/>
          <w:sz w:val="16"/>
        </w:rPr>
        <w:t xml:space="preserve"> </w:t>
      </w:r>
      <w:r w:rsidR="00B0759E" w:rsidRPr="009402DF">
        <w:rPr>
          <w:rFonts w:ascii="Times New Roman" w:hAnsi="Times New Roman"/>
          <w:sz w:val="16"/>
        </w:rPr>
        <w:t>– Дата доступа: 02.06.2017</w:t>
      </w:r>
      <w:r>
        <w:rPr>
          <w:rFonts w:ascii="Times New Roman" w:hAnsi="Times New Roman"/>
          <w:sz w:val="16"/>
        </w:rPr>
        <w:t>.</w:t>
      </w:r>
    </w:p>
    <w:p w:rsidR="00B0759E" w:rsidRPr="009402DF" w:rsidRDefault="00B0759E" w:rsidP="00B0759E">
      <w:pPr>
        <w:pStyle w:val="a3"/>
        <w:numPr>
          <w:ilvl w:val="0"/>
          <w:numId w:val="46"/>
        </w:numPr>
        <w:tabs>
          <w:tab w:val="left" w:pos="588"/>
        </w:tabs>
        <w:spacing w:after="0" w:line="216" w:lineRule="auto"/>
        <w:ind w:left="0" w:firstLine="284"/>
        <w:jc w:val="both"/>
        <w:rPr>
          <w:rFonts w:ascii="Times New Roman" w:hAnsi="Times New Roman"/>
          <w:sz w:val="16"/>
        </w:rPr>
      </w:pPr>
      <w:r w:rsidRPr="009402DF">
        <w:rPr>
          <w:rFonts w:ascii="Times New Roman" w:hAnsi="Times New Roman"/>
          <w:sz w:val="16"/>
        </w:rPr>
        <w:t>Сведения о размерах пособий [Электронный ресурс]</w:t>
      </w:r>
      <w:r w:rsidR="00F743C6">
        <w:rPr>
          <w:rFonts w:ascii="Times New Roman" w:hAnsi="Times New Roman"/>
          <w:sz w:val="16"/>
        </w:rPr>
        <w:t xml:space="preserve">. – </w:t>
      </w:r>
      <w:r w:rsidRPr="009402DF">
        <w:rPr>
          <w:rFonts w:ascii="Times New Roman" w:hAnsi="Times New Roman"/>
          <w:sz w:val="16"/>
        </w:rPr>
        <w:t>Режим доступа: http://www.ssf.gov.by/priside/payment_pension/disbursement1</w:t>
      </w:r>
      <w:r w:rsidR="00F743C6">
        <w:rPr>
          <w:rFonts w:ascii="Times New Roman" w:hAnsi="Times New Roman"/>
          <w:sz w:val="16"/>
        </w:rPr>
        <w:t>.</w:t>
      </w:r>
      <w:r w:rsidRPr="009402DF">
        <w:rPr>
          <w:rFonts w:ascii="Times New Roman" w:hAnsi="Times New Roman"/>
          <w:sz w:val="16"/>
        </w:rPr>
        <w:t xml:space="preserve"> – Дата доступа: 02.06.2017</w:t>
      </w:r>
      <w:r w:rsidR="00F743C6">
        <w:rPr>
          <w:rFonts w:ascii="Times New Roman" w:hAnsi="Times New Roman"/>
          <w:sz w:val="16"/>
        </w:rPr>
        <w:t>.</w:t>
      </w:r>
      <w:r w:rsidRPr="009402DF">
        <w:rPr>
          <w:rFonts w:ascii="Times New Roman" w:hAnsi="Times New Roman"/>
          <w:sz w:val="16"/>
        </w:rPr>
        <w:t xml:space="preserve"> </w:t>
      </w:r>
    </w:p>
    <w:p w:rsidR="0050147A" w:rsidRPr="00EF4FF8" w:rsidRDefault="0050147A" w:rsidP="0050147A">
      <w:pPr>
        <w:pStyle w:val="a7"/>
        <w:spacing w:line="216" w:lineRule="auto"/>
        <w:rPr>
          <w:rFonts w:ascii="Times New Roman" w:hAnsi="Times New Roman"/>
          <w:sz w:val="20"/>
          <w:szCs w:val="20"/>
        </w:rPr>
      </w:pPr>
      <w:r w:rsidRPr="00EF4FF8">
        <w:rPr>
          <w:rFonts w:ascii="Times New Roman" w:hAnsi="Times New Roman"/>
          <w:sz w:val="20"/>
          <w:szCs w:val="20"/>
        </w:rPr>
        <w:lastRenderedPageBreak/>
        <w:t>УДК</w:t>
      </w:r>
      <w:r>
        <w:rPr>
          <w:rFonts w:ascii="Times New Roman" w:hAnsi="Times New Roman"/>
          <w:sz w:val="20"/>
          <w:szCs w:val="20"/>
        </w:rPr>
        <w:t xml:space="preserve"> 331.32(476+575.4)</w:t>
      </w:r>
    </w:p>
    <w:p w:rsidR="0050147A" w:rsidRPr="00EF4FF8" w:rsidRDefault="0050147A" w:rsidP="0050147A">
      <w:pPr>
        <w:pStyle w:val="a7"/>
        <w:spacing w:line="216" w:lineRule="auto"/>
        <w:rPr>
          <w:rFonts w:ascii="Times New Roman" w:hAnsi="Times New Roman"/>
          <w:sz w:val="20"/>
          <w:szCs w:val="20"/>
        </w:rPr>
      </w:pPr>
      <w:r w:rsidRPr="00EF4FF8">
        <w:rPr>
          <w:rFonts w:ascii="Times New Roman" w:hAnsi="Times New Roman"/>
          <w:b/>
          <w:sz w:val="20"/>
          <w:szCs w:val="20"/>
        </w:rPr>
        <w:t>Джепбаров А</w:t>
      </w:r>
      <w:r w:rsidRPr="00EF4FF8">
        <w:rPr>
          <w:rFonts w:ascii="Times New Roman" w:hAnsi="Times New Roman"/>
          <w:b/>
          <w:sz w:val="20"/>
          <w:szCs w:val="20"/>
          <w:lang w:val="tk-TM"/>
        </w:rPr>
        <w:t>.</w:t>
      </w:r>
      <w:r w:rsidR="00B42A99">
        <w:rPr>
          <w:rFonts w:ascii="Times New Roman" w:hAnsi="Times New Roman"/>
          <w:b/>
          <w:sz w:val="20"/>
          <w:szCs w:val="20"/>
          <w:lang w:val="tk-TM"/>
        </w:rPr>
        <w:t xml:space="preserve"> </w:t>
      </w:r>
      <w:r w:rsidRPr="00EF4FF8">
        <w:rPr>
          <w:rFonts w:ascii="Times New Roman" w:hAnsi="Times New Roman"/>
          <w:b/>
          <w:sz w:val="20"/>
          <w:szCs w:val="20"/>
          <w:lang w:val="tk-TM"/>
        </w:rPr>
        <w:t>А</w:t>
      </w:r>
      <w:r w:rsidRPr="00EF4FF8">
        <w:rPr>
          <w:rFonts w:ascii="Times New Roman" w:hAnsi="Times New Roman"/>
          <w:b/>
          <w:sz w:val="20"/>
          <w:szCs w:val="20"/>
        </w:rPr>
        <w:t>.</w:t>
      </w:r>
      <w:r w:rsidR="0092114D">
        <w:rPr>
          <w:rFonts w:ascii="Times New Roman" w:hAnsi="Times New Roman"/>
          <w:b/>
          <w:sz w:val="20"/>
          <w:szCs w:val="20"/>
        </w:rPr>
        <w:t xml:space="preserve"> – </w:t>
      </w:r>
      <w:r w:rsidRPr="00EF4FF8">
        <w:rPr>
          <w:rFonts w:ascii="Times New Roman" w:hAnsi="Times New Roman"/>
          <w:i/>
          <w:sz w:val="20"/>
          <w:szCs w:val="20"/>
        </w:rPr>
        <w:t>студент</w:t>
      </w:r>
    </w:p>
    <w:p w:rsidR="00B42A99" w:rsidRDefault="0050147A" w:rsidP="0050147A">
      <w:pPr>
        <w:pStyle w:val="a7"/>
        <w:spacing w:line="216" w:lineRule="auto"/>
        <w:rPr>
          <w:rFonts w:ascii="Times New Roman" w:hAnsi="Times New Roman"/>
          <w:b/>
          <w:sz w:val="20"/>
          <w:szCs w:val="20"/>
        </w:rPr>
      </w:pPr>
      <w:r>
        <w:rPr>
          <w:rFonts w:ascii="Times New Roman" w:hAnsi="Times New Roman"/>
          <w:b/>
          <w:sz w:val="20"/>
          <w:szCs w:val="20"/>
        </w:rPr>
        <w:t xml:space="preserve">СРАВНИТЕЛЬНЫЙ АНАЛИЗ УСЛОВИЙ ПРЕДОСТАВЛЕНИЯ ОТПУСКОВ В РЕСПУБЛИКЕ БЕЛАРУСЬ </w:t>
      </w:r>
    </w:p>
    <w:p w:rsidR="0050147A" w:rsidRPr="00EF4FF8" w:rsidRDefault="0050147A" w:rsidP="0050147A">
      <w:pPr>
        <w:pStyle w:val="a7"/>
        <w:spacing w:line="216" w:lineRule="auto"/>
        <w:rPr>
          <w:rFonts w:ascii="Times New Roman" w:hAnsi="Times New Roman"/>
          <w:b/>
          <w:sz w:val="20"/>
          <w:szCs w:val="20"/>
        </w:rPr>
      </w:pPr>
      <w:r>
        <w:rPr>
          <w:rFonts w:ascii="Times New Roman" w:hAnsi="Times New Roman"/>
          <w:b/>
          <w:sz w:val="20"/>
          <w:szCs w:val="20"/>
        </w:rPr>
        <w:t>И В ТУРКМЕНИСТАНЕ</w:t>
      </w:r>
    </w:p>
    <w:p w:rsidR="0050147A" w:rsidRPr="00EF4FF8" w:rsidRDefault="0050147A" w:rsidP="0050147A">
      <w:pPr>
        <w:spacing w:after="0" w:line="216" w:lineRule="auto"/>
        <w:contextualSpacing/>
        <w:rPr>
          <w:rFonts w:ascii="Times New Roman" w:hAnsi="Times New Roman"/>
          <w:b/>
          <w:i/>
          <w:sz w:val="20"/>
          <w:szCs w:val="20"/>
        </w:rPr>
      </w:pPr>
      <w:r w:rsidRPr="00EF4FF8">
        <w:rPr>
          <w:rFonts w:ascii="Times New Roman" w:hAnsi="Times New Roman"/>
          <w:i/>
          <w:sz w:val="20"/>
          <w:szCs w:val="20"/>
        </w:rPr>
        <w:t xml:space="preserve">Научный руководитель – </w:t>
      </w:r>
      <w:r w:rsidRPr="00EF4FF8">
        <w:rPr>
          <w:rFonts w:ascii="Times New Roman" w:hAnsi="Times New Roman"/>
          <w:b/>
          <w:i/>
          <w:sz w:val="20"/>
          <w:szCs w:val="20"/>
        </w:rPr>
        <w:t>Клипперт Е.</w:t>
      </w:r>
      <w:r w:rsidR="00B42A99">
        <w:rPr>
          <w:rFonts w:ascii="Times New Roman" w:hAnsi="Times New Roman"/>
          <w:b/>
          <w:i/>
          <w:sz w:val="20"/>
          <w:szCs w:val="20"/>
        </w:rPr>
        <w:t xml:space="preserve"> </w:t>
      </w:r>
      <w:r w:rsidRPr="00EF4FF8">
        <w:rPr>
          <w:rFonts w:ascii="Times New Roman" w:hAnsi="Times New Roman"/>
          <w:b/>
          <w:i/>
          <w:sz w:val="20"/>
          <w:szCs w:val="20"/>
        </w:rPr>
        <w:t>Н</w:t>
      </w:r>
      <w:r w:rsidR="0092114D">
        <w:rPr>
          <w:rFonts w:ascii="Times New Roman" w:hAnsi="Times New Roman"/>
          <w:b/>
          <w:sz w:val="20"/>
          <w:szCs w:val="20"/>
        </w:rPr>
        <w:t xml:space="preserve">., </w:t>
      </w:r>
      <w:r w:rsidRPr="00EF4FF8">
        <w:rPr>
          <w:rFonts w:ascii="Times New Roman" w:hAnsi="Times New Roman"/>
          <w:i/>
          <w:sz w:val="20"/>
          <w:szCs w:val="20"/>
        </w:rPr>
        <w:t>канд</w:t>
      </w:r>
      <w:r>
        <w:rPr>
          <w:rFonts w:ascii="Times New Roman" w:hAnsi="Times New Roman"/>
          <w:i/>
          <w:sz w:val="20"/>
          <w:szCs w:val="20"/>
        </w:rPr>
        <w:t>.</w:t>
      </w:r>
      <w:r w:rsidRPr="00EF4FF8">
        <w:rPr>
          <w:rFonts w:ascii="Times New Roman" w:hAnsi="Times New Roman"/>
          <w:i/>
          <w:sz w:val="20"/>
          <w:szCs w:val="20"/>
        </w:rPr>
        <w:t xml:space="preserve"> экон</w:t>
      </w:r>
      <w:r>
        <w:rPr>
          <w:rFonts w:ascii="Times New Roman" w:hAnsi="Times New Roman"/>
          <w:i/>
          <w:sz w:val="20"/>
          <w:szCs w:val="20"/>
        </w:rPr>
        <w:t>.</w:t>
      </w:r>
      <w:r w:rsidRPr="00EF4FF8">
        <w:rPr>
          <w:rFonts w:ascii="Times New Roman" w:hAnsi="Times New Roman"/>
          <w:i/>
          <w:sz w:val="20"/>
          <w:szCs w:val="20"/>
        </w:rPr>
        <w:t xml:space="preserve"> наук, доцент</w:t>
      </w:r>
    </w:p>
    <w:p w:rsidR="0050147A" w:rsidRPr="00EF4FF8" w:rsidRDefault="0050147A" w:rsidP="0050147A">
      <w:pPr>
        <w:spacing w:after="0" w:line="216" w:lineRule="auto"/>
        <w:contextualSpacing/>
        <w:rPr>
          <w:rFonts w:ascii="Times New Roman" w:hAnsi="Times New Roman"/>
          <w:sz w:val="20"/>
          <w:szCs w:val="20"/>
        </w:rPr>
      </w:pPr>
      <w:r w:rsidRPr="00EF4FF8">
        <w:rPr>
          <w:rFonts w:ascii="Times New Roman" w:hAnsi="Times New Roman"/>
          <w:sz w:val="20"/>
          <w:szCs w:val="20"/>
        </w:rPr>
        <w:t>УО «Белорусская государственная сельскохозяйственная академия»</w:t>
      </w:r>
      <w:r>
        <w:rPr>
          <w:rFonts w:ascii="Times New Roman" w:hAnsi="Times New Roman"/>
          <w:sz w:val="20"/>
          <w:szCs w:val="20"/>
        </w:rPr>
        <w:t>,</w:t>
      </w:r>
    </w:p>
    <w:p w:rsidR="0050147A" w:rsidRPr="00EF4FF8" w:rsidRDefault="0050147A" w:rsidP="0050147A">
      <w:pPr>
        <w:pStyle w:val="psection"/>
        <w:shd w:val="clear" w:color="auto" w:fill="FFFFFF"/>
        <w:spacing w:before="0" w:beforeAutospacing="0" w:after="0" w:afterAutospacing="0" w:line="216" w:lineRule="auto"/>
        <w:jc w:val="both"/>
        <w:rPr>
          <w:sz w:val="20"/>
          <w:szCs w:val="20"/>
        </w:rPr>
      </w:pPr>
      <w:r w:rsidRPr="00EF4FF8">
        <w:rPr>
          <w:sz w:val="20"/>
          <w:szCs w:val="20"/>
        </w:rPr>
        <w:t>Горки, Республика Беларусь</w:t>
      </w:r>
    </w:p>
    <w:p w:rsidR="0050147A" w:rsidRPr="00EF4FF8" w:rsidRDefault="0050147A" w:rsidP="0050147A">
      <w:pPr>
        <w:spacing w:after="0" w:line="216" w:lineRule="auto"/>
        <w:contextualSpacing/>
        <w:rPr>
          <w:rFonts w:ascii="Times New Roman" w:hAnsi="Times New Roman"/>
          <w:sz w:val="20"/>
          <w:szCs w:val="20"/>
        </w:rPr>
      </w:pPr>
    </w:p>
    <w:p w:rsidR="0050147A" w:rsidRPr="00EF4FF8" w:rsidRDefault="0050147A" w:rsidP="0050147A">
      <w:pPr>
        <w:pStyle w:val="psection"/>
        <w:shd w:val="clear" w:color="auto" w:fill="FFFFFF"/>
        <w:spacing w:before="0" w:beforeAutospacing="0" w:after="0" w:afterAutospacing="0" w:line="216" w:lineRule="auto"/>
        <w:ind w:firstLine="284"/>
        <w:jc w:val="both"/>
        <w:rPr>
          <w:sz w:val="20"/>
          <w:szCs w:val="20"/>
        </w:rPr>
      </w:pPr>
      <w:r w:rsidRPr="00EF4FF8">
        <w:rPr>
          <w:sz w:val="20"/>
          <w:szCs w:val="20"/>
        </w:rPr>
        <w:t>Прав</w:t>
      </w:r>
      <w:r w:rsidR="00B42A99">
        <w:rPr>
          <w:sz w:val="20"/>
          <w:szCs w:val="20"/>
        </w:rPr>
        <w:t>о</w:t>
      </w:r>
      <w:r w:rsidRPr="00EF4FF8">
        <w:rPr>
          <w:sz w:val="20"/>
          <w:szCs w:val="20"/>
        </w:rPr>
        <w:t xml:space="preserve"> на отдых трудящи</w:t>
      </w:r>
      <w:r w:rsidR="00B42A99">
        <w:rPr>
          <w:sz w:val="20"/>
          <w:szCs w:val="20"/>
        </w:rPr>
        <w:t>х</w:t>
      </w:r>
      <w:r w:rsidRPr="00EF4FF8">
        <w:rPr>
          <w:sz w:val="20"/>
          <w:szCs w:val="20"/>
        </w:rPr>
        <w:t>ся гарантировано как Конституцией Ре</w:t>
      </w:r>
      <w:r w:rsidRPr="00EF4FF8">
        <w:rPr>
          <w:sz w:val="20"/>
          <w:szCs w:val="20"/>
        </w:rPr>
        <w:t>с</w:t>
      </w:r>
      <w:r w:rsidRPr="00EF4FF8">
        <w:rPr>
          <w:sz w:val="20"/>
          <w:szCs w:val="20"/>
        </w:rPr>
        <w:t>публики Беларусь, так и Конституцией Туркменистана.</w:t>
      </w:r>
    </w:p>
    <w:p w:rsidR="0050147A" w:rsidRPr="00EF4FF8" w:rsidRDefault="0050147A" w:rsidP="0050147A">
      <w:pPr>
        <w:pStyle w:val="psection"/>
        <w:shd w:val="clear" w:color="auto" w:fill="FFFFFF"/>
        <w:spacing w:before="0" w:beforeAutospacing="0" w:after="0" w:afterAutospacing="0" w:line="216" w:lineRule="auto"/>
        <w:ind w:firstLine="284"/>
        <w:jc w:val="both"/>
        <w:rPr>
          <w:sz w:val="20"/>
          <w:szCs w:val="20"/>
        </w:rPr>
      </w:pPr>
      <w:r w:rsidRPr="00EF4FF8">
        <w:rPr>
          <w:sz w:val="20"/>
          <w:szCs w:val="20"/>
        </w:rPr>
        <w:t>Так, статья 43 Конституции Республики Беларусь гласит, что тр</w:t>
      </w:r>
      <w:r w:rsidRPr="00EF4FF8">
        <w:rPr>
          <w:sz w:val="20"/>
          <w:szCs w:val="20"/>
        </w:rPr>
        <w:t>у</w:t>
      </w:r>
      <w:r w:rsidRPr="00EF4FF8">
        <w:rPr>
          <w:sz w:val="20"/>
          <w:szCs w:val="20"/>
        </w:rPr>
        <w:t>дящиеся имеют право на отдых. Для работающих по найму это право обеспечивается установлением рабочей недели, не превышающей 40</w:t>
      </w:r>
      <w:r w:rsidR="00B42A99">
        <w:rPr>
          <w:sz w:val="20"/>
          <w:szCs w:val="20"/>
        </w:rPr>
        <w:t> </w:t>
      </w:r>
      <w:r w:rsidRPr="00EF4FF8">
        <w:rPr>
          <w:sz w:val="20"/>
          <w:szCs w:val="20"/>
        </w:rPr>
        <w:t>часов, сокращенной продолжительностью работы в ночное время, предоставлением ежегодных оплачиваемых отпусков, дней ежен</w:t>
      </w:r>
      <w:r w:rsidRPr="00EF4FF8">
        <w:rPr>
          <w:sz w:val="20"/>
          <w:szCs w:val="20"/>
        </w:rPr>
        <w:t>е</w:t>
      </w:r>
      <w:r w:rsidRPr="00EF4FF8">
        <w:rPr>
          <w:sz w:val="20"/>
          <w:szCs w:val="20"/>
        </w:rPr>
        <w:t>дельного отдыха [1].</w:t>
      </w:r>
    </w:p>
    <w:p w:rsidR="0050147A" w:rsidRPr="00EF4FF8" w:rsidRDefault="0050147A" w:rsidP="0050147A">
      <w:pPr>
        <w:pStyle w:val="psection"/>
        <w:shd w:val="clear" w:color="auto" w:fill="FFFFFF"/>
        <w:spacing w:before="0" w:beforeAutospacing="0" w:after="0" w:afterAutospacing="0" w:line="216" w:lineRule="auto"/>
        <w:ind w:firstLine="284"/>
        <w:jc w:val="both"/>
        <w:rPr>
          <w:sz w:val="20"/>
          <w:szCs w:val="20"/>
        </w:rPr>
      </w:pPr>
      <w:r w:rsidRPr="00EF4FF8">
        <w:rPr>
          <w:sz w:val="20"/>
          <w:szCs w:val="20"/>
        </w:rPr>
        <w:t>Статья 32 Конституции Туркменистана провозглашает, что труд</w:t>
      </w:r>
      <w:r w:rsidRPr="00EF4FF8">
        <w:rPr>
          <w:sz w:val="20"/>
          <w:szCs w:val="20"/>
        </w:rPr>
        <w:t>я</w:t>
      </w:r>
      <w:r w:rsidRPr="00EF4FF8">
        <w:rPr>
          <w:sz w:val="20"/>
          <w:szCs w:val="20"/>
        </w:rPr>
        <w:t>щиеся имеют право на отдых. Для лиц, работающих по найму, это пр</w:t>
      </w:r>
      <w:r w:rsidRPr="00EF4FF8">
        <w:rPr>
          <w:sz w:val="20"/>
          <w:szCs w:val="20"/>
        </w:rPr>
        <w:t>а</w:t>
      </w:r>
      <w:r w:rsidRPr="00EF4FF8">
        <w:rPr>
          <w:sz w:val="20"/>
          <w:szCs w:val="20"/>
        </w:rPr>
        <w:t>во выражается в установлении рабочей недели ограниченной продо</w:t>
      </w:r>
      <w:r w:rsidRPr="00EF4FF8">
        <w:rPr>
          <w:sz w:val="20"/>
          <w:szCs w:val="20"/>
        </w:rPr>
        <w:t>л</w:t>
      </w:r>
      <w:r w:rsidRPr="00EF4FF8">
        <w:rPr>
          <w:sz w:val="20"/>
          <w:szCs w:val="20"/>
        </w:rPr>
        <w:t>жительности, предоставлении ежегодных оплачиваемых отпусков, дней еженедельного отдыха [2]. Таким образом, предоставление еж</w:t>
      </w:r>
      <w:r w:rsidRPr="00EF4FF8">
        <w:rPr>
          <w:sz w:val="20"/>
          <w:szCs w:val="20"/>
        </w:rPr>
        <w:t>е</w:t>
      </w:r>
      <w:r w:rsidRPr="00EF4FF8">
        <w:rPr>
          <w:sz w:val="20"/>
          <w:szCs w:val="20"/>
        </w:rPr>
        <w:t>годных оплачиваемых отпусков является одним из инструментов обеспечения права человека на отдых.</w:t>
      </w:r>
    </w:p>
    <w:p w:rsidR="0050147A" w:rsidRPr="00EF4FF8" w:rsidRDefault="00FF7E7E" w:rsidP="0050147A">
      <w:pPr>
        <w:pStyle w:val="psection"/>
        <w:shd w:val="clear" w:color="auto" w:fill="FFFFFF"/>
        <w:spacing w:before="0" w:beforeAutospacing="0" w:after="0" w:afterAutospacing="0" w:line="216" w:lineRule="auto"/>
        <w:ind w:firstLine="284"/>
        <w:jc w:val="both"/>
        <w:rPr>
          <w:sz w:val="20"/>
          <w:szCs w:val="20"/>
        </w:rPr>
      </w:pPr>
      <w:r>
        <w:rPr>
          <w:sz w:val="20"/>
          <w:szCs w:val="20"/>
        </w:rPr>
        <w:t xml:space="preserve">По Трудовому Кодексу </w:t>
      </w:r>
      <w:r w:rsidR="0050147A" w:rsidRPr="00EF4FF8">
        <w:rPr>
          <w:sz w:val="20"/>
          <w:szCs w:val="20"/>
        </w:rPr>
        <w:t>Туркменистана определено:</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Pr>
          <w:sz w:val="20"/>
          <w:szCs w:val="20"/>
          <w:shd w:val="clear" w:color="auto" w:fill="FFFFFF"/>
        </w:rPr>
        <w:t>н</w:t>
      </w:r>
      <w:r w:rsidR="0050147A" w:rsidRPr="00EF4FF8">
        <w:rPr>
          <w:sz w:val="20"/>
          <w:szCs w:val="20"/>
          <w:shd w:val="clear" w:color="auto" w:fill="FFFFFF"/>
        </w:rPr>
        <w:t>ормальная продолжительность рабочего времени не может пр</w:t>
      </w:r>
      <w:r w:rsidR="0050147A" w:rsidRPr="00EF4FF8">
        <w:rPr>
          <w:sz w:val="20"/>
          <w:szCs w:val="20"/>
          <w:shd w:val="clear" w:color="auto" w:fill="FFFFFF"/>
        </w:rPr>
        <w:t>е</w:t>
      </w:r>
      <w:r w:rsidR="0050147A" w:rsidRPr="00EF4FF8">
        <w:rPr>
          <w:sz w:val="20"/>
          <w:szCs w:val="20"/>
          <w:shd w:val="clear" w:color="auto" w:fill="FFFFFF"/>
        </w:rPr>
        <w:t>вышать 40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sidR="0050147A" w:rsidRPr="00EF4FF8">
        <w:rPr>
          <w:sz w:val="20"/>
          <w:szCs w:val="20"/>
          <w:shd w:val="clear" w:color="auto" w:fill="FFFFFF"/>
        </w:rPr>
        <w:t>для работников в возрасте от ш</w:t>
      </w:r>
      <w:r>
        <w:rPr>
          <w:sz w:val="20"/>
          <w:szCs w:val="20"/>
          <w:shd w:val="clear" w:color="auto" w:fill="FFFFFF"/>
        </w:rPr>
        <w:t xml:space="preserve">естнадцати до восемнадцати лет – </w:t>
      </w:r>
      <w:r w:rsidR="0050147A" w:rsidRPr="00EF4FF8">
        <w:rPr>
          <w:sz w:val="20"/>
          <w:szCs w:val="20"/>
          <w:shd w:val="clear" w:color="auto" w:fill="FFFFFF"/>
        </w:rPr>
        <w:t xml:space="preserve">не более 36 часов в неделю, а для лиц в возрасте до шестнадцати лет </w:t>
      </w:r>
      <w:r>
        <w:rPr>
          <w:sz w:val="20"/>
          <w:szCs w:val="20"/>
          <w:shd w:val="clear" w:color="auto" w:fill="FFFFFF"/>
        </w:rPr>
        <w:t>–</w:t>
      </w:r>
      <w:r w:rsidR="0050147A" w:rsidRPr="00EF4FF8">
        <w:rPr>
          <w:sz w:val="20"/>
          <w:szCs w:val="20"/>
          <w:shd w:val="clear" w:color="auto" w:fill="FFFFFF"/>
        </w:rPr>
        <w:t xml:space="preserve"> не более 24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sidR="0050147A" w:rsidRPr="00EF4FF8">
        <w:rPr>
          <w:sz w:val="20"/>
          <w:szCs w:val="20"/>
          <w:shd w:val="clear" w:color="auto" w:fill="FFFFFF"/>
        </w:rPr>
        <w:t xml:space="preserve">для работников, занятых на работах с вредными, особо тяжелыми условиями труда, </w:t>
      </w:r>
      <w:r>
        <w:rPr>
          <w:sz w:val="20"/>
          <w:szCs w:val="20"/>
          <w:shd w:val="clear" w:color="auto" w:fill="FFFFFF"/>
        </w:rPr>
        <w:t>–</w:t>
      </w:r>
      <w:r w:rsidR="0050147A" w:rsidRPr="00EF4FF8">
        <w:rPr>
          <w:sz w:val="20"/>
          <w:szCs w:val="20"/>
          <w:shd w:val="clear" w:color="auto" w:fill="FFFFFF"/>
        </w:rPr>
        <w:t xml:space="preserve"> не более 36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sidR="0050147A" w:rsidRPr="00EF4FF8">
        <w:rPr>
          <w:sz w:val="20"/>
          <w:szCs w:val="20"/>
          <w:shd w:val="clear" w:color="auto" w:fill="FFFFFF"/>
        </w:rPr>
        <w:t>инвалиду I или II группы может устанавливаться сокращённая продолжительность рабочего времени, но не менее 36 часов в неделю без уменьшения оплаты труда;</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sidR="0050147A" w:rsidRPr="00EF4FF8">
        <w:rPr>
          <w:sz w:val="20"/>
          <w:szCs w:val="20"/>
          <w:shd w:val="clear" w:color="auto" w:fill="FFFFFF"/>
        </w:rPr>
        <w:t>6 дневная рабочая неделя с выходным днем в воскресенье.</w:t>
      </w:r>
    </w:p>
    <w:p w:rsidR="0050147A" w:rsidRPr="00EF4FF8" w:rsidRDefault="00FF7E7E" w:rsidP="0050147A">
      <w:pPr>
        <w:pStyle w:val="psection"/>
        <w:shd w:val="clear" w:color="auto" w:fill="FFFFFF"/>
        <w:spacing w:before="0" w:beforeAutospacing="0" w:after="0" w:afterAutospacing="0" w:line="216" w:lineRule="auto"/>
        <w:ind w:left="360"/>
        <w:jc w:val="both"/>
        <w:rPr>
          <w:sz w:val="20"/>
          <w:szCs w:val="20"/>
        </w:rPr>
      </w:pPr>
      <w:r>
        <w:rPr>
          <w:sz w:val="20"/>
          <w:szCs w:val="20"/>
        </w:rPr>
        <w:t>По Трудовому Кодексу</w:t>
      </w:r>
      <w:r w:rsidR="0050147A" w:rsidRPr="00EF4FF8">
        <w:rPr>
          <w:sz w:val="20"/>
          <w:szCs w:val="20"/>
        </w:rPr>
        <w:t xml:space="preserve"> Республики Беларусь определено:</w:t>
      </w:r>
    </w:p>
    <w:p w:rsidR="0050147A" w:rsidRPr="00EF4FF8" w:rsidRDefault="0050147A" w:rsidP="00B42A99">
      <w:pPr>
        <w:pStyle w:val="psection"/>
        <w:shd w:val="clear" w:color="auto" w:fill="FFFFFF"/>
        <w:spacing w:before="0" w:beforeAutospacing="0" w:after="0" w:afterAutospacing="0" w:line="216" w:lineRule="auto"/>
        <w:jc w:val="both"/>
        <w:rPr>
          <w:sz w:val="20"/>
          <w:szCs w:val="20"/>
        </w:rPr>
      </w:pPr>
      <w:r w:rsidRPr="00EF4FF8">
        <w:rPr>
          <w:sz w:val="20"/>
          <w:szCs w:val="20"/>
          <w:shd w:val="clear" w:color="auto" w:fill="FFFFFF"/>
        </w:rPr>
        <w:t xml:space="preserve">инвалиду I или II группы </w:t>
      </w:r>
      <w:r w:rsidRPr="00EF4FF8">
        <w:rPr>
          <w:sz w:val="20"/>
        </w:rPr>
        <w:t>продолжительность рабочего времени не более 35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Pr>
          <w:sz w:val="20"/>
          <w:szCs w:val="20"/>
          <w:shd w:val="clear" w:color="auto" w:fill="FFFFFF"/>
        </w:rPr>
        <w:t>5-дневная рабочая неделя</w:t>
      </w:r>
      <w:r w:rsidR="0050147A" w:rsidRPr="00EF4FF8">
        <w:rPr>
          <w:sz w:val="20"/>
          <w:szCs w:val="20"/>
          <w:shd w:val="clear" w:color="auto" w:fill="FFFFFF"/>
        </w:rPr>
        <w:t xml:space="preserve"> с выходными днями в субботу и во</w:t>
      </w:r>
      <w:r w:rsidR="0050147A" w:rsidRPr="00EF4FF8">
        <w:rPr>
          <w:sz w:val="20"/>
          <w:szCs w:val="20"/>
          <w:shd w:val="clear" w:color="auto" w:fill="FFFFFF"/>
        </w:rPr>
        <w:t>с</w:t>
      </w:r>
      <w:r w:rsidR="0050147A" w:rsidRPr="00EF4FF8">
        <w:rPr>
          <w:sz w:val="20"/>
          <w:szCs w:val="20"/>
          <w:shd w:val="clear" w:color="auto" w:fill="FFFFFF"/>
        </w:rPr>
        <w:t xml:space="preserve">кресенье и </w:t>
      </w:r>
      <w:r>
        <w:rPr>
          <w:sz w:val="20"/>
          <w:szCs w:val="20"/>
          <w:shd w:val="clear" w:color="auto" w:fill="FFFFFF"/>
        </w:rPr>
        <w:t>6-дневная рабочая</w:t>
      </w:r>
      <w:r w:rsidR="0050147A" w:rsidRPr="00EF4FF8">
        <w:rPr>
          <w:sz w:val="20"/>
          <w:szCs w:val="20"/>
          <w:shd w:val="clear" w:color="auto" w:fill="FFFFFF"/>
        </w:rPr>
        <w:t xml:space="preserve"> недел</w:t>
      </w:r>
      <w:r>
        <w:rPr>
          <w:sz w:val="20"/>
          <w:szCs w:val="20"/>
          <w:shd w:val="clear" w:color="auto" w:fill="FFFFFF"/>
        </w:rPr>
        <w:t>я</w:t>
      </w:r>
      <w:r w:rsidR="0050147A" w:rsidRPr="00EF4FF8">
        <w:rPr>
          <w:sz w:val="20"/>
          <w:szCs w:val="20"/>
          <w:shd w:val="clear" w:color="auto" w:fill="FFFFFF"/>
        </w:rPr>
        <w:t xml:space="preserve"> с выходным днем в воскресенье</w:t>
      </w:r>
      <w:r>
        <w:rPr>
          <w:sz w:val="20"/>
          <w:szCs w:val="20"/>
          <w:shd w:val="clear" w:color="auto" w:fill="FFFFFF"/>
        </w:rPr>
        <w:t>;</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Pr>
          <w:sz w:val="20"/>
          <w:szCs w:val="20"/>
          <w:shd w:val="clear" w:color="auto" w:fill="FFFFFF"/>
        </w:rPr>
        <w:t>н</w:t>
      </w:r>
      <w:r w:rsidR="0050147A" w:rsidRPr="00EF4FF8">
        <w:rPr>
          <w:sz w:val="20"/>
          <w:szCs w:val="20"/>
          <w:shd w:val="clear" w:color="auto" w:fill="FFFFFF"/>
        </w:rPr>
        <w:t>ормальная продолжительность рабочего времени не может пр</w:t>
      </w:r>
      <w:r w:rsidR="0050147A" w:rsidRPr="00EF4FF8">
        <w:rPr>
          <w:sz w:val="20"/>
          <w:szCs w:val="20"/>
          <w:shd w:val="clear" w:color="auto" w:fill="FFFFFF"/>
        </w:rPr>
        <w:t>е</w:t>
      </w:r>
      <w:r w:rsidR="0050147A" w:rsidRPr="00EF4FF8">
        <w:rPr>
          <w:sz w:val="20"/>
          <w:szCs w:val="20"/>
          <w:shd w:val="clear" w:color="auto" w:fill="FFFFFF"/>
        </w:rPr>
        <w:t>вышать 40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lastRenderedPageBreak/>
        <w:t>–</w:t>
      </w:r>
      <w:r>
        <w:rPr>
          <w:i/>
          <w:sz w:val="20"/>
          <w:szCs w:val="20"/>
        </w:rPr>
        <w:t> </w:t>
      </w:r>
      <w:r w:rsidR="0050147A" w:rsidRPr="00EF4FF8">
        <w:rPr>
          <w:sz w:val="20"/>
          <w:szCs w:val="20"/>
          <w:shd w:val="clear" w:color="auto" w:fill="FFFFFF"/>
        </w:rPr>
        <w:t xml:space="preserve">для работников в возрасте от шестнадцати до восемнадцати лет </w:t>
      </w:r>
      <w:r>
        <w:rPr>
          <w:sz w:val="20"/>
          <w:szCs w:val="20"/>
          <w:shd w:val="clear" w:color="auto" w:fill="FFFFFF"/>
        </w:rPr>
        <w:t>–</w:t>
      </w:r>
      <w:r w:rsidR="00FF7E7E">
        <w:rPr>
          <w:sz w:val="20"/>
          <w:szCs w:val="20"/>
          <w:shd w:val="clear" w:color="auto" w:fill="FFFFFF"/>
        </w:rPr>
        <w:t xml:space="preserve"> </w:t>
      </w:r>
      <w:r w:rsidR="0050147A" w:rsidRPr="00EF4FF8">
        <w:rPr>
          <w:sz w:val="20"/>
          <w:szCs w:val="20"/>
          <w:shd w:val="clear" w:color="auto" w:fill="FFFFFF"/>
        </w:rPr>
        <w:t xml:space="preserve">не более 35 часов в неделю, а для лиц в возрасте до шестнадцати лет </w:t>
      </w:r>
      <w:r>
        <w:rPr>
          <w:sz w:val="20"/>
          <w:szCs w:val="20"/>
          <w:shd w:val="clear" w:color="auto" w:fill="FFFFFF"/>
        </w:rPr>
        <w:t>–</w:t>
      </w:r>
      <w:r w:rsidR="0050147A" w:rsidRPr="00EF4FF8">
        <w:rPr>
          <w:sz w:val="20"/>
          <w:szCs w:val="20"/>
          <w:shd w:val="clear" w:color="auto" w:fill="FFFFFF"/>
        </w:rPr>
        <w:t xml:space="preserve"> не более 23 часов в неделю;</w:t>
      </w:r>
    </w:p>
    <w:p w:rsidR="0050147A" w:rsidRPr="00EF4FF8" w:rsidRDefault="00B42A99" w:rsidP="00B42A99">
      <w:pPr>
        <w:pStyle w:val="psection"/>
        <w:shd w:val="clear" w:color="auto" w:fill="FFFFFF"/>
        <w:spacing w:before="0" w:beforeAutospacing="0" w:after="0" w:afterAutospacing="0" w:line="216" w:lineRule="auto"/>
        <w:ind w:firstLine="284"/>
        <w:jc w:val="both"/>
        <w:rPr>
          <w:sz w:val="20"/>
          <w:szCs w:val="20"/>
        </w:rPr>
      </w:pPr>
      <w:r w:rsidRPr="00EF4FF8">
        <w:rPr>
          <w:i/>
          <w:sz w:val="20"/>
          <w:szCs w:val="20"/>
        </w:rPr>
        <w:t>–</w:t>
      </w:r>
      <w:r>
        <w:rPr>
          <w:i/>
          <w:sz w:val="20"/>
          <w:szCs w:val="20"/>
        </w:rPr>
        <w:t> </w:t>
      </w:r>
      <w:r w:rsidR="0050147A" w:rsidRPr="00EF4FF8">
        <w:rPr>
          <w:sz w:val="20"/>
          <w:szCs w:val="20"/>
          <w:shd w:val="clear" w:color="auto" w:fill="FFFFFF"/>
        </w:rPr>
        <w:t xml:space="preserve">для работников, занятых на работах с вредными, особо тяжелыми условиями труда, </w:t>
      </w:r>
      <w:r>
        <w:rPr>
          <w:sz w:val="20"/>
          <w:szCs w:val="20"/>
          <w:shd w:val="clear" w:color="auto" w:fill="FFFFFF"/>
        </w:rPr>
        <w:t>–</w:t>
      </w:r>
      <w:r w:rsidR="0050147A" w:rsidRPr="00EF4FF8">
        <w:rPr>
          <w:sz w:val="20"/>
          <w:szCs w:val="20"/>
          <w:shd w:val="clear" w:color="auto" w:fill="FFFFFF"/>
        </w:rPr>
        <w:t xml:space="preserve"> не более 3</w:t>
      </w:r>
      <w:r w:rsidR="0050147A">
        <w:rPr>
          <w:sz w:val="20"/>
          <w:szCs w:val="20"/>
          <w:shd w:val="clear" w:color="auto" w:fill="FFFFFF"/>
        </w:rPr>
        <w:t>5</w:t>
      </w:r>
      <w:r w:rsidR="0050147A" w:rsidRPr="00EF4FF8">
        <w:rPr>
          <w:sz w:val="20"/>
          <w:szCs w:val="20"/>
          <w:shd w:val="clear" w:color="auto" w:fill="FFFFFF"/>
        </w:rPr>
        <w:t xml:space="preserve"> часов в неделю</w:t>
      </w:r>
      <w:r w:rsidR="0050147A">
        <w:rPr>
          <w:sz w:val="20"/>
          <w:szCs w:val="20"/>
          <w:shd w:val="clear" w:color="auto" w:fill="FFFFFF"/>
        </w:rPr>
        <w:t>.</w:t>
      </w:r>
    </w:p>
    <w:p w:rsidR="0050147A" w:rsidRPr="00EF4FF8" w:rsidRDefault="0050147A" w:rsidP="0050147A">
      <w:pPr>
        <w:pStyle w:val="psection"/>
        <w:shd w:val="clear" w:color="auto" w:fill="FFFFFF"/>
        <w:spacing w:before="0" w:beforeAutospacing="0" w:after="0" w:afterAutospacing="0" w:line="216" w:lineRule="auto"/>
        <w:ind w:firstLine="284"/>
        <w:jc w:val="both"/>
        <w:rPr>
          <w:sz w:val="20"/>
          <w:szCs w:val="20"/>
        </w:rPr>
      </w:pPr>
      <w:r w:rsidRPr="00EF4FF8">
        <w:rPr>
          <w:sz w:val="20"/>
          <w:szCs w:val="20"/>
        </w:rPr>
        <w:t xml:space="preserve">Отпуск </w:t>
      </w:r>
      <w:r w:rsidR="00B42A99">
        <w:rPr>
          <w:sz w:val="20"/>
          <w:szCs w:val="20"/>
          <w:shd w:val="clear" w:color="auto" w:fill="FFFFFF"/>
        </w:rPr>
        <w:t>–</w:t>
      </w:r>
      <w:r w:rsidRPr="00EF4FF8">
        <w:rPr>
          <w:sz w:val="20"/>
          <w:szCs w:val="20"/>
        </w:rPr>
        <w:t xml:space="preserve"> временное освобождение от работы в будние дни на о</w:t>
      </w:r>
      <w:r w:rsidRPr="00EF4FF8">
        <w:rPr>
          <w:sz w:val="20"/>
          <w:szCs w:val="20"/>
        </w:rPr>
        <w:t>п</w:t>
      </w:r>
      <w:r w:rsidRPr="00EF4FF8">
        <w:rPr>
          <w:sz w:val="20"/>
          <w:szCs w:val="20"/>
        </w:rPr>
        <w:t>ределённый период для отдыха и иных социальных целей с сохранен</w:t>
      </w:r>
      <w:r w:rsidRPr="00EF4FF8">
        <w:rPr>
          <w:sz w:val="20"/>
          <w:szCs w:val="20"/>
        </w:rPr>
        <w:t>и</w:t>
      </w:r>
      <w:r w:rsidRPr="00EF4FF8">
        <w:rPr>
          <w:sz w:val="20"/>
          <w:szCs w:val="20"/>
        </w:rPr>
        <w:t>ем прежней работы. Под дополнительным оплачиваемым отпуском следует понимать трудовой отпуск, предоставляемый отдельным кат</w:t>
      </w:r>
      <w:r w:rsidRPr="00EF4FF8">
        <w:rPr>
          <w:sz w:val="20"/>
          <w:szCs w:val="20"/>
        </w:rPr>
        <w:t>е</w:t>
      </w:r>
      <w:r w:rsidRPr="00EF4FF8">
        <w:rPr>
          <w:sz w:val="20"/>
          <w:szCs w:val="20"/>
        </w:rPr>
        <w:t>гориям работников в</w:t>
      </w:r>
      <w:r w:rsidR="00B42A99">
        <w:rPr>
          <w:sz w:val="20"/>
          <w:szCs w:val="20"/>
        </w:rPr>
        <w:t xml:space="preserve"> случаях, предусмотренных законо</w:t>
      </w:r>
      <w:r w:rsidRPr="00EF4FF8">
        <w:rPr>
          <w:sz w:val="20"/>
          <w:szCs w:val="20"/>
        </w:rPr>
        <w:t>м, коллекти</w:t>
      </w:r>
      <w:r w:rsidRPr="00EF4FF8">
        <w:rPr>
          <w:sz w:val="20"/>
          <w:szCs w:val="20"/>
        </w:rPr>
        <w:t>в</w:t>
      </w:r>
      <w:r w:rsidRPr="00EF4FF8">
        <w:rPr>
          <w:sz w:val="20"/>
          <w:szCs w:val="20"/>
        </w:rPr>
        <w:t>ным договором или локальными нормативными актами. Он предо</w:t>
      </w:r>
      <w:r w:rsidRPr="00EF4FF8">
        <w:rPr>
          <w:sz w:val="20"/>
          <w:szCs w:val="20"/>
        </w:rPr>
        <w:t>с</w:t>
      </w:r>
      <w:r w:rsidRPr="00EF4FF8">
        <w:rPr>
          <w:sz w:val="20"/>
          <w:szCs w:val="20"/>
        </w:rPr>
        <w:t>тавляется работникам сверх ежегодного основного оплачиваемого о</w:t>
      </w:r>
      <w:r w:rsidRPr="00EF4FF8">
        <w:rPr>
          <w:sz w:val="20"/>
          <w:szCs w:val="20"/>
        </w:rPr>
        <w:t>т</w:t>
      </w:r>
      <w:r w:rsidRPr="00EF4FF8">
        <w:rPr>
          <w:sz w:val="20"/>
          <w:szCs w:val="20"/>
        </w:rPr>
        <w:t>пуска и присоединяется к основному. Законодательство обеих стран в Трудовых кодексах закрепил</w:t>
      </w:r>
      <w:r w:rsidR="00B42A99">
        <w:rPr>
          <w:sz w:val="20"/>
          <w:szCs w:val="20"/>
        </w:rPr>
        <w:t>о</w:t>
      </w:r>
      <w:r w:rsidRPr="00EF4FF8">
        <w:rPr>
          <w:sz w:val="20"/>
          <w:szCs w:val="20"/>
        </w:rPr>
        <w:t xml:space="preserve"> ряд разных причин и обстоятельств для предоставления до</w:t>
      </w:r>
      <w:r w:rsidR="00B42A99">
        <w:rPr>
          <w:sz w:val="20"/>
          <w:szCs w:val="20"/>
        </w:rPr>
        <w:t>полнительных отпусков. Согласно</w:t>
      </w:r>
      <w:r w:rsidRPr="00EF4FF8">
        <w:rPr>
          <w:sz w:val="20"/>
          <w:szCs w:val="20"/>
        </w:rPr>
        <w:t xml:space="preserve"> Трудовому к</w:t>
      </w:r>
      <w:r w:rsidRPr="00EF4FF8">
        <w:rPr>
          <w:sz w:val="20"/>
          <w:szCs w:val="20"/>
        </w:rPr>
        <w:t>о</w:t>
      </w:r>
      <w:r w:rsidRPr="00EF4FF8">
        <w:rPr>
          <w:sz w:val="20"/>
          <w:szCs w:val="20"/>
        </w:rPr>
        <w:t>дексу Республики Беларусь работникам к основному отпуску могут назначаться дополнительные отпуска за работу с вредными и (или) опасными условиями труда, за ненормированный рабочий день, пр</w:t>
      </w:r>
      <w:r w:rsidRPr="00EF4FF8">
        <w:rPr>
          <w:sz w:val="20"/>
          <w:szCs w:val="20"/>
        </w:rPr>
        <w:t>о</w:t>
      </w:r>
      <w:r w:rsidRPr="00EF4FF8">
        <w:rPr>
          <w:sz w:val="20"/>
          <w:szCs w:val="20"/>
        </w:rPr>
        <w:t>должительный стаж работы [3]. Данные виды дополнительных опл</w:t>
      </w:r>
      <w:r w:rsidRPr="00EF4FF8">
        <w:rPr>
          <w:sz w:val="20"/>
          <w:szCs w:val="20"/>
        </w:rPr>
        <w:t>а</w:t>
      </w:r>
      <w:r w:rsidRPr="00EF4FF8">
        <w:rPr>
          <w:sz w:val="20"/>
          <w:szCs w:val="20"/>
        </w:rPr>
        <w:t>чиваемых отпусков предоставляются работникам в обязательном п</w:t>
      </w:r>
      <w:r w:rsidRPr="00EF4FF8">
        <w:rPr>
          <w:sz w:val="20"/>
          <w:szCs w:val="20"/>
        </w:rPr>
        <w:t>о</w:t>
      </w:r>
      <w:r w:rsidRPr="00EF4FF8">
        <w:rPr>
          <w:sz w:val="20"/>
          <w:szCs w:val="20"/>
        </w:rPr>
        <w:t>рядке с сохранением прежней работы и среднего заработка.</w:t>
      </w:r>
      <w:r w:rsidR="0058673C">
        <w:rPr>
          <w:sz w:val="20"/>
          <w:szCs w:val="20"/>
        </w:rPr>
        <w:t xml:space="preserve"> </w:t>
      </w:r>
      <w:r w:rsidRPr="00EF4FF8">
        <w:rPr>
          <w:sz w:val="20"/>
          <w:szCs w:val="20"/>
        </w:rPr>
        <w:t>Трудовой кодекс Туркменистана устанавливает дополнительные отпуска за р</w:t>
      </w:r>
      <w:r w:rsidRPr="00EF4FF8">
        <w:rPr>
          <w:sz w:val="20"/>
          <w:szCs w:val="20"/>
        </w:rPr>
        <w:t>а</w:t>
      </w:r>
      <w:r w:rsidRPr="00EF4FF8">
        <w:rPr>
          <w:sz w:val="20"/>
          <w:szCs w:val="20"/>
        </w:rPr>
        <w:t>боту с вредными и (или) опасными условиями труда, за особый хара</w:t>
      </w:r>
      <w:r w:rsidRPr="00EF4FF8">
        <w:rPr>
          <w:sz w:val="20"/>
          <w:szCs w:val="20"/>
        </w:rPr>
        <w:t>к</w:t>
      </w:r>
      <w:r w:rsidRPr="00EF4FF8">
        <w:rPr>
          <w:sz w:val="20"/>
          <w:szCs w:val="20"/>
        </w:rPr>
        <w:t>тер работы, для проведения свадебных торжеств, для совершения о</w:t>
      </w:r>
      <w:r w:rsidRPr="00EF4FF8">
        <w:rPr>
          <w:sz w:val="20"/>
          <w:szCs w:val="20"/>
        </w:rPr>
        <w:t>б</w:t>
      </w:r>
      <w:r w:rsidRPr="00EF4FF8">
        <w:rPr>
          <w:sz w:val="20"/>
          <w:szCs w:val="20"/>
        </w:rPr>
        <w:t>ряда похорон и поминания, дополнительный оплачиваемый отпуск гражданам, достигшим 62 лет, но не предоставляет работникам</w:t>
      </w:r>
      <w:r w:rsidR="00A75EED">
        <w:rPr>
          <w:sz w:val="20"/>
          <w:szCs w:val="20"/>
        </w:rPr>
        <w:t>,</w:t>
      </w:r>
      <w:r w:rsidRPr="00EF4FF8">
        <w:rPr>
          <w:sz w:val="20"/>
          <w:szCs w:val="20"/>
        </w:rPr>
        <w:t xml:space="preserve"> в о</w:t>
      </w:r>
      <w:r w:rsidRPr="00EF4FF8">
        <w:rPr>
          <w:sz w:val="20"/>
          <w:szCs w:val="20"/>
        </w:rPr>
        <w:t>т</w:t>
      </w:r>
      <w:r w:rsidRPr="00EF4FF8">
        <w:rPr>
          <w:sz w:val="20"/>
          <w:szCs w:val="20"/>
        </w:rPr>
        <w:t>личие от белорусского законодательства</w:t>
      </w:r>
      <w:r w:rsidR="00A75EED">
        <w:rPr>
          <w:sz w:val="20"/>
          <w:szCs w:val="20"/>
        </w:rPr>
        <w:t>,</w:t>
      </w:r>
      <w:r w:rsidRPr="00EF4FF8">
        <w:rPr>
          <w:sz w:val="20"/>
          <w:szCs w:val="20"/>
        </w:rPr>
        <w:t xml:space="preserve"> право работника на дополн</w:t>
      </w:r>
      <w:r w:rsidRPr="00EF4FF8">
        <w:rPr>
          <w:sz w:val="20"/>
          <w:szCs w:val="20"/>
        </w:rPr>
        <w:t>и</w:t>
      </w:r>
      <w:r w:rsidRPr="00EF4FF8">
        <w:rPr>
          <w:sz w:val="20"/>
          <w:szCs w:val="20"/>
        </w:rPr>
        <w:t>тельный оплачиваемый отпуск за ненормированный рабочий день. Хотелось бы отметить, что в трудовом законодательстве Туркменист</w:t>
      </w:r>
      <w:r w:rsidRPr="00EF4FF8">
        <w:rPr>
          <w:sz w:val="20"/>
          <w:szCs w:val="20"/>
        </w:rPr>
        <w:t>а</w:t>
      </w:r>
      <w:r w:rsidRPr="00EF4FF8">
        <w:rPr>
          <w:sz w:val="20"/>
          <w:szCs w:val="20"/>
        </w:rPr>
        <w:t>на есть позитивные моменты регулирования дополнительных отпу</w:t>
      </w:r>
      <w:r w:rsidRPr="00EF4FF8">
        <w:rPr>
          <w:sz w:val="20"/>
          <w:szCs w:val="20"/>
        </w:rPr>
        <w:t>с</w:t>
      </w:r>
      <w:r w:rsidRPr="00EF4FF8">
        <w:rPr>
          <w:sz w:val="20"/>
          <w:szCs w:val="20"/>
        </w:rPr>
        <w:t>ков</w:t>
      </w:r>
      <w:r w:rsidR="00A75EED">
        <w:rPr>
          <w:sz w:val="20"/>
          <w:szCs w:val="20"/>
        </w:rPr>
        <w:t>,</w:t>
      </w:r>
      <w:r w:rsidRPr="00EF4FF8">
        <w:rPr>
          <w:sz w:val="20"/>
          <w:szCs w:val="20"/>
        </w:rPr>
        <w:t xml:space="preserve"> отсутствующие в законодательстве Республики Беларусь. Особо хотелось бы обратить внимание на дополнительные отпуска, предо</w:t>
      </w:r>
      <w:r w:rsidRPr="00EF4FF8">
        <w:rPr>
          <w:sz w:val="20"/>
          <w:szCs w:val="20"/>
        </w:rPr>
        <w:t>с</w:t>
      </w:r>
      <w:r w:rsidRPr="00EF4FF8">
        <w:rPr>
          <w:sz w:val="20"/>
          <w:szCs w:val="20"/>
        </w:rPr>
        <w:t>тавляемых для свадебных торжеств и похорон, регламентированные статьями 93, 94 Трудового кодекса Туркменистана.</w:t>
      </w:r>
    </w:p>
    <w:p w:rsidR="0050147A" w:rsidRPr="00EF4FF8" w:rsidRDefault="0050147A" w:rsidP="0050147A">
      <w:pPr>
        <w:pStyle w:val="psection"/>
        <w:shd w:val="clear" w:color="auto" w:fill="FFFFFF"/>
        <w:spacing w:before="0" w:beforeAutospacing="0" w:after="0" w:afterAutospacing="0" w:line="216" w:lineRule="auto"/>
        <w:ind w:firstLine="284"/>
        <w:jc w:val="both"/>
        <w:rPr>
          <w:sz w:val="20"/>
          <w:szCs w:val="20"/>
        </w:rPr>
      </w:pPr>
      <w:r w:rsidRPr="00EF4FF8">
        <w:rPr>
          <w:sz w:val="20"/>
          <w:szCs w:val="20"/>
        </w:rPr>
        <w:t>Так, дополнительный оплачиваемый отпуск для свадебных то</w:t>
      </w:r>
      <w:r w:rsidRPr="00EF4FF8">
        <w:rPr>
          <w:sz w:val="20"/>
          <w:szCs w:val="20"/>
        </w:rPr>
        <w:t>р</w:t>
      </w:r>
      <w:r w:rsidRPr="00EF4FF8">
        <w:rPr>
          <w:sz w:val="20"/>
          <w:szCs w:val="20"/>
        </w:rPr>
        <w:t>жеств предоставляется двум главам семей для проведения свадебных торжеств (женитьба сына, замужество дочери), а также лицам, вст</w:t>
      </w:r>
      <w:r w:rsidRPr="00EF4FF8">
        <w:rPr>
          <w:sz w:val="20"/>
          <w:szCs w:val="20"/>
        </w:rPr>
        <w:t>у</w:t>
      </w:r>
      <w:r w:rsidRPr="00EF4FF8">
        <w:rPr>
          <w:sz w:val="20"/>
          <w:szCs w:val="20"/>
        </w:rPr>
        <w:t>пающим в брак, продолжительностью десять календарных дней, из них пять дней до свадьбы. Основанием для предоставления дополн</w:t>
      </w:r>
      <w:r w:rsidRPr="00EF4FF8">
        <w:rPr>
          <w:sz w:val="20"/>
          <w:szCs w:val="20"/>
        </w:rPr>
        <w:t>и</w:t>
      </w:r>
      <w:r w:rsidRPr="00EF4FF8">
        <w:rPr>
          <w:sz w:val="20"/>
          <w:szCs w:val="20"/>
        </w:rPr>
        <w:t>тельного отпуска для проведения свадебных торжеств является спра</w:t>
      </w:r>
      <w:r w:rsidRPr="00EF4FF8">
        <w:rPr>
          <w:sz w:val="20"/>
          <w:szCs w:val="20"/>
        </w:rPr>
        <w:t>в</w:t>
      </w:r>
      <w:r w:rsidRPr="00EF4FF8">
        <w:rPr>
          <w:sz w:val="20"/>
          <w:szCs w:val="20"/>
        </w:rPr>
        <w:t>ка, выдаваемая органом записи актов гражданского состояния. Допо</w:t>
      </w:r>
      <w:r w:rsidRPr="00EF4FF8">
        <w:rPr>
          <w:sz w:val="20"/>
          <w:szCs w:val="20"/>
        </w:rPr>
        <w:t>л</w:t>
      </w:r>
      <w:r w:rsidRPr="00EF4FF8">
        <w:rPr>
          <w:sz w:val="20"/>
          <w:szCs w:val="20"/>
        </w:rPr>
        <w:t>нительный оплачиваемый отпуск продолжительностью десять кале</w:t>
      </w:r>
      <w:r w:rsidRPr="00EF4FF8">
        <w:rPr>
          <w:sz w:val="20"/>
          <w:szCs w:val="20"/>
        </w:rPr>
        <w:t>н</w:t>
      </w:r>
      <w:r w:rsidRPr="00EF4FF8">
        <w:rPr>
          <w:sz w:val="20"/>
          <w:szCs w:val="20"/>
        </w:rPr>
        <w:t>дарных дней для совершения обряда похорон и поминания предоста</w:t>
      </w:r>
      <w:r w:rsidRPr="00EF4FF8">
        <w:rPr>
          <w:sz w:val="20"/>
          <w:szCs w:val="20"/>
        </w:rPr>
        <w:t>в</w:t>
      </w:r>
      <w:r w:rsidR="00A75EED">
        <w:rPr>
          <w:sz w:val="20"/>
          <w:szCs w:val="20"/>
        </w:rPr>
        <w:lastRenderedPageBreak/>
        <w:t>ляется на основании справки</w:t>
      </w:r>
      <w:r w:rsidRPr="00EF4FF8">
        <w:rPr>
          <w:sz w:val="20"/>
          <w:szCs w:val="20"/>
        </w:rPr>
        <w:t xml:space="preserve"> двум близким родственникам умершего [4].</w:t>
      </w:r>
    </w:p>
    <w:p w:rsidR="0050147A" w:rsidRPr="00EF4FF8" w:rsidRDefault="0050147A" w:rsidP="00FF7E7E">
      <w:pPr>
        <w:pStyle w:val="psection"/>
        <w:shd w:val="clear" w:color="auto" w:fill="FFFFFF"/>
        <w:spacing w:before="0" w:beforeAutospacing="0" w:after="0" w:afterAutospacing="0"/>
        <w:ind w:firstLine="284"/>
        <w:jc w:val="both"/>
        <w:rPr>
          <w:sz w:val="20"/>
          <w:szCs w:val="20"/>
        </w:rPr>
      </w:pPr>
      <w:r w:rsidRPr="00EF4FF8">
        <w:rPr>
          <w:sz w:val="20"/>
          <w:szCs w:val="20"/>
        </w:rPr>
        <w:t xml:space="preserve">Под близкими родственниками следует понимать родителей (при их отсутствии </w:t>
      </w:r>
      <w:r w:rsidR="00A75EED">
        <w:rPr>
          <w:sz w:val="20"/>
          <w:szCs w:val="20"/>
          <w:shd w:val="clear" w:color="auto" w:fill="FFFFFF"/>
        </w:rPr>
        <w:t>–</w:t>
      </w:r>
      <w:r w:rsidRPr="00EF4FF8">
        <w:rPr>
          <w:sz w:val="20"/>
          <w:szCs w:val="20"/>
        </w:rPr>
        <w:t xml:space="preserve"> опекуны и попечители), супругов, детей, деда и бабку со стороны отца и матери, внуков, родных братьев и сестер, снох и зятей. </w:t>
      </w:r>
    </w:p>
    <w:p w:rsidR="0050147A" w:rsidRPr="00EF4FF8" w:rsidRDefault="0050147A" w:rsidP="00FF7E7E">
      <w:pPr>
        <w:pStyle w:val="psection"/>
        <w:shd w:val="clear" w:color="auto" w:fill="FFFFFF"/>
        <w:spacing w:before="0" w:beforeAutospacing="0" w:after="0" w:afterAutospacing="0"/>
        <w:ind w:firstLine="284"/>
        <w:jc w:val="both"/>
        <w:rPr>
          <w:sz w:val="20"/>
          <w:szCs w:val="20"/>
        </w:rPr>
      </w:pPr>
      <w:r w:rsidRPr="00EF4FF8">
        <w:rPr>
          <w:sz w:val="20"/>
          <w:szCs w:val="20"/>
        </w:rPr>
        <w:t>В Республик</w:t>
      </w:r>
      <w:r w:rsidR="00A75EED">
        <w:rPr>
          <w:sz w:val="20"/>
          <w:szCs w:val="20"/>
        </w:rPr>
        <w:t>е</w:t>
      </w:r>
      <w:r w:rsidRPr="00EF4FF8">
        <w:rPr>
          <w:sz w:val="20"/>
          <w:szCs w:val="20"/>
        </w:rPr>
        <w:t xml:space="preserve"> Беларусь по данным причинам могут предоставлят</w:t>
      </w:r>
      <w:r w:rsidRPr="00EF4FF8">
        <w:rPr>
          <w:sz w:val="20"/>
          <w:szCs w:val="20"/>
        </w:rPr>
        <w:t>ь</w:t>
      </w:r>
      <w:r w:rsidRPr="00EF4FF8">
        <w:rPr>
          <w:sz w:val="20"/>
          <w:szCs w:val="20"/>
        </w:rPr>
        <w:t>ся отпуска по договоренности с нанимателем без сохранения зарабо</w:t>
      </w:r>
      <w:r w:rsidRPr="00EF4FF8">
        <w:rPr>
          <w:sz w:val="20"/>
          <w:szCs w:val="20"/>
        </w:rPr>
        <w:t>т</w:t>
      </w:r>
      <w:r w:rsidRPr="00EF4FF8">
        <w:rPr>
          <w:sz w:val="20"/>
          <w:szCs w:val="20"/>
        </w:rPr>
        <w:t>ной платы. Согласно статье 190 Трудового кодекса Республики Бел</w:t>
      </w:r>
      <w:r w:rsidRPr="00EF4FF8">
        <w:rPr>
          <w:sz w:val="20"/>
          <w:szCs w:val="20"/>
        </w:rPr>
        <w:t>а</w:t>
      </w:r>
      <w:r w:rsidRPr="00EF4FF8">
        <w:rPr>
          <w:sz w:val="20"/>
          <w:szCs w:val="20"/>
        </w:rPr>
        <w:t>русь работнику по его письменному заявлению может быть предоста</w:t>
      </w:r>
      <w:r w:rsidRPr="00EF4FF8">
        <w:rPr>
          <w:sz w:val="20"/>
          <w:szCs w:val="20"/>
        </w:rPr>
        <w:t>в</w:t>
      </w:r>
      <w:r w:rsidRPr="00EF4FF8">
        <w:rPr>
          <w:sz w:val="20"/>
          <w:szCs w:val="20"/>
        </w:rPr>
        <w:t>лен в течение календарного года отпуск без сохранения заработной платы не более 30 календарных дней по семейно-бытовым и иным уважительным причинам, если иное не предусмотрено коллективным договором, соглашением [1]. Уважительность причин оценивает нан</w:t>
      </w:r>
      <w:r w:rsidRPr="00EF4FF8">
        <w:rPr>
          <w:sz w:val="20"/>
          <w:szCs w:val="20"/>
        </w:rPr>
        <w:t>и</w:t>
      </w:r>
      <w:r w:rsidRPr="00EF4FF8">
        <w:rPr>
          <w:sz w:val="20"/>
          <w:szCs w:val="20"/>
        </w:rPr>
        <w:t>матель по своему усмотрению. Исходя из этого, наниматель в Респу</w:t>
      </w:r>
      <w:r w:rsidRPr="00EF4FF8">
        <w:rPr>
          <w:sz w:val="20"/>
          <w:szCs w:val="20"/>
        </w:rPr>
        <w:t>б</w:t>
      </w:r>
      <w:r w:rsidRPr="00EF4FF8">
        <w:rPr>
          <w:sz w:val="20"/>
          <w:szCs w:val="20"/>
        </w:rPr>
        <w:t>лик</w:t>
      </w:r>
      <w:r w:rsidR="00A75EED">
        <w:rPr>
          <w:sz w:val="20"/>
          <w:szCs w:val="20"/>
        </w:rPr>
        <w:t>е</w:t>
      </w:r>
      <w:r w:rsidRPr="00EF4FF8">
        <w:rPr>
          <w:sz w:val="20"/>
          <w:szCs w:val="20"/>
        </w:rPr>
        <w:t xml:space="preserve"> Беларусь вправе не предоставлять работнику отпуск даже без сохранения заработка по такой уважительной причине, как, например, свадебное торжество.</w:t>
      </w:r>
    </w:p>
    <w:p w:rsidR="0050147A" w:rsidRPr="00EF4FF8" w:rsidRDefault="0050147A" w:rsidP="00FF7E7E">
      <w:pPr>
        <w:pStyle w:val="psection"/>
        <w:shd w:val="clear" w:color="auto" w:fill="FFFFFF"/>
        <w:spacing w:before="0" w:beforeAutospacing="0" w:after="0" w:afterAutospacing="0"/>
        <w:ind w:firstLine="284"/>
        <w:jc w:val="both"/>
        <w:rPr>
          <w:sz w:val="20"/>
          <w:szCs w:val="20"/>
        </w:rPr>
      </w:pPr>
      <w:r w:rsidRPr="00EF4FF8">
        <w:rPr>
          <w:sz w:val="20"/>
          <w:szCs w:val="20"/>
        </w:rPr>
        <w:t>Таким образом, проведя анализ видов предоставляемых дополн</w:t>
      </w:r>
      <w:r w:rsidRPr="00EF4FF8">
        <w:rPr>
          <w:sz w:val="20"/>
          <w:szCs w:val="20"/>
        </w:rPr>
        <w:t>и</w:t>
      </w:r>
      <w:r w:rsidRPr="00EF4FF8">
        <w:rPr>
          <w:sz w:val="20"/>
          <w:szCs w:val="20"/>
        </w:rPr>
        <w:t>тельных оплачиваемых отпусков в Туркменистане и Республике Бел</w:t>
      </w:r>
      <w:r w:rsidRPr="00EF4FF8">
        <w:rPr>
          <w:sz w:val="20"/>
          <w:szCs w:val="20"/>
        </w:rPr>
        <w:t>а</w:t>
      </w:r>
      <w:r w:rsidRPr="00EF4FF8">
        <w:rPr>
          <w:sz w:val="20"/>
          <w:szCs w:val="20"/>
        </w:rPr>
        <w:t>русь, можно сделать вывод о том, что законодатель</w:t>
      </w:r>
      <w:r w:rsidR="00C627E8">
        <w:rPr>
          <w:sz w:val="20"/>
          <w:szCs w:val="20"/>
        </w:rPr>
        <w:t>ство</w:t>
      </w:r>
      <w:r w:rsidRPr="00EF4FF8">
        <w:rPr>
          <w:sz w:val="20"/>
          <w:szCs w:val="20"/>
        </w:rPr>
        <w:t xml:space="preserve"> Республики Беларусь не в полной мере регламентирует нормы отпуск</w:t>
      </w:r>
      <w:r w:rsidR="00C627E8">
        <w:rPr>
          <w:sz w:val="20"/>
          <w:szCs w:val="20"/>
        </w:rPr>
        <w:t>ов</w:t>
      </w:r>
      <w:r w:rsidRPr="00EF4FF8">
        <w:rPr>
          <w:sz w:val="20"/>
          <w:szCs w:val="20"/>
        </w:rPr>
        <w:t>. Круг лиц, имеющих право на дополнительный оплачиваемый отпуск</w:t>
      </w:r>
      <w:r w:rsidR="00C627E8">
        <w:rPr>
          <w:sz w:val="20"/>
          <w:szCs w:val="20"/>
        </w:rPr>
        <w:t>,</w:t>
      </w:r>
      <w:r w:rsidRPr="00EF4FF8">
        <w:rPr>
          <w:sz w:val="20"/>
          <w:szCs w:val="20"/>
        </w:rPr>
        <w:t xml:space="preserve"> несколько узок, так</w:t>
      </w:r>
      <w:r w:rsidR="00C627E8">
        <w:rPr>
          <w:sz w:val="20"/>
          <w:szCs w:val="20"/>
        </w:rPr>
        <w:t> </w:t>
      </w:r>
      <w:r w:rsidRPr="00EF4FF8">
        <w:rPr>
          <w:sz w:val="20"/>
          <w:szCs w:val="20"/>
        </w:rPr>
        <w:t>же</w:t>
      </w:r>
      <w:r w:rsidR="00C627E8">
        <w:rPr>
          <w:sz w:val="20"/>
          <w:szCs w:val="20"/>
        </w:rPr>
        <w:t>,</w:t>
      </w:r>
      <w:r w:rsidRPr="00EF4FF8">
        <w:rPr>
          <w:sz w:val="20"/>
          <w:szCs w:val="20"/>
        </w:rPr>
        <w:t xml:space="preserve"> как и основания для получения дополнительного отпуска. В некоторых случаях предоставление дополнительного оплачиваемого отпуска полностью зависит от воли нанимателя, так как является пр</w:t>
      </w:r>
      <w:r w:rsidRPr="00EF4FF8">
        <w:rPr>
          <w:sz w:val="20"/>
          <w:szCs w:val="20"/>
        </w:rPr>
        <w:t>а</w:t>
      </w:r>
      <w:r w:rsidRPr="00EF4FF8">
        <w:rPr>
          <w:sz w:val="20"/>
          <w:szCs w:val="20"/>
        </w:rPr>
        <w:t>вом, а не обязанностью нанимателя. Законодательство Туркменистана</w:t>
      </w:r>
      <w:r>
        <w:rPr>
          <w:sz w:val="20"/>
          <w:szCs w:val="20"/>
        </w:rPr>
        <w:t>, на наш взгляд</w:t>
      </w:r>
      <w:r w:rsidR="00C627E8">
        <w:rPr>
          <w:sz w:val="20"/>
          <w:szCs w:val="20"/>
        </w:rPr>
        <w:t>,</w:t>
      </w:r>
      <w:r w:rsidRPr="00EF4FF8">
        <w:rPr>
          <w:sz w:val="20"/>
          <w:szCs w:val="20"/>
        </w:rPr>
        <w:t xml:space="preserve"> в большей степени защищает права работника на о</w:t>
      </w:r>
      <w:r w:rsidRPr="00EF4FF8">
        <w:rPr>
          <w:sz w:val="20"/>
          <w:szCs w:val="20"/>
        </w:rPr>
        <w:t>т</w:t>
      </w:r>
      <w:r w:rsidRPr="00EF4FF8">
        <w:rPr>
          <w:sz w:val="20"/>
          <w:szCs w:val="20"/>
        </w:rPr>
        <w:t>дых, предоставляя своим гражданам более широкий ряд дополнител</w:t>
      </w:r>
      <w:r w:rsidRPr="00EF4FF8">
        <w:rPr>
          <w:sz w:val="20"/>
          <w:szCs w:val="20"/>
        </w:rPr>
        <w:t>ь</w:t>
      </w:r>
      <w:r w:rsidRPr="00EF4FF8">
        <w:rPr>
          <w:sz w:val="20"/>
          <w:szCs w:val="20"/>
        </w:rPr>
        <w:t>ных отпусков</w:t>
      </w:r>
      <w:r w:rsidRPr="00EF4FF8">
        <w:rPr>
          <w:sz w:val="20"/>
          <w:szCs w:val="20"/>
          <w:lang w:val="tk-TM"/>
        </w:rPr>
        <w:t xml:space="preserve">. </w:t>
      </w:r>
    </w:p>
    <w:p w:rsidR="0050147A" w:rsidRPr="00EF4FF8" w:rsidRDefault="0050147A" w:rsidP="00FF7E7E">
      <w:pPr>
        <w:pStyle w:val="psection"/>
        <w:shd w:val="clear" w:color="auto" w:fill="FFFFFF"/>
        <w:spacing w:before="0" w:beforeAutospacing="0" w:after="0" w:afterAutospacing="0"/>
        <w:jc w:val="both"/>
        <w:rPr>
          <w:sz w:val="20"/>
          <w:szCs w:val="20"/>
        </w:rPr>
      </w:pPr>
    </w:p>
    <w:p w:rsidR="0050147A" w:rsidRDefault="0050147A" w:rsidP="00FF7E7E">
      <w:pPr>
        <w:pStyle w:val="psection"/>
        <w:shd w:val="clear" w:color="auto" w:fill="FFFFFF"/>
        <w:spacing w:before="0" w:beforeAutospacing="0" w:after="0" w:afterAutospacing="0"/>
        <w:jc w:val="center"/>
        <w:rPr>
          <w:sz w:val="16"/>
          <w:szCs w:val="20"/>
        </w:rPr>
      </w:pPr>
      <w:r w:rsidRPr="00EF4FF8">
        <w:rPr>
          <w:sz w:val="16"/>
          <w:szCs w:val="20"/>
        </w:rPr>
        <w:t>ЛИТЕРАТУР</w:t>
      </w:r>
      <w:r>
        <w:rPr>
          <w:sz w:val="16"/>
          <w:szCs w:val="20"/>
        </w:rPr>
        <w:t>А</w:t>
      </w:r>
    </w:p>
    <w:p w:rsidR="00623618" w:rsidRPr="00EF4FF8" w:rsidRDefault="00623618" w:rsidP="00FF7E7E">
      <w:pPr>
        <w:pStyle w:val="psection"/>
        <w:shd w:val="clear" w:color="auto" w:fill="FFFFFF"/>
        <w:spacing w:before="0" w:beforeAutospacing="0" w:after="0" w:afterAutospacing="0"/>
        <w:ind w:firstLine="170"/>
        <w:jc w:val="center"/>
        <w:rPr>
          <w:sz w:val="16"/>
          <w:szCs w:val="20"/>
        </w:rPr>
      </w:pPr>
    </w:p>
    <w:p w:rsidR="0050147A" w:rsidRPr="00A75EED" w:rsidRDefault="0050147A" w:rsidP="00FF7E7E">
      <w:pPr>
        <w:pStyle w:val="psection"/>
        <w:shd w:val="clear" w:color="auto" w:fill="FFFFFF"/>
        <w:spacing w:before="0" w:beforeAutospacing="0" w:after="0" w:afterAutospacing="0"/>
        <w:ind w:firstLine="284"/>
        <w:jc w:val="both"/>
        <w:rPr>
          <w:sz w:val="16"/>
          <w:szCs w:val="16"/>
        </w:rPr>
      </w:pPr>
      <w:r w:rsidRPr="00A75EED">
        <w:rPr>
          <w:sz w:val="16"/>
          <w:szCs w:val="16"/>
        </w:rPr>
        <w:t xml:space="preserve">1. Конституция Республики Беларусь 1994 года (с изменениями и дополнениями, принятыми на республиканских референдумах 24 ноября 1996 г. и 17 октября 2004 г.). </w:t>
      </w:r>
      <w:r w:rsidR="00A75EED" w:rsidRPr="00A75EED">
        <w:rPr>
          <w:sz w:val="16"/>
          <w:szCs w:val="16"/>
          <w:shd w:val="clear" w:color="auto" w:fill="FFFFFF"/>
        </w:rPr>
        <w:t>–</w:t>
      </w:r>
      <w:r w:rsidRPr="00A75EED">
        <w:rPr>
          <w:sz w:val="16"/>
          <w:szCs w:val="16"/>
        </w:rPr>
        <w:t xml:space="preserve"> Минск: Амалфея, 2015. </w:t>
      </w:r>
      <w:r w:rsidR="00A75EED" w:rsidRPr="00A75EED">
        <w:rPr>
          <w:sz w:val="16"/>
          <w:szCs w:val="16"/>
          <w:shd w:val="clear" w:color="auto" w:fill="FFFFFF"/>
        </w:rPr>
        <w:t>–</w:t>
      </w:r>
      <w:r w:rsidRPr="00A75EED">
        <w:rPr>
          <w:sz w:val="16"/>
          <w:szCs w:val="16"/>
        </w:rPr>
        <w:t xml:space="preserve"> 48 с.</w:t>
      </w:r>
    </w:p>
    <w:p w:rsidR="0050147A" w:rsidRPr="00A75EED" w:rsidRDefault="0050147A" w:rsidP="00FF7E7E">
      <w:pPr>
        <w:pStyle w:val="psection"/>
        <w:shd w:val="clear" w:color="auto" w:fill="FFFFFF"/>
        <w:spacing w:before="0" w:beforeAutospacing="0" w:after="0" w:afterAutospacing="0"/>
        <w:ind w:firstLine="284"/>
        <w:jc w:val="both"/>
        <w:rPr>
          <w:sz w:val="16"/>
          <w:szCs w:val="16"/>
        </w:rPr>
      </w:pPr>
      <w:r w:rsidRPr="00A75EED">
        <w:rPr>
          <w:sz w:val="16"/>
          <w:szCs w:val="16"/>
        </w:rPr>
        <w:t>2. Конституция Туркменистана 1992 года (с изменениями и дополнениями от 27 д</w:t>
      </w:r>
      <w:r w:rsidRPr="00A75EED">
        <w:rPr>
          <w:sz w:val="16"/>
          <w:szCs w:val="16"/>
        </w:rPr>
        <w:t>е</w:t>
      </w:r>
      <w:r w:rsidRPr="00A75EED">
        <w:rPr>
          <w:sz w:val="16"/>
          <w:szCs w:val="16"/>
        </w:rPr>
        <w:t xml:space="preserve">кабря 1995 г.) </w:t>
      </w:r>
      <w:r w:rsidR="00A75EED" w:rsidRPr="00A75EED">
        <w:rPr>
          <w:sz w:val="16"/>
          <w:szCs w:val="16"/>
          <w:shd w:val="clear" w:color="auto" w:fill="FFFFFF"/>
        </w:rPr>
        <w:t>–</w:t>
      </w:r>
      <w:r w:rsidRPr="00A75EED">
        <w:rPr>
          <w:sz w:val="16"/>
          <w:szCs w:val="16"/>
        </w:rPr>
        <w:t xml:space="preserve"> Ашхабат: Туркменское государственное издательство, 2014.</w:t>
      </w:r>
      <w:r w:rsidR="00A75EED" w:rsidRPr="00A75EED">
        <w:rPr>
          <w:sz w:val="16"/>
          <w:szCs w:val="16"/>
          <w:shd w:val="clear" w:color="auto" w:fill="FFFFFF"/>
        </w:rPr>
        <w:t> –</w:t>
      </w:r>
      <w:r w:rsidRPr="00A75EED">
        <w:rPr>
          <w:sz w:val="16"/>
          <w:szCs w:val="16"/>
        </w:rPr>
        <w:t xml:space="preserve"> 56 с.</w:t>
      </w:r>
    </w:p>
    <w:p w:rsidR="0050147A" w:rsidRPr="00A75EED" w:rsidRDefault="00A75EED" w:rsidP="00FF7E7E">
      <w:pPr>
        <w:pStyle w:val="psection"/>
        <w:shd w:val="clear" w:color="auto" w:fill="FFFFFF"/>
        <w:spacing w:before="0" w:beforeAutospacing="0" w:after="0" w:afterAutospacing="0"/>
        <w:ind w:firstLine="284"/>
        <w:jc w:val="both"/>
        <w:rPr>
          <w:sz w:val="16"/>
          <w:szCs w:val="16"/>
        </w:rPr>
      </w:pPr>
      <w:r w:rsidRPr="00A75EED">
        <w:rPr>
          <w:sz w:val="16"/>
          <w:szCs w:val="16"/>
        </w:rPr>
        <w:t>3. </w:t>
      </w:r>
      <w:r w:rsidR="0050147A" w:rsidRPr="00A75EED">
        <w:rPr>
          <w:sz w:val="16"/>
          <w:szCs w:val="16"/>
        </w:rPr>
        <w:t>Трудовой кодекс Республики Беларусь: Кодекс Республики Беларусь от 26.07.1999</w:t>
      </w:r>
      <w:r w:rsidRPr="00A75EED">
        <w:rPr>
          <w:sz w:val="16"/>
          <w:szCs w:val="16"/>
        </w:rPr>
        <w:t> </w:t>
      </w:r>
      <w:r w:rsidR="0050147A" w:rsidRPr="00A75EED">
        <w:rPr>
          <w:sz w:val="16"/>
          <w:szCs w:val="16"/>
        </w:rPr>
        <w:t>г. (ред. от 26.01</w:t>
      </w:r>
      <w:r w:rsidR="00FF7E7E">
        <w:rPr>
          <w:sz w:val="16"/>
          <w:szCs w:val="16"/>
        </w:rPr>
        <w:t>.2008г.) № 296-З // Нац.</w:t>
      </w:r>
      <w:r w:rsidR="0050147A" w:rsidRPr="00A75EED">
        <w:rPr>
          <w:sz w:val="16"/>
          <w:szCs w:val="16"/>
        </w:rPr>
        <w:t xml:space="preserve"> реестр правовых актов Рес</w:t>
      </w:r>
      <w:r w:rsidR="00FF7E7E">
        <w:rPr>
          <w:sz w:val="16"/>
          <w:szCs w:val="16"/>
        </w:rPr>
        <w:t>п.</w:t>
      </w:r>
      <w:r w:rsidR="0050147A" w:rsidRPr="00A75EED">
        <w:rPr>
          <w:sz w:val="16"/>
          <w:szCs w:val="16"/>
        </w:rPr>
        <w:t xml:space="preserve"> Бела</w:t>
      </w:r>
      <w:r w:rsidR="00FF7E7E">
        <w:rPr>
          <w:sz w:val="16"/>
          <w:szCs w:val="16"/>
        </w:rPr>
        <w:t xml:space="preserve">русь, 2015. – № 3. – </w:t>
      </w:r>
      <w:r w:rsidR="0050147A" w:rsidRPr="00A75EED">
        <w:rPr>
          <w:sz w:val="16"/>
          <w:szCs w:val="16"/>
        </w:rPr>
        <w:t>2/1396.</w:t>
      </w:r>
    </w:p>
    <w:p w:rsidR="0050147A" w:rsidRPr="00EF4FF8" w:rsidRDefault="0050147A" w:rsidP="00FF7E7E">
      <w:pPr>
        <w:pStyle w:val="psection"/>
        <w:shd w:val="clear" w:color="auto" w:fill="FFFFFF"/>
        <w:spacing w:before="0" w:beforeAutospacing="0" w:after="0" w:afterAutospacing="0"/>
        <w:ind w:firstLine="284"/>
        <w:jc w:val="both"/>
        <w:rPr>
          <w:sz w:val="16"/>
          <w:szCs w:val="20"/>
        </w:rPr>
      </w:pPr>
      <w:r w:rsidRPr="00A75EED">
        <w:rPr>
          <w:sz w:val="16"/>
          <w:szCs w:val="16"/>
        </w:rPr>
        <w:lastRenderedPageBreak/>
        <w:t xml:space="preserve">4. </w:t>
      </w:r>
      <w:r w:rsidR="00A75EED" w:rsidRPr="00A75EED">
        <w:rPr>
          <w:sz w:val="16"/>
          <w:szCs w:val="16"/>
        </w:rPr>
        <w:t xml:space="preserve">Трудовой кодекс Туркменистана: </w:t>
      </w:r>
      <w:r w:rsidRPr="00A75EED">
        <w:rPr>
          <w:sz w:val="16"/>
          <w:szCs w:val="16"/>
        </w:rPr>
        <w:t xml:space="preserve">по состоянию на 18 апр. 2009 г. </w:t>
      </w:r>
      <w:r w:rsidR="00A75EED" w:rsidRPr="00A75EED">
        <w:rPr>
          <w:sz w:val="16"/>
          <w:szCs w:val="16"/>
          <w:shd w:val="clear" w:color="auto" w:fill="FFFFFF"/>
        </w:rPr>
        <w:t>–</w:t>
      </w:r>
      <w:r w:rsidRPr="00EF4FF8">
        <w:rPr>
          <w:sz w:val="16"/>
          <w:szCs w:val="20"/>
        </w:rPr>
        <w:t xml:space="preserve"> Ашхабат: Туркменское государственное издательство, 2009. </w:t>
      </w:r>
      <w:r w:rsidR="00A75EED" w:rsidRPr="00A75EED">
        <w:rPr>
          <w:sz w:val="16"/>
          <w:szCs w:val="16"/>
          <w:shd w:val="clear" w:color="auto" w:fill="FFFFFF"/>
        </w:rPr>
        <w:t>–</w:t>
      </w:r>
      <w:r w:rsidRPr="00EF4FF8">
        <w:rPr>
          <w:sz w:val="16"/>
          <w:szCs w:val="20"/>
        </w:rPr>
        <w:t xml:space="preserve"> 383 с.</w:t>
      </w:r>
    </w:p>
    <w:p w:rsidR="0092114D" w:rsidRDefault="0092114D" w:rsidP="00FF7E7E">
      <w:pPr>
        <w:autoSpaceDE w:val="0"/>
        <w:autoSpaceDN w:val="0"/>
        <w:adjustRightInd w:val="0"/>
        <w:spacing w:after="0"/>
        <w:contextualSpacing/>
        <w:jc w:val="both"/>
        <w:rPr>
          <w:rFonts w:ascii="Times New Roman" w:hAnsi="Times New Roman"/>
          <w:sz w:val="20"/>
          <w:szCs w:val="20"/>
        </w:rPr>
      </w:pPr>
    </w:p>
    <w:p w:rsidR="00185A40" w:rsidRPr="0073705D" w:rsidRDefault="00185A40" w:rsidP="00FF7E7E">
      <w:pPr>
        <w:autoSpaceDE w:val="0"/>
        <w:autoSpaceDN w:val="0"/>
        <w:adjustRightInd w:val="0"/>
        <w:spacing w:after="0" w:line="216" w:lineRule="auto"/>
        <w:contextualSpacing/>
        <w:rPr>
          <w:rFonts w:ascii="Times New Roman" w:hAnsi="Times New Roman"/>
          <w:sz w:val="20"/>
          <w:szCs w:val="20"/>
        </w:rPr>
      </w:pPr>
      <w:r w:rsidRPr="0073705D">
        <w:rPr>
          <w:rFonts w:ascii="Times New Roman" w:hAnsi="Times New Roman"/>
          <w:sz w:val="20"/>
          <w:szCs w:val="20"/>
        </w:rPr>
        <w:t xml:space="preserve">УДК </w:t>
      </w:r>
      <w:r w:rsidR="00FF7E7E">
        <w:rPr>
          <w:rFonts w:ascii="Times New Roman" w:hAnsi="Times New Roman"/>
          <w:sz w:val="20"/>
          <w:szCs w:val="20"/>
        </w:rPr>
        <w:t>657.3:</w:t>
      </w:r>
      <w:r>
        <w:rPr>
          <w:rFonts w:ascii="Times New Roman" w:hAnsi="Times New Roman"/>
          <w:sz w:val="20"/>
          <w:szCs w:val="20"/>
        </w:rPr>
        <w:t>004.42</w:t>
      </w:r>
    </w:p>
    <w:p w:rsidR="00185A40" w:rsidRPr="00FD5FA7" w:rsidRDefault="00185A40" w:rsidP="00FF7E7E">
      <w:pPr>
        <w:spacing w:after="0" w:line="216" w:lineRule="auto"/>
        <w:contextualSpacing/>
        <w:rPr>
          <w:rFonts w:ascii="Times New Roman" w:hAnsi="Times New Roman"/>
          <w:i/>
          <w:sz w:val="20"/>
          <w:szCs w:val="20"/>
        </w:rPr>
      </w:pPr>
      <w:r>
        <w:rPr>
          <w:rFonts w:ascii="Times New Roman" w:hAnsi="Times New Roman"/>
          <w:b/>
          <w:sz w:val="20"/>
          <w:szCs w:val="20"/>
        </w:rPr>
        <w:t>Дорошко А.</w:t>
      </w:r>
      <w:r w:rsidR="00D173CE" w:rsidRPr="00D173CE">
        <w:rPr>
          <w:rFonts w:ascii="Times New Roman" w:hAnsi="Times New Roman"/>
          <w:b/>
          <w:sz w:val="20"/>
          <w:szCs w:val="20"/>
        </w:rPr>
        <w:t xml:space="preserve"> </w:t>
      </w:r>
      <w:r>
        <w:rPr>
          <w:rFonts w:ascii="Times New Roman" w:hAnsi="Times New Roman"/>
          <w:b/>
          <w:sz w:val="20"/>
          <w:szCs w:val="20"/>
        </w:rPr>
        <w:t>Н.</w:t>
      </w:r>
      <w:r w:rsidRPr="0073705D">
        <w:rPr>
          <w:rFonts w:ascii="Times New Roman" w:hAnsi="Times New Roman"/>
          <w:b/>
          <w:sz w:val="20"/>
          <w:szCs w:val="20"/>
        </w:rPr>
        <w:t xml:space="preserve"> – </w:t>
      </w:r>
      <w:r>
        <w:rPr>
          <w:rFonts w:ascii="Times New Roman" w:hAnsi="Times New Roman"/>
          <w:i/>
          <w:sz w:val="20"/>
          <w:szCs w:val="20"/>
        </w:rPr>
        <w:t>студентка</w:t>
      </w:r>
    </w:p>
    <w:p w:rsidR="00D173CE" w:rsidRPr="001C61F0" w:rsidRDefault="00185A40" w:rsidP="00FF7E7E">
      <w:pPr>
        <w:shd w:val="clear" w:color="auto" w:fill="FFFFFF" w:themeFill="background1"/>
        <w:spacing w:after="0" w:line="216" w:lineRule="auto"/>
        <w:contextualSpacing/>
        <w:rPr>
          <w:rFonts w:ascii="Times New Roman" w:eastAsia="Times New Roman" w:hAnsi="Times New Roman"/>
          <w:b/>
          <w:sz w:val="20"/>
          <w:szCs w:val="20"/>
        </w:rPr>
      </w:pPr>
      <w:r>
        <w:rPr>
          <w:rFonts w:ascii="Times New Roman" w:eastAsia="Times New Roman" w:hAnsi="Times New Roman"/>
          <w:b/>
          <w:sz w:val="20"/>
          <w:szCs w:val="20"/>
        </w:rPr>
        <w:t xml:space="preserve">ПОСЛЕДОВАТЕЛЬНАЯ СИСТЕМА ЗАКРЫТИЯ МЕСЯЦА </w:t>
      </w:r>
    </w:p>
    <w:p w:rsidR="00185A40" w:rsidRDefault="00185A40" w:rsidP="00FF7E7E">
      <w:pPr>
        <w:shd w:val="clear" w:color="auto" w:fill="FFFFFF" w:themeFill="background1"/>
        <w:spacing w:after="0" w:line="216" w:lineRule="auto"/>
        <w:contextualSpacing/>
        <w:rPr>
          <w:rFonts w:ascii="Times New Roman" w:eastAsia="Times New Roman" w:hAnsi="Times New Roman"/>
          <w:b/>
          <w:sz w:val="20"/>
          <w:szCs w:val="20"/>
        </w:rPr>
      </w:pPr>
      <w:r>
        <w:rPr>
          <w:rFonts w:ascii="Times New Roman" w:eastAsia="Times New Roman" w:hAnsi="Times New Roman"/>
          <w:b/>
          <w:sz w:val="20"/>
          <w:szCs w:val="20"/>
        </w:rPr>
        <w:t>В ПРОГРАММЕ «1С: ПРЕДПРИЯТИЕ 8»</w:t>
      </w:r>
    </w:p>
    <w:p w:rsidR="008F44CC" w:rsidRDefault="008F44CC" w:rsidP="00FF7E7E">
      <w:pPr>
        <w:spacing w:after="0" w:line="216" w:lineRule="auto"/>
        <w:contextualSpacing/>
        <w:rPr>
          <w:rFonts w:ascii="Times New Roman" w:hAnsi="Times New Roman"/>
          <w:i/>
          <w:sz w:val="20"/>
          <w:szCs w:val="20"/>
        </w:rPr>
      </w:pPr>
      <w:r w:rsidRPr="0073705D">
        <w:rPr>
          <w:rFonts w:ascii="Times New Roman" w:hAnsi="Times New Roman"/>
          <w:i/>
          <w:sz w:val="20"/>
          <w:szCs w:val="20"/>
        </w:rPr>
        <w:t xml:space="preserve">Научный руководитель – </w:t>
      </w:r>
      <w:r w:rsidRPr="00936F0A">
        <w:rPr>
          <w:rFonts w:ascii="Times New Roman" w:hAnsi="Times New Roman"/>
          <w:b/>
          <w:i/>
          <w:sz w:val="20"/>
          <w:szCs w:val="20"/>
        </w:rPr>
        <w:t>Борбит И.</w:t>
      </w:r>
      <w:r w:rsidR="00D173CE" w:rsidRPr="00D173CE">
        <w:rPr>
          <w:rFonts w:ascii="Times New Roman" w:hAnsi="Times New Roman"/>
          <w:b/>
          <w:i/>
          <w:sz w:val="20"/>
          <w:szCs w:val="20"/>
        </w:rPr>
        <w:t xml:space="preserve"> </w:t>
      </w:r>
      <w:r w:rsidRPr="00936F0A">
        <w:rPr>
          <w:rFonts w:ascii="Times New Roman" w:hAnsi="Times New Roman"/>
          <w:b/>
          <w:i/>
          <w:sz w:val="20"/>
          <w:szCs w:val="20"/>
        </w:rPr>
        <w:t>Н</w:t>
      </w:r>
      <w:r w:rsidR="00FF7E7E">
        <w:rPr>
          <w:rFonts w:ascii="Times New Roman" w:hAnsi="Times New Roman"/>
          <w:b/>
          <w:i/>
          <w:sz w:val="20"/>
          <w:szCs w:val="20"/>
        </w:rPr>
        <w:t>.,</w:t>
      </w:r>
      <w:r w:rsidRPr="0073705D">
        <w:rPr>
          <w:rFonts w:ascii="Times New Roman" w:hAnsi="Times New Roman"/>
          <w:b/>
          <w:i/>
          <w:sz w:val="20"/>
          <w:szCs w:val="20"/>
        </w:rPr>
        <w:t xml:space="preserve"> </w:t>
      </w:r>
      <w:r>
        <w:rPr>
          <w:rFonts w:ascii="Times New Roman" w:hAnsi="Times New Roman"/>
          <w:i/>
          <w:sz w:val="20"/>
          <w:szCs w:val="20"/>
        </w:rPr>
        <w:t>ст. преподаватель</w:t>
      </w:r>
    </w:p>
    <w:p w:rsidR="00185A40" w:rsidRDefault="00185A40" w:rsidP="00FF7E7E">
      <w:pPr>
        <w:shd w:val="clear" w:color="auto" w:fill="FFFFFF" w:themeFill="background1"/>
        <w:spacing w:after="0" w:line="216" w:lineRule="auto"/>
        <w:contextualSpacing/>
        <w:rPr>
          <w:rFonts w:ascii="Times New Roman" w:hAnsi="Times New Roman"/>
          <w:sz w:val="20"/>
          <w:szCs w:val="20"/>
        </w:rPr>
      </w:pPr>
      <w:r>
        <w:rPr>
          <w:rFonts w:ascii="Times New Roman" w:hAnsi="Times New Roman"/>
          <w:sz w:val="20"/>
          <w:szCs w:val="20"/>
        </w:rPr>
        <w:t xml:space="preserve">УО </w:t>
      </w:r>
      <w:r w:rsidRPr="00FD5FA7">
        <w:rPr>
          <w:rFonts w:ascii="Times New Roman" w:hAnsi="Times New Roman"/>
          <w:sz w:val="20"/>
          <w:szCs w:val="20"/>
        </w:rPr>
        <w:t>«</w:t>
      </w:r>
      <w:r w:rsidRPr="0073705D">
        <w:rPr>
          <w:rFonts w:ascii="Times New Roman" w:hAnsi="Times New Roman"/>
          <w:sz w:val="20"/>
          <w:szCs w:val="20"/>
        </w:rPr>
        <w:t>Белорусская государственная сельскохозяйственная академия</w:t>
      </w:r>
      <w:r w:rsidRPr="00FD5FA7">
        <w:rPr>
          <w:rFonts w:ascii="Times New Roman" w:hAnsi="Times New Roman"/>
          <w:sz w:val="20"/>
          <w:szCs w:val="20"/>
        </w:rPr>
        <w:t>»</w:t>
      </w:r>
      <w:r>
        <w:rPr>
          <w:rFonts w:ascii="Times New Roman" w:hAnsi="Times New Roman"/>
          <w:sz w:val="20"/>
          <w:szCs w:val="20"/>
        </w:rPr>
        <w:t>, Горки, Республика Беларусь</w:t>
      </w:r>
    </w:p>
    <w:p w:rsidR="00185A40" w:rsidRDefault="00185A40"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p>
    <w:p w:rsidR="00185A40" w:rsidRDefault="00185A40" w:rsidP="002F036B">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настоящее время в сельскохозяйственных организациях широкое применение находит ведение учета с использованием возможностей программы «1С: Предприятие 8</w:t>
      </w:r>
      <w:r w:rsidRPr="00DD43D8">
        <w:rPr>
          <w:rFonts w:ascii="Times New Roman" w:eastAsia="Times New Roman" w:hAnsi="Times New Roman"/>
          <w:color w:val="000000"/>
          <w:sz w:val="20"/>
          <w:szCs w:val="20"/>
          <w:lang w:eastAsia="ru-RU"/>
        </w:rPr>
        <w:t xml:space="preserve">». </w:t>
      </w:r>
      <w:r w:rsidRPr="00DA5FCB">
        <w:rPr>
          <w:rFonts w:ascii="Times New Roman" w:eastAsia="Times New Roman" w:hAnsi="Times New Roman"/>
          <w:color w:val="000000"/>
          <w:sz w:val="20"/>
          <w:szCs w:val="20"/>
          <w:lang w:eastAsia="ru-RU"/>
        </w:rPr>
        <w:t>Благодаря гибкости технологической платформы</w:t>
      </w:r>
      <w:r w:rsidR="00D173CE">
        <w:rPr>
          <w:rFonts w:ascii="Times New Roman" w:eastAsia="Times New Roman" w:hAnsi="Times New Roman"/>
          <w:color w:val="000000"/>
          <w:sz w:val="20"/>
          <w:szCs w:val="20"/>
          <w:lang w:eastAsia="ru-RU"/>
        </w:rPr>
        <w:t>,</w:t>
      </w:r>
      <w:r w:rsidRPr="00DA5FCB">
        <w:rPr>
          <w:rFonts w:ascii="Times New Roman" w:eastAsia="Times New Roman" w:hAnsi="Times New Roman"/>
          <w:color w:val="000000"/>
          <w:sz w:val="20"/>
          <w:szCs w:val="20"/>
          <w:lang w:eastAsia="ru-RU"/>
        </w:rPr>
        <w:t xml:space="preserve"> программу «1С </w:t>
      </w:r>
      <w:r w:rsidRPr="00091C8D">
        <w:rPr>
          <w:rFonts w:ascii="Times New Roman" w:eastAsia="Times New Roman" w:hAnsi="Times New Roman"/>
          <w:color w:val="000000"/>
          <w:sz w:val="20"/>
          <w:szCs w:val="20"/>
          <w:lang w:eastAsia="ru-RU"/>
        </w:rPr>
        <w:t>Предприятие</w:t>
      </w:r>
      <w:r w:rsidRPr="00DA5FCB">
        <w:rPr>
          <w:rFonts w:ascii="Times New Roman" w:eastAsia="Times New Roman" w:hAnsi="Times New Roman"/>
          <w:color w:val="000000"/>
          <w:sz w:val="20"/>
          <w:szCs w:val="20"/>
          <w:lang w:eastAsia="ru-RU"/>
        </w:rPr>
        <w:t xml:space="preserve"> 8» можно успешно испол</w:t>
      </w:r>
      <w:r w:rsidRPr="00DA5FCB">
        <w:rPr>
          <w:rFonts w:ascii="Times New Roman" w:eastAsia="Times New Roman" w:hAnsi="Times New Roman"/>
          <w:color w:val="000000"/>
          <w:sz w:val="20"/>
          <w:szCs w:val="20"/>
          <w:lang w:eastAsia="ru-RU"/>
        </w:rPr>
        <w:t>ь</w:t>
      </w:r>
      <w:r w:rsidRPr="00DA5FCB">
        <w:rPr>
          <w:rFonts w:ascii="Times New Roman" w:eastAsia="Times New Roman" w:hAnsi="Times New Roman"/>
          <w:color w:val="000000"/>
          <w:sz w:val="20"/>
          <w:szCs w:val="20"/>
          <w:lang w:eastAsia="ru-RU"/>
        </w:rPr>
        <w:t>зовать на предприятиях самых разных форм собственности и напра</w:t>
      </w:r>
      <w:r w:rsidRPr="00DA5FCB">
        <w:rPr>
          <w:rFonts w:ascii="Times New Roman" w:eastAsia="Times New Roman" w:hAnsi="Times New Roman"/>
          <w:color w:val="000000"/>
          <w:sz w:val="20"/>
          <w:szCs w:val="20"/>
          <w:lang w:eastAsia="ru-RU"/>
        </w:rPr>
        <w:t>в</w:t>
      </w:r>
      <w:r w:rsidRPr="00DA5FCB">
        <w:rPr>
          <w:rFonts w:ascii="Times New Roman" w:eastAsia="Times New Roman" w:hAnsi="Times New Roman"/>
          <w:color w:val="000000"/>
          <w:sz w:val="20"/>
          <w:szCs w:val="20"/>
          <w:lang w:eastAsia="ru-RU"/>
        </w:rPr>
        <w:t xml:space="preserve">лений деятельности. Имеющиеся в ней функции учета финансовых ресурсов, </w:t>
      </w:r>
      <w:r>
        <w:rPr>
          <w:rFonts w:ascii="Times New Roman" w:eastAsia="Times New Roman" w:hAnsi="Times New Roman"/>
          <w:color w:val="000000"/>
          <w:sz w:val="20"/>
          <w:szCs w:val="20"/>
          <w:lang w:eastAsia="ru-RU"/>
        </w:rPr>
        <w:t>основных средств и нематериальных активов</w:t>
      </w:r>
      <w:r w:rsidRPr="00DA5FCB">
        <w:rPr>
          <w:rFonts w:ascii="Times New Roman" w:eastAsia="Times New Roman" w:hAnsi="Times New Roman"/>
          <w:color w:val="000000"/>
          <w:sz w:val="20"/>
          <w:szCs w:val="20"/>
          <w:lang w:eastAsia="ru-RU"/>
        </w:rPr>
        <w:t>, производс</w:t>
      </w:r>
      <w:r w:rsidRPr="00DA5FCB">
        <w:rPr>
          <w:rFonts w:ascii="Times New Roman" w:eastAsia="Times New Roman" w:hAnsi="Times New Roman"/>
          <w:color w:val="000000"/>
          <w:sz w:val="20"/>
          <w:szCs w:val="20"/>
          <w:lang w:eastAsia="ru-RU"/>
        </w:rPr>
        <w:t>т</w:t>
      </w:r>
      <w:r w:rsidRPr="00DA5FCB">
        <w:rPr>
          <w:rFonts w:ascii="Times New Roman" w:eastAsia="Times New Roman" w:hAnsi="Times New Roman"/>
          <w:color w:val="000000"/>
          <w:sz w:val="20"/>
          <w:szCs w:val="20"/>
          <w:lang w:eastAsia="ru-RU"/>
        </w:rPr>
        <w:t xml:space="preserve">венных, коммерческих и иных видов затрат, прочих активов и </w:t>
      </w:r>
      <w:r>
        <w:rPr>
          <w:rFonts w:ascii="Times New Roman" w:eastAsia="Times New Roman" w:hAnsi="Times New Roman"/>
          <w:color w:val="000000"/>
          <w:sz w:val="20"/>
          <w:szCs w:val="20"/>
          <w:lang w:eastAsia="ru-RU"/>
        </w:rPr>
        <w:t>капит</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ла и обязательств</w:t>
      </w:r>
      <w:r w:rsidR="00D173CE">
        <w:rPr>
          <w:rFonts w:ascii="Times New Roman" w:eastAsia="Times New Roman" w:hAnsi="Times New Roman"/>
          <w:color w:val="000000"/>
          <w:sz w:val="20"/>
          <w:szCs w:val="20"/>
          <w:lang w:eastAsia="ru-RU"/>
        </w:rPr>
        <w:t xml:space="preserve"> </w:t>
      </w:r>
      <w:r w:rsidRPr="00DA5FCB">
        <w:rPr>
          <w:rFonts w:ascii="Times New Roman" w:eastAsia="Times New Roman" w:hAnsi="Times New Roman"/>
          <w:color w:val="000000"/>
          <w:sz w:val="20"/>
          <w:szCs w:val="20"/>
          <w:lang w:eastAsia="ru-RU"/>
        </w:rPr>
        <w:t>предприятия открывают широкие возможности для ведения управленческого учета и выходят далеко за рамки традици</w:t>
      </w:r>
      <w:r w:rsidR="00D173CE">
        <w:rPr>
          <w:rFonts w:ascii="Times New Roman" w:eastAsia="Times New Roman" w:hAnsi="Times New Roman"/>
          <w:color w:val="000000"/>
          <w:sz w:val="20"/>
          <w:szCs w:val="20"/>
          <w:lang w:eastAsia="ru-RU"/>
        </w:rPr>
        <w:t>о</w:t>
      </w:r>
      <w:r w:rsidR="00D173CE">
        <w:rPr>
          <w:rFonts w:ascii="Times New Roman" w:eastAsia="Times New Roman" w:hAnsi="Times New Roman"/>
          <w:color w:val="000000"/>
          <w:sz w:val="20"/>
          <w:szCs w:val="20"/>
          <w:lang w:eastAsia="ru-RU"/>
        </w:rPr>
        <w:t>н</w:t>
      </w:r>
      <w:r w:rsidR="00D173CE">
        <w:rPr>
          <w:rFonts w:ascii="Times New Roman" w:eastAsia="Times New Roman" w:hAnsi="Times New Roman"/>
          <w:color w:val="000000"/>
          <w:sz w:val="20"/>
          <w:szCs w:val="20"/>
          <w:lang w:eastAsia="ru-RU"/>
        </w:rPr>
        <w:t xml:space="preserve">ных бухгалтерских стандартов. </w:t>
      </w:r>
      <w:r>
        <w:rPr>
          <w:rFonts w:ascii="Times New Roman" w:eastAsia="Times New Roman" w:hAnsi="Times New Roman"/>
          <w:color w:val="000000"/>
          <w:sz w:val="20"/>
          <w:szCs w:val="20"/>
          <w:lang w:eastAsia="ru-RU"/>
        </w:rPr>
        <w:t>Кроме того, с</w:t>
      </w:r>
      <w:r w:rsidRPr="00DA5FCB">
        <w:rPr>
          <w:rFonts w:ascii="Times New Roman" w:eastAsia="Times New Roman" w:hAnsi="Times New Roman"/>
          <w:color w:val="000000"/>
          <w:sz w:val="20"/>
          <w:szCs w:val="20"/>
          <w:lang w:eastAsia="ru-RU"/>
        </w:rPr>
        <w:t xml:space="preserve"> помощью рассматрива</w:t>
      </w:r>
      <w:r w:rsidRPr="00DA5FCB">
        <w:rPr>
          <w:rFonts w:ascii="Times New Roman" w:eastAsia="Times New Roman" w:hAnsi="Times New Roman"/>
          <w:color w:val="000000"/>
          <w:sz w:val="20"/>
          <w:szCs w:val="20"/>
          <w:lang w:eastAsia="ru-RU"/>
        </w:rPr>
        <w:t>е</w:t>
      </w:r>
      <w:r w:rsidRPr="00DA5FCB">
        <w:rPr>
          <w:rFonts w:ascii="Times New Roman" w:eastAsia="Times New Roman" w:hAnsi="Times New Roman"/>
          <w:color w:val="000000"/>
          <w:sz w:val="20"/>
          <w:szCs w:val="20"/>
          <w:lang w:eastAsia="ru-RU"/>
        </w:rPr>
        <w:t>мой конфигурации можно решать и целый ряд задач, наличие которых может быть обусловлено спецификой конкретного предприятия.</w:t>
      </w:r>
    </w:p>
    <w:p w:rsidR="00185A40" w:rsidRDefault="00185A40" w:rsidP="002F036B">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Однако во многих сельскохозяйственных организациях </w:t>
      </w:r>
      <w:r w:rsidRPr="00DD43D8">
        <w:rPr>
          <w:rFonts w:ascii="Times New Roman" w:eastAsia="Times New Roman" w:hAnsi="Times New Roman"/>
          <w:color w:val="000000"/>
          <w:sz w:val="20"/>
          <w:szCs w:val="20"/>
          <w:lang w:eastAsia="ru-RU"/>
        </w:rPr>
        <w:t xml:space="preserve">не </w:t>
      </w:r>
      <w:r>
        <w:rPr>
          <w:rFonts w:ascii="Times New Roman" w:eastAsia="Times New Roman" w:hAnsi="Times New Roman"/>
          <w:color w:val="000000"/>
          <w:sz w:val="20"/>
          <w:szCs w:val="20"/>
          <w:lang w:eastAsia="ru-RU"/>
        </w:rPr>
        <w:t xml:space="preserve">в полной мере </w:t>
      </w:r>
      <w:r w:rsidRPr="00DD43D8">
        <w:rPr>
          <w:rFonts w:ascii="Times New Roman" w:eastAsia="Times New Roman" w:hAnsi="Times New Roman"/>
          <w:color w:val="000000"/>
          <w:sz w:val="20"/>
          <w:szCs w:val="20"/>
          <w:lang w:eastAsia="ru-RU"/>
        </w:rPr>
        <w:t>ис</w:t>
      </w:r>
      <w:r>
        <w:rPr>
          <w:rFonts w:ascii="Times New Roman" w:eastAsia="Times New Roman" w:hAnsi="Times New Roman"/>
          <w:color w:val="000000"/>
          <w:sz w:val="20"/>
          <w:szCs w:val="20"/>
          <w:lang w:eastAsia="ru-RU"/>
        </w:rPr>
        <w:t>пользуют</w:t>
      </w:r>
      <w:r w:rsidRPr="00DD43D8">
        <w:rPr>
          <w:rFonts w:ascii="Times New Roman" w:eastAsia="Times New Roman" w:hAnsi="Times New Roman"/>
          <w:color w:val="000000"/>
          <w:sz w:val="20"/>
          <w:szCs w:val="20"/>
          <w:lang w:eastAsia="ru-RU"/>
        </w:rPr>
        <w:t xml:space="preserve"> возможности данной программы.</w:t>
      </w:r>
      <w:r>
        <w:rPr>
          <w:rFonts w:ascii="Times New Roman" w:eastAsia="Times New Roman" w:hAnsi="Times New Roman"/>
          <w:color w:val="000000"/>
          <w:sz w:val="20"/>
          <w:szCs w:val="20"/>
          <w:lang w:eastAsia="ru-RU"/>
        </w:rPr>
        <w:t xml:space="preserve"> Так, например, з</w:t>
      </w:r>
      <w:r>
        <w:rPr>
          <w:rFonts w:ascii="Times New Roman" w:eastAsia="Times New Roman" w:hAnsi="Times New Roman"/>
          <w:color w:val="000000"/>
          <w:sz w:val="20"/>
          <w:szCs w:val="20"/>
          <w:lang w:eastAsia="ru-RU"/>
        </w:rPr>
        <w:t>а</w:t>
      </w:r>
      <w:r>
        <w:rPr>
          <w:rFonts w:ascii="Times New Roman" w:eastAsia="Times New Roman" w:hAnsi="Times New Roman"/>
          <w:color w:val="000000"/>
          <w:sz w:val="20"/>
          <w:szCs w:val="20"/>
          <w:lang w:eastAsia="ru-RU"/>
        </w:rPr>
        <w:t>крытие счетов и исчисление себестоимости продукции, работ и услуг продолжают осуществлять вручную, не используя возможности да</w:t>
      </w:r>
      <w:r>
        <w:rPr>
          <w:rFonts w:ascii="Times New Roman" w:eastAsia="Times New Roman" w:hAnsi="Times New Roman"/>
          <w:color w:val="000000"/>
          <w:sz w:val="20"/>
          <w:szCs w:val="20"/>
          <w:lang w:eastAsia="ru-RU"/>
        </w:rPr>
        <w:t>н</w:t>
      </w:r>
      <w:r>
        <w:rPr>
          <w:rFonts w:ascii="Times New Roman" w:eastAsia="Times New Roman" w:hAnsi="Times New Roman"/>
          <w:color w:val="000000"/>
          <w:sz w:val="20"/>
          <w:szCs w:val="20"/>
          <w:lang w:eastAsia="ru-RU"/>
        </w:rPr>
        <w:t>ной программы.</w:t>
      </w:r>
    </w:p>
    <w:p w:rsidR="00185A40" w:rsidRPr="00F732EE" w:rsidRDefault="00185A40"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w:t>
      </w:r>
      <w:r w:rsidRPr="00F732EE">
        <w:rPr>
          <w:rFonts w:ascii="Times New Roman" w:eastAsia="Times New Roman" w:hAnsi="Times New Roman"/>
          <w:color w:val="000000"/>
          <w:sz w:val="20"/>
          <w:szCs w:val="20"/>
          <w:lang w:eastAsia="ru-RU"/>
        </w:rPr>
        <w:t>ри</w:t>
      </w:r>
      <w:r w:rsidR="00FF7E7E">
        <w:rPr>
          <w:rFonts w:ascii="Times New Roman" w:eastAsia="Times New Roman" w:hAnsi="Times New Roman"/>
          <w:color w:val="000000"/>
          <w:sz w:val="20"/>
          <w:szCs w:val="20"/>
          <w:lang w:eastAsia="ru-RU"/>
        </w:rPr>
        <w:t xml:space="preserve"> </w:t>
      </w:r>
      <w:r w:rsidRPr="00F732EE">
        <w:rPr>
          <w:rFonts w:ascii="Times New Roman" w:eastAsia="Times New Roman" w:hAnsi="Times New Roman"/>
          <w:color w:val="000000"/>
          <w:sz w:val="20"/>
          <w:szCs w:val="20"/>
          <w:lang w:eastAsia="ru-RU"/>
        </w:rPr>
        <w:t>ведении</w:t>
      </w:r>
      <w:r w:rsidR="00FF7E7E">
        <w:rPr>
          <w:rFonts w:ascii="Times New Roman" w:eastAsia="Times New Roman" w:hAnsi="Times New Roman"/>
          <w:color w:val="000000"/>
          <w:sz w:val="20"/>
          <w:szCs w:val="20"/>
          <w:lang w:eastAsia="ru-RU"/>
        </w:rPr>
        <w:t xml:space="preserve"> </w:t>
      </w:r>
      <w:r w:rsidRPr="00F732EE">
        <w:rPr>
          <w:rFonts w:ascii="Times New Roman" w:eastAsia="Times New Roman" w:hAnsi="Times New Roman"/>
          <w:color w:val="000000"/>
          <w:sz w:val="20"/>
          <w:szCs w:val="20"/>
          <w:lang w:eastAsia="ru-RU"/>
        </w:rPr>
        <w:t>учета</w:t>
      </w:r>
      <w:r w:rsidR="00FF7E7E">
        <w:rPr>
          <w:rFonts w:ascii="Times New Roman" w:eastAsia="Times New Roman" w:hAnsi="Times New Roman"/>
          <w:color w:val="000000"/>
          <w:sz w:val="20"/>
          <w:szCs w:val="20"/>
          <w:lang w:eastAsia="ru-RU"/>
        </w:rPr>
        <w:t xml:space="preserve"> в </w:t>
      </w:r>
      <w:r w:rsidRPr="00F732EE">
        <w:rPr>
          <w:rFonts w:ascii="Times New Roman" w:eastAsia="Times New Roman" w:hAnsi="Times New Roman"/>
          <w:color w:val="000000"/>
          <w:sz w:val="20"/>
          <w:szCs w:val="20"/>
          <w:lang w:eastAsia="ru-RU"/>
        </w:rPr>
        <w:t>про</w:t>
      </w:r>
      <w:r>
        <w:rPr>
          <w:rFonts w:ascii="Times New Roman" w:eastAsia="Times New Roman" w:hAnsi="Times New Roman"/>
          <w:color w:val="000000"/>
          <w:sz w:val="20"/>
          <w:szCs w:val="20"/>
          <w:lang w:eastAsia="ru-RU"/>
        </w:rPr>
        <w:t>грамме</w:t>
      </w:r>
      <w:r w:rsidR="00FF7E7E">
        <w:rPr>
          <w:rFonts w:ascii="Times New Roman" w:eastAsia="Times New Roman" w:hAnsi="Times New Roman"/>
          <w:color w:val="000000"/>
          <w:sz w:val="20"/>
          <w:szCs w:val="20"/>
          <w:lang w:eastAsia="ru-RU"/>
        </w:rPr>
        <w:t xml:space="preserve"> </w:t>
      </w:r>
      <w:r w:rsidRPr="00C916C2">
        <w:rPr>
          <w:rFonts w:ascii="Times New Roman" w:eastAsia="Times New Roman" w:hAnsi="Times New Roman"/>
          <w:color w:val="000000"/>
          <w:sz w:val="20"/>
          <w:szCs w:val="20"/>
          <w:lang w:eastAsia="ru-RU"/>
        </w:rPr>
        <w:t>«1С:</w:t>
      </w:r>
      <w:r w:rsidR="00D173CE">
        <w:rPr>
          <w:rFonts w:ascii="Times New Roman" w:eastAsia="Times New Roman" w:hAnsi="Times New Roman"/>
          <w:color w:val="000000"/>
          <w:sz w:val="20"/>
          <w:szCs w:val="20"/>
          <w:lang w:eastAsia="ru-RU"/>
        </w:rPr>
        <w:t> </w:t>
      </w:r>
      <w:r w:rsidRPr="00C916C2">
        <w:rPr>
          <w:rFonts w:ascii="Times New Roman" w:eastAsia="Times New Roman" w:hAnsi="Times New Roman"/>
          <w:color w:val="000000"/>
          <w:sz w:val="20"/>
          <w:szCs w:val="20"/>
          <w:lang w:eastAsia="ru-RU"/>
        </w:rPr>
        <w:t>Предприятие</w:t>
      </w:r>
      <w:r w:rsidR="00D173CE">
        <w:rPr>
          <w:rFonts w:ascii="Times New Roman" w:eastAsia="Times New Roman" w:hAnsi="Times New Roman"/>
          <w:color w:val="000000"/>
          <w:sz w:val="20"/>
          <w:szCs w:val="20"/>
          <w:lang w:eastAsia="ru-RU"/>
        </w:rPr>
        <w:t> </w:t>
      </w:r>
      <w:r w:rsidRPr="00C916C2">
        <w:rPr>
          <w:rFonts w:ascii="Times New Roman" w:eastAsia="Times New Roman" w:hAnsi="Times New Roman"/>
          <w:color w:val="000000"/>
          <w:sz w:val="20"/>
          <w:szCs w:val="20"/>
          <w:lang w:eastAsia="ru-RU"/>
        </w:rPr>
        <w:t>8»</w:t>
      </w:r>
      <w:r w:rsidR="00FF7E7E">
        <w:rPr>
          <w:rFonts w:ascii="Times New Roman" w:eastAsia="Times New Roman" w:hAnsi="Times New Roman"/>
          <w:color w:val="000000"/>
          <w:sz w:val="20"/>
          <w:szCs w:val="20"/>
          <w:lang w:eastAsia="ru-RU"/>
        </w:rPr>
        <w:t xml:space="preserve"> </w:t>
      </w:r>
      <w:r w:rsidRPr="00091C8D">
        <w:rPr>
          <w:rFonts w:ascii="Times New Roman" w:eastAsia="Times New Roman" w:hAnsi="Times New Roman"/>
          <w:color w:val="000000"/>
          <w:sz w:val="20"/>
          <w:szCs w:val="20"/>
          <w:lang w:eastAsia="ru-RU"/>
        </w:rPr>
        <w:t>автоматизи</w:t>
      </w:r>
      <w:r w:rsidR="00D173CE">
        <w:rPr>
          <w:rFonts w:ascii="Times New Roman" w:eastAsia="Times New Roman" w:hAnsi="Times New Roman"/>
          <w:color w:val="000000"/>
          <w:sz w:val="20"/>
          <w:szCs w:val="20"/>
          <w:lang w:eastAsia="ru-RU"/>
        </w:rPr>
        <w:t>-</w:t>
      </w:r>
      <w:r w:rsidRPr="00091C8D">
        <w:rPr>
          <w:rFonts w:ascii="Times New Roman" w:eastAsia="Times New Roman" w:hAnsi="Times New Roman"/>
          <w:color w:val="000000"/>
          <w:sz w:val="20"/>
          <w:szCs w:val="20"/>
          <w:lang w:eastAsia="ru-RU"/>
        </w:rPr>
        <w:t xml:space="preserve">рованы </w:t>
      </w:r>
      <w:r w:rsidRPr="00C916C2">
        <w:rPr>
          <w:rFonts w:ascii="Times New Roman" w:eastAsia="Times New Roman" w:hAnsi="Times New Roman"/>
          <w:color w:val="000000"/>
          <w:sz w:val="20"/>
          <w:szCs w:val="20"/>
          <w:lang w:eastAsia="ru-RU"/>
        </w:rPr>
        <w:t xml:space="preserve">регламентные операции, выполняемые </w:t>
      </w:r>
      <w:r>
        <w:rPr>
          <w:rFonts w:ascii="Times New Roman" w:eastAsia="Times New Roman" w:hAnsi="Times New Roman"/>
          <w:color w:val="000000"/>
          <w:sz w:val="20"/>
          <w:szCs w:val="20"/>
          <w:lang w:eastAsia="ru-RU"/>
        </w:rPr>
        <w:t>по окончании месяца</w:t>
      </w:r>
      <w:r w:rsidRPr="00F732EE">
        <w:rPr>
          <w:rFonts w:ascii="Times New Roman" w:eastAsia="Times New Roman" w:hAnsi="Times New Roman"/>
          <w:color w:val="000000"/>
          <w:sz w:val="20"/>
          <w:szCs w:val="20"/>
          <w:lang w:eastAsia="ru-RU"/>
        </w:rPr>
        <w:t>. Обязательные регламентные документы, основываясь на специфике учётной политики об имеющих место видах деятельности и сведениях бухгалтерского учёта, а также системах налогообложения, выполняет помощник закрытия месяца.</w:t>
      </w:r>
    </w:p>
    <w:p w:rsidR="00185A40" w:rsidRPr="00F732EE" w:rsidRDefault="00185A40"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F732EE">
        <w:rPr>
          <w:rFonts w:ascii="Times New Roman" w:eastAsia="Times New Roman" w:hAnsi="Times New Roman"/>
          <w:color w:val="000000"/>
          <w:sz w:val="20"/>
          <w:szCs w:val="20"/>
          <w:lang w:eastAsia="ru-RU"/>
        </w:rPr>
        <w:t>Ниже предлагается последовательная система закр</w:t>
      </w:r>
      <w:r>
        <w:rPr>
          <w:rFonts w:ascii="Times New Roman" w:eastAsia="Times New Roman" w:hAnsi="Times New Roman"/>
          <w:color w:val="000000"/>
          <w:sz w:val="20"/>
          <w:szCs w:val="20"/>
          <w:lang w:eastAsia="ru-RU"/>
        </w:rPr>
        <w:t xml:space="preserve">ытия месяца в </w:t>
      </w:r>
      <w:r w:rsidRPr="00091C8D">
        <w:rPr>
          <w:rFonts w:ascii="Times New Roman" w:eastAsia="Times New Roman" w:hAnsi="Times New Roman"/>
          <w:color w:val="000000"/>
          <w:sz w:val="20"/>
          <w:szCs w:val="20"/>
          <w:lang w:eastAsia="ru-RU"/>
        </w:rPr>
        <w:t xml:space="preserve">«1С: Предприятие 8» </w:t>
      </w:r>
      <w:r w:rsidRPr="00F732EE">
        <w:rPr>
          <w:rFonts w:ascii="Times New Roman" w:eastAsia="Times New Roman" w:hAnsi="Times New Roman"/>
          <w:color w:val="000000"/>
          <w:sz w:val="20"/>
          <w:szCs w:val="20"/>
          <w:lang w:eastAsia="ru-RU"/>
        </w:rPr>
        <w:t>пошагово:</w:t>
      </w:r>
    </w:p>
    <w:p w:rsidR="00185A40" w:rsidRPr="00F732EE" w:rsidRDefault="00D173CE"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1. </w:t>
      </w:r>
      <w:r w:rsidR="00185A40" w:rsidRPr="00F732EE">
        <w:rPr>
          <w:rFonts w:ascii="Times New Roman" w:eastAsia="Times New Roman" w:hAnsi="Times New Roman"/>
          <w:color w:val="000000"/>
          <w:sz w:val="20"/>
          <w:szCs w:val="20"/>
          <w:lang w:eastAsia="ru-RU"/>
        </w:rPr>
        <w:t>Обработкой закрытия месяца одна за другой выполняются оп</w:t>
      </w:r>
      <w:r w:rsidR="00185A40" w:rsidRPr="00F732EE">
        <w:rPr>
          <w:rFonts w:ascii="Times New Roman" w:eastAsia="Times New Roman" w:hAnsi="Times New Roman"/>
          <w:color w:val="000000"/>
          <w:sz w:val="20"/>
          <w:szCs w:val="20"/>
          <w:lang w:eastAsia="ru-RU"/>
        </w:rPr>
        <w:t>е</w:t>
      </w:r>
      <w:r w:rsidR="00185A40" w:rsidRPr="00F732EE">
        <w:rPr>
          <w:rFonts w:ascii="Times New Roman" w:eastAsia="Times New Roman" w:hAnsi="Times New Roman"/>
          <w:color w:val="000000"/>
          <w:sz w:val="20"/>
          <w:szCs w:val="20"/>
          <w:lang w:eastAsia="ru-RU"/>
        </w:rPr>
        <w:t>рации, осуществляющие закрытие бухгалтерских и налоговых счетов («Опе</w:t>
      </w:r>
      <w:r>
        <w:rPr>
          <w:rFonts w:ascii="Times New Roman" w:eastAsia="Times New Roman" w:hAnsi="Times New Roman"/>
          <w:color w:val="000000"/>
          <w:sz w:val="20"/>
          <w:szCs w:val="20"/>
          <w:lang w:eastAsia="ru-RU"/>
        </w:rPr>
        <w:t>рации»</w:t>
      </w:r>
      <w:r w:rsidRPr="00D173CE">
        <w:rPr>
          <w:rFonts w:ascii="Times New Roman" w:hAnsi="Times New Roman"/>
          <w:i/>
          <w:sz w:val="20"/>
          <w:szCs w:val="20"/>
        </w:rPr>
        <w:t xml:space="preserve"> </w:t>
      </w: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«Закрытие периода»</w:t>
      </w:r>
      <w:r>
        <w:rPr>
          <w:rFonts w:ascii="Times New Roman" w:eastAsia="Times New Roman" w:hAnsi="Times New Roman"/>
          <w:color w:val="000000"/>
          <w:sz w:val="20"/>
          <w:szCs w:val="20"/>
          <w:lang w:eastAsia="ru-RU"/>
        </w:rPr>
        <w:t xml:space="preserve"> </w:t>
      </w: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гиперссылка «Закрытие мес</w:t>
      </w:r>
      <w:r w:rsidR="00185A40" w:rsidRPr="00F732EE">
        <w:rPr>
          <w:rFonts w:ascii="Times New Roman" w:eastAsia="Times New Roman" w:hAnsi="Times New Roman"/>
          <w:color w:val="000000"/>
          <w:sz w:val="20"/>
          <w:szCs w:val="20"/>
          <w:lang w:eastAsia="ru-RU"/>
        </w:rPr>
        <w:t>я</w:t>
      </w:r>
      <w:r w:rsidR="00185A40" w:rsidRPr="00F732EE">
        <w:rPr>
          <w:rFonts w:ascii="Times New Roman" w:eastAsia="Times New Roman" w:hAnsi="Times New Roman"/>
          <w:color w:val="000000"/>
          <w:sz w:val="20"/>
          <w:szCs w:val="20"/>
          <w:lang w:eastAsia="ru-RU"/>
        </w:rPr>
        <w:t>ца»). Для каждой отдельной организации, по которой в базе данных ведётся учёт, любая из регламентных операций выполняется в отчё</w:t>
      </w:r>
      <w:r w:rsidR="00185A40" w:rsidRPr="00F732EE">
        <w:rPr>
          <w:rFonts w:ascii="Times New Roman" w:eastAsia="Times New Roman" w:hAnsi="Times New Roman"/>
          <w:color w:val="000000"/>
          <w:sz w:val="20"/>
          <w:szCs w:val="20"/>
          <w:lang w:eastAsia="ru-RU"/>
        </w:rPr>
        <w:t>т</w:t>
      </w:r>
      <w:r w:rsidR="00185A40" w:rsidRPr="00F732EE">
        <w:rPr>
          <w:rFonts w:ascii="Times New Roman" w:eastAsia="Times New Roman" w:hAnsi="Times New Roman"/>
          <w:color w:val="000000"/>
          <w:sz w:val="20"/>
          <w:szCs w:val="20"/>
          <w:lang w:eastAsia="ru-RU"/>
        </w:rPr>
        <w:t>ном периоде единожды.</w:t>
      </w:r>
    </w:p>
    <w:p w:rsidR="00185A40" w:rsidRPr="00F732EE" w:rsidRDefault="00D173CE"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 xml:space="preserve">2. </w:t>
      </w:r>
      <w:r w:rsidR="00185A40" w:rsidRPr="00F732EE">
        <w:rPr>
          <w:rFonts w:ascii="Times New Roman" w:eastAsia="Times New Roman" w:hAnsi="Times New Roman"/>
          <w:color w:val="000000"/>
          <w:sz w:val="20"/>
          <w:szCs w:val="20"/>
          <w:lang w:eastAsia="ru-RU"/>
        </w:rPr>
        <w:t>Для закрытия месяца следует выбрать организацию и указать конкретный месяц.</w:t>
      </w:r>
    </w:p>
    <w:p w:rsidR="00185A40" w:rsidRPr="00F732EE" w:rsidRDefault="00D173CE"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3. </w:t>
      </w:r>
      <w:r w:rsidR="00185A40" w:rsidRPr="00F732EE">
        <w:rPr>
          <w:rFonts w:ascii="Times New Roman" w:eastAsia="Times New Roman" w:hAnsi="Times New Roman"/>
          <w:color w:val="000000"/>
          <w:sz w:val="20"/>
          <w:szCs w:val="20"/>
          <w:lang w:eastAsia="ru-RU"/>
        </w:rPr>
        <w:t>Прежде всего, при необходимости следует восстановить посл</w:t>
      </w:r>
      <w:r w:rsidR="00185A40" w:rsidRPr="00F732EE">
        <w:rPr>
          <w:rFonts w:ascii="Times New Roman" w:eastAsia="Times New Roman" w:hAnsi="Times New Roman"/>
          <w:color w:val="000000"/>
          <w:sz w:val="20"/>
          <w:szCs w:val="20"/>
          <w:lang w:eastAsia="ru-RU"/>
        </w:rPr>
        <w:t>е</w:t>
      </w:r>
      <w:r w:rsidR="00185A40" w:rsidRPr="00F732EE">
        <w:rPr>
          <w:rFonts w:ascii="Times New Roman" w:eastAsia="Times New Roman" w:hAnsi="Times New Roman"/>
          <w:color w:val="000000"/>
          <w:sz w:val="20"/>
          <w:szCs w:val="20"/>
          <w:lang w:eastAsia="ru-RU"/>
        </w:rPr>
        <w:t>до</w:t>
      </w:r>
      <w:r w:rsidR="00185A40">
        <w:rPr>
          <w:rFonts w:ascii="Times New Roman" w:eastAsia="Times New Roman" w:hAnsi="Times New Roman"/>
          <w:color w:val="000000"/>
          <w:sz w:val="20"/>
          <w:szCs w:val="20"/>
          <w:lang w:eastAsia="ru-RU"/>
        </w:rPr>
        <w:t>вательность – помеченная бледно-</w:t>
      </w:r>
      <w:r w:rsidR="00185A40" w:rsidRPr="00F732EE">
        <w:rPr>
          <w:rFonts w:ascii="Times New Roman" w:eastAsia="Times New Roman" w:hAnsi="Times New Roman"/>
          <w:color w:val="000000"/>
          <w:sz w:val="20"/>
          <w:szCs w:val="20"/>
          <w:lang w:eastAsia="ru-RU"/>
        </w:rPr>
        <w:t>голубым цветом эта ссылка ук</w:t>
      </w:r>
      <w:r w:rsidR="00185A40" w:rsidRPr="00F732EE">
        <w:rPr>
          <w:rFonts w:ascii="Times New Roman" w:eastAsia="Times New Roman" w:hAnsi="Times New Roman"/>
          <w:color w:val="000000"/>
          <w:sz w:val="20"/>
          <w:szCs w:val="20"/>
          <w:lang w:eastAsia="ru-RU"/>
        </w:rPr>
        <w:t>а</w:t>
      </w:r>
      <w:r w:rsidR="00185A40" w:rsidRPr="00F732EE">
        <w:rPr>
          <w:rFonts w:ascii="Times New Roman" w:eastAsia="Times New Roman" w:hAnsi="Times New Roman"/>
          <w:color w:val="000000"/>
          <w:sz w:val="20"/>
          <w:szCs w:val="20"/>
          <w:lang w:eastAsia="ru-RU"/>
        </w:rPr>
        <w:t>зывает на то, что какие-то документы были проведены задним числом без перепроведения</w:t>
      </w:r>
      <w:r w:rsidR="00185A40">
        <w:rPr>
          <w:rFonts w:ascii="Times New Roman" w:eastAsia="Times New Roman" w:hAnsi="Times New Roman"/>
          <w:color w:val="000000"/>
          <w:sz w:val="20"/>
          <w:szCs w:val="20"/>
          <w:lang w:eastAsia="ru-RU"/>
        </w:rPr>
        <w:t xml:space="preserve"> </w:t>
      </w:r>
      <w:r w:rsidR="00185A40" w:rsidRPr="00F732EE">
        <w:rPr>
          <w:rFonts w:ascii="Times New Roman" w:eastAsia="Times New Roman" w:hAnsi="Times New Roman"/>
          <w:color w:val="000000"/>
          <w:sz w:val="20"/>
          <w:szCs w:val="20"/>
          <w:lang w:eastAsia="ru-RU"/>
        </w:rPr>
        <w:t>последующих.</w:t>
      </w:r>
    </w:p>
    <w:p w:rsidR="00185A40" w:rsidRPr="00F732EE" w:rsidRDefault="00D173CE"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4. </w:t>
      </w:r>
      <w:r w:rsidR="00185A40" w:rsidRPr="00F732EE">
        <w:rPr>
          <w:rFonts w:ascii="Times New Roman" w:eastAsia="Times New Roman" w:hAnsi="Times New Roman"/>
          <w:color w:val="000000"/>
          <w:sz w:val="20"/>
          <w:szCs w:val="20"/>
          <w:lang w:eastAsia="ru-RU"/>
        </w:rPr>
        <w:t>Регла</w:t>
      </w:r>
      <w:r w:rsidR="00185A40">
        <w:rPr>
          <w:rFonts w:ascii="Times New Roman" w:eastAsia="Times New Roman" w:hAnsi="Times New Roman"/>
          <w:color w:val="000000"/>
          <w:sz w:val="20"/>
          <w:szCs w:val="20"/>
          <w:lang w:eastAsia="ru-RU"/>
        </w:rPr>
        <w:t>ментные документы «1С:</w:t>
      </w:r>
      <w:r w:rsidR="00C77A75">
        <w:rPr>
          <w:rFonts w:ascii="Times New Roman" w:eastAsia="Times New Roman" w:hAnsi="Times New Roman"/>
          <w:color w:val="000000"/>
          <w:sz w:val="20"/>
          <w:szCs w:val="20"/>
          <w:lang w:eastAsia="ru-RU"/>
        </w:rPr>
        <w:t xml:space="preserve"> </w:t>
      </w:r>
      <w:r w:rsidR="00185A40">
        <w:rPr>
          <w:rFonts w:ascii="Times New Roman" w:eastAsia="Times New Roman" w:hAnsi="Times New Roman"/>
          <w:color w:val="000000"/>
          <w:sz w:val="20"/>
          <w:szCs w:val="20"/>
          <w:lang w:eastAsia="ru-RU"/>
        </w:rPr>
        <w:t>Предприятие»</w:t>
      </w:r>
      <w:r w:rsidR="00185A40" w:rsidRPr="00F732EE">
        <w:rPr>
          <w:rFonts w:ascii="Times New Roman" w:eastAsia="Times New Roman" w:hAnsi="Times New Roman"/>
          <w:color w:val="000000"/>
          <w:sz w:val="20"/>
          <w:szCs w:val="20"/>
          <w:lang w:eastAsia="ru-RU"/>
        </w:rPr>
        <w:t xml:space="preserve"> закрытия месяца разделены на четыре блока и должны выполняться в соответствии со строго определенными правилами следования: документы второго блока будут выполнены только при условии безошибочного заверш</w:t>
      </w:r>
      <w:r w:rsidR="00185A40" w:rsidRPr="00F732EE">
        <w:rPr>
          <w:rFonts w:ascii="Times New Roman" w:eastAsia="Times New Roman" w:hAnsi="Times New Roman"/>
          <w:color w:val="000000"/>
          <w:sz w:val="20"/>
          <w:szCs w:val="20"/>
          <w:lang w:eastAsia="ru-RU"/>
        </w:rPr>
        <w:t>е</w:t>
      </w:r>
      <w:r w:rsidR="00185A40" w:rsidRPr="00F732EE">
        <w:rPr>
          <w:rFonts w:ascii="Times New Roman" w:eastAsia="Times New Roman" w:hAnsi="Times New Roman"/>
          <w:color w:val="000000"/>
          <w:sz w:val="20"/>
          <w:szCs w:val="20"/>
          <w:lang w:eastAsia="ru-RU"/>
        </w:rPr>
        <w:t>ния проведения документов первого блока и т.</w:t>
      </w:r>
      <w:r w:rsidR="00C77A75">
        <w:rPr>
          <w:rFonts w:ascii="Times New Roman" w:eastAsia="Times New Roman" w:hAnsi="Times New Roman"/>
          <w:color w:val="000000"/>
          <w:sz w:val="20"/>
          <w:szCs w:val="20"/>
          <w:lang w:eastAsia="ru-RU"/>
        </w:rPr>
        <w:t xml:space="preserve"> </w:t>
      </w:r>
      <w:r w:rsidR="00185A40" w:rsidRPr="00F732EE">
        <w:rPr>
          <w:rFonts w:ascii="Times New Roman" w:eastAsia="Times New Roman" w:hAnsi="Times New Roman"/>
          <w:color w:val="000000"/>
          <w:sz w:val="20"/>
          <w:szCs w:val="20"/>
          <w:lang w:eastAsia="ru-RU"/>
        </w:rPr>
        <w:t>д. Блоки распределяю</w:t>
      </w:r>
      <w:r w:rsidR="00185A40" w:rsidRPr="00F732EE">
        <w:rPr>
          <w:rFonts w:ascii="Times New Roman" w:eastAsia="Times New Roman" w:hAnsi="Times New Roman"/>
          <w:color w:val="000000"/>
          <w:sz w:val="20"/>
          <w:szCs w:val="20"/>
          <w:lang w:eastAsia="ru-RU"/>
        </w:rPr>
        <w:t>т</w:t>
      </w:r>
      <w:r w:rsidR="00185A40" w:rsidRPr="00F732EE">
        <w:rPr>
          <w:rFonts w:ascii="Times New Roman" w:eastAsia="Times New Roman" w:hAnsi="Times New Roman"/>
          <w:color w:val="000000"/>
          <w:sz w:val="20"/>
          <w:szCs w:val="20"/>
          <w:lang w:eastAsia="ru-RU"/>
        </w:rPr>
        <w:t>ся следующим образом:</w:t>
      </w:r>
    </w:p>
    <w:p w:rsidR="00185A40" w:rsidRPr="00F732EE" w:rsidRDefault="00D173CE"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первичные операции, форми</w:t>
      </w:r>
      <w:r w:rsidR="00185A40">
        <w:rPr>
          <w:rFonts w:ascii="Times New Roman" w:eastAsia="Times New Roman" w:hAnsi="Times New Roman"/>
          <w:color w:val="000000"/>
          <w:sz w:val="20"/>
          <w:szCs w:val="20"/>
          <w:lang w:eastAsia="ru-RU"/>
        </w:rPr>
        <w:t>рующие расходные статьи организ</w:t>
      </w:r>
      <w:r w:rsidR="00185A40">
        <w:rPr>
          <w:rFonts w:ascii="Times New Roman" w:eastAsia="Times New Roman" w:hAnsi="Times New Roman"/>
          <w:color w:val="000000"/>
          <w:sz w:val="20"/>
          <w:szCs w:val="20"/>
          <w:lang w:eastAsia="ru-RU"/>
        </w:rPr>
        <w:t>а</w:t>
      </w:r>
      <w:r w:rsidR="00185A40">
        <w:rPr>
          <w:rFonts w:ascii="Times New Roman" w:eastAsia="Times New Roman" w:hAnsi="Times New Roman"/>
          <w:color w:val="000000"/>
          <w:sz w:val="20"/>
          <w:szCs w:val="20"/>
          <w:lang w:eastAsia="ru-RU"/>
        </w:rPr>
        <w:t>ции</w:t>
      </w:r>
      <w:r w:rsidR="00185A40" w:rsidRPr="00F732EE">
        <w:rPr>
          <w:rFonts w:ascii="Times New Roman" w:eastAsia="Times New Roman" w:hAnsi="Times New Roman"/>
          <w:color w:val="000000"/>
          <w:sz w:val="20"/>
          <w:szCs w:val="20"/>
          <w:lang w:eastAsia="ru-RU"/>
        </w:rPr>
        <w:t>, а также осуществление контроля прочих операций для дальне</w:t>
      </w:r>
      <w:r w:rsidR="00185A40" w:rsidRPr="00F732EE">
        <w:rPr>
          <w:rFonts w:ascii="Times New Roman" w:eastAsia="Times New Roman" w:hAnsi="Times New Roman"/>
          <w:color w:val="000000"/>
          <w:sz w:val="20"/>
          <w:szCs w:val="20"/>
          <w:lang w:eastAsia="ru-RU"/>
        </w:rPr>
        <w:t>й</w:t>
      </w:r>
      <w:r w:rsidR="00185A40" w:rsidRPr="00F732EE">
        <w:rPr>
          <w:rFonts w:ascii="Times New Roman" w:eastAsia="Times New Roman" w:hAnsi="Times New Roman"/>
          <w:color w:val="000000"/>
          <w:sz w:val="20"/>
          <w:szCs w:val="20"/>
          <w:lang w:eastAsia="ru-RU"/>
        </w:rPr>
        <w:t>ших блоков;</w:t>
      </w:r>
    </w:p>
    <w:p w:rsidR="00185A40" w:rsidRPr="00F732EE" w:rsidRDefault="00D173CE"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«Расчет долей списания косвенных расходов», дающий дополн</w:t>
      </w:r>
      <w:r w:rsidR="00185A40" w:rsidRPr="00F732EE">
        <w:rPr>
          <w:rFonts w:ascii="Times New Roman" w:eastAsia="Times New Roman" w:hAnsi="Times New Roman"/>
          <w:color w:val="000000"/>
          <w:sz w:val="20"/>
          <w:szCs w:val="20"/>
          <w:lang w:eastAsia="ru-RU"/>
        </w:rPr>
        <w:t>и</w:t>
      </w:r>
      <w:r w:rsidR="00185A40" w:rsidRPr="00F732EE">
        <w:rPr>
          <w:rFonts w:ascii="Times New Roman" w:eastAsia="Times New Roman" w:hAnsi="Times New Roman"/>
          <w:color w:val="000000"/>
          <w:sz w:val="20"/>
          <w:szCs w:val="20"/>
          <w:lang w:eastAsia="ru-RU"/>
        </w:rPr>
        <w:t>тельные расчёты</w:t>
      </w:r>
      <w:r w:rsidR="00C627E8">
        <w:rPr>
          <w:rFonts w:ascii="Times New Roman" w:eastAsia="Times New Roman" w:hAnsi="Times New Roman"/>
          <w:color w:val="000000"/>
          <w:sz w:val="20"/>
          <w:szCs w:val="20"/>
          <w:lang w:eastAsia="ru-RU"/>
        </w:rPr>
        <w:t xml:space="preserve"> для затратных (расходных) счетов</w:t>
      </w:r>
      <w:r w:rsidR="00185A40" w:rsidRPr="00F732EE">
        <w:rPr>
          <w:rFonts w:ascii="Times New Roman" w:eastAsia="Times New Roman" w:hAnsi="Times New Roman"/>
          <w:color w:val="000000"/>
          <w:sz w:val="20"/>
          <w:szCs w:val="20"/>
          <w:lang w:eastAsia="ru-RU"/>
        </w:rPr>
        <w:t xml:space="preserve"> и фиксирующий эти результаты в программном регистре;</w:t>
      </w:r>
    </w:p>
    <w:p w:rsidR="00185A40" w:rsidRPr="00F732EE" w:rsidRDefault="00D173CE"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счета затрат и издержек обращения – 20-е производственные сч</w:t>
      </w:r>
      <w:r w:rsidR="00185A40" w:rsidRPr="00F732EE">
        <w:rPr>
          <w:rFonts w:ascii="Times New Roman" w:eastAsia="Times New Roman" w:hAnsi="Times New Roman"/>
          <w:color w:val="000000"/>
          <w:sz w:val="20"/>
          <w:szCs w:val="20"/>
          <w:lang w:eastAsia="ru-RU"/>
        </w:rPr>
        <w:t>е</w:t>
      </w:r>
      <w:r w:rsidR="00185A40" w:rsidRPr="00F732EE">
        <w:rPr>
          <w:rFonts w:ascii="Times New Roman" w:eastAsia="Times New Roman" w:hAnsi="Times New Roman"/>
          <w:color w:val="000000"/>
          <w:sz w:val="20"/>
          <w:szCs w:val="20"/>
          <w:lang w:eastAsia="ru-RU"/>
        </w:rPr>
        <w:t>та и сч. 44;</w:t>
      </w:r>
    </w:p>
    <w:p w:rsidR="00185A40" w:rsidRPr="00F732EE" w:rsidRDefault="00D173CE"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операции, формирующие итоговые финансовые результаты (счета 90, 91).</w:t>
      </w:r>
    </w:p>
    <w:p w:rsidR="00185A40" w:rsidRPr="00F732EE" w:rsidRDefault="00185A40"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F732EE">
        <w:rPr>
          <w:rFonts w:ascii="Times New Roman" w:eastAsia="Times New Roman" w:hAnsi="Times New Roman"/>
          <w:color w:val="000000"/>
          <w:sz w:val="20"/>
          <w:szCs w:val="20"/>
          <w:lang w:eastAsia="ru-RU"/>
        </w:rPr>
        <w:t>Кнопка «Выполнить закрытие месяца» запускает процедуру:</w:t>
      </w:r>
    </w:p>
    <w:p w:rsidR="00185A40" w:rsidRPr="00F732EE" w:rsidRDefault="00185A40" w:rsidP="008F44CC">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sidRPr="00F732EE">
        <w:rPr>
          <w:rFonts w:ascii="Times New Roman" w:eastAsia="Times New Roman" w:hAnsi="Times New Roman"/>
          <w:color w:val="000000"/>
          <w:sz w:val="20"/>
          <w:szCs w:val="20"/>
          <w:lang w:eastAsia="ru-RU"/>
        </w:rPr>
        <w:t>Внутри каждой группы последовательность регламентных док</w:t>
      </w:r>
      <w:r w:rsidRPr="00F732EE">
        <w:rPr>
          <w:rFonts w:ascii="Times New Roman" w:eastAsia="Times New Roman" w:hAnsi="Times New Roman"/>
          <w:color w:val="000000"/>
          <w:sz w:val="20"/>
          <w:szCs w:val="20"/>
          <w:lang w:eastAsia="ru-RU"/>
        </w:rPr>
        <w:t>у</w:t>
      </w:r>
      <w:r w:rsidRPr="00F732EE">
        <w:rPr>
          <w:rFonts w:ascii="Times New Roman" w:eastAsia="Times New Roman" w:hAnsi="Times New Roman"/>
          <w:color w:val="000000"/>
          <w:sz w:val="20"/>
          <w:szCs w:val="20"/>
          <w:lang w:eastAsia="ru-RU"/>
        </w:rPr>
        <w:t>ментов может выполняться произвольно. Если операции осуществл</w:t>
      </w:r>
      <w:r w:rsidRPr="00F732EE">
        <w:rPr>
          <w:rFonts w:ascii="Times New Roman" w:eastAsia="Times New Roman" w:hAnsi="Times New Roman"/>
          <w:color w:val="000000"/>
          <w:sz w:val="20"/>
          <w:szCs w:val="20"/>
          <w:lang w:eastAsia="ru-RU"/>
        </w:rPr>
        <w:t>е</w:t>
      </w:r>
      <w:r w:rsidRPr="00F732EE">
        <w:rPr>
          <w:rFonts w:ascii="Times New Roman" w:eastAsia="Times New Roman" w:hAnsi="Times New Roman"/>
          <w:color w:val="000000"/>
          <w:sz w:val="20"/>
          <w:szCs w:val="20"/>
          <w:lang w:eastAsia="ru-RU"/>
        </w:rPr>
        <w:t>ны в корректной последовательности и одна из них проводится п</w:t>
      </w:r>
      <w:r w:rsidRPr="00F732EE">
        <w:rPr>
          <w:rFonts w:ascii="Times New Roman" w:eastAsia="Times New Roman" w:hAnsi="Times New Roman"/>
          <w:color w:val="000000"/>
          <w:sz w:val="20"/>
          <w:szCs w:val="20"/>
          <w:lang w:eastAsia="ru-RU"/>
        </w:rPr>
        <w:t>о</w:t>
      </w:r>
      <w:r w:rsidRPr="00F732EE">
        <w:rPr>
          <w:rFonts w:ascii="Times New Roman" w:eastAsia="Times New Roman" w:hAnsi="Times New Roman"/>
          <w:color w:val="000000"/>
          <w:sz w:val="20"/>
          <w:szCs w:val="20"/>
          <w:lang w:eastAsia="ru-RU"/>
        </w:rPr>
        <w:t>вторно, переопределяя итоги последующих, то строки более старших групп отмечаются голубым фоном для их повторного запуска.</w:t>
      </w:r>
    </w:p>
    <w:p w:rsidR="00185A40" w:rsidRPr="00D173CE" w:rsidRDefault="00D173CE" w:rsidP="00D173CE">
      <w:pPr>
        <w:spacing w:after="0" w:line="216" w:lineRule="auto"/>
        <w:ind w:firstLine="284"/>
        <w:jc w:val="both"/>
        <w:textAlignment w:val="baseline"/>
        <w:rPr>
          <w:rFonts w:ascii="Times New Roman" w:hAnsi="Times New Roman"/>
          <w:color w:val="000000"/>
          <w:sz w:val="20"/>
          <w:szCs w:val="20"/>
        </w:rPr>
      </w:pPr>
      <w:r>
        <w:rPr>
          <w:rFonts w:ascii="Times New Roman" w:hAnsi="Times New Roman"/>
          <w:color w:val="000000"/>
          <w:sz w:val="20"/>
          <w:szCs w:val="20"/>
        </w:rPr>
        <w:t xml:space="preserve">5. </w:t>
      </w:r>
      <w:r w:rsidR="00185A40" w:rsidRPr="00D173CE">
        <w:rPr>
          <w:rFonts w:ascii="Times New Roman" w:hAnsi="Times New Roman"/>
          <w:color w:val="000000"/>
          <w:sz w:val="20"/>
          <w:szCs w:val="20"/>
        </w:rPr>
        <w:t>Если все операции завершены успешно, то они маркируются з</w:t>
      </w:r>
      <w:r w:rsidR="00185A40" w:rsidRPr="00D173CE">
        <w:rPr>
          <w:rFonts w:ascii="Times New Roman" w:hAnsi="Times New Roman"/>
          <w:color w:val="000000"/>
          <w:sz w:val="20"/>
          <w:szCs w:val="20"/>
        </w:rPr>
        <w:t>е</w:t>
      </w:r>
      <w:r w:rsidR="00185A40" w:rsidRPr="00D173CE">
        <w:rPr>
          <w:rFonts w:ascii="Times New Roman" w:hAnsi="Times New Roman"/>
          <w:color w:val="000000"/>
          <w:sz w:val="20"/>
          <w:szCs w:val="20"/>
        </w:rPr>
        <w:t>лёным цветом. Документы, не выполненные из-за ошибок, маркир</w:t>
      </w:r>
      <w:r w:rsidR="00185A40" w:rsidRPr="00D173CE">
        <w:rPr>
          <w:rFonts w:ascii="Times New Roman" w:hAnsi="Times New Roman"/>
          <w:color w:val="000000"/>
          <w:sz w:val="20"/>
          <w:szCs w:val="20"/>
        </w:rPr>
        <w:t>у</w:t>
      </w:r>
      <w:r w:rsidR="00185A40" w:rsidRPr="00D173CE">
        <w:rPr>
          <w:rFonts w:ascii="Times New Roman" w:hAnsi="Times New Roman"/>
          <w:color w:val="000000"/>
          <w:sz w:val="20"/>
          <w:szCs w:val="20"/>
        </w:rPr>
        <w:t>ются красным цветом. Операции, которые следует повторить, марк</w:t>
      </w:r>
      <w:r w:rsidR="00185A40" w:rsidRPr="00D173CE">
        <w:rPr>
          <w:rFonts w:ascii="Times New Roman" w:hAnsi="Times New Roman"/>
          <w:color w:val="000000"/>
          <w:sz w:val="20"/>
          <w:szCs w:val="20"/>
        </w:rPr>
        <w:t>и</w:t>
      </w:r>
      <w:r w:rsidR="00185A40" w:rsidRPr="00D173CE">
        <w:rPr>
          <w:rFonts w:ascii="Times New Roman" w:hAnsi="Times New Roman"/>
          <w:color w:val="000000"/>
          <w:sz w:val="20"/>
          <w:szCs w:val="20"/>
        </w:rPr>
        <w:t xml:space="preserve">руются голубым цветом. </w:t>
      </w:r>
    </w:p>
    <w:p w:rsidR="00185A40" w:rsidRPr="00F732EE" w:rsidRDefault="00D173CE" w:rsidP="00D173CE">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6. </w:t>
      </w:r>
      <w:r w:rsidR="00185A40" w:rsidRPr="00F732EE">
        <w:rPr>
          <w:rFonts w:ascii="Times New Roman" w:eastAsia="Times New Roman" w:hAnsi="Times New Roman"/>
          <w:color w:val="000000"/>
          <w:sz w:val="20"/>
          <w:szCs w:val="20"/>
          <w:lang w:eastAsia="ru-RU"/>
        </w:rPr>
        <w:t>При выполнении каждой регламентной процедуры формируются соответствующие проводки в бухгалтерском и налоговом учёте, пр</w:t>
      </w:r>
      <w:r w:rsidR="00185A40" w:rsidRPr="00F732EE">
        <w:rPr>
          <w:rFonts w:ascii="Times New Roman" w:eastAsia="Times New Roman" w:hAnsi="Times New Roman"/>
          <w:color w:val="000000"/>
          <w:sz w:val="20"/>
          <w:szCs w:val="20"/>
          <w:lang w:eastAsia="ru-RU"/>
        </w:rPr>
        <w:t>о</w:t>
      </w:r>
      <w:r w:rsidR="00185A40" w:rsidRPr="00F732EE">
        <w:rPr>
          <w:rFonts w:ascii="Times New Roman" w:eastAsia="Times New Roman" w:hAnsi="Times New Roman"/>
          <w:color w:val="000000"/>
          <w:sz w:val="20"/>
          <w:szCs w:val="20"/>
          <w:lang w:eastAsia="ru-RU"/>
        </w:rPr>
        <w:t>смотреть которые можно в контекстном меню каждой строки блока.</w:t>
      </w:r>
    </w:p>
    <w:p w:rsidR="00185A40" w:rsidRPr="00F732EE" w:rsidRDefault="00C549B1" w:rsidP="00C549B1">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7. </w:t>
      </w:r>
      <w:r w:rsidR="00185A40" w:rsidRPr="00F732EE">
        <w:rPr>
          <w:rFonts w:ascii="Times New Roman" w:eastAsia="Times New Roman" w:hAnsi="Times New Roman"/>
          <w:color w:val="000000"/>
          <w:sz w:val="20"/>
          <w:szCs w:val="20"/>
          <w:lang w:eastAsia="ru-RU"/>
        </w:rPr>
        <w:t>Для визуального отображения итога выполнения регламентной операции используется форма печатной справки-расчета.</w:t>
      </w:r>
    </w:p>
    <w:p w:rsidR="00185A40" w:rsidRPr="00F732EE" w:rsidRDefault="00C549B1" w:rsidP="00C549B1">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8. </w:t>
      </w:r>
      <w:r w:rsidR="00185A40" w:rsidRPr="00F732EE">
        <w:rPr>
          <w:rFonts w:ascii="Times New Roman" w:eastAsia="Times New Roman" w:hAnsi="Times New Roman"/>
          <w:color w:val="000000"/>
          <w:sz w:val="20"/>
          <w:szCs w:val="20"/>
          <w:lang w:eastAsia="ru-RU"/>
        </w:rPr>
        <w:t>В процессе выполнения закрытия месяца могут быть выявлены учётные ошибки: следует просмотреть их описание, проанализировать и, исправив, продолжить выполнение процедуры.</w:t>
      </w:r>
    </w:p>
    <w:p w:rsidR="00185A40" w:rsidRPr="00F732EE" w:rsidRDefault="00C549B1" w:rsidP="00C549B1">
      <w:pPr>
        <w:spacing w:after="0" w:line="216"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9. </w:t>
      </w:r>
      <w:r w:rsidR="00185A40" w:rsidRPr="00F732EE">
        <w:rPr>
          <w:rFonts w:ascii="Times New Roman" w:eastAsia="Times New Roman" w:hAnsi="Times New Roman"/>
          <w:color w:val="000000"/>
          <w:sz w:val="20"/>
          <w:szCs w:val="20"/>
          <w:lang w:eastAsia="ru-RU"/>
        </w:rPr>
        <w:t>Успешное завершение всех регламентных операций и отметка их зеленым цветом еще не означает правильного закрытия счетов. Пр</w:t>
      </w:r>
      <w:r w:rsidR="00185A40" w:rsidRPr="00F732EE">
        <w:rPr>
          <w:rFonts w:ascii="Times New Roman" w:eastAsia="Times New Roman" w:hAnsi="Times New Roman"/>
          <w:color w:val="000000"/>
          <w:sz w:val="20"/>
          <w:szCs w:val="20"/>
          <w:lang w:eastAsia="ru-RU"/>
        </w:rPr>
        <w:t>о</w:t>
      </w:r>
      <w:r w:rsidR="00185A40" w:rsidRPr="00F732EE">
        <w:rPr>
          <w:rFonts w:ascii="Times New Roman" w:eastAsia="Times New Roman" w:hAnsi="Times New Roman"/>
          <w:color w:val="000000"/>
          <w:sz w:val="20"/>
          <w:szCs w:val="20"/>
          <w:lang w:eastAsia="ru-RU"/>
        </w:rPr>
        <w:t xml:space="preserve">верка правильности процедуры закрытия осуществляется посредством </w:t>
      </w:r>
      <w:r w:rsidR="00185A40" w:rsidRPr="00F732EE">
        <w:rPr>
          <w:rFonts w:ascii="Times New Roman" w:eastAsia="Times New Roman" w:hAnsi="Times New Roman"/>
          <w:color w:val="000000"/>
          <w:sz w:val="20"/>
          <w:szCs w:val="20"/>
          <w:lang w:eastAsia="ru-RU"/>
        </w:rPr>
        <w:lastRenderedPageBreak/>
        <w:t>формирования и анализа оборотно-сальдовой ведомости за этот пер</w:t>
      </w:r>
      <w:r w:rsidR="00185A40" w:rsidRPr="00F732EE">
        <w:rPr>
          <w:rFonts w:ascii="Times New Roman" w:eastAsia="Times New Roman" w:hAnsi="Times New Roman"/>
          <w:color w:val="000000"/>
          <w:sz w:val="20"/>
          <w:szCs w:val="20"/>
          <w:lang w:eastAsia="ru-RU"/>
        </w:rPr>
        <w:t>и</w:t>
      </w:r>
      <w:r w:rsidR="00185A40" w:rsidRPr="00F732EE">
        <w:rPr>
          <w:rFonts w:ascii="Times New Roman" w:eastAsia="Times New Roman" w:hAnsi="Times New Roman"/>
          <w:color w:val="000000"/>
          <w:sz w:val="20"/>
          <w:szCs w:val="20"/>
          <w:lang w:eastAsia="ru-RU"/>
        </w:rPr>
        <w:t>од и проверкой конечного сальдо по счетам затрат.</w:t>
      </w:r>
    </w:p>
    <w:p w:rsidR="00185A40" w:rsidRPr="00F732EE" w:rsidRDefault="00A23AA7"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w:t>
      </w:r>
      <w:r w:rsidR="00185A40" w:rsidRPr="00F732EE">
        <w:rPr>
          <w:rFonts w:ascii="Times New Roman" w:eastAsia="Times New Roman" w:hAnsi="Times New Roman"/>
          <w:color w:val="000000"/>
          <w:sz w:val="20"/>
          <w:szCs w:val="20"/>
          <w:lang w:eastAsia="ru-RU"/>
        </w:rPr>
        <w:t xml:space="preserve">При закрытии года (отчётный период </w:t>
      </w:r>
      <w:r w:rsidR="00C549B1"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декабрь) в список ре</w:t>
      </w:r>
      <w:r w:rsidR="00185A40" w:rsidRPr="00F732EE">
        <w:rPr>
          <w:rFonts w:ascii="Times New Roman" w:eastAsia="Times New Roman" w:hAnsi="Times New Roman"/>
          <w:color w:val="000000"/>
          <w:sz w:val="20"/>
          <w:szCs w:val="20"/>
          <w:lang w:eastAsia="ru-RU"/>
        </w:rPr>
        <w:t>г</w:t>
      </w:r>
      <w:r w:rsidR="00185A40" w:rsidRPr="00F732EE">
        <w:rPr>
          <w:rFonts w:ascii="Times New Roman" w:eastAsia="Times New Roman" w:hAnsi="Times New Roman"/>
          <w:color w:val="000000"/>
          <w:sz w:val="20"/>
          <w:szCs w:val="20"/>
          <w:lang w:eastAsia="ru-RU"/>
        </w:rPr>
        <w:t>ламентных операций добавляются:</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 </w:t>
      </w:r>
      <w:r w:rsidRPr="00F732EE">
        <w:rPr>
          <w:rFonts w:ascii="Times New Roman" w:eastAsia="Times New Roman" w:hAnsi="Times New Roman"/>
          <w:color w:val="000000"/>
          <w:sz w:val="20"/>
          <w:szCs w:val="20"/>
          <w:lang w:eastAsia="ru-RU"/>
        </w:rPr>
        <w:t>списание убытков прошлых лет;</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 </w:t>
      </w:r>
      <w:r w:rsidRPr="00F732EE">
        <w:rPr>
          <w:rFonts w:ascii="Times New Roman" w:eastAsia="Times New Roman" w:hAnsi="Times New Roman"/>
          <w:color w:val="000000"/>
          <w:sz w:val="20"/>
          <w:szCs w:val="20"/>
          <w:lang w:eastAsia="ru-RU"/>
        </w:rPr>
        <w:t>расчёт налога на прибыль;</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в) </w:t>
      </w:r>
      <w:r w:rsidRPr="00F732EE">
        <w:rPr>
          <w:rFonts w:ascii="Times New Roman" w:eastAsia="Times New Roman" w:hAnsi="Times New Roman"/>
          <w:color w:val="000000"/>
          <w:sz w:val="20"/>
          <w:szCs w:val="20"/>
          <w:lang w:eastAsia="ru-RU"/>
        </w:rPr>
        <w:t>реформация баланса.</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sidRPr="00F732EE">
        <w:rPr>
          <w:rFonts w:ascii="Times New Roman" w:eastAsia="Times New Roman" w:hAnsi="Times New Roman"/>
          <w:color w:val="000000"/>
          <w:sz w:val="20"/>
          <w:szCs w:val="20"/>
          <w:lang w:eastAsia="ru-RU"/>
        </w:rPr>
        <w:t>В случае успешного закрытия месяца или года необходимо искл</w:t>
      </w:r>
      <w:r w:rsidRPr="00F732EE">
        <w:rPr>
          <w:rFonts w:ascii="Times New Roman" w:eastAsia="Times New Roman" w:hAnsi="Times New Roman"/>
          <w:color w:val="000000"/>
          <w:sz w:val="20"/>
          <w:szCs w:val="20"/>
          <w:lang w:eastAsia="ru-RU"/>
        </w:rPr>
        <w:t>ю</w:t>
      </w:r>
      <w:r w:rsidRPr="00F732EE">
        <w:rPr>
          <w:rFonts w:ascii="Times New Roman" w:eastAsia="Times New Roman" w:hAnsi="Times New Roman"/>
          <w:color w:val="000000"/>
          <w:sz w:val="20"/>
          <w:szCs w:val="20"/>
          <w:lang w:eastAsia="ru-RU"/>
        </w:rPr>
        <w:t>чить случайные или сознательные изменения в ранее проведённых первичных документах этого периода, которые могут повлиять на ит</w:t>
      </w:r>
      <w:r w:rsidRPr="00F732EE">
        <w:rPr>
          <w:rFonts w:ascii="Times New Roman" w:eastAsia="Times New Roman" w:hAnsi="Times New Roman"/>
          <w:color w:val="000000"/>
          <w:sz w:val="20"/>
          <w:szCs w:val="20"/>
          <w:lang w:eastAsia="ru-RU"/>
        </w:rPr>
        <w:t>о</w:t>
      </w:r>
      <w:r w:rsidRPr="00F732EE">
        <w:rPr>
          <w:rFonts w:ascii="Times New Roman" w:eastAsia="Times New Roman" w:hAnsi="Times New Roman"/>
          <w:color w:val="000000"/>
          <w:sz w:val="20"/>
          <w:szCs w:val="20"/>
          <w:lang w:eastAsia="ru-RU"/>
        </w:rPr>
        <w:t>говый финансовый результат</w:t>
      </w:r>
      <w:r>
        <w:rPr>
          <w:rFonts w:ascii="Times New Roman" w:eastAsia="Times New Roman" w:hAnsi="Times New Roman"/>
          <w:color w:val="000000"/>
          <w:sz w:val="20"/>
          <w:szCs w:val="20"/>
          <w:lang w:eastAsia="ru-RU"/>
        </w:rPr>
        <w:t xml:space="preserve">. Чтобы в </w:t>
      </w:r>
      <w:r w:rsidRPr="00CA7009">
        <w:rPr>
          <w:rFonts w:ascii="Times New Roman" w:eastAsia="Times New Roman" w:hAnsi="Times New Roman"/>
          <w:color w:val="000000"/>
          <w:sz w:val="20"/>
          <w:szCs w:val="20"/>
          <w:lang w:eastAsia="ru-RU"/>
        </w:rPr>
        <w:t>«1С: Предприятие 8»</w:t>
      </w:r>
      <w:r w:rsidRPr="00F732EE">
        <w:rPr>
          <w:rFonts w:ascii="Times New Roman" w:eastAsia="Times New Roman" w:hAnsi="Times New Roman"/>
          <w:color w:val="000000"/>
          <w:sz w:val="20"/>
          <w:szCs w:val="20"/>
          <w:lang w:eastAsia="ru-RU"/>
        </w:rPr>
        <w:t xml:space="preserve"> закрыть период для редактирования данных</w:t>
      </w:r>
      <w:r w:rsidR="00C549B1">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необходимо</w:t>
      </w:r>
      <w:r w:rsidRPr="00F732EE">
        <w:rPr>
          <w:rFonts w:ascii="Times New Roman" w:eastAsia="Times New Roman" w:hAnsi="Times New Roman"/>
          <w:color w:val="000000"/>
          <w:sz w:val="20"/>
          <w:szCs w:val="20"/>
          <w:lang w:eastAsia="ru-RU"/>
        </w:rPr>
        <w:t>:</w:t>
      </w:r>
    </w:p>
    <w:p w:rsidR="00185A40" w:rsidRPr="00F732EE" w:rsidRDefault="00A23AA7"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w:t>
      </w:r>
      <w:r w:rsidR="00185A40" w:rsidRPr="00F732EE">
        <w:rPr>
          <w:rFonts w:ascii="Times New Roman" w:eastAsia="Times New Roman" w:hAnsi="Times New Roman"/>
          <w:color w:val="000000"/>
          <w:sz w:val="20"/>
          <w:szCs w:val="20"/>
          <w:lang w:eastAsia="ru-RU"/>
        </w:rPr>
        <w:t>Обратиться к механизму даты запрета следует в разделе «Адм</w:t>
      </w:r>
      <w:r w:rsidR="00185A40" w:rsidRPr="00F732EE">
        <w:rPr>
          <w:rFonts w:ascii="Times New Roman" w:eastAsia="Times New Roman" w:hAnsi="Times New Roman"/>
          <w:color w:val="000000"/>
          <w:sz w:val="20"/>
          <w:szCs w:val="20"/>
          <w:lang w:eastAsia="ru-RU"/>
        </w:rPr>
        <w:t>и</w:t>
      </w:r>
      <w:r w:rsidR="00185A40" w:rsidRPr="00F732EE">
        <w:rPr>
          <w:rFonts w:ascii="Times New Roman" w:eastAsia="Times New Roman" w:hAnsi="Times New Roman"/>
          <w:color w:val="000000"/>
          <w:sz w:val="20"/>
          <w:szCs w:val="20"/>
          <w:lang w:eastAsia="ru-RU"/>
        </w:rPr>
        <w:t xml:space="preserve">нистрирование» </w:t>
      </w:r>
      <w:r w:rsidR="00C549B1"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 xml:space="preserve">«Поддержка и обслуживание» </w:t>
      </w:r>
      <w:r w:rsidR="00C549B1" w:rsidRPr="0073705D">
        <w:rPr>
          <w:rFonts w:ascii="Times New Roman" w:hAnsi="Times New Roman"/>
          <w:i/>
          <w:sz w:val="20"/>
          <w:szCs w:val="20"/>
        </w:rPr>
        <w:t xml:space="preserve">– </w:t>
      </w:r>
      <w:r w:rsidR="00185A40" w:rsidRPr="00F732EE">
        <w:rPr>
          <w:rFonts w:ascii="Times New Roman" w:eastAsia="Times New Roman" w:hAnsi="Times New Roman"/>
          <w:color w:val="000000"/>
          <w:sz w:val="20"/>
          <w:szCs w:val="20"/>
          <w:lang w:eastAsia="ru-RU"/>
        </w:rPr>
        <w:t>«Дата запрета изм</w:t>
      </w:r>
      <w:r w:rsidR="00185A40" w:rsidRPr="00F732EE">
        <w:rPr>
          <w:rFonts w:ascii="Times New Roman" w:eastAsia="Times New Roman" w:hAnsi="Times New Roman"/>
          <w:color w:val="000000"/>
          <w:sz w:val="20"/>
          <w:szCs w:val="20"/>
          <w:lang w:eastAsia="ru-RU"/>
        </w:rPr>
        <w:t>е</w:t>
      </w:r>
      <w:r w:rsidR="00C549B1">
        <w:rPr>
          <w:rFonts w:ascii="Times New Roman" w:eastAsia="Times New Roman" w:hAnsi="Times New Roman"/>
          <w:color w:val="000000"/>
          <w:sz w:val="20"/>
          <w:szCs w:val="20"/>
          <w:lang w:eastAsia="ru-RU"/>
        </w:rPr>
        <w:t>нения данных»;</w:t>
      </w:r>
    </w:p>
    <w:p w:rsidR="00185A40" w:rsidRPr="00F732EE" w:rsidRDefault="00A23AA7"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w:t>
      </w:r>
      <w:r w:rsidR="00185A40" w:rsidRPr="00F732EE">
        <w:rPr>
          <w:rFonts w:ascii="Times New Roman" w:eastAsia="Times New Roman" w:hAnsi="Times New Roman"/>
          <w:color w:val="000000"/>
          <w:sz w:val="20"/>
          <w:szCs w:val="20"/>
          <w:lang w:eastAsia="ru-RU"/>
        </w:rPr>
        <w:t xml:space="preserve">Дата, запрещающая редактирование, может устанавливаться как одна для всех пользователей, </w:t>
      </w:r>
      <w:r w:rsidR="00C627E8">
        <w:rPr>
          <w:rFonts w:ascii="Times New Roman" w:eastAsia="Times New Roman" w:hAnsi="Times New Roman"/>
          <w:color w:val="000000"/>
          <w:sz w:val="20"/>
          <w:szCs w:val="20"/>
          <w:lang w:eastAsia="ru-RU"/>
        </w:rPr>
        <w:t xml:space="preserve">так </w:t>
      </w:r>
      <w:r w:rsidR="00185A40" w:rsidRPr="00F732EE">
        <w:rPr>
          <w:rFonts w:ascii="Times New Roman" w:eastAsia="Times New Roman" w:hAnsi="Times New Roman"/>
          <w:color w:val="000000"/>
          <w:sz w:val="20"/>
          <w:szCs w:val="20"/>
          <w:lang w:eastAsia="ru-RU"/>
        </w:rPr>
        <w:t>и</w:t>
      </w:r>
      <w:r w:rsidR="00C627E8">
        <w:rPr>
          <w:rFonts w:ascii="Times New Roman" w:eastAsia="Times New Roman" w:hAnsi="Times New Roman"/>
          <w:color w:val="000000"/>
          <w:sz w:val="20"/>
          <w:szCs w:val="20"/>
          <w:lang w:eastAsia="ru-RU"/>
        </w:rPr>
        <w:t xml:space="preserve"> для</w:t>
      </w:r>
      <w:r w:rsidR="00185A40" w:rsidRPr="00F732EE">
        <w:rPr>
          <w:rFonts w:ascii="Times New Roman" w:eastAsia="Times New Roman" w:hAnsi="Times New Roman"/>
          <w:color w:val="000000"/>
          <w:sz w:val="20"/>
          <w:szCs w:val="20"/>
          <w:lang w:eastAsia="ru-RU"/>
        </w:rPr>
        <w:t xml:space="preserve"> каждо</w:t>
      </w:r>
      <w:r w:rsidR="00C627E8">
        <w:rPr>
          <w:rFonts w:ascii="Times New Roman" w:eastAsia="Times New Roman" w:hAnsi="Times New Roman"/>
          <w:color w:val="000000"/>
          <w:sz w:val="20"/>
          <w:szCs w:val="20"/>
          <w:lang w:eastAsia="ru-RU"/>
        </w:rPr>
        <w:t>го</w:t>
      </w:r>
      <w:r w:rsidR="00185A40" w:rsidRPr="00F732EE">
        <w:rPr>
          <w:rFonts w:ascii="Times New Roman" w:eastAsia="Times New Roman" w:hAnsi="Times New Roman"/>
          <w:color w:val="000000"/>
          <w:sz w:val="20"/>
          <w:szCs w:val="20"/>
          <w:lang w:eastAsia="ru-RU"/>
        </w:rPr>
        <w:t xml:space="preserve"> пользовател</w:t>
      </w:r>
      <w:r w:rsidR="00C627E8">
        <w:rPr>
          <w:rFonts w:ascii="Times New Roman" w:eastAsia="Times New Roman" w:hAnsi="Times New Roman"/>
          <w:color w:val="000000"/>
          <w:sz w:val="20"/>
          <w:szCs w:val="20"/>
          <w:lang w:eastAsia="ru-RU"/>
        </w:rPr>
        <w:t>я</w:t>
      </w:r>
      <w:r w:rsidR="00185A40" w:rsidRPr="00F732EE">
        <w:rPr>
          <w:rFonts w:ascii="Times New Roman" w:eastAsia="Times New Roman" w:hAnsi="Times New Roman"/>
          <w:color w:val="000000"/>
          <w:sz w:val="20"/>
          <w:szCs w:val="20"/>
          <w:lang w:eastAsia="ru-RU"/>
        </w:rPr>
        <w:t xml:space="preserve"> своя</w:t>
      </w:r>
      <w:r w:rsidR="00C549B1">
        <w:rPr>
          <w:rFonts w:ascii="Times New Roman" w:eastAsia="Times New Roman" w:hAnsi="Times New Roman"/>
          <w:color w:val="000000"/>
          <w:sz w:val="20"/>
          <w:szCs w:val="20"/>
          <w:lang w:eastAsia="ru-RU"/>
        </w:rPr>
        <w:t>;</w:t>
      </w:r>
    </w:p>
    <w:p w:rsidR="00185A40" w:rsidRPr="00F732EE" w:rsidRDefault="00A23AA7"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w:t>
      </w:r>
      <w:r w:rsidR="00185A40" w:rsidRPr="00F732EE">
        <w:rPr>
          <w:rFonts w:ascii="Times New Roman" w:eastAsia="Times New Roman" w:hAnsi="Times New Roman"/>
          <w:color w:val="000000"/>
          <w:sz w:val="20"/>
          <w:szCs w:val="20"/>
          <w:lang w:eastAsia="ru-RU"/>
        </w:rPr>
        <w:t>Запрет на изменение данных может распространяться на весь список</w:t>
      </w:r>
      <w:r w:rsidR="004E41EF">
        <w:rPr>
          <w:rFonts w:ascii="Times New Roman" w:eastAsia="Times New Roman" w:hAnsi="Times New Roman"/>
          <w:color w:val="000000"/>
          <w:sz w:val="20"/>
          <w:szCs w:val="20"/>
          <w:lang w:eastAsia="ru-RU"/>
        </w:rPr>
        <w:t xml:space="preserve"> документов информационной базы</w:t>
      </w:r>
      <w:r w:rsidR="00185A40" w:rsidRPr="00F732EE">
        <w:rPr>
          <w:rFonts w:ascii="Times New Roman" w:eastAsia="Times New Roman" w:hAnsi="Times New Roman"/>
          <w:color w:val="000000"/>
          <w:sz w:val="20"/>
          <w:szCs w:val="20"/>
          <w:lang w:eastAsia="ru-RU"/>
        </w:rPr>
        <w:t xml:space="preserve"> или выборочно на отдел</w:t>
      </w:r>
      <w:r w:rsidR="00185A40" w:rsidRPr="00F732EE">
        <w:rPr>
          <w:rFonts w:ascii="Times New Roman" w:eastAsia="Times New Roman" w:hAnsi="Times New Roman"/>
          <w:color w:val="000000"/>
          <w:sz w:val="20"/>
          <w:szCs w:val="20"/>
          <w:lang w:eastAsia="ru-RU"/>
        </w:rPr>
        <w:t>ь</w:t>
      </w:r>
      <w:r w:rsidR="00185A40" w:rsidRPr="00F732EE">
        <w:rPr>
          <w:rFonts w:ascii="Times New Roman" w:eastAsia="Times New Roman" w:hAnsi="Times New Roman"/>
          <w:color w:val="000000"/>
          <w:sz w:val="20"/>
          <w:szCs w:val="20"/>
          <w:lang w:eastAsia="ru-RU"/>
        </w:rPr>
        <w:t>ные:</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а) </w:t>
      </w:r>
      <w:r w:rsidRPr="00F732EE">
        <w:rPr>
          <w:rFonts w:ascii="Times New Roman" w:eastAsia="Times New Roman" w:hAnsi="Times New Roman"/>
          <w:color w:val="000000"/>
          <w:sz w:val="20"/>
          <w:szCs w:val="20"/>
          <w:lang w:eastAsia="ru-RU"/>
        </w:rPr>
        <w:t>общая дата – устанавливается одинаковая для всех объектов и</w:t>
      </w:r>
      <w:r w:rsidRPr="00F732EE">
        <w:rPr>
          <w:rFonts w:ascii="Times New Roman" w:eastAsia="Times New Roman" w:hAnsi="Times New Roman"/>
          <w:color w:val="000000"/>
          <w:sz w:val="20"/>
          <w:szCs w:val="20"/>
          <w:lang w:eastAsia="ru-RU"/>
        </w:rPr>
        <w:t>н</w:t>
      </w:r>
      <w:r w:rsidRPr="00F732EE">
        <w:rPr>
          <w:rFonts w:ascii="Times New Roman" w:eastAsia="Times New Roman" w:hAnsi="Times New Roman"/>
          <w:color w:val="000000"/>
          <w:sz w:val="20"/>
          <w:szCs w:val="20"/>
          <w:lang w:eastAsia="ru-RU"/>
        </w:rPr>
        <w:t>формационной базы;</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б) </w:t>
      </w:r>
      <w:r w:rsidRPr="00F732EE">
        <w:rPr>
          <w:rFonts w:ascii="Times New Roman" w:eastAsia="Times New Roman" w:hAnsi="Times New Roman"/>
          <w:color w:val="000000"/>
          <w:sz w:val="20"/>
          <w:szCs w:val="20"/>
          <w:lang w:eastAsia="ru-RU"/>
        </w:rPr>
        <w:t>по объектам – устанавливается для каждого объекта своя.</w:t>
      </w:r>
    </w:p>
    <w:p w:rsidR="00185A40" w:rsidRPr="00F732EE" w:rsidRDefault="00185A40" w:rsidP="00A23AA7">
      <w:pPr>
        <w:spacing w:after="0" w:line="233" w:lineRule="auto"/>
        <w:ind w:firstLine="284"/>
        <w:contextualSpacing/>
        <w:jc w:val="both"/>
        <w:textAlignment w:val="baseline"/>
        <w:rPr>
          <w:rFonts w:ascii="Times New Roman" w:eastAsia="Times New Roman" w:hAnsi="Times New Roman"/>
          <w:color w:val="000000"/>
          <w:sz w:val="20"/>
          <w:szCs w:val="20"/>
          <w:lang w:eastAsia="ru-RU"/>
        </w:rPr>
      </w:pPr>
      <w:r w:rsidRPr="00F732EE">
        <w:rPr>
          <w:rFonts w:ascii="Times New Roman" w:eastAsia="Times New Roman" w:hAnsi="Times New Roman"/>
          <w:color w:val="000000"/>
          <w:sz w:val="20"/>
          <w:szCs w:val="20"/>
          <w:lang w:eastAsia="ru-RU"/>
        </w:rPr>
        <w:t>Предшествующие дате запрета документы доступны исключител</w:t>
      </w:r>
      <w:r w:rsidRPr="00F732EE">
        <w:rPr>
          <w:rFonts w:ascii="Times New Roman" w:eastAsia="Times New Roman" w:hAnsi="Times New Roman"/>
          <w:color w:val="000000"/>
          <w:sz w:val="20"/>
          <w:szCs w:val="20"/>
          <w:lang w:eastAsia="ru-RU"/>
        </w:rPr>
        <w:t>ь</w:t>
      </w:r>
      <w:r w:rsidRPr="00F732EE">
        <w:rPr>
          <w:rFonts w:ascii="Times New Roman" w:eastAsia="Times New Roman" w:hAnsi="Times New Roman"/>
          <w:color w:val="000000"/>
          <w:sz w:val="20"/>
          <w:szCs w:val="20"/>
          <w:lang w:eastAsia="ru-RU"/>
        </w:rPr>
        <w:t>но для просмотра, создание новых или изменение существующих во</w:t>
      </w:r>
      <w:r w:rsidRPr="00F732EE">
        <w:rPr>
          <w:rFonts w:ascii="Times New Roman" w:eastAsia="Times New Roman" w:hAnsi="Times New Roman"/>
          <w:color w:val="000000"/>
          <w:sz w:val="20"/>
          <w:szCs w:val="20"/>
          <w:lang w:eastAsia="ru-RU"/>
        </w:rPr>
        <w:t>з</w:t>
      </w:r>
      <w:r w:rsidRPr="00F732EE">
        <w:rPr>
          <w:rFonts w:ascii="Times New Roman" w:eastAsia="Times New Roman" w:hAnsi="Times New Roman"/>
          <w:color w:val="000000"/>
          <w:sz w:val="20"/>
          <w:szCs w:val="20"/>
          <w:lang w:eastAsia="ru-RU"/>
        </w:rPr>
        <w:t>можно, только если их дата больше даты запрета. При попытке изм</w:t>
      </w:r>
      <w:r w:rsidRPr="00F732EE">
        <w:rPr>
          <w:rFonts w:ascii="Times New Roman" w:eastAsia="Times New Roman" w:hAnsi="Times New Roman"/>
          <w:color w:val="000000"/>
          <w:sz w:val="20"/>
          <w:szCs w:val="20"/>
          <w:lang w:eastAsia="ru-RU"/>
        </w:rPr>
        <w:t>е</w:t>
      </w:r>
      <w:r w:rsidRPr="00F732EE">
        <w:rPr>
          <w:rFonts w:ascii="Times New Roman" w:eastAsia="Times New Roman" w:hAnsi="Times New Roman"/>
          <w:color w:val="000000"/>
          <w:sz w:val="20"/>
          <w:szCs w:val="20"/>
          <w:lang w:eastAsia="ru-RU"/>
        </w:rPr>
        <w:t>нения закрытых для редактирования данных на экран будет выведено предупреждение.</w:t>
      </w:r>
    </w:p>
    <w:p w:rsidR="00185A40" w:rsidRPr="00DF7BD5" w:rsidRDefault="00185A40" w:rsidP="00A23AA7">
      <w:pPr>
        <w:spacing w:after="0" w:line="233" w:lineRule="auto"/>
        <w:ind w:firstLine="284"/>
        <w:contextualSpacing/>
        <w:jc w:val="both"/>
        <w:textAlignment w:val="baseline"/>
        <w:rPr>
          <w:rFonts w:ascii="Times New Roman" w:eastAsia="Times New Roman" w:hAnsi="Times New Roman"/>
          <w:iCs/>
          <w:color w:val="000000"/>
          <w:sz w:val="20"/>
          <w:szCs w:val="20"/>
          <w:lang w:eastAsia="ru-RU"/>
        </w:rPr>
      </w:pPr>
      <w:r w:rsidRPr="00F732EE">
        <w:rPr>
          <w:rFonts w:ascii="Times New Roman" w:eastAsia="Times New Roman" w:hAnsi="Times New Roman"/>
          <w:iCs/>
          <w:color w:val="000000"/>
          <w:sz w:val="20"/>
          <w:szCs w:val="20"/>
          <w:lang w:eastAsia="ru-RU"/>
        </w:rPr>
        <w:t>Закрытие месяца – процедура комплексная и должна выполняться из месяца в месяц, а не раз в год за все периоды. Регламентные док</w:t>
      </w:r>
      <w:r w:rsidRPr="00F732EE">
        <w:rPr>
          <w:rFonts w:ascii="Times New Roman" w:eastAsia="Times New Roman" w:hAnsi="Times New Roman"/>
          <w:iCs/>
          <w:color w:val="000000"/>
          <w:sz w:val="20"/>
          <w:szCs w:val="20"/>
          <w:lang w:eastAsia="ru-RU"/>
        </w:rPr>
        <w:t>у</w:t>
      </w:r>
      <w:r w:rsidRPr="00F732EE">
        <w:rPr>
          <w:rFonts w:ascii="Times New Roman" w:eastAsia="Times New Roman" w:hAnsi="Times New Roman"/>
          <w:iCs/>
          <w:color w:val="000000"/>
          <w:sz w:val="20"/>
          <w:szCs w:val="20"/>
          <w:lang w:eastAsia="ru-RU"/>
        </w:rPr>
        <w:t>менты влияют на актуальные бухгалтерские итоги, формирование с</w:t>
      </w:r>
      <w:r w:rsidRPr="00F732EE">
        <w:rPr>
          <w:rFonts w:ascii="Times New Roman" w:eastAsia="Times New Roman" w:hAnsi="Times New Roman"/>
          <w:iCs/>
          <w:color w:val="000000"/>
          <w:sz w:val="20"/>
          <w:szCs w:val="20"/>
          <w:lang w:eastAsia="ru-RU"/>
        </w:rPr>
        <w:t>е</w:t>
      </w:r>
      <w:r w:rsidRPr="00F732EE">
        <w:rPr>
          <w:rFonts w:ascii="Times New Roman" w:eastAsia="Times New Roman" w:hAnsi="Times New Roman"/>
          <w:iCs/>
          <w:color w:val="000000"/>
          <w:sz w:val="20"/>
          <w:szCs w:val="20"/>
          <w:lang w:eastAsia="ru-RU"/>
        </w:rPr>
        <w:t>бестоимости продукции, а значит, определяют и показатели деятел</w:t>
      </w:r>
      <w:r w:rsidRPr="00F732EE">
        <w:rPr>
          <w:rFonts w:ascii="Times New Roman" w:eastAsia="Times New Roman" w:hAnsi="Times New Roman"/>
          <w:iCs/>
          <w:color w:val="000000"/>
          <w:sz w:val="20"/>
          <w:szCs w:val="20"/>
          <w:lang w:eastAsia="ru-RU"/>
        </w:rPr>
        <w:t>ь</w:t>
      </w:r>
      <w:r w:rsidRPr="00F732EE">
        <w:rPr>
          <w:rFonts w:ascii="Times New Roman" w:eastAsia="Times New Roman" w:hAnsi="Times New Roman"/>
          <w:iCs/>
          <w:color w:val="000000"/>
          <w:sz w:val="20"/>
          <w:szCs w:val="20"/>
          <w:lang w:eastAsia="ru-RU"/>
        </w:rPr>
        <w:t>ности организации в целом.</w:t>
      </w:r>
    </w:p>
    <w:p w:rsidR="00185A40" w:rsidRPr="00185A40" w:rsidRDefault="00185A40" w:rsidP="00A23AA7">
      <w:pPr>
        <w:spacing w:after="0" w:line="233" w:lineRule="auto"/>
        <w:ind w:firstLine="284"/>
        <w:contextualSpacing/>
        <w:jc w:val="both"/>
        <w:textAlignment w:val="baseline"/>
        <w:rPr>
          <w:rFonts w:ascii="Times New Roman" w:eastAsia="Times New Roman" w:hAnsi="Times New Roman"/>
          <w:iCs/>
          <w:color w:val="000000"/>
          <w:sz w:val="20"/>
          <w:szCs w:val="20"/>
          <w:lang w:eastAsia="ru-RU"/>
        </w:rPr>
      </w:pPr>
    </w:p>
    <w:p w:rsidR="00185A40" w:rsidRPr="00F732EE" w:rsidRDefault="00846FFF" w:rsidP="00A23AA7">
      <w:pPr>
        <w:spacing w:after="0" w:line="233" w:lineRule="auto"/>
        <w:contextualSpacing/>
        <w:jc w:val="center"/>
        <w:rPr>
          <w:rFonts w:ascii="Times New Roman" w:hAnsi="Times New Roman"/>
          <w:sz w:val="16"/>
        </w:rPr>
      </w:pPr>
      <w:r>
        <w:rPr>
          <w:rFonts w:ascii="Times New Roman" w:hAnsi="Times New Roman"/>
          <w:sz w:val="16"/>
        </w:rPr>
        <w:t>ЛИТЕРАТУРА</w:t>
      </w:r>
    </w:p>
    <w:p w:rsidR="00185A40" w:rsidRDefault="00185A40" w:rsidP="00A23AA7">
      <w:pPr>
        <w:spacing w:after="0" w:line="233" w:lineRule="auto"/>
        <w:contextualSpacing/>
        <w:jc w:val="both"/>
        <w:rPr>
          <w:rFonts w:ascii="Times New Roman" w:hAnsi="Times New Roman"/>
          <w:sz w:val="16"/>
        </w:rPr>
      </w:pPr>
    </w:p>
    <w:p w:rsidR="00185A40" w:rsidRPr="00F732EE" w:rsidRDefault="00185A40" w:rsidP="00A23AA7">
      <w:pPr>
        <w:spacing w:after="0" w:line="233" w:lineRule="auto"/>
        <w:ind w:firstLine="284"/>
        <w:contextualSpacing/>
        <w:jc w:val="both"/>
        <w:rPr>
          <w:rFonts w:ascii="Times New Roman" w:hAnsi="Times New Roman"/>
          <w:sz w:val="16"/>
        </w:rPr>
      </w:pPr>
      <w:r w:rsidRPr="00F732EE">
        <w:rPr>
          <w:rFonts w:ascii="Times New Roman" w:hAnsi="Times New Roman"/>
          <w:sz w:val="16"/>
        </w:rPr>
        <w:t xml:space="preserve">1. </w:t>
      </w:r>
      <w:r w:rsidRPr="00C549B1">
        <w:rPr>
          <w:rFonts w:ascii="Times New Roman" w:hAnsi="Times New Roman"/>
          <w:spacing w:val="20"/>
          <w:sz w:val="16"/>
        </w:rPr>
        <w:t>Махонина</w:t>
      </w:r>
      <w:r w:rsidR="00FF7E7E">
        <w:rPr>
          <w:rFonts w:ascii="Times New Roman" w:hAnsi="Times New Roman"/>
          <w:spacing w:val="20"/>
          <w:sz w:val="16"/>
        </w:rPr>
        <w:t>,</w:t>
      </w:r>
      <w:r w:rsidRPr="00C549B1">
        <w:rPr>
          <w:rFonts w:ascii="Times New Roman" w:hAnsi="Times New Roman"/>
          <w:spacing w:val="20"/>
          <w:sz w:val="16"/>
        </w:rPr>
        <w:t xml:space="preserve"> </w:t>
      </w:r>
      <w:r w:rsidRPr="00F732EE">
        <w:rPr>
          <w:rFonts w:ascii="Times New Roman" w:hAnsi="Times New Roman"/>
          <w:sz w:val="16"/>
        </w:rPr>
        <w:t>И. Н. Доверительные операции коммерческого банка: сущность и порядок отражения в бухгалтерском учете</w:t>
      </w:r>
      <w:r>
        <w:rPr>
          <w:rFonts w:ascii="Times New Roman" w:hAnsi="Times New Roman"/>
          <w:sz w:val="16"/>
        </w:rPr>
        <w:t xml:space="preserve"> </w:t>
      </w:r>
      <w:r w:rsidR="00FF7E7E">
        <w:rPr>
          <w:rFonts w:ascii="Times New Roman" w:hAnsi="Times New Roman"/>
          <w:sz w:val="16"/>
        </w:rPr>
        <w:t xml:space="preserve">/ И. Н. Махонина </w:t>
      </w:r>
      <w:r>
        <w:rPr>
          <w:rFonts w:ascii="Times New Roman" w:hAnsi="Times New Roman"/>
          <w:sz w:val="16"/>
        </w:rPr>
        <w:t>// Вестник Тамбовского универ</w:t>
      </w:r>
      <w:r w:rsidRPr="00F732EE">
        <w:rPr>
          <w:rFonts w:ascii="Times New Roman" w:hAnsi="Times New Roman"/>
          <w:sz w:val="16"/>
        </w:rPr>
        <w:t>ситета</w:t>
      </w:r>
      <w:r w:rsidR="00C549B1">
        <w:rPr>
          <w:rFonts w:ascii="Times New Roman" w:hAnsi="Times New Roman"/>
          <w:sz w:val="16"/>
        </w:rPr>
        <w:t>.</w:t>
      </w:r>
      <w:r w:rsidRPr="00F732EE">
        <w:rPr>
          <w:rFonts w:ascii="Times New Roman" w:hAnsi="Times New Roman"/>
          <w:sz w:val="16"/>
        </w:rPr>
        <w:t xml:space="preserve"> Серия Гуманитарные науки</w:t>
      </w:r>
      <w:r w:rsidRPr="00C549B1">
        <w:rPr>
          <w:rFonts w:ascii="Times New Roman" w:hAnsi="Times New Roman"/>
          <w:sz w:val="16"/>
          <w:szCs w:val="16"/>
        </w:rPr>
        <w:t xml:space="preserve">. </w:t>
      </w:r>
      <w:r w:rsidR="00C549B1" w:rsidRPr="00C549B1">
        <w:rPr>
          <w:rFonts w:ascii="Times New Roman" w:hAnsi="Times New Roman"/>
          <w:i/>
          <w:sz w:val="16"/>
          <w:szCs w:val="16"/>
        </w:rPr>
        <w:t xml:space="preserve">– </w:t>
      </w:r>
      <w:r w:rsidRPr="00C549B1">
        <w:rPr>
          <w:rFonts w:ascii="Times New Roman" w:hAnsi="Times New Roman"/>
          <w:sz w:val="16"/>
          <w:szCs w:val="16"/>
        </w:rPr>
        <w:t>2011</w:t>
      </w:r>
      <w:r w:rsidRPr="00F732EE">
        <w:rPr>
          <w:rFonts w:ascii="Times New Roman" w:hAnsi="Times New Roman"/>
          <w:sz w:val="16"/>
        </w:rPr>
        <w:t>.</w:t>
      </w:r>
      <w:r w:rsidR="00C549B1">
        <w:rPr>
          <w:rFonts w:ascii="Times New Roman" w:hAnsi="Times New Roman"/>
          <w:sz w:val="16"/>
        </w:rPr>
        <w:t xml:space="preserve"> – </w:t>
      </w:r>
      <w:r w:rsidRPr="00F732EE">
        <w:rPr>
          <w:rFonts w:ascii="Times New Roman" w:hAnsi="Times New Roman"/>
          <w:sz w:val="16"/>
        </w:rPr>
        <w:t>№ 1.</w:t>
      </w:r>
      <w:r w:rsidR="004E41EF">
        <w:rPr>
          <w:rFonts w:ascii="Times New Roman" w:hAnsi="Times New Roman"/>
          <w:sz w:val="16"/>
        </w:rPr>
        <w:t xml:space="preserve"> – С. 238</w:t>
      </w:r>
      <w:r w:rsidR="00C549B1">
        <w:rPr>
          <w:rFonts w:ascii="Times New Roman" w:hAnsi="Times New Roman"/>
          <w:sz w:val="16"/>
        </w:rPr>
        <w:t>–</w:t>
      </w:r>
      <w:r w:rsidRPr="00F732EE">
        <w:rPr>
          <w:rFonts w:ascii="Times New Roman" w:hAnsi="Times New Roman"/>
          <w:sz w:val="16"/>
        </w:rPr>
        <w:t xml:space="preserve">243. </w:t>
      </w:r>
    </w:p>
    <w:p w:rsidR="00185A40" w:rsidRPr="00F732EE" w:rsidRDefault="00185A40" w:rsidP="00A23AA7">
      <w:pPr>
        <w:spacing w:after="0" w:line="233" w:lineRule="auto"/>
        <w:ind w:firstLine="284"/>
        <w:contextualSpacing/>
        <w:jc w:val="both"/>
        <w:rPr>
          <w:rFonts w:ascii="Times New Roman" w:hAnsi="Times New Roman"/>
          <w:sz w:val="16"/>
        </w:rPr>
      </w:pPr>
      <w:r w:rsidRPr="00F732EE">
        <w:rPr>
          <w:rFonts w:ascii="Times New Roman" w:hAnsi="Times New Roman"/>
          <w:sz w:val="16"/>
        </w:rPr>
        <w:t xml:space="preserve">2. </w:t>
      </w:r>
      <w:r w:rsidRPr="00C549B1">
        <w:rPr>
          <w:rFonts w:ascii="Times New Roman" w:hAnsi="Times New Roman"/>
          <w:spacing w:val="20"/>
          <w:sz w:val="16"/>
        </w:rPr>
        <w:t>Трегубова</w:t>
      </w:r>
      <w:r w:rsidR="00FF7E7E">
        <w:rPr>
          <w:rFonts w:ascii="Times New Roman" w:hAnsi="Times New Roman"/>
          <w:spacing w:val="20"/>
          <w:sz w:val="16"/>
        </w:rPr>
        <w:t>,</w:t>
      </w:r>
      <w:r w:rsidRPr="00F732EE">
        <w:rPr>
          <w:rFonts w:ascii="Times New Roman" w:hAnsi="Times New Roman"/>
          <w:sz w:val="16"/>
        </w:rPr>
        <w:t xml:space="preserve"> В. М</w:t>
      </w:r>
      <w:r w:rsidR="00C549B1">
        <w:rPr>
          <w:rFonts w:ascii="Times New Roman" w:hAnsi="Times New Roman"/>
          <w:sz w:val="16"/>
        </w:rPr>
        <w:t>.</w:t>
      </w:r>
      <w:r w:rsidRPr="00F732EE">
        <w:rPr>
          <w:rFonts w:ascii="Times New Roman" w:hAnsi="Times New Roman"/>
          <w:sz w:val="16"/>
        </w:rPr>
        <w:t xml:space="preserve"> Формирование информационных ресурсов предприятия на базе интернет-технологий.</w:t>
      </w:r>
      <w:r w:rsidR="00C549B1">
        <w:rPr>
          <w:rFonts w:ascii="Times New Roman" w:hAnsi="Times New Roman"/>
          <w:sz w:val="16"/>
        </w:rPr>
        <w:t xml:space="preserve"> / В.</w:t>
      </w:r>
      <w:r w:rsidR="00C627E8">
        <w:rPr>
          <w:rFonts w:ascii="Times New Roman" w:hAnsi="Times New Roman"/>
          <w:sz w:val="16"/>
        </w:rPr>
        <w:t> </w:t>
      </w:r>
      <w:r w:rsidR="00C549B1">
        <w:rPr>
          <w:rFonts w:ascii="Times New Roman" w:hAnsi="Times New Roman"/>
          <w:sz w:val="16"/>
        </w:rPr>
        <w:t>М. Трегубова, А.</w:t>
      </w:r>
      <w:r w:rsidR="00C627E8">
        <w:rPr>
          <w:rFonts w:ascii="Times New Roman" w:hAnsi="Times New Roman"/>
          <w:sz w:val="16"/>
        </w:rPr>
        <w:t xml:space="preserve"> </w:t>
      </w:r>
      <w:r w:rsidR="00C549B1">
        <w:rPr>
          <w:rFonts w:ascii="Times New Roman" w:hAnsi="Times New Roman"/>
          <w:sz w:val="16"/>
        </w:rPr>
        <w:t>Ф. Мялкина</w:t>
      </w:r>
      <w:r w:rsidRPr="00F732EE">
        <w:rPr>
          <w:rFonts w:ascii="Times New Roman" w:hAnsi="Times New Roman"/>
          <w:sz w:val="16"/>
        </w:rPr>
        <w:t xml:space="preserve"> //</w:t>
      </w:r>
      <w:r w:rsidR="00C627E8">
        <w:rPr>
          <w:rFonts w:ascii="Times New Roman" w:hAnsi="Times New Roman"/>
          <w:sz w:val="16"/>
        </w:rPr>
        <w:t xml:space="preserve"> </w:t>
      </w:r>
      <w:r w:rsidRPr="00F732EE">
        <w:rPr>
          <w:rFonts w:ascii="Times New Roman" w:hAnsi="Times New Roman"/>
          <w:sz w:val="16"/>
        </w:rPr>
        <w:t>Соц</w:t>
      </w:r>
      <w:r w:rsidR="00C549B1">
        <w:rPr>
          <w:rFonts w:ascii="Times New Roman" w:hAnsi="Times New Roman"/>
          <w:sz w:val="16"/>
        </w:rPr>
        <w:t>и</w:t>
      </w:r>
      <w:r w:rsidRPr="00F732EE">
        <w:rPr>
          <w:rFonts w:ascii="Times New Roman" w:hAnsi="Times New Roman"/>
          <w:sz w:val="16"/>
        </w:rPr>
        <w:t>ально-экономические явления и процессы.</w:t>
      </w:r>
      <w:r w:rsidR="008A7A89">
        <w:rPr>
          <w:rFonts w:ascii="Times New Roman" w:hAnsi="Times New Roman"/>
          <w:sz w:val="16"/>
        </w:rPr>
        <w:t xml:space="preserve"> – </w:t>
      </w:r>
      <w:r w:rsidRPr="00F732EE">
        <w:rPr>
          <w:rFonts w:ascii="Times New Roman" w:hAnsi="Times New Roman"/>
          <w:sz w:val="16"/>
        </w:rPr>
        <w:t>Тамбов</w:t>
      </w:r>
      <w:r w:rsidR="008A7A89">
        <w:rPr>
          <w:rFonts w:ascii="Times New Roman" w:hAnsi="Times New Roman"/>
          <w:sz w:val="16"/>
        </w:rPr>
        <w:t xml:space="preserve">. – </w:t>
      </w:r>
      <w:r w:rsidRPr="00F732EE">
        <w:rPr>
          <w:rFonts w:ascii="Times New Roman" w:hAnsi="Times New Roman"/>
          <w:sz w:val="16"/>
        </w:rPr>
        <w:t>2012.</w:t>
      </w:r>
      <w:r w:rsidR="008A7A89">
        <w:rPr>
          <w:rFonts w:ascii="Times New Roman" w:hAnsi="Times New Roman"/>
          <w:sz w:val="16"/>
        </w:rPr>
        <w:t xml:space="preserve"> – </w:t>
      </w:r>
      <w:r w:rsidRPr="00F732EE">
        <w:rPr>
          <w:rFonts w:ascii="Times New Roman" w:hAnsi="Times New Roman"/>
          <w:sz w:val="16"/>
        </w:rPr>
        <w:t>№ 5</w:t>
      </w:r>
      <w:r w:rsidR="008A7A89">
        <w:rPr>
          <w:rFonts w:ascii="Times New Roman" w:hAnsi="Times New Roman"/>
          <w:sz w:val="16"/>
        </w:rPr>
        <w:t>–6</w:t>
      </w:r>
      <w:r w:rsidRPr="00F732EE">
        <w:rPr>
          <w:rFonts w:ascii="Times New Roman" w:hAnsi="Times New Roman"/>
          <w:sz w:val="16"/>
        </w:rPr>
        <w:t>.</w:t>
      </w:r>
      <w:r w:rsidR="008A7A89">
        <w:rPr>
          <w:rFonts w:ascii="Times New Roman" w:hAnsi="Times New Roman"/>
          <w:sz w:val="16"/>
        </w:rPr>
        <w:t xml:space="preserve"> – </w:t>
      </w:r>
      <w:r w:rsidRPr="00F732EE">
        <w:rPr>
          <w:rFonts w:ascii="Times New Roman" w:hAnsi="Times New Roman"/>
          <w:sz w:val="16"/>
        </w:rPr>
        <w:t>С. 128</w:t>
      </w:r>
      <w:r w:rsidR="008A7A89">
        <w:rPr>
          <w:rFonts w:ascii="Times New Roman" w:hAnsi="Times New Roman"/>
          <w:sz w:val="16"/>
        </w:rPr>
        <w:t>–</w:t>
      </w:r>
      <w:r w:rsidRPr="00F732EE">
        <w:rPr>
          <w:rFonts w:ascii="Times New Roman" w:hAnsi="Times New Roman"/>
          <w:sz w:val="16"/>
        </w:rPr>
        <w:t xml:space="preserve">135. </w:t>
      </w:r>
    </w:p>
    <w:p w:rsidR="00185A40" w:rsidRDefault="00185A40" w:rsidP="00A23AA7">
      <w:pPr>
        <w:spacing w:after="0" w:line="233" w:lineRule="auto"/>
        <w:ind w:firstLine="284"/>
        <w:contextualSpacing/>
        <w:jc w:val="both"/>
        <w:rPr>
          <w:rFonts w:ascii="Times New Roman" w:hAnsi="Times New Roman"/>
          <w:sz w:val="16"/>
        </w:rPr>
      </w:pPr>
      <w:r w:rsidRPr="00F732EE">
        <w:rPr>
          <w:rFonts w:ascii="Times New Roman" w:hAnsi="Times New Roman"/>
          <w:sz w:val="16"/>
        </w:rPr>
        <w:lastRenderedPageBreak/>
        <w:t xml:space="preserve">3. </w:t>
      </w:r>
      <w:r w:rsidRPr="008A7A89">
        <w:rPr>
          <w:rFonts w:ascii="Times New Roman" w:hAnsi="Times New Roman"/>
          <w:spacing w:val="20"/>
          <w:sz w:val="16"/>
        </w:rPr>
        <w:t xml:space="preserve">Харитонов </w:t>
      </w:r>
      <w:r w:rsidRPr="00F732EE">
        <w:rPr>
          <w:rFonts w:ascii="Times New Roman" w:hAnsi="Times New Roman"/>
          <w:sz w:val="16"/>
        </w:rPr>
        <w:t>С. А. Бухгалтерский и налоговый учет в программе 1С:</w:t>
      </w:r>
      <w:r w:rsidR="005957C0">
        <w:rPr>
          <w:rFonts w:ascii="Times New Roman" w:hAnsi="Times New Roman"/>
          <w:sz w:val="16"/>
        </w:rPr>
        <w:t xml:space="preserve"> </w:t>
      </w:r>
      <w:r w:rsidRPr="00F732EE">
        <w:rPr>
          <w:rFonts w:ascii="Times New Roman" w:hAnsi="Times New Roman"/>
          <w:sz w:val="16"/>
        </w:rPr>
        <w:t>Бухгалтерия 8: практ. пособие</w:t>
      </w:r>
      <w:r w:rsidR="008A7A89">
        <w:rPr>
          <w:rFonts w:ascii="Times New Roman" w:hAnsi="Times New Roman"/>
          <w:sz w:val="16"/>
        </w:rPr>
        <w:t xml:space="preserve"> / С.</w:t>
      </w:r>
      <w:r w:rsidR="00C627E8">
        <w:rPr>
          <w:rFonts w:ascii="Times New Roman" w:hAnsi="Times New Roman"/>
          <w:sz w:val="16"/>
        </w:rPr>
        <w:t xml:space="preserve"> </w:t>
      </w:r>
      <w:r w:rsidR="008A7A89">
        <w:rPr>
          <w:rFonts w:ascii="Times New Roman" w:hAnsi="Times New Roman"/>
          <w:sz w:val="16"/>
        </w:rPr>
        <w:t xml:space="preserve">А. Харитонов. – 2- е изд. – </w:t>
      </w:r>
      <w:r w:rsidRPr="00F732EE">
        <w:rPr>
          <w:rFonts w:ascii="Times New Roman" w:hAnsi="Times New Roman"/>
          <w:sz w:val="16"/>
        </w:rPr>
        <w:t>СПб., 2008.</w:t>
      </w:r>
    </w:p>
    <w:p w:rsidR="00185A40" w:rsidRPr="004E41EF" w:rsidRDefault="00185A40" w:rsidP="00A23AA7">
      <w:pPr>
        <w:spacing w:after="0" w:line="233" w:lineRule="auto"/>
        <w:ind w:firstLine="284"/>
        <w:contextualSpacing/>
        <w:jc w:val="both"/>
        <w:rPr>
          <w:rFonts w:ascii="Times New Roman" w:hAnsi="Times New Roman"/>
          <w:sz w:val="16"/>
        </w:rPr>
      </w:pPr>
      <w:r w:rsidRPr="004E41EF">
        <w:rPr>
          <w:rFonts w:ascii="Times New Roman" w:hAnsi="Times New Roman"/>
          <w:sz w:val="16"/>
        </w:rPr>
        <w:t xml:space="preserve">4. </w:t>
      </w:r>
      <w:r w:rsidRPr="00936F0A">
        <w:rPr>
          <w:rFonts w:ascii="Times New Roman" w:hAnsi="Times New Roman"/>
          <w:sz w:val="16"/>
          <w:lang w:val="en-US"/>
        </w:rPr>
        <w:t>http</w:t>
      </w:r>
      <w:r w:rsidRPr="004E41EF">
        <w:rPr>
          <w:rFonts w:ascii="Times New Roman" w:hAnsi="Times New Roman"/>
          <w:sz w:val="16"/>
        </w:rPr>
        <w:t xml:space="preserve">:// </w:t>
      </w:r>
      <w:hyperlink r:id="rId18" w:history="1">
        <w:r w:rsidR="004E41EF" w:rsidRPr="004E41EF">
          <w:rPr>
            <w:rStyle w:val="a5"/>
            <w:rFonts w:ascii="Times New Roman" w:hAnsi="Times New Roman"/>
            <w:color w:val="auto"/>
            <w:sz w:val="16"/>
            <w:u w:val="none"/>
            <w:lang w:val="en-US"/>
          </w:rPr>
          <w:t>www</w:t>
        </w:r>
        <w:r w:rsidR="004E41EF" w:rsidRPr="004E41EF">
          <w:rPr>
            <w:rStyle w:val="a5"/>
            <w:rFonts w:ascii="Times New Roman" w:hAnsi="Times New Roman"/>
            <w:color w:val="auto"/>
            <w:sz w:val="16"/>
            <w:u w:val="none"/>
          </w:rPr>
          <w:t>.1</w:t>
        </w:r>
        <w:r w:rsidR="004E41EF" w:rsidRPr="004E41EF">
          <w:rPr>
            <w:rStyle w:val="a5"/>
            <w:rFonts w:ascii="Times New Roman" w:hAnsi="Times New Roman"/>
            <w:color w:val="auto"/>
            <w:sz w:val="16"/>
            <w:u w:val="none"/>
            <w:lang w:val="en-US"/>
          </w:rPr>
          <w:t>C</w:t>
        </w:r>
        <w:r w:rsidR="004E41EF" w:rsidRPr="004E41EF">
          <w:rPr>
            <w:rStyle w:val="a5"/>
            <w:rFonts w:ascii="Times New Roman" w:hAnsi="Times New Roman"/>
            <w:color w:val="auto"/>
            <w:sz w:val="16"/>
            <w:u w:val="none"/>
          </w:rPr>
          <w:t>.</w:t>
        </w:r>
        <w:r w:rsidR="004E41EF" w:rsidRPr="004E41EF">
          <w:rPr>
            <w:rStyle w:val="a5"/>
            <w:rFonts w:ascii="Times New Roman" w:hAnsi="Times New Roman"/>
            <w:color w:val="auto"/>
            <w:sz w:val="16"/>
            <w:u w:val="none"/>
            <w:lang w:val="en-US"/>
          </w:rPr>
          <w:t>ru</w:t>
        </w:r>
      </w:hyperlink>
      <w:r w:rsidR="004E41EF">
        <w:rPr>
          <w:rFonts w:ascii="Times New Roman" w:hAnsi="Times New Roman"/>
          <w:sz w:val="16"/>
        </w:rPr>
        <w:t>.</w:t>
      </w:r>
      <w:r w:rsidR="004E41EF" w:rsidRPr="004E41EF">
        <w:rPr>
          <w:rFonts w:ascii="Times New Roman" w:hAnsi="Times New Roman"/>
          <w:sz w:val="16"/>
        </w:rPr>
        <w:t xml:space="preserve"> </w:t>
      </w:r>
      <w:r w:rsidR="004E41EF">
        <w:rPr>
          <w:rStyle w:val="number"/>
          <w:rFonts w:ascii="Times New Roman" w:hAnsi="Times New Roman"/>
          <w:color w:val="000000"/>
          <w:sz w:val="16"/>
          <w:szCs w:val="16"/>
        </w:rPr>
        <w:t>– Дата доступа: 20.03</w:t>
      </w:r>
      <w:r w:rsidR="004E41EF" w:rsidRPr="004E41EF">
        <w:rPr>
          <w:rStyle w:val="number"/>
          <w:rFonts w:ascii="Times New Roman" w:hAnsi="Times New Roman"/>
          <w:color w:val="000000"/>
          <w:sz w:val="16"/>
          <w:szCs w:val="16"/>
        </w:rPr>
        <w:t>.201</w:t>
      </w:r>
      <w:r w:rsidR="004E41EF">
        <w:rPr>
          <w:rStyle w:val="number"/>
          <w:rFonts w:ascii="Times New Roman" w:hAnsi="Times New Roman"/>
          <w:color w:val="000000"/>
          <w:sz w:val="16"/>
          <w:szCs w:val="16"/>
        </w:rPr>
        <w:t>7</w:t>
      </w:r>
      <w:r w:rsidR="004E41EF" w:rsidRPr="004E41EF">
        <w:rPr>
          <w:rStyle w:val="number"/>
          <w:rFonts w:ascii="Times New Roman" w:hAnsi="Times New Roman"/>
          <w:color w:val="000000"/>
          <w:sz w:val="16"/>
          <w:szCs w:val="16"/>
        </w:rPr>
        <w:t>.</w:t>
      </w:r>
    </w:p>
    <w:p w:rsidR="00185A40" w:rsidRPr="00EE7723" w:rsidRDefault="00185A40" w:rsidP="0081436A">
      <w:pPr>
        <w:spacing w:after="0" w:line="216" w:lineRule="auto"/>
        <w:rPr>
          <w:rFonts w:ascii="Times New Roman" w:hAnsi="Times New Roman"/>
          <w:sz w:val="20"/>
          <w:szCs w:val="20"/>
        </w:rPr>
      </w:pPr>
      <w:r>
        <w:rPr>
          <w:rFonts w:ascii="Times New Roman" w:hAnsi="Times New Roman"/>
          <w:sz w:val="20"/>
          <w:szCs w:val="20"/>
        </w:rPr>
        <w:t>УДК</w:t>
      </w:r>
      <w:r w:rsidRPr="00EE7723">
        <w:rPr>
          <w:rFonts w:ascii="Times New Roman" w:hAnsi="Times New Roman"/>
          <w:sz w:val="20"/>
          <w:szCs w:val="20"/>
        </w:rPr>
        <w:t xml:space="preserve"> 657-057.91</w:t>
      </w:r>
    </w:p>
    <w:p w:rsidR="00185A40" w:rsidRDefault="00185A40" w:rsidP="0081436A">
      <w:pPr>
        <w:spacing w:after="0" w:line="216" w:lineRule="auto"/>
        <w:rPr>
          <w:rFonts w:ascii="Times New Roman" w:hAnsi="Times New Roman"/>
          <w:sz w:val="20"/>
          <w:szCs w:val="20"/>
        </w:rPr>
      </w:pPr>
      <w:r>
        <w:rPr>
          <w:rFonts w:ascii="Times New Roman" w:hAnsi="Times New Roman"/>
          <w:b/>
          <w:sz w:val="20"/>
          <w:szCs w:val="20"/>
        </w:rPr>
        <w:t>Евмененко Е. А.</w:t>
      </w:r>
      <w:r w:rsidR="00623618">
        <w:rPr>
          <w:rFonts w:ascii="Times New Roman" w:hAnsi="Times New Roman"/>
          <w:b/>
          <w:sz w:val="20"/>
          <w:szCs w:val="20"/>
        </w:rPr>
        <w:t xml:space="preserve"> – </w:t>
      </w:r>
      <w:r w:rsidRPr="00437ADE">
        <w:rPr>
          <w:rFonts w:ascii="Times New Roman" w:hAnsi="Times New Roman"/>
          <w:i/>
          <w:sz w:val="20"/>
          <w:szCs w:val="20"/>
        </w:rPr>
        <w:t>студент</w:t>
      </w:r>
    </w:p>
    <w:p w:rsidR="008A7A89" w:rsidRDefault="00185A40" w:rsidP="0081436A">
      <w:pPr>
        <w:spacing w:after="0" w:line="216" w:lineRule="auto"/>
        <w:rPr>
          <w:rFonts w:ascii="Times New Roman" w:hAnsi="Times New Roman"/>
          <w:b/>
          <w:sz w:val="20"/>
          <w:szCs w:val="20"/>
        </w:rPr>
      </w:pPr>
      <w:r>
        <w:rPr>
          <w:rFonts w:ascii="Times New Roman" w:hAnsi="Times New Roman"/>
          <w:b/>
          <w:sz w:val="20"/>
          <w:szCs w:val="20"/>
        </w:rPr>
        <w:t xml:space="preserve">РОЛЬ ГЛАВНОГО БУХГАЛТЕРА В ОРГАНИЗАЦИИ </w:t>
      </w:r>
    </w:p>
    <w:p w:rsidR="00185A40" w:rsidRDefault="00185A40" w:rsidP="0081436A">
      <w:pPr>
        <w:spacing w:after="0" w:line="216" w:lineRule="auto"/>
        <w:rPr>
          <w:rFonts w:ascii="Times New Roman" w:hAnsi="Times New Roman"/>
          <w:sz w:val="20"/>
          <w:szCs w:val="20"/>
        </w:rPr>
      </w:pPr>
      <w:r>
        <w:rPr>
          <w:rFonts w:ascii="Times New Roman" w:hAnsi="Times New Roman"/>
          <w:b/>
          <w:sz w:val="20"/>
          <w:szCs w:val="20"/>
        </w:rPr>
        <w:t>БУХГАЛТЕРСКОГО УЧЕТА В СОВРЕМЕННЫХ УСЛОВИЯХ</w:t>
      </w:r>
    </w:p>
    <w:p w:rsidR="00185A40" w:rsidRPr="00200BD3" w:rsidRDefault="00185A40" w:rsidP="0081436A">
      <w:pPr>
        <w:spacing w:after="0" w:line="216" w:lineRule="auto"/>
        <w:rPr>
          <w:rFonts w:ascii="Times New Roman" w:hAnsi="Times New Roman"/>
          <w:i/>
          <w:sz w:val="20"/>
        </w:rPr>
      </w:pPr>
      <w:r w:rsidRPr="00200BD3">
        <w:rPr>
          <w:rFonts w:ascii="Times New Roman" w:hAnsi="Times New Roman"/>
          <w:i/>
          <w:sz w:val="20"/>
        </w:rPr>
        <w:t>Научный руководитель</w:t>
      </w:r>
      <w:r w:rsidRPr="00200BD3">
        <w:rPr>
          <w:rFonts w:ascii="Times New Roman" w:hAnsi="Times New Roman"/>
          <w:sz w:val="20"/>
        </w:rPr>
        <w:t xml:space="preserve"> </w:t>
      </w:r>
      <w:r w:rsidR="008F44CC" w:rsidRPr="00200BD3">
        <w:rPr>
          <w:rFonts w:ascii="Times New Roman" w:hAnsi="Times New Roman"/>
          <w:sz w:val="20"/>
        </w:rPr>
        <w:t>–</w:t>
      </w:r>
      <w:r w:rsidR="008F44CC">
        <w:rPr>
          <w:rFonts w:ascii="Times New Roman" w:hAnsi="Times New Roman"/>
          <w:sz w:val="20"/>
        </w:rPr>
        <w:t xml:space="preserve"> </w:t>
      </w:r>
      <w:r w:rsidRPr="008F44CC">
        <w:rPr>
          <w:rFonts w:ascii="Times New Roman" w:hAnsi="Times New Roman"/>
          <w:b/>
          <w:i/>
          <w:sz w:val="20"/>
        </w:rPr>
        <w:t>Журова И.</w:t>
      </w:r>
      <w:r w:rsidR="008A7A89">
        <w:rPr>
          <w:rFonts w:ascii="Times New Roman" w:hAnsi="Times New Roman"/>
          <w:b/>
          <w:i/>
          <w:sz w:val="20"/>
        </w:rPr>
        <w:t xml:space="preserve"> </w:t>
      </w:r>
      <w:r w:rsidRPr="008F44CC">
        <w:rPr>
          <w:rFonts w:ascii="Times New Roman" w:hAnsi="Times New Roman"/>
          <w:b/>
          <w:i/>
          <w:sz w:val="20"/>
        </w:rPr>
        <w:t>В</w:t>
      </w:r>
      <w:r w:rsidR="008F44CC" w:rsidRPr="008F44CC">
        <w:rPr>
          <w:rFonts w:ascii="Times New Roman" w:hAnsi="Times New Roman"/>
          <w:b/>
          <w:i/>
          <w:sz w:val="20"/>
        </w:rPr>
        <w:t>.,</w:t>
      </w:r>
      <w:r w:rsidR="008F44CC">
        <w:rPr>
          <w:rFonts w:ascii="Times New Roman" w:hAnsi="Times New Roman"/>
          <w:b/>
          <w:sz w:val="20"/>
        </w:rPr>
        <w:t xml:space="preserve"> </w:t>
      </w:r>
      <w:r w:rsidRPr="00200BD3">
        <w:rPr>
          <w:rFonts w:ascii="Times New Roman" w:hAnsi="Times New Roman"/>
          <w:i/>
          <w:sz w:val="20"/>
        </w:rPr>
        <w:t>ст</w:t>
      </w:r>
      <w:r w:rsidR="009354E9">
        <w:rPr>
          <w:rFonts w:ascii="Times New Roman" w:hAnsi="Times New Roman"/>
          <w:i/>
          <w:sz w:val="20"/>
        </w:rPr>
        <w:t>.</w:t>
      </w:r>
      <w:r w:rsidRPr="00200BD3">
        <w:rPr>
          <w:rFonts w:ascii="Times New Roman" w:hAnsi="Times New Roman"/>
          <w:i/>
          <w:sz w:val="20"/>
        </w:rPr>
        <w:t xml:space="preserve"> преподаватель</w:t>
      </w:r>
    </w:p>
    <w:p w:rsidR="00185A40" w:rsidRPr="00200BD3" w:rsidRDefault="00185A40" w:rsidP="0081436A">
      <w:pPr>
        <w:spacing w:after="0" w:line="216" w:lineRule="auto"/>
        <w:rPr>
          <w:rFonts w:ascii="Times New Roman" w:hAnsi="Times New Roman"/>
          <w:sz w:val="20"/>
        </w:rPr>
      </w:pPr>
      <w:r w:rsidRPr="00200BD3">
        <w:rPr>
          <w:rFonts w:ascii="Times New Roman" w:hAnsi="Times New Roman"/>
          <w:sz w:val="20"/>
        </w:rPr>
        <w:t>УО «Белорусская государственная сельскохозяйственная академия», Горки, Республика Беларусь</w:t>
      </w:r>
    </w:p>
    <w:p w:rsidR="00185A40" w:rsidRDefault="00185A40" w:rsidP="0081436A">
      <w:pPr>
        <w:spacing w:after="0" w:line="216" w:lineRule="auto"/>
        <w:rPr>
          <w:rFonts w:ascii="Times New Roman" w:hAnsi="Times New Roman"/>
          <w:sz w:val="20"/>
        </w:rPr>
      </w:pPr>
    </w:p>
    <w:p w:rsidR="00185A40" w:rsidRDefault="00185A40" w:rsidP="002F036B">
      <w:pPr>
        <w:spacing w:after="0" w:line="216" w:lineRule="auto"/>
        <w:ind w:firstLine="284"/>
        <w:jc w:val="both"/>
        <w:rPr>
          <w:rFonts w:ascii="Times New Roman" w:hAnsi="Times New Roman"/>
          <w:color w:val="000000"/>
          <w:sz w:val="20"/>
          <w:szCs w:val="20"/>
          <w:shd w:val="clear" w:color="auto" w:fill="FFFFFF"/>
        </w:rPr>
      </w:pPr>
      <w:r w:rsidRPr="00B37A06">
        <w:rPr>
          <w:rFonts w:ascii="Times New Roman" w:hAnsi="Times New Roman"/>
          <w:color w:val="000000"/>
          <w:sz w:val="20"/>
          <w:szCs w:val="20"/>
          <w:shd w:val="clear" w:color="auto" w:fill="FFFFFF"/>
        </w:rPr>
        <w:t>П</w:t>
      </w:r>
      <w:r>
        <w:rPr>
          <w:rFonts w:ascii="Times New Roman" w:hAnsi="Times New Roman"/>
          <w:color w:val="000000"/>
          <w:sz w:val="20"/>
          <w:szCs w:val="20"/>
          <w:shd w:val="clear" w:color="auto" w:fill="FFFFFF"/>
        </w:rPr>
        <w:t>ере</w:t>
      </w:r>
      <w:r w:rsidRPr="00B37A06">
        <w:rPr>
          <w:rFonts w:ascii="Times New Roman" w:hAnsi="Times New Roman"/>
          <w:color w:val="000000"/>
          <w:sz w:val="20"/>
          <w:szCs w:val="20"/>
          <w:shd w:val="clear" w:color="auto" w:fill="FFFFFF"/>
        </w:rPr>
        <w:t xml:space="preserve">ход </w:t>
      </w:r>
      <w:r>
        <w:rPr>
          <w:rFonts w:ascii="Times New Roman" w:hAnsi="Times New Roman"/>
          <w:color w:val="000000"/>
          <w:sz w:val="20"/>
          <w:szCs w:val="20"/>
          <w:shd w:val="clear" w:color="auto" w:fill="FFFFFF"/>
        </w:rPr>
        <w:t>Республики Беларусь к рыночным отношениям повлек за собой необходимость реформирования</w:t>
      </w:r>
      <w:r w:rsidRPr="00B37A06">
        <w:rPr>
          <w:rFonts w:ascii="Times New Roman" w:hAnsi="Times New Roman"/>
          <w:color w:val="000000"/>
          <w:sz w:val="20"/>
          <w:szCs w:val="20"/>
          <w:shd w:val="clear" w:color="auto" w:fill="FFFFFF"/>
        </w:rPr>
        <w:t xml:space="preserve"> бухгалтерского учета. Это, в свою очередь, повысило роль бухгалтерской службы </w:t>
      </w:r>
      <w:r>
        <w:rPr>
          <w:rFonts w:ascii="Times New Roman" w:hAnsi="Times New Roman"/>
          <w:color w:val="000000"/>
          <w:sz w:val="20"/>
          <w:szCs w:val="20"/>
          <w:shd w:val="clear" w:color="auto" w:fill="FFFFFF"/>
        </w:rPr>
        <w:t>в каждой орган</w:t>
      </w:r>
      <w:r>
        <w:rPr>
          <w:rFonts w:ascii="Times New Roman" w:hAnsi="Times New Roman"/>
          <w:color w:val="000000"/>
          <w:sz w:val="20"/>
          <w:szCs w:val="20"/>
          <w:shd w:val="clear" w:color="auto" w:fill="FFFFFF"/>
        </w:rPr>
        <w:t>и</w:t>
      </w:r>
      <w:r>
        <w:rPr>
          <w:rFonts w:ascii="Times New Roman" w:hAnsi="Times New Roman"/>
          <w:color w:val="000000"/>
          <w:sz w:val="20"/>
          <w:szCs w:val="20"/>
          <w:shd w:val="clear" w:color="auto" w:fill="FFFFFF"/>
        </w:rPr>
        <w:t>зации</w:t>
      </w:r>
      <w:r w:rsidRPr="00B37A06">
        <w:rPr>
          <w:rFonts w:ascii="Times New Roman" w:hAnsi="Times New Roman"/>
          <w:color w:val="000000"/>
          <w:sz w:val="20"/>
          <w:szCs w:val="20"/>
          <w:shd w:val="clear" w:color="auto" w:fill="FFFFFF"/>
        </w:rPr>
        <w:t xml:space="preserve"> и</w:t>
      </w:r>
      <w:r w:rsidR="008A7A89">
        <w:rPr>
          <w:rFonts w:ascii="Times New Roman" w:hAnsi="Times New Roman"/>
          <w:color w:val="000000"/>
          <w:sz w:val="20"/>
          <w:szCs w:val="20"/>
          <w:shd w:val="clear" w:color="auto" w:fill="FFFFFF"/>
        </w:rPr>
        <w:t>,</w:t>
      </w:r>
      <w:r w:rsidRPr="00B37A06">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соответственно</w:t>
      </w:r>
      <w:r w:rsidR="008A7A89">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w:t>
      </w:r>
      <w:r w:rsidRPr="00B37A06">
        <w:rPr>
          <w:rFonts w:ascii="Times New Roman" w:hAnsi="Times New Roman"/>
          <w:color w:val="000000"/>
          <w:sz w:val="20"/>
          <w:szCs w:val="20"/>
          <w:shd w:val="clear" w:color="auto" w:fill="FFFFFF"/>
        </w:rPr>
        <w:t>роль главного бухгалтера. Именно от квал</w:t>
      </w:r>
      <w:r w:rsidRPr="00B37A06">
        <w:rPr>
          <w:rFonts w:ascii="Times New Roman" w:hAnsi="Times New Roman"/>
          <w:color w:val="000000"/>
          <w:sz w:val="20"/>
          <w:szCs w:val="20"/>
          <w:shd w:val="clear" w:color="auto" w:fill="FFFFFF"/>
        </w:rPr>
        <w:t>и</w:t>
      </w:r>
      <w:r w:rsidRPr="00B37A06">
        <w:rPr>
          <w:rFonts w:ascii="Times New Roman" w:hAnsi="Times New Roman"/>
          <w:color w:val="000000"/>
          <w:sz w:val="20"/>
          <w:szCs w:val="20"/>
          <w:shd w:val="clear" w:color="auto" w:fill="FFFFFF"/>
        </w:rPr>
        <w:t xml:space="preserve">фикации </w:t>
      </w:r>
      <w:r>
        <w:rPr>
          <w:rFonts w:ascii="Times New Roman" w:hAnsi="Times New Roman"/>
          <w:color w:val="000000"/>
          <w:sz w:val="20"/>
          <w:szCs w:val="20"/>
          <w:shd w:val="clear" w:color="auto" w:fill="FFFFFF"/>
        </w:rPr>
        <w:t xml:space="preserve">главного бухгалтера и </w:t>
      </w:r>
      <w:r w:rsidRPr="00B37A06">
        <w:rPr>
          <w:rFonts w:ascii="Times New Roman" w:hAnsi="Times New Roman"/>
          <w:color w:val="000000"/>
          <w:sz w:val="20"/>
          <w:szCs w:val="20"/>
          <w:shd w:val="clear" w:color="auto" w:fill="FFFFFF"/>
        </w:rPr>
        <w:t xml:space="preserve">его способности </w:t>
      </w:r>
      <w:r>
        <w:rPr>
          <w:rFonts w:ascii="Times New Roman" w:hAnsi="Times New Roman"/>
          <w:color w:val="000000"/>
          <w:sz w:val="20"/>
          <w:szCs w:val="20"/>
          <w:shd w:val="clear" w:color="auto" w:fill="FFFFFF"/>
        </w:rPr>
        <w:t>ориентироваться в изменениях</w:t>
      </w:r>
      <w:r w:rsidRPr="00B37A06">
        <w:rPr>
          <w:rFonts w:ascii="Times New Roman" w:hAnsi="Times New Roman"/>
          <w:color w:val="000000"/>
          <w:sz w:val="20"/>
          <w:szCs w:val="20"/>
          <w:shd w:val="clear" w:color="auto" w:fill="FFFFFF"/>
        </w:rPr>
        <w:t xml:space="preserve"> законодательства зависит</w:t>
      </w:r>
      <w:r>
        <w:rPr>
          <w:rFonts w:ascii="Times New Roman" w:hAnsi="Times New Roman"/>
          <w:color w:val="000000"/>
          <w:sz w:val="20"/>
          <w:szCs w:val="20"/>
          <w:shd w:val="clear" w:color="auto" w:fill="FFFFFF"/>
        </w:rPr>
        <w:t xml:space="preserve"> финансовое благополучие ка</w:t>
      </w:r>
      <w:r>
        <w:rPr>
          <w:rFonts w:ascii="Times New Roman" w:hAnsi="Times New Roman"/>
          <w:color w:val="000000"/>
          <w:sz w:val="20"/>
          <w:szCs w:val="20"/>
          <w:shd w:val="clear" w:color="auto" w:fill="FFFFFF"/>
        </w:rPr>
        <w:t>ж</w:t>
      </w:r>
      <w:r>
        <w:rPr>
          <w:rFonts w:ascii="Times New Roman" w:hAnsi="Times New Roman"/>
          <w:color w:val="000000"/>
          <w:sz w:val="20"/>
          <w:szCs w:val="20"/>
          <w:shd w:val="clear" w:color="auto" w:fill="FFFFFF"/>
        </w:rPr>
        <w:t>дой организации</w:t>
      </w:r>
      <w:r w:rsidRPr="00B37A06">
        <w:rPr>
          <w:rFonts w:ascii="Times New Roman" w:hAnsi="Times New Roman"/>
          <w:color w:val="000000"/>
          <w:sz w:val="20"/>
          <w:szCs w:val="20"/>
          <w:shd w:val="clear" w:color="auto" w:fill="FFFFFF"/>
        </w:rPr>
        <w:t>. Однако место, которое занимает сегодня в структуре управления каждого экономического субъекта главный бухгалтер, не могло не сказаться на круге его прав и обязанностей, на его ответс</w:t>
      </w:r>
      <w:r w:rsidRPr="00B37A06">
        <w:rPr>
          <w:rFonts w:ascii="Times New Roman" w:hAnsi="Times New Roman"/>
          <w:color w:val="000000"/>
          <w:sz w:val="20"/>
          <w:szCs w:val="20"/>
          <w:shd w:val="clear" w:color="auto" w:fill="FFFFFF"/>
        </w:rPr>
        <w:t>т</w:t>
      </w:r>
      <w:r w:rsidRPr="00B37A06">
        <w:rPr>
          <w:rFonts w:ascii="Times New Roman" w:hAnsi="Times New Roman"/>
          <w:color w:val="000000"/>
          <w:sz w:val="20"/>
          <w:szCs w:val="20"/>
          <w:shd w:val="clear" w:color="auto" w:fill="FFFFFF"/>
        </w:rPr>
        <w:t xml:space="preserve">венности за принимаемые решения. </w:t>
      </w:r>
    </w:p>
    <w:p w:rsidR="00185A40" w:rsidRPr="00C419D7" w:rsidRDefault="00185A40" w:rsidP="002F036B">
      <w:pPr>
        <w:spacing w:after="0" w:line="216" w:lineRule="auto"/>
        <w:ind w:firstLine="284"/>
        <w:jc w:val="both"/>
        <w:rPr>
          <w:rFonts w:ascii="Times New Roman" w:eastAsia="Times New Roman" w:hAnsi="Times New Roman"/>
          <w:sz w:val="20"/>
          <w:szCs w:val="20"/>
          <w:lang w:eastAsia="ru-RU"/>
        </w:rPr>
      </w:pPr>
      <w:r w:rsidRPr="00C419D7">
        <w:rPr>
          <w:rFonts w:ascii="Times New Roman" w:hAnsi="Times New Roman"/>
          <w:sz w:val="20"/>
          <w:szCs w:val="20"/>
        </w:rPr>
        <w:t xml:space="preserve">В соответствии с Законом Республики Беларусь «О бухгалтерском учете и отчетности» </w:t>
      </w:r>
      <w:r>
        <w:rPr>
          <w:rFonts w:ascii="Times New Roman" w:hAnsi="Times New Roman"/>
          <w:sz w:val="20"/>
          <w:szCs w:val="20"/>
        </w:rPr>
        <w:t>в</w:t>
      </w:r>
      <w:r w:rsidRPr="00C419D7">
        <w:rPr>
          <w:rFonts w:ascii="Times New Roman" w:eastAsia="Times New Roman" w:hAnsi="Times New Roman"/>
          <w:sz w:val="20"/>
          <w:szCs w:val="20"/>
          <w:lang w:eastAsia="ru-RU"/>
        </w:rPr>
        <w:t xml:space="preserve"> обязанности главного бухгалтера организации</w:t>
      </w:r>
      <w:r>
        <w:rPr>
          <w:rFonts w:ascii="Times New Roman" w:eastAsia="Times New Roman" w:hAnsi="Times New Roman"/>
          <w:sz w:val="20"/>
          <w:szCs w:val="20"/>
          <w:lang w:eastAsia="ru-RU"/>
        </w:rPr>
        <w:t xml:space="preserve"> </w:t>
      </w:r>
      <w:r w:rsidRPr="00C419D7">
        <w:rPr>
          <w:rFonts w:ascii="Times New Roman" w:eastAsia="Times New Roman" w:hAnsi="Times New Roman"/>
          <w:sz w:val="20"/>
          <w:szCs w:val="20"/>
          <w:lang w:eastAsia="ru-RU"/>
        </w:rPr>
        <w:t>входят:</w:t>
      </w:r>
    </w:p>
    <w:p w:rsidR="00185A40" w:rsidRPr="00C419D7" w:rsidRDefault="00185A40" w:rsidP="002F036B">
      <w:pPr>
        <w:spacing w:after="0" w:line="216" w:lineRule="auto"/>
        <w:ind w:firstLine="284"/>
        <w:jc w:val="both"/>
        <w:rPr>
          <w:rFonts w:ascii="Times New Roman" w:eastAsia="Times New Roman" w:hAnsi="Times New Roman"/>
          <w:sz w:val="20"/>
          <w:szCs w:val="20"/>
          <w:lang w:eastAsia="ru-RU"/>
        </w:rPr>
      </w:pPr>
      <w:r w:rsidRPr="00C419D7">
        <w:rPr>
          <w:rFonts w:ascii="Times New Roman" w:eastAsia="Times New Roman" w:hAnsi="Times New Roman"/>
          <w:sz w:val="20"/>
          <w:szCs w:val="20"/>
          <w:lang w:eastAsia="ru-RU"/>
        </w:rPr>
        <w:t>- формирование учетной политики организации;</w:t>
      </w:r>
    </w:p>
    <w:p w:rsidR="00185A40" w:rsidRPr="00C419D7" w:rsidRDefault="00185A40" w:rsidP="002F036B">
      <w:pPr>
        <w:spacing w:after="0" w:line="216" w:lineRule="auto"/>
        <w:ind w:firstLine="284"/>
        <w:jc w:val="both"/>
        <w:rPr>
          <w:rFonts w:ascii="Times New Roman" w:eastAsia="Times New Roman" w:hAnsi="Times New Roman"/>
          <w:sz w:val="20"/>
          <w:szCs w:val="20"/>
          <w:lang w:eastAsia="ru-RU"/>
        </w:rPr>
      </w:pPr>
      <w:r w:rsidRPr="00C419D7">
        <w:rPr>
          <w:rFonts w:ascii="Times New Roman" w:eastAsia="Times New Roman" w:hAnsi="Times New Roman"/>
          <w:sz w:val="20"/>
          <w:szCs w:val="20"/>
          <w:lang w:eastAsia="ru-RU"/>
        </w:rPr>
        <w:t>- постановка и ведение бухгалтерского учета в организации;</w:t>
      </w:r>
    </w:p>
    <w:p w:rsidR="00185A40" w:rsidRPr="00C419D7" w:rsidRDefault="002274F1" w:rsidP="002F036B">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w:t>
      </w:r>
      <w:r w:rsidR="00185A40" w:rsidRPr="00C419D7">
        <w:rPr>
          <w:rFonts w:ascii="Times New Roman" w:eastAsia="Times New Roman" w:hAnsi="Times New Roman"/>
          <w:sz w:val="20"/>
          <w:szCs w:val="20"/>
          <w:lang w:eastAsia="ru-RU"/>
        </w:rPr>
        <w:t>составление и своевременное представление отчетности орган</w:t>
      </w:r>
      <w:r w:rsidR="00185A40" w:rsidRPr="00C419D7">
        <w:rPr>
          <w:rFonts w:ascii="Times New Roman" w:eastAsia="Times New Roman" w:hAnsi="Times New Roman"/>
          <w:sz w:val="20"/>
          <w:szCs w:val="20"/>
          <w:lang w:eastAsia="ru-RU"/>
        </w:rPr>
        <w:t>и</w:t>
      </w:r>
      <w:r w:rsidR="00185A40" w:rsidRPr="00C419D7">
        <w:rPr>
          <w:rFonts w:ascii="Times New Roman" w:eastAsia="Times New Roman" w:hAnsi="Times New Roman"/>
          <w:sz w:val="20"/>
          <w:szCs w:val="20"/>
          <w:lang w:eastAsia="ru-RU"/>
        </w:rPr>
        <w:t>зации;</w:t>
      </w:r>
    </w:p>
    <w:p w:rsidR="00185A40" w:rsidRPr="00C419D7" w:rsidRDefault="00185A40" w:rsidP="002F036B">
      <w:pPr>
        <w:spacing w:after="0" w:line="216" w:lineRule="auto"/>
        <w:ind w:firstLine="284"/>
        <w:jc w:val="both"/>
        <w:rPr>
          <w:rFonts w:ascii="Times New Roman" w:eastAsia="Times New Roman" w:hAnsi="Times New Roman"/>
          <w:sz w:val="20"/>
          <w:szCs w:val="20"/>
          <w:lang w:eastAsia="ru-RU"/>
        </w:rPr>
      </w:pPr>
      <w:r w:rsidRPr="00C419D7">
        <w:rPr>
          <w:rFonts w:ascii="Times New Roman" w:eastAsia="Times New Roman" w:hAnsi="Times New Roman"/>
          <w:sz w:val="20"/>
          <w:szCs w:val="20"/>
          <w:lang w:eastAsia="ru-RU"/>
        </w:rPr>
        <w:t>- иные обязанности в области бухгалтерского учета и отчетности.</w:t>
      </w:r>
    </w:p>
    <w:p w:rsidR="00185A40" w:rsidRDefault="00185A40" w:rsidP="002F036B">
      <w:pPr>
        <w:spacing w:after="0" w:line="216" w:lineRule="auto"/>
        <w:ind w:firstLine="284"/>
        <w:jc w:val="both"/>
        <w:rPr>
          <w:rFonts w:ascii="Times New Roman" w:hAnsi="Times New Roman"/>
          <w:sz w:val="20"/>
          <w:szCs w:val="20"/>
        </w:rPr>
      </w:pPr>
      <w:r>
        <w:rPr>
          <w:rFonts w:ascii="Times New Roman" w:hAnsi="Times New Roman"/>
          <w:sz w:val="20"/>
          <w:szCs w:val="20"/>
        </w:rPr>
        <w:t>Исходя из тех обязанностей, которые возложены на сегодняшний день на главного бухгалтера, можно сделать вывод о том, что человек, претендующий на данную должность</w:t>
      </w:r>
      <w:r w:rsidR="008A7A89">
        <w:rPr>
          <w:rFonts w:ascii="Times New Roman" w:hAnsi="Times New Roman"/>
          <w:sz w:val="20"/>
          <w:szCs w:val="20"/>
        </w:rPr>
        <w:t>,</w:t>
      </w:r>
      <w:r>
        <w:rPr>
          <w:rFonts w:ascii="Times New Roman" w:hAnsi="Times New Roman"/>
          <w:sz w:val="20"/>
          <w:szCs w:val="20"/>
        </w:rPr>
        <w:t xml:space="preserve"> должен обладать достаточно широким кругом знаний в области порядка ведения бухгалтерского учета и составления отчетности. Этим и обосновываются те требов</w:t>
      </w:r>
      <w:r>
        <w:rPr>
          <w:rFonts w:ascii="Times New Roman" w:hAnsi="Times New Roman"/>
          <w:sz w:val="20"/>
          <w:szCs w:val="20"/>
        </w:rPr>
        <w:t>а</w:t>
      </w:r>
      <w:r>
        <w:rPr>
          <w:rFonts w:ascii="Times New Roman" w:hAnsi="Times New Roman"/>
          <w:sz w:val="20"/>
          <w:szCs w:val="20"/>
        </w:rPr>
        <w:t>ния, которые предъявляются к таким лицам, это</w:t>
      </w:r>
      <w:r w:rsidR="008A7A89">
        <w:rPr>
          <w:rFonts w:ascii="Times New Roman" w:hAnsi="Times New Roman"/>
          <w:sz w:val="20"/>
          <w:szCs w:val="20"/>
        </w:rPr>
        <w:t>,</w:t>
      </w:r>
      <w:r>
        <w:rPr>
          <w:rFonts w:ascii="Times New Roman" w:hAnsi="Times New Roman"/>
          <w:sz w:val="20"/>
          <w:szCs w:val="20"/>
        </w:rPr>
        <w:t xml:space="preserve"> в частности:</w:t>
      </w:r>
    </w:p>
    <w:p w:rsidR="00185A40" w:rsidRPr="004C55C7" w:rsidRDefault="00185A40" w:rsidP="002F036B">
      <w:pPr>
        <w:pStyle w:val="newncpi"/>
        <w:shd w:val="clear" w:color="auto" w:fill="FFFFFF"/>
        <w:spacing w:before="0" w:beforeAutospacing="0" w:after="0" w:afterAutospacing="0" w:line="216" w:lineRule="auto"/>
        <w:ind w:firstLine="284"/>
        <w:jc w:val="both"/>
        <w:rPr>
          <w:color w:val="000000"/>
          <w:sz w:val="20"/>
          <w:szCs w:val="20"/>
        </w:rPr>
      </w:pPr>
      <w:r>
        <w:rPr>
          <w:color w:val="000000"/>
          <w:sz w:val="20"/>
          <w:szCs w:val="20"/>
        </w:rPr>
        <w:t xml:space="preserve">- </w:t>
      </w:r>
      <w:r w:rsidRPr="004C55C7">
        <w:rPr>
          <w:color w:val="000000"/>
          <w:sz w:val="20"/>
          <w:szCs w:val="20"/>
        </w:rPr>
        <w:t>наличие высшего или среднего специального образования, пр</w:t>
      </w:r>
      <w:r w:rsidRPr="004C55C7">
        <w:rPr>
          <w:color w:val="000000"/>
          <w:sz w:val="20"/>
          <w:szCs w:val="20"/>
        </w:rPr>
        <w:t>е</w:t>
      </w:r>
      <w:r w:rsidRPr="004C55C7">
        <w:rPr>
          <w:color w:val="000000"/>
          <w:sz w:val="20"/>
          <w:szCs w:val="20"/>
        </w:rPr>
        <w:t>доставляющего в соответствии с законодательством Республики Бел</w:t>
      </w:r>
      <w:r w:rsidRPr="004C55C7">
        <w:rPr>
          <w:color w:val="000000"/>
          <w:sz w:val="20"/>
          <w:szCs w:val="20"/>
        </w:rPr>
        <w:t>а</w:t>
      </w:r>
      <w:r w:rsidRPr="004C55C7">
        <w:rPr>
          <w:color w:val="000000"/>
          <w:sz w:val="20"/>
          <w:szCs w:val="20"/>
        </w:rPr>
        <w:t>русь право работать по специальности бухгалтера, и стажа работы по специальности бухгалтера не менее трех лет;</w:t>
      </w:r>
    </w:p>
    <w:p w:rsidR="00185A40" w:rsidRPr="004C55C7" w:rsidRDefault="00185A40" w:rsidP="002F036B">
      <w:pPr>
        <w:pStyle w:val="newncpi"/>
        <w:shd w:val="clear" w:color="auto" w:fill="FFFFFF"/>
        <w:spacing w:before="0" w:beforeAutospacing="0" w:after="0" w:afterAutospacing="0" w:line="216" w:lineRule="auto"/>
        <w:ind w:firstLine="284"/>
        <w:jc w:val="both"/>
        <w:rPr>
          <w:color w:val="000000"/>
          <w:sz w:val="20"/>
          <w:szCs w:val="20"/>
        </w:rPr>
      </w:pPr>
      <w:r>
        <w:rPr>
          <w:color w:val="000000"/>
          <w:sz w:val="20"/>
          <w:szCs w:val="20"/>
        </w:rPr>
        <w:t xml:space="preserve">- </w:t>
      </w:r>
      <w:r w:rsidRPr="004C55C7">
        <w:rPr>
          <w:color w:val="000000"/>
          <w:sz w:val="20"/>
          <w:szCs w:val="20"/>
        </w:rPr>
        <w:t>отсутствие непогашенной или неснятой судимости за совершение преступления против собственности и порядка осуществления экон</w:t>
      </w:r>
      <w:r w:rsidRPr="004C55C7">
        <w:rPr>
          <w:color w:val="000000"/>
          <w:sz w:val="20"/>
          <w:szCs w:val="20"/>
        </w:rPr>
        <w:t>о</w:t>
      </w:r>
      <w:r w:rsidRPr="004C55C7">
        <w:rPr>
          <w:color w:val="000000"/>
          <w:sz w:val="20"/>
          <w:szCs w:val="20"/>
        </w:rPr>
        <w:t>мической деятельности.</w:t>
      </w:r>
    </w:p>
    <w:p w:rsidR="00185A40" w:rsidRDefault="00185A40" w:rsidP="002F036B">
      <w:pPr>
        <w:spacing w:after="0" w:line="216" w:lineRule="auto"/>
        <w:ind w:firstLine="284"/>
        <w:jc w:val="both"/>
        <w:rPr>
          <w:rFonts w:ascii="Times New Roman" w:hAnsi="Times New Roman"/>
          <w:sz w:val="20"/>
          <w:szCs w:val="20"/>
        </w:rPr>
      </w:pPr>
      <w:r w:rsidRPr="004C55C7">
        <w:rPr>
          <w:rFonts w:ascii="Times New Roman" w:hAnsi="Times New Roman"/>
          <w:sz w:val="20"/>
          <w:szCs w:val="20"/>
        </w:rPr>
        <w:t>Данные требования предъявляются к кандидату на должность гла</w:t>
      </w:r>
      <w:r w:rsidRPr="004C55C7">
        <w:rPr>
          <w:rFonts w:ascii="Times New Roman" w:hAnsi="Times New Roman"/>
          <w:sz w:val="20"/>
          <w:szCs w:val="20"/>
        </w:rPr>
        <w:t>в</w:t>
      </w:r>
      <w:r w:rsidRPr="004C55C7">
        <w:rPr>
          <w:rFonts w:ascii="Times New Roman" w:hAnsi="Times New Roman"/>
          <w:sz w:val="20"/>
          <w:szCs w:val="20"/>
        </w:rPr>
        <w:t xml:space="preserve">ного бухгалтера </w:t>
      </w:r>
      <w:r w:rsidRPr="004C55C7">
        <w:rPr>
          <w:rFonts w:ascii="Times New Roman" w:hAnsi="Times New Roman"/>
          <w:color w:val="000000"/>
          <w:sz w:val="20"/>
          <w:szCs w:val="20"/>
          <w:shd w:val="clear" w:color="auto" w:fill="FFFFFF"/>
        </w:rPr>
        <w:t>организации</w:t>
      </w:r>
      <w:r>
        <w:rPr>
          <w:rFonts w:ascii="Times New Roman" w:hAnsi="Times New Roman"/>
          <w:color w:val="000000"/>
          <w:sz w:val="20"/>
          <w:szCs w:val="20"/>
          <w:shd w:val="clear" w:color="auto" w:fill="FFFFFF"/>
        </w:rPr>
        <w:t>,</w:t>
      </w:r>
      <w:r w:rsidRPr="004C55C7">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не являющейся</w:t>
      </w:r>
      <w:r w:rsidRPr="004C55C7">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общественно значимой. </w:t>
      </w:r>
      <w:r>
        <w:rPr>
          <w:rFonts w:ascii="Times New Roman" w:hAnsi="Times New Roman"/>
          <w:color w:val="000000"/>
          <w:sz w:val="20"/>
          <w:szCs w:val="20"/>
          <w:shd w:val="clear" w:color="auto" w:fill="FFFFFF"/>
        </w:rPr>
        <w:lastRenderedPageBreak/>
        <w:t>В случае же если речь ведется о должности главного бухгалтера общ</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ственно значимой организации, то в отношении кандидатов предъя</w:t>
      </w:r>
      <w:r>
        <w:rPr>
          <w:rFonts w:ascii="Times New Roman" w:hAnsi="Times New Roman"/>
          <w:color w:val="000000"/>
          <w:sz w:val="20"/>
          <w:szCs w:val="20"/>
          <w:shd w:val="clear" w:color="auto" w:fill="FFFFFF"/>
        </w:rPr>
        <w:t>в</w:t>
      </w:r>
      <w:r>
        <w:rPr>
          <w:rFonts w:ascii="Times New Roman" w:hAnsi="Times New Roman"/>
          <w:color w:val="000000"/>
          <w:sz w:val="20"/>
          <w:szCs w:val="20"/>
          <w:shd w:val="clear" w:color="auto" w:fill="FFFFFF"/>
        </w:rPr>
        <w:t>ляются более жесткие требования, в частности</w:t>
      </w:r>
      <w:r w:rsidR="008A7A89">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наличие сертификата профессионально бухгалтера.</w:t>
      </w:r>
    </w:p>
    <w:p w:rsidR="00185A40" w:rsidRPr="00750048" w:rsidRDefault="00185A40" w:rsidP="002F036B">
      <w:pPr>
        <w:spacing w:after="0" w:line="216" w:lineRule="auto"/>
        <w:ind w:firstLine="284"/>
        <w:jc w:val="both"/>
        <w:rPr>
          <w:rFonts w:ascii="Times New Roman" w:hAnsi="Times New Roman"/>
          <w:sz w:val="20"/>
          <w:szCs w:val="20"/>
        </w:rPr>
      </w:pPr>
      <w:r w:rsidRPr="00750048">
        <w:rPr>
          <w:rFonts w:ascii="Times New Roman" w:hAnsi="Times New Roman"/>
          <w:color w:val="000000"/>
          <w:sz w:val="20"/>
          <w:szCs w:val="20"/>
          <w:shd w:val="clear" w:color="auto" w:fill="FFFFFF"/>
        </w:rPr>
        <w:t>Следует отметить, что в современных условиях наблюдается опр</w:t>
      </w:r>
      <w:r w:rsidRPr="00750048">
        <w:rPr>
          <w:rFonts w:ascii="Times New Roman" w:hAnsi="Times New Roman"/>
          <w:color w:val="000000"/>
          <w:sz w:val="20"/>
          <w:szCs w:val="20"/>
          <w:shd w:val="clear" w:color="auto" w:fill="FFFFFF"/>
        </w:rPr>
        <w:t>е</w:t>
      </w:r>
      <w:r w:rsidRPr="00750048">
        <w:rPr>
          <w:rFonts w:ascii="Times New Roman" w:hAnsi="Times New Roman"/>
          <w:color w:val="000000"/>
          <w:sz w:val="20"/>
          <w:szCs w:val="20"/>
          <w:shd w:val="clear" w:color="auto" w:fill="FFFFFF"/>
        </w:rPr>
        <w:t>деленное расширение сферы деятельности главного бухгалтера как руководителя ключевого звена организации.</w:t>
      </w:r>
      <w:r w:rsidRPr="00750048">
        <w:rPr>
          <w:rStyle w:val="apple-converted-space"/>
          <w:rFonts w:ascii="Times New Roman" w:hAnsi="Times New Roman"/>
          <w:color w:val="000000"/>
          <w:sz w:val="20"/>
          <w:szCs w:val="20"/>
          <w:shd w:val="clear" w:color="auto" w:fill="FFFFFF"/>
        </w:rPr>
        <w:t> </w:t>
      </w:r>
      <w:r w:rsidRPr="00750048">
        <w:rPr>
          <w:rFonts w:ascii="Times New Roman" w:hAnsi="Times New Roman"/>
          <w:sz w:val="20"/>
          <w:szCs w:val="20"/>
        </w:rPr>
        <w:t xml:space="preserve"> </w:t>
      </w:r>
    </w:p>
    <w:p w:rsidR="00185A40" w:rsidRDefault="00185A40" w:rsidP="002F036B">
      <w:pPr>
        <w:spacing w:after="0" w:line="216" w:lineRule="auto"/>
        <w:ind w:firstLine="284"/>
        <w:jc w:val="both"/>
        <w:rPr>
          <w:rFonts w:ascii="Times New Roman" w:hAnsi="Times New Roman"/>
          <w:color w:val="000000"/>
          <w:sz w:val="20"/>
          <w:szCs w:val="20"/>
          <w:shd w:val="clear" w:color="auto" w:fill="FFFFFF"/>
        </w:rPr>
      </w:pPr>
      <w:r w:rsidRPr="00750048">
        <w:rPr>
          <w:rFonts w:ascii="Times New Roman" w:hAnsi="Times New Roman"/>
          <w:color w:val="000000"/>
          <w:sz w:val="20"/>
          <w:szCs w:val="20"/>
          <w:shd w:val="clear" w:color="auto" w:fill="FFFFFF"/>
        </w:rPr>
        <w:t xml:space="preserve">Во-первых, </w:t>
      </w:r>
      <w:r>
        <w:rPr>
          <w:rFonts w:ascii="Times New Roman" w:hAnsi="Times New Roman"/>
          <w:color w:val="000000"/>
          <w:sz w:val="20"/>
          <w:szCs w:val="20"/>
          <w:shd w:val="clear" w:color="auto" w:fill="FFFFFF"/>
        </w:rPr>
        <w:t xml:space="preserve">современные условия хозяйствования </w:t>
      </w:r>
      <w:r w:rsidRPr="00750048">
        <w:rPr>
          <w:rFonts w:ascii="Times New Roman" w:hAnsi="Times New Roman"/>
          <w:color w:val="000000"/>
          <w:sz w:val="20"/>
          <w:szCs w:val="20"/>
          <w:shd w:val="clear" w:color="auto" w:fill="FFFFFF"/>
        </w:rPr>
        <w:t xml:space="preserve">определяют темп работы бухгалтерской службы. </w:t>
      </w:r>
      <w:r>
        <w:rPr>
          <w:rFonts w:ascii="Times New Roman" w:hAnsi="Times New Roman"/>
          <w:color w:val="000000"/>
          <w:sz w:val="20"/>
          <w:szCs w:val="20"/>
          <w:shd w:val="clear" w:color="auto" w:fill="FFFFFF"/>
        </w:rPr>
        <w:t>Иными словами</w:t>
      </w:r>
      <w:r w:rsidRPr="00750048">
        <w:rPr>
          <w:rFonts w:ascii="Times New Roman" w:hAnsi="Times New Roman"/>
          <w:color w:val="000000"/>
          <w:sz w:val="20"/>
          <w:szCs w:val="20"/>
          <w:shd w:val="clear" w:color="auto" w:fill="FFFFFF"/>
        </w:rPr>
        <w:t>, от грамотной расст</w:t>
      </w:r>
      <w:r w:rsidRPr="00750048">
        <w:rPr>
          <w:rFonts w:ascii="Times New Roman" w:hAnsi="Times New Roman"/>
          <w:color w:val="000000"/>
          <w:sz w:val="20"/>
          <w:szCs w:val="20"/>
          <w:shd w:val="clear" w:color="auto" w:fill="FFFFFF"/>
        </w:rPr>
        <w:t>а</w:t>
      </w:r>
      <w:r w:rsidRPr="00750048">
        <w:rPr>
          <w:rFonts w:ascii="Times New Roman" w:hAnsi="Times New Roman"/>
          <w:color w:val="000000"/>
          <w:sz w:val="20"/>
          <w:szCs w:val="20"/>
          <w:shd w:val="clear" w:color="auto" w:fill="FFFFFF"/>
        </w:rPr>
        <w:t xml:space="preserve">новки кадров главным бухгалтером и, соответственно, от степени </w:t>
      </w:r>
      <w:r>
        <w:rPr>
          <w:rFonts w:ascii="Times New Roman" w:hAnsi="Times New Roman"/>
          <w:color w:val="000000"/>
          <w:sz w:val="20"/>
          <w:szCs w:val="20"/>
          <w:shd w:val="clear" w:color="auto" w:fill="FFFFFF"/>
        </w:rPr>
        <w:t>ра</w:t>
      </w:r>
      <w:r>
        <w:rPr>
          <w:rFonts w:ascii="Times New Roman" w:hAnsi="Times New Roman"/>
          <w:color w:val="000000"/>
          <w:sz w:val="20"/>
          <w:szCs w:val="20"/>
          <w:shd w:val="clear" w:color="auto" w:fill="FFFFFF"/>
        </w:rPr>
        <w:t>с</w:t>
      </w:r>
      <w:r>
        <w:rPr>
          <w:rFonts w:ascii="Times New Roman" w:hAnsi="Times New Roman"/>
          <w:color w:val="000000"/>
          <w:sz w:val="20"/>
          <w:szCs w:val="20"/>
          <w:shd w:val="clear" w:color="auto" w:fill="FFFFFF"/>
        </w:rPr>
        <w:t>торопности</w:t>
      </w:r>
      <w:r w:rsidRPr="00750048">
        <w:rPr>
          <w:rFonts w:ascii="Times New Roman" w:hAnsi="Times New Roman"/>
          <w:color w:val="000000"/>
          <w:sz w:val="20"/>
          <w:szCs w:val="20"/>
          <w:shd w:val="clear" w:color="auto" w:fill="FFFFFF"/>
        </w:rPr>
        <w:t xml:space="preserve"> бухгалтерских работников напрямую завис</w:t>
      </w:r>
      <w:r>
        <w:rPr>
          <w:rFonts w:ascii="Times New Roman" w:hAnsi="Times New Roman"/>
          <w:color w:val="000000"/>
          <w:sz w:val="20"/>
          <w:szCs w:val="20"/>
          <w:shd w:val="clear" w:color="auto" w:fill="FFFFFF"/>
        </w:rPr>
        <w:t>ит успешность компании.</w:t>
      </w:r>
    </w:p>
    <w:p w:rsidR="00185A40" w:rsidRDefault="00185A40" w:rsidP="002F036B">
      <w:pPr>
        <w:spacing w:after="0" w:line="216" w:lineRule="auto"/>
        <w:ind w:firstLine="284"/>
        <w:jc w:val="both"/>
        <w:rPr>
          <w:rStyle w:val="apple-converted-space"/>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Во-вторых, </w:t>
      </w:r>
      <w:r w:rsidRPr="00750048">
        <w:rPr>
          <w:rFonts w:ascii="Times New Roman" w:hAnsi="Times New Roman"/>
          <w:color w:val="000000"/>
          <w:sz w:val="20"/>
          <w:szCs w:val="20"/>
          <w:shd w:val="clear" w:color="auto" w:fill="FFFFFF"/>
        </w:rPr>
        <w:t>работа главного</w:t>
      </w:r>
      <w:r>
        <w:rPr>
          <w:rFonts w:ascii="Times New Roman" w:hAnsi="Times New Roman"/>
          <w:color w:val="000000"/>
          <w:sz w:val="20"/>
          <w:szCs w:val="20"/>
          <w:shd w:val="clear" w:color="auto" w:fill="FFFFFF"/>
        </w:rPr>
        <w:t xml:space="preserve"> бухгалтера заключается в четком</w:t>
      </w:r>
      <w:r w:rsidRPr="00750048">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коо</w:t>
      </w:r>
      <w:r>
        <w:rPr>
          <w:rFonts w:ascii="Times New Roman" w:hAnsi="Times New Roman"/>
          <w:color w:val="000000"/>
          <w:sz w:val="20"/>
          <w:szCs w:val="20"/>
          <w:shd w:val="clear" w:color="auto" w:fill="FFFFFF"/>
        </w:rPr>
        <w:t>р</w:t>
      </w:r>
      <w:r>
        <w:rPr>
          <w:rFonts w:ascii="Times New Roman" w:hAnsi="Times New Roman"/>
          <w:color w:val="000000"/>
          <w:sz w:val="20"/>
          <w:szCs w:val="20"/>
          <w:shd w:val="clear" w:color="auto" w:fill="FFFFFF"/>
        </w:rPr>
        <w:t xml:space="preserve">динировании </w:t>
      </w:r>
      <w:r w:rsidRPr="00750048">
        <w:rPr>
          <w:rFonts w:ascii="Times New Roman" w:hAnsi="Times New Roman"/>
          <w:color w:val="000000"/>
          <w:sz w:val="20"/>
          <w:szCs w:val="20"/>
          <w:shd w:val="clear" w:color="auto" w:fill="FFFFFF"/>
        </w:rPr>
        <w:t>действий</w:t>
      </w:r>
      <w:r>
        <w:rPr>
          <w:rFonts w:ascii="Times New Roman" w:hAnsi="Times New Roman"/>
          <w:color w:val="000000"/>
          <w:sz w:val="20"/>
          <w:szCs w:val="20"/>
          <w:shd w:val="clear" w:color="auto" w:fill="FFFFFF"/>
        </w:rPr>
        <w:t xml:space="preserve"> сотрудников бухгалтерии</w:t>
      </w:r>
      <w:r w:rsidRPr="00750048">
        <w:rPr>
          <w:rFonts w:ascii="Times New Roman" w:hAnsi="Times New Roman"/>
          <w:color w:val="000000"/>
          <w:sz w:val="20"/>
          <w:szCs w:val="20"/>
          <w:shd w:val="clear" w:color="auto" w:fill="FFFFFF"/>
        </w:rPr>
        <w:t>, поскольку зачастую одну экономическую ситуацию сопровождает ряд технологических операций, в которых может быть задействовано нес</w:t>
      </w:r>
      <w:r>
        <w:rPr>
          <w:rFonts w:ascii="Times New Roman" w:hAnsi="Times New Roman"/>
          <w:color w:val="000000"/>
          <w:sz w:val="20"/>
          <w:szCs w:val="20"/>
          <w:shd w:val="clear" w:color="auto" w:fill="FFFFFF"/>
        </w:rPr>
        <w:t>колько сотрудн</w:t>
      </w:r>
      <w:r>
        <w:rPr>
          <w:rFonts w:ascii="Times New Roman" w:hAnsi="Times New Roman"/>
          <w:color w:val="000000"/>
          <w:sz w:val="20"/>
          <w:szCs w:val="20"/>
          <w:shd w:val="clear" w:color="auto" w:fill="FFFFFF"/>
        </w:rPr>
        <w:t>и</w:t>
      </w:r>
      <w:r>
        <w:rPr>
          <w:rFonts w:ascii="Times New Roman" w:hAnsi="Times New Roman"/>
          <w:color w:val="000000"/>
          <w:sz w:val="20"/>
          <w:szCs w:val="20"/>
          <w:shd w:val="clear" w:color="auto" w:fill="FFFFFF"/>
        </w:rPr>
        <w:t>ков</w:t>
      </w:r>
      <w:r w:rsidRPr="00750048">
        <w:rPr>
          <w:rFonts w:ascii="Times New Roman" w:hAnsi="Times New Roman"/>
          <w:color w:val="000000"/>
          <w:sz w:val="20"/>
          <w:szCs w:val="20"/>
          <w:shd w:val="clear" w:color="auto" w:fill="FFFFFF"/>
        </w:rPr>
        <w:t>.</w:t>
      </w:r>
      <w:r w:rsidRPr="00750048">
        <w:rPr>
          <w:rStyle w:val="apple-converted-space"/>
          <w:rFonts w:ascii="Times New Roman" w:hAnsi="Times New Roman"/>
          <w:color w:val="000000"/>
          <w:sz w:val="20"/>
          <w:szCs w:val="20"/>
          <w:shd w:val="clear" w:color="auto" w:fill="FFFFFF"/>
        </w:rPr>
        <w:t> </w:t>
      </w:r>
    </w:p>
    <w:p w:rsidR="00185A40" w:rsidRDefault="00185A40" w:rsidP="002F036B">
      <w:pPr>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shd w:val="clear" w:color="auto" w:fill="FFFFFF"/>
        </w:rPr>
        <w:t>В-третьих</w:t>
      </w:r>
      <w:r w:rsidRPr="00750048">
        <w:rPr>
          <w:rFonts w:ascii="Times New Roman" w:hAnsi="Times New Roman"/>
          <w:color w:val="000000"/>
          <w:sz w:val="20"/>
          <w:szCs w:val="20"/>
          <w:shd w:val="clear" w:color="auto" w:fill="FFFFFF"/>
        </w:rPr>
        <w:t xml:space="preserve">, развитие </w:t>
      </w:r>
      <w:r>
        <w:rPr>
          <w:rFonts w:ascii="Times New Roman" w:hAnsi="Times New Roman"/>
          <w:color w:val="000000"/>
          <w:sz w:val="20"/>
          <w:szCs w:val="20"/>
          <w:shd w:val="clear" w:color="auto" w:fill="FFFFFF"/>
        </w:rPr>
        <w:t>современных информационных технологий</w:t>
      </w:r>
      <w:r w:rsidRPr="00750048">
        <w:rPr>
          <w:rFonts w:ascii="Times New Roman" w:hAnsi="Times New Roman"/>
          <w:color w:val="000000"/>
          <w:sz w:val="20"/>
          <w:szCs w:val="20"/>
          <w:shd w:val="clear" w:color="auto" w:fill="FFFFFF"/>
        </w:rPr>
        <w:t xml:space="preserve"> также предъявляет дополнительные квалификационные требования к главному бухгалтеру</w:t>
      </w:r>
      <w:r>
        <w:rPr>
          <w:rFonts w:ascii="Times New Roman" w:hAnsi="Times New Roman"/>
          <w:color w:val="000000"/>
          <w:sz w:val="20"/>
          <w:szCs w:val="20"/>
          <w:shd w:val="clear" w:color="auto" w:fill="FFFFFF"/>
        </w:rPr>
        <w:t>, в частности умение работать с современными программными продуктами автоматизации бухгалтерского учета</w:t>
      </w:r>
      <w:r w:rsidRPr="00750048">
        <w:rPr>
          <w:rFonts w:ascii="Times New Roman" w:hAnsi="Times New Roman"/>
          <w:color w:val="000000"/>
          <w:sz w:val="20"/>
          <w:szCs w:val="20"/>
          <w:shd w:val="clear" w:color="auto" w:fill="FFFFFF"/>
        </w:rPr>
        <w:t xml:space="preserve">. </w:t>
      </w:r>
    </w:p>
    <w:p w:rsidR="00185A40" w:rsidRDefault="00185A40" w:rsidP="002F036B">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В-четвертых</w:t>
      </w:r>
      <w:r w:rsidRPr="00BE6065">
        <w:rPr>
          <w:rFonts w:ascii="Times New Roman" w:hAnsi="Times New Roman"/>
          <w:color w:val="000000"/>
          <w:sz w:val="20"/>
          <w:szCs w:val="20"/>
          <w:shd w:val="clear" w:color="auto" w:fill="FFFFFF"/>
        </w:rPr>
        <w:t xml:space="preserve">, стоит отметить, что </w:t>
      </w:r>
      <w:r>
        <w:rPr>
          <w:rFonts w:ascii="Times New Roman" w:hAnsi="Times New Roman"/>
          <w:color w:val="000000"/>
          <w:sz w:val="20"/>
          <w:szCs w:val="20"/>
          <w:shd w:val="clear" w:color="auto" w:fill="FFFFFF"/>
        </w:rPr>
        <w:t>в своей профессиональной де</w:t>
      </w:r>
      <w:r>
        <w:rPr>
          <w:rFonts w:ascii="Times New Roman" w:hAnsi="Times New Roman"/>
          <w:color w:val="000000"/>
          <w:sz w:val="20"/>
          <w:szCs w:val="20"/>
          <w:shd w:val="clear" w:color="auto" w:fill="FFFFFF"/>
        </w:rPr>
        <w:t>я</w:t>
      </w:r>
      <w:r>
        <w:rPr>
          <w:rFonts w:ascii="Times New Roman" w:hAnsi="Times New Roman"/>
          <w:color w:val="000000"/>
          <w:sz w:val="20"/>
          <w:szCs w:val="20"/>
          <w:shd w:val="clear" w:color="auto" w:fill="FFFFFF"/>
        </w:rPr>
        <w:t>тельности главный бухгалтер</w:t>
      </w:r>
      <w:r w:rsidRPr="00BE6065">
        <w:rPr>
          <w:rFonts w:ascii="Times New Roman" w:hAnsi="Times New Roman"/>
          <w:color w:val="000000"/>
          <w:sz w:val="20"/>
          <w:szCs w:val="20"/>
          <w:shd w:val="clear" w:color="auto" w:fill="FFFFFF"/>
        </w:rPr>
        <w:t xml:space="preserve"> </w:t>
      </w:r>
      <w:r>
        <w:rPr>
          <w:rFonts w:ascii="Times New Roman" w:hAnsi="Times New Roman"/>
          <w:color w:val="000000"/>
          <w:sz w:val="20"/>
          <w:szCs w:val="20"/>
          <w:shd w:val="clear" w:color="auto" w:fill="FFFFFF"/>
        </w:rPr>
        <w:t xml:space="preserve">руководствуется нормативно-правовыми актами, которые </w:t>
      </w:r>
      <w:r w:rsidRPr="00BE6065">
        <w:rPr>
          <w:rFonts w:ascii="Times New Roman" w:hAnsi="Times New Roman"/>
          <w:color w:val="000000"/>
          <w:sz w:val="20"/>
          <w:szCs w:val="20"/>
          <w:shd w:val="clear" w:color="auto" w:fill="FFFFFF"/>
        </w:rPr>
        <w:t>достаточно часто претерпева</w:t>
      </w:r>
      <w:r w:rsidR="008A7A89">
        <w:rPr>
          <w:rFonts w:ascii="Times New Roman" w:hAnsi="Times New Roman"/>
          <w:color w:val="000000"/>
          <w:sz w:val="20"/>
          <w:szCs w:val="20"/>
          <w:shd w:val="clear" w:color="auto" w:fill="FFFFFF"/>
        </w:rPr>
        <w:t>ю</w:t>
      </w:r>
      <w:r w:rsidRPr="00BE6065">
        <w:rPr>
          <w:rFonts w:ascii="Times New Roman" w:hAnsi="Times New Roman"/>
          <w:color w:val="000000"/>
          <w:sz w:val="20"/>
          <w:szCs w:val="20"/>
          <w:shd w:val="clear" w:color="auto" w:fill="FFFFFF"/>
        </w:rPr>
        <w:t>т изменения, что неп</w:t>
      </w:r>
      <w:r w:rsidRPr="00BE6065">
        <w:rPr>
          <w:rFonts w:ascii="Times New Roman" w:hAnsi="Times New Roman"/>
          <w:color w:val="000000"/>
          <w:sz w:val="20"/>
          <w:szCs w:val="20"/>
          <w:shd w:val="clear" w:color="auto" w:fill="FFFFFF"/>
        </w:rPr>
        <w:t>о</w:t>
      </w:r>
      <w:r w:rsidRPr="00BE6065">
        <w:rPr>
          <w:rFonts w:ascii="Times New Roman" w:hAnsi="Times New Roman"/>
          <w:color w:val="000000"/>
          <w:sz w:val="20"/>
          <w:szCs w:val="20"/>
          <w:shd w:val="clear" w:color="auto" w:fill="FFFFFF"/>
        </w:rPr>
        <w:t>средственным образом сказывается на компетенции главного бухга</w:t>
      </w:r>
      <w:r w:rsidRPr="00BE6065">
        <w:rPr>
          <w:rFonts w:ascii="Times New Roman" w:hAnsi="Times New Roman"/>
          <w:color w:val="000000"/>
          <w:sz w:val="20"/>
          <w:szCs w:val="20"/>
          <w:shd w:val="clear" w:color="auto" w:fill="FFFFFF"/>
        </w:rPr>
        <w:t>л</w:t>
      </w:r>
      <w:r w:rsidRPr="00BE6065">
        <w:rPr>
          <w:rFonts w:ascii="Times New Roman" w:hAnsi="Times New Roman"/>
          <w:color w:val="000000"/>
          <w:sz w:val="20"/>
          <w:szCs w:val="20"/>
          <w:shd w:val="clear" w:color="auto" w:fill="FFFFFF"/>
        </w:rPr>
        <w:t>тера. Таким образом, главный бухгалтер постоянно должен контрол</w:t>
      </w:r>
      <w:r w:rsidRPr="00BE6065">
        <w:rPr>
          <w:rFonts w:ascii="Times New Roman" w:hAnsi="Times New Roman"/>
          <w:color w:val="000000"/>
          <w:sz w:val="20"/>
          <w:szCs w:val="20"/>
          <w:shd w:val="clear" w:color="auto" w:fill="FFFFFF"/>
        </w:rPr>
        <w:t>и</w:t>
      </w:r>
      <w:r w:rsidRPr="00BE6065">
        <w:rPr>
          <w:rFonts w:ascii="Times New Roman" w:hAnsi="Times New Roman"/>
          <w:color w:val="000000"/>
          <w:sz w:val="20"/>
          <w:szCs w:val="20"/>
          <w:shd w:val="clear" w:color="auto" w:fill="FFFFFF"/>
        </w:rPr>
        <w:t>ровать все произошедшие изменения и вносимые дополнения в норм</w:t>
      </w:r>
      <w:r w:rsidRPr="00BE6065">
        <w:rPr>
          <w:rFonts w:ascii="Times New Roman" w:hAnsi="Times New Roman"/>
          <w:color w:val="000000"/>
          <w:sz w:val="20"/>
          <w:szCs w:val="20"/>
          <w:shd w:val="clear" w:color="auto" w:fill="FFFFFF"/>
        </w:rPr>
        <w:t>а</w:t>
      </w:r>
      <w:r w:rsidRPr="00BE6065">
        <w:rPr>
          <w:rFonts w:ascii="Times New Roman" w:hAnsi="Times New Roman"/>
          <w:color w:val="000000"/>
          <w:sz w:val="20"/>
          <w:szCs w:val="20"/>
          <w:shd w:val="clear" w:color="auto" w:fill="FFFFFF"/>
        </w:rPr>
        <w:t>тивно-правовые акты, регламентирующие порядок ведения бухгалте</w:t>
      </w:r>
      <w:r w:rsidRPr="00BE6065">
        <w:rPr>
          <w:rFonts w:ascii="Times New Roman" w:hAnsi="Times New Roman"/>
          <w:color w:val="000000"/>
          <w:sz w:val="20"/>
          <w:szCs w:val="20"/>
          <w:shd w:val="clear" w:color="auto" w:fill="FFFFFF"/>
        </w:rPr>
        <w:t>р</w:t>
      </w:r>
      <w:r w:rsidRPr="00BE6065">
        <w:rPr>
          <w:rFonts w:ascii="Times New Roman" w:hAnsi="Times New Roman"/>
          <w:color w:val="000000"/>
          <w:sz w:val="20"/>
          <w:szCs w:val="20"/>
          <w:shd w:val="clear" w:color="auto" w:fill="FFFFFF"/>
        </w:rPr>
        <w:t>ского</w:t>
      </w:r>
      <w:r>
        <w:rPr>
          <w:rFonts w:ascii="Times New Roman" w:hAnsi="Times New Roman"/>
          <w:color w:val="000000"/>
          <w:sz w:val="20"/>
          <w:szCs w:val="20"/>
          <w:shd w:val="clear" w:color="auto" w:fill="FFFFFF"/>
        </w:rPr>
        <w:t xml:space="preserve"> учета</w:t>
      </w:r>
      <w:r w:rsidRPr="00BE6065">
        <w:rPr>
          <w:rFonts w:ascii="Times New Roman" w:hAnsi="Times New Roman"/>
          <w:color w:val="000000"/>
          <w:sz w:val="20"/>
          <w:szCs w:val="20"/>
          <w:shd w:val="clear" w:color="auto" w:fill="FFFFFF"/>
        </w:rPr>
        <w:t>.</w:t>
      </w:r>
    </w:p>
    <w:p w:rsidR="00185A40" w:rsidRDefault="00185A40" w:rsidP="002F036B">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Следует также отметить, что в настоящее время в</w:t>
      </w:r>
      <w:r w:rsidRPr="005079ED">
        <w:rPr>
          <w:rFonts w:ascii="Times New Roman" w:hAnsi="Times New Roman"/>
          <w:color w:val="000000"/>
          <w:sz w:val="20"/>
          <w:szCs w:val="20"/>
          <w:shd w:val="clear" w:color="auto" w:fill="FFFFFF"/>
        </w:rPr>
        <w:t>ысокий уровень квалификации и профес</w:t>
      </w:r>
      <w:r>
        <w:rPr>
          <w:rFonts w:ascii="Times New Roman" w:hAnsi="Times New Roman"/>
          <w:color w:val="000000"/>
          <w:sz w:val="20"/>
          <w:szCs w:val="20"/>
          <w:shd w:val="clear" w:color="auto" w:fill="FFFFFF"/>
        </w:rPr>
        <w:t xml:space="preserve">сионализма главного бухгалтера </w:t>
      </w:r>
      <w:r w:rsidRPr="005079ED">
        <w:rPr>
          <w:rFonts w:ascii="Times New Roman" w:hAnsi="Times New Roman"/>
          <w:color w:val="000000"/>
          <w:sz w:val="20"/>
          <w:szCs w:val="20"/>
          <w:shd w:val="clear" w:color="auto" w:fill="FFFFFF"/>
        </w:rPr>
        <w:t>проявляется</w:t>
      </w:r>
      <w:r>
        <w:rPr>
          <w:rFonts w:ascii="Times New Roman" w:hAnsi="Times New Roman"/>
          <w:color w:val="000000"/>
          <w:sz w:val="20"/>
          <w:szCs w:val="20"/>
          <w:shd w:val="clear" w:color="auto" w:fill="FFFFFF"/>
        </w:rPr>
        <w:t xml:space="preserve"> не только в знании бухгалтерского учета</w:t>
      </w:r>
      <w:r w:rsidR="008A7A89">
        <w:rPr>
          <w:rFonts w:ascii="Times New Roman" w:hAnsi="Times New Roman"/>
          <w:color w:val="000000"/>
          <w:sz w:val="20"/>
          <w:szCs w:val="20"/>
          <w:shd w:val="clear" w:color="auto" w:fill="FFFFFF"/>
        </w:rPr>
        <w:t>, но</w:t>
      </w:r>
      <w:r>
        <w:rPr>
          <w:rFonts w:ascii="Times New Roman" w:hAnsi="Times New Roman"/>
          <w:color w:val="000000"/>
          <w:sz w:val="20"/>
          <w:szCs w:val="20"/>
          <w:shd w:val="clear" w:color="auto" w:fill="FFFFFF"/>
        </w:rPr>
        <w:t xml:space="preserve"> и в наличии таких к</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честв</w:t>
      </w:r>
      <w:r w:rsidR="008A7A89">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как коммуникабельность, </w:t>
      </w:r>
      <w:r w:rsidRPr="005079ED">
        <w:rPr>
          <w:rFonts w:ascii="Times New Roman" w:hAnsi="Times New Roman"/>
          <w:color w:val="000000"/>
          <w:sz w:val="20"/>
          <w:szCs w:val="20"/>
          <w:shd w:val="clear" w:color="auto" w:fill="FFFFFF"/>
        </w:rPr>
        <w:t>способность принимать решения в нес</w:t>
      </w:r>
      <w:r>
        <w:rPr>
          <w:rFonts w:ascii="Times New Roman" w:hAnsi="Times New Roman"/>
          <w:color w:val="000000"/>
          <w:sz w:val="20"/>
          <w:szCs w:val="20"/>
          <w:shd w:val="clear" w:color="auto" w:fill="FFFFFF"/>
        </w:rPr>
        <w:t xml:space="preserve">тандартных ситуациях, </w:t>
      </w:r>
      <w:r w:rsidRPr="005079ED">
        <w:rPr>
          <w:rFonts w:ascii="Times New Roman" w:hAnsi="Times New Roman"/>
          <w:color w:val="000000"/>
          <w:sz w:val="20"/>
          <w:szCs w:val="20"/>
          <w:shd w:val="clear" w:color="auto" w:fill="FFFFFF"/>
        </w:rPr>
        <w:t>юридическая и компьютерная грамотность</w:t>
      </w:r>
      <w:r>
        <w:rPr>
          <w:rFonts w:ascii="Times New Roman" w:hAnsi="Times New Roman"/>
          <w:color w:val="000000"/>
          <w:sz w:val="20"/>
          <w:szCs w:val="20"/>
          <w:shd w:val="clear" w:color="auto" w:fill="FFFFFF"/>
        </w:rPr>
        <w:t>.</w:t>
      </w:r>
    </w:p>
    <w:p w:rsidR="00185A40" w:rsidRDefault="00185A40" w:rsidP="002F036B">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Таким образом, можно сделать вывод о том, что </w:t>
      </w:r>
      <w:r w:rsidRPr="00BE6065">
        <w:rPr>
          <w:rFonts w:ascii="Times New Roman" w:hAnsi="Times New Roman"/>
          <w:color w:val="000000"/>
          <w:sz w:val="20"/>
          <w:szCs w:val="20"/>
          <w:shd w:val="clear" w:color="auto" w:fill="FFFFFF"/>
        </w:rPr>
        <w:t>для успешности в профессиональной сфере высококвалифицированный главный бухга</w:t>
      </w:r>
      <w:r w:rsidRPr="00BE6065">
        <w:rPr>
          <w:rFonts w:ascii="Times New Roman" w:hAnsi="Times New Roman"/>
          <w:color w:val="000000"/>
          <w:sz w:val="20"/>
          <w:szCs w:val="20"/>
          <w:shd w:val="clear" w:color="auto" w:fill="FFFFFF"/>
        </w:rPr>
        <w:t>л</w:t>
      </w:r>
      <w:r w:rsidRPr="00BE6065">
        <w:rPr>
          <w:rFonts w:ascii="Times New Roman" w:hAnsi="Times New Roman"/>
          <w:color w:val="000000"/>
          <w:sz w:val="20"/>
          <w:szCs w:val="20"/>
          <w:shd w:val="clear" w:color="auto" w:fill="FFFFFF"/>
        </w:rPr>
        <w:t>тер должен обладать определенным набором профессиональных к</w:t>
      </w:r>
      <w:r w:rsidRPr="00BE6065">
        <w:rPr>
          <w:rFonts w:ascii="Times New Roman" w:hAnsi="Times New Roman"/>
          <w:color w:val="000000"/>
          <w:sz w:val="20"/>
          <w:szCs w:val="20"/>
          <w:shd w:val="clear" w:color="auto" w:fill="FFFFFF"/>
        </w:rPr>
        <w:t>а</w:t>
      </w:r>
      <w:r w:rsidRPr="00BE6065">
        <w:rPr>
          <w:rFonts w:ascii="Times New Roman" w:hAnsi="Times New Roman"/>
          <w:color w:val="000000"/>
          <w:sz w:val="20"/>
          <w:szCs w:val="20"/>
          <w:shd w:val="clear" w:color="auto" w:fill="FFFFFF"/>
        </w:rPr>
        <w:t xml:space="preserve">честв. </w:t>
      </w:r>
      <w:r>
        <w:rPr>
          <w:rFonts w:ascii="Times New Roman" w:hAnsi="Times New Roman"/>
          <w:color w:val="000000"/>
          <w:sz w:val="20"/>
          <w:szCs w:val="20"/>
          <w:shd w:val="clear" w:color="auto" w:fill="FFFFFF"/>
        </w:rPr>
        <w:t>Также следует отметить, что на сегодняшний день в организ</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циях всех форм собственности главный бухгалтер является «ключевой фигурой», от уровня квалификации которого зависит благополучие организации и ее экономическое развитие.</w:t>
      </w:r>
    </w:p>
    <w:p w:rsidR="00185A40" w:rsidRDefault="00185A40" w:rsidP="002F036B">
      <w:pPr>
        <w:spacing w:after="0" w:line="216" w:lineRule="auto"/>
        <w:ind w:firstLine="284"/>
        <w:jc w:val="both"/>
        <w:rPr>
          <w:rFonts w:ascii="Times New Roman" w:hAnsi="Times New Roman"/>
          <w:color w:val="000000"/>
          <w:sz w:val="20"/>
          <w:szCs w:val="20"/>
        </w:rPr>
      </w:pPr>
    </w:p>
    <w:p w:rsidR="00185A40" w:rsidRPr="00CB677E" w:rsidRDefault="00185A40" w:rsidP="002F036B">
      <w:pPr>
        <w:pStyle w:val="11"/>
        <w:widowControl w:val="0"/>
        <w:spacing w:line="216" w:lineRule="auto"/>
        <w:ind w:left="0"/>
        <w:jc w:val="center"/>
        <w:rPr>
          <w:color w:val="000000"/>
          <w:sz w:val="16"/>
          <w:szCs w:val="16"/>
        </w:rPr>
      </w:pPr>
      <w:r>
        <w:rPr>
          <w:color w:val="000000"/>
          <w:sz w:val="16"/>
          <w:szCs w:val="16"/>
        </w:rPr>
        <w:t>ЛИТЕРАТУРА</w:t>
      </w:r>
    </w:p>
    <w:p w:rsidR="00185A40" w:rsidRPr="006464B0" w:rsidRDefault="00185A40" w:rsidP="002F036B">
      <w:pPr>
        <w:pStyle w:val="11"/>
        <w:widowControl w:val="0"/>
        <w:spacing w:line="216" w:lineRule="auto"/>
        <w:ind w:left="0" w:firstLine="284"/>
        <w:jc w:val="both"/>
        <w:rPr>
          <w:color w:val="000000"/>
          <w:sz w:val="16"/>
          <w:szCs w:val="16"/>
        </w:rPr>
      </w:pPr>
    </w:p>
    <w:p w:rsidR="00185A40" w:rsidRPr="00CB677E" w:rsidRDefault="008A7A89" w:rsidP="008A7A89">
      <w:pPr>
        <w:pStyle w:val="11"/>
        <w:widowControl w:val="0"/>
        <w:spacing w:line="216" w:lineRule="auto"/>
        <w:ind w:left="0" w:firstLine="284"/>
        <w:jc w:val="both"/>
        <w:rPr>
          <w:i/>
          <w:color w:val="000000"/>
          <w:sz w:val="16"/>
          <w:szCs w:val="16"/>
        </w:rPr>
      </w:pPr>
      <w:r>
        <w:rPr>
          <w:sz w:val="16"/>
          <w:szCs w:val="16"/>
        </w:rPr>
        <w:lastRenderedPageBreak/>
        <w:t>1. </w:t>
      </w:r>
      <w:r w:rsidR="00185A40" w:rsidRPr="00CB677E">
        <w:rPr>
          <w:sz w:val="16"/>
          <w:szCs w:val="16"/>
        </w:rPr>
        <w:t xml:space="preserve">О бухгалтерском учете и отчетности </w:t>
      </w:r>
      <w:r w:rsidR="00185A40" w:rsidRPr="00CB677E">
        <w:rPr>
          <w:rStyle w:val="number"/>
          <w:color w:val="000000"/>
          <w:sz w:val="16"/>
          <w:szCs w:val="16"/>
        </w:rPr>
        <w:t>[Электронный ресурс]</w:t>
      </w:r>
      <w:r w:rsidR="00185A40" w:rsidRPr="00CB677E">
        <w:rPr>
          <w:sz w:val="16"/>
          <w:szCs w:val="16"/>
        </w:rPr>
        <w:t>: Закон Респ. Беларусь, 12 июля 2013 г., №</w:t>
      </w:r>
      <w:r>
        <w:rPr>
          <w:sz w:val="16"/>
          <w:szCs w:val="16"/>
        </w:rPr>
        <w:t xml:space="preserve"> </w:t>
      </w:r>
      <w:r w:rsidR="00185A40" w:rsidRPr="00CB677E">
        <w:rPr>
          <w:sz w:val="16"/>
          <w:szCs w:val="16"/>
        </w:rPr>
        <w:t xml:space="preserve">57 </w:t>
      </w:r>
      <w:r w:rsidR="00185A40" w:rsidRPr="00CB677E">
        <w:rPr>
          <w:i/>
          <w:sz w:val="16"/>
          <w:szCs w:val="16"/>
        </w:rPr>
        <w:t>//</w:t>
      </w:r>
      <w:r w:rsidR="00185A40" w:rsidRPr="00CB677E">
        <w:rPr>
          <w:sz w:val="16"/>
          <w:szCs w:val="16"/>
        </w:rPr>
        <w:t xml:space="preserve"> </w:t>
      </w:r>
      <w:r w:rsidR="00185A40" w:rsidRPr="00CB677E">
        <w:rPr>
          <w:rStyle w:val="number"/>
          <w:color w:val="000000"/>
          <w:sz w:val="16"/>
          <w:szCs w:val="16"/>
        </w:rPr>
        <w:t>Аналитическая система «Бизнес-инфо». – Режим доступа</w:t>
      </w:r>
      <w:r w:rsidR="00185A40" w:rsidRPr="00E34450">
        <w:rPr>
          <w:rStyle w:val="number"/>
          <w:color w:val="000000"/>
          <w:sz w:val="16"/>
          <w:szCs w:val="16"/>
        </w:rPr>
        <w:t xml:space="preserve">: </w:t>
      </w:r>
      <w:hyperlink r:id="rId19" w:history="1">
        <w:r w:rsidR="00185A40" w:rsidRPr="00E34450">
          <w:rPr>
            <w:rStyle w:val="a5"/>
            <w:color w:val="000000"/>
            <w:sz w:val="16"/>
            <w:szCs w:val="16"/>
            <w:u w:val="none"/>
            <w:lang w:val="en-US"/>
          </w:rPr>
          <w:t>www</w:t>
        </w:r>
        <w:r w:rsidR="00185A40" w:rsidRPr="00E34450">
          <w:rPr>
            <w:rStyle w:val="a5"/>
            <w:color w:val="000000"/>
            <w:sz w:val="16"/>
            <w:szCs w:val="16"/>
            <w:u w:val="none"/>
          </w:rPr>
          <w:t>.</w:t>
        </w:r>
        <w:r w:rsidR="00185A40" w:rsidRPr="00E34450">
          <w:rPr>
            <w:rStyle w:val="a5"/>
            <w:color w:val="000000"/>
            <w:sz w:val="16"/>
            <w:szCs w:val="16"/>
            <w:u w:val="none"/>
            <w:lang w:val="en-US"/>
          </w:rPr>
          <w:t>business</w:t>
        </w:r>
        <w:r w:rsidR="00185A40" w:rsidRPr="00E34450">
          <w:rPr>
            <w:rStyle w:val="a5"/>
            <w:color w:val="000000"/>
            <w:sz w:val="16"/>
            <w:szCs w:val="16"/>
            <w:u w:val="none"/>
          </w:rPr>
          <w:t>-</w:t>
        </w:r>
        <w:r w:rsidR="00185A40" w:rsidRPr="00E34450">
          <w:rPr>
            <w:rStyle w:val="a5"/>
            <w:color w:val="000000"/>
            <w:sz w:val="16"/>
            <w:szCs w:val="16"/>
            <w:u w:val="none"/>
            <w:lang w:val="en-US"/>
          </w:rPr>
          <w:t>info</w:t>
        </w:r>
        <w:r w:rsidR="00185A40" w:rsidRPr="00E34450">
          <w:rPr>
            <w:rStyle w:val="a5"/>
            <w:color w:val="000000"/>
            <w:sz w:val="16"/>
            <w:szCs w:val="16"/>
            <w:u w:val="none"/>
          </w:rPr>
          <w:t>.</w:t>
        </w:r>
        <w:r w:rsidR="00185A40" w:rsidRPr="00E34450">
          <w:rPr>
            <w:rStyle w:val="a5"/>
            <w:color w:val="000000"/>
            <w:sz w:val="16"/>
            <w:szCs w:val="16"/>
            <w:u w:val="none"/>
            <w:lang w:val="en-US"/>
          </w:rPr>
          <w:t>by</w:t>
        </w:r>
      </w:hyperlink>
      <w:r w:rsidR="00185A40" w:rsidRPr="00CB677E">
        <w:rPr>
          <w:rStyle w:val="number"/>
          <w:color w:val="000000"/>
          <w:sz w:val="16"/>
          <w:szCs w:val="16"/>
        </w:rPr>
        <w:t>.</w:t>
      </w:r>
      <w:r w:rsidR="00185A40">
        <w:rPr>
          <w:rStyle w:val="number"/>
          <w:color w:val="000000"/>
          <w:sz w:val="16"/>
          <w:szCs w:val="16"/>
        </w:rPr>
        <w:t xml:space="preserve"> – Дата доступа: 19.10</w:t>
      </w:r>
      <w:r w:rsidR="00185A40" w:rsidRPr="00CB677E">
        <w:rPr>
          <w:rStyle w:val="number"/>
          <w:color w:val="000000"/>
          <w:sz w:val="16"/>
          <w:szCs w:val="16"/>
        </w:rPr>
        <w:t>.2016.</w:t>
      </w:r>
    </w:p>
    <w:p w:rsidR="00185A40" w:rsidRPr="00200BD3" w:rsidRDefault="00185A40" w:rsidP="0081436A">
      <w:pPr>
        <w:spacing w:after="0" w:line="216" w:lineRule="auto"/>
        <w:rPr>
          <w:rFonts w:ascii="Times New Roman" w:hAnsi="Times New Roman"/>
          <w:sz w:val="20"/>
        </w:rPr>
      </w:pPr>
      <w:r w:rsidRPr="00200BD3">
        <w:rPr>
          <w:rFonts w:ascii="Times New Roman" w:hAnsi="Times New Roman"/>
          <w:sz w:val="20"/>
        </w:rPr>
        <w:t xml:space="preserve">УДК </w:t>
      </w:r>
      <w:r>
        <w:rPr>
          <w:rFonts w:ascii="Times New Roman" w:hAnsi="Times New Roman"/>
          <w:sz w:val="20"/>
        </w:rPr>
        <w:t>657</w:t>
      </w:r>
    </w:p>
    <w:p w:rsidR="00185A40" w:rsidRPr="00200BD3" w:rsidRDefault="00185A40" w:rsidP="0081436A">
      <w:pPr>
        <w:spacing w:after="0" w:line="216" w:lineRule="auto"/>
        <w:rPr>
          <w:rFonts w:ascii="Times New Roman" w:hAnsi="Times New Roman"/>
          <w:sz w:val="20"/>
        </w:rPr>
      </w:pPr>
      <w:r w:rsidRPr="00200BD3">
        <w:rPr>
          <w:rFonts w:ascii="Times New Roman" w:hAnsi="Times New Roman"/>
          <w:b/>
          <w:sz w:val="20"/>
        </w:rPr>
        <w:t>Евмененко Е. А.</w:t>
      </w:r>
      <w:r w:rsidR="00623618">
        <w:rPr>
          <w:rFonts w:ascii="Times New Roman" w:hAnsi="Times New Roman"/>
          <w:b/>
          <w:sz w:val="20"/>
        </w:rPr>
        <w:t xml:space="preserve"> – </w:t>
      </w:r>
      <w:r w:rsidRPr="00200BD3">
        <w:rPr>
          <w:rFonts w:ascii="Times New Roman" w:hAnsi="Times New Roman"/>
          <w:i/>
          <w:sz w:val="20"/>
        </w:rPr>
        <w:t>студент</w:t>
      </w:r>
    </w:p>
    <w:p w:rsidR="008A7A89" w:rsidRDefault="00185A40" w:rsidP="0081436A">
      <w:pPr>
        <w:spacing w:after="0" w:line="216" w:lineRule="auto"/>
        <w:rPr>
          <w:rFonts w:ascii="Times New Roman" w:hAnsi="Times New Roman"/>
          <w:b/>
          <w:sz w:val="20"/>
        </w:rPr>
      </w:pPr>
      <w:r>
        <w:rPr>
          <w:rFonts w:ascii="Times New Roman" w:hAnsi="Times New Roman"/>
          <w:b/>
          <w:sz w:val="20"/>
        </w:rPr>
        <w:t xml:space="preserve">ОСОБЕННОСТИ ФУНКЦИОНИРОВАНИЯ БУХГАЛТЕРИИ КАК САМОСТОЯТЕЛЬНОГО СТРУКТУРНОГО </w:t>
      </w:r>
    </w:p>
    <w:p w:rsidR="00185A40" w:rsidRDefault="00185A40" w:rsidP="0081436A">
      <w:pPr>
        <w:spacing w:after="0" w:line="216" w:lineRule="auto"/>
        <w:rPr>
          <w:rFonts w:ascii="Times New Roman" w:hAnsi="Times New Roman"/>
          <w:b/>
          <w:sz w:val="20"/>
        </w:rPr>
      </w:pPr>
      <w:r>
        <w:rPr>
          <w:rFonts w:ascii="Times New Roman" w:hAnsi="Times New Roman"/>
          <w:b/>
          <w:sz w:val="20"/>
        </w:rPr>
        <w:t>ПОДРАЗДЕЛЕНИЯ</w:t>
      </w:r>
      <w:r w:rsidRPr="00025F97">
        <w:rPr>
          <w:rFonts w:ascii="Times New Roman" w:hAnsi="Times New Roman"/>
          <w:b/>
          <w:sz w:val="20"/>
        </w:rPr>
        <w:t xml:space="preserve"> ПРЕДПРИЯТИЯ</w:t>
      </w:r>
    </w:p>
    <w:p w:rsidR="00185A40" w:rsidRPr="00200BD3" w:rsidRDefault="00185A40" w:rsidP="0081436A">
      <w:pPr>
        <w:spacing w:after="0" w:line="216" w:lineRule="auto"/>
        <w:rPr>
          <w:rFonts w:ascii="Times New Roman" w:hAnsi="Times New Roman"/>
          <w:i/>
          <w:sz w:val="20"/>
        </w:rPr>
      </w:pPr>
      <w:r w:rsidRPr="00200BD3">
        <w:rPr>
          <w:rFonts w:ascii="Times New Roman" w:hAnsi="Times New Roman"/>
          <w:i/>
          <w:sz w:val="20"/>
        </w:rPr>
        <w:t>Научный руководитель</w:t>
      </w:r>
      <w:r w:rsidR="006464B0">
        <w:rPr>
          <w:rFonts w:ascii="Times New Roman" w:hAnsi="Times New Roman"/>
          <w:sz w:val="20"/>
        </w:rPr>
        <w:t xml:space="preserve"> –</w:t>
      </w:r>
      <w:r w:rsidRPr="00200BD3">
        <w:rPr>
          <w:rFonts w:ascii="Times New Roman" w:hAnsi="Times New Roman"/>
          <w:sz w:val="20"/>
        </w:rPr>
        <w:t xml:space="preserve"> </w:t>
      </w:r>
      <w:r w:rsidRPr="002F036B">
        <w:rPr>
          <w:rFonts w:ascii="Times New Roman" w:hAnsi="Times New Roman"/>
          <w:b/>
          <w:i/>
          <w:sz w:val="20"/>
        </w:rPr>
        <w:t>Журова И.</w:t>
      </w:r>
      <w:r w:rsidR="008A7A89">
        <w:rPr>
          <w:rFonts w:ascii="Times New Roman" w:hAnsi="Times New Roman"/>
          <w:b/>
          <w:i/>
          <w:sz w:val="20"/>
        </w:rPr>
        <w:t xml:space="preserve"> </w:t>
      </w:r>
      <w:r w:rsidRPr="002F036B">
        <w:rPr>
          <w:rFonts w:ascii="Times New Roman" w:hAnsi="Times New Roman"/>
          <w:b/>
          <w:i/>
          <w:sz w:val="20"/>
        </w:rPr>
        <w:t>В</w:t>
      </w:r>
      <w:r w:rsidR="002F036B">
        <w:rPr>
          <w:rFonts w:ascii="Times New Roman" w:hAnsi="Times New Roman"/>
          <w:b/>
          <w:i/>
          <w:sz w:val="20"/>
        </w:rPr>
        <w:t xml:space="preserve">., </w:t>
      </w:r>
      <w:r w:rsidRPr="00200BD3">
        <w:rPr>
          <w:rFonts w:ascii="Times New Roman" w:hAnsi="Times New Roman"/>
          <w:i/>
          <w:sz w:val="20"/>
        </w:rPr>
        <w:t>ст</w:t>
      </w:r>
      <w:r w:rsidR="009354E9">
        <w:rPr>
          <w:rFonts w:ascii="Times New Roman" w:hAnsi="Times New Roman"/>
          <w:i/>
          <w:sz w:val="20"/>
        </w:rPr>
        <w:t>.</w:t>
      </w:r>
      <w:r w:rsidRPr="00200BD3">
        <w:rPr>
          <w:rFonts w:ascii="Times New Roman" w:hAnsi="Times New Roman"/>
          <w:i/>
          <w:sz w:val="20"/>
        </w:rPr>
        <w:t xml:space="preserve"> преподаватель</w:t>
      </w:r>
    </w:p>
    <w:p w:rsidR="00185A40" w:rsidRPr="00200BD3" w:rsidRDefault="00185A40" w:rsidP="0081436A">
      <w:pPr>
        <w:spacing w:after="0" w:line="216" w:lineRule="auto"/>
        <w:rPr>
          <w:rFonts w:ascii="Times New Roman" w:hAnsi="Times New Roman"/>
          <w:sz w:val="20"/>
        </w:rPr>
      </w:pPr>
      <w:r w:rsidRPr="00200BD3">
        <w:rPr>
          <w:rFonts w:ascii="Times New Roman" w:hAnsi="Times New Roman"/>
          <w:sz w:val="20"/>
        </w:rPr>
        <w:t>УО «Белорусская государственная сельскохозяйственная академия», Горки, Республика Беларусь</w:t>
      </w:r>
    </w:p>
    <w:p w:rsidR="00185A40" w:rsidRPr="00BB67B2" w:rsidRDefault="00185A40" w:rsidP="0081436A">
      <w:pPr>
        <w:spacing w:after="0" w:line="216" w:lineRule="auto"/>
        <w:ind w:firstLine="284"/>
        <w:rPr>
          <w:rFonts w:ascii="Times New Roman" w:hAnsi="Times New Roman"/>
          <w:sz w:val="20"/>
          <w:szCs w:val="20"/>
        </w:rPr>
      </w:pPr>
    </w:p>
    <w:p w:rsidR="00185A40" w:rsidRPr="00BB67B2" w:rsidRDefault="00185A40" w:rsidP="002F036B">
      <w:pPr>
        <w:widowControl w:val="0"/>
        <w:overflowPunct w:val="0"/>
        <w:adjustRightInd w:val="0"/>
        <w:spacing w:after="0" w:line="216" w:lineRule="auto"/>
        <w:ind w:firstLine="284"/>
        <w:jc w:val="both"/>
        <w:rPr>
          <w:rFonts w:ascii="Times New Roman" w:hAnsi="Times New Roman"/>
          <w:kern w:val="28"/>
          <w:sz w:val="20"/>
          <w:szCs w:val="20"/>
        </w:rPr>
      </w:pPr>
      <w:r w:rsidRPr="00BB67B2">
        <w:rPr>
          <w:rFonts w:ascii="Times New Roman" w:hAnsi="Times New Roman"/>
          <w:kern w:val="28"/>
          <w:sz w:val="20"/>
          <w:szCs w:val="20"/>
        </w:rPr>
        <w:t>В настоящее время ни одна организация, независимо от формы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w:t>
      </w:r>
      <w:r w:rsidRPr="00BB67B2">
        <w:rPr>
          <w:rFonts w:ascii="Times New Roman" w:hAnsi="Times New Roman"/>
          <w:kern w:val="28"/>
          <w:sz w:val="20"/>
          <w:szCs w:val="20"/>
        </w:rPr>
        <w:t>р</w:t>
      </w:r>
      <w:r w:rsidRPr="00BB67B2">
        <w:rPr>
          <w:rFonts w:ascii="Times New Roman" w:hAnsi="Times New Roman"/>
          <w:kern w:val="28"/>
          <w:sz w:val="20"/>
          <w:szCs w:val="20"/>
        </w:rPr>
        <w:t xml:space="preserve">ганизации. </w:t>
      </w:r>
    </w:p>
    <w:p w:rsidR="00185A40" w:rsidRPr="00BB67B2" w:rsidRDefault="00185A40" w:rsidP="002F036B">
      <w:pPr>
        <w:pStyle w:val="point"/>
        <w:shd w:val="clear" w:color="auto" w:fill="FFFFFF"/>
        <w:spacing w:before="0" w:beforeAutospacing="0" w:after="0" w:afterAutospacing="0" w:line="216" w:lineRule="auto"/>
        <w:ind w:firstLine="284"/>
        <w:jc w:val="both"/>
        <w:rPr>
          <w:color w:val="000000"/>
          <w:sz w:val="20"/>
          <w:szCs w:val="20"/>
        </w:rPr>
      </w:pPr>
      <w:r w:rsidRPr="002B7965">
        <w:rPr>
          <w:color w:val="000000"/>
          <w:sz w:val="20"/>
          <w:szCs w:val="20"/>
        </w:rPr>
        <w:t xml:space="preserve">В соответствии с Законом Республики Беларусь от </w:t>
      </w:r>
      <w:r w:rsidRPr="00BB67B2">
        <w:rPr>
          <w:rStyle w:val="datepr"/>
          <w:color w:val="000000"/>
          <w:sz w:val="20"/>
          <w:szCs w:val="20"/>
          <w:shd w:val="clear" w:color="auto" w:fill="FFFFFF"/>
        </w:rPr>
        <w:t>12 июля 2013 г.</w:t>
      </w:r>
      <w:r w:rsidRPr="00BB67B2">
        <w:rPr>
          <w:rStyle w:val="apple-converted-space"/>
          <w:color w:val="000000"/>
          <w:sz w:val="20"/>
          <w:szCs w:val="20"/>
          <w:shd w:val="clear" w:color="auto" w:fill="FFFFFF"/>
        </w:rPr>
        <w:t xml:space="preserve"> </w:t>
      </w:r>
      <w:r w:rsidRPr="00BB67B2">
        <w:rPr>
          <w:rStyle w:val="number"/>
          <w:color w:val="000000"/>
          <w:sz w:val="20"/>
          <w:szCs w:val="20"/>
          <w:shd w:val="clear" w:color="auto" w:fill="FFFFFF"/>
        </w:rPr>
        <w:t>№ 57-З</w:t>
      </w:r>
      <w:r w:rsidRPr="002B7965">
        <w:rPr>
          <w:color w:val="000000"/>
          <w:sz w:val="20"/>
          <w:szCs w:val="20"/>
        </w:rPr>
        <w:t xml:space="preserve"> «О бухгалтерск</w:t>
      </w:r>
      <w:r w:rsidR="008A7A89">
        <w:rPr>
          <w:color w:val="000000"/>
          <w:sz w:val="20"/>
          <w:szCs w:val="20"/>
        </w:rPr>
        <w:t xml:space="preserve">ом учете и отчетности» (далее – </w:t>
      </w:r>
      <w:r w:rsidRPr="002B7965">
        <w:rPr>
          <w:color w:val="000000"/>
          <w:sz w:val="20"/>
          <w:szCs w:val="20"/>
        </w:rPr>
        <w:t>Закон) руков</w:t>
      </w:r>
      <w:r w:rsidRPr="002B7965">
        <w:rPr>
          <w:color w:val="000000"/>
          <w:sz w:val="20"/>
          <w:szCs w:val="20"/>
        </w:rPr>
        <w:t>о</w:t>
      </w:r>
      <w:r w:rsidRPr="002B7965">
        <w:rPr>
          <w:color w:val="000000"/>
          <w:sz w:val="20"/>
          <w:szCs w:val="20"/>
        </w:rPr>
        <w:t>дитель организации обязан организовать бухгалтерский учет и создать необходимые условия для правильного его ведения.</w:t>
      </w:r>
      <w:r w:rsidRPr="00BB67B2">
        <w:rPr>
          <w:color w:val="000000"/>
          <w:sz w:val="20"/>
          <w:szCs w:val="20"/>
        </w:rPr>
        <w:t xml:space="preserve"> Однако Законом в рамках, возложенных на руководителя организации обязанностей, </w:t>
      </w:r>
      <w:r>
        <w:rPr>
          <w:color w:val="000000"/>
          <w:sz w:val="20"/>
          <w:szCs w:val="20"/>
        </w:rPr>
        <w:t xml:space="preserve">ему </w:t>
      </w:r>
      <w:r w:rsidRPr="00BB67B2">
        <w:rPr>
          <w:color w:val="000000"/>
          <w:sz w:val="20"/>
          <w:szCs w:val="20"/>
        </w:rPr>
        <w:t>также даны и определенные права в области организации бухгалте</w:t>
      </w:r>
      <w:r w:rsidRPr="00BB67B2">
        <w:rPr>
          <w:color w:val="000000"/>
          <w:sz w:val="20"/>
          <w:szCs w:val="20"/>
        </w:rPr>
        <w:t>р</w:t>
      </w:r>
      <w:r w:rsidRPr="00BB67B2">
        <w:rPr>
          <w:color w:val="000000"/>
          <w:sz w:val="20"/>
          <w:szCs w:val="20"/>
        </w:rPr>
        <w:t>ского учета. В частности</w:t>
      </w:r>
      <w:r w:rsidR="008A7A89">
        <w:rPr>
          <w:color w:val="000000"/>
          <w:sz w:val="20"/>
          <w:szCs w:val="20"/>
        </w:rPr>
        <w:t>,</w:t>
      </w:r>
      <w:r w:rsidRPr="00BB67B2">
        <w:rPr>
          <w:color w:val="000000"/>
          <w:sz w:val="20"/>
          <w:szCs w:val="20"/>
        </w:rPr>
        <w:t xml:space="preserve"> руководителю организации дано право в з</w:t>
      </w:r>
      <w:r w:rsidRPr="00BB67B2">
        <w:rPr>
          <w:color w:val="000000"/>
          <w:sz w:val="20"/>
          <w:szCs w:val="20"/>
        </w:rPr>
        <w:t>а</w:t>
      </w:r>
      <w:r w:rsidRPr="00BB67B2">
        <w:rPr>
          <w:color w:val="000000"/>
          <w:sz w:val="20"/>
          <w:szCs w:val="20"/>
        </w:rPr>
        <w:t>висимости от объема учетной работы:</w:t>
      </w:r>
    </w:p>
    <w:p w:rsidR="00185A40" w:rsidRPr="00BB67B2" w:rsidRDefault="002274F1" w:rsidP="002F036B">
      <w:pPr>
        <w:pStyle w:val="newncpi"/>
        <w:shd w:val="clear" w:color="auto" w:fill="FFFFFF"/>
        <w:spacing w:before="0" w:beforeAutospacing="0" w:after="0" w:afterAutospacing="0" w:line="216" w:lineRule="auto"/>
        <w:ind w:firstLine="284"/>
        <w:jc w:val="both"/>
        <w:rPr>
          <w:color w:val="000000"/>
          <w:sz w:val="20"/>
          <w:szCs w:val="20"/>
        </w:rPr>
      </w:pPr>
      <w:r>
        <w:rPr>
          <w:color w:val="000000"/>
          <w:sz w:val="20"/>
          <w:szCs w:val="20"/>
        </w:rPr>
        <w:t>- </w:t>
      </w:r>
      <w:r w:rsidR="00185A40" w:rsidRPr="00BB67B2">
        <w:rPr>
          <w:color w:val="000000"/>
          <w:sz w:val="20"/>
          <w:szCs w:val="20"/>
        </w:rPr>
        <w:t>создавать структурное подразделение, возглавляемое главным бухгалтером;</w:t>
      </w:r>
    </w:p>
    <w:p w:rsidR="00185A40" w:rsidRPr="00BB67B2" w:rsidRDefault="00185A40" w:rsidP="002F036B">
      <w:pPr>
        <w:pStyle w:val="newncpi"/>
        <w:shd w:val="clear" w:color="auto" w:fill="FFFFFF"/>
        <w:spacing w:before="0" w:beforeAutospacing="0" w:after="0" w:afterAutospacing="0" w:line="216" w:lineRule="auto"/>
        <w:ind w:firstLine="284"/>
        <w:jc w:val="both"/>
        <w:rPr>
          <w:color w:val="000000"/>
          <w:sz w:val="20"/>
          <w:szCs w:val="20"/>
        </w:rPr>
      </w:pPr>
      <w:r>
        <w:rPr>
          <w:color w:val="000000"/>
          <w:sz w:val="20"/>
          <w:szCs w:val="20"/>
        </w:rPr>
        <w:t xml:space="preserve">- </w:t>
      </w:r>
      <w:r w:rsidRPr="00BB67B2">
        <w:rPr>
          <w:color w:val="000000"/>
          <w:sz w:val="20"/>
          <w:szCs w:val="20"/>
        </w:rPr>
        <w:t>возлагать ведение бухгалтерского учета и составление отчетности на главного бухгалтера;</w:t>
      </w:r>
    </w:p>
    <w:p w:rsidR="00185A40" w:rsidRPr="00064003" w:rsidRDefault="00185A40" w:rsidP="002F036B">
      <w:pPr>
        <w:pStyle w:val="newncpi"/>
        <w:shd w:val="clear" w:color="auto" w:fill="FFFFFF"/>
        <w:spacing w:before="0" w:beforeAutospacing="0" w:after="0" w:afterAutospacing="0" w:line="216" w:lineRule="auto"/>
        <w:ind w:firstLine="284"/>
        <w:jc w:val="both"/>
        <w:rPr>
          <w:sz w:val="20"/>
          <w:szCs w:val="20"/>
        </w:rPr>
      </w:pPr>
      <w:r>
        <w:rPr>
          <w:color w:val="000000"/>
          <w:sz w:val="20"/>
          <w:szCs w:val="20"/>
        </w:rPr>
        <w:t xml:space="preserve">- </w:t>
      </w:r>
      <w:r w:rsidRPr="00BB67B2">
        <w:rPr>
          <w:color w:val="000000"/>
          <w:sz w:val="20"/>
          <w:szCs w:val="20"/>
        </w:rPr>
        <w:t>передавать по договору ведение бухгалтерского учета и составл</w:t>
      </w:r>
      <w:r w:rsidRPr="00BB67B2">
        <w:rPr>
          <w:color w:val="000000"/>
          <w:sz w:val="20"/>
          <w:szCs w:val="20"/>
        </w:rPr>
        <w:t>е</w:t>
      </w:r>
      <w:r w:rsidRPr="00BB67B2">
        <w:rPr>
          <w:color w:val="000000"/>
          <w:sz w:val="20"/>
          <w:szCs w:val="20"/>
        </w:rPr>
        <w:t xml:space="preserve">ние отчетности организации или индивидуальному </w:t>
      </w:r>
      <w:r w:rsidRPr="00064003">
        <w:rPr>
          <w:sz w:val="20"/>
          <w:szCs w:val="20"/>
        </w:rPr>
        <w:t>предпринимателю, оказывающим услуги по ведению бухгалтерского учета и составлению отчетности.</w:t>
      </w:r>
    </w:p>
    <w:p w:rsidR="00185A40" w:rsidRDefault="00185A40" w:rsidP="002F036B">
      <w:pPr>
        <w:shd w:val="clear" w:color="auto" w:fill="FFFFFF"/>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064003">
        <w:rPr>
          <w:rFonts w:ascii="Times New Roman" w:eastAsia="Times New Roman" w:hAnsi="Times New Roman"/>
          <w:sz w:val="20"/>
          <w:szCs w:val="20"/>
          <w:lang w:eastAsia="ru-RU"/>
        </w:rPr>
        <w:t xml:space="preserve">ак правило, руководители организаций выбирают первый вариант </w:t>
      </w:r>
      <w:r w:rsidRPr="0037079F">
        <w:rPr>
          <w:rFonts w:ascii="Times New Roman" w:eastAsia="Times New Roman" w:hAnsi="Times New Roman"/>
          <w:sz w:val="20"/>
          <w:szCs w:val="20"/>
          <w:lang w:eastAsia="ru-RU"/>
        </w:rPr>
        <w:t>организации бухгалтерского учета, при котором ведение бухгалте</w:t>
      </w:r>
      <w:r w:rsidRPr="0037079F">
        <w:rPr>
          <w:rFonts w:ascii="Times New Roman" w:eastAsia="Times New Roman" w:hAnsi="Times New Roman"/>
          <w:sz w:val="20"/>
          <w:szCs w:val="20"/>
          <w:lang w:eastAsia="ru-RU"/>
        </w:rPr>
        <w:t>р</w:t>
      </w:r>
      <w:r w:rsidRPr="0037079F">
        <w:rPr>
          <w:rFonts w:ascii="Times New Roman" w:eastAsia="Times New Roman" w:hAnsi="Times New Roman"/>
          <w:sz w:val="20"/>
          <w:szCs w:val="20"/>
          <w:lang w:eastAsia="ru-RU"/>
        </w:rPr>
        <w:t>ского учета осуществляется самостоятельным структурным подразд</w:t>
      </w:r>
      <w:r w:rsidRPr="0037079F">
        <w:rPr>
          <w:rFonts w:ascii="Times New Roman" w:eastAsia="Times New Roman" w:hAnsi="Times New Roman"/>
          <w:sz w:val="20"/>
          <w:szCs w:val="20"/>
          <w:lang w:eastAsia="ru-RU"/>
        </w:rPr>
        <w:t>е</w:t>
      </w:r>
      <w:r w:rsidRPr="0037079F">
        <w:rPr>
          <w:rFonts w:ascii="Times New Roman" w:eastAsia="Times New Roman" w:hAnsi="Times New Roman"/>
          <w:sz w:val="20"/>
          <w:szCs w:val="20"/>
          <w:lang w:eastAsia="ru-RU"/>
        </w:rPr>
        <w:t>лением</w:t>
      </w:r>
      <w:r w:rsidR="008A7A89">
        <w:rPr>
          <w:rFonts w:ascii="Times New Roman" w:eastAsia="Times New Roman" w:hAnsi="Times New Roman"/>
          <w:sz w:val="20"/>
          <w:szCs w:val="20"/>
          <w:lang w:eastAsia="ru-RU"/>
        </w:rPr>
        <w:t>,</w:t>
      </w:r>
      <w:r w:rsidRPr="0037079F">
        <w:rPr>
          <w:rFonts w:ascii="Times New Roman" w:eastAsia="Times New Roman" w:hAnsi="Times New Roman"/>
          <w:sz w:val="20"/>
          <w:szCs w:val="20"/>
          <w:lang w:eastAsia="ru-RU"/>
        </w:rPr>
        <w:t xml:space="preserve"> возглавляемым главным бухгалтером. </w:t>
      </w:r>
    </w:p>
    <w:p w:rsidR="00185A40" w:rsidRPr="0037079F" w:rsidRDefault="00185A40" w:rsidP="002F036B">
      <w:pPr>
        <w:shd w:val="clear" w:color="auto" w:fill="FFFFFF"/>
        <w:spacing w:after="0" w:line="216" w:lineRule="auto"/>
        <w:ind w:firstLine="284"/>
        <w:jc w:val="both"/>
        <w:rPr>
          <w:rFonts w:ascii="Times New Roman" w:eastAsia="Times New Roman" w:hAnsi="Times New Roman"/>
          <w:sz w:val="20"/>
          <w:szCs w:val="20"/>
          <w:lang w:eastAsia="ru-RU"/>
        </w:rPr>
      </w:pPr>
      <w:r w:rsidRPr="0037079F">
        <w:rPr>
          <w:rFonts w:ascii="Times New Roman" w:eastAsia="Times New Roman" w:hAnsi="Times New Roman"/>
          <w:sz w:val="20"/>
          <w:szCs w:val="20"/>
          <w:lang w:eastAsia="ru-RU"/>
        </w:rPr>
        <w:t xml:space="preserve">Следует отметить, что </w:t>
      </w:r>
      <w:r>
        <w:rPr>
          <w:rFonts w:ascii="Times New Roman" w:eastAsia="Times New Roman" w:hAnsi="Times New Roman"/>
          <w:sz w:val="20"/>
          <w:szCs w:val="20"/>
          <w:lang w:eastAsia="ru-RU"/>
        </w:rPr>
        <w:t>в</w:t>
      </w:r>
      <w:r w:rsidRPr="0037079F">
        <w:rPr>
          <w:rFonts w:ascii="Times New Roman" w:eastAsia="Times New Roman" w:hAnsi="Times New Roman"/>
          <w:sz w:val="20"/>
          <w:szCs w:val="20"/>
          <w:lang w:eastAsia="ru-RU"/>
        </w:rPr>
        <w:t>ыбранная схема организации бухгалтерской службы должна быть закреплена в организационно-распорядительных документах. Для этого разрабатывается Положение о бухгалтерии.</w:t>
      </w:r>
    </w:p>
    <w:p w:rsidR="00185A40" w:rsidRDefault="00185A40" w:rsidP="002F036B">
      <w:pPr>
        <w:shd w:val="clear" w:color="auto" w:fill="FEFEFE"/>
        <w:spacing w:after="0" w:line="216" w:lineRule="auto"/>
        <w:ind w:firstLine="284"/>
        <w:jc w:val="both"/>
        <w:rPr>
          <w:rFonts w:ascii="Times New Roman" w:eastAsia="Times New Roman" w:hAnsi="Times New Roman"/>
          <w:sz w:val="20"/>
          <w:szCs w:val="20"/>
          <w:lang w:eastAsia="ru-RU"/>
        </w:rPr>
      </w:pPr>
      <w:r w:rsidRPr="0037079F">
        <w:rPr>
          <w:rFonts w:ascii="Times New Roman" w:eastAsia="Times New Roman" w:hAnsi="Times New Roman"/>
          <w:sz w:val="20"/>
          <w:szCs w:val="20"/>
          <w:lang w:eastAsia="ru-RU"/>
        </w:rPr>
        <w:t>Положение о бухгалтерии представляет собой локальный норм</w:t>
      </w:r>
      <w:r w:rsidRPr="0037079F">
        <w:rPr>
          <w:rFonts w:ascii="Times New Roman" w:eastAsia="Times New Roman" w:hAnsi="Times New Roman"/>
          <w:sz w:val="20"/>
          <w:szCs w:val="20"/>
          <w:lang w:eastAsia="ru-RU"/>
        </w:rPr>
        <w:t>а</w:t>
      </w:r>
      <w:r w:rsidRPr="0037079F">
        <w:rPr>
          <w:rFonts w:ascii="Times New Roman" w:eastAsia="Times New Roman" w:hAnsi="Times New Roman"/>
          <w:sz w:val="20"/>
          <w:szCs w:val="20"/>
          <w:lang w:eastAsia="ru-RU"/>
        </w:rPr>
        <w:t xml:space="preserve">тивный акт, определяющий порядок образования, </w:t>
      </w:r>
      <w:r w:rsidR="008A7A89">
        <w:rPr>
          <w:rFonts w:ascii="Times New Roman" w:eastAsia="Times New Roman" w:hAnsi="Times New Roman"/>
          <w:sz w:val="20"/>
          <w:szCs w:val="20"/>
          <w:lang w:eastAsia="ru-RU"/>
        </w:rPr>
        <w:t>права, обязанности и организацию</w:t>
      </w:r>
      <w:r w:rsidRPr="0037079F">
        <w:rPr>
          <w:rFonts w:ascii="Times New Roman" w:eastAsia="Times New Roman" w:hAnsi="Times New Roman"/>
          <w:sz w:val="20"/>
          <w:szCs w:val="20"/>
          <w:lang w:eastAsia="ru-RU"/>
        </w:rPr>
        <w:t xml:space="preserve"> бухгалтерской службы, права и обязанности счетных работников.</w:t>
      </w:r>
    </w:p>
    <w:p w:rsidR="00185A40" w:rsidRDefault="00185A40" w:rsidP="002F036B">
      <w:pPr>
        <w:shd w:val="clear" w:color="auto" w:fill="FEFEFE"/>
        <w:spacing w:after="0" w:line="216" w:lineRule="auto"/>
        <w:ind w:firstLine="284"/>
        <w:jc w:val="both"/>
        <w:rPr>
          <w:rFonts w:ascii="Times New Roman" w:hAnsi="Times New Roman"/>
          <w:sz w:val="20"/>
          <w:szCs w:val="20"/>
          <w:shd w:val="clear" w:color="auto" w:fill="FFFFFF"/>
        </w:rPr>
      </w:pPr>
      <w:r>
        <w:rPr>
          <w:rFonts w:ascii="Times New Roman" w:hAnsi="Times New Roman"/>
          <w:sz w:val="20"/>
          <w:szCs w:val="20"/>
          <w:shd w:val="clear" w:color="auto" w:fill="FFFFFF"/>
        </w:rPr>
        <w:lastRenderedPageBreak/>
        <w:t>Обязанности по разработке данного положения возлагаются на главного бухгалтера. При этом в процессе разработки оно</w:t>
      </w:r>
      <w:r w:rsidRPr="00064003">
        <w:rPr>
          <w:rFonts w:ascii="Times New Roman" w:hAnsi="Times New Roman"/>
          <w:sz w:val="20"/>
          <w:szCs w:val="20"/>
          <w:shd w:val="clear" w:color="auto" w:fill="FFFFFF"/>
        </w:rPr>
        <w:t xml:space="preserve"> согласуется со всеми отделами </w:t>
      </w:r>
      <w:r>
        <w:rPr>
          <w:rFonts w:ascii="Times New Roman" w:hAnsi="Times New Roman"/>
          <w:sz w:val="20"/>
          <w:szCs w:val="20"/>
          <w:shd w:val="clear" w:color="auto" w:fill="FFFFFF"/>
        </w:rPr>
        <w:t>организации</w:t>
      </w:r>
      <w:r w:rsidRPr="00064003">
        <w:rPr>
          <w:rFonts w:ascii="Times New Roman" w:hAnsi="Times New Roman"/>
          <w:sz w:val="20"/>
          <w:szCs w:val="20"/>
          <w:shd w:val="clear" w:color="auto" w:fill="FFFFFF"/>
        </w:rPr>
        <w:t xml:space="preserve"> и утверждается </w:t>
      </w:r>
      <w:r>
        <w:rPr>
          <w:rFonts w:ascii="Times New Roman" w:hAnsi="Times New Roman"/>
          <w:sz w:val="20"/>
          <w:szCs w:val="20"/>
          <w:shd w:val="clear" w:color="auto" w:fill="FFFFFF"/>
        </w:rPr>
        <w:t>руководителем орг</w:t>
      </w:r>
      <w:r>
        <w:rPr>
          <w:rFonts w:ascii="Times New Roman" w:hAnsi="Times New Roman"/>
          <w:sz w:val="20"/>
          <w:szCs w:val="20"/>
          <w:shd w:val="clear" w:color="auto" w:fill="FFFFFF"/>
        </w:rPr>
        <w:t>а</w:t>
      </w:r>
      <w:r>
        <w:rPr>
          <w:rFonts w:ascii="Times New Roman" w:hAnsi="Times New Roman"/>
          <w:sz w:val="20"/>
          <w:szCs w:val="20"/>
          <w:shd w:val="clear" w:color="auto" w:fill="FFFFFF"/>
        </w:rPr>
        <w:t>низации</w:t>
      </w:r>
      <w:r w:rsidRPr="00064003">
        <w:rPr>
          <w:rFonts w:ascii="Times New Roman" w:hAnsi="Times New Roman"/>
          <w:sz w:val="20"/>
          <w:szCs w:val="20"/>
          <w:shd w:val="clear" w:color="auto" w:fill="FFFFFF"/>
        </w:rPr>
        <w:t xml:space="preserve">. </w:t>
      </w:r>
    </w:p>
    <w:p w:rsidR="00185A40" w:rsidRDefault="00185A40" w:rsidP="002F036B">
      <w:pPr>
        <w:shd w:val="clear" w:color="auto" w:fill="FEFEFE"/>
        <w:spacing w:after="0" w:line="216" w:lineRule="auto"/>
        <w:ind w:firstLine="284"/>
        <w:jc w:val="both"/>
        <w:rPr>
          <w:rFonts w:ascii="Times New Roman" w:hAnsi="Times New Roman"/>
          <w:sz w:val="20"/>
          <w:szCs w:val="20"/>
          <w:shd w:val="clear" w:color="auto" w:fill="FFFFFF"/>
        </w:rPr>
      </w:pPr>
      <w:r w:rsidRPr="00273C84">
        <w:rPr>
          <w:rFonts w:ascii="Times New Roman" w:hAnsi="Times New Roman"/>
          <w:sz w:val="20"/>
          <w:szCs w:val="20"/>
          <w:shd w:val="clear" w:color="auto" w:fill="FFFFFF"/>
        </w:rPr>
        <w:t>При разработке Положения руководствуются действующими зак</w:t>
      </w:r>
      <w:r w:rsidRPr="00273C84">
        <w:rPr>
          <w:rFonts w:ascii="Times New Roman" w:hAnsi="Times New Roman"/>
          <w:sz w:val="20"/>
          <w:szCs w:val="20"/>
          <w:shd w:val="clear" w:color="auto" w:fill="FFFFFF"/>
        </w:rPr>
        <w:t>о</w:t>
      </w:r>
      <w:r w:rsidRPr="00273C84">
        <w:rPr>
          <w:rFonts w:ascii="Times New Roman" w:hAnsi="Times New Roman"/>
          <w:sz w:val="20"/>
          <w:szCs w:val="20"/>
          <w:shd w:val="clear" w:color="auto" w:fill="FFFFFF"/>
        </w:rPr>
        <w:t>ноположениями, инструкциями и приказами вышестоящих организ</w:t>
      </w:r>
      <w:r w:rsidRPr="00273C84">
        <w:rPr>
          <w:rFonts w:ascii="Times New Roman" w:hAnsi="Times New Roman"/>
          <w:sz w:val="20"/>
          <w:szCs w:val="20"/>
          <w:shd w:val="clear" w:color="auto" w:fill="FFFFFF"/>
        </w:rPr>
        <w:t>а</w:t>
      </w:r>
      <w:r w:rsidRPr="00273C84">
        <w:rPr>
          <w:rFonts w:ascii="Times New Roman" w:hAnsi="Times New Roman"/>
          <w:sz w:val="20"/>
          <w:szCs w:val="20"/>
          <w:shd w:val="clear" w:color="auto" w:fill="FFFFFF"/>
        </w:rPr>
        <w:t>ций</w:t>
      </w:r>
      <w:r w:rsidRPr="00064003">
        <w:rPr>
          <w:rFonts w:ascii="Times New Roman" w:hAnsi="Times New Roman"/>
          <w:sz w:val="20"/>
          <w:szCs w:val="20"/>
          <w:shd w:val="clear" w:color="auto" w:fill="FFFFFF"/>
        </w:rPr>
        <w:t xml:space="preserve"> по правовым, экономическим и производственным вопросам, а также по вопросам организации бухгалтерского учета.</w:t>
      </w:r>
    </w:p>
    <w:p w:rsidR="00185A40" w:rsidRDefault="00185A40" w:rsidP="002F036B">
      <w:pPr>
        <w:shd w:val="clear" w:color="auto" w:fill="FEFEFE"/>
        <w:spacing w:after="0" w:line="216" w:lineRule="auto"/>
        <w:ind w:firstLine="284"/>
        <w:jc w:val="both"/>
        <w:rPr>
          <w:rFonts w:ascii="Times New Roman" w:hAnsi="Times New Roman"/>
          <w:sz w:val="20"/>
          <w:szCs w:val="20"/>
          <w:shd w:val="clear" w:color="auto" w:fill="FFFFFF"/>
        </w:rPr>
      </w:pPr>
      <w:r>
        <w:rPr>
          <w:rFonts w:ascii="Times New Roman" w:hAnsi="Times New Roman"/>
          <w:sz w:val="20"/>
          <w:szCs w:val="20"/>
          <w:shd w:val="clear" w:color="auto" w:fill="FFFFFF"/>
        </w:rPr>
        <w:t>Как показывает практика, организации зачастую пренебрегают ра</w:t>
      </w:r>
      <w:r>
        <w:rPr>
          <w:rFonts w:ascii="Times New Roman" w:hAnsi="Times New Roman"/>
          <w:sz w:val="20"/>
          <w:szCs w:val="20"/>
          <w:shd w:val="clear" w:color="auto" w:fill="FFFFFF"/>
        </w:rPr>
        <w:t>з</w:t>
      </w:r>
      <w:r>
        <w:rPr>
          <w:rFonts w:ascii="Times New Roman" w:hAnsi="Times New Roman"/>
          <w:sz w:val="20"/>
          <w:szCs w:val="20"/>
          <w:shd w:val="clear" w:color="auto" w:fill="FFFFFF"/>
        </w:rPr>
        <w:t xml:space="preserve">работкой данного положения, считая его формирование ненужной </w:t>
      </w:r>
      <w:r w:rsidRPr="00273C84">
        <w:rPr>
          <w:rFonts w:ascii="Times New Roman" w:hAnsi="Times New Roman"/>
          <w:sz w:val="20"/>
          <w:szCs w:val="20"/>
          <w:shd w:val="clear" w:color="auto" w:fill="FFFFFF"/>
        </w:rPr>
        <w:t>тр</w:t>
      </w:r>
      <w:r w:rsidRPr="00273C84">
        <w:rPr>
          <w:rFonts w:ascii="Times New Roman" w:hAnsi="Times New Roman"/>
          <w:sz w:val="20"/>
          <w:szCs w:val="20"/>
          <w:shd w:val="clear" w:color="auto" w:fill="FFFFFF"/>
        </w:rPr>
        <w:t>а</w:t>
      </w:r>
      <w:r w:rsidRPr="00273C84">
        <w:rPr>
          <w:rFonts w:ascii="Times New Roman" w:hAnsi="Times New Roman"/>
          <w:sz w:val="20"/>
          <w:szCs w:val="20"/>
          <w:shd w:val="clear" w:color="auto" w:fill="FFFFFF"/>
        </w:rPr>
        <w:t>той времени. Однако, по нашему мнению, организовать грамотную и эффективную работу бухгалтерии без Положения о бухгалте</w:t>
      </w:r>
      <w:r>
        <w:rPr>
          <w:rFonts w:ascii="Times New Roman" w:hAnsi="Times New Roman"/>
          <w:sz w:val="20"/>
          <w:szCs w:val="20"/>
          <w:shd w:val="clear" w:color="auto" w:fill="FFFFFF"/>
        </w:rPr>
        <w:t xml:space="preserve">рии не представляется возможным, поскольку именно данный документ </w:t>
      </w:r>
      <w:r w:rsidRPr="00273C84">
        <w:rPr>
          <w:rFonts w:ascii="Times New Roman" w:hAnsi="Times New Roman"/>
          <w:sz w:val="20"/>
          <w:szCs w:val="20"/>
          <w:shd w:val="clear" w:color="auto" w:fill="FFFFFF"/>
        </w:rPr>
        <w:t>о</w:t>
      </w:r>
      <w:r w:rsidRPr="00273C84">
        <w:rPr>
          <w:rFonts w:ascii="Times New Roman" w:hAnsi="Times New Roman"/>
          <w:sz w:val="20"/>
          <w:szCs w:val="20"/>
          <w:shd w:val="clear" w:color="auto" w:fill="FFFFFF"/>
        </w:rPr>
        <w:t>п</w:t>
      </w:r>
      <w:r w:rsidRPr="00273C84">
        <w:rPr>
          <w:rFonts w:ascii="Times New Roman" w:hAnsi="Times New Roman"/>
          <w:sz w:val="20"/>
          <w:szCs w:val="20"/>
          <w:shd w:val="clear" w:color="auto" w:fill="FFFFFF"/>
        </w:rPr>
        <w:t>ределяет прав</w:t>
      </w:r>
      <w:r>
        <w:rPr>
          <w:rFonts w:ascii="Times New Roman" w:hAnsi="Times New Roman"/>
          <w:sz w:val="20"/>
          <w:szCs w:val="20"/>
          <w:shd w:val="clear" w:color="auto" w:fill="FFFFFF"/>
        </w:rPr>
        <w:t>овое положение, административную</w:t>
      </w:r>
      <w:r w:rsidRPr="00273C84">
        <w:rPr>
          <w:rFonts w:ascii="Times New Roman" w:hAnsi="Times New Roman"/>
          <w:sz w:val="20"/>
          <w:szCs w:val="20"/>
          <w:shd w:val="clear" w:color="auto" w:fill="FFFFFF"/>
        </w:rPr>
        <w:t xml:space="preserve"> и функцион</w:t>
      </w:r>
      <w:r>
        <w:rPr>
          <w:rFonts w:ascii="Times New Roman" w:hAnsi="Times New Roman"/>
          <w:sz w:val="20"/>
          <w:szCs w:val="20"/>
          <w:shd w:val="clear" w:color="auto" w:fill="FFFFFF"/>
        </w:rPr>
        <w:t>альную</w:t>
      </w:r>
      <w:r w:rsidRPr="00273C84">
        <w:rPr>
          <w:rFonts w:ascii="Times New Roman" w:hAnsi="Times New Roman"/>
          <w:sz w:val="20"/>
          <w:szCs w:val="20"/>
          <w:shd w:val="clear" w:color="auto" w:fill="FFFFFF"/>
        </w:rPr>
        <w:t xml:space="preserve"> подчиненность бухгалтерии</w:t>
      </w:r>
      <w:r>
        <w:rPr>
          <w:rFonts w:ascii="Times New Roman" w:hAnsi="Times New Roman"/>
          <w:sz w:val="20"/>
          <w:szCs w:val="20"/>
          <w:shd w:val="clear" w:color="auto" w:fill="FFFFFF"/>
        </w:rPr>
        <w:t>.</w:t>
      </w:r>
    </w:p>
    <w:p w:rsidR="00185A40" w:rsidRPr="00273C84" w:rsidRDefault="00185A40" w:rsidP="002F036B">
      <w:pPr>
        <w:shd w:val="clear" w:color="auto" w:fill="FEFEFE"/>
        <w:spacing w:after="0" w:line="216" w:lineRule="auto"/>
        <w:ind w:firstLine="284"/>
        <w:jc w:val="both"/>
        <w:rPr>
          <w:rFonts w:ascii="Times New Roman" w:hAnsi="Times New Roman"/>
          <w:sz w:val="20"/>
          <w:szCs w:val="20"/>
        </w:rPr>
      </w:pPr>
      <w:r>
        <w:rPr>
          <w:rFonts w:ascii="Times New Roman" w:hAnsi="Times New Roman"/>
          <w:sz w:val="20"/>
          <w:szCs w:val="20"/>
          <w:shd w:val="clear" w:color="auto" w:fill="FFFFFF"/>
        </w:rPr>
        <w:t>Такое наше мнение связано, прежде всего, с тем, что при отсутс</w:t>
      </w:r>
      <w:r>
        <w:rPr>
          <w:rFonts w:ascii="Times New Roman" w:hAnsi="Times New Roman"/>
          <w:sz w:val="20"/>
          <w:szCs w:val="20"/>
          <w:shd w:val="clear" w:color="auto" w:fill="FFFFFF"/>
        </w:rPr>
        <w:t>т</w:t>
      </w:r>
      <w:r>
        <w:rPr>
          <w:rFonts w:ascii="Times New Roman" w:hAnsi="Times New Roman"/>
          <w:sz w:val="20"/>
          <w:szCs w:val="20"/>
          <w:shd w:val="clear" w:color="auto" w:fill="FFFFFF"/>
        </w:rPr>
        <w:t xml:space="preserve">вии данного положения у руководителей </w:t>
      </w:r>
      <w:r w:rsidRPr="00273C84">
        <w:rPr>
          <w:rFonts w:ascii="Times New Roman" w:hAnsi="Times New Roman"/>
          <w:sz w:val="20"/>
          <w:szCs w:val="20"/>
        </w:rPr>
        <w:t>всех структур</w:t>
      </w:r>
      <w:r>
        <w:rPr>
          <w:rFonts w:ascii="Times New Roman" w:hAnsi="Times New Roman"/>
          <w:sz w:val="20"/>
          <w:szCs w:val="20"/>
        </w:rPr>
        <w:t>,</w:t>
      </w:r>
      <w:r w:rsidRPr="00273C84">
        <w:rPr>
          <w:rFonts w:ascii="Times New Roman" w:hAnsi="Times New Roman"/>
          <w:sz w:val="20"/>
          <w:szCs w:val="20"/>
        </w:rPr>
        <w:t xml:space="preserve"> </w:t>
      </w:r>
      <w:r>
        <w:rPr>
          <w:rFonts w:ascii="Times New Roman" w:hAnsi="Times New Roman"/>
          <w:sz w:val="20"/>
          <w:szCs w:val="20"/>
        </w:rPr>
        <w:t xml:space="preserve">с которыми взаимодействует при осуществлении своей деятельности бухгалтерия, </w:t>
      </w:r>
      <w:r w:rsidRPr="00273C84">
        <w:rPr>
          <w:rFonts w:ascii="Times New Roman" w:hAnsi="Times New Roman"/>
          <w:sz w:val="20"/>
          <w:szCs w:val="20"/>
        </w:rPr>
        <w:t>отсутствует четкое понимание целей и причин создания подраздел</w:t>
      </w:r>
      <w:r w:rsidRPr="00273C84">
        <w:rPr>
          <w:rFonts w:ascii="Times New Roman" w:hAnsi="Times New Roman"/>
          <w:sz w:val="20"/>
          <w:szCs w:val="20"/>
        </w:rPr>
        <w:t>е</w:t>
      </w:r>
      <w:r w:rsidR="002274F1">
        <w:rPr>
          <w:rFonts w:ascii="Times New Roman" w:hAnsi="Times New Roman"/>
          <w:sz w:val="20"/>
          <w:szCs w:val="20"/>
        </w:rPr>
        <w:t>ния, а главное –</w:t>
      </w:r>
      <w:r w:rsidRPr="00273C84">
        <w:rPr>
          <w:rFonts w:ascii="Times New Roman" w:hAnsi="Times New Roman"/>
          <w:sz w:val="20"/>
          <w:szCs w:val="20"/>
        </w:rPr>
        <w:t xml:space="preserve"> за</w:t>
      </w:r>
      <w:r>
        <w:rPr>
          <w:rFonts w:ascii="Times New Roman" w:hAnsi="Times New Roman"/>
          <w:sz w:val="20"/>
          <w:szCs w:val="20"/>
        </w:rPr>
        <w:t>дач этого подразделения</w:t>
      </w:r>
      <w:r w:rsidRPr="00273C84">
        <w:rPr>
          <w:rFonts w:ascii="Times New Roman" w:hAnsi="Times New Roman"/>
          <w:sz w:val="20"/>
          <w:szCs w:val="20"/>
        </w:rPr>
        <w:t xml:space="preserve"> для обеспечения целей р</w:t>
      </w:r>
      <w:r w:rsidRPr="00273C84">
        <w:rPr>
          <w:rFonts w:ascii="Times New Roman" w:hAnsi="Times New Roman"/>
          <w:sz w:val="20"/>
          <w:szCs w:val="20"/>
        </w:rPr>
        <w:t>а</w:t>
      </w:r>
      <w:r w:rsidRPr="00273C84">
        <w:rPr>
          <w:rFonts w:ascii="Times New Roman" w:hAnsi="Times New Roman"/>
          <w:sz w:val="20"/>
          <w:szCs w:val="20"/>
        </w:rPr>
        <w:t>боты всего предприятия в целом.</w:t>
      </w:r>
    </w:p>
    <w:p w:rsidR="00185A40" w:rsidRPr="00797916" w:rsidRDefault="00185A40" w:rsidP="002F036B">
      <w:pPr>
        <w:pStyle w:val="fix"/>
        <w:spacing w:before="0" w:beforeAutospacing="0" w:after="0" w:afterAutospacing="0" w:line="216" w:lineRule="auto"/>
        <w:ind w:firstLine="284"/>
        <w:jc w:val="both"/>
        <w:rPr>
          <w:sz w:val="20"/>
          <w:szCs w:val="20"/>
        </w:rPr>
      </w:pPr>
      <w:r w:rsidRPr="00797916">
        <w:rPr>
          <w:sz w:val="20"/>
          <w:szCs w:val="20"/>
        </w:rPr>
        <w:t>В итоге размываются границы ответственности и компетенции, что приводит к неразберихе в выяснении того, кто и за что должен отв</w:t>
      </w:r>
      <w:r w:rsidRPr="00797916">
        <w:rPr>
          <w:sz w:val="20"/>
          <w:szCs w:val="20"/>
        </w:rPr>
        <w:t>е</w:t>
      </w:r>
      <w:r w:rsidRPr="00797916">
        <w:rPr>
          <w:sz w:val="20"/>
          <w:szCs w:val="20"/>
        </w:rPr>
        <w:t>чать при возникновении нестыковок во взаимодействиях или кризи</w:t>
      </w:r>
      <w:r w:rsidRPr="00797916">
        <w:rPr>
          <w:sz w:val="20"/>
          <w:szCs w:val="20"/>
        </w:rPr>
        <w:t>с</w:t>
      </w:r>
      <w:r w:rsidRPr="00797916">
        <w:rPr>
          <w:sz w:val="20"/>
          <w:szCs w:val="20"/>
        </w:rPr>
        <w:t xml:space="preserve">ных ситуациях. </w:t>
      </w:r>
    </w:p>
    <w:p w:rsidR="00185A40" w:rsidRPr="000F6DAB" w:rsidRDefault="00185A40" w:rsidP="002F036B">
      <w:pPr>
        <w:pStyle w:val="fix"/>
        <w:spacing w:before="0" w:beforeAutospacing="0" w:after="0" w:afterAutospacing="0" w:line="216" w:lineRule="auto"/>
        <w:ind w:firstLine="284"/>
        <w:jc w:val="both"/>
        <w:rPr>
          <w:sz w:val="20"/>
          <w:szCs w:val="20"/>
        </w:rPr>
      </w:pPr>
      <w:r>
        <w:rPr>
          <w:sz w:val="20"/>
          <w:szCs w:val="20"/>
        </w:rPr>
        <w:t>Особенно важно наличие Положения о бухгалтерии в тех организ</w:t>
      </w:r>
      <w:r>
        <w:rPr>
          <w:sz w:val="20"/>
          <w:szCs w:val="20"/>
        </w:rPr>
        <w:t>а</w:t>
      </w:r>
      <w:r>
        <w:rPr>
          <w:sz w:val="20"/>
          <w:szCs w:val="20"/>
        </w:rPr>
        <w:t>циях, в которых, к примеру, есть</w:t>
      </w:r>
      <w:r w:rsidR="008A7A89">
        <w:rPr>
          <w:sz w:val="20"/>
          <w:szCs w:val="20"/>
        </w:rPr>
        <w:t>,</w:t>
      </w:r>
      <w:r w:rsidRPr="00797916">
        <w:rPr>
          <w:sz w:val="20"/>
          <w:szCs w:val="20"/>
        </w:rPr>
        <w:t xml:space="preserve"> п</w:t>
      </w:r>
      <w:r>
        <w:rPr>
          <w:sz w:val="20"/>
          <w:szCs w:val="20"/>
        </w:rPr>
        <w:t xml:space="preserve">омимо бухгалтерии, финансовый или экономический отдел. В этом случае </w:t>
      </w:r>
      <w:r w:rsidRPr="00797916">
        <w:rPr>
          <w:sz w:val="20"/>
          <w:szCs w:val="20"/>
        </w:rPr>
        <w:t xml:space="preserve">функции </w:t>
      </w:r>
      <w:r>
        <w:rPr>
          <w:sz w:val="20"/>
          <w:szCs w:val="20"/>
        </w:rPr>
        <w:t xml:space="preserve">таких отделов </w:t>
      </w:r>
      <w:r w:rsidRPr="00797916">
        <w:rPr>
          <w:sz w:val="20"/>
          <w:szCs w:val="20"/>
        </w:rPr>
        <w:t xml:space="preserve">во многом перекликаются с работой бухгалтерии, поэтому утверждение Положений </w:t>
      </w:r>
      <w:r>
        <w:rPr>
          <w:sz w:val="20"/>
          <w:szCs w:val="20"/>
        </w:rPr>
        <w:t>о бухгалтерии</w:t>
      </w:r>
      <w:r w:rsidRPr="00797916">
        <w:rPr>
          <w:sz w:val="20"/>
          <w:szCs w:val="20"/>
        </w:rPr>
        <w:t xml:space="preserve"> поможет избежать </w:t>
      </w:r>
      <w:r w:rsidRPr="000F6DAB">
        <w:rPr>
          <w:sz w:val="20"/>
          <w:szCs w:val="20"/>
        </w:rPr>
        <w:t>дублирования тех или иных функций, а также снять всевозможные конфликты между с</w:t>
      </w:r>
      <w:r w:rsidRPr="000F6DAB">
        <w:rPr>
          <w:sz w:val="20"/>
          <w:szCs w:val="20"/>
        </w:rPr>
        <w:t>о</w:t>
      </w:r>
      <w:r w:rsidRPr="000F6DAB">
        <w:rPr>
          <w:sz w:val="20"/>
          <w:szCs w:val="20"/>
        </w:rPr>
        <w:t>трудниками этих отделов.</w:t>
      </w:r>
    </w:p>
    <w:p w:rsidR="00185A40" w:rsidRPr="00273C84" w:rsidRDefault="00185A40" w:rsidP="002F036B">
      <w:pPr>
        <w:spacing w:after="0" w:line="216" w:lineRule="auto"/>
        <w:ind w:firstLine="284"/>
        <w:jc w:val="both"/>
        <w:rPr>
          <w:rFonts w:ascii="Times New Roman" w:hAnsi="Times New Roman"/>
          <w:sz w:val="20"/>
          <w:szCs w:val="20"/>
          <w:shd w:val="clear" w:color="auto" w:fill="FFFFFF"/>
        </w:rPr>
      </w:pPr>
      <w:r w:rsidRPr="000F6DAB">
        <w:rPr>
          <w:rFonts w:ascii="Times New Roman" w:hAnsi="Times New Roman"/>
          <w:sz w:val="20"/>
          <w:szCs w:val="20"/>
        </w:rPr>
        <w:t>Таким образом, разработка Положения о бухгалтерии позволяет избежать дублирования тех или иных работ, а также является своео</w:t>
      </w:r>
      <w:r w:rsidRPr="000F6DAB">
        <w:rPr>
          <w:rFonts w:ascii="Times New Roman" w:hAnsi="Times New Roman"/>
          <w:sz w:val="20"/>
          <w:szCs w:val="20"/>
        </w:rPr>
        <w:t>б</w:t>
      </w:r>
      <w:r w:rsidRPr="000F6DAB">
        <w:rPr>
          <w:rFonts w:ascii="Times New Roman" w:hAnsi="Times New Roman"/>
          <w:sz w:val="20"/>
          <w:szCs w:val="20"/>
        </w:rPr>
        <w:t>разным посредником при возникновении конфликтов</w:t>
      </w:r>
      <w:r>
        <w:rPr>
          <w:rFonts w:ascii="Times New Roman" w:hAnsi="Times New Roman"/>
          <w:sz w:val="20"/>
          <w:szCs w:val="20"/>
        </w:rPr>
        <w:t xml:space="preserve">. </w:t>
      </w:r>
      <w:r w:rsidRPr="000F6DAB">
        <w:rPr>
          <w:rFonts w:ascii="Times New Roman" w:hAnsi="Times New Roman"/>
          <w:sz w:val="20"/>
          <w:szCs w:val="20"/>
        </w:rPr>
        <w:t xml:space="preserve"> </w:t>
      </w:r>
      <w:r>
        <w:rPr>
          <w:rFonts w:ascii="Times New Roman" w:hAnsi="Times New Roman"/>
          <w:sz w:val="20"/>
          <w:szCs w:val="20"/>
        </w:rPr>
        <w:t>П</w:t>
      </w:r>
      <w:r w:rsidRPr="000F6DAB">
        <w:rPr>
          <w:rFonts w:ascii="Times New Roman" w:hAnsi="Times New Roman"/>
          <w:sz w:val="20"/>
          <w:szCs w:val="20"/>
        </w:rPr>
        <w:t>оскольку да</w:t>
      </w:r>
      <w:r w:rsidRPr="000F6DAB">
        <w:rPr>
          <w:rFonts w:ascii="Times New Roman" w:hAnsi="Times New Roman"/>
          <w:sz w:val="20"/>
          <w:szCs w:val="20"/>
        </w:rPr>
        <w:t>н</w:t>
      </w:r>
      <w:r w:rsidRPr="000F6DAB">
        <w:rPr>
          <w:rFonts w:ascii="Times New Roman" w:hAnsi="Times New Roman"/>
          <w:sz w:val="20"/>
          <w:szCs w:val="20"/>
        </w:rPr>
        <w:t>ное положение предусматривает в частности разработку такого пункта</w:t>
      </w:r>
      <w:r w:rsidR="008A7A89">
        <w:rPr>
          <w:rFonts w:ascii="Times New Roman" w:hAnsi="Times New Roman"/>
          <w:sz w:val="20"/>
          <w:szCs w:val="20"/>
        </w:rPr>
        <w:t>,</w:t>
      </w:r>
      <w:r w:rsidRPr="000F6DAB">
        <w:rPr>
          <w:rFonts w:ascii="Times New Roman" w:hAnsi="Times New Roman"/>
          <w:sz w:val="20"/>
          <w:szCs w:val="20"/>
        </w:rPr>
        <w:t xml:space="preserve"> как «Взаимоотношения бухгалтерии с другими подразделениями»</w:t>
      </w:r>
      <w:r w:rsidR="008A7A89">
        <w:rPr>
          <w:rFonts w:ascii="Times New Roman" w:hAnsi="Times New Roman"/>
          <w:sz w:val="20"/>
          <w:szCs w:val="20"/>
        </w:rPr>
        <w:t>,</w:t>
      </w:r>
      <w:r w:rsidRPr="000F6DAB">
        <w:rPr>
          <w:rFonts w:ascii="Times New Roman" w:hAnsi="Times New Roman"/>
          <w:sz w:val="20"/>
          <w:szCs w:val="20"/>
        </w:rPr>
        <w:t xml:space="preserve"> в котором </w:t>
      </w:r>
      <w:r>
        <w:rPr>
          <w:rFonts w:ascii="Times New Roman" w:hAnsi="Times New Roman"/>
          <w:sz w:val="20"/>
          <w:szCs w:val="20"/>
        </w:rPr>
        <w:t xml:space="preserve">излагают </w:t>
      </w:r>
      <w:r w:rsidRPr="000F6DAB">
        <w:rPr>
          <w:rFonts w:ascii="Times New Roman" w:hAnsi="Times New Roman"/>
          <w:sz w:val="20"/>
          <w:szCs w:val="20"/>
        </w:rPr>
        <w:t>характеристику взаимосвязей бухгалтерии со всеми служба</w:t>
      </w:r>
      <w:r>
        <w:rPr>
          <w:rFonts w:ascii="Times New Roman" w:hAnsi="Times New Roman"/>
          <w:sz w:val="20"/>
          <w:szCs w:val="20"/>
        </w:rPr>
        <w:t>ми и подразделениями организации</w:t>
      </w:r>
      <w:r w:rsidRPr="000F6DAB">
        <w:rPr>
          <w:rFonts w:ascii="Times New Roman" w:hAnsi="Times New Roman"/>
          <w:sz w:val="20"/>
          <w:szCs w:val="20"/>
        </w:rPr>
        <w:t xml:space="preserve"> по формированию как вх</w:t>
      </w:r>
      <w:r w:rsidRPr="000F6DAB">
        <w:rPr>
          <w:rFonts w:ascii="Times New Roman" w:hAnsi="Times New Roman"/>
          <w:sz w:val="20"/>
          <w:szCs w:val="20"/>
        </w:rPr>
        <w:t>о</w:t>
      </w:r>
      <w:r w:rsidRPr="000F6DAB">
        <w:rPr>
          <w:rFonts w:ascii="Times New Roman" w:hAnsi="Times New Roman"/>
          <w:sz w:val="20"/>
          <w:szCs w:val="20"/>
        </w:rPr>
        <w:t xml:space="preserve">дящих, так и исходящих потоков учетной информации. </w:t>
      </w:r>
    </w:p>
    <w:p w:rsidR="00185A40" w:rsidRPr="00064003" w:rsidRDefault="00185A40" w:rsidP="0081436A">
      <w:pPr>
        <w:shd w:val="clear" w:color="auto" w:fill="FEFEFE"/>
        <w:spacing w:after="0" w:line="216" w:lineRule="auto"/>
        <w:ind w:firstLine="284"/>
        <w:jc w:val="both"/>
        <w:rPr>
          <w:rFonts w:ascii="Times New Roman" w:eastAsia="Times New Roman" w:hAnsi="Times New Roman"/>
          <w:sz w:val="20"/>
          <w:szCs w:val="20"/>
          <w:lang w:eastAsia="ru-RU"/>
        </w:rPr>
      </w:pPr>
    </w:p>
    <w:p w:rsidR="00185A40" w:rsidRPr="00CB677E" w:rsidRDefault="00185A40" w:rsidP="002F036B">
      <w:pPr>
        <w:pStyle w:val="11"/>
        <w:widowControl w:val="0"/>
        <w:spacing w:line="216" w:lineRule="auto"/>
        <w:ind w:left="0"/>
        <w:jc w:val="center"/>
        <w:rPr>
          <w:color w:val="000000"/>
          <w:sz w:val="16"/>
          <w:szCs w:val="16"/>
        </w:rPr>
      </w:pPr>
      <w:r>
        <w:rPr>
          <w:color w:val="000000"/>
          <w:sz w:val="16"/>
          <w:szCs w:val="16"/>
        </w:rPr>
        <w:t>ЛИТЕРАТУРА</w:t>
      </w:r>
    </w:p>
    <w:p w:rsidR="00185A40" w:rsidRPr="006464B0" w:rsidRDefault="00185A40" w:rsidP="002F036B">
      <w:pPr>
        <w:pStyle w:val="11"/>
        <w:widowControl w:val="0"/>
        <w:spacing w:line="216" w:lineRule="auto"/>
        <w:ind w:left="0"/>
        <w:jc w:val="both"/>
        <w:rPr>
          <w:color w:val="000000"/>
          <w:sz w:val="16"/>
          <w:szCs w:val="16"/>
        </w:rPr>
      </w:pPr>
    </w:p>
    <w:p w:rsidR="00185A40" w:rsidRPr="00CB677E" w:rsidRDefault="00185A40" w:rsidP="002F036B">
      <w:pPr>
        <w:pStyle w:val="11"/>
        <w:widowControl w:val="0"/>
        <w:spacing w:line="216" w:lineRule="auto"/>
        <w:ind w:left="0" w:firstLine="284"/>
        <w:jc w:val="both"/>
        <w:rPr>
          <w:i/>
          <w:color w:val="000000"/>
          <w:sz w:val="16"/>
          <w:szCs w:val="16"/>
        </w:rPr>
      </w:pPr>
      <w:r>
        <w:rPr>
          <w:sz w:val="16"/>
          <w:szCs w:val="16"/>
        </w:rPr>
        <w:t xml:space="preserve">1. </w:t>
      </w:r>
      <w:r w:rsidRPr="00CB677E">
        <w:rPr>
          <w:sz w:val="16"/>
          <w:szCs w:val="16"/>
        </w:rPr>
        <w:t xml:space="preserve">О бухгалтерском учете и отчетности </w:t>
      </w:r>
      <w:r w:rsidRPr="00CB677E">
        <w:rPr>
          <w:rStyle w:val="number"/>
          <w:color w:val="000000"/>
          <w:sz w:val="16"/>
          <w:szCs w:val="16"/>
        </w:rPr>
        <w:t>[Электронный ресурс]</w:t>
      </w:r>
      <w:r w:rsidRPr="00CB677E">
        <w:rPr>
          <w:sz w:val="16"/>
          <w:szCs w:val="16"/>
        </w:rPr>
        <w:t>: Закон Респ. Беларусь, 12 июля 2013 г., №</w:t>
      </w:r>
      <w:r w:rsidR="008A7A89">
        <w:rPr>
          <w:sz w:val="16"/>
          <w:szCs w:val="16"/>
        </w:rPr>
        <w:t xml:space="preserve"> </w:t>
      </w:r>
      <w:r w:rsidRPr="00CB677E">
        <w:rPr>
          <w:sz w:val="16"/>
          <w:szCs w:val="16"/>
        </w:rPr>
        <w:t xml:space="preserve">57 </w:t>
      </w:r>
      <w:r w:rsidRPr="00CB677E">
        <w:rPr>
          <w:i/>
          <w:sz w:val="16"/>
          <w:szCs w:val="16"/>
        </w:rPr>
        <w:t>//</w:t>
      </w:r>
      <w:r w:rsidRPr="00CB677E">
        <w:rPr>
          <w:sz w:val="16"/>
          <w:szCs w:val="16"/>
        </w:rPr>
        <w:t xml:space="preserve"> </w:t>
      </w:r>
      <w:r w:rsidRPr="00CB677E">
        <w:rPr>
          <w:rStyle w:val="number"/>
          <w:color w:val="000000"/>
          <w:sz w:val="16"/>
          <w:szCs w:val="16"/>
        </w:rPr>
        <w:t xml:space="preserve">Аналитическая система «Бизнес-инфо». – Режим доступа: </w:t>
      </w:r>
      <w:hyperlink r:id="rId20" w:history="1">
        <w:r w:rsidRPr="008A7A89">
          <w:rPr>
            <w:rStyle w:val="a5"/>
            <w:color w:val="000000"/>
            <w:sz w:val="16"/>
            <w:szCs w:val="16"/>
            <w:u w:val="none"/>
            <w:lang w:val="en-US"/>
          </w:rPr>
          <w:t>www</w:t>
        </w:r>
        <w:r w:rsidRPr="008A7A89">
          <w:rPr>
            <w:rStyle w:val="a5"/>
            <w:color w:val="000000"/>
            <w:sz w:val="16"/>
            <w:szCs w:val="16"/>
            <w:u w:val="none"/>
          </w:rPr>
          <w:t>.</w:t>
        </w:r>
        <w:r w:rsidRPr="008A7A89">
          <w:rPr>
            <w:rStyle w:val="a5"/>
            <w:color w:val="000000"/>
            <w:sz w:val="16"/>
            <w:szCs w:val="16"/>
            <w:u w:val="none"/>
            <w:lang w:val="en-US"/>
          </w:rPr>
          <w:t>business</w:t>
        </w:r>
        <w:r w:rsidRPr="008A7A89">
          <w:rPr>
            <w:rStyle w:val="a5"/>
            <w:color w:val="000000"/>
            <w:sz w:val="16"/>
            <w:szCs w:val="16"/>
            <w:u w:val="none"/>
          </w:rPr>
          <w:t>-</w:t>
        </w:r>
        <w:r w:rsidRPr="008A7A89">
          <w:rPr>
            <w:rStyle w:val="a5"/>
            <w:color w:val="000000"/>
            <w:sz w:val="16"/>
            <w:szCs w:val="16"/>
            <w:u w:val="none"/>
            <w:lang w:val="en-US"/>
          </w:rPr>
          <w:t>info</w:t>
        </w:r>
        <w:r w:rsidRPr="008A7A89">
          <w:rPr>
            <w:rStyle w:val="a5"/>
            <w:color w:val="000000"/>
            <w:sz w:val="16"/>
            <w:szCs w:val="16"/>
            <w:u w:val="none"/>
          </w:rPr>
          <w:t>.</w:t>
        </w:r>
        <w:r w:rsidRPr="008A7A89">
          <w:rPr>
            <w:rStyle w:val="a5"/>
            <w:color w:val="000000"/>
            <w:sz w:val="16"/>
            <w:szCs w:val="16"/>
            <w:u w:val="none"/>
            <w:lang w:val="en-US"/>
          </w:rPr>
          <w:t>by</w:t>
        </w:r>
      </w:hyperlink>
      <w:r w:rsidRPr="008A7A89">
        <w:rPr>
          <w:rStyle w:val="number"/>
          <w:color w:val="000000"/>
          <w:sz w:val="16"/>
          <w:szCs w:val="16"/>
        </w:rPr>
        <w:t>.</w:t>
      </w:r>
      <w:r>
        <w:rPr>
          <w:rStyle w:val="number"/>
          <w:color w:val="000000"/>
          <w:sz w:val="16"/>
          <w:szCs w:val="16"/>
        </w:rPr>
        <w:t xml:space="preserve"> – Дата доступа: 19.10</w:t>
      </w:r>
      <w:r w:rsidRPr="00CB677E">
        <w:rPr>
          <w:rStyle w:val="number"/>
          <w:color w:val="000000"/>
          <w:sz w:val="16"/>
          <w:szCs w:val="16"/>
        </w:rPr>
        <w:t>.2016.</w:t>
      </w:r>
    </w:p>
    <w:p w:rsidR="00185A40" w:rsidRDefault="00185A40" w:rsidP="0081436A">
      <w:pPr>
        <w:spacing w:after="0" w:line="216" w:lineRule="auto"/>
      </w:pPr>
    </w:p>
    <w:p w:rsidR="00585676" w:rsidRPr="00D64F3A" w:rsidRDefault="00585676" w:rsidP="0081436A">
      <w:pPr>
        <w:spacing w:after="0" w:line="216" w:lineRule="auto"/>
        <w:rPr>
          <w:rFonts w:ascii="Times New Roman" w:hAnsi="Times New Roman"/>
          <w:sz w:val="20"/>
          <w:szCs w:val="20"/>
        </w:rPr>
      </w:pPr>
      <w:r w:rsidRPr="00D64F3A">
        <w:rPr>
          <w:rFonts w:ascii="Times New Roman" w:hAnsi="Times New Roman"/>
          <w:sz w:val="20"/>
          <w:szCs w:val="20"/>
        </w:rPr>
        <w:t>УДК</w:t>
      </w:r>
      <w:r>
        <w:rPr>
          <w:rFonts w:ascii="Times New Roman" w:hAnsi="Times New Roman"/>
          <w:sz w:val="20"/>
          <w:szCs w:val="20"/>
        </w:rPr>
        <w:t xml:space="preserve"> 657:222:005.591.6</w:t>
      </w:r>
    </w:p>
    <w:p w:rsidR="00C37241" w:rsidRPr="00200BD3" w:rsidRDefault="00C37241" w:rsidP="0081436A">
      <w:pPr>
        <w:spacing w:after="0" w:line="216" w:lineRule="auto"/>
        <w:rPr>
          <w:rFonts w:ascii="Times New Roman" w:hAnsi="Times New Roman"/>
          <w:sz w:val="20"/>
        </w:rPr>
      </w:pPr>
      <w:r w:rsidRPr="00200BD3">
        <w:rPr>
          <w:rFonts w:ascii="Times New Roman" w:hAnsi="Times New Roman"/>
          <w:b/>
          <w:sz w:val="20"/>
        </w:rPr>
        <w:t>Евмененко Е. А</w:t>
      </w:r>
      <w:r w:rsidR="00623618">
        <w:rPr>
          <w:rFonts w:ascii="Times New Roman" w:hAnsi="Times New Roman"/>
          <w:b/>
          <w:sz w:val="20"/>
        </w:rPr>
        <w:t xml:space="preserve">. </w:t>
      </w:r>
      <w:r w:rsidR="00623618" w:rsidRPr="008A7A89">
        <w:rPr>
          <w:rFonts w:ascii="Times New Roman" w:hAnsi="Times New Roman"/>
          <w:sz w:val="20"/>
        </w:rPr>
        <w:t xml:space="preserve">– </w:t>
      </w:r>
      <w:r w:rsidRPr="00200BD3">
        <w:rPr>
          <w:rFonts w:ascii="Times New Roman" w:hAnsi="Times New Roman"/>
          <w:i/>
          <w:sz w:val="20"/>
        </w:rPr>
        <w:t>студент</w:t>
      </w:r>
    </w:p>
    <w:p w:rsidR="002274F1" w:rsidRDefault="00585676" w:rsidP="0081436A">
      <w:pPr>
        <w:spacing w:after="0" w:line="216" w:lineRule="auto"/>
        <w:rPr>
          <w:rFonts w:ascii="Times New Roman" w:hAnsi="Times New Roman"/>
          <w:b/>
          <w:caps/>
          <w:sz w:val="20"/>
          <w:szCs w:val="20"/>
        </w:rPr>
      </w:pPr>
      <w:r>
        <w:rPr>
          <w:rFonts w:ascii="Times New Roman" w:hAnsi="Times New Roman"/>
          <w:b/>
          <w:caps/>
          <w:sz w:val="20"/>
          <w:szCs w:val="20"/>
        </w:rPr>
        <w:t>АВТОМАТИЗАЦИЯ</w:t>
      </w:r>
      <w:r w:rsidR="00C37241">
        <w:rPr>
          <w:rFonts w:ascii="Times New Roman" w:hAnsi="Times New Roman"/>
          <w:b/>
          <w:caps/>
          <w:sz w:val="20"/>
          <w:szCs w:val="20"/>
        </w:rPr>
        <w:t xml:space="preserve"> </w:t>
      </w:r>
      <w:r>
        <w:rPr>
          <w:rFonts w:ascii="Times New Roman" w:hAnsi="Times New Roman"/>
          <w:b/>
          <w:caps/>
          <w:sz w:val="20"/>
          <w:szCs w:val="20"/>
        </w:rPr>
        <w:t xml:space="preserve">БУХГАЛТЕРСКОГО учЕТА </w:t>
      </w:r>
    </w:p>
    <w:p w:rsidR="00585676" w:rsidRPr="002C7242" w:rsidRDefault="00585676" w:rsidP="0081436A">
      <w:pPr>
        <w:spacing w:after="0" w:line="216" w:lineRule="auto"/>
        <w:rPr>
          <w:sz w:val="20"/>
          <w:szCs w:val="20"/>
        </w:rPr>
      </w:pPr>
      <w:r>
        <w:rPr>
          <w:rFonts w:ascii="Times New Roman" w:hAnsi="Times New Roman"/>
          <w:b/>
          <w:caps/>
          <w:sz w:val="20"/>
          <w:szCs w:val="20"/>
        </w:rPr>
        <w:t xml:space="preserve">С ПОМОЩЬЮ ПРОГРАММЫ </w:t>
      </w:r>
      <w:r w:rsidR="00C77A75">
        <w:rPr>
          <w:rFonts w:ascii="Times New Roman" w:hAnsi="Times New Roman"/>
          <w:b/>
          <w:caps/>
          <w:sz w:val="20"/>
          <w:szCs w:val="20"/>
        </w:rPr>
        <w:t>«</w:t>
      </w:r>
      <w:r>
        <w:rPr>
          <w:rFonts w:ascii="Times New Roman" w:hAnsi="Times New Roman"/>
          <w:b/>
          <w:caps/>
          <w:sz w:val="20"/>
          <w:szCs w:val="20"/>
        </w:rPr>
        <w:t>1С: БУХГАЛТЕРИЯ</w:t>
      </w:r>
      <w:r w:rsidR="00C77A75">
        <w:rPr>
          <w:rFonts w:ascii="Times New Roman" w:hAnsi="Times New Roman"/>
          <w:b/>
          <w:caps/>
          <w:sz w:val="20"/>
          <w:szCs w:val="20"/>
        </w:rPr>
        <w:t>»</w:t>
      </w:r>
    </w:p>
    <w:p w:rsidR="00C37241" w:rsidRPr="00200BD3" w:rsidRDefault="00C37241" w:rsidP="0081436A">
      <w:pPr>
        <w:spacing w:after="0" w:line="216" w:lineRule="auto"/>
        <w:rPr>
          <w:rFonts w:ascii="Times New Roman" w:hAnsi="Times New Roman"/>
          <w:i/>
          <w:sz w:val="20"/>
        </w:rPr>
      </w:pPr>
      <w:r w:rsidRPr="00200BD3">
        <w:rPr>
          <w:rFonts w:ascii="Times New Roman" w:hAnsi="Times New Roman"/>
          <w:i/>
          <w:sz w:val="20"/>
        </w:rPr>
        <w:t>Научный руководитель</w:t>
      </w:r>
      <w:r w:rsidR="002274F1">
        <w:rPr>
          <w:rFonts w:ascii="Times New Roman" w:hAnsi="Times New Roman"/>
          <w:sz w:val="20"/>
        </w:rPr>
        <w:t xml:space="preserve"> </w:t>
      </w:r>
      <w:r w:rsidR="002F036B" w:rsidRPr="00200BD3">
        <w:rPr>
          <w:rFonts w:ascii="Times New Roman" w:hAnsi="Times New Roman"/>
          <w:sz w:val="20"/>
        </w:rPr>
        <w:t xml:space="preserve">– </w:t>
      </w:r>
      <w:r w:rsidRPr="002F036B">
        <w:rPr>
          <w:rFonts w:ascii="Times New Roman" w:hAnsi="Times New Roman"/>
          <w:b/>
          <w:i/>
          <w:sz w:val="20"/>
        </w:rPr>
        <w:t>Журова И.</w:t>
      </w:r>
      <w:r w:rsidR="008A7A89">
        <w:rPr>
          <w:rFonts w:ascii="Times New Roman" w:hAnsi="Times New Roman"/>
          <w:b/>
          <w:i/>
          <w:sz w:val="20"/>
        </w:rPr>
        <w:t xml:space="preserve"> </w:t>
      </w:r>
      <w:r w:rsidRPr="002F036B">
        <w:rPr>
          <w:rFonts w:ascii="Times New Roman" w:hAnsi="Times New Roman"/>
          <w:b/>
          <w:i/>
          <w:sz w:val="20"/>
        </w:rPr>
        <w:t>В</w:t>
      </w:r>
      <w:r w:rsidR="002F036B">
        <w:rPr>
          <w:rFonts w:ascii="Times New Roman" w:hAnsi="Times New Roman"/>
          <w:b/>
          <w:i/>
          <w:sz w:val="20"/>
        </w:rPr>
        <w:t xml:space="preserve">., </w:t>
      </w:r>
      <w:r w:rsidRPr="00200BD3">
        <w:rPr>
          <w:rFonts w:ascii="Times New Roman" w:hAnsi="Times New Roman"/>
          <w:i/>
          <w:sz w:val="20"/>
        </w:rPr>
        <w:t>ст</w:t>
      </w:r>
      <w:r w:rsidR="009354E9">
        <w:rPr>
          <w:rFonts w:ascii="Times New Roman" w:hAnsi="Times New Roman"/>
          <w:i/>
          <w:sz w:val="20"/>
        </w:rPr>
        <w:t>.</w:t>
      </w:r>
      <w:r w:rsidRPr="00200BD3">
        <w:rPr>
          <w:rFonts w:ascii="Times New Roman" w:hAnsi="Times New Roman"/>
          <w:i/>
          <w:sz w:val="20"/>
        </w:rPr>
        <w:t xml:space="preserve"> преподаватель</w:t>
      </w:r>
    </w:p>
    <w:p w:rsidR="00C37241" w:rsidRPr="00200BD3" w:rsidRDefault="00C37241" w:rsidP="0081436A">
      <w:pPr>
        <w:spacing w:after="0" w:line="216" w:lineRule="auto"/>
        <w:rPr>
          <w:rFonts w:ascii="Times New Roman" w:hAnsi="Times New Roman"/>
          <w:sz w:val="20"/>
        </w:rPr>
      </w:pPr>
      <w:r w:rsidRPr="00200BD3">
        <w:rPr>
          <w:rFonts w:ascii="Times New Roman" w:hAnsi="Times New Roman"/>
          <w:sz w:val="20"/>
        </w:rPr>
        <w:t>УО «Белорусская государственная сельскохозяйственная академия», Горки, Республика Беларусь</w:t>
      </w:r>
    </w:p>
    <w:p w:rsidR="00585676" w:rsidRDefault="00585676" w:rsidP="0081436A">
      <w:pPr>
        <w:pStyle w:val="a6"/>
        <w:spacing w:before="0" w:beforeAutospacing="0" w:after="0" w:afterAutospacing="0" w:line="216" w:lineRule="auto"/>
        <w:jc w:val="both"/>
        <w:rPr>
          <w:color w:val="000000"/>
          <w:sz w:val="20"/>
          <w:szCs w:val="20"/>
        </w:rPr>
      </w:pPr>
    </w:p>
    <w:p w:rsidR="00585676" w:rsidRDefault="00585676" w:rsidP="002F036B">
      <w:pPr>
        <w:pStyle w:val="a6"/>
        <w:spacing w:before="0" w:beforeAutospacing="0" w:after="0" w:afterAutospacing="0" w:line="216" w:lineRule="auto"/>
        <w:ind w:firstLine="284"/>
        <w:jc w:val="both"/>
        <w:rPr>
          <w:color w:val="000000"/>
          <w:sz w:val="20"/>
          <w:szCs w:val="20"/>
        </w:rPr>
      </w:pPr>
      <w:r w:rsidRPr="002C7242">
        <w:rPr>
          <w:color w:val="000000"/>
          <w:sz w:val="20"/>
          <w:szCs w:val="20"/>
        </w:rPr>
        <w:t>В современных условиях автоматизация учетных процессов явл</w:t>
      </w:r>
      <w:r w:rsidRPr="002C7242">
        <w:rPr>
          <w:color w:val="000000"/>
          <w:sz w:val="20"/>
          <w:szCs w:val="20"/>
        </w:rPr>
        <w:t>я</w:t>
      </w:r>
      <w:r w:rsidRPr="002C7242">
        <w:rPr>
          <w:color w:val="000000"/>
          <w:sz w:val="20"/>
          <w:szCs w:val="20"/>
        </w:rPr>
        <w:t>ется объективной необходимостью и представляет собой дальнейшее совершенствование организации бухгалтерского учета.</w:t>
      </w:r>
    </w:p>
    <w:p w:rsidR="00585676" w:rsidRDefault="00585676" w:rsidP="002F036B">
      <w:pPr>
        <w:pStyle w:val="a6"/>
        <w:spacing w:before="0" w:beforeAutospacing="0" w:after="0" w:afterAutospacing="0" w:line="216" w:lineRule="auto"/>
        <w:ind w:firstLine="284"/>
        <w:jc w:val="both"/>
        <w:rPr>
          <w:color w:val="000000"/>
          <w:sz w:val="20"/>
          <w:szCs w:val="20"/>
        </w:rPr>
      </w:pPr>
      <w:r w:rsidRPr="00E07606">
        <w:rPr>
          <w:color w:val="000000"/>
          <w:sz w:val="20"/>
          <w:szCs w:val="20"/>
        </w:rPr>
        <w:t>Необходимость применения современных компьютерных технол</w:t>
      </w:r>
      <w:r w:rsidRPr="00E07606">
        <w:rPr>
          <w:color w:val="000000"/>
          <w:sz w:val="20"/>
          <w:szCs w:val="20"/>
        </w:rPr>
        <w:t>о</w:t>
      </w:r>
      <w:r w:rsidRPr="00E07606">
        <w:rPr>
          <w:color w:val="000000"/>
          <w:sz w:val="20"/>
          <w:szCs w:val="20"/>
        </w:rPr>
        <w:t>гий обусловлена</w:t>
      </w:r>
      <w:r>
        <w:rPr>
          <w:color w:val="000000"/>
          <w:sz w:val="20"/>
          <w:szCs w:val="20"/>
        </w:rPr>
        <w:t xml:space="preserve"> следующим</w:t>
      </w:r>
      <w:r w:rsidRPr="00E07606">
        <w:rPr>
          <w:color w:val="000000"/>
          <w:sz w:val="20"/>
          <w:szCs w:val="20"/>
        </w:rPr>
        <w:t>: большие объемы обрабатываемой уче</w:t>
      </w:r>
      <w:r w:rsidRPr="00E07606">
        <w:rPr>
          <w:color w:val="000000"/>
          <w:sz w:val="20"/>
          <w:szCs w:val="20"/>
        </w:rPr>
        <w:t>т</w:t>
      </w:r>
      <w:r w:rsidRPr="00E07606">
        <w:rPr>
          <w:color w:val="000000"/>
          <w:sz w:val="20"/>
          <w:szCs w:val="20"/>
        </w:rPr>
        <w:t>ной информации; множество однотипных логических и арифметич</w:t>
      </w:r>
      <w:r w:rsidRPr="00E07606">
        <w:rPr>
          <w:color w:val="000000"/>
          <w:sz w:val="20"/>
          <w:szCs w:val="20"/>
        </w:rPr>
        <w:t>е</w:t>
      </w:r>
      <w:r w:rsidRPr="00E07606">
        <w:rPr>
          <w:color w:val="000000"/>
          <w:sz w:val="20"/>
          <w:szCs w:val="20"/>
        </w:rPr>
        <w:t>ских операций; многочисленные и разнообразные группировки да</w:t>
      </w:r>
      <w:r w:rsidRPr="00E07606">
        <w:rPr>
          <w:color w:val="000000"/>
          <w:sz w:val="20"/>
          <w:szCs w:val="20"/>
        </w:rPr>
        <w:t>н</w:t>
      </w:r>
      <w:r w:rsidRPr="00E07606">
        <w:rPr>
          <w:color w:val="000000"/>
          <w:sz w:val="20"/>
          <w:szCs w:val="20"/>
        </w:rPr>
        <w:t>ных; жесткие сроки обработки информации; высокие требования к точности и достоверности.</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Несмотря на многообразие программных продуктов</w:t>
      </w:r>
      <w:r w:rsidR="00F74B2A">
        <w:rPr>
          <w:color w:val="000000"/>
          <w:sz w:val="20"/>
          <w:szCs w:val="20"/>
        </w:rPr>
        <w:t>,</w:t>
      </w:r>
      <w:r>
        <w:rPr>
          <w:color w:val="000000"/>
          <w:sz w:val="20"/>
          <w:szCs w:val="20"/>
        </w:rPr>
        <w:t xml:space="preserve"> представле</w:t>
      </w:r>
      <w:r>
        <w:rPr>
          <w:color w:val="000000"/>
          <w:sz w:val="20"/>
          <w:szCs w:val="20"/>
        </w:rPr>
        <w:t>н</w:t>
      </w:r>
      <w:r>
        <w:rPr>
          <w:color w:val="000000"/>
          <w:sz w:val="20"/>
          <w:szCs w:val="20"/>
        </w:rPr>
        <w:t>ных на сегодняшний день на рынке, выбрать подходящую для ко</w:t>
      </w:r>
      <w:r>
        <w:rPr>
          <w:color w:val="000000"/>
          <w:sz w:val="20"/>
          <w:szCs w:val="20"/>
        </w:rPr>
        <w:t>н</w:t>
      </w:r>
      <w:r w:rsidR="00F74B2A">
        <w:rPr>
          <w:color w:val="000000"/>
          <w:sz w:val="20"/>
          <w:szCs w:val="20"/>
        </w:rPr>
        <w:t>кретного производства не</w:t>
      </w:r>
      <w:r>
        <w:rPr>
          <w:color w:val="000000"/>
          <w:sz w:val="20"/>
          <w:szCs w:val="20"/>
        </w:rPr>
        <w:t>просто, поскольку каждый из них имеет свои особенности. Так, например, существует множество программных продуктов</w:t>
      </w:r>
      <w:r w:rsidR="00F74B2A">
        <w:rPr>
          <w:color w:val="000000"/>
          <w:sz w:val="20"/>
          <w:szCs w:val="20"/>
        </w:rPr>
        <w:t>,</w:t>
      </w:r>
      <w:r>
        <w:rPr>
          <w:color w:val="000000"/>
          <w:sz w:val="20"/>
          <w:szCs w:val="20"/>
        </w:rPr>
        <w:t xml:space="preserve"> позволяющих автоматизировать лишь отдельные участки учета либо подходящи</w:t>
      </w:r>
      <w:r w:rsidR="00F74B2A">
        <w:rPr>
          <w:color w:val="000000"/>
          <w:sz w:val="20"/>
          <w:szCs w:val="20"/>
        </w:rPr>
        <w:t>х</w:t>
      </w:r>
      <w:r>
        <w:rPr>
          <w:color w:val="000000"/>
          <w:sz w:val="20"/>
          <w:szCs w:val="20"/>
        </w:rPr>
        <w:t xml:space="preserve"> для предприятий конкретной отрасли. Подо</w:t>
      </w:r>
      <w:r>
        <w:rPr>
          <w:color w:val="000000"/>
          <w:sz w:val="20"/>
          <w:szCs w:val="20"/>
        </w:rPr>
        <w:t>б</w:t>
      </w:r>
      <w:r>
        <w:rPr>
          <w:color w:val="000000"/>
          <w:sz w:val="20"/>
          <w:szCs w:val="20"/>
        </w:rPr>
        <w:t>рать же подходящую для сельскохозяйственных организаций пр</w:t>
      </w:r>
      <w:r>
        <w:rPr>
          <w:color w:val="000000"/>
          <w:sz w:val="20"/>
          <w:szCs w:val="20"/>
        </w:rPr>
        <w:t>о</w:t>
      </w:r>
      <w:r>
        <w:rPr>
          <w:color w:val="000000"/>
          <w:sz w:val="20"/>
          <w:szCs w:val="20"/>
        </w:rPr>
        <w:t>грамму является самым сложным, поскольку сельское хозяйство х</w:t>
      </w:r>
      <w:r>
        <w:rPr>
          <w:color w:val="000000"/>
          <w:sz w:val="20"/>
          <w:szCs w:val="20"/>
        </w:rPr>
        <w:t>а</w:t>
      </w:r>
      <w:r>
        <w:rPr>
          <w:color w:val="000000"/>
          <w:sz w:val="20"/>
          <w:szCs w:val="20"/>
        </w:rPr>
        <w:t>рактеризуется наличием не только групп специфических объектов уч</w:t>
      </w:r>
      <w:r>
        <w:rPr>
          <w:color w:val="000000"/>
          <w:sz w:val="20"/>
          <w:szCs w:val="20"/>
        </w:rPr>
        <w:t>е</w:t>
      </w:r>
      <w:r>
        <w:rPr>
          <w:color w:val="000000"/>
          <w:sz w:val="20"/>
          <w:szCs w:val="20"/>
        </w:rPr>
        <w:t>та, которых нет ни в одном другом виде производства, но и удаленн</w:t>
      </w:r>
      <w:r>
        <w:rPr>
          <w:color w:val="000000"/>
          <w:sz w:val="20"/>
          <w:szCs w:val="20"/>
        </w:rPr>
        <w:t>о</w:t>
      </w:r>
      <w:r>
        <w:rPr>
          <w:color w:val="000000"/>
          <w:sz w:val="20"/>
          <w:szCs w:val="20"/>
        </w:rPr>
        <w:t>стью от областных и районных центров, что усложняет процесс о</w:t>
      </w:r>
      <w:r>
        <w:rPr>
          <w:color w:val="000000"/>
          <w:sz w:val="20"/>
          <w:szCs w:val="20"/>
        </w:rPr>
        <w:t>б</w:t>
      </w:r>
      <w:r>
        <w:rPr>
          <w:color w:val="000000"/>
          <w:sz w:val="20"/>
          <w:szCs w:val="20"/>
        </w:rPr>
        <w:t xml:space="preserve">служивания программного продукта. </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Несмотря на все трудности, сельскохозяйственные организации в своем большинстве остановили свой выбор на таком программном продукте</w:t>
      </w:r>
      <w:r w:rsidR="00F74B2A">
        <w:rPr>
          <w:color w:val="000000"/>
          <w:sz w:val="20"/>
          <w:szCs w:val="20"/>
        </w:rPr>
        <w:t>,</w:t>
      </w:r>
      <w:r>
        <w:rPr>
          <w:color w:val="000000"/>
          <w:sz w:val="20"/>
          <w:szCs w:val="20"/>
        </w:rPr>
        <w:t xml:space="preserve"> как «1С: Бухгалтерия».</w:t>
      </w:r>
    </w:p>
    <w:p w:rsidR="00585676" w:rsidRPr="006D723F" w:rsidRDefault="00C77A75" w:rsidP="002F036B">
      <w:pPr>
        <w:pStyle w:val="a6"/>
        <w:spacing w:before="0" w:beforeAutospacing="0" w:after="0" w:afterAutospacing="0" w:line="216" w:lineRule="auto"/>
        <w:ind w:firstLine="284"/>
        <w:jc w:val="both"/>
        <w:rPr>
          <w:color w:val="000000"/>
          <w:sz w:val="20"/>
          <w:szCs w:val="20"/>
        </w:rPr>
      </w:pPr>
      <w:r>
        <w:rPr>
          <w:color w:val="000000"/>
          <w:sz w:val="20"/>
          <w:szCs w:val="20"/>
        </w:rPr>
        <w:t>«</w:t>
      </w:r>
      <w:r w:rsidR="00585676">
        <w:rPr>
          <w:color w:val="000000"/>
          <w:sz w:val="20"/>
          <w:szCs w:val="20"/>
        </w:rPr>
        <w:t>1С: Бухгалтерия</w:t>
      </w:r>
      <w:r>
        <w:rPr>
          <w:color w:val="000000"/>
          <w:sz w:val="20"/>
          <w:szCs w:val="20"/>
        </w:rPr>
        <w:t>»</w:t>
      </w:r>
      <w:r w:rsidR="00585676">
        <w:rPr>
          <w:color w:val="000000"/>
          <w:sz w:val="20"/>
          <w:szCs w:val="20"/>
        </w:rPr>
        <w:t xml:space="preserve"> – универсальная бухгалтерская программа, по</w:t>
      </w:r>
      <w:r w:rsidR="00585676">
        <w:rPr>
          <w:color w:val="000000"/>
          <w:sz w:val="20"/>
          <w:szCs w:val="20"/>
        </w:rPr>
        <w:t>д</w:t>
      </w:r>
      <w:r w:rsidR="00585676">
        <w:rPr>
          <w:color w:val="000000"/>
          <w:sz w:val="20"/>
          <w:szCs w:val="20"/>
        </w:rPr>
        <w:t>ходящая для ведения учета на предприятиях различных направлений деятельности и форм собственности. При этом основными преимущ</w:t>
      </w:r>
      <w:r w:rsidR="00585676">
        <w:rPr>
          <w:color w:val="000000"/>
          <w:sz w:val="20"/>
          <w:szCs w:val="20"/>
        </w:rPr>
        <w:t>е</w:t>
      </w:r>
      <w:r w:rsidR="00585676">
        <w:rPr>
          <w:color w:val="000000"/>
          <w:sz w:val="20"/>
          <w:szCs w:val="20"/>
        </w:rPr>
        <w:t>ствами данной программы, по нашему мнению, является, то, что она позволяет организовать:</w:t>
      </w:r>
    </w:p>
    <w:p w:rsidR="00585676" w:rsidRPr="006D723F"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xml:space="preserve">- </w:t>
      </w:r>
      <w:r w:rsidRPr="006D723F">
        <w:rPr>
          <w:color w:val="000000"/>
          <w:sz w:val="20"/>
          <w:szCs w:val="20"/>
        </w:rPr>
        <w:t>автоматизацию любого участка учета;</w:t>
      </w:r>
    </w:p>
    <w:p w:rsidR="00585676" w:rsidRPr="006D723F"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xml:space="preserve">- </w:t>
      </w:r>
      <w:r w:rsidRPr="006D723F">
        <w:rPr>
          <w:color w:val="000000"/>
          <w:sz w:val="20"/>
          <w:szCs w:val="20"/>
        </w:rPr>
        <w:t>многомерный и многоуровневый аналитический учет, количес</w:t>
      </w:r>
      <w:r w:rsidRPr="006D723F">
        <w:rPr>
          <w:color w:val="000000"/>
          <w:sz w:val="20"/>
          <w:szCs w:val="20"/>
        </w:rPr>
        <w:t>т</w:t>
      </w:r>
      <w:r w:rsidRPr="006D723F">
        <w:rPr>
          <w:color w:val="000000"/>
          <w:sz w:val="20"/>
          <w:szCs w:val="20"/>
        </w:rPr>
        <w:t>венный и валютный учет;</w:t>
      </w:r>
    </w:p>
    <w:p w:rsidR="00585676" w:rsidRPr="006D723F"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xml:space="preserve">- </w:t>
      </w:r>
      <w:r w:rsidRPr="006D723F">
        <w:rPr>
          <w:color w:val="000000"/>
          <w:sz w:val="20"/>
          <w:szCs w:val="20"/>
        </w:rPr>
        <w:t>ввод, хранение, печать любых первичных документов;</w:t>
      </w:r>
    </w:p>
    <w:p w:rsidR="00585676" w:rsidRPr="006D723F"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xml:space="preserve">- </w:t>
      </w:r>
      <w:r w:rsidRPr="006D723F">
        <w:rPr>
          <w:color w:val="000000"/>
          <w:sz w:val="20"/>
          <w:szCs w:val="20"/>
        </w:rPr>
        <w:t>ведение налогового учета;</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lastRenderedPageBreak/>
        <w:t xml:space="preserve">- </w:t>
      </w:r>
      <w:r w:rsidRPr="006D723F">
        <w:rPr>
          <w:color w:val="000000"/>
          <w:sz w:val="20"/>
          <w:szCs w:val="20"/>
        </w:rPr>
        <w:t>составление</w:t>
      </w:r>
      <w:r>
        <w:rPr>
          <w:color w:val="000000"/>
          <w:sz w:val="20"/>
          <w:szCs w:val="20"/>
        </w:rPr>
        <w:t xml:space="preserve"> регламентированной отчетности</w:t>
      </w:r>
      <w:r w:rsidRPr="006D723F">
        <w:rPr>
          <w:color w:val="000000"/>
          <w:sz w:val="20"/>
          <w:szCs w:val="20"/>
        </w:rPr>
        <w:t>.</w:t>
      </w:r>
    </w:p>
    <w:p w:rsidR="00585676" w:rsidRDefault="00585676" w:rsidP="002F036B">
      <w:pPr>
        <w:pStyle w:val="a6"/>
        <w:spacing w:before="0" w:beforeAutospacing="0" w:after="0" w:afterAutospacing="0" w:line="216" w:lineRule="auto"/>
        <w:ind w:firstLine="284"/>
        <w:jc w:val="both"/>
        <w:rPr>
          <w:color w:val="000000"/>
          <w:sz w:val="20"/>
          <w:szCs w:val="20"/>
        </w:rPr>
      </w:pPr>
      <w:r w:rsidRPr="00562DD5">
        <w:rPr>
          <w:color w:val="000000"/>
          <w:sz w:val="20"/>
          <w:szCs w:val="20"/>
        </w:rPr>
        <w:t>Кроме того</w:t>
      </w:r>
      <w:r w:rsidR="00F74B2A">
        <w:rPr>
          <w:color w:val="000000"/>
          <w:sz w:val="20"/>
          <w:szCs w:val="20"/>
        </w:rPr>
        <w:t>,</w:t>
      </w:r>
      <w:r w:rsidRPr="00562DD5">
        <w:rPr>
          <w:color w:val="000000"/>
          <w:sz w:val="20"/>
          <w:szCs w:val="20"/>
        </w:rPr>
        <w:t xml:space="preserve"> наличие единой технологической платформы и общей методологии позволяет создавать отраслевые, специализированные и индивидуальные решения на базе типовых конфигураций, дополняя их только необходимыми инструментами, учитывающими специфику отрасли или конкретного предприятия.</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Указывая на возможность ведения в данной программе любого участка учета, следует отметить, что сельскохозяйственные организ</w:t>
      </w:r>
      <w:r>
        <w:rPr>
          <w:color w:val="000000"/>
          <w:sz w:val="20"/>
          <w:szCs w:val="20"/>
        </w:rPr>
        <w:t>а</w:t>
      </w:r>
      <w:r>
        <w:rPr>
          <w:color w:val="000000"/>
          <w:sz w:val="20"/>
          <w:szCs w:val="20"/>
        </w:rPr>
        <w:t>ции могут автоматизировать с ее помощью:</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основных средств и нематериальных активов;</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производственных запасов и готовой продукции;</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животных на выращивании и откорме;</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денежных средств и расчетных операций;</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труда и заработной платы;</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затрат на производство сельскохозяйственной продукции;</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учет финансовых результатов;</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формирование отчетности.</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Неоспоримым преимуществом данного программного продукта также является возможность ручного и автоматизированного ввода операций. При этом следует отметить, что все введенные в программу операции независимо от способа их ввода попадают в журнал опер</w:t>
      </w:r>
      <w:r>
        <w:rPr>
          <w:color w:val="000000"/>
          <w:sz w:val="20"/>
          <w:szCs w:val="20"/>
        </w:rPr>
        <w:t>а</w:t>
      </w:r>
      <w:r>
        <w:rPr>
          <w:color w:val="000000"/>
          <w:sz w:val="20"/>
          <w:szCs w:val="20"/>
        </w:rPr>
        <w:t>ций, просматривая который можно не только установить временной интервал, за который будут выведены на экран операции, но и устан</w:t>
      </w:r>
      <w:r>
        <w:rPr>
          <w:color w:val="000000"/>
          <w:sz w:val="20"/>
          <w:szCs w:val="20"/>
        </w:rPr>
        <w:t>о</w:t>
      </w:r>
      <w:r>
        <w:rPr>
          <w:color w:val="000000"/>
          <w:sz w:val="20"/>
          <w:szCs w:val="20"/>
        </w:rPr>
        <w:t xml:space="preserve">вить разнообразные параметры группировки информации. </w:t>
      </w:r>
      <w:r w:rsidRPr="00562DD5">
        <w:rPr>
          <w:color w:val="000000"/>
          <w:sz w:val="20"/>
          <w:szCs w:val="20"/>
        </w:rPr>
        <w:t>Кроме того, для операций, сформированных документами,</w:t>
      </w:r>
      <w:r>
        <w:rPr>
          <w:color w:val="000000"/>
          <w:sz w:val="20"/>
          <w:szCs w:val="20"/>
        </w:rPr>
        <w:t xml:space="preserve"> существует возмо</w:t>
      </w:r>
      <w:r>
        <w:rPr>
          <w:color w:val="000000"/>
          <w:sz w:val="20"/>
          <w:szCs w:val="20"/>
        </w:rPr>
        <w:t>ж</w:t>
      </w:r>
      <w:r>
        <w:rPr>
          <w:color w:val="000000"/>
          <w:sz w:val="20"/>
          <w:szCs w:val="20"/>
        </w:rPr>
        <w:t xml:space="preserve">ность их открытия </w:t>
      </w:r>
      <w:r w:rsidRPr="00562DD5">
        <w:rPr>
          <w:color w:val="000000"/>
          <w:sz w:val="20"/>
          <w:szCs w:val="20"/>
        </w:rPr>
        <w:t>д</w:t>
      </w:r>
      <w:r>
        <w:rPr>
          <w:color w:val="000000"/>
          <w:sz w:val="20"/>
          <w:szCs w:val="20"/>
        </w:rPr>
        <w:t>ля редактирования не только самой операции</w:t>
      </w:r>
      <w:r w:rsidRPr="00562DD5">
        <w:rPr>
          <w:color w:val="000000"/>
          <w:sz w:val="20"/>
          <w:szCs w:val="20"/>
        </w:rPr>
        <w:t>, но и документ</w:t>
      </w:r>
      <w:r>
        <w:rPr>
          <w:color w:val="000000"/>
          <w:sz w:val="20"/>
          <w:szCs w:val="20"/>
        </w:rPr>
        <w:t>а</w:t>
      </w:r>
      <w:r w:rsidRPr="00562DD5">
        <w:rPr>
          <w:color w:val="000000"/>
          <w:sz w:val="20"/>
          <w:szCs w:val="20"/>
        </w:rPr>
        <w:t>, который сформировал эту операцию.</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Однако</w:t>
      </w:r>
      <w:r w:rsidRPr="00BD35E4">
        <w:rPr>
          <w:color w:val="000000"/>
          <w:sz w:val="20"/>
          <w:szCs w:val="20"/>
        </w:rPr>
        <w:t xml:space="preserve"> основным достоинством данной программы являются по</w:t>
      </w:r>
      <w:r w:rsidRPr="00BD35E4">
        <w:rPr>
          <w:color w:val="000000"/>
          <w:sz w:val="20"/>
          <w:szCs w:val="20"/>
        </w:rPr>
        <w:t>л</w:t>
      </w:r>
      <w:r w:rsidRPr="00BD35E4">
        <w:rPr>
          <w:color w:val="000000"/>
          <w:sz w:val="20"/>
          <w:szCs w:val="20"/>
        </w:rPr>
        <w:t>ная независимость от разработчика и способность работать при любых изменениях законодательства.</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Получение сводной информации в программе производится путем формирования разнообразных форм отчетов</w:t>
      </w:r>
      <w:r w:rsidR="00F74B2A">
        <w:rPr>
          <w:color w:val="000000"/>
          <w:sz w:val="20"/>
          <w:szCs w:val="20"/>
        </w:rPr>
        <w:t>,</w:t>
      </w:r>
      <w:r>
        <w:rPr>
          <w:color w:val="000000"/>
          <w:sz w:val="20"/>
          <w:szCs w:val="20"/>
        </w:rPr>
        <w:t xml:space="preserve"> таких</w:t>
      </w:r>
      <w:r w:rsidR="00F74B2A">
        <w:rPr>
          <w:color w:val="000000"/>
          <w:sz w:val="20"/>
          <w:szCs w:val="20"/>
        </w:rPr>
        <w:t>,</w:t>
      </w:r>
      <w:r>
        <w:rPr>
          <w:color w:val="000000"/>
          <w:sz w:val="20"/>
          <w:szCs w:val="20"/>
        </w:rPr>
        <w:t xml:space="preserve"> как: оборотно-сальдовая ведомость, карточка счета, анализ счета, журнал</w:t>
      </w:r>
      <w:r w:rsidR="00F74B2A">
        <w:rPr>
          <w:color w:val="000000"/>
          <w:sz w:val="20"/>
          <w:szCs w:val="20"/>
        </w:rPr>
        <w:t>-ордер по счету. Каждый из выше</w:t>
      </w:r>
      <w:r>
        <w:rPr>
          <w:color w:val="000000"/>
          <w:sz w:val="20"/>
          <w:szCs w:val="20"/>
        </w:rPr>
        <w:t>названных отчетов также позволяет получить информацию не только за любой необходимый период, но и с разли</w:t>
      </w:r>
      <w:r>
        <w:rPr>
          <w:color w:val="000000"/>
          <w:sz w:val="20"/>
          <w:szCs w:val="20"/>
        </w:rPr>
        <w:t>ч</w:t>
      </w:r>
      <w:r>
        <w:rPr>
          <w:color w:val="000000"/>
          <w:sz w:val="20"/>
          <w:szCs w:val="20"/>
        </w:rPr>
        <w:t>ной детализаций содержащейся в нем информации.</w:t>
      </w:r>
    </w:p>
    <w:p w:rsidR="00585676" w:rsidRDefault="00F74B2A" w:rsidP="002F036B">
      <w:pPr>
        <w:pStyle w:val="a6"/>
        <w:spacing w:before="0" w:beforeAutospacing="0" w:after="0" w:afterAutospacing="0" w:line="216" w:lineRule="auto"/>
        <w:ind w:firstLine="284"/>
        <w:jc w:val="both"/>
        <w:rPr>
          <w:color w:val="000000"/>
          <w:sz w:val="20"/>
          <w:szCs w:val="20"/>
        </w:rPr>
      </w:pPr>
      <w:r>
        <w:rPr>
          <w:color w:val="000000"/>
          <w:sz w:val="20"/>
          <w:szCs w:val="20"/>
        </w:rPr>
        <w:t>Таким образом, обобщая все выше</w:t>
      </w:r>
      <w:r w:rsidR="00585676">
        <w:rPr>
          <w:color w:val="000000"/>
          <w:sz w:val="20"/>
          <w:szCs w:val="20"/>
        </w:rPr>
        <w:t>изложенное, можно сделать в</w:t>
      </w:r>
      <w:r w:rsidR="00585676">
        <w:rPr>
          <w:color w:val="000000"/>
          <w:sz w:val="20"/>
          <w:szCs w:val="20"/>
        </w:rPr>
        <w:t>ы</w:t>
      </w:r>
      <w:r w:rsidR="00585676">
        <w:rPr>
          <w:color w:val="000000"/>
          <w:sz w:val="20"/>
          <w:szCs w:val="20"/>
        </w:rPr>
        <w:t>вод о том, что и</w:t>
      </w:r>
      <w:r w:rsidR="00585676" w:rsidRPr="00F531D0">
        <w:rPr>
          <w:color w:val="000000"/>
          <w:sz w:val="20"/>
          <w:szCs w:val="20"/>
        </w:rPr>
        <w:t xml:space="preserve">спользование </w:t>
      </w:r>
      <w:r w:rsidR="00585676">
        <w:rPr>
          <w:color w:val="000000"/>
          <w:sz w:val="20"/>
          <w:szCs w:val="20"/>
        </w:rPr>
        <w:t xml:space="preserve">сельскохозяйственными </w:t>
      </w:r>
      <w:r w:rsidR="00585676" w:rsidRPr="00F531D0">
        <w:rPr>
          <w:color w:val="000000"/>
          <w:sz w:val="20"/>
          <w:szCs w:val="20"/>
        </w:rPr>
        <w:t>организациями автоматизирова</w:t>
      </w:r>
      <w:r w:rsidR="00585676">
        <w:rPr>
          <w:color w:val="000000"/>
          <w:sz w:val="20"/>
          <w:szCs w:val="20"/>
        </w:rPr>
        <w:t xml:space="preserve">нной формы бухгалтерского учета </w:t>
      </w:r>
      <w:r w:rsidR="00585676" w:rsidRPr="00F531D0">
        <w:rPr>
          <w:color w:val="000000"/>
          <w:sz w:val="20"/>
          <w:szCs w:val="20"/>
        </w:rPr>
        <w:t>позволяет получить следующие результаты:</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w:t>
      </w:r>
      <w:r w:rsidRPr="00F531D0">
        <w:rPr>
          <w:color w:val="000000"/>
          <w:sz w:val="20"/>
          <w:szCs w:val="20"/>
        </w:rPr>
        <w:t xml:space="preserve"> повысить качество, аналитичность и оперативность получаемых учетных данных; </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t xml:space="preserve">- </w:t>
      </w:r>
      <w:r w:rsidRPr="00F531D0">
        <w:rPr>
          <w:color w:val="000000"/>
          <w:sz w:val="20"/>
          <w:szCs w:val="20"/>
        </w:rPr>
        <w:t>получать отчетность в самых различных разрезах и формах, не з</w:t>
      </w:r>
      <w:r w:rsidRPr="00F531D0">
        <w:rPr>
          <w:color w:val="000000"/>
          <w:sz w:val="20"/>
          <w:szCs w:val="20"/>
        </w:rPr>
        <w:t>а</w:t>
      </w:r>
      <w:r w:rsidRPr="00F531D0">
        <w:rPr>
          <w:color w:val="000000"/>
          <w:sz w:val="20"/>
          <w:szCs w:val="20"/>
        </w:rPr>
        <w:t>трачивая на это дополнительных усилий;</w:t>
      </w:r>
    </w:p>
    <w:p w:rsidR="00585676" w:rsidRDefault="00585676" w:rsidP="002F036B">
      <w:pPr>
        <w:pStyle w:val="a6"/>
        <w:spacing w:before="0" w:beforeAutospacing="0" w:after="0" w:afterAutospacing="0" w:line="216" w:lineRule="auto"/>
        <w:ind w:firstLine="284"/>
        <w:jc w:val="both"/>
        <w:rPr>
          <w:color w:val="000000"/>
          <w:sz w:val="20"/>
          <w:szCs w:val="20"/>
        </w:rPr>
      </w:pPr>
      <w:r>
        <w:rPr>
          <w:color w:val="000000"/>
          <w:sz w:val="20"/>
          <w:szCs w:val="20"/>
        </w:rPr>
        <w:lastRenderedPageBreak/>
        <w:t>-</w:t>
      </w:r>
      <w:r w:rsidRPr="00F531D0">
        <w:rPr>
          <w:color w:val="000000"/>
          <w:sz w:val="20"/>
          <w:szCs w:val="20"/>
        </w:rPr>
        <w:t xml:space="preserve"> повысить экономичность и эффективность бухгалтерского учета.</w:t>
      </w:r>
    </w:p>
    <w:p w:rsidR="00585676" w:rsidRPr="00585676" w:rsidRDefault="00585676" w:rsidP="0081436A">
      <w:pPr>
        <w:spacing w:after="0" w:line="216" w:lineRule="auto"/>
        <w:rPr>
          <w:rFonts w:ascii="Times New Roman" w:hAnsi="Times New Roman"/>
          <w:sz w:val="20"/>
          <w:szCs w:val="20"/>
        </w:rPr>
      </w:pPr>
      <w:r w:rsidRPr="00585676">
        <w:rPr>
          <w:rFonts w:ascii="Times New Roman" w:hAnsi="Times New Roman"/>
          <w:sz w:val="20"/>
          <w:szCs w:val="20"/>
        </w:rPr>
        <w:t>УДК 657:339.187.62 (476)</w:t>
      </w:r>
    </w:p>
    <w:p w:rsidR="00585676" w:rsidRPr="00585676" w:rsidRDefault="00585676" w:rsidP="0081436A">
      <w:pPr>
        <w:spacing w:after="0" w:line="216" w:lineRule="auto"/>
        <w:rPr>
          <w:rFonts w:ascii="Times New Roman" w:hAnsi="Times New Roman"/>
          <w:sz w:val="20"/>
          <w:szCs w:val="20"/>
        </w:rPr>
      </w:pPr>
      <w:r w:rsidRPr="00585676">
        <w:rPr>
          <w:rFonts w:ascii="Times New Roman" w:hAnsi="Times New Roman"/>
          <w:b/>
          <w:sz w:val="20"/>
          <w:szCs w:val="20"/>
        </w:rPr>
        <w:t>Ермолицкая О.</w:t>
      </w:r>
      <w:r w:rsidR="00F74B2A">
        <w:rPr>
          <w:rFonts w:ascii="Times New Roman" w:hAnsi="Times New Roman"/>
          <w:b/>
          <w:sz w:val="20"/>
          <w:szCs w:val="20"/>
        </w:rPr>
        <w:t xml:space="preserve"> </w:t>
      </w:r>
      <w:r w:rsidRPr="00585676">
        <w:rPr>
          <w:rFonts w:ascii="Times New Roman" w:hAnsi="Times New Roman"/>
          <w:b/>
          <w:sz w:val="20"/>
          <w:szCs w:val="20"/>
        </w:rPr>
        <w:t>В.</w:t>
      </w:r>
      <w:r w:rsidRPr="00585676">
        <w:rPr>
          <w:rFonts w:ascii="Times New Roman" w:hAnsi="Times New Roman"/>
          <w:sz w:val="20"/>
          <w:szCs w:val="20"/>
        </w:rPr>
        <w:t xml:space="preserve"> – </w:t>
      </w:r>
      <w:r w:rsidRPr="00585676">
        <w:rPr>
          <w:rFonts w:ascii="Times New Roman" w:hAnsi="Times New Roman"/>
          <w:i/>
          <w:sz w:val="20"/>
          <w:szCs w:val="20"/>
        </w:rPr>
        <w:t>студент</w:t>
      </w:r>
      <w:r w:rsidR="002274F1">
        <w:rPr>
          <w:rFonts w:ascii="Times New Roman" w:hAnsi="Times New Roman"/>
          <w:i/>
          <w:sz w:val="20"/>
          <w:szCs w:val="20"/>
        </w:rPr>
        <w:t>ка</w:t>
      </w:r>
    </w:p>
    <w:p w:rsidR="00F74B2A" w:rsidRDefault="00585676" w:rsidP="0081436A">
      <w:pPr>
        <w:spacing w:after="0" w:line="216" w:lineRule="auto"/>
        <w:jc w:val="both"/>
        <w:rPr>
          <w:rFonts w:ascii="Times New Roman" w:hAnsi="Times New Roman"/>
          <w:b/>
          <w:sz w:val="20"/>
          <w:szCs w:val="20"/>
        </w:rPr>
      </w:pPr>
      <w:r w:rsidRPr="00585676">
        <w:rPr>
          <w:rFonts w:ascii="Times New Roman" w:hAnsi="Times New Roman"/>
          <w:b/>
          <w:sz w:val="20"/>
          <w:szCs w:val="20"/>
        </w:rPr>
        <w:t>СОСТОЯНИЕ</w:t>
      </w:r>
      <w:r w:rsidR="00850BC8">
        <w:rPr>
          <w:rFonts w:ascii="Times New Roman" w:hAnsi="Times New Roman"/>
          <w:b/>
          <w:sz w:val="20"/>
          <w:szCs w:val="20"/>
        </w:rPr>
        <w:t xml:space="preserve"> </w:t>
      </w:r>
      <w:r w:rsidRPr="00585676">
        <w:rPr>
          <w:rFonts w:ascii="Times New Roman" w:hAnsi="Times New Roman"/>
          <w:b/>
          <w:sz w:val="20"/>
          <w:szCs w:val="20"/>
        </w:rPr>
        <w:t xml:space="preserve">И ОТРАЖЕНИЕ ЛИЗИНГА АПК </w:t>
      </w:r>
    </w:p>
    <w:p w:rsidR="00585676" w:rsidRPr="00585676" w:rsidRDefault="00585676" w:rsidP="0081436A">
      <w:pPr>
        <w:spacing w:after="0" w:line="216" w:lineRule="auto"/>
        <w:jc w:val="both"/>
        <w:rPr>
          <w:rFonts w:ascii="Times New Roman" w:hAnsi="Times New Roman"/>
          <w:b/>
          <w:sz w:val="20"/>
          <w:szCs w:val="20"/>
        </w:rPr>
      </w:pPr>
      <w:r w:rsidRPr="00585676">
        <w:rPr>
          <w:rFonts w:ascii="Times New Roman" w:hAnsi="Times New Roman"/>
          <w:b/>
          <w:sz w:val="20"/>
          <w:szCs w:val="20"/>
        </w:rPr>
        <w:t>В БУХГАЛТЕРСКОМ УЧЕТЕ РЕСПУБЛИКИ БЕЛАРУСЬ</w:t>
      </w:r>
    </w:p>
    <w:p w:rsidR="00585676" w:rsidRPr="00585676" w:rsidRDefault="00585676" w:rsidP="0081436A">
      <w:pPr>
        <w:spacing w:after="0" w:line="216" w:lineRule="auto"/>
        <w:rPr>
          <w:rFonts w:ascii="Times New Roman" w:hAnsi="Times New Roman"/>
          <w:i/>
          <w:sz w:val="20"/>
          <w:szCs w:val="20"/>
        </w:rPr>
      </w:pPr>
      <w:r w:rsidRPr="002F036B">
        <w:rPr>
          <w:rFonts w:ascii="Times New Roman" w:hAnsi="Times New Roman"/>
          <w:i/>
          <w:sz w:val="20"/>
          <w:szCs w:val="20"/>
        </w:rPr>
        <w:t xml:space="preserve">Научный руководитель – </w:t>
      </w:r>
      <w:r w:rsidRPr="002F036B">
        <w:rPr>
          <w:rFonts w:ascii="Times New Roman" w:hAnsi="Times New Roman"/>
          <w:b/>
          <w:i/>
          <w:sz w:val="20"/>
          <w:szCs w:val="20"/>
        </w:rPr>
        <w:t>Гудкова Е.</w:t>
      </w:r>
      <w:r w:rsidR="00F74B2A">
        <w:rPr>
          <w:rFonts w:ascii="Times New Roman" w:hAnsi="Times New Roman"/>
          <w:b/>
          <w:i/>
          <w:sz w:val="20"/>
          <w:szCs w:val="20"/>
        </w:rPr>
        <w:t xml:space="preserve"> </w:t>
      </w:r>
      <w:r w:rsidRPr="002F036B">
        <w:rPr>
          <w:rFonts w:ascii="Times New Roman" w:hAnsi="Times New Roman"/>
          <w:b/>
          <w:i/>
          <w:sz w:val="20"/>
          <w:szCs w:val="20"/>
        </w:rPr>
        <w:t>А</w:t>
      </w:r>
      <w:r w:rsidR="002F036B">
        <w:rPr>
          <w:rFonts w:ascii="Times New Roman" w:hAnsi="Times New Roman"/>
          <w:b/>
          <w:i/>
          <w:sz w:val="20"/>
          <w:szCs w:val="20"/>
        </w:rPr>
        <w:t xml:space="preserve">., </w:t>
      </w:r>
      <w:r w:rsidRPr="00585676">
        <w:rPr>
          <w:rFonts w:ascii="Times New Roman" w:hAnsi="Times New Roman"/>
          <w:i/>
          <w:sz w:val="20"/>
          <w:szCs w:val="20"/>
        </w:rPr>
        <w:t>к</w:t>
      </w:r>
      <w:r w:rsidR="00F74B2A">
        <w:rPr>
          <w:rFonts w:ascii="Times New Roman" w:hAnsi="Times New Roman"/>
          <w:i/>
          <w:sz w:val="20"/>
          <w:szCs w:val="20"/>
        </w:rPr>
        <w:t>анд</w:t>
      </w:r>
      <w:r w:rsidRPr="00585676">
        <w:rPr>
          <w:rFonts w:ascii="Times New Roman" w:hAnsi="Times New Roman"/>
          <w:i/>
          <w:sz w:val="20"/>
          <w:szCs w:val="20"/>
        </w:rPr>
        <w:t>.</w:t>
      </w:r>
      <w:r w:rsidR="00F74B2A">
        <w:rPr>
          <w:rFonts w:ascii="Times New Roman" w:hAnsi="Times New Roman"/>
          <w:i/>
          <w:sz w:val="20"/>
          <w:szCs w:val="20"/>
        </w:rPr>
        <w:t xml:space="preserve"> </w:t>
      </w:r>
      <w:r w:rsidRPr="00585676">
        <w:rPr>
          <w:rFonts w:ascii="Times New Roman" w:hAnsi="Times New Roman"/>
          <w:i/>
          <w:sz w:val="20"/>
          <w:szCs w:val="20"/>
        </w:rPr>
        <w:t>э</w:t>
      </w:r>
      <w:r w:rsidR="00F74B2A">
        <w:rPr>
          <w:rFonts w:ascii="Times New Roman" w:hAnsi="Times New Roman"/>
          <w:i/>
          <w:sz w:val="20"/>
          <w:szCs w:val="20"/>
        </w:rPr>
        <w:t>кон</w:t>
      </w:r>
      <w:r w:rsidRPr="00585676">
        <w:rPr>
          <w:rFonts w:ascii="Times New Roman" w:hAnsi="Times New Roman"/>
          <w:i/>
          <w:sz w:val="20"/>
          <w:szCs w:val="20"/>
        </w:rPr>
        <w:t>.</w:t>
      </w:r>
      <w:r w:rsidR="00F74B2A">
        <w:rPr>
          <w:rFonts w:ascii="Times New Roman" w:hAnsi="Times New Roman"/>
          <w:i/>
          <w:sz w:val="20"/>
          <w:szCs w:val="20"/>
        </w:rPr>
        <w:t xml:space="preserve"> </w:t>
      </w:r>
      <w:r w:rsidRPr="00585676">
        <w:rPr>
          <w:rFonts w:ascii="Times New Roman" w:hAnsi="Times New Roman"/>
          <w:i/>
          <w:sz w:val="20"/>
          <w:szCs w:val="20"/>
        </w:rPr>
        <w:t>н</w:t>
      </w:r>
      <w:r w:rsidR="00F74B2A">
        <w:rPr>
          <w:rFonts w:ascii="Times New Roman" w:hAnsi="Times New Roman"/>
          <w:i/>
          <w:sz w:val="20"/>
          <w:szCs w:val="20"/>
        </w:rPr>
        <w:t>аук</w:t>
      </w:r>
      <w:r w:rsidRPr="00585676">
        <w:rPr>
          <w:rFonts w:ascii="Times New Roman" w:hAnsi="Times New Roman"/>
          <w:i/>
          <w:sz w:val="20"/>
          <w:szCs w:val="20"/>
        </w:rPr>
        <w:t>, доцент</w:t>
      </w:r>
    </w:p>
    <w:p w:rsidR="00585676" w:rsidRPr="00585676" w:rsidRDefault="00585676" w:rsidP="0081436A">
      <w:pPr>
        <w:spacing w:after="0" w:line="216" w:lineRule="auto"/>
        <w:jc w:val="both"/>
        <w:rPr>
          <w:rFonts w:ascii="Times New Roman" w:hAnsi="Times New Roman"/>
          <w:sz w:val="20"/>
          <w:szCs w:val="20"/>
        </w:rPr>
      </w:pPr>
      <w:r w:rsidRPr="00585676">
        <w:rPr>
          <w:rFonts w:ascii="Times New Roman" w:hAnsi="Times New Roman"/>
          <w:sz w:val="20"/>
          <w:szCs w:val="20"/>
        </w:rPr>
        <w:t>УО «Белорусская государственная сельскохозяйственная академия», Горки, Республика Беларусь</w:t>
      </w:r>
    </w:p>
    <w:p w:rsidR="00585676" w:rsidRPr="00585676" w:rsidRDefault="00585676" w:rsidP="0081436A">
      <w:pPr>
        <w:spacing w:after="0" w:line="216" w:lineRule="auto"/>
        <w:ind w:firstLine="284"/>
        <w:jc w:val="both"/>
        <w:rPr>
          <w:rFonts w:ascii="Times New Roman" w:hAnsi="Times New Roman"/>
          <w:sz w:val="20"/>
          <w:szCs w:val="20"/>
        </w:rPr>
      </w:pP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Понятие «лизинг» применяется уже достаточно давно. За рубежом данный вид аренды с последующим выкупом довольно успешно и</w:t>
      </w:r>
      <w:r w:rsidRPr="00585676">
        <w:rPr>
          <w:rFonts w:ascii="Times New Roman" w:hAnsi="Times New Roman"/>
          <w:sz w:val="20"/>
          <w:szCs w:val="20"/>
        </w:rPr>
        <w:t>с</w:t>
      </w:r>
      <w:r w:rsidRPr="00585676">
        <w:rPr>
          <w:rFonts w:ascii="Times New Roman" w:hAnsi="Times New Roman"/>
          <w:sz w:val="20"/>
          <w:szCs w:val="20"/>
        </w:rPr>
        <w:t>пользуется уже не один десяток лет. В нашей стране совсем недавно начал вводиться в практику лизинг в сельском хозяйстве.</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В сельском хозяйстве лизинг обладает большим количеством пр</w:t>
      </w:r>
      <w:r w:rsidRPr="00585676">
        <w:rPr>
          <w:rFonts w:ascii="Times New Roman" w:hAnsi="Times New Roman"/>
          <w:sz w:val="20"/>
          <w:szCs w:val="20"/>
        </w:rPr>
        <w:t>е</w:t>
      </w:r>
      <w:r w:rsidRPr="00585676">
        <w:rPr>
          <w:rFonts w:ascii="Times New Roman" w:hAnsi="Times New Roman"/>
          <w:sz w:val="20"/>
          <w:szCs w:val="20"/>
        </w:rPr>
        <w:t>имуществ. Используя его, организации приобретают сельскохозяйс</w:t>
      </w:r>
      <w:r w:rsidRPr="00585676">
        <w:rPr>
          <w:rFonts w:ascii="Times New Roman" w:hAnsi="Times New Roman"/>
          <w:sz w:val="20"/>
          <w:szCs w:val="20"/>
        </w:rPr>
        <w:t>т</w:t>
      </w:r>
      <w:r w:rsidRPr="00585676">
        <w:rPr>
          <w:rFonts w:ascii="Times New Roman" w:hAnsi="Times New Roman"/>
          <w:sz w:val="20"/>
          <w:szCs w:val="20"/>
        </w:rPr>
        <w:t xml:space="preserve">венную технику, взамен отдавая свою непригодную на металлолом. </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Ни для кого не секрет, что практически вся техника, состоящая на балансе нынешних фермерских хозяйств, использовалась еще в сущ</w:t>
      </w:r>
      <w:r w:rsidRPr="00585676">
        <w:rPr>
          <w:rFonts w:ascii="Times New Roman" w:hAnsi="Times New Roman"/>
          <w:sz w:val="20"/>
          <w:szCs w:val="20"/>
        </w:rPr>
        <w:t>е</w:t>
      </w:r>
      <w:r w:rsidRPr="00585676">
        <w:rPr>
          <w:rFonts w:ascii="Times New Roman" w:hAnsi="Times New Roman"/>
          <w:sz w:val="20"/>
          <w:szCs w:val="20"/>
        </w:rPr>
        <w:t>ствующих раньше колхозах, следовательно, она устарела технологич</w:t>
      </w:r>
      <w:r w:rsidRPr="00585676">
        <w:rPr>
          <w:rFonts w:ascii="Times New Roman" w:hAnsi="Times New Roman"/>
          <w:sz w:val="20"/>
          <w:szCs w:val="20"/>
        </w:rPr>
        <w:t>е</w:t>
      </w:r>
      <w:r w:rsidRPr="00585676">
        <w:rPr>
          <w:rFonts w:ascii="Times New Roman" w:hAnsi="Times New Roman"/>
          <w:sz w:val="20"/>
          <w:szCs w:val="20"/>
        </w:rPr>
        <w:t>ски, а срок ее службы истек уже много лет назад.</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На сегодняшний день как вся страна, так и частные компании хотят помочь сельскому хозяйству. Для этого они организ</w:t>
      </w:r>
      <w:r w:rsidR="00CB4D76">
        <w:rPr>
          <w:rFonts w:ascii="Times New Roman" w:hAnsi="Times New Roman"/>
          <w:sz w:val="20"/>
          <w:szCs w:val="20"/>
        </w:rPr>
        <w:t>у</w:t>
      </w:r>
      <w:r w:rsidRPr="00585676">
        <w:rPr>
          <w:rFonts w:ascii="Times New Roman" w:hAnsi="Times New Roman"/>
          <w:sz w:val="20"/>
          <w:szCs w:val="20"/>
        </w:rPr>
        <w:t>ют разнообра</w:t>
      </w:r>
      <w:r w:rsidRPr="00585676">
        <w:rPr>
          <w:rFonts w:ascii="Times New Roman" w:hAnsi="Times New Roman"/>
          <w:sz w:val="20"/>
          <w:szCs w:val="20"/>
        </w:rPr>
        <w:t>з</w:t>
      </w:r>
      <w:r w:rsidRPr="00585676">
        <w:rPr>
          <w:rFonts w:ascii="Times New Roman" w:hAnsi="Times New Roman"/>
          <w:sz w:val="20"/>
          <w:szCs w:val="20"/>
        </w:rPr>
        <w:t>ные мероприятия, которые помогают решить эту проблему. Например, новые зерновые сушилки, которые прослужили больше 10</w:t>
      </w:r>
      <w:r w:rsidR="00F74B2A">
        <w:rPr>
          <w:rFonts w:ascii="Times New Roman" w:hAnsi="Times New Roman"/>
          <w:sz w:val="20"/>
          <w:szCs w:val="20"/>
        </w:rPr>
        <w:t> </w:t>
      </w:r>
      <w:r w:rsidRPr="00585676">
        <w:rPr>
          <w:rFonts w:ascii="Times New Roman" w:hAnsi="Times New Roman"/>
          <w:sz w:val="20"/>
          <w:szCs w:val="20"/>
        </w:rPr>
        <w:t>лет, можно купить с достаточно большой скидкой (до 20 процентов от стоимости оборудования).</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В таком случае и применяется лизинг в сельском хозяйстве, так как необходимо взамен на оборудование отдать компании-продавцу ст</w:t>
      </w:r>
      <w:r w:rsidRPr="00585676">
        <w:rPr>
          <w:rFonts w:ascii="Times New Roman" w:hAnsi="Times New Roman"/>
          <w:sz w:val="20"/>
          <w:szCs w:val="20"/>
        </w:rPr>
        <w:t>а</w:t>
      </w:r>
      <w:r w:rsidRPr="00585676">
        <w:rPr>
          <w:rFonts w:ascii="Times New Roman" w:hAnsi="Times New Roman"/>
          <w:sz w:val="20"/>
          <w:szCs w:val="20"/>
        </w:rPr>
        <w:t>рый комбайн или трактор, который сразу же пускают на утилизацию.</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Также достаточно большое внимание уделяется лизингу в лесозаг</w:t>
      </w:r>
      <w:r w:rsidRPr="00585676">
        <w:rPr>
          <w:rFonts w:ascii="Times New Roman" w:hAnsi="Times New Roman"/>
          <w:sz w:val="20"/>
          <w:szCs w:val="20"/>
        </w:rPr>
        <w:t>о</w:t>
      </w:r>
      <w:r w:rsidRPr="00585676">
        <w:rPr>
          <w:rFonts w:ascii="Times New Roman" w:hAnsi="Times New Roman"/>
          <w:sz w:val="20"/>
          <w:szCs w:val="20"/>
        </w:rPr>
        <w:t xml:space="preserve">товительной отрасли. Приобретая технику для таких работ, </w:t>
      </w:r>
      <w:r w:rsidR="00F74B2A">
        <w:rPr>
          <w:rFonts w:ascii="Times New Roman" w:hAnsi="Times New Roman"/>
          <w:sz w:val="20"/>
          <w:szCs w:val="20"/>
        </w:rPr>
        <w:t xml:space="preserve">хозяйство </w:t>
      </w:r>
      <w:r w:rsidRPr="00585676">
        <w:rPr>
          <w:rFonts w:ascii="Times New Roman" w:hAnsi="Times New Roman"/>
          <w:sz w:val="20"/>
          <w:szCs w:val="20"/>
        </w:rPr>
        <w:t>исключа</w:t>
      </w:r>
      <w:r w:rsidR="00F74B2A">
        <w:rPr>
          <w:rFonts w:ascii="Times New Roman" w:hAnsi="Times New Roman"/>
          <w:sz w:val="20"/>
          <w:szCs w:val="20"/>
        </w:rPr>
        <w:t>ет</w:t>
      </w:r>
      <w:r w:rsidRPr="00585676">
        <w:rPr>
          <w:rFonts w:ascii="Times New Roman" w:hAnsi="Times New Roman"/>
          <w:sz w:val="20"/>
          <w:szCs w:val="20"/>
        </w:rPr>
        <w:t xml:space="preserve"> возможность появления производительного травматизма.</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Но совсем недавно возник еще один вид лизинга, суть которого з</w:t>
      </w:r>
      <w:r w:rsidRPr="00585676">
        <w:rPr>
          <w:rFonts w:ascii="Times New Roman" w:hAnsi="Times New Roman"/>
          <w:sz w:val="20"/>
          <w:szCs w:val="20"/>
        </w:rPr>
        <w:t>а</w:t>
      </w:r>
      <w:r w:rsidRPr="00585676">
        <w:rPr>
          <w:rFonts w:ascii="Times New Roman" w:hAnsi="Times New Roman"/>
          <w:sz w:val="20"/>
          <w:szCs w:val="20"/>
        </w:rPr>
        <w:t>ключается в том, что предметом договора можно считать крупный р</w:t>
      </w:r>
      <w:r w:rsidRPr="00585676">
        <w:rPr>
          <w:rFonts w:ascii="Times New Roman" w:hAnsi="Times New Roman"/>
          <w:sz w:val="20"/>
          <w:szCs w:val="20"/>
        </w:rPr>
        <w:t>о</w:t>
      </w:r>
      <w:r w:rsidRPr="00585676">
        <w:rPr>
          <w:rFonts w:ascii="Times New Roman" w:hAnsi="Times New Roman"/>
          <w:sz w:val="20"/>
          <w:szCs w:val="20"/>
        </w:rPr>
        <w:t>гатый скот. Ведь на самом деле, так же, как комбайны или дорожно-коммунальную технику, в лизинг довольно часто приобретают, к пр</w:t>
      </w:r>
      <w:r w:rsidRPr="00585676">
        <w:rPr>
          <w:rFonts w:ascii="Times New Roman" w:hAnsi="Times New Roman"/>
          <w:sz w:val="20"/>
          <w:szCs w:val="20"/>
        </w:rPr>
        <w:t>и</w:t>
      </w:r>
      <w:r w:rsidRPr="00585676">
        <w:rPr>
          <w:rFonts w:ascii="Times New Roman" w:hAnsi="Times New Roman"/>
          <w:sz w:val="20"/>
          <w:szCs w:val="20"/>
        </w:rPr>
        <w:t>меру, коров мясного или молочного направления. Стоимость некот</w:t>
      </w:r>
      <w:r w:rsidRPr="00585676">
        <w:rPr>
          <w:rFonts w:ascii="Times New Roman" w:hAnsi="Times New Roman"/>
          <w:sz w:val="20"/>
          <w:szCs w:val="20"/>
        </w:rPr>
        <w:t>о</w:t>
      </w:r>
      <w:r w:rsidRPr="00585676">
        <w:rPr>
          <w:rFonts w:ascii="Times New Roman" w:hAnsi="Times New Roman"/>
          <w:sz w:val="20"/>
          <w:szCs w:val="20"/>
        </w:rPr>
        <w:t>рых из экземпляров такого скота достаточно высокая, а особенно в том случае, если приобретаемый скот племенной.</w:t>
      </w:r>
    </w:p>
    <w:p w:rsidR="00585676" w:rsidRPr="00585676" w:rsidRDefault="00585676" w:rsidP="002F036B">
      <w:pPr>
        <w:pStyle w:val="justify"/>
        <w:spacing w:line="216" w:lineRule="auto"/>
        <w:ind w:firstLine="284"/>
        <w:rPr>
          <w:sz w:val="20"/>
          <w:szCs w:val="20"/>
        </w:rPr>
      </w:pPr>
      <w:r w:rsidRPr="00585676">
        <w:rPr>
          <w:sz w:val="20"/>
          <w:szCs w:val="20"/>
        </w:rPr>
        <w:t>Единый порядок отражения в бухгалтерском учете лизинговых операций для коммерческих и некоммерческих организаций (исключая банки, иные небанковские кредитно-финансовые организации, орган</w:t>
      </w:r>
      <w:r w:rsidRPr="00585676">
        <w:rPr>
          <w:sz w:val="20"/>
          <w:szCs w:val="20"/>
        </w:rPr>
        <w:t>и</w:t>
      </w:r>
      <w:r w:rsidRPr="00585676">
        <w:rPr>
          <w:sz w:val="20"/>
          <w:szCs w:val="20"/>
        </w:rPr>
        <w:t>зации, финансируемые из бюджета (бюджетные организации)</w:t>
      </w:r>
      <w:r w:rsidR="009059FC">
        <w:rPr>
          <w:sz w:val="20"/>
          <w:szCs w:val="20"/>
        </w:rPr>
        <w:t>)</w:t>
      </w:r>
      <w:r w:rsidRPr="00585676">
        <w:rPr>
          <w:sz w:val="20"/>
          <w:szCs w:val="20"/>
        </w:rPr>
        <w:t>, и и</w:t>
      </w:r>
      <w:r w:rsidRPr="00585676">
        <w:rPr>
          <w:sz w:val="20"/>
          <w:szCs w:val="20"/>
        </w:rPr>
        <w:t>н</w:t>
      </w:r>
      <w:r w:rsidRPr="00585676">
        <w:rPr>
          <w:sz w:val="20"/>
          <w:szCs w:val="20"/>
        </w:rPr>
        <w:t>дивидуальных предпринимателей, принявших решение о ведении бу</w:t>
      </w:r>
      <w:r w:rsidRPr="00585676">
        <w:rPr>
          <w:sz w:val="20"/>
          <w:szCs w:val="20"/>
        </w:rPr>
        <w:t>х</w:t>
      </w:r>
      <w:r w:rsidRPr="00585676">
        <w:rPr>
          <w:sz w:val="20"/>
          <w:szCs w:val="20"/>
        </w:rPr>
        <w:lastRenderedPageBreak/>
        <w:t>галтерского учета</w:t>
      </w:r>
      <w:r w:rsidR="00F74B2A">
        <w:rPr>
          <w:sz w:val="20"/>
          <w:szCs w:val="20"/>
        </w:rPr>
        <w:t>,</w:t>
      </w:r>
      <w:r>
        <w:rPr>
          <w:sz w:val="20"/>
          <w:szCs w:val="20"/>
        </w:rPr>
        <w:t xml:space="preserve"> </w:t>
      </w:r>
      <w:r w:rsidRPr="00585676">
        <w:rPr>
          <w:sz w:val="20"/>
          <w:szCs w:val="20"/>
        </w:rPr>
        <w:t>регулируется следующими нормативными док</w:t>
      </w:r>
      <w:r w:rsidRPr="00585676">
        <w:rPr>
          <w:sz w:val="20"/>
          <w:szCs w:val="20"/>
        </w:rPr>
        <w:t>у</w:t>
      </w:r>
      <w:r w:rsidRPr="00585676">
        <w:rPr>
          <w:sz w:val="20"/>
          <w:szCs w:val="20"/>
        </w:rPr>
        <w:t>ментами:</w:t>
      </w:r>
    </w:p>
    <w:p w:rsidR="00585676" w:rsidRPr="00585676" w:rsidRDefault="00585676" w:rsidP="002F036B">
      <w:pPr>
        <w:pStyle w:val="justify"/>
        <w:spacing w:line="216" w:lineRule="auto"/>
        <w:ind w:firstLine="284"/>
        <w:rPr>
          <w:sz w:val="20"/>
          <w:szCs w:val="20"/>
        </w:rPr>
      </w:pPr>
      <w:r w:rsidRPr="00585676">
        <w:rPr>
          <w:sz w:val="20"/>
          <w:szCs w:val="20"/>
        </w:rPr>
        <w:t>1) Типовым планом счетов бухгалтерского учета и Инструкцией о порядке применения типового плана счетов бухгалтерского учета, у</w:t>
      </w:r>
      <w:r w:rsidRPr="00585676">
        <w:rPr>
          <w:sz w:val="20"/>
          <w:szCs w:val="20"/>
        </w:rPr>
        <w:t>т</w:t>
      </w:r>
      <w:r w:rsidRPr="00585676">
        <w:rPr>
          <w:sz w:val="20"/>
          <w:szCs w:val="20"/>
        </w:rPr>
        <w:t>вержденными постановлением Министерства финансов Республики Бе</w:t>
      </w:r>
      <w:r w:rsidR="002274F1">
        <w:rPr>
          <w:sz w:val="20"/>
          <w:szCs w:val="20"/>
        </w:rPr>
        <w:t>ларусь от 29.06.2011 г., № 50 (</w:t>
      </w:r>
      <w:r w:rsidRPr="00585676">
        <w:rPr>
          <w:sz w:val="20"/>
          <w:szCs w:val="20"/>
        </w:rPr>
        <w:t>в редакции</w:t>
      </w:r>
      <w:r>
        <w:rPr>
          <w:sz w:val="20"/>
          <w:szCs w:val="20"/>
        </w:rPr>
        <w:t xml:space="preserve"> </w:t>
      </w:r>
      <w:r w:rsidRPr="00585676">
        <w:rPr>
          <w:sz w:val="20"/>
          <w:szCs w:val="20"/>
        </w:rPr>
        <w:t>от 30.06.2014 г. № 46);</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2) Инструкцией о порядке бухгалтерского учета лизинговых опер</w:t>
      </w:r>
      <w:r w:rsidRPr="00585676">
        <w:rPr>
          <w:rFonts w:ascii="Times New Roman" w:hAnsi="Times New Roman"/>
          <w:sz w:val="20"/>
          <w:szCs w:val="20"/>
        </w:rPr>
        <w:t>а</w:t>
      </w:r>
      <w:r w:rsidRPr="00585676">
        <w:rPr>
          <w:rFonts w:ascii="Times New Roman" w:hAnsi="Times New Roman"/>
          <w:sz w:val="20"/>
          <w:szCs w:val="20"/>
        </w:rPr>
        <w:t>ций, утвержденной постановлением Министерства финансов Респу</w:t>
      </w:r>
      <w:r w:rsidRPr="00585676">
        <w:rPr>
          <w:rFonts w:ascii="Times New Roman" w:hAnsi="Times New Roman"/>
          <w:sz w:val="20"/>
          <w:szCs w:val="20"/>
        </w:rPr>
        <w:t>б</w:t>
      </w:r>
      <w:r w:rsidRPr="00585676">
        <w:rPr>
          <w:rFonts w:ascii="Times New Roman" w:hAnsi="Times New Roman"/>
          <w:sz w:val="20"/>
          <w:szCs w:val="20"/>
        </w:rPr>
        <w:t>лики Беларусь от 30.04.2004 г.,</w:t>
      </w:r>
      <w:r>
        <w:rPr>
          <w:rFonts w:ascii="Times New Roman" w:hAnsi="Times New Roman"/>
          <w:sz w:val="20"/>
          <w:szCs w:val="20"/>
        </w:rPr>
        <w:t xml:space="preserve"> </w:t>
      </w:r>
      <w:r w:rsidRPr="00585676">
        <w:rPr>
          <w:rFonts w:ascii="Times New Roman" w:hAnsi="Times New Roman"/>
          <w:sz w:val="20"/>
          <w:szCs w:val="20"/>
        </w:rPr>
        <w:t>№ 75 (с изменениями и дополнениям</w:t>
      </w:r>
      <w:r>
        <w:rPr>
          <w:rFonts w:ascii="Times New Roman" w:hAnsi="Times New Roman"/>
          <w:sz w:val="20"/>
          <w:szCs w:val="20"/>
        </w:rPr>
        <w:t xml:space="preserve"> </w:t>
      </w:r>
      <w:r w:rsidRPr="00585676">
        <w:rPr>
          <w:rFonts w:ascii="Times New Roman" w:hAnsi="Times New Roman"/>
          <w:sz w:val="20"/>
          <w:szCs w:val="20"/>
        </w:rPr>
        <w:t>от</w:t>
      </w:r>
      <w:r w:rsidR="002274F1">
        <w:rPr>
          <w:rFonts w:ascii="Times New Roman" w:hAnsi="Times New Roman"/>
          <w:sz w:val="20"/>
          <w:szCs w:val="20"/>
        </w:rPr>
        <w:t xml:space="preserve"> 23.07.2014 г. </w:t>
      </w:r>
      <w:r w:rsidR="00F74B2A">
        <w:rPr>
          <w:rFonts w:ascii="Times New Roman" w:hAnsi="Times New Roman"/>
          <w:sz w:val="20"/>
          <w:szCs w:val="20"/>
        </w:rPr>
        <w:t xml:space="preserve">№ 114) (далее – </w:t>
      </w:r>
      <w:r w:rsidRPr="00585676">
        <w:rPr>
          <w:rFonts w:ascii="Times New Roman" w:hAnsi="Times New Roman"/>
          <w:sz w:val="20"/>
          <w:szCs w:val="20"/>
        </w:rPr>
        <w:t>Инструкция № 75);</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3) Инструкцией о порядке начисления амортизации основных средств и нематериальных активов, утвержденной постановлением Министерства экономики Республики Беларусь, Министерства фина</w:t>
      </w:r>
      <w:r w:rsidRPr="00585676">
        <w:rPr>
          <w:rFonts w:ascii="Times New Roman" w:hAnsi="Times New Roman"/>
          <w:sz w:val="20"/>
          <w:szCs w:val="20"/>
        </w:rPr>
        <w:t>н</w:t>
      </w:r>
      <w:r w:rsidRPr="00585676">
        <w:rPr>
          <w:rFonts w:ascii="Times New Roman" w:hAnsi="Times New Roman"/>
          <w:sz w:val="20"/>
          <w:szCs w:val="20"/>
        </w:rPr>
        <w:t>сов</w:t>
      </w:r>
      <w:r>
        <w:rPr>
          <w:rFonts w:ascii="Times New Roman" w:hAnsi="Times New Roman"/>
          <w:sz w:val="20"/>
          <w:szCs w:val="20"/>
        </w:rPr>
        <w:t xml:space="preserve"> </w:t>
      </w:r>
      <w:r w:rsidRPr="00585676">
        <w:rPr>
          <w:rFonts w:ascii="Times New Roman" w:hAnsi="Times New Roman"/>
          <w:sz w:val="20"/>
          <w:szCs w:val="20"/>
        </w:rPr>
        <w:t>Республики Беларусь, Министерства архитектуры и строительства  Республики Беларусь от 27.02.2009 г., № 37/18/6 (в редакции от 06</w:t>
      </w:r>
      <w:r w:rsidR="00F74B2A">
        <w:rPr>
          <w:rFonts w:ascii="Times New Roman" w:hAnsi="Times New Roman"/>
          <w:sz w:val="20"/>
          <w:szCs w:val="20"/>
        </w:rPr>
        <w:t xml:space="preserve">.08.2014 г. № 35/23/26) (далее – </w:t>
      </w:r>
      <w:r w:rsidR="002274F1">
        <w:rPr>
          <w:rFonts w:ascii="Times New Roman" w:hAnsi="Times New Roman"/>
          <w:sz w:val="20"/>
          <w:szCs w:val="20"/>
        </w:rPr>
        <w:t>Инструкция № 37/18/6)</w:t>
      </w:r>
      <w:r w:rsidRPr="00585676">
        <w:rPr>
          <w:rFonts w:ascii="Times New Roman" w:hAnsi="Times New Roman"/>
          <w:sz w:val="20"/>
          <w:szCs w:val="20"/>
        </w:rPr>
        <w:t>.</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Согласно п. 51 Инструкции № 37/18/6 амортизационные отчисл</w:t>
      </w:r>
      <w:r w:rsidRPr="00585676">
        <w:rPr>
          <w:rFonts w:ascii="Times New Roman" w:hAnsi="Times New Roman"/>
          <w:sz w:val="20"/>
          <w:szCs w:val="20"/>
        </w:rPr>
        <w:t>е</w:t>
      </w:r>
      <w:r w:rsidRPr="00585676">
        <w:rPr>
          <w:rFonts w:ascii="Times New Roman" w:hAnsi="Times New Roman"/>
          <w:sz w:val="20"/>
          <w:szCs w:val="20"/>
        </w:rPr>
        <w:t>ния по объекту лизинга производятся в соответствии с условиями д</w:t>
      </w:r>
      <w:r w:rsidRPr="00585676">
        <w:rPr>
          <w:rFonts w:ascii="Times New Roman" w:hAnsi="Times New Roman"/>
          <w:sz w:val="20"/>
          <w:szCs w:val="20"/>
        </w:rPr>
        <w:t>о</w:t>
      </w:r>
      <w:r w:rsidRPr="00585676">
        <w:rPr>
          <w:rFonts w:ascii="Times New Roman" w:hAnsi="Times New Roman"/>
          <w:sz w:val="20"/>
          <w:szCs w:val="20"/>
        </w:rPr>
        <w:t>говора способами и методами</w:t>
      </w:r>
      <w:r w:rsidR="00F74B2A">
        <w:rPr>
          <w:rFonts w:ascii="Times New Roman" w:hAnsi="Times New Roman"/>
          <w:sz w:val="20"/>
          <w:szCs w:val="20"/>
        </w:rPr>
        <w:t>,</w:t>
      </w:r>
      <w:r w:rsidRPr="00585676">
        <w:rPr>
          <w:rFonts w:ascii="Times New Roman" w:hAnsi="Times New Roman"/>
          <w:sz w:val="20"/>
          <w:szCs w:val="20"/>
        </w:rPr>
        <w:t xml:space="preserve"> исходя из амортизируемой стоимости объекта лизинга, размеров и периодичности перечисления лизинговых платежей, установленных договором лизинга, независимо от формы лизинга, за исключением случаев, установленных п. 54 Инструкции №</w:t>
      </w:r>
      <w:r w:rsidR="00F74B2A">
        <w:rPr>
          <w:rFonts w:ascii="Times New Roman" w:hAnsi="Times New Roman"/>
          <w:sz w:val="20"/>
          <w:szCs w:val="20"/>
        </w:rPr>
        <w:t> </w:t>
      </w:r>
      <w:r w:rsidRPr="00585676">
        <w:rPr>
          <w:rFonts w:ascii="Times New Roman" w:hAnsi="Times New Roman"/>
          <w:sz w:val="20"/>
          <w:szCs w:val="20"/>
        </w:rPr>
        <w:t>37/18/6.</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Если условиями договора лизинга на период его действия размеры амортизационных отчислений по объекту лизинга не определены, то амортизация начисляется линейным способом</w:t>
      </w:r>
      <w:r w:rsidR="00F74B2A">
        <w:rPr>
          <w:rFonts w:ascii="Times New Roman" w:hAnsi="Times New Roman"/>
          <w:sz w:val="20"/>
          <w:szCs w:val="20"/>
        </w:rPr>
        <w:t>,</w:t>
      </w:r>
      <w:r w:rsidRPr="00585676">
        <w:rPr>
          <w:rFonts w:ascii="Times New Roman" w:hAnsi="Times New Roman"/>
          <w:sz w:val="20"/>
          <w:szCs w:val="20"/>
        </w:rPr>
        <w:t xml:space="preserve"> исходя из нормативн</w:t>
      </w:r>
      <w:r w:rsidRPr="00585676">
        <w:rPr>
          <w:rFonts w:ascii="Times New Roman" w:hAnsi="Times New Roman"/>
          <w:sz w:val="20"/>
          <w:szCs w:val="20"/>
        </w:rPr>
        <w:t>о</w:t>
      </w:r>
      <w:r w:rsidRPr="00585676">
        <w:rPr>
          <w:rFonts w:ascii="Times New Roman" w:hAnsi="Times New Roman"/>
          <w:sz w:val="20"/>
          <w:szCs w:val="20"/>
        </w:rPr>
        <w:t>го срока службы (п. 53 Инструкции № 37/18/6).</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 xml:space="preserve">Отражение в бухгалтерском учете лизинговых операций зависит от содержания договора лизинга. </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В зависимости от того, на балансе у какой из сторон договора чи</w:t>
      </w:r>
      <w:r w:rsidRPr="00585676">
        <w:rPr>
          <w:rFonts w:ascii="Times New Roman" w:hAnsi="Times New Roman"/>
          <w:sz w:val="20"/>
          <w:szCs w:val="20"/>
        </w:rPr>
        <w:t>с</w:t>
      </w:r>
      <w:r w:rsidRPr="00585676">
        <w:rPr>
          <w:rFonts w:ascii="Times New Roman" w:hAnsi="Times New Roman"/>
          <w:sz w:val="20"/>
          <w:szCs w:val="20"/>
        </w:rPr>
        <w:t>лится объект лизинга, бухгалтерский учет объекта лизинга и начи</w:t>
      </w:r>
      <w:r w:rsidRPr="00585676">
        <w:rPr>
          <w:rFonts w:ascii="Times New Roman" w:hAnsi="Times New Roman"/>
          <w:sz w:val="20"/>
          <w:szCs w:val="20"/>
        </w:rPr>
        <w:t>с</w:t>
      </w:r>
      <w:r w:rsidRPr="00585676">
        <w:rPr>
          <w:rFonts w:ascii="Times New Roman" w:hAnsi="Times New Roman"/>
          <w:sz w:val="20"/>
          <w:szCs w:val="20"/>
        </w:rPr>
        <w:t>ленной по нему амортизации осуществляет либо лизингодатель, либо лизингополучатель.</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Амортизируемая за срок договора стоимость объекта лизинга уст</w:t>
      </w:r>
      <w:r w:rsidRPr="00585676">
        <w:rPr>
          <w:rFonts w:ascii="Times New Roman" w:hAnsi="Times New Roman"/>
          <w:sz w:val="20"/>
          <w:szCs w:val="20"/>
        </w:rPr>
        <w:t>а</w:t>
      </w:r>
      <w:r w:rsidRPr="00585676">
        <w:rPr>
          <w:rFonts w:ascii="Times New Roman" w:hAnsi="Times New Roman"/>
          <w:sz w:val="20"/>
          <w:szCs w:val="20"/>
        </w:rPr>
        <w:t>навливается договором лизинга по согласованию между лизингодат</w:t>
      </w:r>
      <w:r w:rsidRPr="00585676">
        <w:rPr>
          <w:rFonts w:ascii="Times New Roman" w:hAnsi="Times New Roman"/>
          <w:sz w:val="20"/>
          <w:szCs w:val="20"/>
        </w:rPr>
        <w:t>е</w:t>
      </w:r>
      <w:r w:rsidRPr="00585676">
        <w:rPr>
          <w:rFonts w:ascii="Times New Roman" w:hAnsi="Times New Roman"/>
          <w:sz w:val="20"/>
          <w:szCs w:val="20"/>
        </w:rPr>
        <w:t>лем и лизингополучателем. При этом согласно п.</w:t>
      </w:r>
      <w:r w:rsidR="00F74B2A">
        <w:rPr>
          <w:rFonts w:ascii="Times New Roman" w:hAnsi="Times New Roman"/>
          <w:sz w:val="20"/>
          <w:szCs w:val="20"/>
        </w:rPr>
        <w:t xml:space="preserve"> </w:t>
      </w:r>
      <w:r w:rsidRPr="00585676">
        <w:rPr>
          <w:rFonts w:ascii="Times New Roman" w:hAnsi="Times New Roman"/>
          <w:sz w:val="20"/>
          <w:szCs w:val="20"/>
        </w:rPr>
        <w:t>52 Инструкции №</w:t>
      </w:r>
      <w:r w:rsidR="00F74B2A">
        <w:rPr>
          <w:rFonts w:ascii="Times New Roman" w:hAnsi="Times New Roman"/>
          <w:sz w:val="20"/>
          <w:szCs w:val="20"/>
        </w:rPr>
        <w:t> </w:t>
      </w:r>
      <w:r w:rsidRPr="00585676">
        <w:rPr>
          <w:rFonts w:ascii="Times New Roman" w:hAnsi="Times New Roman"/>
          <w:sz w:val="20"/>
          <w:szCs w:val="20"/>
        </w:rPr>
        <w:t>37/18/6</w:t>
      </w:r>
      <w:r w:rsidR="00F74B2A">
        <w:rPr>
          <w:rFonts w:ascii="Times New Roman" w:hAnsi="Times New Roman"/>
          <w:sz w:val="20"/>
          <w:szCs w:val="20"/>
        </w:rPr>
        <w:t xml:space="preserve"> </w:t>
      </w:r>
      <w:r w:rsidRPr="00585676">
        <w:rPr>
          <w:rFonts w:ascii="Times New Roman" w:hAnsi="Times New Roman"/>
          <w:sz w:val="20"/>
          <w:szCs w:val="20"/>
        </w:rPr>
        <w:t>по условиям договора в течение срока его действия сторона, на которую возложено начисление амортизации, имеет право начи</w:t>
      </w:r>
      <w:r w:rsidRPr="00585676">
        <w:rPr>
          <w:rFonts w:ascii="Times New Roman" w:hAnsi="Times New Roman"/>
          <w:sz w:val="20"/>
          <w:szCs w:val="20"/>
        </w:rPr>
        <w:t>с</w:t>
      </w:r>
      <w:r w:rsidRPr="00585676">
        <w:rPr>
          <w:rFonts w:ascii="Times New Roman" w:hAnsi="Times New Roman"/>
          <w:sz w:val="20"/>
          <w:szCs w:val="20"/>
        </w:rPr>
        <w:t>лять ее в сумме, не превышающей разницу между контрактной сто</w:t>
      </w:r>
      <w:r w:rsidRPr="00585676">
        <w:rPr>
          <w:rFonts w:ascii="Times New Roman" w:hAnsi="Times New Roman"/>
          <w:sz w:val="20"/>
          <w:szCs w:val="20"/>
        </w:rPr>
        <w:t>и</w:t>
      </w:r>
      <w:r w:rsidRPr="00585676">
        <w:rPr>
          <w:rFonts w:ascii="Times New Roman" w:hAnsi="Times New Roman"/>
          <w:sz w:val="20"/>
          <w:szCs w:val="20"/>
        </w:rPr>
        <w:t>мостью объекта лизинга и его выкупной (или остаточной) стоимостью, определяемой в договоре.</w:t>
      </w:r>
    </w:p>
    <w:p w:rsidR="00585676" w:rsidRPr="00585676" w:rsidRDefault="00585676" w:rsidP="002274F1">
      <w:pPr>
        <w:spacing w:after="0" w:line="235" w:lineRule="auto"/>
        <w:ind w:firstLine="284"/>
        <w:jc w:val="both"/>
        <w:rPr>
          <w:rFonts w:ascii="Times New Roman" w:hAnsi="Times New Roman"/>
          <w:sz w:val="20"/>
          <w:szCs w:val="20"/>
        </w:rPr>
      </w:pPr>
      <w:r w:rsidRPr="00585676">
        <w:rPr>
          <w:rFonts w:ascii="Times New Roman" w:hAnsi="Times New Roman"/>
          <w:sz w:val="20"/>
          <w:szCs w:val="20"/>
        </w:rPr>
        <w:t>Амортизация объектов лизинга, использование которых не отн</w:t>
      </w:r>
      <w:r w:rsidRPr="00585676">
        <w:rPr>
          <w:rFonts w:ascii="Times New Roman" w:hAnsi="Times New Roman"/>
          <w:sz w:val="20"/>
          <w:szCs w:val="20"/>
        </w:rPr>
        <w:t>о</w:t>
      </w:r>
      <w:r w:rsidRPr="00585676">
        <w:rPr>
          <w:rFonts w:ascii="Times New Roman" w:hAnsi="Times New Roman"/>
          <w:sz w:val="20"/>
          <w:szCs w:val="20"/>
        </w:rPr>
        <w:t xml:space="preserve">сится к хозяйственной деятельности лизингополучателя (предметы интерьера, включая офисную мебель, а также предметы для отдыха, </w:t>
      </w:r>
      <w:r w:rsidRPr="00585676">
        <w:rPr>
          <w:rFonts w:ascii="Times New Roman" w:hAnsi="Times New Roman"/>
          <w:sz w:val="20"/>
          <w:szCs w:val="20"/>
        </w:rPr>
        <w:lastRenderedPageBreak/>
        <w:t>досуга и развлечений, легковые автомобили, используемые в качестве служебных), производится</w:t>
      </w:r>
      <w:r w:rsidR="00CB4D76">
        <w:rPr>
          <w:rFonts w:ascii="Times New Roman" w:hAnsi="Times New Roman"/>
          <w:sz w:val="20"/>
          <w:szCs w:val="20"/>
        </w:rPr>
        <w:t>,</w:t>
      </w:r>
      <w:r w:rsidRPr="00585676">
        <w:rPr>
          <w:rFonts w:ascii="Times New Roman" w:hAnsi="Times New Roman"/>
          <w:sz w:val="20"/>
          <w:szCs w:val="20"/>
        </w:rPr>
        <w:t xml:space="preserve"> исходя из срока полезного использования, установленного в соответствии с Инструкцией</w:t>
      </w:r>
      <w:r w:rsidR="00F74B2A">
        <w:rPr>
          <w:rFonts w:ascii="Times New Roman" w:hAnsi="Times New Roman"/>
          <w:sz w:val="20"/>
          <w:szCs w:val="20"/>
        </w:rPr>
        <w:t xml:space="preserve"> </w:t>
      </w:r>
      <w:r w:rsidRPr="00585676">
        <w:rPr>
          <w:rFonts w:ascii="Times New Roman" w:hAnsi="Times New Roman"/>
          <w:sz w:val="20"/>
          <w:szCs w:val="20"/>
        </w:rPr>
        <w:t>№ 37/18/6, линейным способом.</w:t>
      </w:r>
    </w:p>
    <w:p w:rsidR="00585676" w:rsidRPr="00585676" w:rsidRDefault="00585676" w:rsidP="002274F1">
      <w:pPr>
        <w:spacing w:after="0" w:line="235" w:lineRule="auto"/>
        <w:ind w:firstLine="284"/>
        <w:jc w:val="both"/>
        <w:rPr>
          <w:rFonts w:ascii="Times New Roman" w:hAnsi="Times New Roman"/>
          <w:sz w:val="20"/>
          <w:szCs w:val="20"/>
        </w:rPr>
      </w:pPr>
      <w:r w:rsidRPr="00585676">
        <w:rPr>
          <w:rFonts w:ascii="Times New Roman" w:hAnsi="Times New Roman"/>
          <w:sz w:val="20"/>
          <w:szCs w:val="20"/>
        </w:rPr>
        <w:t>Можно выделить ряд факторов</w:t>
      </w:r>
      <w:r w:rsidR="00F74B2A">
        <w:rPr>
          <w:rFonts w:ascii="Times New Roman" w:hAnsi="Times New Roman"/>
          <w:sz w:val="20"/>
          <w:szCs w:val="20"/>
        </w:rPr>
        <w:t>,</w:t>
      </w:r>
      <w:r w:rsidRPr="00585676">
        <w:rPr>
          <w:rFonts w:ascii="Times New Roman" w:hAnsi="Times New Roman"/>
          <w:sz w:val="20"/>
          <w:szCs w:val="20"/>
        </w:rPr>
        <w:t xml:space="preserve"> сдерживающих развитие агрол</w:t>
      </w:r>
      <w:r w:rsidRPr="00585676">
        <w:rPr>
          <w:rFonts w:ascii="Times New Roman" w:hAnsi="Times New Roman"/>
          <w:sz w:val="20"/>
          <w:szCs w:val="20"/>
        </w:rPr>
        <w:t>и</w:t>
      </w:r>
      <w:r w:rsidRPr="00585676">
        <w:rPr>
          <w:rFonts w:ascii="Times New Roman" w:hAnsi="Times New Roman"/>
          <w:sz w:val="20"/>
          <w:szCs w:val="20"/>
        </w:rPr>
        <w:t>зинга в республике: высокая стоимость кредитных ресурсов для л</w:t>
      </w:r>
      <w:r w:rsidRPr="00585676">
        <w:rPr>
          <w:rFonts w:ascii="Times New Roman" w:hAnsi="Times New Roman"/>
          <w:sz w:val="20"/>
          <w:szCs w:val="20"/>
        </w:rPr>
        <w:t>и</w:t>
      </w:r>
      <w:r w:rsidRPr="00585676">
        <w:rPr>
          <w:rFonts w:ascii="Times New Roman" w:hAnsi="Times New Roman"/>
          <w:sz w:val="20"/>
          <w:szCs w:val="20"/>
        </w:rPr>
        <w:t>зинговых компаний; сложное финансовое положение сельхозпре</w:t>
      </w:r>
      <w:r w:rsidRPr="00585676">
        <w:rPr>
          <w:rFonts w:ascii="Times New Roman" w:hAnsi="Times New Roman"/>
          <w:sz w:val="20"/>
          <w:szCs w:val="20"/>
        </w:rPr>
        <w:t>д</w:t>
      </w:r>
      <w:r w:rsidRPr="00585676">
        <w:rPr>
          <w:rFonts w:ascii="Times New Roman" w:hAnsi="Times New Roman"/>
          <w:sz w:val="20"/>
          <w:szCs w:val="20"/>
        </w:rPr>
        <w:t>приятий снижает количество потенциальных лизингополучателей; о</w:t>
      </w:r>
      <w:r w:rsidRPr="00585676">
        <w:rPr>
          <w:rFonts w:ascii="Times New Roman" w:hAnsi="Times New Roman"/>
          <w:sz w:val="20"/>
          <w:szCs w:val="20"/>
        </w:rPr>
        <w:t>т</w:t>
      </w:r>
      <w:r w:rsidRPr="00585676">
        <w:rPr>
          <w:rFonts w:ascii="Times New Roman" w:hAnsi="Times New Roman"/>
          <w:sz w:val="20"/>
          <w:szCs w:val="20"/>
        </w:rPr>
        <w:t>сутствие надежных гарантий получения лизинговых платежей в по</w:t>
      </w:r>
      <w:r w:rsidRPr="00585676">
        <w:rPr>
          <w:rFonts w:ascii="Times New Roman" w:hAnsi="Times New Roman"/>
          <w:sz w:val="20"/>
          <w:szCs w:val="20"/>
        </w:rPr>
        <w:t>л</w:t>
      </w:r>
      <w:r w:rsidRPr="00585676">
        <w:rPr>
          <w:rFonts w:ascii="Times New Roman" w:hAnsi="Times New Roman"/>
          <w:sz w:val="20"/>
          <w:szCs w:val="20"/>
        </w:rPr>
        <w:t>ном объеме и в срок; отсутствие государственной поддержки комме</w:t>
      </w:r>
      <w:r w:rsidRPr="00585676">
        <w:rPr>
          <w:rFonts w:ascii="Times New Roman" w:hAnsi="Times New Roman"/>
          <w:sz w:val="20"/>
          <w:szCs w:val="20"/>
        </w:rPr>
        <w:t>р</w:t>
      </w:r>
      <w:r w:rsidRPr="00585676">
        <w:rPr>
          <w:rFonts w:ascii="Times New Roman" w:hAnsi="Times New Roman"/>
          <w:sz w:val="20"/>
          <w:szCs w:val="20"/>
        </w:rPr>
        <w:t>ческого лизинга в АПК; отсутствие развитой страховой инфраструкт</w:t>
      </w:r>
      <w:r w:rsidRPr="00585676">
        <w:rPr>
          <w:rFonts w:ascii="Times New Roman" w:hAnsi="Times New Roman"/>
          <w:sz w:val="20"/>
          <w:szCs w:val="20"/>
        </w:rPr>
        <w:t>у</w:t>
      </w:r>
      <w:r w:rsidRPr="00585676">
        <w:rPr>
          <w:rFonts w:ascii="Times New Roman" w:hAnsi="Times New Roman"/>
          <w:sz w:val="20"/>
          <w:szCs w:val="20"/>
        </w:rPr>
        <w:t>ры.</w:t>
      </w:r>
    </w:p>
    <w:p w:rsidR="00585676" w:rsidRPr="00585676" w:rsidRDefault="00585676" w:rsidP="002274F1">
      <w:pPr>
        <w:spacing w:after="0" w:line="235" w:lineRule="auto"/>
        <w:ind w:firstLine="284"/>
        <w:jc w:val="both"/>
        <w:rPr>
          <w:rFonts w:ascii="Times New Roman" w:hAnsi="Times New Roman"/>
          <w:sz w:val="20"/>
          <w:szCs w:val="20"/>
        </w:rPr>
      </w:pPr>
      <w:r w:rsidRPr="00585676">
        <w:rPr>
          <w:rFonts w:ascii="Times New Roman" w:hAnsi="Times New Roman"/>
          <w:sz w:val="20"/>
          <w:szCs w:val="20"/>
        </w:rPr>
        <w:t>Для устранения этих факторов необходимо:</w:t>
      </w:r>
    </w:p>
    <w:p w:rsidR="00585676" w:rsidRPr="00F74B2A" w:rsidRDefault="00F74B2A" w:rsidP="002274F1">
      <w:pPr>
        <w:tabs>
          <w:tab w:val="left" w:pos="426"/>
          <w:tab w:val="left" w:pos="567"/>
        </w:tabs>
        <w:spacing w:after="0" w:line="235" w:lineRule="auto"/>
        <w:ind w:firstLine="284"/>
        <w:jc w:val="both"/>
        <w:rPr>
          <w:rFonts w:ascii="Times New Roman" w:hAnsi="Times New Roman"/>
          <w:sz w:val="20"/>
          <w:szCs w:val="20"/>
        </w:rPr>
      </w:pPr>
      <w:r w:rsidRPr="0073705D">
        <w:rPr>
          <w:rFonts w:ascii="Times New Roman" w:hAnsi="Times New Roman"/>
          <w:i/>
          <w:sz w:val="20"/>
          <w:szCs w:val="20"/>
        </w:rPr>
        <w:t xml:space="preserve">– </w:t>
      </w:r>
      <w:r w:rsidR="00585676" w:rsidRPr="00F74B2A">
        <w:rPr>
          <w:rFonts w:ascii="Times New Roman" w:hAnsi="Times New Roman"/>
          <w:sz w:val="20"/>
          <w:szCs w:val="20"/>
        </w:rPr>
        <w:t>во-первых, снижение ставок по кредитам, выдаваемым коммерч</w:t>
      </w:r>
      <w:r w:rsidR="00585676" w:rsidRPr="00F74B2A">
        <w:rPr>
          <w:rFonts w:ascii="Times New Roman" w:hAnsi="Times New Roman"/>
          <w:sz w:val="20"/>
          <w:szCs w:val="20"/>
        </w:rPr>
        <w:t>е</w:t>
      </w:r>
      <w:r w:rsidR="00585676" w:rsidRPr="00F74B2A">
        <w:rPr>
          <w:rFonts w:ascii="Times New Roman" w:hAnsi="Times New Roman"/>
          <w:sz w:val="20"/>
          <w:szCs w:val="20"/>
        </w:rPr>
        <w:t>скими банками;</w:t>
      </w:r>
    </w:p>
    <w:p w:rsidR="00585676" w:rsidRPr="00F74B2A" w:rsidRDefault="00F74B2A" w:rsidP="002274F1">
      <w:pPr>
        <w:tabs>
          <w:tab w:val="left" w:pos="426"/>
          <w:tab w:val="left" w:pos="567"/>
        </w:tabs>
        <w:spacing w:after="0" w:line="235" w:lineRule="auto"/>
        <w:ind w:firstLine="284"/>
        <w:jc w:val="both"/>
        <w:rPr>
          <w:rFonts w:ascii="Times New Roman" w:hAnsi="Times New Roman"/>
          <w:sz w:val="20"/>
          <w:szCs w:val="20"/>
        </w:rPr>
      </w:pPr>
      <w:r w:rsidRPr="0073705D">
        <w:rPr>
          <w:rFonts w:ascii="Times New Roman" w:hAnsi="Times New Roman"/>
          <w:i/>
          <w:sz w:val="20"/>
          <w:szCs w:val="20"/>
        </w:rPr>
        <w:t xml:space="preserve">– </w:t>
      </w:r>
      <w:r w:rsidR="00585676" w:rsidRPr="00F74B2A">
        <w:rPr>
          <w:rFonts w:ascii="Times New Roman" w:hAnsi="Times New Roman"/>
          <w:sz w:val="20"/>
          <w:szCs w:val="20"/>
        </w:rPr>
        <w:t>во-вторых, рост числа кредитоспособных предприятий;</w:t>
      </w:r>
    </w:p>
    <w:p w:rsidR="00585676" w:rsidRPr="00F74B2A" w:rsidRDefault="00F74B2A" w:rsidP="002274F1">
      <w:pPr>
        <w:tabs>
          <w:tab w:val="left" w:pos="426"/>
          <w:tab w:val="left" w:pos="567"/>
        </w:tabs>
        <w:spacing w:after="0" w:line="235" w:lineRule="auto"/>
        <w:ind w:firstLine="284"/>
        <w:jc w:val="both"/>
        <w:rPr>
          <w:rFonts w:ascii="Times New Roman" w:hAnsi="Times New Roman"/>
          <w:sz w:val="20"/>
          <w:szCs w:val="20"/>
        </w:rPr>
      </w:pPr>
      <w:r w:rsidRPr="0073705D">
        <w:rPr>
          <w:rFonts w:ascii="Times New Roman" w:hAnsi="Times New Roman"/>
          <w:i/>
          <w:sz w:val="20"/>
          <w:szCs w:val="20"/>
        </w:rPr>
        <w:t xml:space="preserve">– </w:t>
      </w:r>
      <w:r w:rsidR="00585676" w:rsidRPr="00F74B2A">
        <w:rPr>
          <w:rFonts w:ascii="Times New Roman" w:hAnsi="Times New Roman"/>
          <w:sz w:val="20"/>
          <w:szCs w:val="20"/>
        </w:rPr>
        <w:t>в-третьих, формирование системы страхового обеспечения лизи</w:t>
      </w:r>
      <w:r w:rsidR="00585676" w:rsidRPr="00F74B2A">
        <w:rPr>
          <w:rFonts w:ascii="Times New Roman" w:hAnsi="Times New Roman"/>
          <w:sz w:val="20"/>
          <w:szCs w:val="20"/>
        </w:rPr>
        <w:t>н</w:t>
      </w:r>
      <w:r w:rsidR="00585676" w:rsidRPr="00F74B2A">
        <w:rPr>
          <w:rFonts w:ascii="Times New Roman" w:hAnsi="Times New Roman"/>
          <w:sz w:val="20"/>
          <w:szCs w:val="20"/>
        </w:rPr>
        <w:t>говой деятельности.</w:t>
      </w:r>
    </w:p>
    <w:p w:rsidR="00585676" w:rsidRPr="00585676" w:rsidRDefault="00585676" w:rsidP="002274F1">
      <w:pPr>
        <w:spacing w:after="0" w:line="235" w:lineRule="auto"/>
        <w:ind w:firstLine="284"/>
        <w:jc w:val="both"/>
        <w:rPr>
          <w:rFonts w:ascii="Times New Roman" w:hAnsi="Times New Roman"/>
          <w:sz w:val="20"/>
          <w:szCs w:val="20"/>
        </w:rPr>
      </w:pPr>
      <w:r w:rsidRPr="00585676">
        <w:rPr>
          <w:rFonts w:ascii="Times New Roman" w:hAnsi="Times New Roman"/>
          <w:sz w:val="20"/>
          <w:szCs w:val="20"/>
        </w:rPr>
        <w:t xml:space="preserve">Таким образом, в сложившихся условиях, когда техническое </w:t>
      </w:r>
      <w:r w:rsidR="006464B0" w:rsidRPr="00585676">
        <w:rPr>
          <w:rFonts w:ascii="Times New Roman" w:hAnsi="Times New Roman"/>
          <w:sz w:val="20"/>
          <w:szCs w:val="20"/>
        </w:rPr>
        <w:t>пер</w:t>
      </w:r>
      <w:r w:rsidR="006464B0" w:rsidRPr="00585676">
        <w:rPr>
          <w:rFonts w:ascii="Times New Roman" w:hAnsi="Times New Roman"/>
          <w:sz w:val="20"/>
          <w:szCs w:val="20"/>
        </w:rPr>
        <w:t>е</w:t>
      </w:r>
      <w:r w:rsidR="006464B0" w:rsidRPr="00585676">
        <w:rPr>
          <w:rFonts w:ascii="Times New Roman" w:hAnsi="Times New Roman"/>
          <w:sz w:val="20"/>
          <w:szCs w:val="20"/>
        </w:rPr>
        <w:t>вооружение</w:t>
      </w:r>
      <w:r w:rsidRPr="00585676">
        <w:rPr>
          <w:rFonts w:ascii="Times New Roman" w:hAnsi="Times New Roman"/>
          <w:sz w:val="20"/>
          <w:szCs w:val="20"/>
        </w:rPr>
        <w:t xml:space="preserve"> сельского хозяйства невозможно осуществить за счет со</w:t>
      </w:r>
      <w:r w:rsidRPr="00585676">
        <w:rPr>
          <w:rFonts w:ascii="Times New Roman" w:hAnsi="Times New Roman"/>
          <w:sz w:val="20"/>
          <w:szCs w:val="20"/>
        </w:rPr>
        <w:t>б</w:t>
      </w:r>
      <w:r w:rsidRPr="00585676">
        <w:rPr>
          <w:rFonts w:ascii="Times New Roman" w:hAnsi="Times New Roman"/>
          <w:sz w:val="20"/>
          <w:szCs w:val="20"/>
        </w:rPr>
        <w:t>ственных средств товаропроизводителей, необходима серьезная по</w:t>
      </w:r>
      <w:r w:rsidRPr="00585676">
        <w:rPr>
          <w:rFonts w:ascii="Times New Roman" w:hAnsi="Times New Roman"/>
          <w:sz w:val="20"/>
          <w:szCs w:val="20"/>
        </w:rPr>
        <w:t>д</w:t>
      </w:r>
      <w:r w:rsidRPr="00585676">
        <w:rPr>
          <w:rFonts w:ascii="Times New Roman" w:hAnsi="Times New Roman"/>
          <w:sz w:val="20"/>
          <w:szCs w:val="20"/>
        </w:rPr>
        <w:t>держка селу в решении данной задачи. Одно из предпочтительных направлений такой помощи – использование лизинга, который решает две важные проблемы: приобретение техники и финансирование ра</w:t>
      </w:r>
      <w:r w:rsidRPr="00585676">
        <w:rPr>
          <w:rFonts w:ascii="Times New Roman" w:hAnsi="Times New Roman"/>
          <w:sz w:val="20"/>
          <w:szCs w:val="20"/>
        </w:rPr>
        <w:t>с</w:t>
      </w:r>
      <w:r w:rsidRPr="00585676">
        <w:rPr>
          <w:rFonts w:ascii="Times New Roman" w:hAnsi="Times New Roman"/>
          <w:sz w:val="20"/>
          <w:szCs w:val="20"/>
        </w:rPr>
        <w:t>ходов на ее поставку.</w:t>
      </w:r>
    </w:p>
    <w:p w:rsidR="00585676" w:rsidRPr="00374FBD" w:rsidRDefault="00585676" w:rsidP="002274F1">
      <w:pPr>
        <w:spacing w:after="0" w:line="235" w:lineRule="auto"/>
        <w:ind w:firstLine="284"/>
        <w:jc w:val="both"/>
        <w:rPr>
          <w:rFonts w:ascii="Times New Roman" w:hAnsi="Times New Roman"/>
          <w:sz w:val="20"/>
        </w:rPr>
      </w:pPr>
    </w:p>
    <w:p w:rsidR="00585676" w:rsidRDefault="00585676" w:rsidP="002274F1">
      <w:pPr>
        <w:spacing w:after="0" w:line="235" w:lineRule="auto"/>
        <w:jc w:val="center"/>
        <w:rPr>
          <w:rFonts w:ascii="Times New Roman" w:hAnsi="Times New Roman"/>
          <w:sz w:val="16"/>
        </w:rPr>
      </w:pPr>
      <w:r w:rsidRPr="00374FBD">
        <w:rPr>
          <w:rFonts w:ascii="Times New Roman" w:hAnsi="Times New Roman"/>
          <w:sz w:val="16"/>
        </w:rPr>
        <w:t>ЛИТЕРАТУРА</w:t>
      </w:r>
    </w:p>
    <w:p w:rsidR="00585676" w:rsidRDefault="00585676" w:rsidP="002274F1">
      <w:pPr>
        <w:spacing w:after="0" w:line="235" w:lineRule="auto"/>
        <w:ind w:firstLine="284"/>
        <w:rPr>
          <w:rFonts w:ascii="Times New Roman" w:hAnsi="Times New Roman"/>
          <w:sz w:val="16"/>
        </w:rPr>
      </w:pPr>
    </w:p>
    <w:p w:rsidR="00585676" w:rsidRPr="00B14175" w:rsidRDefault="00585676" w:rsidP="002274F1">
      <w:pPr>
        <w:spacing w:after="0" w:line="235" w:lineRule="auto"/>
        <w:ind w:firstLine="284"/>
        <w:jc w:val="both"/>
        <w:rPr>
          <w:rFonts w:ascii="Times New Roman" w:hAnsi="Times New Roman"/>
          <w:sz w:val="16"/>
          <w:szCs w:val="16"/>
        </w:rPr>
      </w:pPr>
      <w:r>
        <w:rPr>
          <w:rFonts w:ascii="Times New Roman" w:hAnsi="Times New Roman"/>
          <w:sz w:val="16"/>
        </w:rPr>
        <w:t>1.</w:t>
      </w:r>
      <w:r w:rsidRPr="0052357B">
        <w:rPr>
          <w:rFonts w:ascii="Times New Roman" w:hAnsi="Times New Roman"/>
          <w:sz w:val="16"/>
          <w:szCs w:val="16"/>
        </w:rPr>
        <w:t>Типов</w:t>
      </w:r>
      <w:r w:rsidR="00F74B2A">
        <w:rPr>
          <w:rFonts w:ascii="Times New Roman" w:hAnsi="Times New Roman"/>
          <w:sz w:val="16"/>
          <w:szCs w:val="16"/>
        </w:rPr>
        <w:t>ой план</w:t>
      </w:r>
      <w:r w:rsidRPr="0052357B">
        <w:rPr>
          <w:rFonts w:ascii="Times New Roman" w:hAnsi="Times New Roman"/>
          <w:sz w:val="16"/>
          <w:szCs w:val="16"/>
        </w:rPr>
        <w:t xml:space="preserve"> сче</w:t>
      </w:r>
      <w:r>
        <w:rPr>
          <w:rFonts w:ascii="Times New Roman" w:hAnsi="Times New Roman"/>
          <w:sz w:val="16"/>
          <w:szCs w:val="16"/>
        </w:rPr>
        <w:t xml:space="preserve">тов бухгалтерского учета. </w:t>
      </w:r>
      <w:r w:rsidR="00F74B2A">
        <w:rPr>
          <w:rFonts w:ascii="Times New Roman" w:hAnsi="Times New Roman"/>
          <w:sz w:val="16"/>
          <w:szCs w:val="16"/>
        </w:rPr>
        <w:t>Инструкция</w:t>
      </w:r>
      <w:r w:rsidRPr="0052357B">
        <w:rPr>
          <w:rFonts w:ascii="Times New Roman" w:hAnsi="Times New Roman"/>
          <w:sz w:val="16"/>
          <w:szCs w:val="16"/>
        </w:rPr>
        <w:t xml:space="preserve"> о порядке применения т</w:t>
      </w:r>
      <w:r w:rsidRPr="0052357B">
        <w:rPr>
          <w:rFonts w:ascii="Times New Roman" w:hAnsi="Times New Roman"/>
          <w:sz w:val="16"/>
          <w:szCs w:val="16"/>
        </w:rPr>
        <w:t>и</w:t>
      </w:r>
      <w:r w:rsidRPr="0052357B">
        <w:rPr>
          <w:rFonts w:ascii="Times New Roman" w:hAnsi="Times New Roman"/>
          <w:sz w:val="16"/>
          <w:szCs w:val="16"/>
        </w:rPr>
        <w:t>пового пл</w:t>
      </w:r>
      <w:r>
        <w:rPr>
          <w:rFonts w:ascii="Times New Roman" w:hAnsi="Times New Roman"/>
          <w:sz w:val="16"/>
          <w:szCs w:val="16"/>
        </w:rPr>
        <w:t xml:space="preserve">ана счетов бухгалтерского учета </w:t>
      </w:r>
      <w:r w:rsidRPr="0052357B">
        <w:rPr>
          <w:rFonts w:ascii="Times New Roman" w:hAnsi="Times New Roman"/>
          <w:sz w:val="16"/>
        </w:rPr>
        <w:t>[</w:t>
      </w:r>
      <w:r>
        <w:rPr>
          <w:rFonts w:ascii="Times New Roman" w:hAnsi="Times New Roman"/>
          <w:sz w:val="16"/>
        </w:rPr>
        <w:t>Электронный ресурс</w:t>
      </w:r>
      <w:r w:rsidRPr="0052357B">
        <w:rPr>
          <w:rFonts w:ascii="Times New Roman" w:hAnsi="Times New Roman"/>
          <w:sz w:val="16"/>
        </w:rPr>
        <w:t>]</w:t>
      </w:r>
      <w:r>
        <w:rPr>
          <w:rFonts w:ascii="Times New Roman" w:hAnsi="Times New Roman"/>
          <w:sz w:val="16"/>
        </w:rPr>
        <w:t>:</w:t>
      </w:r>
      <w:r w:rsidRPr="0052357B">
        <w:rPr>
          <w:rFonts w:ascii="Times New Roman" w:hAnsi="Times New Roman"/>
          <w:sz w:val="16"/>
          <w:szCs w:val="16"/>
        </w:rPr>
        <w:t xml:space="preserve"> постановлени</w:t>
      </w:r>
      <w:r w:rsidR="00F74B2A">
        <w:rPr>
          <w:rFonts w:ascii="Times New Roman" w:hAnsi="Times New Roman"/>
          <w:sz w:val="16"/>
          <w:szCs w:val="16"/>
        </w:rPr>
        <w:t>е</w:t>
      </w:r>
      <w:r>
        <w:rPr>
          <w:rFonts w:ascii="Times New Roman" w:hAnsi="Times New Roman"/>
          <w:sz w:val="16"/>
          <w:szCs w:val="16"/>
        </w:rPr>
        <w:t xml:space="preserve"> М-ва финансов Респ.</w:t>
      </w:r>
      <w:r w:rsidRPr="0052357B">
        <w:rPr>
          <w:rFonts w:ascii="Times New Roman" w:hAnsi="Times New Roman"/>
          <w:sz w:val="16"/>
          <w:szCs w:val="16"/>
        </w:rPr>
        <w:t xml:space="preserve"> Беларусь</w:t>
      </w:r>
      <w:r>
        <w:rPr>
          <w:rFonts w:ascii="Times New Roman" w:hAnsi="Times New Roman"/>
          <w:sz w:val="16"/>
          <w:szCs w:val="16"/>
        </w:rPr>
        <w:t xml:space="preserve">, 29 июня </w:t>
      </w:r>
      <w:r w:rsidRPr="0052357B">
        <w:rPr>
          <w:rFonts w:ascii="Times New Roman" w:hAnsi="Times New Roman"/>
          <w:sz w:val="16"/>
          <w:szCs w:val="16"/>
        </w:rPr>
        <w:t>2011</w:t>
      </w:r>
      <w:r>
        <w:rPr>
          <w:rFonts w:ascii="Times New Roman" w:hAnsi="Times New Roman"/>
          <w:sz w:val="16"/>
          <w:szCs w:val="16"/>
        </w:rPr>
        <w:t xml:space="preserve"> г., № 50: в ред. от 30.06.2014 г. № 46 </w:t>
      </w:r>
      <w:r w:rsidRPr="00B14175">
        <w:rPr>
          <w:rFonts w:ascii="Times New Roman" w:hAnsi="Times New Roman"/>
          <w:sz w:val="16"/>
          <w:szCs w:val="16"/>
        </w:rPr>
        <w:t>//</w:t>
      </w:r>
      <w:r>
        <w:rPr>
          <w:rFonts w:ascii="Times New Roman" w:hAnsi="Times New Roman"/>
          <w:sz w:val="16"/>
          <w:szCs w:val="16"/>
        </w:rPr>
        <w:t xml:space="preserve"> ЭТАЛОН. Законодательство Республики Беларусь </w:t>
      </w:r>
      <w:r w:rsidRPr="00B14175">
        <w:rPr>
          <w:rFonts w:ascii="Times New Roman" w:hAnsi="Times New Roman"/>
          <w:sz w:val="16"/>
          <w:szCs w:val="16"/>
        </w:rPr>
        <w:t>/</w:t>
      </w:r>
      <w:r>
        <w:rPr>
          <w:rFonts w:ascii="Times New Roman" w:hAnsi="Times New Roman"/>
          <w:sz w:val="16"/>
          <w:szCs w:val="16"/>
        </w:rPr>
        <w:t xml:space="preserve"> Нац. центр правовой информации Респ. Бел</w:t>
      </w:r>
      <w:r>
        <w:rPr>
          <w:rFonts w:ascii="Times New Roman" w:hAnsi="Times New Roman"/>
          <w:sz w:val="16"/>
          <w:szCs w:val="16"/>
        </w:rPr>
        <w:t>а</w:t>
      </w:r>
      <w:r>
        <w:rPr>
          <w:rFonts w:ascii="Times New Roman" w:hAnsi="Times New Roman"/>
          <w:sz w:val="16"/>
          <w:szCs w:val="16"/>
        </w:rPr>
        <w:t>русь. – Минск, 2016.</w:t>
      </w:r>
    </w:p>
    <w:p w:rsidR="00585676" w:rsidRPr="00B14175" w:rsidRDefault="00585676" w:rsidP="002274F1">
      <w:pPr>
        <w:spacing w:after="0" w:line="235" w:lineRule="auto"/>
        <w:ind w:firstLine="284"/>
        <w:jc w:val="both"/>
        <w:rPr>
          <w:rFonts w:ascii="Times New Roman" w:hAnsi="Times New Roman"/>
          <w:sz w:val="16"/>
          <w:szCs w:val="16"/>
        </w:rPr>
      </w:pPr>
      <w:r>
        <w:rPr>
          <w:rFonts w:ascii="Times New Roman" w:hAnsi="Times New Roman"/>
          <w:sz w:val="16"/>
        </w:rPr>
        <w:t xml:space="preserve">2. </w:t>
      </w:r>
      <w:r w:rsidR="00F74B2A">
        <w:rPr>
          <w:rFonts w:ascii="Times New Roman" w:hAnsi="Times New Roman"/>
          <w:sz w:val="16"/>
        </w:rPr>
        <w:t>Инструкция</w:t>
      </w:r>
      <w:r w:rsidRPr="00B14175">
        <w:rPr>
          <w:rFonts w:ascii="Times New Roman" w:hAnsi="Times New Roman"/>
          <w:sz w:val="16"/>
        </w:rPr>
        <w:t xml:space="preserve"> о порядке бухгалтерского учета лизинговых операций</w:t>
      </w:r>
      <w:r w:rsidR="00F74B2A">
        <w:rPr>
          <w:rFonts w:ascii="Times New Roman" w:hAnsi="Times New Roman"/>
          <w:sz w:val="16"/>
        </w:rPr>
        <w:t xml:space="preserve"> </w:t>
      </w:r>
      <w:r w:rsidRPr="0052357B">
        <w:rPr>
          <w:rFonts w:ascii="Times New Roman" w:hAnsi="Times New Roman"/>
          <w:sz w:val="16"/>
        </w:rPr>
        <w:t>[</w:t>
      </w:r>
      <w:r>
        <w:rPr>
          <w:rFonts w:ascii="Times New Roman" w:hAnsi="Times New Roman"/>
          <w:sz w:val="16"/>
        </w:rPr>
        <w:t>Электронный ресурс</w:t>
      </w:r>
      <w:r w:rsidRPr="0052357B">
        <w:rPr>
          <w:rFonts w:ascii="Times New Roman" w:hAnsi="Times New Roman"/>
          <w:sz w:val="16"/>
        </w:rPr>
        <w:t>]</w:t>
      </w:r>
      <w:r>
        <w:rPr>
          <w:rFonts w:ascii="Times New Roman" w:hAnsi="Times New Roman"/>
          <w:sz w:val="16"/>
        </w:rPr>
        <w:t>:</w:t>
      </w:r>
      <w:r w:rsidR="00F74B2A">
        <w:rPr>
          <w:rFonts w:ascii="Times New Roman" w:hAnsi="Times New Roman"/>
          <w:sz w:val="16"/>
        </w:rPr>
        <w:t xml:space="preserve"> </w:t>
      </w:r>
      <w:r>
        <w:rPr>
          <w:rFonts w:ascii="Times New Roman" w:hAnsi="Times New Roman"/>
          <w:sz w:val="16"/>
          <w:szCs w:val="16"/>
        </w:rPr>
        <w:t>постановление М-ва финансов Респ.</w:t>
      </w:r>
      <w:r w:rsidRPr="00B14175">
        <w:rPr>
          <w:rFonts w:ascii="Times New Roman" w:hAnsi="Times New Roman"/>
          <w:sz w:val="16"/>
          <w:szCs w:val="16"/>
        </w:rPr>
        <w:t xml:space="preserve"> Беларусь</w:t>
      </w:r>
      <w:r w:rsidR="00F74B2A">
        <w:rPr>
          <w:rFonts w:ascii="Times New Roman" w:hAnsi="Times New Roman"/>
          <w:sz w:val="16"/>
          <w:szCs w:val="16"/>
        </w:rPr>
        <w:t>, 30 апреля 2004 г., № 75</w:t>
      </w:r>
      <w:r w:rsidR="002274F1">
        <w:rPr>
          <w:rFonts w:ascii="Times New Roman" w:hAnsi="Times New Roman"/>
          <w:sz w:val="16"/>
          <w:szCs w:val="16"/>
        </w:rPr>
        <w:t xml:space="preserve">: в ред. от 23.07.2014 г. </w:t>
      </w:r>
      <w:r>
        <w:rPr>
          <w:rFonts w:ascii="Times New Roman" w:hAnsi="Times New Roman"/>
          <w:sz w:val="16"/>
          <w:szCs w:val="16"/>
        </w:rPr>
        <w:t xml:space="preserve">№ 114 </w:t>
      </w:r>
      <w:r w:rsidRPr="00B14175">
        <w:rPr>
          <w:rFonts w:ascii="Times New Roman" w:hAnsi="Times New Roman"/>
          <w:sz w:val="16"/>
          <w:szCs w:val="16"/>
        </w:rPr>
        <w:t>//</w:t>
      </w:r>
      <w:r>
        <w:rPr>
          <w:rFonts w:ascii="Times New Roman" w:hAnsi="Times New Roman"/>
          <w:sz w:val="16"/>
          <w:szCs w:val="16"/>
        </w:rPr>
        <w:t xml:space="preserve"> ЭТАЛОН. Законодательство Республики Беларусь </w:t>
      </w:r>
      <w:r w:rsidRPr="00B14175">
        <w:rPr>
          <w:rFonts w:ascii="Times New Roman" w:hAnsi="Times New Roman"/>
          <w:sz w:val="16"/>
          <w:szCs w:val="16"/>
        </w:rPr>
        <w:t>/</w:t>
      </w:r>
      <w:r>
        <w:rPr>
          <w:rFonts w:ascii="Times New Roman" w:hAnsi="Times New Roman"/>
          <w:sz w:val="16"/>
          <w:szCs w:val="16"/>
        </w:rPr>
        <w:t xml:space="preserve"> Нац. центр правовой информации Респ. Беларусь. – Минск, 2016.</w:t>
      </w:r>
    </w:p>
    <w:p w:rsidR="00585676" w:rsidRPr="00B14175" w:rsidRDefault="00585676" w:rsidP="002274F1">
      <w:pPr>
        <w:spacing w:after="0" w:line="235" w:lineRule="auto"/>
        <w:ind w:firstLine="284"/>
        <w:jc w:val="both"/>
        <w:rPr>
          <w:rFonts w:ascii="Times New Roman" w:hAnsi="Times New Roman"/>
          <w:sz w:val="16"/>
          <w:szCs w:val="16"/>
        </w:rPr>
      </w:pPr>
      <w:r>
        <w:rPr>
          <w:rFonts w:ascii="Times New Roman" w:hAnsi="Times New Roman"/>
          <w:sz w:val="16"/>
        </w:rPr>
        <w:t>3. Инструкция о порядке начисления амортизации основных средств и нематериал</w:t>
      </w:r>
      <w:r>
        <w:rPr>
          <w:rFonts w:ascii="Times New Roman" w:hAnsi="Times New Roman"/>
          <w:sz w:val="16"/>
        </w:rPr>
        <w:t>ь</w:t>
      </w:r>
      <w:r>
        <w:rPr>
          <w:rFonts w:ascii="Times New Roman" w:hAnsi="Times New Roman"/>
          <w:sz w:val="16"/>
        </w:rPr>
        <w:t xml:space="preserve">ных активов </w:t>
      </w:r>
      <w:r w:rsidRPr="0052357B">
        <w:rPr>
          <w:rFonts w:ascii="Times New Roman" w:hAnsi="Times New Roman"/>
          <w:sz w:val="16"/>
        </w:rPr>
        <w:t>[</w:t>
      </w:r>
      <w:r>
        <w:rPr>
          <w:rFonts w:ascii="Times New Roman" w:hAnsi="Times New Roman"/>
          <w:sz w:val="16"/>
        </w:rPr>
        <w:t>Электронный ресурс</w:t>
      </w:r>
      <w:r w:rsidRPr="0052357B">
        <w:rPr>
          <w:rFonts w:ascii="Times New Roman" w:hAnsi="Times New Roman"/>
          <w:sz w:val="16"/>
        </w:rPr>
        <w:t>]</w:t>
      </w:r>
      <w:r>
        <w:rPr>
          <w:rFonts w:ascii="Times New Roman" w:hAnsi="Times New Roman"/>
          <w:sz w:val="16"/>
        </w:rPr>
        <w:t>:</w:t>
      </w:r>
      <w:r w:rsidR="00CB4D76">
        <w:rPr>
          <w:rFonts w:ascii="Times New Roman" w:hAnsi="Times New Roman"/>
          <w:sz w:val="16"/>
        </w:rPr>
        <w:t xml:space="preserve"> </w:t>
      </w:r>
      <w:r>
        <w:rPr>
          <w:rFonts w:ascii="Times New Roman" w:hAnsi="Times New Roman"/>
          <w:sz w:val="16"/>
        </w:rPr>
        <w:t>постановление М-ва экономики Респ. Беларусь, М-ва финансов Респ. Беларусь и М-</w:t>
      </w:r>
      <w:r w:rsidRPr="00B14175">
        <w:rPr>
          <w:rFonts w:ascii="Times New Roman" w:hAnsi="Times New Roman"/>
          <w:sz w:val="16"/>
        </w:rPr>
        <w:t>ва архитек</w:t>
      </w:r>
      <w:r>
        <w:rPr>
          <w:rFonts w:ascii="Times New Roman" w:hAnsi="Times New Roman"/>
          <w:sz w:val="16"/>
        </w:rPr>
        <w:t>туры и строительства  Респ.</w:t>
      </w:r>
      <w:r w:rsidRPr="00B14175">
        <w:rPr>
          <w:rFonts w:ascii="Times New Roman" w:hAnsi="Times New Roman"/>
          <w:sz w:val="16"/>
        </w:rPr>
        <w:t xml:space="preserve"> Беларусь</w:t>
      </w:r>
      <w:r>
        <w:rPr>
          <w:rFonts w:ascii="Times New Roman" w:hAnsi="Times New Roman"/>
          <w:sz w:val="16"/>
        </w:rPr>
        <w:t>,  27</w:t>
      </w:r>
      <w:r w:rsidR="005C0B36">
        <w:rPr>
          <w:rFonts w:ascii="Times New Roman" w:hAnsi="Times New Roman"/>
          <w:sz w:val="16"/>
        </w:rPr>
        <w:t> февраля 2009 г., № 37/18/6</w:t>
      </w:r>
      <w:r>
        <w:rPr>
          <w:rFonts w:ascii="Times New Roman" w:hAnsi="Times New Roman"/>
          <w:sz w:val="16"/>
        </w:rPr>
        <w:t xml:space="preserve">: в ред. от 06.08.2014 г. № 35/23/26 </w:t>
      </w:r>
      <w:r w:rsidRPr="00B14175">
        <w:rPr>
          <w:rFonts w:ascii="Times New Roman" w:hAnsi="Times New Roman"/>
          <w:sz w:val="16"/>
          <w:szCs w:val="16"/>
        </w:rPr>
        <w:t>//</w:t>
      </w:r>
      <w:r>
        <w:rPr>
          <w:rFonts w:ascii="Times New Roman" w:hAnsi="Times New Roman"/>
          <w:sz w:val="16"/>
          <w:szCs w:val="16"/>
        </w:rPr>
        <w:t xml:space="preserve"> ЭТАЛОН. Законод</w:t>
      </w:r>
      <w:r>
        <w:rPr>
          <w:rFonts w:ascii="Times New Roman" w:hAnsi="Times New Roman"/>
          <w:sz w:val="16"/>
          <w:szCs w:val="16"/>
        </w:rPr>
        <w:t>а</w:t>
      </w:r>
      <w:r>
        <w:rPr>
          <w:rFonts w:ascii="Times New Roman" w:hAnsi="Times New Roman"/>
          <w:sz w:val="16"/>
          <w:szCs w:val="16"/>
        </w:rPr>
        <w:t xml:space="preserve">тельство Республики Беларусь </w:t>
      </w:r>
      <w:r w:rsidRPr="00B14175">
        <w:rPr>
          <w:rFonts w:ascii="Times New Roman" w:hAnsi="Times New Roman"/>
          <w:sz w:val="16"/>
          <w:szCs w:val="16"/>
        </w:rPr>
        <w:t>/</w:t>
      </w:r>
      <w:r>
        <w:rPr>
          <w:rFonts w:ascii="Times New Roman" w:hAnsi="Times New Roman"/>
          <w:sz w:val="16"/>
          <w:szCs w:val="16"/>
        </w:rPr>
        <w:t xml:space="preserve"> Нац. центр правовой информации Респ. Беларусь. – Минск, 2016.</w:t>
      </w:r>
    </w:p>
    <w:p w:rsidR="00585676" w:rsidRPr="002274F1" w:rsidRDefault="00585676" w:rsidP="002274F1">
      <w:pPr>
        <w:spacing w:after="0" w:line="235" w:lineRule="auto"/>
        <w:rPr>
          <w:sz w:val="28"/>
        </w:rPr>
      </w:pPr>
    </w:p>
    <w:p w:rsidR="00585676" w:rsidRDefault="00585676" w:rsidP="0081436A">
      <w:pPr>
        <w:spacing w:after="0" w:line="216" w:lineRule="auto"/>
        <w:jc w:val="both"/>
        <w:rPr>
          <w:rFonts w:ascii="Times New Roman" w:hAnsi="Times New Roman"/>
          <w:sz w:val="20"/>
          <w:szCs w:val="20"/>
        </w:rPr>
      </w:pPr>
      <w:r w:rsidRPr="00585676">
        <w:rPr>
          <w:rFonts w:ascii="Times New Roman" w:hAnsi="Times New Roman"/>
          <w:sz w:val="20"/>
          <w:szCs w:val="20"/>
        </w:rPr>
        <w:t>УДК 333.187.62:657</w:t>
      </w:r>
    </w:p>
    <w:p w:rsidR="009354E9" w:rsidRPr="00585676" w:rsidRDefault="009354E9" w:rsidP="009354E9">
      <w:pPr>
        <w:spacing w:after="0" w:line="216" w:lineRule="auto"/>
        <w:jc w:val="both"/>
        <w:rPr>
          <w:rFonts w:ascii="Times New Roman" w:hAnsi="Times New Roman"/>
          <w:sz w:val="20"/>
          <w:szCs w:val="20"/>
        </w:rPr>
      </w:pPr>
      <w:r w:rsidRPr="00585676">
        <w:rPr>
          <w:rFonts w:ascii="Times New Roman" w:hAnsi="Times New Roman"/>
          <w:b/>
          <w:sz w:val="20"/>
          <w:szCs w:val="20"/>
        </w:rPr>
        <w:t>Ермолицкая О.</w:t>
      </w:r>
      <w:r w:rsidR="00C007FC">
        <w:rPr>
          <w:rFonts w:ascii="Times New Roman" w:hAnsi="Times New Roman"/>
          <w:b/>
          <w:sz w:val="20"/>
          <w:szCs w:val="20"/>
        </w:rPr>
        <w:t xml:space="preserve"> </w:t>
      </w:r>
      <w:r w:rsidRPr="00585676">
        <w:rPr>
          <w:rFonts w:ascii="Times New Roman" w:hAnsi="Times New Roman"/>
          <w:b/>
          <w:sz w:val="20"/>
          <w:szCs w:val="20"/>
        </w:rPr>
        <w:t>В.</w:t>
      </w:r>
      <w:r w:rsidRPr="00585676">
        <w:rPr>
          <w:rFonts w:ascii="Times New Roman" w:hAnsi="Times New Roman"/>
          <w:sz w:val="20"/>
          <w:szCs w:val="20"/>
        </w:rPr>
        <w:t xml:space="preserve"> – </w:t>
      </w:r>
      <w:r w:rsidRPr="00585676">
        <w:rPr>
          <w:rFonts w:ascii="Times New Roman" w:hAnsi="Times New Roman"/>
          <w:i/>
          <w:sz w:val="20"/>
          <w:szCs w:val="20"/>
        </w:rPr>
        <w:t>студентка</w:t>
      </w:r>
    </w:p>
    <w:p w:rsidR="00C007FC" w:rsidRDefault="00585676" w:rsidP="0081436A">
      <w:pPr>
        <w:spacing w:after="0" w:line="216" w:lineRule="auto"/>
        <w:rPr>
          <w:rFonts w:ascii="Times New Roman" w:hAnsi="Times New Roman"/>
          <w:b/>
          <w:sz w:val="20"/>
          <w:szCs w:val="20"/>
        </w:rPr>
      </w:pPr>
      <w:r w:rsidRPr="00585676">
        <w:rPr>
          <w:rFonts w:ascii="Times New Roman" w:hAnsi="Times New Roman"/>
          <w:b/>
          <w:sz w:val="20"/>
          <w:szCs w:val="20"/>
        </w:rPr>
        <w:t xml:space="preserve">ОТРАЖЕНИЕ ЛИЗИНГОВЫХ ОПЕРАЦИЙ </w:t>
      </w:r>
    </w:p>
    <w:p w:rsidR="00585676" w:rsidRPr="00585676" w:rsidRDefault="00585676" w:rsidP="0081436A">
      <w:pPr>
        <w:spacing w:after="0" w:line="216" w:lineRule="auto"/>
        <w:rPr>
          <w:rFonts w:ascii="Times New Roman" w:hAnsi="Times New Roman"/>
          <w:b/>
          <w:sz w:val="20"/>
          <w:szCs w:val="20"/>
        </w:rPr>
      </w:pPr>
      <w:r w:rsidRPr="00585676">
        <w:rPr>
          <w:rFonts w:ascii="Times New Roman" w:hAnsi="Times New Roman"/>
          <w:b/>
          <w:sz w:val="20"/>
          <w:szCs w:val="20"/>
        </w:rPr>
        <w:t>В БУХГАЛТЕРСКОМ УЧЕТЕ</w:t>
      </w:r>
    </w:p>
    <w:p w:rsidR="00585676" w:rsidRPr="002F036B" w:rsidRDefault="00585676" w:rsidP="0081436A">
      <w:pPr>
        <w:spacing w:after="0" w:line="216" w:lineRule="auto"/>
        <w:jc w:val="both"/>
        <w:rPr>
          <w:rFonts w:ascii="Times New Roman" w:hAnsi="Times New Roman"/>
          <w:i/>
          <w:iCs/>
          <w:sz w:val="20"/>
          <w:szCs w:val="20"/>
        </w:rPr>
      </w:pPr>
      <w:r w:rsidRPr="002F036B">
        <w:rPr>
          <w:rFonts w:ascii="Times New Roman" w:hAnsi="Times New Roman"/>
          <w:i/>
          <w:iCs/>
          <w:sz w:val="20"/>
          <w:szCs w:val="20"/>
        </w:rPr>
        <w:t>Научный руководитель</w:t>
      </w:r>
      <w:r w:rsidR="002F036B">
        <w:rPr>
          <w:rFonts w:ascii="Times New Roman" w:hAnsi="Times New Roman"/>
          <w:i/>
          <w:iCs/>
          <w:sz w:val="20"/>
          <w:szCs w:val="20"/>
        </w:rPr>
        <w:t xml:space="preserve"> </w:t>
      </w:r>
      <w:r w:rsidRPr="002F036B">
        <w:rPr>
          <w:rFonts w:ascii="Times New Roman" w:hAnsi="Times New Roman"/>
          <w:i/>
          <w:iCs/>
          <w:sz w:val="20"/>
          <w:szCs w:val="20"/>
        </w:rPr>
        <w:t xml:space="preserve">– </w:t>
      </w:r>
      <w:r w:rsidRPr="002F036B">
        <w:rPr>
          <w:rFonts w:ascii="Times New Roman" w:hAnsi="Times New Roman"/>
          <w:b/>
          <w:i/>
          <w:iCs/>
          <w:sz w:val="20"/>
          <w:szCs w:val="20"/>
        </w:rPr>
        <w:t>Титарева Т.</w:t>
      </w:r>
      <w:r w:rsidR="00C007FC">
        <w:rPr>
          <w:rFonts w:ascii="Times New Roman" w:hAnsi="Times New Roman"/>
          <w:b/>
          <w:i/>
          <w:iCs/>
          <w:sz w:val="20"/>
          <w:szCs w:val="20"/>
        </w:rPr>
        <w:t xml:space="preserve"> </w:t>
      </w:r>
      <w:r w:rsidRPr="002F036B">
        <w:rPr>
          <w:rFonts w:ascii="Times New Roman" w:hAnsi="Times New Roman"/>
          <w:b/>
          <w:i/>
          <w:iCs/>
          <w:sz w:val="20"/>
          <w:szCs w:val="20"/>
        </w:rPr>
        <w:t>Э</w:t>
      </w:r>
      <w:r w:rsidR="002F036B">
        <w:rPr>
          <w:rFonts w:ascii="Times New Roman" w:hAnsi="Times New Roman"/>
          <w:b/>
          <w:i/>
          <w:iCs/>
          <w:sz w:val="20"/>
          <w:szCs w:val="20"/>
        </w:rPr>
        <w:t xml:space="preserve">., </w:t>
      </w:r>
      <w:r w:rsidRPr="002F036B">
        <w:rPr>
          <w:rFonts w:ascii="Times New Roman" w:hAnsi="Times New Roman"/>
          <w:i/>
          <w:iCs/>
          <w:sz w:val="20"/>
          <w:szCs w:val="20"/>
        </w:rPr>
        <w:t>ст. преподаватель</w:t>
      </w:r>
    </w:p>
    <w:p w:rsidR="00585676" w:rsidRPr="00585676" w:rsidRDefault="00585676" w:rsidP="0081436A">
      <w:pPr>
        <w:spacing w:after="0" w:line="216" w:lineRule="auto"/>
        <w:rPr>
          <w:rFonts w:ascii="Times New Roman" w:hAnsi="Times New Roman"/>
          <w:iCs/>
          <w:sz w:val="20"/>
          <w:szCs w:val="20"/>
        </w:rPr>
      </w:pPr>
      <w:r w:rsidRPr="00585676">
        <w:rPr>
          <w:rFonts w:ascii="Times New Roman" w:hAnsi="Times New Roman"/>
          <w:iCs/>
          <w:sz w:val="20"/>
          <w:szCs w:val="20"/>
        </w:rPr>
        <w:t>УО «Белорусская государственная сельскохозяйственная академия»</w:t>
      </w:r>
      <w:r w:rsidR="002F036B">
        <w:rPr>
          <w:rFonts w:ascii="Times New Roman" w:hAnsi="Times New Roman"/>
          <w:iCs/>
          <w:sz w:val="20"/>
          <w:szCs w:val="20"/>
        </w:rPr>
        <w:t>,</w:t>
      </w:r>
    </w:p>
    <w:p w:rsidR="00585676" w:rsidRDefault="00585676" w:rsidP="0081436A">
      <w:pPr>
        <w:spacing w:after="0" w:line="216" w:lineRule="auto"/>
        <w:rPr>
          <w:rFonts w:ascii="Times New Roman" w:hAnsi="Times New Roman"/>
          <w:iCs/>
          <w:sz w:val="20"/>
          <w:szCs w:val="20"/>
        </w:rPr>
      </w:pPr>
      <w:r w:rsidRPr="00585676">
        <w:rPr>
          <w:rFonts w:ascii="Times New Roman" w:hAnsi="Times New Roman"/>
          <w:iCs/>
          <w:sz w:val="20"/>
          <w:szCs w:val="20"/>
        </w:rPr>
        <w:t>Горки, Республика Беларусь</w:t>
      </w:r>
    </w:p>
    <w:p w:rsidR="002F036B" w:rsidRPr="00585676" w:rsidRDefault="002F036B" w:rsidP="0081436A">
      <w:pPr>
        <w:spacing w:after="0" w:line="216" w:lineRule="auto"/>
        <w:rPr>
          <w:rFonts w:ascii="Times New Roman" w:hAnsi="Times New Roman"/>
          <w:iCs/>
          <w:sz w:val="20"/>
          <w:szCs w:val="20"/>
        </w:rPr>
      </w:pPr>
    </w:p>
    <w:p w:rsidR="00585676" w:rsidRPr="00585676" w:rsidRDefault="00585676" w:rsidP="002F036B">
      <w:pPr>
        <w:spacing w:after="0" w:line="216" w:lineRule="auto"/>
        <w:ind w:firstLine="284"/>
        <w:jc w:val="both"/>
        <w:rPr>
          <w:rFonts w:ascii="Times New Roman" w:hAnsi="Times New Roman"/>
          <w:bCs/>
          <w:sz w:val="20"/>
          <w:szCs w:val="20"/>
        </w:rPr>
      </w:pPr>
      <w:r w:rsidRPr="00585676">
        <w:rPr>
          <w:rStyle w:val="a4"/>
          <w:rFonts w:ascii="Times New Roman" w:hAnsi="Times New Roman"/>
          <w:b w:val="0"/>
          <w:sz w:val="20"/>
          <w:szCs w:val="20"/>
        </w:rPr>
        <w:t>Возникающая порой необходимость в приобретении дорогостоящ</w:t>
      </w:r>
      <w:r w:rsidRPr="00585676">
        <w:rPr>
          <w:rStyle w:val="a4"/>
          <w:rFonts w:ascii="Times New Roman" w:hAnsi="Times New Roman"/>
          <w:b w:val="0"/>
          <w:sz w:val="20"/>
          <w:szCs w:val="20"/>
        </w:rPr>
        <w:t>е</w:t>
      </w:r>
      <w:r w:rsidRPr="00585676">
        <w:rPr>
          <w:rStyle w:val="a4"/>
          <w:rFonts w:ascii="Times New Roman" w:hAnsi="Times New Roman"/>
          <w:b w:val="0"/>
          <w:sz w:val="20"/>
          <w:szCs w:val="20"/>
        </w:rPr>
        <w:t>го имущества для хозяйственной деятельности организации ставит руководство предприятия перед непростым выбором</w:t>
      </w:r>
      <w:r w:rsidRPr="00585676">
        <w:rPr>
          <w:rFonts w:ascii="Times New Roman" w:hAnsi="Times New Roman"/>
          <w:sz w:val="20"/>
          <w:szCs w:val="20"/>
        </w:rPr>
        <w:t>. Не каждая орг</w:t>
      </w:r>
      <w:r w:rsidRPr="00585676">
        <w:rPr>
          <w:rFonts w:ascii="Times New Roman" w:hAnsi="Times New Roman"/>
          <w:sz w:val="20"/>
          <w:szCs w:val="20"/>
        </w:rPr>
        <w:t>а</w:t>
      </w:r>
      <w:r w:rsidRPr="00585676">
        <w:rPr>
          <w:rFonts w:ascii="Times New Roman" w:hAnsi="Times New Roman"/>
          <w:sz w:val="20"/>
          <w:szCs w:val="20"/>
        </w:rPr>
        <w:t>низация может позволить себе одномоментные крупные затраты. С</w:t>
      </w:r>
      <w:r w:rsidRPr="00585676">
        <w:rPr>
          <w:rFonts w:ascii="Times New Roman" w:hAnsi="Times New Roman"/>
          <w:sz w:val="20"/>
          <w:szCs w:val="20"/>
        </w:rPr>
        <w:t>о</w:t>
      </w:r>
      <w:r w:rsidRPr="00585676">
        <w:rPr>
          <w:rFonts w:ascii="Times New Roman" w:hAnsi="Times New Roman"/>
          <w:sz w:val="20"/>
          <w:szCs w:val="20"/>
        </w:rPr>
        <w:t>ответственно,</w:t>
      </w:r>
      <w:r w:rsidR="009059FC">
        <w:rPr>
          <w:rFonts w:ascii="Times New Roman" w:hAnsi="Times New Roman"/>
          <w:sz w:val="20"/>
          <w:szCs w:val="20"/>
        </w:rPr>
        <w:t xml:space="preserve"> </w:t>
      </w:r>
      <w:r w:rsidRPr="00585676">
        <w:rPr>
          <w:rFonts w:ascii="Times New Roman" w:hAnsi="Times New Roman"/>
          <w:sz w:val="20"/>
          <w:szCs w:val="20"/>
        </w:rPr>
        <w:t>организации начинают рассматривать возможности пр</w:t>
      </w:r>
      <w:r w:rsidRPr="00585676">
        <w:rPr>
          <w:rFonts w:ascii="Times New Roman" w:hAnsi="Times New Roman"/>
          <w:sz w:val="20"/>
          <w:szCs w:val="20"/>
        </w:rPr>
        <w:t>и</w:t>
      </w:r>
      <w:r w:rsidRPr="00585676">
        <w:rPr>
          <w:rFonts w:ascii="Times New Roman" w:hAnsi="Times New Roman"/>
          <w:sz w:val="20"/>
          <w:szCs w:val="20"/>
        </w:rPr>
        <w:t>влечения финансирования на приобретение имущества.</w:t>
      </w:r>
    </w:p>
    <w:p w:rsidR="00585676" w:rsidRPr="00585676" w:rsidRDefault="00585676" w:rsidP="002F036B">
      <w:pPr>
        <w:spacing w:after="0" w:line="216" w:lineRule="auto"/>
        <w:ind w:firstLine="284"/>
        <w:jc w:val="both"/>
        <w:rPr>
          <w:rFonts w:ascii="Times New Roman" w:hAnsi="Times New Roman"/>
          <w:bCs/>
          <w:sz w:val="20"/>
          <w:szCs w:val="20"/>
        </w:rPr>
      </w:pPr>
      <w:r w:rsidRPr="00585676">
        <w:rPr>
          <w:rFonts w:ascii="Times New Roman" w:hAnsi="Times New Roman"/>
          <w:sz w:val="20"/>
          <w:szCs w:val="20"/>
        </w:rPr>
        <w:t>Одной из таких возможностей является заключение договора ф</w:t>
      </w:r>
      <w:r w:rsidRPr="00585676">
        <w:rPr>
          <w:rFonts w:ascii="Times New Roman" w:hAnsi="Times New Roman"/>
          <w:sz w:val="20"/>
          <w:szCs w:val="20"/>
        </w:rPr>
        <w:t>и</w:t>
      </w:r>
      <w:r w:rsidRPr="00585676">
        <w:rPr>
          <w:rFonts w:ascii="Times New Roman" w:hAnsi="Times New Roman"/>
          <w:sz w:val="20"/>
          <w:szCs w:val="20"/>
        </w:rPr>
        <w:t>нансовой аренды, то есть – договор лизинга.</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Лиз</w:t>
      </w:r>
      <w:r w:rsidR="00C007FC">
        <w:rPr>
          <w:rFonts w:ascii="Times New Roman" w:hAnsi="Times New Roman"/>
          <w:sz w:val="20"/>
          <w:szCs w:val="20"/>
        </w:rPr>
        <w:t xml:space="preserve">инг (от англ. </w:t>
      </w:r>
      <w:r w:rsidR="00C007FC" w:rsidRPr="002274F1">
        <w:rPr>
          <w:rFonts w:ascii="Times New Roman" w:hAnsi="Times New Roman"/>
          <w:i/>
          <w:sz w:val="20"/>
          <w:szCs w:val="20"/>
        </w:rPr>
        <w:t>Leasing</w:t>
      </w:r>
      <w:r w:rsidR="00C007FC">
        <w:rPr>
          <w:rFonts w:ascii="Times New Roman" w:hAnsi="Times New Roman"/>
          <w:sz w:val="20"/>
          <w:szCs w:val="20"/>
        </w:rPr>
        <w:t xml:space="preserve"> – аренда) – </w:t>
      </w:r>
      <w:r w:rsidRPr="00585676">
        <w:rPr>
          <w:rFonts w:ascii="Times New Roman" w:hAnsi="Times New Roman"/>
          <w:sz w:val="20"/>
          <w:szCs w:val="20"/>
        </w:rPr>
        <w:t>это операция по размещению движимого и недвижимого имущества, которое специально закупается лизинговой фирмой, остается ее собственностью, но отдается в аренду предпринимателям.</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В сельскохозяйственных организациях предметом лизинга пр</w:t>
      </w:r>
      <w:r w:rsidRPr="00585676">
        <w:rPr>
          <w:rFonts w:ascii="Times New Roman" w:hAnsi="Times New Roman"/>
          <w:sz w:val="20"/>
          <w:szCs w:val="20"/>
        </w:rPr>
        <w:t>е</w:t>
      </w:r>
      <w:r w:rsidRPr="00585676">
        <w:rPr>
          <w:rFonts w:ascii="Times New Roman" w:hAnsi="Times New Roman"/>
          <w:sz w:val="20"/>
          <w:szCs w:val="20"/>
        </w:rPr>
        <w:t>имущественно является продукция машиностроения (сельскохозяйс</w:t>
      </w:r>
      <w:r w:rsidRPr="00585676">
        <w:rPr>
          <w:rFonts w:ascii="Times New Roman" w:hAnsi="Times New Roman"/>
          <w:sz w:val="20"/>
          <w:szCs w:val="20"/>
        </w:rPr>
        <w:t>т</w:t>
      </w:r>
      <w:r w:rsidRPr="00585676">
        <w:rPr>
          <w:rFonts w:ascii="Times New Roman" w:hAnsi="Times New Roman"/>
          <w:sz w:val="20"/>
          <w:szCs w:val="20"/>
        </w:rPr>
        <w:t>венная техника).</w:t>
      </w:r>
    </w:p>
    <w:p w:rsidR="00585676" w:rsidRPr="00C77A75" w:rsidRDefault="00585676" w:rsidP="00C77A75">
      <w:pPr>
        <w:spacing w:after="0" w:line="216" w:lineRule="auto"/>
        <w:ind w:firstLine="284"/>
        <w:jc w:val="both"/>
        <w:rPr>
          <w:rFonts w:ascii="Times New Roman" w:hAnsi="Times New Roman"/>
          <w:sz w:val="20"/>
          <w:szCs w:val="20"/>
        </w:rPr>
      </w:pPr>
      <w:r w:rsidRPr="00585676">
        <w:rPr>
          <w:rFonts w:ascii="Times New Roman" w:hAnsi="Times New Roman"/>
          <w:sz w:val="20"/>
          <w:szCs w:val="20"/>
        </w:rPr>
        <w:t xml:space="preserve">Отражение в бухгалтерском учете лизинговых операций зависит от содержания договора лизинга. В зависимости от того, на балансе у какой из сторон договора числится объект лизинга, бухгалтерский учет объекта лизинга и начисленной по нему амортизации осуществляет </w:t>
      </w:r>
      <w:r w:rsidRPr="00C77A75">
        <w:rPr>
          <w:rFonts w:ascii="Times New Roman" w:hAnsi="Times New Roman"/>
          <w:sz w:val="20"/>
          <w:szCs w:val="20"/>
        </w:rPr>
        <w:t>либо лизингодатель, либо лизингополучатель.</w:t>
      </w:r>
    </w:p>
    <w:p w:rsidR="00585676" w:rsidRPr="00C77A75" w:rsidRDefault="00585676" w:rsidP="00C77A75">
      <w:pPr>
        <w:shd w:val="clear" w:color="auto" w:fill="FFFFFF"/>
        <w:spacing w:after="0" w:line="216" w:lineRule="auto"/>
        <w:ind w:firstLine="284"/>
        <w:jc w:val="both"/>
        <w:rPr>
          <w:rFonts w:ascii="Times New Roman" w:eastAsia="Times New Roman" w:hAnsi="Times New Roman"/>
          <w:bCs/>
          <w:color w:val="1F2021"/>
          <w:sz w:val="20"/>
          <w:szCs w:val="20"/>
          <w:lang w:eastAsia="ru-RU"/>
        </w:rPr>
      </w:pPr>
      <w:bookmarkStart w:id="2" w:name="bookmark3"/>
      <w:r w:rsidRPr="00C77A75">
        <w:rPr>
          <w:rFonts w:ascii="Times New Roman" w:hAnsi="Times New Roman"/>
          <w:sz w:val="20"/>
          <w:szCs w:val="20"/>
        </w:rPr>
        <w:t xml:space="preserve">Заключение договора лизинга с </w:t>
      </w:r>
      <w:r w:rsidRPr="00C77A75">
        <w:rPr>
          <w:rFonts w:ascii="Times New Roman" w:eastAsia="Times New Roman" w:hAnsi="Times New Roman"/>
          <w:bCs/>
          <w:color w:val="1F2021"/>
          <w:sz w:val="20"/>
          <w:szCs w:val="20"/>
          <w:lang w:eastAsia="ru-RU"/>
        </w:rPr>
        <w:t>постановкой техники на баланс о</w:t>
      </w:r>
      <w:r w:rsidRPr="00C77A75">
        <w:rPr>
          <w:rFonts w:ascii="Times New Roman" w:eastAsia="Times New Roman" w:hAnsi="Times New Roman"/>
          <w:bCs/>
          <w:color w:val="1F2021"/>
          <w:sz w:val="20"/>
          <w:szCs w:val="20"/>
          <w:lang w:eastAsia="ru-RU"/>
        </w:rPr>
        <w:t>р</w:t>
      </w:r>
      <w:r w:rsidRPr="00C77A75">
        <w:rPr>
          <w:rFonts w:ascii="Times New Roman" w:eastAsia="Times New Roman" w:hAnsi="Times New Roman"/>
          <w:bCs/>
          <w:color w:val="1F2021"/>
          <w:sz w:val="20"/>
          <w:szCs w:val="20"/>
          <w:lang w:eastAsia="ru-RU"/>
        </w:rPr>
        <w:t>ганиза</w:t>
      </w:r>
      <w:r w:rsidR="00C007FC" w:rsidRPr="00C77A75">
        <w:rPr>
          <w:rFonts w:ascii="Times New Roman" w:eastAsia="Times New Roman" w:hAnsi="Times New Roman"/>
          <w:bCs/>
          <w:color w:val="1F2021"/>
          <w:sz w:val="20"/>
          <w:szCs w:val="20"/>
          <w:lang w:eastAsia="ru-RU"/>
        </w:rPr>
        <w:t xml:space="preserve">ции-покупателя </w:t>
      </w:r>
      <w:r w:rsidR="009059FC" w:rsidRPr="00C77A75">
        <w:rPr>
          <w:rFonts w:ascii="Times New Roman" w:eastAsia="Times New Roman" w:hAnsi="Times New Roman"/>
          <w:bCs/>
          <w:color w:val="1F2021"/>
          <w:sz w:val="20"/>
          <w:szCs w:val="20"/>
          <w:lang w:eastAsia="ru-RU"/>
        </w:rPr>
        <w:t xml:space="preserve"> </w:t>
      </w:r>
      <w:r w:rsidRPr="00C77A75">
        <w:rPr>
          <w:rFonts w:ascii="Times New Roman" w:eastAsia="Times New Roman" w:hAnsi="Times New Roman"/>
          <w:bCs/>
          <w:color w:val="1F2021"/>
          <w:sz w:val="20"/>
          <w:szCs w:val="20"/>
          <w:lang w:eastAsia="ru-RU"/>
        </w:rPr>
        <w:t>дает право начислять амортизацию и получать некоторую долю прибыли от использования техники до ее полного выкупа у организации лизингодателя.</w:t>
      </w:r>
    </w:p>
    <w:p w:rsidR="00585676" w:rsidRPr="00585676" w:rsidRDefault="00585676" w:rsidP="00C77A75">
      <w:pPr>
        <w:spacing w:after="0" w:line="216" w:lineRule="auto"/>
        <w:ind w:firstLine="284"/>
        <w:jc w:val="both"/>
        <w:rPr>
          <w:rFonts w:ascii="Times New Roman" w:hAnsi="Times New Roman"/>
          <w:sz w:val="20"/>
          <w:szCs w:val="20"/>
        </w:rPr>
      </w:pPr>
      <w:r w:rsidRPr="00C77A75">
        <w:rPr>
          <w:rFonts w:ascii="Times New Roman" w:hAnsi="Times New Roman"/>
          <w:sz w:val="20"/>
          <w:szCs w:val="20"/>
        </w:rPr>
        <w:t>В учете лизинговых операций</w:t>
      </w:r>
      <w:r w:rsidRPr="00585676">
        <w:rPr>
          <w:rFonts w:ascii="Times New Roman" w:hAnsi="Times New Roman"/>
          <w:sz w:val="20"/>
          <w:szCs w:val="20"/>
        </w:rPr>
        <w:t xml:space="preserve"> нужно выполнять требования таких законодательных документ</w:t>
      </w:r>
      <w:bookmarkEnd w:id="2"/>
      <w:r w:rsidRPr="00585676">
        <w:rPr>
          <w:rFonts w:ascii="Times New Roman" w:hAnsi="Times New Roman"/>
          <w:sz w:val="20"/>
          <w:szCs w:val="20"/>
        </w:rPr>
        <w:t>ов</w:t>
      </w:r>
      <w:r w:rsidR="00C007FC">
        <w:rPr>
          <w:rFonts w:ascii="Times New Roman" w:hAnsi="Times New Roman"/>
          <w:sz w:val="20"/>
          <w:szCs w:val="20"/>
        </w:rPr>
        <w:t>,</w:t>
      </w:r>
      <w:r w:rsidRPr="00585676">
        <w:rPr>
          <w:rFonts w:ascii="Times New Roman" w:hAnsi="Times New Roman"/>
          <w:sz w:val="20"/>
          <w:szCs w:val="20"/>
        </w:rPr>
        <w:t xml:space="preserve"> как:</w:t>
      </w:r>
    </w:p>
    <w:p w:rsidR="00585676" w:rsidRPr="00585676" w:rsidRDefault="00585676" w:rsidP="002F036B">
      <w:pPr>
        <w:pStyle w:val="a3"/>
        <w:numPr>
          <w:ilvl w:val="0"/>
          <w:numId w:val="9"/>
        </w:numPr>
        <w:tabs>
          <w:tab w:val="left" w:pos="567"/>
        </w:tabs>
        <w:spacing w:after="0" w:line="216" w:lineRule="auto"/>
        <w:ind w:firstLine="284"/>
        <w:jc w:val="both"/>
        <w:rPr>
          <w:rFonts w:ascii="Times New Roman" w:hAnsi="Times New Roman"/>
          <w:sz w:val="20"/>
          <w:szCs w:val="20"/>
        </w:rPr>
      </w:pPr>
      <w:r w:rsidRPr="00585676">
        <w:rPr>
          <w:rFonts w:ascii="Times New Roman" w:hAnsi="Times New Roman"/>
          <w:sz w:val="20"/>
          <w:szCs w:val="20"/>
        </w:rPr>
        <w:t>Гражд</w:t>
      </w:r>
      <w:r w:rsidR="00C007FC">
        <w:rPr>
          <w:rFonts w:ascii="Times New Roman" w:hAnsi="Times New Roman"/>
          <w:sz w:val="20"/>
          <w:szCs w:val="20"/>
        </w:rPr>
        <w:t>анский К</w:t>
      </w:r>
      <w:r w:rsidRPr="00585676">
        <w:rPr>
          <w:rFonts w:ascii="Times New Roman" w:hAnsi="Times New Roman"/>
          <w:sz w:val="20"/>
          <w:szCs w:val="20"/>
        </w:rPr>
        <w:t>одекс Республики Беларусь (глава 34);</w:t>
      </w:r>
    </w:p>
    <w:p w:rsidR="00585676" w:rsidRPr="00585676" w:rsidRDefault="00585676" w:rsidP="002F036B">
      <w:pPr>
        <w:pStyle w:val="cap1"/>
        <w:numPr>
          <w:ilvl w:val="0"/>
          <w:numId w:val="9"/>
        </w:numPr>
        <w:tabs>
          <w:tab w:val="left" w:pos="567"/>
        </w:tabs>
        <w:spacing w:line="216" w:lineRule="auto"/>
        <w:ind w:firstLine="284"/>
        <w:jc w:val="both"/>
        <w:rPr>
          <w:i w:val="0"/>
          <w:sz w:val="20"/>
          <w:szCs w:val="20"/>
        </w:rPr>
      </w:pPr>
      <w:r w:rsidRPr="00585676">
        <w:rPr>
          <w:i w:val="0"/>
          <w:sz w:val="20"/>
          <w:szCs w:val="20"/>
        </w:rPr>
        <w:t>Правила осуществления лизинговой деятельности, утвержденные п</w:t>
      </w:r>
      <w:hyperlink r:id="rId21" w:anchor="a1" w:tooltip="+" w:history="1">
        <w:r w:rsidRPr="00585676">
          <w:rPr>
            <w:rStyle w:val="a5"/>
            <w:i w:val="0"/>
            <w:color w:val="auto"/>
            <w:sz w:val="20"/>
            <w:szCs w:val="20"/>
            <w:u w:val="none"/>
          </w:rPr>
          <w:t>остановление</w:t>
        </w:r>
      </w:hyperlink>
      <w:r w:rsidRPr="00585676">
        <w:rPr>
          <w:i w:val="0"/>
          <w:sz w:val="20"/>
          <w:szCs w:val="20"/>
        </w:rPr>
        <w:t>м Правления Национального банка Республики Бел</w:t>
      </w:r>
      <w:r w:rsidRPr="00585676">
        <w:rPr>
          <w:i w:val="0"/>
          <w:sz w:val="20"/>
          <w:szCs w:val="20"/>
        </w:rPr>
        <w:t>а</w:t>
      </w:r>
      <w:r w:rsidRPr="00585676">
        <w:rPr>
          <w:i w:val="0"/>
          <w:sz w:val="20"/>
          <w:szCs w:val="20"/>
        </w:rPr>
        <w:t>русь 18.08.2014 № 526</w:t>
      </w:r>
      <w:r w:rsidR="00C007FC">
        <w:rPr>
          <w:i w:val="0"/>
          <w:sz w:val="20"/>
          <w:szCs w:val="20"/>
        </w:rPr>
        <w:t xml:space="preserve"> </w:t>
      </w:r>
      <w:r w:rsidRPr="00585676">
        <w:rPr>
          <w:i w:val="0"/>
          <w:sz w:val="20"/>
          <w:szCs w:val="20"/>
        </w:rPr>
        <w:t>(с изменениями и дополнениями);</w:t>
      </w:r>
    </w:p>
    <w:p w:rsidR="00585676" w:rsidRPr="00585676" w:rsidRDefault="00585676" w:rsidP="002F036B">
      <w:pPr>
        <w:numPr>
          <w:ilvl w:val="0"/>
          <w:numId w:val="9"/>
        </w:numPr>
        <w:tabs>
          <w:tab w:val="left" w:pos="567"/>
        </w:tabs>
        <w:spacing w:after="0" w:line="216" w:lineRule="auto"/>
        <w:ind w:firstLine="284"/>
        <w:jc w:val="both"/>
        <w:rPr>
          <w:rFonts w:ascii="Times New Roman" w:hAnsi="Times New Roman"/>
          <w:sz w:val="20"/>
          <w:szCs w:val="20"/>
        </w:rPr>
      </w:pPr>
      <w:r w:rsidRPr="00585676">
        <w:rPr>
          <w:rFonts w:ascii="Times New Roman" w:hAnsi="Times New Roman"/>
          <w:sz w:val="20"/>
          <w:szCs w:val="20"/>
        </w:rPr>
        <w:t>Инструкция о порядке бухгалтерского учета лизинговых опер</w:t>
      </w:r>
      <w:r w:rsidRPr="00585676">
        <w:rPr>
          <w:rFonts w:ascii="Times New Roman" w:hAnsi="Times New Roman"/>
          <w:sz w:val="20"/>
          <w:szCs w:val="20"/>
        </w:rPr>
        <w:t>а</w:t>
      </w:r>
      <w:r w:rsidRPr="00585676">
        <w:rPr>
          <w:rFonts w:ascii="Times New Roman" w:hAnsi="Times New Roman"/>
          <w:sz w:val="20"/>
          <w:szCs w:val="20"/>
        </w:rPr>
        <w:t>ций, утвержденная постановлением Министерства финансов Респу</w:t>
      </w:r>
      <w:r w:rsidRPr="00585676">
        <w:rPr>
          <w:rFonts w:ascii="Times New Roman" w:hAnsi="Times New Roman"/>
          <w:sz w:val="20"/>
          <w:szCs w:val="20"/>
        </w:rPr>
        <w:t>б</w:t>
      </w:r>
      <w:r w:rsidRPr="00585676">
        <w:rPr>
          <w:rFonts w:ascii="Times New Roman" w:hAnsi="Times New Roman"/>
          <w:sz w:val="20"/>
          <w:szCs w:val="20"/>
        </w:rPr>
        <w:t>лики Беларусь от 30.04.2004 г., № 75 (с изменениями и дополнениями)</w:t>
      </w:r>
    </w:p>
    <w:p w:rsidR="00585676" w:rsidRPr="00585676" w:rsidRDefault="00585676" w:rsidP="002F036B">
      <w:pPr>
        <w:numPr>
          <w:ilvl w:val="0"/>
          <w:numId w:val="9"/>
        </w:numPr>
        <w:tabs>
          <w:tab w:val="left" w:pos="567"/>
        </w:tabs>
        <w:spacing w:after="0" w:line="216" w:lineRule="auto"/>
        <w:ind w:firstLine="284"/>
        <w:jc w:val="both"/>
        <w:rPr>
          <w:rFonts w:ascii="Times New Roman" w:hAnsi="Times New Roman"/>
          <w:sz w:val="20"/>
          <w:szCs w:val="20"/>
        </w:rPr>
      </w:pPr>
      <w:r w:rsidRPr="00585676">
        <w:rPr>
          <w:rFonts w:ascii="Times New Roman" w:hAnsi="Times New Roman"/>
          <w:sz w:val="20"/>
          <w:szCs w:val="20"/>
        </w:rPr>
        <w:lastRenderedPageBreak/>
        <w:t>Инструкция по бухгалтерскому учету основных средств, утве</w:t>
      </w:r>
      <w:r w:rsidRPr="00585676">
        <w:rPr>
          <w:rFonts w:ascii="Times New Roman" w:hAnsi="Times New Roman"/>
          <w:sz w:val="20"/>
          <w:szCs w:val="20"/>
        </w:rPr>
        <w:t>р</w:t>
      </w:r>
      <w:r w:rsidRPr="00585676">
        <w:rPr>
          <w:rFonts w:ascii="Times New Roman" w:hAnsi="Times New Roman"/>
          <w:sz w:val="20"/>
          <w:szCs w:val="20"/>
        </w:rPr>
        <w:t>жденная постановлением Министерства финансов Республики Бел</w:t>
      </w:r>
      <w:r w:rsidRPr="00585676">
        <w:rPr>
          <w:rFonts w:ascii="Times New Roman" w:hAnsi="Times New Roman"/>
          <w:sz w:val="20"/>
          <w:szCs w:val="20"/>
        </w:rPr>
        <w:t>а</w:t>
      </w:r>
      <w:r w:rsidRPr="00585676">
        <w:rPr>
          <w:rFonts w:ascii="Times New Roman" w:hAnsi="Times New Roman"/>
          <w:sz w:val="20"/>
          <w:szCs w:val="20"/>
        </w:rPr>
        <w:t>русь от 30.04.2012 № 26</w:t>
      </w:r>
      <w:r w:rsidR="002274F1">
        <w:rPr>
          <w:rFonts w:ascii="Times New Roman" w:hAnsi="Times New Roman"/>
          <w:sz w:val="20"/>
          <w:szCs w:val="20"/>
        </w:rPr>
        <w:t xml:space="preserve"> </w:t>
      </w:r>
      <w:r w:rsidRPr="00585676">
        <w:rPr>
          <w:rFonts w:ascii="Times New Roman" w:hAnsi="Times New Roman"/>
          <w:sz w:val="20"/>
          <w:szCs w:val="20"/>
        </w:rPr>
        <w:t>(с изменениями и дополнениями).</w:t>
      </w:r>
    </w:p>
    <w:p w:rsidR="00585676" w:rsidRPr="00585676" w:rsidRDefault="00585676" w:rsidP="002F036B">
      <w:pPr>
        <w:spacing w:after="0" w:line="216" w:lineRule="auto"/>
        <w:ind w:firstLine="284"/>
        <w:jc w:val="both"/>
        <w:rPr>
          <w:rFonts w:ascii="Times New Roman" w:hAnsi="Times New Roman"/>
          <w:sz w:val="20"/>
          <w:szCs w:val="20"/>
        </w:rPr>
      </w:pPr>
      <w:r w:rsidRPr="00585676">
        <w:rPr>
          <w:rFonts w:ascii="Times New Roman" w:hAnsi="Times New Roman"/>
          <w:sz w:val="20"/>
          <w:szCs w:val="20"/>
        </w:rPr>
        <w:t>В соответствии с п.14 Инструкции № 75 исполнение договора л</w:t>
      </w:r>
      <w:r w:rsidRPr="00585676">
        <w:rPr>
          <w:rFonts w:ascii="Times New Roman" w:hAnsi="Times New Roman"/>
          <w:sz w:val="20"/>
          <w:szCs w:val="20"/>
        </w:rPr>
        <w:t>и</w:t>
      </w:r>
      <w:r w:rsidRPr="00585676">
        <w:rPr>
          <w:rFonts w:ascii="Times New Roman" w:hAnsi="Times New Roman"/>
          <w:sz w:val="20"/>
          <w:szCs w:val="20"/>
        </w:rPr>
        <w:t>зинга, когда объект лизинга находится на балансе лизингополучателя, отражается следующими бухгалтерскими записями:</w:t>
      </w:r>
    </w:p>
    <w:p w:rsidR="00585676" w:rsidRPr="00585676" w:rsidRDefault="00585676" w:rsidP="002F036B">
      <w:pPr>
        <w:spacing w:after="0" w:line="216" w:lineRule="auto"/>
        <w:ind w:firstLine="284"/>
        <w:jc w:val="both"/>
        <w:rPr>
          <w:rFonts w:ascii="Times New Roman" w:hAnsi="Times New Roman"/>
          <w:sz w:val="16"/>
          <w:szCs w:val="16"/>
        </w:rPr>
      </w:pPr>
    </w:p>
    <w:tbl>
      <w:tblPr>
        <w:tblW w:w="61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708"/>
        <w:gridCol w:w="459"/>
      </w:tblGrid>
      <w:tr w:rsidR="00585676" w:rsidRPr="00585676" w:rsidTr="00C007FC">
        <w:tc>
          <w:tcPr>
            <w:tcW w:w="4962" w:type="dxa"/>
            <w:hideMark/>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 xml:space="preserve">Отражена контрактная стоимость поступившего предмета лизинга </w:t>
            </w:r>
          </w:p>
        </w:tc>
        <w:tc>
          <w:tcPr>
            <w:tcW w:w="708"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08</w:t>
            </w:r>
          </w:p>
        </w:tc>
        <w:tc>
          <w:tcPr>
            <w:tcW w:w="459"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76</w:t>
            </w:r>
          </w:p>
        </w:tc>
      </w:tr>
      <w:tr w:rsidR="00585676" w:rsidRPr="00585676" w:rsidTr="00C007FC">
        <w:tc>
          <w:tcPr>
            <w:tcW w:w="4962" w:type="dxa"/>
            <w:hideMark/>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Отражен лизингополучателем НДС, предъявленный лизингодателем в части контрактной стоимости предмета лизинга</w:t>
            </w:r>
          </w:p>
        </w:tc>
        <w:tc>
          <w:tcPr>
            <w:tcW w:w="708"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18</w:t>
            </w:r>
          </w:p>
        </w:tc>
        <w:tc>
          <w:tcPr>
            <w:tcW w:w="459"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76</w:t>
            </w:r>
          </w:p>
        </w:tc>
      </w:tr>
      <w:tr w:rsidR="00585676" w:rsidRPr="00585676" w:rsidTr="00CB4D76">
        <w:tc>
          <w:tcPr>
            <w:tcW w:w="4962" w:type="dxa"/>
            <w:hideMark/>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 xml:space="preserve">Отражено начисление </w:t>
            </w:r>
            <w:r w:rsidRPr="00585676">
              <w:rPr>
                <w:rFonts w:ascii="Times New Roman" w:hAnsi="Times New Roman"/>
                <w:bCs/>
                <w:sz w:val="16"/>
                <w:szCs w:val="16"/>
              </w:rPr>
              <w:t>всей суммы</w:t>
            </w:r>
            <w:r w:rsidRPr="00585676">
              <w:rPr>
                <w:rFonts w:ascii="Times New Roman" w:hAnsi="Times New Roman"/>
                <w:sz w:val="16"/>
                <w:szCs w:val="16"/>
              </w:rPr>
              <w:t xml:space="preserve"> лизингового платежа (за исключением сумм, возмещающих контрактную стоимость предмета лизинга)</w:t>
            </w:r>
          </w:p>
        </w:tc>
        <w:tc>
          <w:tcPr>
            <w:tcW w:w="708" w:type="dxa"/>
            <w:vAlign w:val="center"/>
            <w:hideMark/>
          </w:tcPr>
          <w:p w:rsidR="00585676" w:rsidRPr="00585676" w:rsidRDefault="00585676" w:rsidP="00CB4D76">
            <w:pPr>
              <w:spacing w:after="0" w:line="216" w:lineRule="auto"/>
              <w:jc w:val="center"/>
              <w:rPr>
                <w:rFonts w:ascii="Times New Roman" w:hAnsi="Times New Roman"/>
                <w:sz w:val="16"/>
                <w:szCs w:val="16"/>
              </w:rPr>
            </w:pPr>
            <w:r w:rsidRPr="00585676">
              <w:rPr>
                <w:rFonts w:ascii="Times New Roman" w:hAnsi="Times New Roman"/>
                <w:sz w:val="16"/>
                <w:szCs w:val="16"/>
              </w:rPr>
              <w:t>97</w:t>
            </w:r>
          </w:p>
        </w:tc>
        <w:tc>
          <w:tcPr>
            <w:tcW w:w="459" w:type="dxa"/>
            <w:vAlign w:val="center"/>
            <w:hideMark/>
          </w:tcPr>
          <w:p w:rsidR="00585676" w:rsidRPr="00585676" w:rsidRDefault="00585676" w:rsidP="00CB4D76">
            <w:pPr>
              <w:spacing w:after="0" w:line="216" w:lineRule="auto"/>
              <w:jc w:val="center"/>
              <w:rPr>
                <w:rFonts w:ascii="Times New Roman" w:hAnsi="Times New Roman"/>
                <w:sz w:val="16"/>
                <w:szCs w:val="16"/>
              </w:rPr>
            </w:pPr>
            <w:r w:rsidRPr="00585676">
              <w:rPr>
                <w:rFonts w:ascii="Times New Roman" w:hAnsi="Times New Roman"/>
                <w:sz w:val="16"/>
                <w:szCs w:val="16"/>
              </w:rPr>
              <w:t>76</w:t>
            </w:r>
          </w:p>
        </w:tc>
      </w:tr>
      <w:tr w:rsidR="00585676" w:rsidRPr="00585676" w:rsidTr="00C007FC">
        <w:tc>
          <w:tcPr>
            <w:tcW w:w="4962" w:type="dxa"/>
            <w:hideMark/>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Отражен НДС в части вознаграждения</w:t>
            </w:r>
          </w:p>
        </w:tc>
        <w:tc>
          <w:tcPr>
            <w:tcW w:w="708"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18</w:t>
            </w:r>
          </w:p>
        </w:tc>
        <w:tc>
          <w:tcPr>
            <w:tcW w:w="459"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76</w:t>
            </w:r>
          </w:p>
        </w:tc>
      </w:tr>
      <w:tr w:rsidR="00585676" w:rsidRPr="00585676" w:rsidTr="00C007FC">
        <w:tc>
          <w:tcPr>
            <w:tcW w:w="4962" w:type="dxa"/>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Отнесен на себестоимость ежемесячный лизинговый платеж</w:t>
            </w:r>
          </w:p>
        </w:tc>
        <w:tc>
          <w:tcPr>
            <w:tcW w:w="708" w:type="dxa"/>
            <w:vAlign w:val="bottom"/>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20, 23</w:t>
            </w:r>
          </w:p>
        </w:tc>
        <w:tc>
          <w:tcPr>
            <w:tcW w:w="459" w:type="dxa"/>
            <w:vAlign w:val="bottom"/>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97</w:t>
            </w:r>
          </w:p>
        </w:tc>
      </w:tr>
      <w:tr w:rsidR="00585676" w:rsidRPr="00585676" w:rsidTr="00C007FC">
        <w:tc>
          <w:tcPr>
            <w:tcW w:w="4962" w:type="dxa"/>
            <w:hideMark/>
          </w:tcPr>
          <w:p w:rsidR="00585676" w:rsidRPr="00585676" w:rsidRDefault="00585676" w:rsidP="0081436A">
            <w:pPr>
              <w:spacing w:after="0" w:line="216" w:lineRule="auto"/>
              <w:rPr>
                <w:rFonts w:ascii="Times New Roman" w:hAnsi="Times New Roman"/>
                <w:sz w:val="16"/>
                <w:szCs w:val="16"/>
              </w:rPr>
            </w:pPr>
            <w:r w:rsidRPr="00585676">
              <w:rPr>
                <w:rFonts w:ascii="Times New Roman" w:hAnsi="Times New Roman"/>
                <w:sz w:val="16"/>
                <w:szCs w:val="16"/>
              </w:rPr>
              <w:t>Отражено перечисление лизинговых платежей лизингодателю</w:t>
            </w:r>
          </w:p>
        </w:tc>
        <w:tc>
          <w:tcPr>
            <w:tcW w:w="708"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76</w:t>
            </w:r>
          </w:p>
        </w:tc>
        <w:tc>
          <w:tcPr>
            <w:tcW w:w="459" w:type="dxa"/>
            <w:vAlign w:val="bottom"/>
            <w:hideMark/>
          </w:tcPr>
          <w:p w:rsidR="00585676" w:rsidRPr="00585676" w:rsidRDefault="00585676" w:rsidP="0081436A">
            <w:pPr>
              <w:spacing w:after="0" w:line="216" w:lineRule="auto"/>
              <w:jc w:val="center"/>
              <w:rPr>
                <w:rFonts w:ascii="Times New Roman" w:hAnsi="Times New Roman"/>
                <w:sz w:val="16"/>
                <w:szCs w:val="16"/>
              </w:rPr>
            </w:pPr>
            <w:r w:rsidRPr="00585676">
              <w:rPr>
                <w:rFonts w:ascii="Times New Roman" w:hAnsi="Times New Roman"/>
                <w:sz w:val="16"/>
                <w:szCs w:val="16"/>
              </w:rPr>
              <w:t>51</w:t>
            </w:r>
          </w:p>
        </w:tc>
      </w:tr>
    </w:tbl>
    <w:p w:rsidR="00585676" w:rsidRPr="00585676" w:rsidRDefault="00585676" w:rsidP="0081436A">
      <w:pPr>
        <w:pStyle w:val="a3"/>
        <w:tabs>
          <w:tab w:val="left" w:pos="567"/>
        </w:tabs>
        <w:spacing w:after="0" w:line="216" w:lineRule="auto"/>
        <w:ind w:left="0"/>
        <w:jc w:val="both"/>
        <w:rPr>
          <w:rFonts w:ascii="Times New Roman" w:hAnsi="Times New Roman"/>
          <w:sz w:val="16"/>
          <w:szCs w:val="16"/>
        </w:rPr>
      </w:pPr>
    </w:p>
    <w:p w:rsidR="00585676" w:rsidRPr="00585676" w:rsidRDefault="00585676" w:rsidP="002F036B">
      <w:pPr>
        <w:pStyle w:val="a3"/>
        <w:tabs>
          <w:tab w:val="left" w:pos="567"/>
        </w:tabs>
        <w:spacing w:after="0" w:line="216" w:lineRule="auto"/>
        <w:ind w:left="0" w:firstLine="284"/>
        <w:jc w:val="both"/>
        <w:rPr>
          <w:rFonts w:ascii="Times New Roman" w:hAnsi="Times New Roman"/>
          <w:sz w:val="20"/>
          <w:szCs w:val="20"/>
        </w:rPr>
      </w:pPr>
      <w:r w:rsidRPr="00585676">
        <w:rPr>
          <w:rFonts w:ascii="Times New Roman" w:hAnsi="Times New Roman"/>
          <w:sz w:val="20"/>
          <w:szCs w:val="20"/>
        </w:rPr>
        <w:t>После ввода предмета лизинга в эксплуатацию его контрактная стоимость с учетом других расходов (если они осуществлялись) сп</w:t>
      </w:r>
      <w:r w:rsidRPr="00585676">
        <w:rPr>
          <w:rFonts w:ascii="Times New Roman" w:hAnsi="Times New Roman"/>
          <w:sz w:val="20"/>
          <w:szCs w:val="20"/>
        </w:rPr>
        <w:t>и</w:t>
      </w:r>
      <w:r w:rsidRPr="00585676">
        <w:rPr>
          <w:rFonts w:ascii="Times New Roman" w:hAnsi="Times New Roman"/>
          <w:sz w:val="20"/>
          <w:szCs w:val="20"/>
        </w:rPr>
        <w:t>сывается с кредита счета 08 «Вложения в долгосрочные активы» в д</w:t>
      </w:r>
      <w:r w:rsidRPr="00585676">
        <w:rPr>
          <w:rFonts w:ascii="Times New Roman" w:hAnsi="Times New Roman"/>
          <w:sz w:val="20"/>
          <w:szCs w:val="20"/>
        </w:rPr>
        <w:t>е</w:t>
      </w:r>
      <w:r w:rsidRPr="00585676">
        <w:rPr>
          <w:rFonts w:ascii="Times New Roman" w:hAnsi="Times New Roman"/>
          <w:sz w:val="20"/>
          <w:szCs w:val="20"/>
        </w:rPr>
        <w:t>бет счета 01 «Основные средства» субсчет «Имущество, полученное по договору лизинга» в части контрактной стоимости и субсчет «Пр</w:t>
      </w:r>
      <w:r w:rsidRPr="00585676">
        <w:rPr>
          <w:rFonts w:ascii="Times New Roman" w:hAnsi="Times New Roman"/>
          <w:sz w:val="20"/>
          <w:szCs w:val="20"/>
        </w:rPr>
        <w:t>и</w:t>
      </w:r>
      <w:r w:rsidRPr="00585676">
        <w:rPr>
          <w:rFonts w:ascii="Times New Roman" w:hAnsi="Times New Roman"/>
          <w:sz w:val="20"/>
          <w:szCs w:val="20"/>
        </w:rPr>
        <w:t>соединенная стоимость предмета лизинга» в части других расходов.</w:t>
      </w:r>
    </w:p>
    <w:p w:rsidR="00585676" w:rsidRPr="00585676" w:rsidRDefault="00585676" w:rsidP="002F036B">
      <w:pPr>
        <w:tabs>
          <w:tab w:val="left" w:pos="567"/>
        </w:tabs>
        <w:spacing w:after="0" w:line="216" w:lineRule="auto"/>
        <w:ind w:firstLine="284"/>
        <w:jc w:val="both"/>
        <w:rPr>
          <w:rFonts w:ascii="Times New Roman" w:hAnsi="Times New Roman"/>
          <w:sz w:val="20"/>
          <w:szCs w:val="20"/>
        </w:rPr>
      </w:pPr>
      <w:r w:rsidRPr="00585676">
        <w:rPr>
          <w:rFonts w:ascii="Times New Roman" w:hAnsi="Times New Roman"/>
          <w:sz w:val="20"/>
          <w:szCs w:val="20"/>
        </w:rPr>
        <w:t>С даты ввода предмета лизинга в эксплуатацию начинается начи</w:t>
      </w:r>
      <w:r w:rsidRPr="00585676">
        <w:rPr>
          <w:rFonts w:ascii="Times New Roman" w:hAnsi="Times New Roman"/>
          <w:sz w:val="20"/>
          <w:szCs w:val="20"/>
        </w:rPr>
        <w:t>с</w:t>
      </w:r>
      <w:r w:rsidRPr="00585676">
        <w:rPr>
          <w:rFonts w:ascii="Times New Roman" w:hAnsi="Times New Roman"/>
          <w:sz w:val="20"/>
          <w:szCs w:val="20"/>
        </w:rPr>
        <w:t>ление амортизации. Если договором лизинга предусмотрено начисл</w:t>
      </w:r>
      <w:r w:rsidRPr="00585676">
        <w:rPr>
          <w:rFonts w:ascii="Times New Roman" w:hAnsi="Times New Roman"/>
          <w:sz w:val="20"/>
          <w:szCs w:val="20"/>
        </w:rPr>
        <w:t>е</w:t>
      </w:r>
      <w:r w:rsidRPr="00585676">
        <w:rPr>
          <w:rFonts w:ascii="Times New Roman" w:hAnsi="Times New Roman"/>
          <w:sz w:val="20"/>
          <w:szCs w:val="20"/>
        </w:rPr>
        <w:t>ние амортизации до ввода объекта лизинга в эксплуатацию, амортиз</w:t>
      </w:r>
      <w:r w:rsidRPr="00585676">
        <w:rPr>
          <w:rFonts w:ascii="Times New Roman" w:hAnsi="Times New Roman"/>
          <w:sz w:val="20"/>
          <w:szCs w:val="20"/>
        </w:rPr>
        <w:t>а</w:t>
      </w:r>
      <w:r w:rsidRPr="00585676">
        <w:rPr>
          <w:rFonts w:ascii="Times New Roman" w:hAnsi="Times New Roman"/>
          <w:sz w:val="20"/>
          <w:szCs w:val="20"/>
        </w:rPr>
        <w:t>ционные отчисления в соответствии с графиком лизинговых платежей относятся на расходы будущих периодов и включаются в затраты на производство, расходы на реализацию, прочие расходы по текущей деятельности, прочие расходы в месяце ввода объекта лизинга в эк</w:t>
      </w:r>
      <w:r w:rsidRPr="00585676">
        <w:rPr>
          <w:rFonts w:ascii="Times New Roman" w:hAnsi="Times New Roman"/>
          <w:sz w:val="20"/>
          <w:szCs w:val="20"/>
        </w:rPr>
        <w:t>с</w:t>
      </w:r>
      <w:r w:rsidRPr="00585676">
        <w:rPr>
          <w:rFonts w:ascii="Times New Roman" w:hAnsi="Times New Roman"/>
          <w:sz w:val="20"/>
          <w:szCs w:val="20"/>
        </w:rPr>
        <w:t>плуатацию.</w:t>
      </w:r>
    </w:p>
    <w:p w:rsidR="00585676" w:rsidRPr="00585676" w:rsidRDefault="00585676" w:rsidP="002F036B">
      <w:pPr>
        <w:tabs>
          <w:tab w:val="left" w:pos="567"/>
        </w:tabs>
        <w:spacing w:after="0" w:line="216" w:lineRule="auto"/>
        <w:ind w:firstLine="284"/>
        <w:jc w:val="both"/>
        <w:rPr>
          <w:rFonts w:ascii="Times New Roman" w:hAnsi="Times New Roman"/>
          <w:sz w:val="20"/>
          <w:szCs w:val="20"/>
        </w:rPr>
      </w:pPr>
      <w:r w:rsidRPr="00585676">
        <w:rPr>
          <w:rFonts w:ascii="Times New Roman" w:hAnsi="Times New Roman"/>
          <w:sz w:val="20"/>
          <w:szCs w:val="20"/>
        </w:rPr>
        <w:t>На присоединенную стоимость предмета лизинга амортизация н</w:t>
      </w:r>
      <w:r w:rsidRPr="00585676">
        <w:rPr>
          <w:rFonts w:ascii="Times New Roman" w:hAnsi="Times New Roman"/>
          <w:sz w:val="20"/>
          <w:szCs w:val="20"/>
        </w:rPr>
        <w:t>а</w:t>
      </w:r>
      <w:r w:rsidRPr="00585676">
        <w:rPr>
          <w:rFonts w:ascii="Times New Roman" w:hAnsi="Times New Roman"/>
          <w:sz w:val="20"/>
          <w:szCs w:val="20"/>
        </w:rPr>
        <w:t>числяется с месяца, следующего за месяцем ввода в эксплуатацию данного объекта. Отражать амортизацию контрактной и присоедине</w:t>
      </w:r>
      <w:r w:rsidRPr="00585676">
        <w:rPr>
          <w:rFonts w:ascii="Times New Roman" w:hAnsi="Times New Roman"/>
          <w:sz w:val="20"/>
          <w:szCs w:val="20"/>
        </w:rPr>
        <w:t>н</w:t>
      </w:r>
      <w:r w:rsidRPr="00585676">
        <w:rPr>
          <w:rFonts w:ascii="Times New Roman" w:hAnsi="Times New Roman"/>
          <w:sz w:val="20"/>
          <w:szCs w:val="20"/>
        </w:rPr>
        <w:t>ной стоимости предметов лизинга желательно обособле</w:t>
      </w:r>
      <w:r w:rsidR="00C007FC">
        <w:rPr>
          <w:rFonts w:ascii="Times New Roman" w:hAnsi="Times New Roman"/>
          <w:sz w:val="20"/>
          <w:szCs w:val="20"/>
        </w:rPr>
        <w:t>н</w:t>
      </w:r>
      <w:r w:rsidRPr="00585676">
        <w:rPr>
          <w:rFonts w:ascii="Times New Roman" w:hAnsi="Times New Roman"/>
          <w:sz w:val="20"/>
          <w:szCs w:val="20"/>
        </w:rPr>
        <w:t>но, на о</w:t>
      </w:r>
      <w:r w:rsidRPr="00585676">
        <w:rPr>
          <w:rFonts w:ascii="Times New Roman" w:hAnsi="Times New Roman"/>
          <w:sz w:val="20"/>
          <w:szCs w:val="20"/>
        </w:rPr>
        <w:t>т</w:t>
      </w:r>
      <w:r w:rsidRPr="00585676">
        <w:rPr>
          <w:rFonts w:ascii="Times New Roman" w:hAnsi="Times New Roman"/>
          <w:sz w:val="20"/>
          <w:szCs w:val="20"/>
        </w:rPr>
        <w:t>дельных субсчетах к счету 02 «Амортизация основных средств».</w:t>
      </w:r>
    </w:p>
    <w:p w:rsidR="00585676" w:rsidRDefault="00585676" w:rsidP="002F036B">
      <w:pPr>
        <w:pStyle w:val="a3"/>
        <w:tabs>
          <w:tab w:val="left" w:pos="567"/>
        </w:tabs>
        <w:spacing w:after="0" w:line="216" w:lineRule="auto"/>
        <w:ind w:left="0" w:firstLine="284"/>
        <w:jc w:val="both"/>
        <w:rPr>
          <w:rFonts w:ascii="Times New Roman" w:hAnsi="Times New Roman"/>
          <w:sz w:val="20"/>
          <w:szCs w:val="20"/>
        </w:rPr>
      </w:pPr>
      <w:r w:rsidRPr="00585676">
        <w:rPr>
          <w:rFonts w:ascii="Times New Roman" w:hAnsi="Times New Roman"/>
          <w:sz w:val="20"/>
          <w:szCs w:val="20"/>
        </w:rPr>
        <w:t>Для сельскохозяйственной организации лизинг является финанс</w:t>
      </w:r>
      <w:r w:rsidRPr="00585676">
        <w:rPr>
          <w:rFonts w:ascii="Times New Roman" w:hAnsi="Times New Roman"/>
          <w:sz w:val="20"/>
          <w:szCs w:val="20"/>
        </w:rPr>
        <w:t>о</w:t>
      </w:r>
      <w:r w:rsidRPr="00585676">
        <w:rPr>
          <w:rFonts w:ascii="Times New Roman" w:hAnsi="Times New Roman"/>
          <w:sz w:val="20"/>
          <w:szCs w:val="20"/>
        </w:rPr>
        <w:t>вым инструментом для реализации серьезной программы перспекти</w:t>
      </w:r>
      <w:r w:rsidRPr="00585676">
        <w:rPr>
          <w:rFonts w:ascii="Times New Roman" w:hAnsi="Times New Roman"/>
          <w:sz w:val="20"/>
          <w:szCs w:val="20"/>
        </w:rPr>
        <w:t>в</w:t>
      </w:r>
      <w:r w:rsidRPr="00585676">
        <w:rPr>
          <w:rFonts w:ascii="Times New Roman" w:hAnsi="Times New Roman"/>
          <w:sz w:val="20"/>
          <w:szCs w:val="20"/>
        </w:rPr>
        <w:t>ного технического развития организации,</w:t>
      </w:r>
      <w:r>
        <w:rPr>
          <w:rFonts w:ascii="Times New Roman" w:hAnsi="Times New Roman"/>
          <w:sz w:val="20"/>
          <w:szCs w:val="20"/>
        </w:rPr>
        <w:t xml:space="preserve"> </w:t>
      </w:r>
      <w:r w:rsidRPr="00585676">
        <w:rPr>
          <w:rFonts w:ascii="Times New Roman" w:hAnsi="Times New Roman"/>
          <w:sz w:val="20"/>
          <w:szCs w:val="20"/>
        </w:rPr>
        <w:t>а соответствующая орган</w:t>
      </w:r>
      <w:r w:rsidRPr="00585676">
        <w:rPr>
          <w:rFonts w:ascii="Times New Roman" w:hAnsi="Times New Roman"/>
          <w:sz w:val="20"/>
          <w:szCs w:val="20"/>
        </w:rPr>
        <w:t>и</w:t>
      </w:r>
      <w:r w:rsidR="00C007FC">
        <w:rPr>
          <w:rFonts w:ascii="Times New Roman" w:hAnsi="Times New Roman"/>
          <w:sz w:val="20"/>
          <w:szCs w:val="20"/>
        </w:rPr>
        <w:t>зация бухгалтерского учета</w:t>
      </w:r>
      <w:r w:rsidRPr="00585676">
        <w:rPr>
          <w:rFonts w:ascii="Times New Roman" w:hAnsi="Times New Roman"/>
          <w:sz w:val="20"/>
          <w:szCs w:val="20"/>
        </w:rPr>
        <w:t xml:space="preserve"> позволяет показать эффективность этих инвестиций. Опираясь на практику мирового сообщества</w:t>
      </w:r>
      <w:r w:rsidR="00C007FC">
        <w:rPr>
          <w:rFonts w:ascii="Times New Roman" w:hAnsi="Times New Roman"/>
          <w:sz w:val="20"/>
          <w:szCs w:val="20"/>
        </w:rPr>
        <w:t>,</w:t>
      </w:r>
      <w:r w:rsidRPr="00585676">
        <w:rPr>
          <w:rFonts w:ascii="Times New Roman" w:hAnsi="Times New Roman"/>
          <w:sz w:val="20"/>
          <w:szCs w:val="20"/>
        </w:rPr>
        <w:t xml:space="preserve"> можно опр</w:t>
      </w:r>
      <w:r w:rsidRPr="00585676">
        <w:rPr>
          <w:rFonts w:ascii="Times New Roman" w:hAnsi="Times New Roman"/>
          <w:sz w:val="20"/>
          <w:szCs w:val="20"/>
        </w:rPr>
        <w:t>е</w:t>
      </w:r>
      <w:r w:rsidRPr="00585676">
        <w:rPr>
          <w:rFonts w:ascii="Times New Roman" w:hAnsi="Times New Roman"/>
          <w:sz w:val="20"/>
          <w:szCs w:val="20"/>
        </w:rPr>
        <w:t>деленно сказать, что потенциал лизинговых услуг на практике не ра</w:t>
      </w:r>
      <w:r w:rsidRPr="00585676">
        <w:rPr>
          <w:rFonts w:ascii="Times New Roman" w:hAnsi="Times New Roman"/>
          <w:sz w:val="20"/>
          <w:szCs w:val="20"/>
        </w:rPr>
        <w:t>с</w:t>
      </w:r>
      <w:r w:rsidRPr="00585676">
        <w:rPr>
          <w:rFonts w:ascii="Times New Roman" w:hAnsi="Times New Roman"/>
          <w:sz w:val="20"/>
          <w:szCs w:val="20"/>
        </w:rPr>
        <w:t>крыт еще в полной мере.</w:t>
      </w:r>
    </w:p>
    <w:p w:rsidR="00585676" w:rsidRPr="00585676" w:rsidRDefault="00585676" w:rsidP="0081436A">
      <w:pPr>
        <w:pStyle w:val="a3"/>
        <w:tabs>
          <w:tab w:val="left" w:pos="567"/>
        </w:tabs>
        <w:spacing w:after="0" w:line="216" w:lineRule="auto"/>
        <w:ind w:left="0" w:firstLine="284"/>
        <w:jc w:val="both"/>
        <w:rPr>
          <w:rFonts w:ascii="Times New Roman" w:hAnsi="Times New Roman"/>
          <w:sz w:val="20"/>
          <w:szCs w:val="20"/>
        </w:rPr>
      </w:pPr>
    </w:p>
    <w:p w:rsidR="00585676" w:rsidRDefault="00585676" w:rsidP="002274F1">
      <w:pPr>
        <w:spacing w:after="0" w:line="216" w:lineRule="auto"/>
        <w:jc w:val="center"/>
        <w:rPr>
          <w:rFonts w:ascii="Times New Roman" w:hAnsi="Times New Roman"/>
          <w:sz w:val="16"/>
          <w:szCs w:val="16"/>
        </w:rPr>
      </w:pPr>
      <w:r w:rsidRPr="00585676">
        <w:rPr>
          <w:rFonts w:ascii="Times New Roman" w:hAnsi="Times New Roman"/>
          <w:sz w:val="16"/>
          <w:szCs w:val="16"/>
        </w:rPr>
        <w:t>ЛИТЕРАТУРА</w:t>
      </w:r>
    </w:p>
    <w:p w:rsidR="00585676" w:rsidRPr="00585676" w:rsidRDefault="00585676" w:rsidP="002F036B">
      <w:pPr>
        <w:spacing w:after="0" w:line="216" w:lineRule="auto"/>
        <w:ind w:firstLine="284"/>
        <w:jc w:val="center"/>
        <w:rPr>
          <w:rFonts w:ascii="Times New Roman" w:hAnsi="Times New Roman"/>
          <w:sz w:val="16"/>
          <w:szCs w:val="16"/>
        </w:rPr>
      </w:pPr>
    </w:p>
    <w:p w:rsidR="00585676" w:rsidRPr="00585676" w:rsidRDefault="00585676" w:rsidP="002F036B">
      <w:pPr>
        <w:spacing w:after="0" w:line="216" w:lineRule="auto"/>
        <w:ind w:firstLine="284"/>
        <w:jc w:val="both"/>
        <w:rPr>
          <w:rFonts w:ascii="Times New Roman" w:hAnsi="Times New Roman"/>
          <w:sz w:val="16"/>
          <w:szCs w:val="16"/>
        </w:rPr>
      </w:pPr>
      <w:r>
        <w:rPr>
          <w:rFonts w:ascii="Times New Roman" w:hAnsi="Times New Roman"/>
          <w:sz w:val="16"/>
          <w:szCs w:val="16"/>
        </w:rPr>
        <w:lastRenderedPageBreak/>
        <w:t xml:space="preserve">1. </w:t>
      </w:r>
      <w:r w:rsidR="002274F1">
        <w:rPr>
          <w:rFonts w:ascii="Times New Roman" w:hAnsi="Times New Roman"/>
          <w:sz w:val="16"/>
          <w:szCs w:val="16"/>
        </w:rPr>
        <w:t>Бухгалтерский учет: учеб.-метод.</w:t>
      </w:r>
      <w:r w:rsidRPr="00585676">
        <w:rPr>
          <w:rFonts w:ascii="Times New Roman" w:hAnsi="Times New Roman"/>
          <w:sz w:val="16"/>
          <w:szCs w:val="16"/>
        </w:rPr>
        <w:t xml:space="preserve"> пособие / Е.</w:t>
      </w:r>
      <w:r w:rsidR="00C007FC">
        <w:rPr>
          <w:rFonts w:ascii="Times New Roman" w:hAnsi="Times New Roman"/>
          <w:sz w:val="16"/>
          <w:szCs w:val="16"/>
        </w:rPr>
        <w:t xml:space="preserve"> </w:t>
      </w:r>
      <w:r w:rsidRPr="00585676">
        <w:rPr>
          <w:rFonts w:ascii="Times New Roman" w:hAnsi="Times New Roman"/>
          <w:sz w:val="16"/>
          <w:szCs w:val="16"/>
        </w:rPr>
        <w:t>Н. Кли</w:t>
      </w:r>
      <w:r w:rsidR="002274F1">
        <w:rPr>
          <w:rFonts w:ascii="Times New Roman" w:hAnsi="Times New Roman"/>
          <w:sz w:val="16"/>
          <w:szCs w:val="16"/>
        </w:rPr>
        <w:t>п</w:t>
      </w:r>
      <w:r w:rsidRPr="00585676">
        <w:rPr>
          <w:rFonts w:ascii="Times New Roman" w:hAnsi="Times New Roman"/>
          <w:sz w:val="16"/>
          <w:szCs w:val="16"/>
        </w:rPr>
        <w:t>перт, А.</w:t>
      </w:r>
      <w:r w:rsidR="00C007FC">
        <w:rPr>
          <w:rFonts w:ascii="Times New Roman" w:hAnsi="Times New Roman"/>
          <w:sz w:val="16"/>
          <w:szCs w:val="16"/>
        </w:rPr>
        <w:t xml:space="preserve"> </w:t>
      </w:r>
      <w:r w:rsidRPr="00585676">
        <w:rPr>
          <w:rFonts w:ascii="Times New Roman" w:hAnsi="Times New Roman"/>
          <w:sz w:val="16"/>
          <w:szCs w:val="16"/>
        </w:rPr>
        <w:t>С. Чечеткин. – Минск: Регистр, 2014. – 448 с.</w:t>
      </w:r>
    </w:p>
    <w:p w:rsidR="00585676" w:rsidRDefault="00585676" w:rsidP="0081436A">
      <w:pPr>
        <w:spacing w:after="0" w:line="216" w:lineRule="auto"/>
        <w:rPr>
          <w:rFonts w:ascii="Times New Roman" w:hAnsi="Times New Roman"/>
        </w:rPr>
      </w:pPr>
    </w:p>
    <w:p w:rsidR="00585676" w:rsidRPr="00585676" w:rsidRDefault="00585676" w:rsidP="0081436A">
      <w:pPr>
        <w:spacing w:after="0" w:line="216" w:lineRule="auto"/>
        <w:jc w:val="both"/>
        <w:rPr>
          <w:rFonts w:ascii="Times New Roman" w:hAnsi="Times New Roman"/>
          <w:sz w:val="20"/>
          <w:szCs w:val="20"/>
        </w:rPr>
      </w:pPr>
      <w:r w:rsidRPr="00BC418C">
        <w:rPr>
          <w:rFonts w:ascii="Times New Roman" w:hAnsi="Times New Roman"/>
          <w:sz w:val="20"/>
          <w:szCs w:val="20"/>
        </w:rPr>
        <w:t>УДК</w:t>
      </w:r>
      <w:r w:rsidR="00C007FC">
        <w:rPr>
          <w:rFonts w:ascii="Times New Roman" w:hAnsi="Times New Roman"/>
          <w:sz w:val="20"/>
          <w:szCs w:val="20"/>
        </w:rPr>
        <w:t xml:space="preserve"> </w:t>
      </w:r>
      <w:r>
        <w:rPr>
          <w:rFonts w:ascii="Times New Roman" w:hAnsi="Times New Roman"/>
          <w:sz w:val="20"/>
          <w:szCs w:val="20"/>
        </w:rPr>
        <w:t>657</w:t>
      </w:r>
      <w:r w:rsidRPr="00585676">
        <w:rPr>
          <w:rFonts w:ascii="Times New Roman" w:hAnsi="Times New Roman"/>
          <w:sz w:val="20"/>
          <w:szCs w:val="20"/>
        </w:rPr>
        <w:t>:[631.155.2:658.78]:63.002.6</w:t>
      </w:r>
    </w:p>
    <w:p w:rsidR="00585676" w:rsidRPr="00965F67" w:rsidRDefault="00585676" w:rsidP="0081436A">
      <w:pPr>
        <w:spacing w:after="0" w:line="216" w:lineRule="auto"/>
        <w:jc w:val="both"/>
        <w:rPr>
          <w:rFonts w:ascii="Times New Roman" w:hAnsi="Times New Roman"/>
          <w:i/>
          <w:sz w:val="20"/>
          <w:szCs w:val="20"/>
        </w:rPr>
      </w:pPr>
      <w:r w:rsidRPr="009354E9">
        <w:rPr>
          <w:rFonts w:ascii="Times New Roman" w:hAnsi="Times New Roman"/>
          <w:b/>
          <w:sz w:val="20"/>
          <w:szCs w:val="20"/>
        </w:rPr>
        <w:t>Жерносек В.</w:t>
      </w:r>
      <w:r w:rsidR="00C007FC">
        <w:rPr>
          <w:rFonts w:ascii="Times New Roman" w:hAnsi="Times New Roman"/>
          <w:b/>
          <w:sz w:val="20"/>
          <w:szCs w:val="20"/>
        </w:rPr>
        <w:t xml:space="preserve"> </w:t>
      </w:r>
      <w:r w:rsidRPr="009354E9">
        <w:rPr>
          <w:rFonts w:ascii="Times New Roman" w:hAnsi="Times New Roman"/>
          <w:b/>
          <w:sz w:val="20"/>
          <w:szCs w:val="20"/>
        </w:rPr>
        <w:t xml:space="preserve">В. </w:t>
      </w:r>
      <w:r>
        <w:rPr>
          <w:rFonts w:ascii="Times New Roman" w:hAnsi="Times New Roman"/>
          <w:sz w:val="20"/>
          <w:szCs w:val="20"/>
        </w:rPr>
        <w:t xml:space="preserve">– </w:t>
      </w:r>
      <w:r w:rsidRPr="00965F67">
        <w:rPr>
          <w:rFonts w:ascii="Times New Roman" w:hAnsi="Times New Roman"/>
          <w:i/>
          <w:sz w:val="20"/>
          <w:szCs w:val="20"/>
        </w:rPr>
        <w:t>студентка</w:t>
      </w:r>
    </w:p>
    <w:p w:rsidR="00C007FC" w:rsidRDefault="00585676" w:rsidP="0081436A">
      <w:pPr>
        <w:spacing w:after="0" w:line="216" w:lineRule="auto"/>
        <w:jc w:val="both"/>
        <w:rPr>
          <w:rFonts w:ascii="Times New Roman" w:hAnsi="Times New Roman"/>
          <w:b/>
          <w:sz w:val="20"/>
          <w:szCs w:val="20"/>
        </w:rPr>
      </w:pPr>
      <w:r>
        <w:rPr>
          <w:rFonts w:ascii="Times New Roman" w:hAnsi="Times New Roman"/>
          <w:b/>
          <w:sz w:val="20"/>
          <w:szCs w:val="20"/>
        </w:rPr>
        <w:t>СОВЕРШЕНСТВОВАНИЕ</w:t>
      </w:r>
      <w:r w:rsidR="00C007FC">
        <w:rPr>
          <w:rFonts w:ascii="Times New Roman" w:hAnsi="Times New Roman"/>
          <w:b/>
          <w:sz w:val="20"/>
          <w:szCs w:val="20"/>
        </w:rPr>
        <w:t> ОРГАНИЗАЦИИ </w:t>
      </w:r>
      <w:r>
        <w:rPr>
          <w:rFonts w:ascii="Times New Roman" w:hAnsi="Times New Roman"/>
          <w:b/>
          <w:sz w:val="20"/>
          <w:szCs w:val="20"/>
        </w:rPr>
        <w:t xml:space="preserve">СКЛАДСКОГО УЧЕТА СЕЛЬСКОХОЗЯЙСТВЕННОЙ ПРОДУКЦИИ </w:t>
      </w:r>
    </w:p>
    <w:p w:rsidR="00585676" w:rsidRPr="007129FF" w:rsidRDefault="00585676" w:rsidP="0081436A">
      <w:pPr>
        <w:spacing w:after="0" w:line="216" w:lineRule="auto"/>
        <w:jc w:val="both"/>
        <w:rPr>
          <w:rFonts w:ascii="Times New Roman" w:hAnsi="Times New Roman"/>
          <w:b/>
          <w:sz w:val="20"/>
          <w:szCs w:val="20"/>
        </w:rPr>
      </w:pPr>
      <w:r>
        <w:rPr>
          <w:rFonts w:ascii="Times New Roman" w:hAnsi="Times New Roman"/>
          <w:b/>
          <w:sz w:val="20"/>
          <w:szCs w:val="20"/>
        </w:rPr>
        <w:t>И МАТЕРИАЛОВ</w:t>
      </w:r>
    </w:p>
    <w:p w:rsidR="00585676" w:rsidRPr="00BA18E2" w:rsidRDefault="00585676" w:rsidP="0081436A">
      <w:pPr>
        <w:spacing w:after="0" w:line="216" w:lineRule="auto"/>
        <w:jc w:val="both"/>
        <w:rPr>
          <w:rFonts w:ascii="Times New Roman" w:hAnsi="Times New Roman"/>
          <w:i/>
          <w:sz w:val="20"/>
          <w:szCs w:val="20"/>
        </w:rPr>
      </w:pPr>
      <w:r w:rsidRPr="00BA18E2">
        <w:rPr>
          <w:rFonts w:ascii="Times New Roman" w:hAnsi="Times New Roman"/>
          <w:i/>
          <w:sz w:val="20"/>
          <w:szCs w:val="20"/>
        </w:rPr>
        <w:t xml:space="preserve">Научный руководитель – </w:t>
      </w:r>
      <w:r w:rsidRPr="00BA18E2">
        <w:rPr>
          <w:rFonts w:ascii="Times New Roman" w:hAnsi="Times New Roman"/>
          <w:b/>
          <w:i/>
          <w:sz w:val="20"/>
          <w:szCs w:val="20"/>
        </w:rPr>
        <w:t>Гудкова Е.</w:t>
      </w:r>
      <w:r w:rsidR="00C007FC">
        <w:rPr>
          <w:rFonts w:ascii="Times New Roman" w:hAnsi="Times New Roman"/>
          <w:b/>
          <w:i/>
          <w:sz w:val="20"/>
          <w:szCs w:val="20"/>
        </w:rPr>
        <w:t xml:space="preserve"> </w:t>
      </w:r>
      <w:r w:rsidRPr="00BA18E2">
        <w:rPr>
          <w:rFonts w:ascii="Times New Roman" w:hAnsi="Times New Roman"/>
          <w:b/>
          <w:i/>
          <w:sz w:val="20"/>
          <w:szCs w:val="20"/>
        </w:rPr>
        <w:t>А</w:t>
      </w:r>
      <w:r w:rsidR="002F036B">
        <w:rPr>
          <w:rFonts w:ascii="Times New Roman" w:hAnsi="Times New Roman"/>
          <w:b/>
          <w:i/>
          <w:sz w:val="20"/>
          <w:szCs w:val="20"/>
        </w:rPr>
        <w:t xml:space="preserve">., </w:t>
      </w:r>
      <w:r w:rsidRPr="00BA18E2">
        <w:rPr>
          <w:rFonts w:ascii="Times New Roman" w:hAnsi="Times New Roman"/>
          <w:i/>
          <w:sz w:val="20"/>
          <w:szCs w:val="20"/>
        </w:rPr>
        <w:t>канд</w:t>
      </w:r>
      <w:r w:rsidR="002F036B">
        <w:rPr>
          <w:rFonts w:ascii="Times New Roman" w:hAnsi="Times New Roman"/>
          <w:i/>
          <w:sz w:val="20"/>
          <w:szCs w:val="20"/>
        </w:rPr>
        <w:t xml:space="preserve">. </w:t>
      </w:r>
      <w:r w:rsidRPr="00BA18E2">
        <w:rPr>
          <w:rFonts w:ascii="Times New Roman" w:hAnsi="Times New Roman"/>
          <w:i/>
          <w:sz w:val="20"/>
          <w:szCs w:val="20"/>
        </w:rPr>
        <w:t>экон</w:t>
      </w:r>
      <w:r w:rsidR="002F036B">
        <w:rPr>
          <w:rFonts w:ascii="Times New Roman" w:hAnsi="Times New Roman"/>
          <w:i/>
          <w:sz w:val="20"/>
          <w:szCs w:val="20"/>
        </w:rPr>
        <w:t>.</w:t>
      </w:r>
      <w:r w:rsidRPr="00BA18E2">
        <w:rPr>
          <w:rFonts w:ascii="Times New Roman" w:hAnsi="Times New Roman"/>
          <w:i/>
          <w:sz w:val="20"/>
          <w:szCs w:val="20"/>
        </w:rPr>
        <w:t xml:space="preserve"> наук, доцент</w:t>
      </w:r>
    </w:p>
    <w:p w:rsidR="002F036B" w:rsidRPr="00585676" w:rsidRDefault="002F036B" w:rsidP="002F036B">
      <w:pPr>
        <w:spacing w:after="0" w:line="216" w:lineRule="auto"/>
        <w:rPr>
          <w:rFonts w:ascii="Times New Roman" w:hAnsi="Times New Roman"/>
          <w:iCs/>
          <w:sz w:val="20"/>
          <w:szCs w:val="20"/>
        </w:rPr>
      </w:pPr>
      <w:r w:rsidRPr="00585676">
        <w:rPr>
          <w:rFonts w:ascii="Times New Roman" w:hAnsi="Times New Roman"/>
          <w:iCs/>
          <w:sz w:val="20"/>
          <w:szCs w:val="20"/>
        </w:rPr>
        <w:t>УО «Белорусская государственная сельскохозяйственная академия»</w:t>
      </w:r>
      <w:r>
        <w:rPr>
          <w:rFonts w:ascii="Times New Roman" w:hAnsi="Times New Roman"/>
          <w:iCs/>
          <w:sz w:val="20"/>
          <w:szCs w:val="20"/>
        </w:rPr>
        <w:t>,</w:t>
      </w:r>
    </w:p>
    <w:p w:rsidR="002F036B" w:rsidRDefault="002F036B" w:rsidP="002F036B">
      <w:pPr>
        <w:spacing w:after="0" w:line="216" w:lineRule="auto"/>
        <w:rPr>
          <w:rFonts w:ascii="Times New Roman" w:hAnsi="Times New Roman"/>
          <w:iCs/>
          <w:sz w:val="20"/>
          <w:szCs w:val="20"/>
        </w:rPr>
      </w:pPr>
      <w:r w:rsidRPr="00585676">
        <w:rPr>
          <w:rFonts w:ascii="Times New Roman" w:hAnsi="Times New Roman"/>
          <w:iCs/>
          <w:sz w:val="20"/>
          <w:szCs w:val="20"/>
        </w:rPr>
        <w:t>Горки, Республика Беларусь</w:t>
      </w:r>
    </w:p>
    <w:p w:rsidR="00585676" w:rsidRDefault="00585676" w:rsidP="0081436A">
      <w:pPr>
        <w:spacing w:after="0" w:line="216" w:lineRule="auto"/>
        <w:jc w:val="both"/>
        <w:rPr>
          <w:rFonts w:ascii="Times New Roman" w:hAnsi="Times New Roman"/>
          <w:sz w:val="20"/>
          <w:szCs w:val="20"/>
        </w:rPr>
      </w:pP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Сельскохозяйственная продукция, поступающая от урожая, а также другие товарно-материальные ценности хранятся на складах, которые располагаются как на центральной усадьбе, так и в структурных по</w:t>
      </w:r>
      <w:r w:rsidRPr="001A7AE6">
        <w:rPr>
          <w:rFonts w:ascii="Times New Roman" w:hAnsi="Times New Roman"/>
          <w:sz w:val="20"/>
          <w:szCs w:val="20"/>
        </w:rPr>
        <w:t>д</w:t>
      </w:r>
      <w:r w:rsidRPr="001A7AE6">
        <w:rPr>
          <w:rFonts w:ascii="Times New Roman" w:hAnsi="Times New Roman"/>
          <w:sz w:val="20"/>
          <w:szCs w:val="20"/>
        </w:rPr>
        <w:t>разделениях (бригадах, фермах, участках).</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В зависимости от видов ценностей, для хранения которых предн</w:t>
      </w:r>
      <w:r w:rsidRPr="001A7AE6">
        <w:rPr>
          <w:rFonts w:ascii="Times New Roman" w:hAnsi="Times New Roman"/>
          <w:sz w:val="20"/>
          <w:szCs w:val="20"/>
        </w:rPr>
        <w:t>а</w:t>
      </w:r>
      <w:r w:rsidRPr="001A7AE6">
        <w:rPr>
          <w:rFonts w:ascii="Times New Roman" w:hAnsi="Times New Roman"/>
          <w:sz w:val="20"/>
          <w:szCs w:val="20"/>
        </w:rPr>
        <w:t>значены склады, их можно подразделить на общие и специализир</w:t>
      </w:r>
      <w:r w:rsidRPr="001A7AE6">
        <w:rPr>
          <w:rFonts w:ascii="Times New Roman" w:hAnsi="Times New Roman"/>
          <w:sz w:val="20"/>
          <w:szCs w:val="20"/>
        </w:rPr>
        <w:t>о</w:t>
      </w:r>
      <w:r w:rsidRPr="001A7AE6">
        <w:rPr>
          <w:rFonts w:ascii="Times New Roman" w:hAnsi="Times New Roman"/>
          <w:sz w:val="20"/>
          <w:szCs w:val="20"/>
        </w:rPr>
        <w:t>ванные. Общие склады предназначены для хранения товарно-материальных ценностей, которые не требуют создания особых усл</w:t>
      </w:r>
      <w:r w:rsidRPr="001A7AE6">
        <w:rPr>
          <w:rFonts w:ascii="Times New Roman" w:hAnsi="Times New Roman"/>
          <w:sz w:val="20"/>
          <w:szCs w:val="20"/>
        </w:rPr>
        <w:t>о</w:t>
      </w:r>
      <w:r w:rsidRPr="001A7AE6">
        <w:rPr>
          <w:rFonts w:ascii="Times New Roman" w:hAnsi="Times New Roman"/>
          <w:sz w:val="20"/>
          <w:szCs w:val="20"/>
        </w:rPr>
        <w:t xml:space="preserve">вий, а специализированные </w:t>
      </w:r>
      <w:r>
        <w:rPr>
          <w:rFonts w:ascii="Times New Roman" w:hAnsi="Times New Roman"/>
          <w:sz w:val="20"/>
          <w:szCs w:val="20"/>
        </w:rPr>
        <w:t>–</w:t>
      </w:r>
      <w:r w:rsidRPr="001A7AE6">
        <w:rPr>
          <w:rFonts w:ascii="Times New Roman" w:hAnsi="Times New Roman"/>
          <w:sz w:val="20"/>
          <w:szCs w:val="20"/>
        </w:rPr>
        <w:t xml:space="preserve"> приспособлены для хранения специф</w:t>
      </w:r>
      <w:r w:rsidRPr="001A7AE6">
        <w:rPr>
          <w:rFonts w:ascii="Times New Roman" w:hAnsi="Times New Roman"/>
          <w:sz w:val="20"/>
          <w:szCs w:val="20"/>
        </w:rPr>
        <w:t>и</w:t>
      </w:r>
      <w:r w:rsidRPr="001A7AE6">
        <w:rPr>
          <w:rFonts w:ascii="Times New Roman" w:hAnsi="Times New Roman"/>
          <w:sz w:val="20"/>
          <w:szCs w:val="20"/>
        </w:rPr>
        <w:t>ческих товарно-материальных ценностей: семян, товарного зерна, м</w:t>
      </w:r>
      <w:r w:rsidRPr="001A7AE6">
        <w:rPr>
          <w:rFonts w:ascii="Times New Roman" w:hAnsi="Times New Roman"/>
          <w:sz w:val="20"/>
          <w:szCs w:val="20"/>
        </w:rPr>
        <w:t>и</w:t>
      </w:r>
      <w:r w:rsidRPr="001A7AE6">
        <w:rPr>
          <w:rFonts w:ascii="Times New Roman" w:hAnsi="Times New Roman"/>
          <w:sz w:val="20"/>
          <w:szCs w:val="20"/>
        </w:rPr>
        <w:t>неральных удобрений, ядохимикатов и гербицидов, горюче-смазочных материалов и т.</w:t>
      </w:r>
      <w:r w:rsidR="00C007FC">
        <w:rPr>
          <w:rFonts w:ascii="Times New Roman" w:hAnsi="Times New Roman"/>
          <w:sz w:val="20"/>
          <w:szCs w:val="20"/>
        </w:rPr>
        <w:t xml:space="preserve"> </w:t>
      </w:r>
      <w:r w:rsidRPr="001A7AE6">
        <w:rPr>
          <w:rFonts w:ascii="Times New Roman" w:hAnsi="Times New Roman"/>
          <w:sz w:val="20"/>
          <w:szCs w:val="20"/>
        </w:rPr>
        <w:t>п.</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Для нормальной работы складов и сохранности готовой продукции и материалов необходимо:</w:t>
      </w:r>
    </w:p>
    <w:p w:rsidR="00585676" w:rsidRPr="001A7AE6" w:rsidRDefault="002274F1" w:rsidP="002F036B">
      <w:pPr>
        <w:spacing w:after="0" w:line="216" w:lineRule="auto"/>
        <w:ind w:firstLine="284"/>
        <w:jc w:val="both"/>
        <w:rPr>
          <w:rFonts w:ascii="Times New Roman" w:hAnsi="Times New Roman"/>
          <w:sz w:val="20"/>
          <w:szCs w:val="20"/>
        </w:rPr>
      </w:pPr>
      <w:r>
        <w:rPr>
          <w:rFonts w:ascii="Times New Roman" w:hAnsi="Times New Roman"/>
          <w:sz w:val="20"/>
          <w:szCs w:val="20"/>
        </w:rPr>
        <w:t>- </w:t>
      </w:r>
      <w:r w:rsidR="00585676" w:rsidRPr="001A7AE6">
        <w:rPr>
          <w:rFonts w:ascii="Times New Roman" w:hAnsi="Times New Roman"/>
          <w:sz w:val="20"/>
          <w:szCs w:val="20"/>
        </w:rPr>
        <w:t>обеспечить четкий распорядок дня работы складов, включая оформление документации и отражение операций текущего дня в ка</w:t>
      </w:r>
      <w:r w:rsidR="00585676" w:rsidRPr="001A7AE6">
        <w:rPr>
          <w:rFonts w:ascii="Times New Roman" w:hAnsi="Times New Roman"/>
          <w:sz w:val="20"/>
          <w:szCs w:val="20"/>
        </w:rPr>
        <w:t>р</w:t>
      </w:r>
      <w:r w:rsidR="00585676" w:rsidRPr="001A7AE6">
        <w:rPr>
          <w:rFonts w:ascii="Times New Roman" w:hAnsi="Times New Roman"/>
          <w:sz w:val="20"/>
          <w:szCs w:val="20"/>
        </w:rPr>
        <w:t>точках складского учета;</w:t>
      </w:r>
    </w:p>
    <w:p w:rsidR="00585676" w:rsidRPr="001A7AE6" w:rsidRDefault="002274F1" w:rsidP="002F036B">
      <w:pPr>
        <w:spacing w:after="0" w:line="216" w:lineRule="auto"/>
        <w:ind w:firstLine="284"/>
        <w:jc w:val="both"/>
        <w:rPr>
          <w:rFonts w:ascii="Times New Roman" w:hAnsi="Times New Roman"/>
          <w:sz w:val="20"/>
          <w:szCs w:val="20"/>
        </w:rPr>
      </w:pPr>
      <w:r>
        <w:rPr>
          <w:rFonts w:ascii="Times New Roman" w:hAnsi="Times New Roman"/>
          <w:sz w:val="20"/>
          <w:szCs w:val="20"/>
        </w:rPr>
        <w:t>- </w:t>
      </w:r>
      <w:r w:rsidR="00585676" w:rsidRPr="001A7AE6">
        <w:rPr>
          <w:rFonts w:ascii="Times New Roman" w:hAnsi="Times New Roman"/>
          <w:sz w:val="20"/>
          <w:szCs w:val="20"/>
        </w:rPr>
        <w:t>установить круг лиц, на которых возлагается ответственность за приемку, хранение и отпуск ценностей, за правильное и своевременное оформление этих операций, а также за сохранность вверенной им пр</w:t>
      </w:r>
      <w:r w:rsidR="00585676" w:rsidRPr="001A7AE6">
        <w:rPr>
          <w:rFonts w:ascii="Times New Roman" w:hAnsi="Times New Roman"/>
          <w:sz w:val="20"/>
          <w:szCs w:val="20"/>
        </w:rPr>
        <w:t>о</w:t>
      </w:r>
      <w:r w:rsidR="00585676" w:rsidRPr="001A7AE6">
        <w:rPr>
          <w:rFonts w:ascii="Times New Roman" w:hAnsi="Times New Roman"/>
          <w:sz w:val="20"/>
          <w:szCs w:val="20"/>
        </w:rPr>
        <w:t>дукции;</w:t>
      </w:r>
    </w:p>
    <w:p w:rsidR="00585676" w:rsidRPr="001A7AE6" w:rsidRDefault="002274F1" w:rsidP="002F036B">
      <w:pPr>
        <w:spacing w:after="0" w:line="216" w:lineRule="auto"/>
        <w:ind w:firstLine="284"/>
        <w:jc w:val="both"/>
        <w:rPr>
          <w:rFonts w:ascii="Times New Roman" w:hAnsi="Times New Roman"/>
          <w:sz w:val="20"/>
          <w:szCs w:val="20"/>
        </w:rPr>
      </w:pPr>
      <w:r>
        <w:rPr>
          <w:rFonts w:ascii="Times New Roman" w:hAnsi="Times New Roman"/>
          <w:sz w:val="20"/>
          <w:szCs w:val="20"/>
        </w:rPr>
        <w:t>- </w:t>
      </w:r>
      <w:r w:rsidR="00585676" w:rsidRPr="001A7AE6">
        <w:rPr>
          <w:rFonts w:ascii="Times New Roman" w:hAnsi="Times New Roman"/>
          <w:sz w:val="20"/>
          <w:szCs w:val="20"/>
        </w:rPr>
        <w:t>заключить письменные договоры о полной индивидуальной о</w:t>
      </w:r>
      <w:r w:rsidR="00585676" w:rsidRPr="001A7AE6">
        <w:rPr>
          <w:rFonts w:ascii="Times New Roman" w:hAnsi="Times New Roman"/>
          <w:sz w:val="20"/>
          <w:szCs w:val="20"/>
        </w:rPr>
        <w:t>т</w:t>
      </w:r>
      <w:r w:rsidR="00585676" w:rsidRPr="001A7AE6">
        <w:rPr>
          <w:rFonts w:ascii="Times New Roman" w:hAnsi="Times New Roman"/>
          <w:sz w:val="20"/>
          <w:szCs w:val="20"/>
        </w:rPr>
        <w:t>ветственности с работниками, которые должны нести материальную ответственность за недостачу ценностей;</w:t>
      </w:r>
    </w:p>
    <w:p w:rsidR="00585676" w:rsidRDefault="002274F1" w:rsidP="002F036B">
      <w:pPr>
        <w:spacing w:after="0" w:line="216" w:lineRule="auto"/>
        <w:ind w:firstLine="284"/>
        <w:jc w:val="both"/>
        <w:rPr>
          <w:rFonts w:ascii="Times New Roman" w:hAnsi="Times New Roman"/>
          <w:sz w:val="20"/>
          <w:szCs w:val="20"/>
        </w:rPr>
      </w:pPr>
      <w:r>
        <w:rPr>
          <w:rFonts w:ascii="Times New Roman" w:hAnsi="Times New Roman"/>
          <w:sz w:val="20"/>
          <w:szCs w:val="20"/>
        </w:rPr>
        <w:t>- </w:t>
      </w:r>
      <w:r w:rsidR="00585676" w:rsidRPr="001A7AE6">
        <w:rPr>
          <w:rFonts w:ascii="Times New Roman" w:hAnsi="Times New Roman"/>
          <w:sz w:val="20"/>
          <w:szCs w:val="20"/>
        </w:rPr>
        <w:t>проводить инвентаризацию готовой продукции и материалов в порядке и</w:t>
      </w:r>
      <w:r w:rsidR="00C007FC">
        <w:rPr>
          <w:rFonts w:ascii="Times New Roman" w:hAnsi="Times New Roman"/>
          <w:sz w:val="20"/>
          <w:szCs w:val="20"/>
        </w:rPr>
        <w:t xml:space="preserve"> в </w:t>
      </w:r>
      <w:r>
        <w:rPr>
          <w:rFonts w:ascii="Times New Roman" w:hAnsi="Times New Roman"/>
          <w:sz w:val="20"/>
          <w:szCs w:val="20"/>
        </w:rPr>
        <w:t xml:space="preserve">сроки, установленные </w:t>
      </w:r>
      <w:r w:rsidR="00585676" w:rsidRPr="00FF74BD">
        <w:rPr>
          <w:rFonts w:ascii="Times New Roman" w:hAnsi="Times New Roman"/>
          <w:sz w:val="20"/>
          <w:szCs w:val="20"/>
        </w:rPr>
        <w:t>Инструкцией</w:t>
      </w:r>
      <w:r w:rsidR="00585676" w:rsidRPr="001A7AE6">
        <w:rPr>
          <w:rFonts w:ascii="Times New Roman" w:hAnsi="Times New Roman"/>
          <w:sz w:val="20"/>
          <w:szCs w:val="20"/>
        </w:rPr>
        <w:t> по инвентаризации активов и обязательств, утвержденной</w:t>
      </w:r>
      <w:r w:rsidR="00585676">
        <w:rPr>
          <w:rFonts w:ascii="Times New Roman" w:hAnsi="Times New Roman"/>
          <w:sz w:val="20"/>
          <w:szCs w:val="20"/>
        </w:rPr>
        <w:t xml:space="preserve"> постановлением Министерства финансов Республики Беларусь от 30.11.2007 № 180</w:t>
      </w:r>
      <w:r w:rsidR="00F4235F">
        <w:rPr>
          <w:rFonts w:ascii="Times New Roman" w:hAnsi="Times New Roman"/>
          <w:sz w:val="20"/>
          <w:szCs w:val="20"/>
        </w:rPr>
        <w:t xml:space="preserve"> </w:t>
      </w:r>
      <w:r w:rsidR="00585676" w:rsidRPr="001A7AE6">
        <w:rPr>
          <w:rFonts w:ascii="Times New Roman" w:hAnsi="Times New Roman"/>
          <w:sz w:val="20"/>
          <w:szCs w:val="20"/>
        </w:rPr>
        <w:t>и другими норм</w:t>
      </w:r>
      <w:r w:rsidR="00585676" w:rsidRPr="001A7AE6">
        <w:rPr>
          <w:rFonts w:ascii="Times New Roman" w:hAnsi="Times New Roman"/>
          <w:sz w:val="20"/>
          <w:szCs w:val="20"/>
        </w:rPr>
        <w:t>а</w:t>
      </w:r>
      <w:r w:rsidR="00585676" w:rsidRPr="001A7AE6">
        <w:rPr>
          <w:rFonts w:ascii="Times New Roman" w:hAnsi="Times New Roman"/>
          <w:sz w:val="20"/>
          <w:szCs w:val="20"/>
        </w:rPr>
        <w:t xml:space="preserve">тивными актами; </w:t>
      </w:r>
    </w:p>
    <w:p w:rsidR="00585676" w:rsidRPr="001A7AE6" w:rsidRDefault="002274F1" w:rsidP="002F036B">
      <w:pPr>
        <w:spacing w:after="0" w:line="216" w:lineRule="auto"/>
        <w:ind w:firstLine="284"/>
        <w:jc w:val="both"/>
        <w:rPr>
          <w:rFonts w:ascii="Times New Roman" w:hAnsi="Times New Roman"/>
          <w:sz w:val="20"/>
          <w:szCs w:val="20"/>
        </w:rPr>
      </w:pPr>
      <w:r>
        <w:rPr>
          <w:rFonts w:ascii="Times New Roman" w:hAnsi="Times New Roman"/>
          <w:sz w:val="20"/>
          <w:szCs w:val="20"/>
        </w:rPr>
        <w:t>- </w:t>
      </w:r>
      <w:r w:rsidR="00585676" w:rsidRPr="001A7AE6">
        <w:rPr>
          <w:rFonts w:ascii="Times New Roman" w:hAnsi="Times New Roman"/>
          <w:sz w:val="20"/>
          <w:szCs w:val="20"/>
        </w:rPr>
        <w:t>представлять в бухгалтерию организации результаты проведе</w:t>
      </w:r>
      <w:r w:rsidR="00585676" w:rsidRPr="001A7AE6">
        <w:rPr>
          <w:rFonts w:ascii="Times New Roman" w:hAnsi="Times New Roman"/>
          <w:sz w:val="20"/>
          <w:szCs w:val="20"/>
        </w:rPr>
        <w:t>н</w:t>
      </w:r>
      <w:r w:rsidR="00585676" w:rsidRPr="001A7AE6">
        <w:rPr>
          <w:rFonts w:ascii="Times New Roman" w:hAnsi="Times New Roman"/>
          <w:sz w:val="20"/>
          <w:szCs w:val="20"/>
        </w:rPr>
        <w:t xml:space="preserve">ных инвентаризаций и контрольных выборочных проверок остатков </w:t>
      </w:r>
      <w:r w:rsidR="00585676" w:rsidRPr="001A7AE6">
        <w:rPr>
          <w:rFonts w:ascii="Times New Roman" w:hAnsi="Times New Roman"/>
          <w:sz w:val="20"/>
          <w:szCs w:val="20"/>
        </w:rPr>
        <w:lastRenderedPageBreak/>
        <w:t>отдельных видов продукции и материалов для своевременного отр</w:t>
      </w:r>
      <w:r w:rsidR="00585676" w:rsidRPr="001A7AE6">
        <w:rPr>
          <w:rFonts w:ascii="Times New Roman" w:hAnsi="Times New Roman"/>
          <w:sz w:val="20"/>
          <w:szCs w:val="20"/>
        </w:rPr>
        <w:t>а</w:t>
      </w:r>
      <w:r w:rsidR="00585676" w:rsidRPr="001A7AE6">
        <w:rPr>
          <w:rFonts w:ascii="Times New Roman" w:hAnsi="Times New Roman"/>
          <w:sz w:val="20"/>
          <w:szCs w:val="20"/>
        </w:rPr>
        <w:t>жения в учете.</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На складах материально ответственные лица ведут количественный учет движения продукции и материалов. Для этих целей применяют карточку складского учета (</w:t>
      </w:r>
      <w:r w:rsidRPr="00FF74BD">
        <w:rPr>
          <w:rFonts w:ascii="Times New Roman" w:hAnsi="Times New Roman"/>
          <w:sz w:val="20"/>
          <w:szCs w:val="20"/>
        </w:rPr>
        <w:t>форма</w:t>
      </w:r>
      <w:r w:rsidRPr="001A7AE6">
        <w:rPr>
          <w:rFonts w:ascii="Times New Roman" w:hAnsi="Times New Roman"/>
          <w:sz w:val="20"/>
          <w:szCs w:val="20"/>
        </w:rPr>
        <w:t> 211-АПК), записи в которую прои</w:t>
      </w:r>
      <w:r w:rsidRPr="001A7AE6">
        <w:rPr>
          <w:rFonts w:ascii="Times New Roman" w:hAnsi="Times New Roman"/>
          <w:sz w:val="20"/>
          <w:szCs w:val="20"/>
        </w:rPr>
        <w:t>з</w:t>
      </w:r>
      <w:r w:rsidRPr="001A7AE6">
        <w:rPr>
          <w:rFonts w:ascii="Times New Roman" w:hAnsi="Times New Roman"/>
          <w:sz w:val="20"/>
          <w:szCs w:val="20"/>
        </w:rPr>
        <w:t>водят только в натуральных измерителях. В бухгалтерии организаций бланки карточек складского учета нумеруются и выдаются материал</w:t>
      </w:r>
      <w:r w:rsidRPr="001A7AE6">
        <w:rPr>
          <w:rFonts w:ascii="Times New Roman" w:hAnsi="Times New Roman"/>
          <w:sz w:val="20"/>
          <w:szCs w:val="20"/>
        </w:rPr>
        <w:t>ь</w:t>
      </w:r>
      <w:r w:rsidRPr="001A7AE6">
        <w:rPr>
          <w:rFonts w:ascii="Times New Roman" w:hAnsi="Times New Roman"/>
          <w:sz w:val="20"/>
          <w:szCs w:val="20"/>
        </w:rPr>
        <w:t>но ответственным лицам под расписку в специальном журнале.</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Материально ответственные лица карточку складского учета о</w:t>
      </w:r>
      <w:r w:rsidRPr="001A7AE6">
        <w:rPr>
          <w:rFonts w:ascii="Times New Roman" w:hAnsi="Times New Roman"/>
          <w:sz w:val="20"/>
          <w:szCs w:val="20"/>
        </w:rPr>
        <w:t>т</w:t>
      </w:r>
      <w:r w:rsidRPr="001A7AE6">
        <w:rPr>
          <w:rFonts w:ascii="Times New Roman" w:hAnsi="Times New Roman"/>
          <w:sz w:val="20"/>
          <w:szCs w:val="20"/>
        </w:rPr>
        <w:t>крывают на каждое наименование (сорт) материальных ценностей с обязательным указанием их учетной цены.</w:t>
      </w:r>
      <w:r w:rsidR="00F4235F">
        <w:rPr>
          <w:rFonts w:ascii="Times New Roman" w:hAnsi="Times New Roman"/>
          <w:sz w:val="20"/>
          <w:szCs w:val="20"/>
        </w:rPr>
        <w:t xml:space="preserve"> </w:t>
      </w:r>
      <w:r w:rsidRPr="001A7AE6">
        <w:rPr>
          <w:rFonts w:ascii="Times New Roman" w:hAnsi="Times New Roman"/>
          <w:sz w:val="20"/>
          <w:szCs w:val="20"/>
        </w:rPr>
        <w:t>На складах с небольшой номенклатурой готовой продукции и материалов вместо карточек складского учета применяют книгу складского учета (</w:t>
      </w:r>
      <w:r w:rsidRPr="00FF74BD">
        <w:rPr>
          <w:rFonts w:ascii="Times New Roman" w:hAnsi="Times New Roman"/>
          <w:sz w:val="20"/>
          <w:szCs w:val="20"/>
        </w:rPr>
        <w:t>форма</w:t>
      </w:r>
      <w:r w:rsidRPr="001A7AE6">
        <w:rPr>
          <w:rFonts w:ascii="Times New Roman" w:hAnsi="Times New Roman"/>
          <w:sz w:val="20"/>
          <w:szCs w:val="20"/>
        </w:rPr>
        <w:t> 212-АПК). В данной книге, как и в карточках, записи производят только в натуральных измерителях.</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До передачи книги на склад все страницы в ней должны быть пр</w:t>
      </w:r>
      <w:r w:rsidRPr="001A7AE6">
        <w:rPr>
          <w:rFonts w:ascii="Times New Roman" w:hAnsi="Times New Roman"/>
          <w:sz w:val="20"/>
          <w:szCs w:val="20"/>
        </w:rPr>
        <w:t>о</w:t>
      </w:r>
      <w:r w:rsidRPr="001A7AE6">
        <w:rPr>
          <w:rFonts w:ascii="Times New Roman" w:hAnsi="Times New Roman"/>
          <w:sz w:val="20"/>
          <w:szCs w:val="20"/>
        </w:rPr>
        <w:t>нумерованы, а книга прошнурована. На последней странице ставится подпись руководителя и главного бухгалтера или лиц, уполномоче</w:t>
      </w:r>
      <w:r w:rsidRPr="001A7AE6">
        <w:rPr>
          <w:rFonts w:ascii="Times New Roman" w:hAnsi="Times New Roman"/>
          <w:sz w:val="20"/>
          <w:szCs w:val="20"/>
        </w:rPr>
        <w:t>н</w:t>
      </w:r>
      <w:r w:rsidRPr="001A7AE6">
        <w:rPr>
          <w:rFonts w:ascii="Times New Roman" w:hAnsi="Times New Roman"/>
          <w:sz w:val="20"/>
          <w:szCs w:val="20"/>
        </w:rPr>
        <w:t>ных на это руководителем организации.</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Если при записи по какому-либо виду товарно-материальных це</w:t>
      </w:r>
      <w:r w:rsidRPr="001A7AE6">
        <w:rPr>
          <w:rFonts w:ascii="Times New Roman" w:hAnsi="Times New Roman"/>
          <w:sz w:val="20"/>
          <w:szCs w:val="20"/>
        </w:rPr>
        <w:t>н</w:t>
      </w:r>
      <w:r w:rsidRPr="001A7AE6">
        <w:rPr>
          <w:rFonts w:ascii="Times New Roman" w:hAnsi="Times New Roman"/>
          <w:sz w:val="20"/>
          <w:szCs w:val="20"/>
        </w:rPr>
        <w:t>ностей в книге или карточке складского учета допущена ошибка, то она исправляется следующим образом: зачеркивается неправильная цифра или слово и над ней надписываются правильные данные, кот</w:t>
      </w:r>
      <w:r w:rsidRPr="001A7AE6">
        <w:rPr>
          <w:rFonts w:ascii="Times New Roman" w:hAnsi="Times New Roman"/>
          <w:sz w:val="20"/>
          <w:szCs w:val="20"/>
        </w:rPr>
        <w:t>о</w:t>
      </w:r>
      <w:r w:rsidRPr="001A7AE6">
        <w:rPr>
          <w:rFonts w:ascii="Times New Roman" w:hAnsi="Times New Roman"/>
          <w:sz w:val="20"/>
          <w:szCs w:val="20"/>
        </w:rPr>
        <w:t>рые заверяются подписью кладовщика (заведующего складом). Пр</w:t>
      </w:r>
      <w:r w:rsidRPr="001A7AE6">
        <w:rPr>
          <w:rFonts w:ascii="Times New Roman" w:hAnsi="Times New Roman"/>
          <w:sz w:val="20"/>
          <w:szCs w:val="20"/>
        </w:rPr>
        <w:t>а</w:t>
      </w:r>
      <w:r w:rsidRPr="001A7AE6">
        <w:rPr>
          <w:rFonts w:ascii="Times New Roman" w:hAnsi="Times New Roman"/>
          <w:sz w:val="20"/>
          <w:szCs w:val="20"/>
        </w:rPr>
        <w:t>вильность исправлений проверяется и заверяется подписью работника бухгалтерии.</w:t>
      </w:r>
    </w:p>
    <w:p w:rsidR="00585676" w:rsidRPr="001A7AE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Количественный учет топлива и смазочных материалов на складах также ведут в книге (карточке) складского учета. Материально отве</w:t>
      </w:r>
      <w:r w:rsidRPr="001A7AE6">
        <w:rPr>
          <w:rFonts w:ascii="Times New Roman" w:hAnsi="Times New Roman"/>
          <w:sz w:val="20"/>
          <w:szCs w:val="20"/>
        </w:rPr>
        <w:t>т</w:t>
      </w:r>
      <w:r w:rsidRPr="001A7AE6">
        <w:rPr>
          <w:rFonts w:ascii="Times New Roman" w:hAnsi="Times New Roman"/>
          <w:sz w:val="20"/>
          <w:szCs w:val="20"/>
        </w:rPr>
        <w:t>ственное лицо в конце месяца составляет отчет о движении топлива и смазочных материалов по </w:t>
      </w:r>
      <w:r w:rsidRPr="00FF74BD">
        <w:rPr>
          <w:rFonts w:ascii="Times New Roman" w:hAnsi="Times New Roman"/>
          <w:sz w:val="20"/>
          <w:szCs w:val="20"/>
        </w:rPr>
        <w:t>форме</w:t>
      </w:r>
      <w:r w:rsidRPr="001A7AE6">
        <w:rPr>
          <w:rFonts w:ascii="Times New Roman" w:hAnsi="Times New Roman"/>
          <w:sz w:val="20"/>
          <w:szCs w:val="20"/>
        </w:rPr>
        <w:t> 216-АПК.</w:t>
      </w:r>
    </w:p>
    <w:p w:rsidR="00585676" w:rsidRDefault="00585676" w:rsidP="002F036B">
      <w:pPr>
        <w:spacing w:after="0" w:line="216" w:lineRule="auto"/>
        <w:ind w:firstLine="284"/>
        <w:jc w:val="both"/>
        <w:rPr>
          <w:rFonts w:ascii="Times New Roman" w:hAnsi="Times New Roman"/>
          <w:sz w:val="20"/>
          <w:szCs w:val="20"/>
        </w:rPr>
      </w:pPr>
      <w:r w:rsidRPr="001A7AE6">
        <w:rPr>
          <w:rFonts w:ascii="Times New Roman" w:hAnsi="Times New Roman"/>
          <w:sz w:val="20"/>
          <w:szCs w:val="20"/>
        </w:rPr>
        <w:t>Следует отметить, что для обеспечения взаимосвязи складского учета с данными синтетического учета в бухгалтерии организации в</w:t>
      </w:r>
      <w:r w:rsidRPr="001A7AE6">
        <w:rPr>
          <w:rFonts w:ascii="Times New Roman" w:hAnsi="Times New Roman"/>
          <w:sz w:val="20"/>
          <w:szCs w:val="20"/>
        </w:rPr>
        <w:t>е</w:t>
      </w:r>
      <w:r w:rsidRPr="001A7AE6">
        <w:rPr>
          <w:rFonts w:ascii="Times New Roman" w:hAnsi="Times New Roman"/>
          <w:sz w:val="20"/>
          <w:szCs w:val="20"/>
        </w:rPr>
        <w:t>дутся сальдовые ведомости (формы 608-АПК и 609-АПК).</w:t>
      </w:r>
    </w:p>
    <w:p w:rsidR="00585676" w:rsidRPr="001A7AE6" w:rsidRDefault="00585676" w:rsidP="002F036B">
      <w:pPr>
        <w:spacing w:after="0" w:line="216" w:lineRule="auto"/>
        <w:ind w:firstLine="284"/>
        <w:jc w:val="both"/>
        <w:rPr>
          <w:rFonts w:ascii="Times New Roman" w:hAnsi="Times New Roman"/>
          <w:sz w:val="20"/>
          <w:szCs w:val="20"/>
        </w:rPr>
      </w:pPr>
      <w:r>
        <w:rPr>
          <w:rFonts w:ascii="Times New Roman" w:hAnsi="Times New Roman"/>
          <w:sz w:val="20"/>
          <w:szCs w:val="20"/>
        </w:rPr>
        <w:t>Таким образом, сейчас в сельскохозяйственных организациях для складского учета используется два первичных документа: Карточка складского учета и Книга складского учета. И при совершенствовании учета можно предусмотреть для них дополнительные графы, которые будут более точно отражать важнейшие показатели сельскохозяйс</w:t>
      </w:r>
      <w:r>
        <w:rPr>
          <w:rFonts w:ascii="Times New Roman" w:hAnsi="Times New Roman"/>
          <w:sz w:val="20"/>
          <w:szCs w:val="20"/>
        </w:rPr>
        <w:t>т</w:t>
      </w:r>
      <w:r>
        <w:rPr>
          <w:rFonts w:ascii="Times New Roman" w:hAnsi="Times New Roman"/>
          <w:sz w:val="20"/>
          <w:szCs w:val="20"/>
        </w:rPr>
        <w:t>венной продукции и материалов, такие как жирность, питательность, кислотность при учете разных видов продукции.</w:t>
      </w:r>
    </w:p>
    <w:p w:rsidR="00965F67" w:rsidRPr="002274F1" w:rsidRDefault="00965F67" w:rsidP="0081436A">
      <w:pPr>
        <w:spacing w:after="0" w:line="216" w:lineRule="auto"/>
        <w:rPr>
          <w:rFonts w:ascii="Times New Roman" w:hAnsi="Times New Roman"/>
          <w:sz w:val="12"/>
          <w:szCs w:val="20"/>
        </w:rPr>
      </w:pPr>
    </w:p>
    <w:p w:rsidR="00DB0E8D" w:rsidRDefault="00362B05" w:rsidP="00DB0E8D">
      <w:pPr>
        <w:spacing w:after="0" w:line="216" w:lineRule="auto"/>
        <w:ind w:firstLine="284"/>
        <w:jc w:val="center"/>
        <w:rPr>
          <w:rFonts w:ascii="Times New Roman" w:hAnsi="Times New Roman"/>
          <w:sz w:val="16"/>
          <w:szCs w:val="16"/>
        </w:rPr>
      </w:pPr>
      <w:r w:rsidRPr="006464B0">
        <w:rPr>
          <w:rFonts w:ascii="Times New Roman" w:hAnsi="Times New Roman"/>
          <w:sz w:val="16"/>
          <w:szCs w:val="16"/>
        </w:rPr>
        <w:t>ЛИТЕРАТУРА</w:t>
      </w:r>
    </w:p>
    <w:p w:rsidR="002274F1" w:rsidRPr="002274F1" w:rsidRDefault="002274F1" w:rsidP="00DB0E8D">
      <w:pPr>
        <w:spacing w:after="0" w:line="216" w:lineRule="auto"/>
        <w:ind w:firstLine="284"/>
        <w:jc w:val="center"/>
        <w:rPr>
          <w:rFonts w:ascii="Times New Roman" w:hAnsi="Times New Roman"/>
          <w:sz w:val="8"/>
          <w:szCs w:val="16"/>
        </w:rPr>
      </w:pPr>
    </w:p>
    <w:p w:rsidR="00585676" w:rsidRPr="006464B0" w:rsidRDefault="00C007FC" w:rsidP="00C007FC">
      <w:pPr>
        <w:tabs>
          <w:tab w:val="left" w:pos="550"/>
        </w:tabs>
        <w:spacing w:after="0" w:line="216" w:lineRule="auto"/>
        <w:ind w:firstLine="284"/>
        <w:jc w:val="both"/>
        <w:rPr>
          <w:rFonts w:ascii="Times New Roman" w:hAnsi="Times New Roman"/>
          <w:sz w:val="16"/>
          <w:szCs w:val="16"/>
        </w:rPr>
      </w:pPr>
      <w:r>
        <w:rPr>
          <w:rFonts w:ascii="Times New Roman" w:hAnsi="Times New Roman"/>
          <w:sz w:val="16"/>
          <w:szCs w:val="16"/>
        </w:rPr>
        <w:t xml:space="preserve">1. </w:t>
      </w:r>
      <w:r w:rsidR="00585676" w:rsidRPr="002274F1">
        <w:rPr>
          <w:rFonts w:ascii="Times New Roman" w:hAnsi="Times New Roman"/>
          <w:spacing w:val="20"/>
          <w:sz w:val="16"/>
          <w:szCs w:val="16"/>
        </w:rPr>
        <w:t>Федоркевич</w:t>
      </w:r>
      <w:r w:rsidR="00585676" w:rsidRPr="006464B0">
        <w:rPr>
          <w:rFonts w:ascii="Times New Roman" w:hAnsi="Times New Roman"/>
          <w:sz w:val="16"/>
          <w:szCs w:val="16"/>
        </w:rPr>
        <w:t>, А. Учет ТМЦ /</w:t>
      </w:r>
      <w:r>
        <w:rPr>
          <w:rFonts w:ascii="Times New Roman" w:hAnsi="Times New Roman"/>
          <w:sz w:val="16"/>
          <w:szCs w:val="16"/>
        </w:rPr>
        <w:t xml:space="preserve"> </w:t>
      </w:r>
      <w:r w:rsidR="00585676" w:rsidRPr="006464B0">
        <w:rPr>
          <w:rFonts w:ascii="Times New Roman" w:hAnsi="Times New Roman"/>
          <w:sz w:val="16"/>
          <w:szCs w:val="16"/>
        </w:rPr>
        <w:t>А. Федоркевич</w:t>
      </w:r>
      <w:r>
        <w:rPr>
          <w:rFonts w:ascii="Times New Roman" w:hAnsi="Times New Roman"/>
          <w:sz w:val="16"/>
          <w:szCs w:val="16"/>
        </w:rPr>
        <w:t xml:space="preserve"> </w:t>
      </w:r>
      <w:r w:rsidR="00585676" w:rsidRPr="006464B0">
        <w:rPr>
          <w:rFonts w:ascii="Times New Roman" w:hAnsi="Times New Roman"/>
          <w:sz w:val="16"/>
          <w:szCs w:val="16"/>
        </w:rPr>
        <w:t>//</w:t>
      </w:r>
      <w:r>
        <w:rPr>
          <w:rFonts w:ascii="Times New Roman" w:hAnsi="Times New Roman"/>
          <w:sz w:val="16"/>
          <w:szCs w:val="16"/>
        </w:rPr>
        <w:t xml:space="preserve"> </w:t>
      </w:r>
      <w:r w:rsidR="00585676" w:rsidRPr="006464B0">
        <w:rPr>
          <w:rFonts w:ascii="Times New Roman" w:hAnsi="Times New Roman"/>
          <w:sz w:val="16"/>
          <w:szCs w:val="16"/>
        </w:rPr>
        <w:t>Главный бухгалтер. – 2008. – №</w:t>
      </w:r>
      <w:r w:rsidR="002274F1">
        <w:rPr>
          <w:rFonts w:ascii="Times New Roman" w:hAnsi="Times New Roman"/>
          <w:sz w:val="16"/>
          <w:szCs w:val="16"/>
        </w:rPr>
        <w:t> </w:t>
      </w:r>
      <w:r w:rsidR="00585676" w:rsidRPr="006464B0">
        <w:rPr>
          <w:rFonts w:ascii="Times New Roman" w:hAnsi="Times New Roman"/>
          <w:sz w:val="16"/>
          <w:szCs w:val="16"/>
        </w:rPr>
        <w:t>3. – 19 ноября.</w:t>
      </w:r>
    </w:p>
    <w:p w:rsidR="00585676" w:rsidRPr="006464B0" w:rsidRDefault="00C007FC" w:rsidP="00C007FC">
      <w:pPr>
        <w:tabs>
          <w:tab w:val="left" w:pos="550"/>
        </w:tabs>
        <w:spacing w:after="0" w:line="216" w:lineRule="auto"/>
        <w:ind w:firstLine="284"/>
        <w:jc w:val="both"/>
        <w:rPr>
          <w:rFonts w:ascii="Times New Roman" w:hAnsi="Times New Roman"/>
          <w:sz w:val="16"/>
          <w:szCs w:val="16"/>
        </w:rPr>
      </w:pPr>
      <w:r>
        <w:rPr>
          <w:rFonts w:ascii="Times New Roman" w:hAnsi="Times New Roman"/>
          <w:sz w:val="16"/>
          <w:szCs w:val="16"/>
        </w:rPr>
        <w:lastRenderedPageBreak/>
        <w:t xml:space="preserve">2. </w:t>
      </w:r>
      <w:r w:rsidR="00CB4D76" w:rsidRPr="006464B0">
        <w:rPr>
          <w:rFonts w:ascii="Times New Roman" w:hAnsi="Times New Roman"/>
          <w:sz w:val="16"/>
          <w:szCs w:val="16"/>
        </w:rPr>
        <w:t>Об утверждении Инструкции по инвентаризации активов и обязательств и пр</w:t>
      </w:r>
      <w:r w:rsidR="00CB4D76" w:rsidRPr="006464B0">
        <w:rPr>
          <w:rFonts w:ascii="Times New Roman" w:hAnsi="Times New Roman"/>
          <w:sz w:val="16"/>
          <w:szCs w:val="16"/>
        </w:rPr>
        <w:t>и</w:t>
      </w:r>
      <w:r w:rsidR="00CB4D76" w:rsidRPr="006464B0">
        <w:rPr>
          <w:rFonts w:ascii="Times New Roman" w:hAnsi="Times New Roman"/>
          <w:sz w:val="16"/>
          <w:szCs w:val="16"/>
        </w:rPr>
        <w:t>знании утратившим силу нормативного правового акта Министерства финансов Респу</w:t>
      </w:r>
      <w:r w:rsidR="00CB4D76" w:rsidRPr="006464B0">
        <w:rPr>
          <w:rFonts w:ascii="Times New Roman" w:hAnsi="Times New Roman"/>
          <w:sz w:val="16"/>
          <w:szCs w:val="16"/>
        </w:rPr>
        <w:t>б</w:t>
      </w:r>
      <w:r w:rsidR="00CB4D76" w:rsidRPr="006464B0">
        <w:rPr>
          <w:rFonts w:ascii="Times New Roman" w:hAnsi="Times New Roman"/>
          <w:sz w:val="16"/>
          <w:szCs w:val="16"/>
        </w:rPr>
        <w:t>лики Беларусь</w:t>
      </w:r>
      <w:r w:rsidR="00CB4D76">
        <w:rPr>
          <w:rFonts w:ascii="Times New Roman" w:hAnsi="Times New Roman"/>
          <w:sz w:val="16"/>
          <w:szCs w:val="16"/>
        </w:rPr>
        <w:t>.</w:t>
      </w:r>
      <w:r w:rsidR="00CB4D76" w:rsidRPr="006464B0">
        <w:rPr>
          <w:rFonts w:ascii="Times New Roman" w:hAnsi="Times New Roman"/>
          <w:sz w:val="16"/>
          <w:szCs w:val="16"/>
        </w:rPr>
        <w:t xml:space="preserve"> </w:t>
      </w:r>
      <w:r w:rsidR="00585676" w:rsidRPr="006464B0">
        <w:rPr>
          <w:rFonts w:ascii="Times New Roman" w:hAnsi="Times New Roman"/>
          <w:sz w:val="16"/>
          <w:szCs w:val="16"/>
        </w:rPr>
        <w:t>Поста</w:t>
      </w:r>
      <w:r w:rsidR="002274F1">
        <w:rPr>
          <w:rFonts w:ascii="Times New Roman" w:hAnsi="Times New Roman"/>
          <w:sz w:val="16"/>
          <w:szCs w:val="16"/>
        </w:rPr>
        <w:t>новление М-ва финансов Респ.</w:t>
      </w:r>
      <w:r w:rsidR="00585676" w:rsidRPr="006464B0">
        <w:rPr>
          <w:rFonts w:ascii="Times New Roman" w:hAnsi="Times New Roman"/>
          <w:sz w:val="16"/>
          <w:szCs w:val="16"/>
        </w:rPr>
        <w:t xml:space="preserve"> Беларусь от 30 ноября </w:t>
      </w:r>
      <w:smartTag w:uri="urn:schemas-microsoft-com:office:smarttags" w:element="metricconverter">
        <w:smartTagPr>
          <w:attr w:name="ProductID" w:val="2007 г"/>
        </w:smartTagPr>
        <w:r w:rsidR="00585676" w:rsidRPr="006464B0">
          <w:rPr>
            <w:rFonts w:ascii="Times New Roman" w:hAnsi="Times New Roman"/>
            <w:sz w:val="16"/>
            <w:szCs w:val="16"/>
          </w:rPr>
          <w:t>2007 г</w:t>
        </w:r>
      </w:smartTag>
      <w:r w:rsidR="002274F1">
        <w:rPr>
          <w:rFonts w:ascii="Times New Roman" w:hAnsi="Times New Roman"/>
          <w:sz w:val="16"/>
          <w:szCs w:val="16"/>
        </w:rPr>
        <w:t>. № </w:t>
      </w:r>
      <w:r w:rsidR="00585676" w:rsidRPr="006464B0">
        <w:rPr>
          <w:rFonts w:ascii="Times New Roman" w:hAnsi="Times New Roman"/>
          <w:sz w:val="16"/>
          <w:szCs w:val="16"/>
        </w:rPr>
        <w:t>180 (ред. от 22.04.2010 № 50)</w:t>
      </w:r>
      <w:r>
        <w:rPr>
          <w:rFonts w:ascii="Times New Roman" w:hAnsi="Times New Roman"/>
          <w:sz w:val="16"/>
          <w:szCs w:val="16"/>
        </w:rPr>
        <w:t xml:space="preserve"> </w:t>
      </w:r>
      <w:r w:rsidR="00585676" w:rsidRPr="006464B0">
        <w:rPr>
          <w:rFonts w:ascii="Times New Roman" w:hAnsi="Times New Roman"/>
          <w:sz w:val="16"/>
          <w:szCs w:val="16"/>
        </w:rPr>
        <w:t>[Электронный ресурс]. – Министерство финансов Ре</w:t>
      </w:r>
      <w:r w:rsidR="00585676" w:rsidRPr="006464B0">
        <w:rPr>
          <w:rFonts w:ascii="Times New Roman" w:hAnsi="Times New Roman"/>
          <w:sz w:val="16"/>
          <w:szCs w:val="16"/>
        </w:rPr>
        <w:t>с</w:t>
      </w:r>
      <w:r w:rsidR="00585676" w:rsidRPr="006464B0">
        <w:rPr>
          <w:rFonts w:ascii="Times New Roman" w:hAnsi="Times New Roman"/>
          <w:sz w:val="16"/>
          <w:szCs w:val="16"/>
        </w:rPr>
        <w:t xml:space="preserve">публики Беларусь. – Режим доступа: </w:t>
      </w:r>
      <w:hyperlink r:id="rId22" w:history="1">
        <w:r w:rsidR="00585676" w:rsidRPr="00C007FC">
          <w:rPr>
            <w:rStyle w:val="a5"/>
            <w:rFonts w:ascii="Times New Roman" w:hAnsi="Times New Roman"/>
            <w:color w:val="auto"/>
            <w:sz w:val="16"/>
            <w:szCs w:val="16"/>
            <w:u w:val="none"/>
          </w:rPr>
          <w:t>http://www.minfin.gov.by/</w:t>
        </w:r>
      </w:hyperlink>
      <w:r w:rsidR="00585676" w:rsidRPr="00C007FC">
        <w:rPr>
          <w:rFonts w:ascii="Times New Roman" w:hAnsi="Times New Roman"/>
          <w:sz w:val="16"/>
          <w:szCs w:val="16"/>
        </w:rPr>
        <w:t>.</w:t>
      </w:r>
      <w:r w:rsidR="00585676" w:rsidRPr="006464B0">
        <w:rPr>
          <w:rFonts w:ascii="Times New Roman" w:hAnsi="Times New Roman"/>
          <w:sz w:val="16"/>
          <w:szCs w:val="16"/>
        </w:rPr>
        <w:t xml:space="preserve"> – Дата доступа: 20.01.2017.</w:t>
      </w:r>
    </w:p>
    <w:p w:rsidR="00585676" w:rsidRDefault="00585676" w:rsidP="0081436A">
      <w:pPr>
        <w:spacing w:after="0" w:line="216" w:lineRule="auto"/>
        <w:contextualSpacing/>
        <w:jc w:val="both"/>
        <w:rPr>
          <w:rFonts w:ascii="Times New Roman" w:hAnsi="Times New Roman"/>
          <w:sz w:val="20"/>
          <w:szCs w:val="20"/>
        </w:rPr>
      </w:pPr>
      <w:r>
        <w:rPr>
          <w:rFonts w:ascii="Times New Roman" w:hAnsi="Times New Roman"/>
          <w:sz w:val="20"/>
          <w:szCs w:val="20"/>
        </w:rPr>
        <w:t>УДК 347.728.1:657</w:t>
      </w:r>
    </w:p>
    <w:p w:rsidR="00585676" w:rsidRPr="00E30B1E" w:rsidRDefault="00585676" w:rsidP="0081436A">
      <w:pPr>
        <w:spacing w:after="0" w:line="216" w:lineRule="auto"/>
        <w:contextualSpacing/>
        <w:jc w:val="both"/>
        <w:rPr>
          <w:rFonts w:ascii="Times New Roman" w:hAnsi="Times New Roman"/>
          <w:sz w:val="20"/>
          <w:szCs w:val="20"/>
          <w:lang w:eastAsia="ru-RU"/>
        </w:rPr>
      </w:pPr>
      <w:r w:rsidRPr="00E30B1E">
        <w:rPr>
          <w:rFonts w:ascii="Times New Roman" w:hAnsi="Times New Roman"/>
          <w:b/>
          <w:sz w:val="20"/>
          <w:szCs w:val="20"/>
          <w:lang w:eastAsia="ru-RU"/>
        </w:rPr>
        <w:t>Зайцев В.</w:t>
      </w:r>
      <w:r w:rsidR="00C007FC">
        <w:rPr>
          <w:rFonts w:ascii="Times New Roman" w:hAnsi="Times New Roman"/>
          <w:b/>
          <w:sz w:val="20"/>
          <w:szCs w:val="20"/>
          <w:lang w:eastAsia="ru-RU"/>
        </w:rPr>
        <w:t xml:space="preserve"> </w:t>
      </w:r>
      <w:r w:rsidRPr="00E30B1E">
        <w:rPr>
          <w:rFonts w:ascii="Times New Roman" w:hAnsi="Times New Roman"/>
          <w:b/>
          <w:sz w:val="20"/>
          <w:szCs w:val="20"/>
          <w:lang w:eastAsia="ru-RU"/>
        </w:rPr>
        <w:t xml:space="preserve">А. – </w:t>
      </w:r>
      <w:r w:rsidRPr="00E30B1E">
        <w:rPr>
          <w:rFonts w:ascii="Times New Roman" w:hAnsi="Times New Roman"/>
          <w:i/>
          <w:sz w:val="20"/>
          <w:szCs w:val="20"/>
          <w:lang w:eastAsia="ru-RU"/>
        </w:rPr>
        <w:t>студент</w:t>
      </w:r>
    </w:p>
    <w:p w:rsidR="001738B3" w:rsidRDefault="00585676" w:rsidP="0081436A">
      <w:pPr>
        <w:spacing w:after="0" w:line="216" w:lineRule="auto"/>
        <w:contextualSpacing/>
        <w:jc w:val="both"/>
        <w:rPr>
          <w:rFonts w:ascii="Times New Roman" w:hAnsi="Times New Roman"/>
          <w:b/>
          <w:sz w:val="20"/>
          <w:szCs w:val="20"/>
          <w:lang w:eastAsia="ru-RU"/>
        </w:rPr>
      </w:pPr>
      <w:r>
        <w:rPr>
          <w:rFonts w:ascii="Times New Roman" w:hAnsi="Times New Roman"/>
          <w:b/>
          <w:sz w:val="20"/>
          <w:szCs w:val="20"/>
          <w:lang w:eastAsia="ru-RU"/>
        </w:rPr>
        <w:t xml:space="preserve">УЧЕТ ПОСТУПЛЕНИЯ И ВЫБЫТИЯ ИНВЕНТАРЯ </w:t>
      </w:r>
    </w:p>
    <w:p w:rsidR="00585676" w:rsidRPr="00E30B1E" w:rsidRDefault="002274F1" w:rsidP="0081436A">
      <w:pPr>
        <w:spacing w:after="0" w:line="216" w:lineRule="auto"/>
        <w:contextualSpacing/>
        <w:jc w:val="both"/>
        <w:rPr>
          <w:rFonts w:ascii="Times New Roman" w:hAnsi="Times New Roman"/>
          <w:b/>
          <w:sz w:val="20"/>
          <w:szCs w:val="20"/>
          <w:lang w:eastAsia="ru-RU"/>
        </w:rPr>
      </w:pPr>
      <w:r>
        <w:rPr>
          <w:rFonts w:ascii="Times New Roman" w:hAnsi="Times New Roman"/>
          <w:b/>
          <w:sz w:val="20"/>
          <w:szCs w:val="20"/>
          <w:lang w:eastAsia="ru-RU"/>
        </w:rPr>
        <w:t xml:space="preserve">И </w:t>
      </w:r>
      <w:r w:rsidR="00585676">
        <w:rPr>
          <w:rFonts w:ascii="Times New Roman" w:hAnsi="Times New Roman"/>
          <w:b/>
          <w:sz w:val="20"/>
          <w:szCs w:val="20"/>
          <w:lang w:eastAsia="ru-RU"/>
        </w:rPr>
        <w:t>СПЕЦИАЛЬНОЙ ОДЕЖДЫ В «1С: БУХГАЛТЕРИЯ 8.0»</w:t>
      </w:r>
    </w:p>
    <w:p w:rsidR="001738B3" w:rsidRDefault="00585676" w:rsidP="0081436A">
      <w:pPr>
        <w:autoSpaceDE w:val="0"/>
        <w:autoSpaceDN w:val="0"/>
        <w:adjustRightInd w:val="0"/>
        <w:spacing w:after="0" w:line="216" w:lineRule="auto"/>
        <w:jc w:val="both"/>
        <w:rPr>
          <w:rFonts w:ascii="Times New Roman" w:hAnsi="Times New Roman"/>
          <w:bCs/>
          <w:i/>
          <w:iCs/>
          <w:color w:val="000000"/>
          <w:sz w:val="20"/>
          <w:szCs w:val="20"/>
          <w:lang w:eastAsia="ru-RU"/>
        </w:rPr>
      </w:pPr>
      <w:r w:rsidRPr="00E30B1E">
        <w:rPr>
          <w:rFonts w:ascii="Times New Roman" w:hAnsi="Times New Roman"/>
          <w:i/>
          <w:iCs/>
          <w:color w:val="000000"/>
          <w:sz w:val="20"/>
          <w:szCs w:val="20"/>
          <w:lang w:eastAsia="ru-RU"/>
        </w:rPr>
        <w:t xml:space="preserve">Научный руководитель – </w:t>
      </w:r>
      <w:r w:rsidR="002F036B">
        <w:rPr>
          <w:rFonts w:ascii="Times New Roman" w:hAnsi="Times New Roman"/>
          <w:b/>
          <w:bCs/>
          <w:i/>
          <w:iCs/>
          <w:color w:val="000000"/>
          <w:sz w:val="20"/>
          <w:szCs w:val="20"/>
          <w:lang w:eastAsia="ru-RU"/>
        </w:rPr>
        <w:t>Ракутина Е.</w:t>
      </w:r>
      <w:r w:rsidR="001738B3">
        <w:rPr>
          <w:rFonts w:ascii="Times New Roman" w:hAnsi="Times New Roman"/>
          <w:b/>
          <w:bCs/>
          <w:i/>
          <w:iCs/>
          <w:color w:val="000000"/>
          <w:sz w:val="20"/>
          <w:szCs w:val="20"/>
          <w:lang w:eastAsia="ru-RU"/>
        </w:rPr>
        <w:t xml:space="preserve"> </w:t>
      </w:r>
      <w:r w:rsidR="002F036B">
        <w:rPr>
          <w:rFonts w:ascii="Times New Roman" w:hAnsi="Times New Roman"/>
          <w:b/>
          <w:bCs/>
          <w:i/>
          <w:iCs/>
          <w:color w:val="000000"/>
          <w:sz w:val="20"/>
          <w:szCs w:val="20"/>
          <w:lang w:eastAsia="ru-RU"/>
        </w:rPr>
        <w:t xml:space="preserve">Н., </w:t>
      </w:r>
      <w:r w:rsidR="002F036B" w:rsidRPr="002F036B">
        <w:rPr>
          <w:rFonts w:ascii="Times New Roman" w:hAnsi="Times New Roman"/>
          <w:bCs/>
          <w:i/>
          <w:iCs/>
          <w:color w:val="000000"/>
          <w:sz w:val="20"/>
          <w:szCs w:val="20"/>
          <w:lang w:eastAsia="ru-RU"/>
        </w:rPr>
        <w:t>м</w:t>
      </w:r>
      <w:r w:rsidR="001738B3">
        <w:rPr>
          <w:rFonts w:ascii="Times New Roman" w:hAnsi="Times New Roman"/>
          <w:bCs/>
          <w:i/>
          <w:iCs/>
          <w:color w:val="000000"/>
          <w:sz w:val="20"/>
          <w:szCs w:val="20"/>
          <w:lang w:eastAsia="ru-RU"/>
        </w:rPr>
        <w:t xml:space="preserve">агистр </w:t>
      </w:r>
      <w:r w:rsidR="002F036B" w:rsidRPr="002F036B">
        <w:rPr>
          <w:rFonts w:ascii="Times New Roman" w:hAnsi="Times New Roman"/>
          <w:bCs/>
          <w:i/>
          <w:iCs/>
          <w:color w:val="000000"/>
          <w:sz w:val="20"/>
          <w:szCs w:val="20"/>
          <w:lang w:eastAsia="ru-RU"/>
        </w:rPr>
        <w:t>э</w:t>
      </w:r>
      <w:r w:rsidR="001738B3">
        <w:rPr>
          <w:rFonts w:ascii="Times New Roman" w:hAnsi="Times New Roman"/>
          <w:bCs/>
          <w:i/>
          <w:iCs/>
          <w:color w:val="000000"/>
          <w:sz w:val="20"/>
          <w:szCs w:val="20"/>
          <w:lang w:eastAsia="ru-RU"/>
        </w:rPr>
        <w:t>кон</w:t>
      </w:r>
      <w:r w:rsidR="002F036B" w:rsidRPr="002F036B">
        <w:rPr>
          <w:rFonts w:ascii="Times New Roman" w:hAnsi="Times New Roman"/>
          <w:bCs/>
          <w:i/>
          <w:iCs/>
          <w:color w:val="000000"/>
          <w:sz w:val="20"/>
          <w:szCs w:val="20"/>
          <w:lang w:eastAsia="ru-RU"/>
        </w:rPr>
        <w:t>.</w:t>
      </w:r>
      <w:r w:rsidR="001738B3">
        <w:rPr>
          <w:rFonts w:ascii="Times New Roman" w:hAnsi="Times New Roman"/>
          <w:bCs/>
          <w:i/>
          <w:iCs/>
          <w:color w:val="000000"/>
          <w:sz w:val="20"/>
          <w:szCs w:val="20"/>
          <w:lang w:eastAsia="ru-RU"/>
        </w:rPr>
        <w:t xml:space="preserve"> </w:t>
      </w:r>
      <w:r w:rsidR="002F036B" w:rsidRPr="002F036B">
        <w:rPr>
          <w:rFonts w:ascii="Times New Roman" w:hAnsi="Times New Roman"/>
          <w:bCs/>
          <w:i/>
          <w:iCs/>
          <w:color w:val="000000"/>
          <w:sz w:val="20"/>
          <w:szCs w:val="20"/>
          <w:lang w:eastAsia="ru-RU"/>
        </w:rPr>
        <w:t>н</w:t>
      </w:r>
      <w:r w:rsidR="001738B3">
        <w:rPr>
          <w:rFonts w:ascii="Times New Roman" w:hAnsi="Times New Roman"/>
          <w:bCs/>
          <w:i/>
          <w:iCs/>
          <w:color w:val="000000"/>
          <w:sz w:val="20"/>
          <w:szCs w:val="20"/>
          <w:lang w:eastAsia="ru-RU"/>
        </w:rPr>
        <w:t>аук</w:t>
      </w:r>
      <w:r w:rsidR="002F036B" w:rsidRPr="002F036B">
        <w:rPr>
          <w:rFonts w:ascii="Times New Roman" w:hAnsi="Times New Roman"/>
          <w:bCs/>
          <w:i/>
          <w:iCs/>
          <w:color w:val="000000"/>
          <w:sz w:val="20"/>
          <w:szCs w:val="20"/>
          <w:lang w:eastAsia="ru-RU"/>
        </w:rPr>
        <w:t xml:space="preserve">, </w:t>
      </w:r>
    </w:p>
    <w:p w:rsidR="00585676" w:rsidRPr="00E30B1E" w:rsidRDefault="00585676" w:rsidP="0081436A">
      <w:pPr>
        <w:autoSpaceDE w:val="0"/>
        <w:autoSpaceDN w:val="0"/>
        <w:adjustRightInd w:val="0"/>
        <w:spacing w:after="0" w:line="216" w:lineRule="auto"/>
        <w:jc w:val="both"/>
        <w:rPr>
          <w:rFonts w:ascii="Times New Roman" w:hAnsi="Times New Roman"/>
          <w:color w:val="000000"/>
          <w:sz w:val="20"/>
          <w:szCs w:val="20"/>
          <w:lang w:eastAsia="ru-RU"/>
        </w:rPr>
      </w:pPr>
      <w:r w:rsidRPr="002F036B">
        <w:rPr>
          <w:rFonts w:ascii="Times New Roman" w:hAnsi="Times New Roman"/>
          <w:bCs/>
          <w:i/>
          <w:iCs/>
          <w:color w:val="000000"/>
          <w:sz w:val="20"/>
          <w:szCs w:val="20"/>
          <w:lang w:eastAsia="ru-RU"/>
        </w:rPr>
        <w:t>ст. преподаватель</w:t>
      </w:r>
    </w:p>
    <w:p w:rsidR="00585676" w:rsidRDefault="00585676" w:rsidP="0081436A">
      <w:pPr>
        <w:autoSpaceDE w:val="0"/>
        <w:autoSpaceDN w:val="0"/>
        <w:adjustRightInd w:val="0"/>
        <w:spacing w:after="0" w:line="216" w:lineRule="auto"/>
        <w:jc w:val="both"/>
        <w:rPr>
          <w:rFonts w:ascii="Times New Roman" w:hAnsi="Times New Roman"/>
          <w:color w:val="000000"/>
          <w:sz w:val="20"/>
          <w:szCs w:val="20"/>
          <w:lang w:eastAsia="ru-RU"/>
        </w:rPr>
      </w:pPr>
      <w:r w:rsidRPr="00E30B1E">
        <w:rPr>
          <w:rFonts w:ascii="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585676" w:rsidRDefault="00585676" w:rsidP="0081436A">
      <w:pPr>
        <w:autoSpaceDE w:val="0"/>
        <w:autoSpaceDN w:val="0"/>
        <w:adjustRightInd w:val="0"/>
        <w:spacing w:after="0" w:line="216" w:lineRule="auto"/>
        <w:jc w:val="both"/>
        <w:rPr>
          <w:rFonts w:ascii="Times New Roman" w:hAnsi="Times New Roman"/>
          <w:color w:val="000000"/>
          <w:sz w:val="20"/>
          <w:szCs w:val="20"/>
          <w:lang w:eastAsia="ru-RU"/>
        </w:rPr>
      </w:pP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D81EAA">
        <w:rPr>
          <w:rFonts w:ascii="Times New Roman" w:hAnsi="Times New Roman"/>
          <w:color w:val="000000"/>
          <w:sz w:val="20"/>
          <w:szCs w:val="20"/>
          <w:shd w:val="clear" w:color="auto" w:fill="FFFFFF"/>
        </w:rPr>
        <w:t>Для выполнения специфических технологических операций при производстве продукции собственного производства организации и</w:t>
      </w:r>
      <w:r w:rsidRPr="00D81EAA">
        <w:rPr>
          <w:rFonts w:ascii="Times New Roman" w:hAnsi="Times New Roman"/>
          <w:color w:val="000000"/>
          <w:sz w:val="20"/>
          <w:szCs w:val="20"/>
          <w:shd w:val="clear" w:color="auto" w:fill="FFFFFF"/>
        </w:rPr>
        <w:t>с</w:t>
      </w:r>
      <w:r w:rsidRPr="00D81EAA">
        <w:rPr>
          <w:rFonts w:ascii="Times New Roman" w:hAnsi="Times New Roman"/>
          <w:color w:val="000000"/>
          <w:sz w:val="20"/>
          <w:szCs w:val="20"/>
          <w:shd w:val="clear" w:color="auto" w:fill="FFFFFF"/>
        </w:rPr>
        <w:t>пользуют инструменты, хозяйственные принадлежности и специал</w:t>
      </w:r>
      <w:r w:rsidRPr="00D81EAA">
        <w:rPr>
          <w:rFonts w:ascii="Times New Roman" w:hAnsi="Times New Roman"/>
          <w:color w:val="000000"/>
          <w:sz w:val="20"/>
          <w:szCs w:val="20"/>
          <w:shd w:val="clear" w:color="auto" w:fill="FFFFFF"/>
        </w:rPr>
        <w:t>ь</w:t>
      </w:r>
      <w:r w:rsidRPr="00D81EAA">
        <w:rPr>
          <w:rFonts w:ascii="Times New Roman" w:hAnsi="Times New Roman"/>
          <w:color w:val="000000"/>
          <w:sz w:val="20"/>
          <w:szCs w:val="20"/>
          <w:shd w:val="clear" w:color="auto" w:fill="FFFFFF"/>
        </w:rPr>
        <w:t>ные приспособления.</w:t>
      </w:r>
      <w:r w:rsidRPr="00D81EAA">
        <w:rPr>
          <w:rFonts w:ascii="Times New Roman" w:hAnsi="Times New Roman"/>
          <w:sz w:val="20"/>
          <w:szCs w:val="20"/>
          <w:lang w:eastAsia="ru-RU"/>
        </w:rPr>
        <w:t xml:space="preserve"> </w:t>
      </w:r>
      <w:r w:rsidRPr="00D81EAA">
        <w:rPr>
          <w:rFonts w:ascii="Times New Roman" w:hAnsi="Times New Roman"/>
          <w:color w:val="000000"/>
          <w:sz w:val="20"/>
          <w:szCs w:val="20"/>
        </w:rPr>
        <w:t>Для них характерно многократное участие в производстве, сохранение натуральной (вещественной) формы и п</w:t>
      </w:r>
      <w:r w:rsidRPr="00D81EAA">
        <w:rPr>
          <w:rFonts w:ascii="Times New Roman" w:hAnsi="Times New Roman"/>
          <w:color w:val="000000"/>
          <w:sz w:val="20"/>
          <w:szCs w:val="20"/>
        </w:rPr>
        <w:t>о</w:t>
      </w:r>
      <w:r w:rsidRPr="00D81EAA">
        <w:rPr>
          <w:rFonts w:ascii="Times New Roman" w:hAnsi="Times New Roman"/>
          <w:color w:val="000000"/>
          <w:sz w:val="20"/>
          <w:szCs w:val="20"/>
        </w:rPr>
        <w:t>степенная потеря первоначальных свойств и качеств (снашивания).</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Учет инвентаря и специальной одежды требует, как правило, обр</w:t>
      </w:r>
      <w:r>
        <w:rPr>
          <w:rFonts w:ascii="Times New Roman" w:hAnsi="Times New Roman"/>
          <w:color w:val="000000"/>
          <w:sz w:val="20"/>
          <w:szCs w:val="20"/>
        </w:rPr>
        <w:t>а</w:t>
      </w:r>
      <w:r>
        <w:rPr>
          <w:rFonts w:ascii="Times New Roman" w:hAnsi="Times New Roman"/>
          <w:color w:val="000000"/>
          <w:sz w:val="20"/>
          <w:szCs w:val="20"/>
        </w:rPr>
        <w:t>ботки больших объемов информации. Поэтому применение специал</w:t>
      </w:r>
      <w:r>
        <w:rPr>
          <w:rFonts w:ascii="Times New Roman" w:hAnsi="Times New Roman"/>
          <w:color w:val="000000"/>
          <w:sz w:val="20"/>
          <w:szCs w:val="20"/>
        </w:rPr>
        <w:t>ь</w:t>
      </w:r>
      <w:r>
        <w:rPr>
          <w:rFonts w:ascii="Times New Roman" w:hAnsi="Times New Roman"/>
          <w:color w:val="000000"/>
          <w:sz w:val="20"/>
          <w:szCs w:val="20"/>
        </w:rPr>
        <w:t>ных программ максимально облегчает работу пользователя с помощью широкого использования механизма автоматической подставки да</w:t>
      </w:r>
      <w:r>
        <w:rPr>
          <w:rFonts w:ascii="Times New Roman" w:hAnsi="Times New Roman"/>
          <w:color w:val="000000"/>
          <w:sz w:val="20"/>
          <w:szCs w:val="20"/>
        </w:rPr>
        <w:t>н</w:t>
      </w:r>
      <w:r>
        <w:rPr>
          <w:rFonts w:ascii="Times New Roman" w:hAnsi="Times New Roman"/>
          <w:color w:val="000000"/>
          <w:sz w:val="20"/>
          <w:szCs w:val="20"/>
        </w:rPr>
        <w:t>ных по умолчанию, возможности ввода документов на основании др</w:t>
      </w:r>
      <w:r>
        <w:rPr>
          <w:rFonts w:ascii="Times New Roman" w:hAnsi="Times New Roman"/>
          <w:color w:val="000000"/>
          <w:sz w:val="20"/>
          <w:szCs w:val="20"/>
        </w:rPr>
        <w:t>у</w:t>
      </w:r>
      <w:r>
        <w:rPr>
          <w:rFonts w:ascii="Times New Roman" w:hAnsi="Times New Roman"/>
          <w:color w:val="000000"/>
          <w:sz w:val="20"/>
          <w:szCs w:val="20"/>
        </w:rPr>
        <w:t>гих документов, с помощью других приемов.</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E80652">
        <w:rPr>
          <w:rFonts w:ascii="Times New Roman" w:hAnsi="Times New Roman"/>
          <w:color w:val="000000"/>
          <w:sz w:val="20"/>
          <w:szCs w:val="20"/>
        </w:rPr>
        <w:t>В настоящее время осталось немного предприятий и организаций, которые ведут учет без применения компьютерной техники и соотве</w:t>
      </w:r>
      <w:r w:rsidRPr="00E80652">
        <w:rPr>
          <w:rFonts w:ascii="Times New Roman" w:hAnsi="Times New Roman"/>
          <w:color w:val="000000"/>
          <w:sz w:val="20"/>
          <w:szCs w:val="20"/>
        </w:rPr>
        <w:t>т</w:t>
      </w:r>
      <w:r w:rsidRPr="00E80652">
        <w:rPr>
          <w:rFonts w:ascii="Times New Roman" w:hAnsi="Times New Roman"/>
          <w:color w:val="000000"/>
          <w:sz w:val="20"/>
          <w:szCs w:val="20"/>
        </w:rPr>
        <w:t>ствующего программного обеспечения. Это обусловлено целым рядом преимуществ, которые имеет автоматизированный учет перед ручным: экономия рабочего времени и трудовых ресурсов, оперативность и качество, сведение к минимуму возможных ошибок, очевидное удо</w:t>
      </w:r>
      <w:r w:rsidRPr="00E80652">
        <w:rPr>
          <w:rFonts w:ascii="Times New Roman" w:hAnsi="Times New Roman"/>
          <w:color w:val="000000"/>
          <w:sz w:val="20"/>
          <w:szCs w:val="20"/>
        </w:rPr>
        <w:t>б</w:t>
      </w:r>
      <w:r w:rsidRPr="00E80652">
        <w:rPr>
          <w:rFonts w:ascii="Times New Roman" w:hAnsi="Times New Roman"/>
          <w:color w:val="000000"/>
          <w:sz w:val="20"/>
          <w:szCs w:val="20"/>
        </w:rPr>
        <w:t xml:space="preserve">ство </w:t>
      </w:r>
      <w:r>
        <w:rPr>
          <w:rFonts w:ascii="Times New Roman" w:hAnsi="Times New Roman"/>
          <w:color w:val="000000"/>
          <w:sz w:val="20"/>
          <w:szCs w:val="20"/>
        </w:rPr>
        <w:t>в работе и др. Программа «1С: Бухгалтерия 8.0» полностью обе</w:t>
      </w:r>
      <w:r>
        <w:rPr>
          <w:rFonts w:ascii="Times New Roman" w:hAnsi="Times New Roman"/>
          <w:color w:val="000000"/>
          <w:sz w:val="20"/>
          <w:szCs w:val="20"/>
        </w:rPr>
        <w:t>с</w:t>
      </w:r>
      <w:r>
        <w:rPr>
          <w:rFonts w:ascii="Times New Roman" w:hAnsi="Times New Roman"/>
          <w:color w:val="000000"/>
          <w:sz w:val="20"/>
          <w:szCs w:val="20"/>
        </w:rPr>
        <w:t>печивает пользователя такими возможностями, а также значительно упрощает ведение бухгалтерского учета инвентаря и специальной одежды.</w:t>
      </w:r>
    </w:p>
    <w:p w:rsidR="00585676" w:rsidRDefault="001738B3" w:rsidP="002F036B">
      <w:pPr>
        <w:autoSpaceDE w:val="0"/>
        <w:autoSpaceDN w:val="0"/>
        <w:adjustRightInd w:val="0"/>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Основными вариантами</w:t>
      </w:r>
      <w:r w:rsidR="00585676">
        <w:rPr>
          <w:rFonts w:ascii="Times New Roman" w:hAnsi="Times New Roman"/>
          <w:color w:val="000000"/>
          <w:sz w:val="20"/>
          <w:szCs w:val="20"/>
        </w:rPr>
        <w:t xml:space="preserve"> поступления инвентаря, хозяйственных принадлежностей и специальной одежды на предприятие является п</w:t>
      </w:r>
      <w:r w:rsidR="00585676">
        <w:rPr>
          <w:rFonts w:ascii="Times New Roman" w:hAnsi="Times New Roman"/>
          <w:color w:val="000000"/>
          <w:sz w:val="20"/>
          <w:szCs w:val="20"/>
        </w:rPr>
        <w:t>о</w:t>
      </w:r>
      <w:r w:rsidR="00585676">
        <w:rPr>
          <w:rFonts w:ascii="Times New Roman" w:hAnsi="Times New Roman"/>
          <w:color w:val="000000"/>
          <w:sz w:val="20"/>
          <w:szCs w:val="20"/>
        </w:rPr>
        <w:t>купка их у поставщиков.</w:t>
      </w:r>
    </w:p>
    <w:p w:rsidR="00585676" w:rsidRPr="0031490C"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31490C">
        <w:rPr>
          <w:rFonts w:ascii="Times New Roman" w:hAnsi="Times New Roman"/>
          <w:color w:val="000000"/>
          <w:sz w:val="20"/>
          <w:szCs w:val="20"/>
        </w:rPr>
        <w:t xml:space="preserve">Поступление </w:t>
      </w:r>
      <w:r>
        <w:rPr>
          <w:rFonts w:ascii="Times New Roman" w:hAnsi="Times New Roman"/>
          <w:color w:val="000000"/>
          <w:sz w:val="20"/>
          <w:szCs w:val="20"/>
        </w:rPr>
        <w:t>данного вида производственных запасов</w:t>
      </w:r>
      <w:r w:rsidRPr="0031490C">
        <w:rPr>
          <w:rFonts w:ascii="Times New Roman" w:hAnsi="Times New Roman"/>
          <w:color w:val="000000"/>
          <w:sz w:val="20"/>
          <w:szCs w:val="20"/>
        </w:rPr>
        <w:t>, как и любой приобретаемой материальной ценности,</w:t>
      </w:r>
      <w:r>
        <w:rPr>
          <w:rFonts w:ascii="Times New Roman" w:hAnsi="Times New Roman"/>
          <w:color w:val="000000"/>
          <w:sz w:val="20"/>
          <w:szCs w:val="20"/>
        </w:rPr>
        <w:t xml:space="preserve"> в «1С: Бухгалтерия 8.0»</w:t>
      </w:r>
      <w:r w:rsidRPr="0031490C">
        <w:rPr>
          <w:rFonts w:ascii="Times New Roman" w:hAnsi="Times New Roman"/>
          <w:color w:val="000000"/>
          <w:sz w:val="20"/>
          <w:szCs w:val="20"/>
        </w:rPr>
        <w:t xml:space="preserve"> отр</w:t>
      </w:r>
      <w:r w:rsidRPr="0031490C">
        <w:rPr>
          <w:rFonts w:ascii="Times New Roman" w:hAnsi="Times New Roman"/>
          <w:color w:val="000000"/>
          <w:sz w:val="20"/>
          <w:szCs w:val="20"/>
        </w:rPr>
        <w:t>а</w:t>
      </w:r>
      <w:r w:rsidRPr="0031490C">
        <w:rPr>
          <w:rFonts w:ascii="Times New Roman" w:hAnsi="Times New Roman"/>
          <w:color w:val="000000"/>
          <w:sz w:val="20"/>
          <w:szCs w:val="20"/>
        </w:rPr>
        <w:t>жается при помощи документа «Поступление товаров и услуг». В</w:t>
      </w:r>
      <w:r w:rsidR="001738B3">
        <w:rPr>
          <w:rFonts w:ascii="Times New Roman" w:hAnsi="Times New Roman"/>
          <w:color w:val="000000"/>
          <w:sz w:val="20"/>
          <w:szCs w:val="20"/>
        </w:rPr>
        <w:t> </w:t>
      </w:r>
      <w:r w:rsidRPr="0031490C">
        <w:rPr>
          <w:rFonts w:ascii="Times New Roman" w:hAnsi="Times New Roman"/>
          <w:color w:val="000000"/>
          <w:sz w:val="20"/>
          <w:szCs w:val="20"/>
        </w:rPr>
        <w:t>шапке документа указывается:</w:t>
      </w:r>
    </w:p>
    <w:p w:rsidR="00585676" w:rsidRPr="0031490C" w:rsidRDefault="001738B3" w:rsidP="001738B3">
      <w:pPr>
        <w:autoSpaceDE w:val="0"/>
        <w:autoSpaceDN w:val="0"/>
        <w:adjustRightInd w:val="0"/>
        <w:spacing w:after="0" w:line="216" w:lineRule="auto"/>
        <w:ind w:firstLine="284"/>
        <w:jc w:val="both"/>
        <w:rPr>
          <w:rFonts w:ascii="Times New Roman" w:hAnsi="Times New Roman"/>
          <w:color w:val="000000"/>
          <w:sz w:val="20"/>
          <w:szCs w:val="20"/>
        </w:rPr>
      </w:pPr>
      <w:r w:rsidRPr="0073705D">
        <w:rPr>
          <w:rFonts w:ascii="Times New Roman" w:hAnsi="Times New Roman"/>
          <w:i/>
          <w:sz w:val="20"/>
          <w:szCs w:val="20"/>
        </w:rPr>
        <w:t>–</w:t>
      </w:r>
      <w:r>
        <w:rPr>
          <w:rFonts w:ascii="Times New Roman" w:hAnsi="Times New Roman"/>
          <w:i/>
          <w:sz w:val="20"/>
          <w:szCs w:val="20"/>
        </w:rPr>
        <w:t xml:space="preserve"> </w:t>
      </w:r>
      <w:r w:rsidR="00585676" w:rsidRPr="0031490C">
        <w:rPr>
          <w:rFonts w:ascii="Times New Roman" w:hAnsi="Times New Roman"/>
          <w:color w:val="000000"/>
          <w:sz w:val="20"/>
          <w:szCs w:val="20"/>
        </w:rPr>
        <w:t>склад, на</w:t>
      </w:r>
      <w:r w:rsidR="00585676">
        <w:rPr>
          <w:rFonts w:ascii="Times New Roman" w:hAnsi="Times New Roman"/>
          <w:color w:val="000000"/>
          <w:sz w:val="20"/>
          <w:szCs w:val="20"/>
        </w:rPr>
        <w:t xml:space="preserve"> который поступают данные материалы</w:t>
      </w:r>
      <w:r w:rsidR="00585676" w:rsidRPr="0031490C">
        <w:rPr>
          <w:rFonts w:ascii="Times New Roman" w:hAnsi="Times New Roman"/>
          <w:color w:val="000000"/>
          <w:sz w:val="20"/>
          <w:szCs w:val="20"/>
        </w:rPr>
        <w:t>;</w:t>
      </w:r>
    </w:p>
    <w:p w:rsidR="00585676" w:rsidRPr="0031490C" w:rsidRDefault="001738B3" w:rsidP="001738B3">
      <w:pPr>
        <w:autoSpaceDE w:val="0"/>
        <w:autoSpaceDN w:val="0"/>
        <w:adjustRightInd w:val="0"/>
        <w:spacing w:after="0" w:line="216" w:lineRule="auto"/>
        <w:ind w:firstLine="284"/>
        <w:jc w:val="both"/>
        <w:rPr>
          <w:rFonts w:ascii="Times New Roman" w:hAnsi="Times New Roman"/>
          <w:color w:val="000000"/>
          <w:sz w:val="20"/>
          <w:szCs w:val="20"/>
        </w:rPr>
      </w:pPr>
      <w:r w:rsidRPr="0073705D">
        <w:rPr>
          <w:rFonts w:ascii="Times New Roman" w:hAnsi="Times New Roman"/>
          <w:i/>
          <w:sz w:val="20"/>
          <w:szCs w:val="20"/>
        </w:rPr>
        <w:lastRenderedPageBreak/>
        <w:t xml:space="preserve">– </w:t>
      </w:r>
      <w:r w:rsidR="00585676">
        <w:rPr>
          <w:rFonts w:ascii="Times New Roman" w:hAnsi="Times New Roman"/>
          <w:color w:val="000000"/>
          <w:sz w:val="20"/>
          <w:szCs w:val="20"/>
        </w:rPr>
        <w:t>контрагент</w:t>
      </w:r>
      <w:r w:rsidR="00585676" w:rsidRPr="0031490C">
        <w:rPr>
          <w:rFonts w:ascii="Times New Roman" w:hAnsi="Times New Roman"/>
          <w:color w:val="000000"/>
          <w:sz w:val="20"/>
          <w:szCs w:val="20"/>
        </w:rPr>
        <w:t>;</w:t>
      </w:r>
    </w:p>
    <w:p w:rsidR="00585676" w:rsidRPr="0031490C" w:rsidRDefault="001738B3" w:rsidP="001738B3">
      <w:pPr>
        <w:autoSpaceDE w:val="0"/>
        <w:autoSpaceDN w:val="0"/>
        <w:adjustRightInd w:val="0"/>
        <w:spacing w:after="0" w:line="216" w:lineRule="auto"/>
        <w:ind w:firstLine="284"/>
        <w:jc w:val="both"/>
        <w:rPr>
          <w:rFonts w:ascii="Times New Roman" w:hAnsi="Times New Roman"/>
          <w:color w:val="000000"/>
          <w:sz w:val="20"/>
          <w:szCs w:val="20"/>
        </w:rPr>
      </w:pPr>
      <w:r w:rsidRPr="0073705D">
        <w:rPr>
          <w:rFonts w:ascii="Times New Roman" w:hAnsi="Times New Roman"/>
          <w:i/>
          <w:sz w:val="20"/>
          <w:szCs w:val="20"/>
        </w:rPr>
        <w:t xml:space="preserve">– </w:t>
      </w:r>
      <w:r w:rsidR="00585676" w:rsidRPr="0031490C">
        <w:rPr>
          <w:rFonts w:ascii="Times New Roman" w:hAnsi="Times New Roman"/>
          <w:color w:val="000000"/>
          <w:sz w:val="20"/>
          <w:szCs w:val="20"/>
        </w:rPr>
        <w:t>договор, согласно которому производится закупка.</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31490C">
        <w:rPr>
          <w:rFonts w:ascii="Times New Roman" w:hAnsi="Times New Roman"/>
          <w:color w:val="000000"/>
          <w:sz w:val="20"/>
          <w:szCs w:val="20"/>
        </w:rPr>
        <w:t>В табличной части документа на закладке «Товары» отражается п</w:t>
      </w:r>
      <w:r w:rsidRPr="0031490C">
        <w:rPr>
          <w:rFonts w:ascii="Times New Roman" w:hAnsi="Times New Roman"/>
          <w:color w:val="000000"/>
          <w:sz w:val="20"/>
          <w:szCs w:val="20"/>
        </w:rPr>
        <w:t>е</w:t>
      </w:r>
      <w:r w:rsidRPr="0031490C">
        <w:rPr>
          <w:rFonts w:ascii="Times New Roman" w:hAnsi="Times New Roman"/>
          <w:color w:val="000000"/>
          <w:sz w:val="20"/>
          <w:szCs w:val="20"/>
        </w:rPr>
        <w:t>речень приобретаемых ценностей с указанием количества, стоимости и ставки НДС</w:t>
      </w:r>
      <w:r>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31490C">
        <w:rPr>
          <w:rFonts w:ascii="Times New Roman" w:hAnsi="Times New Roman"/>
          <w:color w:val="000000"/>
          <w:sz w:val="20"/>
          <w:szCs w:val="20"/>
        </w:rPr>
        <w:t>На основании документа «Поступление товаров и услуг» вводятся данные предъявленного поставщиком счета-фактуры. Для ввода счета-фактуры можно перейти по гиперссылке, которая выделена синим цв</w:t>
      </w:r>
      <w:r w:rsidRPr="0031490C">
        <w:rPr>
          <w:rFonts w:ascii="Times New Roman" w:hAnsi="Times New Roman"/>
          <w:color w:val="000000"/>
          <w:sz w:val="20"/>
          <w:szCs w:val="20"/>
        </w:rPr>
        <w:t>е</w:t>
      </w:r>
      <w:r w:rsidRPr="0031490C">
        <w:rPr>
          <w:rFonts w:ascii="Times New Roman" w:hAnsi="Times New Roman"/>
          <w:color w:val="000000"/>
          <w:sz w:val="20"/>
          <w:szCs w:val="20"/>
        </w:rPr>
        <w:t>том в нижней части документа «Поступление товаров и услуг», или воспользоваться закладкой</w:t>
      </w:r>
      <w:r>
        <w:rPr>
          <w:rFonts w:ascii="Times New Roman" w:hAnsi="Times New Roman"/>
          <w:color w:val="000000"/>
          <w:sz w:val="20"/>
          <w:szCs w:val="20"/>
        </w:rPr>
        <w:t xml:space="preserve"> </w:t>
      </w:r>
      <w:r w:rsidRPr="0031490C">
        <w:rPr>
          <w:rFonts w:ascii="Times New Roman" w:hAnsi="Times New Roman"/>
          <w:color w:val="000000"/>
          <w:sz w:val="20"/>
          <w:szCs w:val="20"/>
        </w:rPr>
        <w:t>«Счет-фактура».</w:t>
      </w:r>
      <w:r>
        <w:rPr>
          <w:rFonts w:ascii="Times New Roman" w:hAnsi="Times New Roman"/>
          <w:color w:val="000000"/>
          <w:sz w:val="20"/>
          <w:szCs w:val="20"/>
        </w:rPr>
        <w:t xml:space="preserve"> </w:t>
      </w:r>
      <w:r w:rsidRPr="0031490C">
        <w:rPr>
          <w:rFonts w:ascii="Times New Roman" w:hAnsi="Times New Roman"/>
          <w:color w:val="000000"/>
          <w:sz w:val="20"/>
          <w:szCs w:val="20"/>
        </w:rPr>
        <w:t xml:space="preserve">В счете-фактуре </w:t>
      </w:r>
      <w:r>
        <w:rPr>
          <w:rFonts w:ascii="Times New Roman" w:hAnsi="Times New Roman"/>
          <w:color w:val="000000"/>
          <w:sz w:val="20"/>
          <w:szCs w:val="20"/>
        </w:rPr>
        <w:t>необх</w:t>
      </w:r>
      <w:r>
        <w:rPr>
          <w:rFonts w:ascii="Times New Roman" w:hAnsi="Times New Roman"/>
          <w:color w:val="000000"/>
          <w:sz w:val="20"/>
          <w:szCs w:val="20"/>
        </w:rPr>
        <w:t>о</w:t>
      </w:r>
      <w:r>
        <w:rPr>
          <w:rFonts w:ascii="Times New Roman" w:hAnsi="Times New Roman"/>
          <w:color w:val="000000"/>
          <w:sz w:val="20"/>
          <w:szCs w:val="20"/>
        </w:rPr>
        <w:t>димо</w:t>
      </w:r>
      <w:r w:rsidRPr="0031490C">
        <w:rPr>
          <w:rFonts w:ascii="Times New Roman" w:hAnsi="Times New Roman"/>
          <w:color w:val="000000"/>
          <w:sz w:val="20"/>
          <w:szCs w:val="20"/>
        </w:rPr>
        <w:t xml:space="preserve"> указать входящий номер и дату</w:t>
      </w:r>
      <w:r>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1839E9">
        <w:rPr>
          <w:rFonts w:ascii="Times New Roman" w:hAnsi="Times New Roman"/>
          <w:color w:val="000000"/>
          <w:sz w:val="20"/>
          <w:szCs w:val="20"/>
        </w:rPr>
        <w:t>При поступлении первичных документов (накладных, счетов-фактур и т.</w:t>
      </w:r>
      <w:r w:rsidR="001738B3">
        <w:rPr>
          <w:rFonts w:ascii="Times New Roman" w:hAnsi="Times New Roman"/>
          <w:color w:val="000000"/>
          <w:sz w:val="20"/>
          <w:szCs w:val="20"/>
        </w:rPr>
        <w:t> </w:t>
      </w:r>
      <w:r w:rsidRPr="001839E9">
        <w:rPr>
          <w:rFonts w:ascii="Times New Roman" w:hAnsi="Times New Roman"/>
          <w:color w:val="000000"/>
          <w:sz w:val="20"/>
          <w:szCs w:val="20"/>
        </w:rPr>
        <w:t xml:space="preserve">п.) в бухгалтерию, бухгалтер </w:t>
      </w:r>
      <w:r>
        <w:rPr>
          <w:rFonts w:ascii="Times New Roman" w:hAnsi="Times New Roman"/>
          <w:color w:val="000000"/>
          <w:sz w:val="20"/>
          <w:szCs w:val="20"/>
        </w:rPr>
        <w:t>по учету товарно-материальных ценностей</w:t>
      </w:r>
      <w:r w:rsidRPr="001839E9">
        <w:rPr>
          <w:rFonts w:ascii="Times New Roman" w:hAnsi="Times New Roman"/>
          <w:color w:val="000000"/>
          <w:sz w:val="20"/>
          <w:szCs w:val="20"/>
        </w:rPr>
        <w:t xml:space="preserve"> сверяет соответствие данных электронного документа</w:t>
      </w:r>
      <w:r>
        <w:rPr>
          <w:rFonts w:ascii="Times New Roman" w:hAnsi="Times New Roman"/>
          <w:color w:val="000000"/>
          <w:sz w:val="20"/>
          <w:szCs w:val="20"/>
        </w:rPr>
        <w:t xml:space="preserve"> «Поступление товаров и услуг»</w:t>
      </w:r>
      <w:r w:rsidRPr="001839E9">
        <w:rPr>
          <w:rFonts w:ascii="Times New Roman" w:hAnsi="Times New Roman"/>
          <w:color w:val="000000"/>
          <w:sz w:val="20"/>
          <w:szCs w:val="20"/>
        </w:rPr>
        <w:t xml:space="preserve"> с первичными документ</w:t>
      </w:r>
      <w:r w:rsidRPr="001839E9">
        <w:rPr>
          <w:rFonts w:ascii="Times New Roman" w:hAnsi="Times New Roman"/>
          <w:color w:val="000000"/>
          <w:sz w:val="20"/>
          <w:szCs w:val="20"/>
        </w:rPr>
        <w:t>а</w:t>
      </w:r>
      <w:r w:rsidRPr="001839E9">
        <w:rPr>
          <w:rFonts w:ascii="Times New Roman" w:hAnsi="Times New Roman"/>
          <w:color w:val="000000"/>
          <w:sz w:val="20"/>
          <w:szCs w:val="20"/>
        </w:rPr>
        <w:t>ми, заполняет и проверяет параметры бухгалтерской записи и пров</w:t>
      </w:r>
      <w:r w:rsidRPr="001839E9">
        <w:rPr>
          <w:rFonts w:ascii="Times New Roman" w:hAnsi="Times New Roman"/>
          <w:color w:val="000000"/>
          <w:sz w:val="20"/>
          <w:szCs w:val="20"/>
        </w:rPr>
        <w:t>о</w:t>
      </w:r>
      <w:r w:rsidRPr="001839E9">
        <w:rPr>
          <w:rFonts w:ascii="Times New Roman" w:hAnsi="Times New Roman"/>
          <w:color w:val="000000"/>
          <w:sz w:val="20"/>
          <w:szCs w:val="20"/>
        </w:rPr>
        <w:t>дит документ.</w:t>
      </w:r>
    </w:p>
    <w:p w:rsidR="00585676" w:rsidRPr="0031490C"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31490C">
        <w:rPr>
          <w:rFonts w:ascii="Times New Roman" w:hAnsi="Times New Roman"/>
          <w:color w:val="000000"/>
          <w:sz w:val="20"/>
          <w:szCs w:val="20"/>
        </w:rPr>
        <w:t>В результате проведения документа «Поступление товаров и у</w:t>
      </w:r>
      <w:r w:rsidRPr="0031490C">
        <w:rPr>
          <w:rFonts w:ascii="Times New Roman" w:hAnsi="Times New Roman"/>
          <w:color w:val="000000"/>
          <w:sz w:val="20"/>
          <w:szCs w:val="20"/>
        </w:rPr>
        <w:t>с</w:t>
      </w:r>
      <w:r w:rsidRPr="0031490C">
        <w:rPr>
          <w:rFonts w:ascii="Times New Roman" w:hAnsi="Times New Roman"/>
          <w:color w:val="000000"/>
          <w:sz w:val="20"/>
          <w:szCs w:val="20"/>
        </w:rPr>
        <w:t xml:space="preserve">луг» формируются проводки, отражающие поступление </w:t>
      </w:r>
      <w:r>
        <w:rPr>
          <w:rFonts w:ascii="Times New Roman" w:hAnsi="Times New Roman"/>
          <w:color w:val="000000"/>
          <w:sz w:val="20"/>
          <w:szCs w:val="20"/>
        </w:rPr>
        <w:t xml:space="preserve">инвентаря и </w:t>
      </w:r>
      <w:r w:rsidRPr="0031490C">
        <w:rPr>
          <w:rFonts w:ascii="Times New Roman" w:hAnsi="Times New Roman"/>
          <w:color w:val="000000"/>
          <w:sz w:val="20"/>
          <w:szCs w:val="20"/>
        </w:rPr>
        <w:t>спецодежды на склад и возникновение задолже</w:t>
      </w:r>
      <w:r>
        <w:rPr>
          <w:rFonts w:ascii="Times New Roman" w:hAnsi="Times New Roman"/>
          <w:color w:val="000000"/>
          <w:sz w:val="20"/>
          <w:szCs w:val="20"/>
        </w:rPr>
        <w:t>нности перед поста</w:t>
      </w:r>
      <w:r>
        <w:rPr>
          <w:rFonts w:ascii="Times New Roman" w:hAnsi="Times New Roman"/>
          <w:color w:val="000000"/>
          <w:sz w:val="20"/>
          <w:szCs w:val="20"/>
        </w:rPr>
        <w:t>в</w:t>
      </w:r>
      <w:r>
        <w:rPr>
          <w:rFonts w:ascii="Times New Roman" w:hAnsi="Times New Roman"/>
          <w:color w:val="000000"/>
          <w:sz w:val="20"/>
          <w:szCs w:val="20"/>
        </w:rPr>
        <w:t>щиком, а так</w:t>
      </w:r>
      <w:r w:rsidRPr="0031490C">
        <w:rPr>
          <w:rFonts w:ascii="Times New Roman" w:hAnsi="Times New Roman"/>
          <w:color w:val="000000"/>
          <w:sz w:val="20"/>
          <w:szCs w:val="20"/>
        </w:rPr>
        <w:t>же величину входящего НДС</w:t>
      </w:r>
      <w:r>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1969D2">
        <w:rPr>
          <w:rFonts w:ascii="Times New Roman" w:hAnsi="Times New Roman"/>
          <w:color w:val="000000"/>
          <w:sz w:val="20"/>
          <w:szCs w:val="20"/>
        </w:rPr>
        <w:t xml:space="preserve">Если при приобретении материалов имели место дополнительные расходы (например, транспортно-заготовительные), они включаются в фактическую себестоимость </w:t>
      </w:r>
      <w:r w:rsidR="002274F1">
        <w:rPr>
          <w:rFonts w:ascii="Times New Roman" w:hAnsi="Times New Roman"/>
          <w:color w:val="000000"/>
          <w:sz w:val="20"/>
          <w:szCs w:val="20"/>
        </w:rPr>
        <w:t>инвентаря</w:t>
      </w:r>
      <w:r>
        <w:rPr>
          <w:rFonts w:ascii="Times New Roman" w:hAnsi="Times New Roman"/>
          <w:color w:val="000000"/>
          <w:sz w:val="20"/>
          <w:szCs w:val="20"/>
        </w:rPr>
        <w:t xml:space="preserve"> и специальной одежды</w:t>
      </w:r>
      <w:r w:rsidRPr="001969D2">
        <w:rPr>
          <w:rFonts w:ascii="Times New Roman" w:hAnsi="Times New Roman"/>
          <w:color w:val="000000"/>
          <w:sz w:val="20"/>
          <w:szCs w:val="20"/>
        </w:rPr>
        <w:t xml:space="preserve">. Для отражения этих расходов в бухгалтерском учете предназначен </w:t>
      </w:r>
      <w:r>
        <w:rPr>
          <w:rFonts w:ascii="Times New Roman" w:hAnsi="Times New Roman"/>
          <w:color w:val="000000"/>
          <w:sz w:val="20"/>
          <w:szCs w:val="20"/>
        </w:rPr>
        <w:t>док</w:t>
      </w:r>
      <w:r>
        <w:rPr>
          <w:rFonts w:ascii="Times New Roman" w:hAnsi="Times New Roman"/>
          <w:color w:val="000000"/>
          <w:sz w:val="20"/>
          <w:szCs w:val="20"/>
        </w:rPr>
        <w:t>у</w:t>
      </w:r>
      <w:r>
        <w:rPr>
          <w:rFonts w:ascii="Times New Roman" w:hAnsi="Times New Roman"/>
          <w:color w:val="000000"/>
          <w:sz w:val="20"/>
          <w:szCs w:val="20"/>
        </w:rPr>
        <w:t>мент «Поступление доп. расхо</w:t>
      </w:r>
      <w:r w:rsidRPr="001969D2">
        <w:rPr>
          <w:rFonts w:ascii="Times New Roman" w:hAnsi="Times New Roman"/>
          <w:color w:val="000000"/>
          <w:sz w:val="20"/>
          <w:szCs w:val="20"/>
        </w:rPr>
        <w:t>дов</w:t>
      </w:r>
      <w:r>
        <w:rPr>
          <w:rFonts w:ascii="Times New Roman" w:hAnsi="Times New Roman"/>
          <w:color w:val="000000"/>
          <w:sz w:val="20"/>
          <w:szCs w:val="20"/>
        </w:rPr>
        <w:t>»</w:t>
      </w:r>
      <w:r w:rsidRPr="001969D2">
        <w:rPr>
          <w:rFonts w:ascii="Times New Roman" w:hAnsi="Times New Roman"/>
          <w:color w:val="000000"/>
          <w:sz w:val="20"/>
          <w:szCs w:val="20"/>
        </w:rPr>
        <w:t xml:space="preserve">. Ввести новый документ можно как в разделе </w:t>
      </w:r>
      <w:r>
        <w:rPr>
          <w:rFonts w:ascii="Times New Roman" w:hAnsi="Times New Roman"/>
          <w:color w:val="000000"/>
          <w:sz w:val="20"/>
          <w:szCs w:val="20"/>
        </w:rPr>
        <w:t>«</w:t>
      </w:r>
      <w:r w:rsidRPr="001969D2">
        <w:rPr>
          <w:rFonts w:ascii="Times New Roman" w:hAnsi="Times New Roman"/>
          <w:color w:val="000000"/>
          <w:sz w:val="20"/>
          <w:szCs w:val="20"/>
        </w:rPr>
        <w:t>Покупки</w:t>
      </w:r>
      <w:r>
        <w:rPr>
          <w:rFonts w:ascii="Times New Roman" w:hAnsi="Times New Roman"/>
          <w:color w:val="000000"/>
          <w:sz w:val="20"/>
          <w:szCs w:val="20"/>
        </w:rPr>
        <w:t>,</w:t>
      </w:r>
      <w:r w:rsidRPr="001969D2">
        <w:rPr>
          <w:rFonts w:ascii="Times New Roman" w:hAnsi="Times New Roman"/>
          <w:color w:val="000000"/>
          <w:sz w:val="20"/>
          <w:szCs w:val="20"/>
        </w:rPr>
        <w:t xml:space="preserve"> продажи</w:t>
      </w:r>
      <w:r>
        <w:rPr>
          <w:rFonts w:ascii="Times New Roman" w:hAnsi="Times New Roman"/>
          <w:color w:val="000000"/>
          <w:sz w:val="20"/>
          <w:szCs w:val="20"/>
        </w:rPr>
        <w:t>»</w:t>
      </w:r>
      <w:r w:rsidRPr="001969D2">
        <w:rPr>
          <w:rFonts w:ascii="Times New Roman" w:hAnsi="Times New Roman"/>
          <w:color w:val="000000"/>
          <w:sz w:val="20"/>
          <w:szCs w:val="20"/>
        </w:rPr>
        <w:t xml:space="preserve">, подраздел </w:t>
      </w:r>
      <w:r>
        <w:rPr>
          <w:rFonts w:ascii="Times New Roman" w:hAnsi="Times New Roman"/>
          <w:color w:val="000000"/>
          <w:sz w:val="20"/>
          <w:szCs w:val="20"/>
        </w:rPr>
        <w:t>«</w:t>
      </w:r>
      <w:r w:rsidRPr="001969D2">
        <w:rPr>
          <w:rFonts w:ascii="Times New Roman" w:hAnsi="Times New Roman"/>
          <w:color w:val="000000"/>
          <w:sz w:val="20"/>
          <w:szCs w:val="20"/>
        </w:rPr>
        <w:t>Покупки</w:t>
      </w:r>
      <w:r>
        <w:rPr>
          <w:rFonts w:ascii="Times New Roman" w:hAnsi="Times New Roman"/>
          <w:color w:val="000000"/>
          <w:sz w:val="20"/>
          <w:szCs w:val="20"/>
        </w:rPr>
        <w:t>»</w:t>
      </w:r>
      <w:r w:rsidRPr="001969D2">
        <w:rPr>
          <w:rFonts w:ascii="Times New Roman" w:hAnsi="Times New Roman"/>
          <w:color w:val="000000"/>
          <w:sz w:val="20"/>
          <w:szCs w:val="20"/>
        </w:rPr>
        <w:t xml:space="preserve">, пункт </w:t>
      </w:r>
      <w:r>
        <w:rPr>
          <w:rFonts w:ascii="Times New Roman" w:hAnsi="Times New Roman"/>
          <w:color w:val="000000"/>
          <w:sz w:val="20"/>
          <w:szCs w:val="20"/>
        </w:rPr>
        <w:t>«</w:t>
      </w:r>
      <w:r w:rsidRPr="001969D2">
        <w:rPr>
          <w:rFonts w:ascii="Times New Roman" w:hAnsi="Times New Roman"/>
          <w:color w:val="000000"/>
          <w:sz w:val="20"/>
          <w:szCs w:val="20"/>
        </w:rPr>
        <w:t>Посту</w:t>
      </w:r>
      <w:r w:rsidRPr="001969D2">
        <w:rPr>
          <w:rFonts w:ascii="Times New Roman" w:hAnsi="Times New Roman"/>
          <w:color w:val="000000"/>
          <w:sz w:val="20"/>
          <w:szCs w:val="20"/>
        </w:rPr>
        <w:t>п</w:t>
      </w:r>
      <w:r w:rsidRPr="001969D2">
        <w:rPr>
          <w:rFonts w:ascii="Times New Roman" w:hAnsi="Times New Roman"/>
          <w:color w:val="000000"/>
          <w:sz w:val="20"/>
          <w:szCs w:val="20"/>
        </w:rPr>
        <w:t xml:space="preserve">ление </w:t>
      </w:r>
      <w:r>
        <w:rPr>
          <w:rFonts w:ascii="Times New Roman" w:hAnsi="Times New Roman"/>
          <w:color w:val="000000"/>
          <w:sz w:val="20"/>
          <w:szCs w:val="20"/>
        </w:rPr>
        <w:t>доп. расходов», так и на основа</w:t>
      </w:r>
      <w:r w:rsidRPr="001969D2">
        <w:rPr>
          <w:rFonts w:ascii="Times New Roman" w:hAnsi="Times New Roman"/>
          <w:color w:val="000000"/>
          <w:sz w:val="20"/>
          <w:szCs w:val="20"/>
        </w:rPr>
        <w:t xml:space="preserve">нии документа </w:t>
      </w:r>
      <w:r>
        <w:rPr>
          <w:rFonts w:ascii="Times New Roman" w:hAnsi="Times New Roman"/>
          <w:color w:val="000000"/>
          <w:sz w:val="20"/>
          <w:szCs w:val="20"/>
        </w:rPr>
        <w:t>«</w:t>
      </w:r>
      <w:r w:rsidRPr="001969D2">
        <w:rPr>
          <w:rFonts w:ascii="Times New Roman" w:hAnsi="Times New Roman"/>
          <w:color w:val="000000"/>
          <w:sz w:val="20"/>
          <w:szCs w:val="20"/>
        </w:rPr>
        <w:t>Поступление товаров и услуг</w:t>
      </w:r>
      <w:r>
        <w:rPr>
          <w:rFonts w:ascii="Times New Roman" w:hAnsi="Times New Roman"/>
          <w:color w:val="000000"/>
          <w:sz w:val="20"/>
          <w:szCs w:val="20"/>
        </w:rPr>
        <w:t>»</w:t>
      </w:r>
      <w:r w:rsidRPr="001969D2">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Для отражения в учете отпуска со</w:t>
      </w:r>
      <w:r>
        <w:rPr>
          <w:rFonts w:ascii="Times New Roman" w:hAnsi="Times New Roman"/>
          <w:color w:val="000000"/>
          <w:sz w:val="20"/>
          <w:szCs w:val="20"/>
        </w:rPr>
        <w:t xml:space="preserve"> склада специальной одежды,</w:t>
      </w:r>
      <w:r w:rsidRPr="00AB3D1B">
        <w:rPr>
          <w:rFonts w:ascii="Times New Roman" w:hAnsi="Times New Roman"/>
          <w:color w:val="000000"/>
          <w:sz w:val="20"/>
          <w:szCs w:val="20"/>
        </w:rPr>
        <w:t xml:space="preserve"> а также инвентаря предназначен документ </w:t>
      </w:r>
      <w:r>
        <w:rPr>
          <w:rFonts w:ascii="Times New Roman" w:hAnsi="Times New Roman"/>
          <w:color w:val="000000"/>
          <w:sz w:val="20"/>
          <w:szCs w:val="20"/>
        </w:rPr>
        <w:t>«</w:t>
      </w:r>
      <w:r w:rsidRPr="00AB3D1B">
        <w:rPr>
          <w:rFonts w:ascii="Times New Roman" w:hAnsi="Times New Roman"/>
          <w:color w:val="000000"/>
          <w:sz w:val="20"/>
          <w:szCs w:val="20"/>
        </w:rPr>
        <w:t>Передача матер</w:t>
      </w:r>
      <w:r>
        <w:rPr>
          <w:rFonts w:ascii="Times New Roman" w:hAnsi="Times New Roman"/>
          <w:color w:val="000000"/>
          <w:sz w:val="20"/>
          <w:szCs w:val="20"/>
        </w:rPr>
        <w:t>иалов в эк</w:t>
      </w:r>
      <w:r>
        <w:rPr>
          <w:rFonts w:ascii="Times New Roman" w:hAnsi="Times New Roman"/>
          <w:color w:val="000000"/>
          <w:sz w:val="20"/>
          <w:szCs w:val="20"/>
        </w:rPr>
        <w:t>с</w:t>
      </w:r>
      <w:r>
        <w:rPr>
          <w:rFonts w:ascii="Times New Roman" w:hAnsi="Times New Roman"/>
          <w:color w:val="000000"/>
          <w:sz w:val="20"/>
          <w:szCs w:val="20"/>
        </w:rPr>
        <w:t>плуатацию» (раздел «Но</w:t>
      </w:r>
      <w:r w:rsidRPr="00AB3D1B">
        <w:rPr>
          <w:rFonts w:ascii="Times New Roman" w:hAnsi="Times New Roman"/>
          <w:color w:val="000000"/>
          <w:sz w:val="20"/>
          <w:szCs w:val="20"/>
        </w:rPr>
        <w:t>менклатура и склад</w:t>
      </w:r>
      <w:r>
        <w:rPr>
          <w:rFonts w:ascii="Times New Roman" w:hAnsi="Times New Roman"/>
          <w:color w:val="000000"/>
          <w:sz w:val="20"/>
          <w:szCs w:val="20"/>
        </w:rPr>
        <w:t>»</w:t>
      </w:r>
      <w:r w:rsidRPr="00AB3D1B">
        <w:rPr>
          <w:rFonts w:ascii="Times New Roman" w:hAnsi="Times New Roman"/>
          <w:color w:val="000000"/>
          <w:sz w:val="20"/>
          <w:szCs w:val="20"/>
        </w:rPr>
        <w:t xml:space="preserve">, подраздел </w:t>
      </w:r>
      <w:r>
        <w:rPr>
          <w:rFonts w:ascii="Times New Roman" w:hAnsi="Times New Roman"/>
          <w:color w:val="000000"/>
          <w:sz w:val="20"/>
          <w:szCs w:val="20"/>
        </w:rPr>
        <w:t>«</w:t>
      </w:r>
      <w:r w:rsidRPr="00AB3D1B">
        <w:rPr>
          <w:rFonts w:ascii="Times New Roman" w:hAnsi="Times New Roman"/>
          <w:color w:val="000000"/>
          <w:sz w:val="20"/>
          <w:szCs w:val="20"/>
        </w:rPr>
        <w:t>Сп</w:t>
      </w:r>
      <w:r>
        <w:rPr>
          <w:rFonts w:ascii="Times New Roman" w:hAnsi="Times New Roman"/>
          <w:color w:val="000000"/>
          <w:sz w:val="20"/>
          <w:szCs w:val="20"/>
        </w:rPr>
        <w:t>ецодежда и инвентарь», пункт «Пе</w:t>
      </w:r>
      <w:r w:rsidRPr="00AB3D1B">
        <w:rPr>
          <w:rFonts w:ascii="Times New Roman" w:hAnsi="Times New Roman"/>
          <w:color w:val="000000"/>
          <w:sz w:val="20"/>
          <w:szCs w:val="20"/>
        </w:rPr>
        <w:t>редача материалов в эксплуатацию</w:t>
      </w:r>
      <w:r>
        <w:rPr>
          <w:rFonts w:ascii="Times New Roman" w:hAnsi="Times New Roman"/>
          <w:color w:val="000000"/>
          <w:sz w:val="20"/>
          <w:szCs w:val="20"/>
        </w:rPr>
        <w:t>»</w:t>
      </w:r>
      <w:r w:rsidRPr="00AB3D1B">
        <w:rPr>
          <w:rFonts w:ascii="Times New Roman" w:hAnsi="Times New Roman"/>
          <w:color w:val="000000"/>
          <w:sz w:val="20"/>
          <w:szCs w:val="20"/>
        </w:rPr>
        <w:t>). В форме документа в шапке указыв</w:t>
      </w:r>
      <w:r>
        <w:rPr>
          <w:rFonts w:ascii="Times New Roman" w:hAnsi="Times New Roman"/>
          <w:color w:val="000000"/>
          <w:sz w:val="20"/>
          <w:szCs w:val="20"/>
        </w:rPr>
        <w:t>ается склад, с которого отпускаются данные</w:t>
      </w:r>
      <w:r w:rsidRPr="00AB3D1B">
        <w:rPr>
          <w:rFonts w:ascii="Times New Roman" w:hAnsi="Times New Roman"/>
          <w:color w:val="000000"/>
          <w:sz w:val="20"/>
          <w:szCs w:val="20"/>
        </w:rPr>
        <w:t xml:space="preserve"> материалы, и подразделение, в которое они передаются для эксплуат</w:t>
      </w:r>
      <w:r w:rsidRPr="00AB3D1B">
        <w:rPr>
          <w:rFonts w:ascii="Times New Roman" w:hAnsi="Times New Roman"/>
          <w:color w:val="000000"/>
          <w:sz w:val="20"/>
          <w:szCs w:val="20"/>
        </w:rPr>
        <w:t>а</w:t>
      </w:r>
      <w:r w:rsidRPr="00AB3D1B">
        <w:rPr>
          <w:rFonts w:ascii="Times New Roman" w:hAnsi="Times New Roman"/>
          <w:color w:val="000000"/>
          <w:sz w:val="20"/>
          <w:szCs w:val="20"/>
        </w:rPr>
        <w:t>ции. Сведения об отпускаемых материал</w:t>
      </w:r>
      <w:r>
        <w:rPr>
          <w:rFonts w:ascii="Times New Roman" w:hAnsi="Times New Roman"/>
          <w:color w:val="000000"/>
          <w:sz w:val="20"/>
          <w:szCs w:val="20"/>
        </w:rPr>
        <w:t>ах и необходимых данных для от</w:t>
      </w:r>
      <w:r w:rsidRPr="00AB3D1B">
        <w:rPr>
          <w:rFonts w:ascii="Times New Roman" w:hAnsi="Times New Roman"/>
          <w:color w:val="000000"/>
          <w:sz w:val="20"/>
          <w:szCs w:val="20"/>
        </w:rPr>
        <w:t>ражения операци</w:t>
      </w:r>
      <w:r>
        <w:rPr>
          <w:rFonts w:ascii="Times New Roman" w:hAnsi="Times New Roman"/>
          <w:color w:val="000000"/>
          <w:sz w:val="20"/>
          <w:szCs w:val="20"/>
        </w:rPr>
        <w:t>и в регистрах учета приводятся:</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 xml:space="preserve">• для специальной одежды – на закладке </w:t>
      </w:r>
      <w:r>
        <w:rPr>
          <w:rFonts w:ascii="Times New Roman" w:hAnsi="Times New Roman"/>
          <w:color w:val="000000"/>
          <w:sz w:val="20"/>
          <w:szCs w:val="20"/>
        </w:rPr>
        <w:t>«</w:t>
      </w:r>
      <w:r w:rsidRPr="00AB3D1B">
        <w:rPr>
          <w:rFonts w:ascii="Times New Roman" w:hAnsi="Times New Roman"/>
          <w:color w:val="000000"/>
          <w:sz w:val="20"/>
          <w:szCs w:val="20"/>
        </w:rPr>
        <w:t>Спецодежда</w:t>
      </w:r>
      <w:r>
        <w:rPr>
          <w:rFonts w:ascii="Times New Roman" w:hAnsi="Times New Roman"/>
          <w:color w:val="000000"/>
          <w:sz w:val="20"/>
          <w:szCs w:val="20"/>
        </w:rPr>
        <w:t>»</w:t>
      </w:r>
      <w:r w:rsidR="001738B3">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 для специальной оснас</w:t>
      </w:r>
      <w:r>
        <w:rPr>
          <w:rFonts w:ascii="Times New Roman" w:hAnsi="Times New Roman"/>
          <w:color w:val="000000"/>
          <w:sz w:val="20"/>
          <w:szCs w:val="20"/>
        </w:rPr>
        <w:t>т</w:t>
      </w:r>
      <w:r w:rsidR="001738B3">
        <w:rPr>
          <w:rFonts w:ascii="Times New Roman" w:hAnsi="Times New Roman"/>
          <w:color w:val="000000"/>
          <w:sz w:val="20"/>
          <w:szCs w:val="20"/>
        </w:rPr>
        <w:t>ки – на закладке «Спецоснастка»;</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 xml:space="preserve">• для инвентаря и хозяйственных принадлежностей – на закладке </w:t>
      </w:r>
      <w:r>
        <w:rPr>
          <w:rFonts w:ascii="Times New Roman" w:hAnsi="Times New Roman"/>
          <w:color w:val="000000"/>
          <w:sz w:val="20"/>
          <w:szCs w:val="20"/>
        </w:rPr>
        <w:t>«</w:t>
      </w:r>
      <w:r w:rsidRPr="00AB3D1B">
        <w:rPr>
          <w:rFonts w:ascii="Times New Roman" w:hAnsi="Times New Roman"/>
          <w:color w:val="000000"/>
          <w:sz w:val="20"/>
          <w:szCs w:val="20"/>
        </w:rPr>
        <w:t>Инвентарь и хозяйственные принадлежности</w:t>
      </w:r>
      <w:r>
        <w:rPr>
          <w:rFonts w:ascii="Times New Roman" w:hAnsi="Times New Roman"/>
          <w:color w:val="000000"/>
          <w:sz w:val="20"/>
          <w:szCs w:val="20"/>
        </w:rPr>
        <w:t>»</w:t>
      </w:r>
      <w:r w:rsidRPr="00AB3D1B">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Необходимость в нескольких табли</w:t>
      </w:r>
      <w:r>
        <w:rPr>
          <w:rFonts w:ascii="Times New Roman" w:hAnsi="Times New Roman"/>
          <w:color w:val="000000"/>
          <w:sz w:val="20"/>
          <w:szCs w:val="20"/>
        </w:rPr>
        <w:t>чных частях обусловлена ос</w:t>
      </w:r>
      <w:r>
        <w:rPr>
          <w:rFonts w:ascii="Times New Roman" w:hAnsi="Times New Roman"/>
          <w:color w:val="000000"/>
          <w:sz w:val="20"/>
          <w:szCs w:val="20"/>
        </w:rPr>
        <w:t>о</w:t>
      </w:r>
      <w:r>
        <w:rPr>
          <w:rFonts w:ascii="Times New Roman" w:hAnsi="Times New Roman"/>
          <w:color w:val="000000"/>
          <w:sz w:val="20"/>
          <w:szCs w:val="20"/>
        </w:rPr>
        <w:t>бен</w:t>
      </w:r>
      <w:r w:rsidRPr="00AB3D1B">
        <w:rPr>
          <w:rFonts w:ascii="Times New Roman" w:hAnsi="Times New Roman"/>
          <w:color w:val="000000"/>
          <w:sz w:val="20"/>
          <w:szCs w:val="20"/>
        </w:rPr>
        <w:t>ностями организации аналитического учета этого имущества. Для специальной одежды и сред</w:t>
      </w:r>
      <w:r>
        <w:rPr>
          <w:rFonts w:ascii="Times New Roman" w:hAnsi="Times New Roman"/>
          <w:color w:val="000000"/>
          <w:sz w:val="20"/>
          <w:szCs w:val="20"/>
        </w:rPr>
        <w:t>ств индивидуальной защиты указы</w:t>
      </w:r>
      <w:r w:rsidRPr="00AB3D1B">
        <w:rPr>
          <w:rFonts w:ascii="Times New Roman" w:hAnsi="Times New Roman"/>
          <w:color w:val="000000"/>
          <w:sz w:val="20"/>
          <w:szCs w:val="20"/>
        </w:rPr>
        <w:t xml:space="preserve">вается </w:t>
      </w:r>
      <w:r w:rsidRPr="00AB3D1B">
        <w:rPr>
          <w:rFonts w:ascii="Times New Roman" w:hAnsi="Times New Roman"/>
          <w:color w:val="000000"/>
          <w:sz w:val="20"/>
          <w:szCs w:val="20"/>
        </w:rPr>
        <w:lastRenderedPageBreak/>
        <w:t xml:space="preserve">сотрудник (справочник </w:t>
      </w:r>
      <w:r>
        <w:rPr>
          <w:rFonts w:ascii="Times New Roman" w:hAnsi="Times New Roman"/>
          <w:color w:val="000000"/>
          <w:sz w:val="20"/>
          <w:szCs w:val="20"/>
        </w:rPr>
        <w:t>«Сотрудники»</w:t>
      </w:r>
      <w:r w:rsidRPr="00AB3D1B">
        <w:rPr>
          <w:rFonts w:ascii="Times New Roman" w:hAnsi="Times New Roman"/>
          <w:color w:val="000000"/>
          <w:sz w:val="20"/>
          <w:szCs w:val="20"/>
        </w:rPr>
        <w:t>), которому она выдана. Спец</w:t>
      </w:r>
      <w:r w:rsidRPr="00AB3D1B">
        <w:rPr>
          <w:rFonts w:ascii="Times New Roman" w:hAnsi="Times New Roman"/>
          <w:color w:val="000000"/>
          <w:sz w:val="20"/>
          <w:szCs w:val="20"/>
        </w:rPr>
        <w:t>и</w:t>
      </w:r>
      <w:r w:rsidRPr="00AB3D1B">
        <w:rPr>
          <w:rFonts w:ascii="Times New Roman" w:hAnsi="Times New Roman"/>
          <w:color w:val="000000"/>
          <w:sz w:val="20"/>
          <w:szCs w:val="20"/>
        </w:rPr>
        <w:t>альная оснастка передается в подразделение (указывается в шапке д</w:t>
      </w:r>
      <w:r w:rsidRPr="00AB3D1B">
        <w:rPr>
          <w:rFonts w:ascii="Times New Roman" w:hAnsi="Times New Roman"/>
          <w:color w:val="000000"/>
          <w:sz w:val="20"/>
          <w:szCs w:val="20"/>
        </w:rPr>
        <w:t>о</w:t>
      </w:r>
      <w:r w:rsidRPr="00AB3D1B">
        <w:rPr>
          <w:rFonts w:ascii="Times New Roman" w:hAnsi="Times New Roman"/>
          <w:color w:val="000000"/>
          <w:sz w:val="20"/>
          <w:szCs w:val="20"/>
        </w:rPr>
        <w:t>кумента). Инвентарь и хозяйственные принадлежности закрепляются за конкретным материально-ответственны</w:t>
      </w:r>
      <w:r>
        <w:rPr>
          <w:rFonts w:ascii="Times New Roman" w:hAnsi="Times New Roman"/>
          <w:color w:val="000000"/>
          <w:sz w:val="20"/>
          <w:szCs w:val="20"/>
        </w:rPr>
        <w:t>м лицом</w:t>
      </w:r>
      <w:r w:rsidRPr="00AB3D1B">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AB3D1B">
        <w:rPr>
          <w:rFonts w:ascii="Times New Roman" w:hAnsi="Times New Roman"/>
          <w:color w:val="000000"/>
          <w:sz w:val="20"/>
          <w:szCs w:val="20"/>
        </w:rPr>
        <w:t>Возврат на склад из эксплуатации специальной одежды</w:t>
      </w:r>
      <w:r>
        <w:rPr>
          <w:rFonts w:ascii="Times New Roman" w:hAnsi="Times New Roman"/>
          <w:color w:val="000000"/>
          <w:sz w:val="20"/>
          <w:szCs w:val="20"/>
        </w:rPr>
        <w:t>,</w:t>
      </w:r>
      <w:r w:rsidRPr="00AB3D1B">
        <w:rPr>
          <w:rFonts w:ascii="Times New Roman" w:hAnsi="Times New Roman"/>
          <w:color w:val="000000"/>
          <w:sz w:val="20"/>
          <w:szCs w:val="20"/>
        </w:rPr>
        <w:t xml:space="preserve"> специал</w:t>
      </w:r>
      <w:r w:rsidRPr="00AB3D1B">
        <w:rPr>
          <w:rFonts w:ascii="Times New Roman" w:hAnsi="Times New Roman"/>
          <w:color w:val="000000"/>
          <w:sz w:val="20"/>
          <w:szCs w:val="20"/>
        </w:rPr>
        <w:t>ь</w:t>
      </w:r>
      <w:r w:rsidRPr="00AB3D1B">
        <w:rPr>
          <w:rFonts w:ascii="Times New Roman" w:hAnsi="Times New Roman"/>
          <w:color w:val="000000"/>
          <w:sz w:val="20"/>
          <w:szCs w:val="20"/>
        </w:rPr>
        <w:t>ной оснастки</w:t>
      </w:r>
      <w:r>
        <w:rPr>
          <w:rFonts w:ascii="Times New Roman" w:hAnsi="Times New Roman"/>
          <w:color w:val="000000"/>
          <w:sz w:val="20"/>
          <w:szCs w:val="20"/>
        </w:rPr>
        <w:t xml:space="preserve"> или средств индивидуальной защиты</w:t>
      </w:r>
      <w:r w:rsidRPr="00AB3D1B">
        <w:rPr>
          <w:rFonts w:ascii="Times New Roman" w:hAnsi="Times New Roman"/>
          <w:color w:val="000000"/>
          <w:sz w:val="20"/>
          <w:szCs w:val="20"/>
        </w:rPr>
        <w:t xml:space="preserve">, стоимость которых полностью не погашена, в программе </w:t>
      </w:r>
      <w:r>
        <w:rPr>
          <w:rFonts w:ascii="Times New Roman" w:hAnsi="Times New Roman"/>
          <w:color w:val="000000"/>
          <w:sz w:val="20"/>
          <w:szCs w:val="20"/>
        </w:rPr>
        <w:t>«</w:t>
      </w:r>
      <w:r w:rsidRPr="00AB3D1B">
        <w:rPr>
          <w:rFonts w:ascii="Times New Roman" w:hAnsi="Times New Roman"/>
          <w:color w:val="000000"/>
          <w:sz w:val="20"/>
          <w:szCs w:val="20"/>
        </w:rPr>
        <w:t>1С:</w:t>
      </w:r>
      <w:r>
        <w:rPr>
          <w:rFonts w:ascii="Times New Roman" w:hAnsi="Times New Roman"/>
          <w:color w:val="000000"/>
          <w:sz w:val="20"/>
          <w:szCs w:val="20"/>
        </w:rPr>
        <w:t xml:space="preserve"> </w:t>
      </w:r>
      <w:r w:rsidRPr="00AB3D1B">
        <w:rPr>
          <w:rFonts w:ascii="Times New Roman" w:hAnsi="Times New Roman"/>
          <w:color w:val="000000"/>
          <w:sz w:val="20"/>
          <w:szCs w:val="20"/>
        </w:rPr>
        <w:t>Бухгалтерия 8</w:t>
      </w:r>
      <w:r>
        <w:rPr>
          <w:rFonts w:ascii="Times New Roman" w:hAnsi="Times New Roman"/>
          <w:color w:val="000000"/>
          <w:sz w:val="20"/>
          <w:szCs w:val="20"/>
        </w:rPr>
        <w:t>.0»</w:t>
      </w:r>
      <w:r w:rsidRPr="00AB3D1B">
        <w:rPr>
          <w:rFonts w:ascii="Times New Roman" w:hAnsi="Times New Roman"/>
          <w:color w:val="000000"/>
          <w:sz w:val="20"/>
          <w:szCs w:val="20"/>
        </w:rPr>
        <w:t xml:space="preserve"> отражае</w:t>
      </w:r>
      <w:r w:rsidRPr="00AB3D1B">
        <w:rPr>
          <w:rFonts w:ascii="Times New Roman" w:hAnsi="Times New Roman"/>
          <w:color w:val="000000"/>
          <w:sz w:val="20"/>
          <w:szCs w:val="20"/>
        </w:rPr>
        <w:t>т</w:t>
      </w:r>
      <w:r w:rsidRPr="00AB3D1B">
        <w:rPr>
          <w:rFonts w:ascii="Times New Roman" w:hAnsi="Times New Roman"/>
          <w:color w:val="000000"/>
          <w:sz w:val="20"/>
          <w:szCs w:val="20"/>
        </w:rPr>
        <w:t xml:space="preserve">ся с помощью документа </w:t>
      </w:r>
      <w:r>
        <w:rPr>
          <w:rFonts w:ascii="Times New Roman" w:hAnsi="Times New Roman"/>
          <w:color w:val="000000"/>
          <w:sz w:val="20"/>
          <w:szCs w:val="20"/>
        </w:rPr>
        <w:t>«</w:t>
      </w:r>
      <w:r w:rsidRPr="00AB3D1B">
        <w:rPr>
          <w:rFonts w:ascii="Times New Roman" w:hAnsi="Times New Roman"/>
          <w:color w:val="000000"/>
          <w:sz w:val="20"/>
          <w:szCs w:val="20"/>
        </w:rPr>
        <w:t>Возврат материалов из эксплуатации</w:t>
      </w:r>
      <w:r>
        <w:rPr>
          <w:rFonts w:ascii="Times New Roman" w:hAnsi="Times New Roman"/>
          <w:color w:val="000000"/>
          <w:sz w:val="20"/>
          <w:szCs w:val="20"/>
        </w:rPr>
        <w:t>»</w:t>
      </w:r>
      <w:r w:rsidRPr="00AB3D1B">
        <w:rPr>
          <w:rFonts w:ascii="Times New Roman" w:hAnsi="Times New Roman"/>
          <w:color w:val="000000"/>
          <w:sz w:val="20"/>
          <w:szCs w:val="20"/>
        </w:rPr>
        <w:t xml:space="preserve"> (ра</w:t>
      </w:r>
      <w:r w:rsidRPr="00AB3D1B">
        <w:rPr>
          <w:rFonts w:ascii="Times New Roman" w:hAnsi="Times New Roman"/>
          <w:color w:val="000000"/>
          <w:sz w:val="20"/>
          <w:szCs w:val="20"/>
        </w:rPr>
        <w:t>з</w:t>
      </w:r>
      <w:r w:rsidRPr="00AB3D1B">
        <w:rPr>
          <w:rFonts w:ascii="Times New Roman" w:hAnsi="Times New Roman"/>
          <w:color w:val="000000"/>
          <w:sz w:val="20"/>
          <w:szCs w:val="20"/>
        </w:rPr>
        <w:t xml:space="preserve">дел </w:t>
      </w:r>
      <w:r>
        <w:rPr>
          <w:rFonts w:ascii="Times New Roman" w:hAnsi="Times New Roman"/>
          <w:color w:val="000000"/>
          <w:sz w:val="20"/>
          <w:szCs w:val="20"/>
        </w:rPr>
        <w:t>«</w:t>
      </w:r>
      <w:r w:rsidRPr="00AB3D1B">
        <w:rPr>
          <w:rFonts w:ascii="Times New Roman" w:hAnsi="Times New Roman"/>
          <w:color w:val="000000"/>
          <w:sz w:val="20"/>
          <w:szCs w:val="20"/>
        </w:rPr>
        <w:t>Номенклатура и склад</w:t>
      </w:r>
      <w:r>
        <w:rPr>
          <w:rFonts w:ascii="Times New Roman" w:hAnsi="Times New Roman"/>
          <w:color w:val="000000"/>
          <w:sz w:val="20"/>
          <w:szCs w:val="20"/>
        </w:rPr>
        <w:t>»</w:t>
      </w:r>
      <w:r w:rsidRPr="00AB3D1B">
        <w:rPr>
          <w:rFonts w:ascii="Times New Roman" w:hAnsi="Times New Roman"/>
          <w:color w:val="000000"/>
          <w:sz w:val="20"/>
          <w:szCs w:val="20"/>
        </w:rPr>
        <w:t xml:space="preserve">, </w:t>
      </w:r>
      <w:r>
        <w:rPr>
          <w:rFonts w:ascii="Times New Roman" w:hAnsi="Times New Roman"/>
          <w:color w:val="000000"/>
          <w:sz w:val="20"/>
          <w:szCs w:val="20"/>
        </w:rPr>
        <w:t>подраздел «Спец</w:t>
      </w:r>
      <w:r w:rsidRPr="00AB3D1B">
        <w:rPr>
          <w:rFonts w:ascii="Times New Roman" w:hAnsi="Times New Roman"/>
          <w:color w:val="000000"/>
          <w:sz w:val="20"/>
          <w:szCs w:val="20"/>
        </w:rPr>
        <w:t>одежда и инвентарь</w:t>
      </w:r>
      <w:r>
        <w:rPr>
          <w:rFonts w:ascii="Times New Roman" w:hAnsi="Times New Roman"/>
          <w:color w:val="000000"/>
          <w:sz w:val="20"/>
          <w:szCs w:val="20"/>
        </w:rPr>
        <w:t>»</w:t>
      </w:r>
      <w:r w:rsidRPr="00AB3D1B">
        <w:rPr>
          <w:rFonts w:ascii="Times New Roman" w:hAnsi="Times New Roman"/>
          <w:color w:val="000000"/>
          <w:sz w:val="20"/>
          <w:szCs w:val="20"/>
        </w:rPr>
        <w:t>, пункт</w:t>
      </w:r>
      <w:r>
        <w:rPr>
          <w:rFonts w:ascii="Times New Roman" w:hAnsi="Times New Roman"/>
          <w:color w:val="000000"/>
          <w:sz w:val="20"/>
          <w:szCs w:val="20"/>
        </w:rPr>
        <w:t xml:space="preserve"> «Возвраты материалов из эксплуатации»). В форме документа</w:t>
      </w:r>
      <w:r w:rsidRPr="00AB3D1B">
        <w:rPr>
          <w:rFonts w:ascii="Times New Roman" w:hAnsi="Times New Roman"/>
          <w:color w:val="000000"/>
          <w:sz w:val="20"/>
          <w:szCs w:val="20"/>
        </w:rPr>
        <w:t xml:space="preserve"> в ш</w:t>
      </w:r>
      <w:r>
        <w:rPr>
          <w:rFonts w:ascii="Times New Roman" w:hAnsi="Times New Roman"/>
          <w:color w:val="000000"/>
          <w:sz w:val="20"/>
          <w:szCs w:val="20"/>
        </w:rPr>
        <w:t>апке указывается склад, на кото</w:t>
      </w:r>
      <w:r w:rsidRPr="00AB3D1B">
        <w:rPr>
          <w:rFonts w:ascii="Times New Roman" w:hAnsi="Times New Roman"/>
          <w:color w:val="000000"/>
          <w:sz w:val="20"/>
          <w:szCs w:val="20"/>
        </w:rPr>
        <w:t>рый возвращаются «специальные» материалы, и подразделение, в котором они находились в эксплуат</w:t>
      </w:r>
      <w:r w:rsidRPr="00AB3D1B">
        <w:rPr>
          <w:rFonts w:ascii="Times New Roman" w:hAnsi="Times New Roman"/>
          <w:color w:val="000000"/>
          <w:sz w:val="20"/>
          <w:szCs w:val="20"/>
        </w:rPr>
        <w:t>а</w:t>
      </w:r>
      <w:r w:rsidRPr="00AB3D1B">
        <w:rPr>
          <w:rFonts w:ascii="Times New Roman" w:hAnsi="Times New Roman"/>
          <w:color w:val="000000"/>
          <w:sz w:val="20"/>
          <w:szCs w:val="20"/>
        </w:rPr>
        <w:t>ции. В табличной части приводятся с</w:t>
      </w:r>
      <w:r>
        <w:rPr>
          <w:rFonts w:ascii="Times New Roman" w:hAnsi="Times New Roman"/>
          <w:color w:val="000000"/>
          <w:sz w:val="20"/>
          <w:szCs w:val="20"/>
        </w:rPr>
        <w:t>ведения о возвращаемых матер</w:t>
      </w:r>
      <w:r>
        <w:rPr>
          <w:rFonts w:ascii="Times New Roman" w:hAnsi="Times New Roman"/>
          <w:color w:val="000000"/>
          <w:sz w:val="20"/>
          <w:szCs w:val="20"/>
        </w:rPr>
        <w:t>и</w:t>
      </w:r>
      <w:r>
        <w:rPr>
          <w:rFonts w:ascii="Times New Roman" w:hAnsi="Times New Roman"/>
          <w:color w:val="000000"/>
          <w:sz w:val="20"/>
          <w:szCs w:val="20"/>
        </w:rPr>
        <w:t>альных ценностях</w:t>
      </w:r>
      <w:r w:rsidRPr="00AB3D1B">
        <w:rPr>
          <w:rFonts w:ascii="Times New Roman" w:hAnsi="Times New Roman"/>
          <w:color w:val="000000"/>
          <w:sz w:val="20"/>
          <w:szCs w:val="20"/>
        </w:rPr>
        <w:t xml:space="preserve"> и необходимые данные для отражения операции в учете: для специальной одежды </w:t>
      </w:r>
      <w:r>
        <w:rPr>
          <w:rFonts w:ascii="Times New Roman" w:hAnsi="Times New Roman"/>
          <w:color w:val="000000"/>
          <w:sz w:val="20"/>
          <w:szCs w:val="20"/>
        </w:rPr>
        <w:t>–</w:t>
      </w:r>
      <w:r w:rsidRPr="00AB3D1B">
        <w:rPr>
          <w:rFonts w:ascii="Times New Roman" w:hAnsi="Times New Roman"/>
          <w:color w:val="000000"/>
          <w:sz w:val="20"/>
          <w:szCs w:val="20"/>
        </w:rPr>
        <w:t xml:space="preserve"> на закладке </w:t>
      </w:r>
      <w:r>
        <w:rPr>
          <w:rFonts w:ascii="Times New Roman" w:hAnsi="Times New Roman"/>
          <w:color w:val="000000"/>
          <w:sz w:val="20"/>
          <w:szCs w:val="20"/>
        </w:rPr>
        <w:t>«</w:t>
      </w:r>
      <w:r w:rsidRPr="00AB3D1B">
        <w:rPr>
          <w:rFonts w:ascii="Times New Roman" w:hAnsi="Times New Roman"/>
          <w:color w:val="000000"/>
          <w:sz w:val="20"/>
          <w:szCs w:val="20"/>
        </w:rPr>
        <w:t>Спецодежда</w:t>
      </w:r>
      <w:r>
        <w:rPr>
          <w:rFonts w:ascii="Times New Roman" w:hAnsi="Times New Roman"/>
          <w:color w:val="000000"/>
          <w:sz w:val="20"/>
          <w:szCs w:val="20"/>
        </w:rPr>
        <w:t>»</w:t>
      </w:r>
      <w:r w:rsidRPr="00AB3D1B">
        <w:rPr>
          <w:rFonts w:ascii="Times New Roman" w:hAnsi="Times New Roman"/>
          <w:color w:val="000000"/>
          <w:sz w:val="20"/>
          <w:szCs w:val="20"/>
        </w:rPr>
        <w:t>, спец</w:t>
      </w:r>
      <w:r w:rsidRPr="00AB3D1B">
        <w:rPr>
          <w:rFonts w:ascii="Times New Roman" w:hAnsi="Times New Roman"/>
          <w:color w:val="000000"/>
          <w:sz w:val="20"/>
          <w:szCs w:val="20"/>
        </w:rPr>
        <w:t>и</w:t>
      </w:r>
      <w:r w:rsidRPr="00AB3D1B">
        <w:rPr>
          <w:rFonts w:ascii="Times New Roman" w:hAnsi="Times New Roman"/>
          <w:color w:val="000000"/>
          <w:sz w:val="20"/>
          <w:szCs w:val="20"/>
        </w:rPr>
        <w:t xml:space="preserve">альной оснастки – на закладке </w:t>
      </w:r>
      <w:r>
        <w:rPr>
          <w:rFonts w:ascii="Times New Roman" w:hAnsi="Times New Roman"/>
          <w:color w:val="000000"/>
          <w:sz w:val="20"/>
          <w:szCs w:val="20"/>
        </w:rPr>
        <w:t>«</w:t>
      </w:r>
      <w:r w:rsidRPr="00AB3D1B">
        <w:rPr>
          <w:rFonts w:ascii="Times New Roman" w:hAnsi="Times New Roman"/>
          <w:color w:val="000000"/>
          <w:sz w:val="20"/>
          <w:szCs w:val="20"/>
        </w:rPr>
        <w:t>Спецоснастка</w:t>
      </w:r>
      <w:r>
        <w:rPr>
          <w:rFonts w:ascii="Times New Roman" w:hAnsi="Times New Roman"/>
          <w:color w:val="000000"/>
          <w:sz w:val="20"/>
          <w:szCs w:val="20"/>
        </w:rPr>
        <w:t>»</w:t>
      </w:r>
      <w:r w:rsidRPr="00AB3D1B">
        <w:rPr>
          <w:rFonts w:ascii="Times New Roman" w:hAnsi="Times New Roman"/>
          <w:color w:val="000000"/>
          <w:sz w:val="20"/>
          <w:szCs w:val="20"/>
        </w:rPr>
        <w:t>.</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sidRPr="004721AE">
        <w:rPr>
          <w:rFonts w:ascii="Times New Roman" w:hAnsi="Times New Roman"/>
          <w:color w:val="000000"/>
          <w:sz w:val="20"/>
          <w:szCs w:val="20"/>
        </w:rPr>
        <w:t>Для отражения операций списа</w:t>
      </w:r>
      <w:r>
        <w:rPr>
          <w:rFonts w:ascii="Times New Roman" w:hAnsi="Times New Roman"/>
          <w:color w:val="000000"/>
          <w:sz w:val="20"/>
          <w:szCs w:val="20"/>
        </w:rPr>
        <w:t xml:space="preserve">ния с учета специальной одежды </w:t>
      </w:r>
      <w:r w:rsidRPr="004721AE">
        <w:rPr>
          <w:rFonts w:ascii="Times New Roman" w:hAnsi="Times New Roman"/>
          <w:color w:val="000000"/>
          <w:sz w:val="20"/>
          <w:szCs w:val="20"/>
        </w:rPr>
        <w:t>или инвентаря и хозяйственных принадлежностей в связи с истечен</w:t>
      </w:r>
      <w:r w:rsidRPr="004721AE">
        <w:rPr>
          <w:rFonts w:ascii="Times New Roman" w:hAnsi="Times New Roman"/>
          <w:color w:val="000000"/>
          <w:sz w:val="20"/>
          <w:szCs w:val="20"/>
        </w:rPr>
        <w:t>и</w:t>
      </w:r>
      <w:r w:rsidRPr="004721AE">
        <w:rPr>
          <w:rFonts w:ascii="Times New Roman" w:hAnsi="Times New Roman"/>
          <w:color w:val="000000"/>
          <w:sz w:val="20"/>
          <w:szCs w:val="20"/>
        </w:rPr>
        <w:t>ем срока их использования, физическим износом и по другим анал</w:t>
      </w:r>
      <w:r w:rsidRPr="004721AE">
        <w:rPr>
          <w:rFonts w:ascii="Times New Roman" w:hAnsi="Times New Roman"/>
          <w:color w:val="000000"/>
          <w:sz w:val="20"/>
          <w:szCs w:val="20"/>
        </w:rPr>
        <w:t>о</w:t>
      </w:r>
      <w:r w:rsidRPr="004721AE">
        <w:rPr>
          <w:rFonts w:ascii="Times New Roman" w:hAnsi="Times New Roman"/>
          <w:color w:val="000000"/>
          <w:sz w:val="20"/>
          <w:szCs w:val="20"/>
        </w:rPr>
        <w:t xml:space="preserve">гичным причинам предназначен документ </w:t>
      </w:r>
      <w:r>
        <w:rPr>
          <w:rFonts w:ascii="Times New Roman" w:hAnsi="Times New Roman"/>
          <w:color w:val="000000"/>
          <w:sz w:val="20"/>
          <w:szCs w:val="20"/>
        </w:rPr>
        <w:t>«</w:t>
      </w:r>
      <w:r w:rsidRPr="004721AE">
        <w:rPr>
          <w:rFonts w:ascii="Times New Roman" w:hAnsi="Times New Roman"/>
          <w:color w:val="000000"/>
          <w:sz w:val="20"/>
          <w:szCs w:val="20"/>
        </w:rPr>
        <w:t>Списание материалов из эксплуатации</w:t>
      </w:r>
      <w:r>
        <w:rPr>
          <w:rFonts w:ascii="Times New Roman" w:hAnsi="Times New Roman"/>
          <w:color w:val="000000"/>
          <w:sz w:val="20"/>
          <w:szCs w:val="20"/>
        </w:rPr>
        <w:t>»</w:t>
      </w:r>
      <w:r w:rsidRPr="004721AE">
        <w:rPr>
          <w:rFonts w:ascii="Times New Roman" w:hAnsi="Times New Roman"/>
          <w:color w:val="000000"/>
          <w:sz w:val="20"/>
          <w:szCs w:val="20"/>
        </w:rPr>
        <w:t xml:space="preserve"> (раздел </w:t>
      </w:r>
      <w:r>
        <w:rPr>
          <w:rFonts w:ascii="Times New Roman" w:hAnsi="Times New Roman"/>
          <w:color w:val="000000"/>
          <w:sz w:val="20"/>
          <w:szCs w:val="20"/>
        </w:rPr>
        <w:t>«</w:t>
      </w:r>
      <w:r w:rsidRPr="004721AE">
        <w:rPr>
          <w:rFonts w:ascii="Times New Roman" w:hAnsi="Times New Roman"/>
          <w:color w:val="000000"/>
          <w:sz w:val="20"/>
          <w:szCs w:val="20"/>
        </w:rPr>
        <w:t>Номенклатура и склад</w:t>
      </w:r>
      <w:r>
        <w:rPr>
          <w:rFonts w:ascii="Times New Roman" w:hAnsi="Times New Roman"/>
          <w:color w:val="000000"/>
          <w:sz w:val="20"/>
          <w:szCs w:val="20"/>
        </w:rPr>
        <w:t>»</w:t>
      </w:r>
      <w:r w:rsidRPr="004721AE">
        <w:rPr>
          <w:rFonts w:ascii="Times New Roman" w:hAnsi="Times New Roman"/>
          <w:color w:val="000000"/>
          <w:sz w:val="20"/>
          <w:szCs w:val="20"/>
        </w:rPr>
        <w:t xml:space="preserve">, подраздел </w:t>
      </w:r>
      <w:r>
        <w:rPr>
          <w:rFonts w:ascii="Times New Roman" w:hAnsi="Times New Roman"/>
          <w:color w:val="000000"/>
          <w:sz w:val="20"/>
          <w:szCs w:val="20"/>
        </w:rPr>
        <w:t>«</w:t>
      </w:r>
      <w:r w:rsidRPr="004721AE">
        <w:rPr>
          <w:rFonts w:ascii="Times New Roman" w:hAnsi="Times New Roman"/>
          <w:color w:val="000000"/>
          <w:sz w:val="20"/>
          <w:szCs w:val="20"/>
        </w:rPr>
        <w:t>Спецод</w:t>
      </w:r>
      <w:r w:rsidRPr="004721AE">
        <w:rPr>
          <w:rFonts w:ascii="Times New Roman" w:hAnsi="Times New Roman"/>
          <w:color w:val="000000"/>
          <w:sz w:val="20"/>
          <w:szCs w:val="20"/>
        </w:rPr>
        <w:t>е</w:t>
      </w:r>
      <w:r w:rsidRPr="004721AE">
        <w:rPr>
          <w:rFonts w:ascii="Times New Roman" w:hAnsi="Times New Roman"/>
          <w:color w:val="000000"/>
          <w:sz w:val="20"/>
          <w:szCs w:val="20"/>
        </w:rPr>
        <w:t>жда и инвентарь</w:t>
      </w:r>
      <w:r>
        <w:rPr>
          <w:rFonts w:ascii="Times New Roman" w:hAnsi="Times New Roman"/>
          <w:color w:val="000000"/>
          <w:sz w:val="20"/>
          <w:szCs w:val="20"/>
        </w:rPr>
        <w:t>»</w:t>
      </w:r>
      <w:r w:rsidRPr="004721AE">
        <w:rPr>
          <w:rFonts w:ascii="Times New Roman" w:hAnsi="Times New Roman"/>
          <w:color w:val="000000"/>
          <w:sz w:val="20"/>
          <w:szCs w:val="20"/>
        </w:rPr>
        <w:t xml:space="preserve">, пункт </w:t>
      </w:r>
      <w:r>
        <w:rPr>
          <w:rFonts w:ascii="Times New Roman" w:hAnsi="Times New Roman"/>
          <w:color w:val="000000"/>
          <w:sz w:val="20"/>
          <w:szCs w:val="20"/>
        </w:rPr>
        <w:t>«</w:t>
      </w:r>
      <w:r w:rsidRPr="004721AE">
        <w:rPr>
          <w:rFonts w:ascii="Times New Roman" w:hAnsi="Times New Roman"/>
          <w:color w:val="000000"/>
          <w:sz w:val="20"/>
          <w:szCs w:val="20"/>
        </w:rPr>
        <w:t>С</w:t>
      </w:r>
      <w:r>
        <w:rPr>
          <w:rFonts w:ascii="Times New Roman" w:hAnsi="Times New Roman"/>
          <w:color w:val="000000"/>
          <w:sz w:val="20"/>
          <w:szCs w:val="20"/>
        </w:rPr>
        <w:t>писание материалов из эксплуат</w:t>
      </w:r>
      <w:r w:rsidRPr="004721AE">
        <w:rPr>
          <w:rFonts w:ascii="Times New Roman" w:hAnsi="Times New Roman"/>
          <w:color w:val="000000"/>
          <w:sz w:val="20"/>
          <w:szCs w:val="20"/>
        </w:rPr>
        <w:t>ации</w:t>
      </w:r>
      <w:r>
        <w:rPr>
          <w:rFonts w:ascii="Times New Roman" w:hAnsi="Times New Roman"/>
          <w:color w:val="000000"/>
          <w:sz w:val="20"/>
          <w:szCs w:val="20"/>
        </w:rPr>
        <w:t>»</w:t>
      </w:r>
      <w:r w:rsidRPr="004721AE">
        <w:rPr>
          <w:rFonts w:ascii="Times New Roman" w:hAnsi="Times New Roman"/>
          <w:color w:val="000000"/>
          <w:sz w:val="20"/>
          <w:szCs w:val="20"/>
        </w:rPr>
        <w:t>). В форме документ</w:t>
      </w:r>
      <w:r>
        <w:rPr>
          <w:rFonts w:ascii="Times New Roman" w:hAnsi="Times New Roman"/>
          <w:color w:val="000000"/>
          <w:sz w:val="20"/>
          <w:szCs w:val="20"/>
        </w:rPr>
        <w:t xml:space="preserve">а </w:t>
      </w:r>
      <w:r w:rsidRPr="004721AE">
        <w:rPr>
          <w:rFonts w:ascii="Times New Roman" w:hAnsi="Times New Roman"/>
          <w:color w:val="000000"/>
          <w:sz w:val="20"/>
          <w:szCs w:val="20"/>
        </w:rPr>
        <w:t xml:space="preserve">в шапке указывается подразделение, в котором </w:t>
      </w:r>
      <w:r>
        <w:rPr>
          <w:rFonts w:ascii="Times New Roman" w:hAnsi="Times New Roman"/>
          <w:color w:val="000000"/>
          <w:sz w:val="20"/>
          <w:szCs w:val="20"/>
        </w:rPr>
        <w:t>да</w:t>
      </w:r>
      <w:r>
        <w:rPr>
          <w:rFonts w:ascii="Times New Roman" w:hAnsi="Times New Roman"/>
          <w:color w:val="000000"/>
          <w:sz w:val="20"/>
          <w:szCs w:val="20"/>
        </w:rPr>
        <w:t>н</w:t>
      </w:r>
      <w:r>
        <w:rPr>
          <w:rFonts w:ascii="Times New Roman" w:hAnsi="Times New Roman"/>
          <w:color w:val="000000"/>
          <w:sz w:val="20"/>
          <w:szCs w:val="20"/>
        </w:rPr>
        <w:t>ные материалы</w:t>
      </w:r>
      <w:r w:rsidRPr="004721AE">
        <w:rPr>
          <w:rFonts w:ascii="Times New Roman" w:hAnsi="Times New Roman"/>
          <w:color w:val="000000"/>
          <w:sz w:val="20"/>
          <w:szCs w:val="20"/>
        </w:rPr>
        <w:t xml:space="preserve"> находилась в эксплуатации</w:t>
      </w:r>
      <w:r>
        <w:rPr>
          <w:rFonts w:ascii="Times New Roman" w:hAnsi="Times New Roman"/>
          <w:color w:val="000000"/>
          <w:sz w:val="20"/>
          <w:szCs w:val="20"/>
        </w:rPr>
        <w:t xml:space="preserve">. </w:t>
      </w:r>
      <w:r w:rsidRPr="004721AE">
        <w:rPr>
          <w:rFonts w:ascii="Times New Roman" w:hAnsi="Times New Roman"/>
          <w:color w:val="000000"/>
          <w:sz w:val="20"/>
          <w:szCs w:val="20"/>
        </w:rPr>
        <w:t>В табличной части прив</w:t>
      </w:r>
      <w:r w:rsidRPr="004721AE">
        <w:rPr>
          <w:rFonts w:ascii="Times New Roman" w:hAnsi="Times New Roman"/>
          <w:color w:val="000000"/>
          <w:sz w:val="20"/>
          <w:szCs w:val="20"/>
        </w:rPr>
        <w:t>о</w:t>
      </w:r>
      <w:r w:rsidRPr="004721AE">
        <w:rPr>
          <w:rFonts w:ascii="Times New Roman" w:hAnsi="Times New Roman"/>
          <w:color w:val="000000"/>
          <w:sz w:val="20"/>
          <w:szCs w:val="20"/>
        </w:rPr>
        <w:t xml:space="preserve">дятся сведения о списываемых с учета материалах и необходимые данные </w:t>
      </w:r>
      <w:r>
        <w:rPr>
          <w:rFonts w:ascii="Times New Roman" w:hAnsi="Times New Roman"/>
          <w:color w:val="000000"/>
          <w:sz w:val="20"/>
          <w:szCs w:val="20"/>
        </w:rPr>
        <w:t>для отражения операции в учете.</w:t>
      </w:r>
    </w:p>
    <w:p w:rsidR="00585676"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Материальные ценности, в частности инвентарь и специальная одежда, являются основной и неотъемлемой частью производственн</w:t>
      </w:r>
      <w:r>
        <w:rPr>
          <w:rFonts w:ascii="Times New Roman" w:hAnsi="Times New Roman"/>
          <w:color w:val="000000"/>
          <w:sz w:val="20"/>
          <w:szCs w:val="20"/>
        </w:rPr>
        <w:t>о</w:t>
      </w:r>
      <w:r>
        <w:rPr>
          <w:rFonts w:ascii="Times New Roman" w:hAnsi="Times New Roman"/>
          <w:color w:val="000000"/>
          <w:sz w:val="20"/>
          <w:szCs w:val="20"/>
        </w:rPr>
        <w:t>го процесса. Именно поэтому автоматизация данного участка учета значительно влияет на работоспособность любой организации. Пр</w:t>
      </w:r>
      <w:r>
        <w:rPr>
          <w:rFonts w:ascii="Times New Roman" w:hAnsi="Times New Roman"/>
          <w:color w:val="000000"/>
          <w:sz w:val="20"/>
          <w:szCs w:val="20"/>
        </w:rPr>
        <w:t>о</w:t>
      </w:r>
      <w:r>
        <w:rPr>
          <w:rFonts w:ascii="Times New Roman" w:hAnsi="Times New Roman"/>
          <w:color w:val="000000"/>
          <w:sz w:val="20"/>
          <w:szCs w:val="20"/>
        </w:rPr>
        <w:t>грамма «1С: Бухгалтерия 8.0» упрощает учет запасов, а также спосо</w:t>
      </w:r>
      <w:r>
        <w:rPr>
          <w:rFonts w:ascii="Times New Roman" w:hAnsi="Times New Roman"/>
          <w:color w:val="000000"/>
          <w:sz w:val="20"/>
          <w:szCs w:val="20"/>
        </w:rPr>
        <w:t>б</w:t>
      </w:r>
      <w:r>
        <w:rPr>
          <w:rFonts w:ascii="Times New Roman" w:hAnsi="Times New Roman"/>
          <w:color w:val="000000"/>
          <w:sz w:val="20"/>
          <w:szCs w:val="20"/>
        </w:rPr>
        <w:t>ствует повышению контроля за данным участком учета.</w:t>
      </w:r>
    </w:p>
    <w:p w:rsidR="00585676" w:rsidRPr="00E80652" w:rsidRDefault="00585676" w:rsidP="002F036B">
      <w:pPr>
        <w:autoSpaceDE w:val="0"/>
        <w:autoSpaceDN w:val="0"/>
        <w:adjustRightInd w:val="0"/>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Также стоит отметить, что</w:t>
      </w:r>
      <w:r w:rsidRPr="00E80652">
        <w:rPr>
          <w:rFonts w:ascii="Times New Roman" w:hAnsi="Times New Roman"/>
          <w:color w:val="000000"/>
          <w:sz w:val="20"/>
          <w:szCs w:val="20"/>
        </w:rPr>
        <w:t xml:space="preserve"> автоматизация учета</w:t>
      </w:r>
      <w:r>
        <w:rPr>
          <w:rFonts w:ascii="Times New Roman" w:hAnsi="Times New Roman"/>
          <w:color w:val="000000"/>
          <w:sz w:val="20"/>
          <w:szCs w:val="20"/>
        </w:rPr>
        <w:t xml:space="preserve"> инвентаря и спец</w:t>
      </w:r>
      <w:r>
        <w:rPr>
          <w:rFonts w:ascii="Times New Roman" w:hAnsi="Times New Roman"/>
          <w:color w:val="000000"/>
          <w:sz w:val="20"/>
          <w:szCs w:val="20"/>
        </w:rPr>
        <w:t>и</w:t>
      </w:r>
      <w:r>
        <w:rPr>
          <w:rFonts w:ascii="Times New Roman" w:hAnsi="Times New Roman"/>
          <w:color w:val="000000"/>
          <w:sz w:val="20"/>
          <w:szCs w:val="20"/>
        </w:rPr>
        <w:t>альной одежды при помощи программы «</w:t>
      </w:r>
      <w:r w:rsidRPr="00E80652">
        <w:rPr>
          <w:rFonts w:ascii="Times New Roman" w:hAnsi="Times New Roman"/>
          <w:color w:val="000000"/>
          <w:sz w:val="20"/>
          <w:szCs w:val="20"/>
        </w:rPr>
        <w:t>1С:</w:t>
      </w:r>
      <w:r w:rsidR="009354E9">
        <w:rPr>
          <w:rFonts w:ascii="Times New Roman" w:hAnsi="Times New Roman"/>
          <w:color w:val="000000"/>
          <w:sz w:val="20"/>
          <w:szCs w:val="20"/>
        </w:rPr>
        <w:t xml:space="preserve"> </w:t>
      </w:r>
      <w:r>
        <w:rPr>
          <w:rFonts w:ascii="Times New Roman" w:hAnsi="Times New Roman"/>
          <w:color w:val="000000"/>
          <w:sz w:val="20"/>
          <w:szCs w:val="20"/>
        </w:rPr>
        <w:t>Бухгалтерия</w:t>
      </w:r>
      <w:r w:rsidRPr="00E80652">
        <w:rPr>
          <w:rFonts w:ascii="Times New Roman" w:hAnsi="Times New Roman"/>
          <w:color w:val="000000"/>
          <w:sz w:val="20"/>
          <w:szCs w:val="20"/>
        </w:rPr>
        <w:t xml:space="preserve"> 8</w:t>
      </w:r>
      <w:r>
        <w:rPr>
          <w:rFonts w:ascii="Times New Roman" w:hAnsi="Times New Roman"/>
          <w:color w:val="000000"/>
          <w:sz w:val="20"/>
          <w:szCs w:val="20"/>
        </w:rPr>
        <w:t>.0»</w:t>
      </w:r>
      <w:r w:rsidRPr="00E80652">
        <w:rPr>
          <w:rFonts w:ascii="Times New Roman" w:hAnsi="Times New Roman"/>
          <w:color w:val="000000"/>
          <w:sz w:val="20"/>
          <w:szCs w:val="20"/>
        </w:rPr>
        <w:t xml:space="preserve"> позв</w:t>
      </w:r>
      <w:r w:rsidRPr="00E80652">
        <w:rPr>
          <w:rFonts w:ascii="Times New Roman" w:hAnsi="Times New Roman"/>
          <w:color w:val="000000"/>
          <w:sz w:val="20"/>
          <w:szCs w:val="20"/>
        </w:rPr>
        <w:t>о</w:t>
      </w:r>
      <w:r w:rsidRPr="00E80652">
        <w:rPr>
          <w:rFonts w:ascii="Times New Roman" w:hAnsi="Times New Roman"/>
          <w:color w:val="000000"/>
          <w:sz w:val="20"/>
          <w:szCs w:val="20"/>
        </w:rPr>
        <w:t>л</w:t>
      </w:r>
      <w:r>
        <w:rPr>
          <w:rFonts w:ascii="Times New Roman" w:hAnsi="Times New Roman"/>
          <w:color w:val="000000"/>
          <w:sz w:val="20"/>
          <w:szCs w:val="20"/>
        </w:rPr>
        <w:t>яет</w:t>
      </w:r>
      <w:r w:rsidRPr="00E80652">
        <w:rPr>
          <w:rFonts w:ascii="Times New Roman" w:hAnsi="Times New Roman"/>
          <w:color w:val="000000"/>
          <w:sz w:val="20"/>
          <w:szCs w:val="20"/>
        </w:rPr>
        <w:t xml:space="preserve"> </w:t>
      </w:r>
      <w:r>
        <w:rPr>
          <w:rFonts w:ascii="Times New Roman" w:hAnsi="Times New Roman"/>
          <w:color w:val="000000"/>
          <w:sz w:val="20"/>
          <w:szCs w:val="20"/>
        </w:rPr>
        <w:t>работникам бухгалтерии по учету материально-производственных запасов</w:t>
      </w:r>
      <w:r w:rsidRPr="00E80652">
        <w:rPr>
          <w:rFonts w:ascii="Times New Roman" w:hAnsi="Times New Roman"/>
          <w:color w:val="000000"/>
          <w:sz w:val="20"/>
          <w:szCs w:val="20"/>
        </w:rPr>
        <w:t xml:space="preserve"> оптимизировать выполнение своих повседневных обязанн</w:t>
      </w:r>
      <w:r w:rsidRPr="00E80652">
        <w:rPr>
          <w:rFonts w:ascii="Times New Roman" w:hAnsi="Times New Roman"/>
          <w:color w:val="000000"/>
          <w:sz w:val="20"/>
          <w:szCs w:val="20"/>
        </w:rPr>
        <w:t>о</w:t>
      </w:r>
      <w:r w:rsidRPr="00E80652">
        <w:rPr>
          <w:rFonts w:ascii="Times New Roman" w:hAnsi="Times New Roman"/>
          <w:color w:val="000000"/>
          <w:sz w:val="20"/>
          <w:szCs w:val="20"/>
        </w:rPr>
        <w:t>стей, облег</w:t>
      </w:r>
      <w:r>
        <w:rPr>
          <w:rFonts w:ascii="Times New Roman" w:hAnsi="Times New Roman"/>
          <w:color w:val="000000"/>
          <w:sz w:val="20"/>
          <w:szCs w:val="20"/>
        </w:rPr>
        <w:t>чает</w:t>
      </w:r>
      <w:r w:rsidRPr="00E80652">
        <w:rPr>
          <w:rFonts w:ascii="Times New Roman" w:hAnsi="Times New Roman"/>
          <w:color w:val="000000"/>
          <w:sz w:val="20"/>
          <w:szCs w:val="20"/>
        </w:rPr>
        <w:t xml:space="preserve"> получение необходимой аналитической информации по деятельности </w:t>
      </w:r>
      <w:r>
        <w:rPr>
          <w:rFonts w:ascii="Times New Roman" w:hAnsi="Times New Roman"/>
          <w:color w:val="000000"/>
          <w:sz w:val="20"/>
          <w:szCs w:val="20"/>
        </w:rPr>
        <w:t>предприятия</w:t>
      </w:r>
      <w:r w:rsidRPr="00E80652">
        <w:rPr>
          <w:rFonts w:ascii="Times New Roman" w:hAnsi="Times New Roman"/>
          <w:color w:val="000000"/>
          <w:sz w:val="20"/>
          <w:szCs w:val="20"/>
        </w:rPr>
        <w:t xml:space="preserve">, которая </w:t>
      </w:r>
      <w:r>
        <w:rPr>
          <w:rFonts w:ascii="Times New Roman" w:hAnsi="Times New Roman"/>
          <w:color w:val="000000"/>
          <w:sz w:val="20"/>
          <w:szCs w:val="20"/>
        </w:rPr>
        <w:t>при ведении бухгалтерского учета «вручную»</w:t>
      </w:r>
      <w:r w:rsidRPr="00E80652">
        <w:rPr>
          <w:rFonts w:ascii="Times New Roman" w:hAnsi="Times New Roman"/>
          <w:color w:val="000000"/>
          <w:sz w:val="20"/>
          <w:szCs w:val="20"/>
        </w:rPr>
        <w:t xml:space="preserve"> была недоступной или труднодостижимой, от</w:t>
      </w:r>
      <w:r>
        <w:rPr>
          <w:rFonts w:ascii="Times New Roman" w:hAnsi="Times New Roman"/>
          <w:color w:val="000000"/>
          <w:sz w:val="20"/>
          <w:szCs w:val="20"/>
        </w:rPr>
        <w:t>крыв</w:t>
      </w:r>
      <w:r>
        <w:rPr>
          <w:rFonts w:ascii="Times New Roman" w:hAnsi="Times New Roman"/>
          <w:color w:val="000000"/>
          <w:sz w:val="20"/>
          <w:szCs w:val="20"/>
        </w:rPr>
        <w:t>а</w:t>
      </w:r>
      <w:r>
        <w:rPr>
          <w:rFonts w:ascii="Times New Roman" w:hAnsi="Times New Roman"/>
          <w:color w:val="000000"/>
          <w:sz w:val="20"/>
          <w:szCs w:val="20"/>
        </w:rPr>
        <w:t>ет</w:t>
      </w:r>
      <w:r w:rsidRPr="00E80652">
        <w:rPr>
          <w:rFonts w:ascii="Times New Roman" w:hAnsi="Times New Roman"/>
          <w:color w:val="000000"/>
          <w:sz w:val="20"/>
          <w:szCs w:val="20"/>
        </w:rPr>
        <w:t xml:space="preserve"> пути дальнейшего развития </w:t>
      </w:r>
      <w:r>
        <w:rPr>
          <w:rFonts w:ascii="Times New Roman" w:hAnsi="Times New Roman"/>
          <w:color w:val="000000"/>
          <w:sz w:val="20"/>
          <w:szCs w:val="20"/>
        </w:rPr>
        <w:t>предприятий</w:t>
      </w:r>
      <w:r w:rsidRPr="00E80652">
        <w:rPr>
          <w:rFonts w:ascii="Times New Roman" w:hAnsi="Times New Roman"/>
          <w:color w:val="000000"/>
          <w:sz w:val="20"/>
          <w:szCs w:val="20"/>
        </w:rPr>
        <w:t xml:space="preserve"> в части минимизации з</w:t>
      </w:r>
      <w:r w:rsidRPr="00E80652">
        <w:rPr>
          <w:rFonts w:ascii="Times New Roman" w:hAnsi="Times New Roman"/>
          <w:color w:val="000000"/>
          <w:sz w:val="20"/>
          <w:szCs w:val="20"/>
        </w:rPr>
        <w:t>а</w:t>
      </w:r>
      <w:r w:rsidRPr="00E80652">
        <w:rPr>
          <w:rFonts w:ascii="Times New Roman" w:hAnsi="Times New Roman"/>
          <w:color w:val="000000"/>
          <w:sz w:val="20"/>
          <w:szCs w:val="20"/>
        </w:rPr>
        <w:t>трат</w:t>
      </w:r>
      <w:r>
        <w:rPr>
          <w:rFonts w:ascii="Times New Roman" w:hAnsi="Times New Roman"/>
          <w:color w:val="000000"/>
          <w:sz w:val="20"/>
          <w:szCs w:val="20"/>
        </w:rPr>
        <w:t xml:space="preserve"> на производство продукции, работ, услуг</w:t>
      </w:r>
      <w:r w:rsidRPr="00E80652">
        <w:rPr>
          <w:rFonts w:ascii="Times New Roman" w:hAnsi="Times New Roman"/>
          <w:color w:val="000000"/>
          <w:sz w:val="20"/>
          <w:szCs w:val="20"/>
        </w:rPr>
        <w:t>,</w:t>
      </w:r>
      <w:r>
        <w:rPr>
          <w:rFonts w:ascii="Times New Roman" w:hAnsi="Times New Roman"/>
          <w:color w:val="000000"/>
          <w:sz w:val="20"/>
          <w:szCs w:val="20"/>
        </w:rPr>
        <w:t xml:space="preserve"> а также контроля за операциями с инвентарем и специальной одеждой.</w:t>
      </w:r>
    </w:p>
    <w:p w:rsidR="00585676" w:rsidRDefault="00585676" w:rsidP="0081436A">
      <w:pPr>
        <w:autoSpaceDE w:val="0"/>
        <w:autoSpaceDN w:val="0"/>
        <w:adjustRightInd w:val="0"/>
        <w:spacing w:after="0" w:line="216" w:lineRule="auto"/>
        <w:ind w:firstLine="284"/>
        <w:jc w:val="both"/>
        <w:rPr>
          <w:rFonts w:ascii="Times New Roman" w:hAnsi="Times New Roman"/>
          <w:color w:val="000000"/>
          <w:sz w:val="20"/>
          <w:szCs w:val="20"/>
        </w:rPr>
      </w:pPr>
    </w:p>
    <w:p w:rsidR="00585676" w:rsidRPr="000B7229" w:rsidRDefault="00585676" w:rsidP="00FE60D5">
      <w:pPr>
        <w:autoSpaceDE w:val="0"/>
        <w:autoSpaceDN w:val="0"/>
        <w:adjustRightInd w:val="0"/>
        <w:spacing w:after="0" w:line="216" w:lineRule="auto"/>
        <w:ind w:firstLine="284"/>
        <w:jc w:val="center"/>
        <w:rPr>
          <w:rFonts w:ascii="Times New Roman" w:hAnsi="Times New Roman"/>
          <w:sz w:val="16"/>
          <w:szCs w:val="20"/>
          <w:lang w:eastAsia="ru-RU"/>
        </w:rPr>
      </w:pPr>
      <w:r w:rsidRPr="000B7229">
        <w:rPr>
          <w:rFonts w:ascii="Times New Roman" w:hAnsi="Times New Roman"/>
          <w:sz w:val="16"/>
          <w:szCs w:val="20"/>
          <w:lang w:eastAsia="ru-RU"/>
        </w:rPr>
        <w:t>ЛИТЕРАТУРА</w:t>
      </w:r>
    </w:p>
    <w:p w:rsidR="00585676" w:rsidRPr="000B7229" w:rsidRDefault="00585676" w:rsidP="00FE60D5">
      <w:pPr>
        <w:autoSpaceDE w:val="0"/>
        <w:autoSpaceDN w:val="0"/>
        <w:adjustRightInd w:val="0"/>
        <w:spacing w:after="0" w:line="216" w:lineRule="auto"/>
        <w:ind w:firstLine="284"/>
        <w:jc w:val="both"/>
        <w:rPr>
          <w:rFonts w:ascii="Times New Roman" w:hAnsi="Times New Roman"/>
          <w:sz w:val="16"/>
          <w:szCs w:val="20"/>
          <w:lang w:eastAsia="ru-RU"/>
        </w:rPr>
      </w:pPr>
    </w:p>
    <w:p w:rsidR="00585676" w:rsidRDefault="00585676" w:rsidP="00FE60D5">
      <w:pPr>
        <w:spacing w:after="0" w:line="216" w:lineRule="auto"/>
        <w:ind w:firstLine="284"/>
        <w:jc w:val="both"/>
        <w:rPr>
          <w:rFonts w:ascii="Times New Roman" w:hAnsi="Times New Roman"/>
          <w:sz w:val="16"/>
          <w:szCs w:val="16"/>
          <w:lang w:eastAsia="ru-RU"/>
        </w:rPr>
      </w:pPr>
      <w:r w:rsidRPr="00D81EAA">
        <w:rPr>
          <w:rFonts w:ascii="Times New Roman" w:hAnsi="Times New Roman"/>
          <w:sz w:val="16"/>
          <w:szCs w:val="16"/>
          <w:lang w:eastAsia="ru-RU"/>
        </w:rPr>
        <w:t xml:space="preserve">1. </w:t>
      </w:r>
      <w:r>
        <w:rPr>
          <w:rFonts w:ascii="Times New Roman" w:hAnsi="Times New Roman"/>
          <w:sz w:val="16"/>
          <w:szCs w:val="16"/>
          <w:lang w:eastAsia="ru-RU"/>
        </w:rPr>
        <w:t>Секреты профессиональной работы с «1С:</w:t>
      </w:r>
      <w:r w:rsidR="001738B3">
        <w:rPr>
          <w:rFonts w:ascii="Times New Roman" w:hAnsi="Times New Roman"/>
          <w:sz w:val="16"/>
          <w:szCs w:val="16"/>
          <w:lang w:eastAsia="ru-RU"/>
        </w:rPr>
        <w:t xml:space="preserve"> Бухгалтерия</w:t>
      </w:r>
      <w:r>
        <w:rPr>
          <w:rFonts w:ascii="Times New Roman" w:hAnsi="Times New Roman"/>
          <w:sz w:val="16"/>
          <w:szCs w:val="16"/>
          <w:lang w:eastAsia="ru-RU"/>
        </w:rPr>
        <w:t xml:space="preserve"> 8» / Е</w:t>
      </w:r>
      <w:r w:rsidRPr="00890087">
        <w:rPr>
          <w:rFonts w:ascii="Times New Roman" w:hAnsi="Times New Roman"/>
          <w:sz w:val="16"/>
          <w:szCs w:val="16"/>
          <w:lang w:eastAsia="ru-RU"/>
        </w:rPr>
        <w:t xml:space="preserve">. В. </w:t>
      </w:r>
      <w:r>
        <w:rPr>
          <w:rFonts w:ascii="Times New Roman" w:hAnsi="Times New Roman"/>
          <w:sz w:val="16"/>
          <w:szCs w:val="16"/>
          <w:lang w:eastAsia="ru-RU"/>
        </w:rPr>
        <w:t>Самарина [и др.]; под общ. ред. Е</w:t>
      </w:r>
      <w:r w:rsidRPr="00890087">
        <w:rPr>
          <w:rFonts w:ascii="Times New Roman" w:hAnsi="Times New Roman"/>
          <w:sz w:val="16"/>
          <w:szCs w:val="16"/>
          <w:lang w:eastAsia="ru-RU"/>
        </w:rPr>
        <w:t xml:space="preserve">. В. </w:t>
      </w:r>
      <w:r>
        <w:rPr>
          <w:rFonts w:ascii="Times New Roman" w:hAnsi="Times New Roman"/>
          <w:sz w:val="16"/>
          <w:szCs w:val="16"/>
          <w:lang w:eastAsia="ru-RU"/>
        </w:rPr>
        <w:t>Самариной</w:t>
      </w:r>
      <w:r w:rsidRPr="00890087">
        <w:rPr>
          <w:rFonts w:ascii="Times New Roman" w:hAnsi="Times New Roman"/>
          <w:sz w:val="16"/>
          <w:szCs w:val="16"/>
          <w:lang w:eastAsia="ru-RU"/>
        </w:rPr>
        <w:t xml:space="preserve">. – </w:t>
      </w:r>
      <w:r>
        <w:rPr>
          <w:rFonts w:ascii="Times New Roman" w:hAnsi="Times New Roman"/>
          <w:sz w:val="16"/>
          <w:szCs w:val="16"/>
          <w:lang w:eastAsia="ru-RU"/>
        </w:rPr>
        <w:t>3</w:t>
      </w:r>
      <w:r w:rsidR="002274F1">
        <w:rPr>
          <w:rFonts w:ascii="Times New Roman" w:hAnsi="Times New Roman"/>
          <w:sz w:val="16"/>
          <w:szCs w:val="16"/>
          <w:lang w:eastAsia="ru-RU"/>
        </w:rPr>
        <w:t>-е</w:t>
      </w:r>
      <w:r w:rsidRPr="00890087">
        <w:rPr>
          <w:rFonts w:ascii="Times New Roman" w:hAnsi="Times New Roman"/>
          <w:sz w:val="16"/>
          <w:szCs w:val="16"/>
          <w:lang w:eastAsia="ru-RU"/>
        </w:rPr>
        <w:t xml:space="preserve"> изд. – </w:t>
      </w:r>
      <w:r>
        <w:rPr>
          <w:rFonts w:ascii="Times New Roman" w:hAnsi="Times New Roman"/>
          <w:sz w:val="16"/>
          <w:szCs w:val="16"/>
          <w:lang w:eastAsia="ru-RU"/>
        </w:rPr>
        <w:t>М.</w:t>
      </w:r>
      <w:r w:rsidRPr="00890087">
        <w:rPr>
          <w:rFonts w:ascii="Times New Roman" w:hAnsi="Times New Roman"/>
          <w:sz w:val="16"/>
          <w:szCs w:val="16"/>
          <w:lang w:eastAsia="ru-RU"/>
        </w:rPr>
        <w:t>:</w:t>
      </w:r>
      <w:r w:rsidRPr="001969D2">
        <w:t xml:space="preserve"> </w:t>
      </w:r>
      <w:r>
        <w:rPr>
          <w:rFonts w:ascii="Times New Roman" w:hAnsi="Times New Roman"/>
          <w:sz w:val="16"/>
          <w:szCs w:val="16"/>
          <w:lang w:eastAsia="ru-RU"/>
        </w:rPr>
        <w:t>ООО «</w:t>
      </w:r>
      <w:r w:rsidRPr="001969D2">
        <w:rPr>
          <w:rFonts w:ascii="Times New Roman" w:hAnsi="Times New Roman"/>
          <w:sz w:val="16"/>
          <w:szCs w:val="16"/>
          <w:lang w:eastAsia="ru-RU"/>
        </w:rPr>
        <w:t>1С-Паблишинг</w:t>
      </w:r>
      <w:r>
        <w:rPr>
          <w:rFonts w:ascii="Times New Roman" w:hAnsi="Times New Roman"/>
          <w:sz w:val="16"/>
          <w:szCs w:val="16"/>
          <w:lang w:eastAsia="ru-RU"/>
        </w:rPr>
        <w:t>»</w:t>
      </w:r>
      <w:r w:rsidRPr="00890087">
        <w:rPr>
          <w:rFonts w:ascii="Times New Roman" w:hAnsi="Times New Roman"/>
          <w:sz w:val="16"/>
          <w:szCs w:val="16"/>
          <w:lang w:eastAsia="ru-RU"/>
        </w:rPr>
        <w:t>, 20</w:t>
      </w:r>
      <w:r>
        <w:rPr>
          <w:rFonts w:ascii="Times New Roman" w:hAnsi="Times New Roman"/>
          <w:sz w:val="16"/>
          <w:szCs w:val="16"/>
          <w:lang w:eastAsia="ru-RU"/>
        </w:rPr>
        <w:t>13</w:t>
      </w:r>
      <w:r w:rsidRPr="00890087">
        <w:rPr>
          <w:rFonts w:ascii="Times New Roman" w:hAnsi="Times New Roman"/>
          <w:sz w:val="16"/>
          <w:szCs w:val="16"/>
          <w:lang w:eastAsia="ru-RU"/>
        </w:rPr>
        <w:t xml:space="preserve">. – </w:t>
      </w:r>
      <w:r>
        <w:rPr>
          <w:rFonts w:ascii="Times New Roman" w:hAnsi="Times New Roman"/>
          <w:sz w:val="16"/>
          <w:szCs w:val="16"/>
          <w:lang w:eastAsia="ru-RU"/>
        </w:rPr>
        <w:t>520</w:t>
      </w:r>
      <w:r w:rsidRPr="00890087">
        <w:rPr>
          <w:rFonts w:ascii="Times New Roman" w:hAnsi="Times New Roman"/>
          <w:sz w:val="16"/>
          <w:szCs w:val="16"/>
          <w:lang w:eastAsia="ru-RU"/>
        </w:rPr>
        <w:t xml:space="preserve"> с.</w:t>
      </w:r>
    </w:p>
    <w:p w:rsidR="00585676" w:rsidRDefault="00585676" w:rsidP="00FE60D5">
      <w:pPr>
        <w:spacing w:after="0" w:line="216" w:lineRule="auto"/>
        <w:ind w:firstLine="284"/>
        <w:jc w:val="both"/>
      </w:pPr>
      <w:r>
        <w:rPr>
          <w:rFonts w:ascii="Times New Roman" w:hAnsi="Times New Roman"/>
          <w:sz w:val="16"/>
          <w:szCs w:val="16"/>
          <w:lang w:eastAsia="ru-RU"/>
        </w:rPr>
        <w:t>2. 1С:</w:t>
      </w:r>
      <w:r w:rsidR="001738B3">
        <w:rPr>
          <w:rFonts w:ascii="Times New Roman" w:hAnsi="Times New Roman"/>
          <w:sz w:val="16"/>
          <w:szCs w:val="16"/>
          <w:lang w:eastAsia="ru-RU"/>
        </w:rPr>
        <w:t xml:space="preserve"> </w:t>
      </w:r>
      <w:r>
        <w:rPr>
          <w:rFonts w:ascii="Times New Roman" w:hAnsi="Times New Roman"/>
          <w:sz w:val="16"/>
          <w:szCs w:val="16"/>
          <w:lang w:eastAsia="ru-RU"/>
        </w:rPr>
        <w:t>Бухгалтерия 8</w:t>
      </w:r>
      <w:r w:rsidRPr="00840A01">
        <w:rPr>
          <w:rFonts w:ascii="Times New Roman" w:hAnsi="Times New Roman"/>
          <w:sz w:val="16"/>
          <w:szCs w:val="16"/>
          <w:lang w:eastAsia="ru-RU"/>
        </w:rPr>
        <w:t xml:space="preserve"> с нуля!</w:t>
      </w:r>
      <w:r w:rsidR="002274F1">
        <w:rPr>
          <w:rFonts w:ascii="Times New Roman" w:hAnsi="Times New Roman"/>
          <w:sz w:val="16"/>
          <w:szCs w:val="16"/>
          <w:lang w:eastAsia="ru-RU"/>
        </w:rPr>
        <w:t>: кн. + видеокурс</w:t>
      </w:r>
      <w:r>
        <w:rPr>
          <w:rFonts w:ascii="Times New Roman" w:hAnsi="Times New Roman"/>
          <w:sz w:val="16"/>
          <w:szCs w:val="16"/>
          <w:lang w:eastAsia="ru-RU"/>
        </w:rPr>
        <w:t xml:space="preserve"> / Е.</w:t>
      </w:r>
      <w:r w:rsidR="001738B3">
        <w:rPr>
          <w:rFonts w:ascii="Times New Roman" w:hAnsi="Times New Roman"/>
          <w:sz w:val="16"/>
          <w:szCs w:val="16"/>
          <w:lang w:eastAsia="ru-RU"/>
        </w:rPr>
        <w:t xml:space="preserve"> </w:t>
      </w:r>
      <w:r>
        <w:rPr>
          <w:rFonts w:ascii="Times New Roman" w:hAnsi="Times New Roman"/>
          <w:sz w:val="16"/>
          <w:szCs w:val="16"/>
          <w:lang w:eastAsia="ru-RU"/>
        </w:rPr>
        <w:t>И. Александрова, М.</w:t>
      </w:r>
      <w:r w:rsidR="001738B3">
        <w:rPr>
          <w:rFonts w:ascii="Times New Roman" w:hAnsi="Times New Roman"/>
          <w:sz w:val="16"/>
          <w:szCs w:val="16"/>
          <w:lang w:eastAsia="ru-RU"/>
        </w:rPr>
        <w:t xml:space="preserve"> </w:t>
      </w:r>
      <w:r>
        <w:rPr>
          <w:rFonts w:ascii="Times New Roman" w:hAnsi="Times New Roman"/>
          <w:sz w:val="16"/>
          <w:szCs w:val="16"/>
          <w:lang w:eastAsia="ru-RU"/>
        </w:rPr>
        <w:t>К. Бейлин.</w:t>
      </w:r>
      <w:r w:rsidRPr="00890087">
        <w:rPr>
          <w:rFonts w:ascii="Times New Roman" w:hAnsi="Times New Roman"/>
          <w:sz w:val="16"/>
          <w:szCs w:val="16"/>
          <w:lang w:eastAsia="ru-RU"/>
        </w:rPr>
        <w:t xml:space="preserve"> – </w:t>
      </w:r>
      <w:r>
        <w:rPr>
          <w:rFonts w:ascii="Times New Roman" w:hAnsi="Times New Roman"/>
          <w:sz w:val="16"/>
          <w:szCs w:val="16"/>
          <w:lang w:eastAsia="ru-RU"/>
        </w:rPr>
        <w:t>М.</w:t>
      </w:r>
      <w:r w:rsidRPr="00890087">
        <w:rPr>
          <w:rFonts w:ascii="Times New Roman" w:hAnsi="Times New Roman"/>
          <w:sz w:val="16"/>
          <w:szCs w:val="16"/>
          <w:lang w:eastAsia="ru-RU"/>
        </w:rPr>
        <w:t>:</w:t>
      </w:r>
      <w:r w:rsidR="001738B3">
        <w:rPr>
          <w:rFonts w:ascii="Times New Roman" w:hAnsi="Times New Roman"/>
          <w:sz w:val="16"/>
          <w:szCs w:val="16"/>
          <w:lang w:eastAsia="ru-RU"/>
        </w:rPr>
        <w:t xml:space="preserve"> </w:t>
      </w:r>
      <w:r>
        <w:rPr>
          <w:rFonts w:ascii="Times New Roman" w:hAnsi="Times New Roman"/>
          <w:sz w:val="16"/>
          <w:szCs w:val="16"/>
          <w:lang w:eastAsia="ru-RU"/>
        </w:rPr>
        <w:t>Лучшие книги,</w:t>
      </w:r>
      <w:r w:rsidRPr="00890087">
        <w:rPr>
          <w:rFonts w:ascii="Times New Roman" w:hAnsi="Times New Roman"/>
          <w:sz w:val="16"/>
          <w:szCs w:val="16"/>
          <w:lang w:eastAsia="ru-RU"/>
        </w:rPr>
        <w:t xml:space="preserve"> 20</w:t>
      </w:r>
      <w:r>
        <w:rPr>
          <w:rFonts w:ascii="Times New Roman" w:hAnsi="Times New Roman"/>
          <w:sz w:val="16"/>
          <w:szCs w:val="16"/>
          <w:lang w:eastAsia="ru-RU"/>
        </w:rPr>
        <w:t>10</w:t>
      </w:r>
      <w:r w:rsidRPr="00890087">
        <w:rPr>
          <w:rFonts w:ascii="Times New Roman" w:hAnsi="Times New Roman"/>
          <w:sz w:val="16"/>
          <w:szCs w:val="16"/>
          <w:lang w:eastAsia="ru-RU"/>
        </w:rPr>
        <w:t xml:space="preserve">. – </w:t>
      </w:r>
      <w:r>
        <w:rPr>
          <w:rFonts w:ascii="Times New Roman" w:hAnsi="Times New Roman"/>
          <w:sz w:val="16"/>
          <w:szCs w:val="16"/>
          <w:lang w:eastAsia="ru-RU"/>
        </w:rPr>
        <w:t>272</w:t>
      </w:r>
      <w:r w:rsidRPr="00890087">
        <w:rPr>
          <w:rFonts w:ascii="Times New Roman" w:hAnsi="Times New Roman"/>
          <w:sz w:val="16"/>
          <w:szCs w:val="16"/>
          <w:lang w:eastAsia="ru-RU"/>
        </w:rPr>
        <w:t xml:space="preserve"> с.</w:t>
      </w:r>
    </w:p>
    <w:p w:rsidR="004A0EE0" w:rsidRPr="00747F13" w:rsidRDefault="004A0EE0" w:rsidP="002274F1">
      <w:pPr>
        <w:spacing w:after="0" w:line="216" w:lineRule="auto"/>
        <w:contextualSpacing/>
        <w:rPr>
          <w:rFonts w:ascii="Times New Roman" w:hAnsi="Times New Roman"/>
          <w:sz w:val="20"/>
          <w:szCs w:val="20"/>
        </w:rPr>
      </w:pPr>
      <w:r w:rsidRPr="00747F13">
        <w:rPr>
          <w:rFonts w:ascii="Times New Roman" w:hAnsi="Times New Roman"/>
          <w:sz w:val="20"/>
          <w:szCs w:val="20"/>
        </w:rPr>
        <w:t xml:space="preserve">УДК </w:t>
      </w:r>
      <w:r>
        <w:rPr>
          <w:rFonts w:ascii="Times New Roman" w:hAnsi="Times New Roman"/>
          <w:sz w:val="20"/>
          <w:szCs w:val="20"/>
        </w:rPr>
        <w:t>658.562:631.11</w:t>
      </w:r>
    </w:p>
    <w:p w:rsidR="004A0EE0" w:rsidRPr="00747F13" w:rsidRDefault="004A0EE0" w:rsidP="002274F1">
      <w:pPr>
        <w:spacing w:after="0" w:line="216" w:lineRule="auto"/>
        <w:contextualSpacing/>
        <w:rPr>
          <w:rFonts w:ascii="Times New Roman" w:hAnsi="Times New Roman"/>
          <w:sz w:val="20"/>
          <w:szCs w:val="20"/>
          <w:lang w:eastAsia="ru-RU"/>
        </w:rPr>
      </w:pPr>
      <w:r w:rsidRPr="00747F13">
        <w:rPr>
          <w:rFonts w:ascii="Times New Roman" w:hAnsi="Times New Roman"/>
          <w:b/>
          <w:sz w:val="20"/>
          <w:szCs w:val="20"/>
          <w:lang w:eastAsia="ru-RU"/>
        </w:rPr>
        <w:t>Зайцев В.</w:t>
      </w:r>
      <w:r w:rsidR="001738B3">
        <w:rPr>
          <w:rFonts w:ascii="Times New Roman" w:hAnsi="Times New Roman"/>
          <w:b/>
          <w:sz w:val="20"/>
          <w:szCs w:val="20"/>
          <w:lang w:eastAsia="ru-RU"/>
        </w:rPr>
        <w:t xml:space="preserve"> </w:t>
      </w:r>
      <w:r w:rsidRPr="00747F13">
        <w:rPr>
          <w:rFonts w:ascii="Times New Roman" w:hAnsi="Times New Roman"/>
          <w:b/>
          <w:sz w:val="20"/>
          <w:szCs w:val="20"/>
          <w:lang w:eastAsia="ru-RU"/>
        </w:rPr>
        <w:t xml:space="preserve">А. – </w:t>
      </w:r>
      <w:r w:rsidRPr="00747F13">
        <w:rPr>
          <w:rFonts w:ascii="Times New Roman" w:hAnsi="Times New Roman"/>
          <w:i/>
          <w:sz w:val="20"/>
          <w:szCs w:val="20"/>
          <w:lang w:eastAsia="ru-RU"/>
        </w:rPr>
        <w:t>студент</w:t>
      </w:r>
    </w:p>
    <w:p w:rsidR="001738B3" w:rsidRDefault="004A0EE0" w:rsidP="002274F1">
      <w:pPr>
        <w:autoSpaceDE w:val="0"/>
        <w:autoSpaceDN w:val="0"/>
        <w:adjustRightInd w:val="0"/>
        <w:spacing w:after="0" w:line="216" w:lineRule="auto"/>
        <w:contextualSpacing/>
        <w:rPr>
          <w:rFonts w:ascii="Times New Roman" w:hAnsi="Times New Roman"/>
          <w:b/>
          <w:sz w:val="20"/>
          <w:szCs w:val="20"/>
          <w:lang w:eastAsia="ru-RU"/>
        </w:rPr>
      </w:pPr>
      <w:r>
        <w:rPr>
          <w:rFonts w:ascii="Times New Roman" w:hAnsi="Times New Roman"/>
          <w:b/>
          <w:sz w:val="20"/>
          <w:szCs w:val="20"/>
          <w:lang w:eastAsia="ru-RU"/>
        </w:rPr>
        <w:t>ВНЕДРЕНИЕ</w:t>
      </w:r>
      <w:r w:rsidR="007D035E">
        <w:rPr>
          <w:rFonts w:ascii="Times New Roman" w:hAnsi="Times New Roman"/>
          <w:b/>
          <w:sz w:val="20"/>
          <w:szCs w:val="20"/>
          <w:lang w:eastAsia="ru-RU"/>
        </w:rPr>
        <w:t xml:space="preserve"> </w:t>
      </w:r>
      <w:r>
        <w:rPr>
          <w:rFonts w:ascii="Times New Roman" w:hAnsi="Times New Roman"/>
          <w:b/>
          <w:sz w:val="20"/>
          <w:szCs w:val="20"/>
          <w:lang w:eastAsia="ru-RU"/>
        </w:rPr>
        <w:t xml:space="preserve">ВНУТРЕННЕГО КОНТРОЛЯ </w:t>
      </w:r>
    </w:p>
    <w:p w:rsidR="004A0EE0" w:rsidRPr="00747F13" w:rsidRDefault="004A0EE0" w:rsidP="002274F1">
      <w:pPr>
        <w:autoSpaceDE w:val="0"/>
        <w:autoSpaceDN w:val="0"/>
        <w:adjustRightInd w:val="0"/>
        <w:spacing w:after="0" w:line="216" w:lineRule="auto"/>
        <w:contextualSpacing/>
        <w:rPr>
          <w:rFonts w:ascii="Times New Roman" w:hAnsi="Times New Roman"/>
          <w:b/>
          <w:sz w:val="20"/>
          <w:szCs w:val="20"/>
          <w:lang w:eastAsia="ru-RU"/>
        </w:rPr>
      </w:pPr>
      <w:r w:rsidRPr="00747F13">
        <w:rPr>
          <w:rFonts w:ascii="Times New Roman" w:hAnsi="Times New Roman"/>
          <w:b/>
          <w:sz w:val="20"/>
          <w:szCs w:val="20"/>
          <w:lang w:eastAsia="ru-RU"/>
        </w:rPr>
        <w:t>В СЕЛЬСКОХОЗЯЙСТВЕННЫХ ОРГАНИЗАЦИЯХ</w:t>
      </w:r>
    </w:p>
    <w:p w:rsidR="001738B3" w:rsidRDefault="004A0EE0" w:rsidP="002274F1">
      <w:pPr>
        <w:autoSpaceDE w:val="0"/>
        <w:autoSpaceDN w:val="0"/>
        <w:adjustRightInd w:val="0"/>
        <w:spacing w:after="0" w:line="216" w:lineRule="auto"/>
        <w:contextualSpacing/>
        <w:rPr>
          <w:rFonts w:ascii="Times New Roman" w:hAnsi="Times New Roman"/>
          <w:color w:val="000000"/>
          <w:sz w:val="20"/>
          <w:szCs w:val="20"/>
          <w:lang w:eastAsia="ru-RU"/>
        </w:rPr>
      </w:pPr>
      <w:r w:rsidRPr="00747F13">
        <w:rPr>
          <w:rFonts w:ascii="Times New Roman" w:hAnsi="Times New Roman"/>
          <w:i/>
          <w:iCs/>
          <w:color w:val="000000"/>
          <w:sz w:val="20"/>
          <w:szCs w:val="20"/>
          <w:lang w:eastAsia="ru-RU"/>
        </w:rPr>
        <w:t xml:space="preserve">Научный руководитель – </w:t>
      </w:r>
      <w:r w:rsidR="000C264C">
        <w:rPr>
          <w:rFonts w:ascii="Times New Roman" w:hAnsi="Times New Roman"/>
          <w:b/>
          <w:bCs/>
          <w:i/>
          <w:iCs/>
          <w:color w:val="000000"/>
          <w:sz w:val="20"/>
          <w:szCs w:val="20"/>
          <w:lang w:eastAsia="ru-RU"/>
        </w:rPr>
        <w:t>Ракутина Е.</w:t>
      </w:r>
      <w:r w:rsidR="00CB4D76">
        <w:rPr>
          <w:rFonts w:ascii="Times New Roman" w:hAnsi="Times New Roman"/>
          <w:b/>
          <w:bCs/>
          <w:i/>
          <w:iCs/>
          <w:color w:val="000000"/>
          <w:sz w:val="20"/>
          <w:szCs w:val="20"/>
          <w:lang w:eastAsia="ru-RU"/>
        </w:rPr>
        <w:t xml:space="preserve"> </w:t>
      </w:r>
      <w:r w:rsidR="000C264C">
        <w:rPr>
          <w:rFonts w:ascii="Times New Roman" w:hAnsi="Times New Roman"/>
          <w:b/>
          <w:bCs/>
          <w:i/>
          <w:iCs/>
          <w:color w:val="000000"/>
          <w:sz w:val="20"/>
          <w:szCs w:val="20"/>
          <w:lang w:eastAsia="ru-RU"/>
        </w:rPr>
        <w:t>Н.,</w:t>
      </w:r>
      <w:r w:rsidRPr="00747F13">
        <w:rPr>
          <w:rFonts w:ascii="Times New Roman" w:hAnsi="Times New Roman"/>
          <w:b/>
          <w:bCs/>
          <w:i/>
          <w:iCs/>
          <w:color w:val="000000"/>
          <w:sz w:val="20"/>
          <w:szCs w:val="20"/>
          <w:lang w:eastAsia="ru-RU"/>
        </w:rPr>
        <w:t xml:space="preserve"> </w:t>
      </w:r>
      <w:r w:rsidR="000C264C" w:rsidRPr="000C264C">
        <w:rPr>
          <w:rFonts w:ascii="Times New Roman" w:hAnsi="Times New Roman"/>
          <w:bCs/>
          <w:i/>
          <w:iCs/>
          <w:color w:val="000000"/>
          <w:sz w:val="20"/>
          <w:szCs w:val="20"/>
          <w:lang w:eastAsia="ru-RU"/>
        </w:rPr>
        <w:t>м</w:t>
      </w:r>
      <w:r w:rsidR="001738B3">
        <w:rPr>
          <w:rFonts w:ascii="Times New Roman" w:hAnsi="Times New Roman"/>
          <w:bCs/>
          <w:i/>
          <w:iCs/>
          <w:color w:val="000000"/>
          <w:sz w:val="20"/>
          <w:szCs w:val="20"/>
          <w:lang w:eastAsia="ru-RU"/>
        </w:rPr>
        <w:t xml:space="preserve">агистр </w:t>
      </w:r>
      <w:r w:rsidR="000C264C" w:rsidRPr="000C264C">
        <w:rPr>
          <w:rFonts w:ascii="Times New Roman" w:hAnsi="Times New Roman"/>
          <w:bCs/>
          <w:i/>
          <w:iCs/>
          <w:color w:val="000000"/>
          <w:sz w:val="20"/>
          <w:szCs w:val="20"/>
          <w:lang w:eastAsia="ru-RU"/>
        </w:rPr>
        <w:t>э</w:t>
      </w:r>
      <w:r w:rsidR="001738B3">
        <w:rPr>
          <w:rFonts w:ascii="Times New Roman" w:hAnsi="Times New Roman"/>
          <w:bCs/>
          <w:i/>
          <w:iCs/>
          <w:color w:val="000000"/>
          <w:sz w:val="20"/>
          <w:szCs w:val="20"/>
          <w:lang w:eastAsia="ru-RU"/>
        </w:rPr>
        <w:t>кон</w:t>
      </w:r>
      <w:r w:rsidR="000C264C" w:rsidRPr="000C264C">
        <w:rPr>
          <w:rFonts w:ascii="Times New Roman" w:hAnsi="Times New Roman"/>
          <w:bCs/>
          <w:i/>
          <w:iCs/>
          <w:color w:val="000000"/>
          <w:sz w:val="20"/>
          <w:szCs w:val="20"/>
          <w:lang w:eastAsia="ru-RU"/>
        </w:rPr>
        <w:t>.</w:t>
      </w:r>
      <w:r w:rsidR="001738B3">
        <w:rPr>
          <w:rFonts w:ascii="Times New Roman" w:hAnsi="Times New Roman"/>
          <w:bCs/>
          <w:i/>
          <w:iCs/>
          <w:color w:val="000000"/>
          <w:sz w:val="20"/>
          <w:szCs w:val="20"/>
          <w:lang w:eastAsia="ru-RU"/>
        </w:rPr>
        <w:t xml:space="preserve"> </w:t>
      </w:r>
      <w:r w:rsidR="000C264C" w:rsidRPr="000C264C">
        <w:rPr>
          <w:rFonts w:ascii="Times New Roman" w:hAnsi="Times New Roman"/>
          <w:bCs/>
          <w:i/>
          <w:iCs/>
          <w:color w:val="000000"/>
          <w:sz w:val="20"/>
          <w:szCs w:val="20"/>
          <w:lang w:eastAsia="ru-RU"/>
        </w:rPr>
        <w:t>н</w:t>
      </w:r>
      <w:r w:rsidR="001738B3">
        <w:rPr>
          <w:rFonts w:ascii="Times New Roman" w:hAnsi="Times New Roman"/>
          <w:bCs/>
          <w:i/>
          <w:iCs/>
          <w:color w:val="000000"/>
          <w:sz w:val="20"/>
          <w:szCs w:val="20"/>
          <w:lang w:eastAsia="ru-RU"/>
        </w:rPr>
        <w:t>аук</w:t>
      </w:r>
      <w:r w:rsidR="000C264C">
        <w:rPr>
          <w:rFonts w:ascii="Times New Roman" w:hAnsi="Times New Roman"/>
          <w:color w:val="000000"/>
          <w:sz w:val="20"/>
          <w:szCs w:val="20"/>
          <w:lang w:eastAsia="ru-RU"/>
        </w:rPr>
        <w:t xml:space="preserve">, </w:t>
      </w:r>
    </w:p>
    <w:p w:rsidR="004A0EE0" w:rsidRPr="000C264C" w:rsidRDefault="004A0EE0" w:rsidP="002274F1">
      <w:pPr>
        <w:autoSpaceDE w:val="0"/>
        <w:autoSpaceDN w:val="0"/>
        <w:adjustRightInd w:val="0"/>
        <w:spacing w:after="0" w:line="216" w:lineRule="auto"/>
        <w:contextualSpacing/>
        <w:rPr>
          <w:rFonts w:ascii="Times New Roman" w:hAnsi="Times New Roman"/>
          <w:color w:val="000000"/>
          <w:sz w:val="20"/>
          <w:szCs w:val="20"/>
          <w:lang w:eastAsia="ru-RU"/>
        </w:rPr>
      </w:pPr>
      <w:r w:rsidRPr="000C264C">
        <w:rPr>
          <w:rFonts w:ascii="Times New Roman" w:hAnsi="Times New Roman"/>
          <w:bCs/>
          <w:i/>
          <w:iCs/>
          <w:color w:val="000000"/>
          <w:sz w:val="20"/>
          <w:szCs w:val="20"/>
          <w:lang w:eastAsia="ru-RU"/>
        </w:rPr>
        <w:t>ст. преподаватель</w:t>
      </w:r>
    </w:p>
    <w:p w:rsidR="004A0EE0" w:rsidRPr="00747F13" w:rsidRDefault="004A0EE0" w:rsidP="002274F1">
      <w:pPr>
        <w:autoSpaceDE w:val="0"/>
        <w:autoSpaceDN w:val="0"/>
        <w:adjustRightInd w:val="0"/>
        <w:spacing w:after="0" w:line="216" w:lineRule="auto"/>
        <w:contextualSpacing/>
        <w:rPr>
          <w:rFonts w:ascii="Times New Roman" w:hAnsi="Times New Roman"/>
          <w:color w:val="000000"/>
          <w:sz w:val="20"/>
          <w:szCs w:val="20"/>
          <w:lang w:eastAsia="ru-RU"/>
        </w:rPr>
      </w:pPr>
      <w:r w:rsidRPr="00747F13">
        <w:rPr>
          <w:rFonts w:ascii="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4A0EE0" w:rsidRPr="001738B3" w:rsidRDefault="004A0EE0" w:rsidP="004A0EE0">
      <w:pPr>
        <w:spacing w:after="200" w:line="216" w:lineRule="auto"/>
        <w:ind w:firstLine="284"/>
        <w:contextualSpacing/>
        <w:jc w:val="both"/>
        <w:rPr>
          <w:rFonts w:ascii="Times New Roman" w:hAnsi="Times New Roman"/>
          <w:sz w:val="16"/>
          <w:szCs w:val="16"/>
        </w:rPr>
      </w:pP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В современных условиях хозяйствования возникает потребность в повышении достоверности учетно-аналитической информации о де</w:t>
      </w:r>
      <w:r>
        <w:rPr>
          <w:rFonts w:ascii="Times New Roman" w:hAnsi="Times New Roman"/>
          <w:sz w:val="20"/>
          <w:szCs w:val="20"/>
        </w:rPr>
        <w:t>я</w:t>
      </w:r>
      <w:r>
        <w:rPr>
          <w:rFonts w:ascii="Times New Roman" w:hAnsi="Times New Roman"/>
          <w:sz w:val="20"/>
          <w:szCs w:val="20"/>
        </w:rPr>
        <w:t>тельности организации. От своевременного контроля за рациональным использованием ресурсов сельскохозяйственной организации зависят результаты ее финансово-хозяйственной деятельности. В связи с этим важным является разработка комплекса теоретических, методических и организационных положений, связанных с формированием и разв</w:t>
      </w:r>
      <w:r>
        <w:rPr>
          <w:rFonts w:ascii="Times New Roman" w:hAnsi="Times New Roman"/>
          <w:sz w:val="20"/>
          <w:szCs w:val="20"/>
        </w:rPr>
        <w:t>и</w:t>
      </w:r>
      <w:r>
        <w:rPr>
          <w:rFonts w:ascii="Times New Roman" w:hAnsi="Times New Roman"/>
          <w:sz w:val="20"/>
          <w:szCs w:val="20"/>
        </w:rPr>
        <w:t>тием системы внутреннего контроля.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Исследование системы управления сельскохозяйственными орг</w:t>
      </w:r>
      <w:r>
        <w:rPr>
          <w:rFonts w:ascii="Times New Roman" w:hAnsi="Times New Roman"/>
          <w:sz w:val="20"/>
          <w:szCs w:val="20"/>
        </w:rPr>
        <w:t>а</w:t>
      </w:r>
      <w:r>
        <w:rPr>
          <w:rFonts w:ascii="Times New Roman" w:hAnsi="Times New Roman"/>
          <w:sz w:val="20"/>
          <w:szCs w:val="20"/>
        </w:rPr>
        <w:t>низациями показало, что в настоящее время практически отсутствует полноценная система внутреннего контроля, внедрение и использов</w:t>
      </w:r>
      <w:r>
        <w:rPr>
          <w:rFonts w:ascii="Times New Roman" w:hAnsi="Times New Roman"/>
          <w:sz w:val="20"/>
          <w:szCs w:val="20"/>
        </w:rPr>
        <w:t>а</w:t>
      </w:r>
      <w:r>
        <w:rPr>
          <w:rFonts w:ascii="Times New Roman" w:hAnsi="Times New Roman"/>
          <w:sz w:val="20"/>
          <w:szCs w:val="20"/>
        </w:rPr>
        <w:t>ние потенциальных возможностей которой будет способствовать с</w:t>
      </w:r>
      <w:r>
        <w:rPr>
          <w:rFonts w:ascii="Times New Roman" w:hAnsi="Times New Roman"/>
          <w:sz w:val="20"/>
          <w:szCs w:val="20"/>
        </w:rPr>
        <w:t>у</w:t>
      </w:r>
      <w:r>
        <w:rPr>
          <w:rFonts w:ascii="Times New Roman" w:hAnsi="Times New Roman"/>
          <w:sz w:val="20"/>
          <w:szCs w:val="20"/>
        </w:rPr>
        <w:t>щественному повышению доходности аграрного бизнеса. Мнения ра</w:t>
      </w:r>
      <w:r>
        <w:rPr>
          <w:rFonts w:ascii="Times New Roman" w:hAnsi="Times New Roman"/>
          <w:sz w:val="20"/>
          <w:szCs w:val="20"/>
        </w:rPr>
        <w:t>з</w:t>
      </w:r>
      <w:r>
        <w:rPr>
          <w:rFonts w:ascii="Times New Roman" w:hAnsi="Times New Roman"/>
          <w:sz w:val="20"/>
          <w:szCs w:val="20"/>
        </w:rPr>
        <w:t>личных ученых относительно сущности понятия «внутренний ко</w:t>
      </w:r>
      <w:r>
        <w:rPr>
          <w:rFonts w:ascii="Times New Roman" w:hAnsi="Times New Roman"/>
          <w:sz w:val="20"/>
          <w:szCs w:val="20"/>
        </w:rPr>
        <w:t>н</w:t>
      </w:r>
      <w:r>
        <w:rPr>
          <w:rFonts w:ascii="Times New Roman" w:hAnsi="Times New Roman"/>
          <w:sz w:val="20"/>
          <w:szCs w:val="20"/>
        </w:rPr>
        <w:t>троль», а также необходимости его осуществления в организации пр</w:t>
      </w:r>
      <w:r>
        <w:rPr>
          <w:rFonts w:ascii="Times New Roman" w:hAnsi="Times New Roman"/>
          <w:sz w:val="20"/>
          <w:szCs w:val="20"/>
        </w:rPr>
        <w:t>о</w:t>
      </w:r>
      <w:r>
        <w:rPr>
          <w:rFonts w:ascii="Times New Roman" w:hAnsi="Times New Roman"/>
          <w:sz w:val="20"/>
          <w:szCs w:val="20"/>
        </w:rPr>
        <w:t>тиворечивы и противоположны. В экономической литературе испол</w:t>
      </w:r>
      <w:r>
        <w:rPr>
          <w:rFonts w:ascii="Times New Roman" w:hAnsi="Times New Roman"/>
          <w:sz w:val="20"/>
          <w:szCs w:val="20"/>
        </w:rPr>
        <w:t>ь</w:t>
      </w:r>
      <w:r>
        <w:rPr>
          <w:rFonts w:ascii="Times New Roman" w:hAnsi="Times New Roman"/>
          <w:sz w:val="20"/>
          <w:szCs w:val="20"/>
        </w:rPr>
        <w:t>зуются различные трактовки понятия «внутренний контроль», поэтому уточнение сущности и содержания внутреннего контроля для сельск</w:t>
      </w:r>
      <w:r>
        <w:rPr>
          <w:rFonts w:ascii="Times New Roman" w:hAnsi="Times New Roman"/>
          <w:sz w:val="20"/>
          <w:szCs w:val="20"/>
        </w:rPr>
        <w:t>о</w:t>
      </w:r>
      <w:r>
        <w:rPr>
          <w:rFonts w:ascii="Times New Roman" w:hAnsi="Times New Roman"/>
          <w:sz w:val="20"/>
          <w:szCs w:val="20"/>
        </w:rPr>
        <w:t>хозяйственных организаций</w:t>
      </w:r>
      <w:r w:rsidR="001738B3">
        <w:rPr>
          <w:rFonts w:ascii="Times New Roman" w:hAnsi="Times New Roman"/>
          <w:sz w:val="20"/>
          <w:szCs w:val="20"/>
        </w:rPr>
        <w:t>,</w:t>
      </w:r>
      <w:r>
        <w:rPr>
          <w:rFonts w:ascii="Times New Roman" w:hAnsi="Times New Roman"/>
          <w:sz w:val="20"/>
          <w:szCs w:val="20"/>
        </w:rPr>
        <w:t xml:space="preserve"> в частности, является актуальным.</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Г. М. Пупко </w:t>
      </w:r>
      <w:r w:rsidRPr="00175B99">
        <w:rPr>
          <w:rFonts w:ascii="Times New Roman" w:hAnsi="Times New Roman"/>
          <w:sz w:val="20"/>
          <w:szCs w:val="20"/>
        </w:rPr>
        <w:t>[</w:t>
      </w:r>
      <w:r>
        <w:rPr>
          <w:rFonts w:ascii="Times New Roman" w:hAnsi="Times New Roman"/>
          <w:sz w:val="20"/>
          <w:szCs w:val="20"/>
        </w:rPr>
        <w:t>1, с. 4</w:t>
      </w:r>
      <w:r w:rsidRPr="00175B99">
        <w:rPr>
          <w:rFonts w:ascii="Times New Roman" w:hAnsi="Times New Roman"/>
          <w:sz w:val="20"/>
          <w:szCs w:val="20"/>
        </w:rPr>
        <w:t>]</w:t>
      </w:r>
      <w:r>
        <w:rPr>
          <w:rFonts w:ascii="Times New Roman" w:hAnsi="Times New Roman"/>
          <w:sz w:val="20"/>
          <w:szCs w:val="20"/>
        </w:rPr>
        <w:t xml:space="preserve"> трактует понятие внутреннего контроля как проверку исполнения тех или иных хозяйственных решений с целью установления их достоверности, законности и экономической целес</w:t>
      </w:r>
      <w:r>
        <w:rPr>
          <w:rFonts w:ascii="Times New Roman" w:hAnsi="Times New Roman"/>
          <w:sz w:val="20"/>
          <w:szCs w:val="20"/>
        </w:rPr>
        <w:t>о</w:t>
      </w:r>
      <w:r>
        <w:rPr>
          <w:rFonts w:ascii="Times New Roman" w:hAnsi="Times New Roman"/>
          <w:sz w:val="20"/>
          <w:szCs w:val="20"/>
        </w:rPr>
        <w:t>образности.</w:t>
      </w:r>
    </w:p>
    <w:p w:rsidR="004A0EE0" w:rsidRPr="00175B99"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В свою очередь</w:t>
      </w:r>
      <w:r w:rsidR="001738B3">
        <w:rPr>
          <w:rFonts w:ascii="Times New Roman" w:hAnsi="Times New Roman"/>
          <w:sz w:val="20"/>
          <w:szCs w:val="20"/>
        </w:rPr>
        <w:t>,</w:t>
      </w:r>
      <w:r>
        <w:rPr>
          <w:rFonts w:ascii="Times New Roman" w:hAnsi="Times New Roman"/>
          <w:sz w:val="20"/>
          <w:szCs w:val="20"/>
        </w:rPr>
        <w:t xml:space="preserve"> В. Н. Лемеш </w:t>
      </w:r>
      <w:r w:rsidRPr="00495C73">
        <w:rPr>
          <w:rFonts w:ascii="Times New Roman" w:hAnsi="Times New Roman"/>
          <w:sz w:val="20"/>
          <w:szCs w:val="20"/>
        </w:rPr>
        <w:t>[</w:t>
      </w:r>
      <w:r>
        <w:rPr>
          <w:rFonts w:ascii="Times New Roman" w:hAnsi="Times New Roman"/>
          <w:sz w:val="20"/>
          <w:szCs w:val="20"/>
        </w:rPr>
        <w:t>2, с. 12</w:t>
      </w:r>
      <w:r w:rsidRPr="00495C73">
        <w:rPr>
          <w:rFonts w:ascii="Times New Roman" w:hAnsi="Times New Roman"/>
          <w:sz w:val="20"/>
          <w:szCs w:val="20"/>
        </w:rPr>
        <w:t>]</w:t>
      </w:r>
      <w:r>
        <w:rPr>
          <w:rFonts w:ascii="Times New Roman" w:hAnsi="Times New Roman"/>
          <w:sz w:val="20"/>
          <w:szCs w:val="20"/>
        </w:rPr>
        <w:t xml:space="preserve"> считает, что внутренний контроль – это система наблюдения и проверки процесса функцион</w:t>
      </w:r>
      <w:r>
        <w:rPr>
          <w:rFonts w:ascii="Times New Roman" w:hAnsi="Times New Roman"/>
          <w:sz w:val="20"/>
          <w:szCs w:val="20"/>
        </w:rPr>
        <w:t>и</w:t>
      </w:r>
      <w:r>
        <w:rPr>
          <w:rFonts w:ascii="Times New Roman" w:hAnsi="Times New Roman"/>
          <w:sz w:val="20"/>
          <w:szCs w:val="20"/>
        </w:rPr>
        <w:t>рования и фактического состояния отдельными работниками, коми</w:t>
      </w:r>
      <w:r>
        <w:rPr>
          <w:rFonts w:ascii="Times New Roman" w:hAnsi="Times New Roman"/>
          <w:sz w:val="20"/>
          <w:szCs w:val="20"/>
        </w:rPr>
        <w:t>с</w:t>
      </w:r>
      <w:r>
        <w:rPr>
          <w:rFonts w:ascii="Times New Roman" w:hAnsi="Times New Roman"/>
          <w:sz w:val="20"/>
          <w:szCs w:val="20"/>
        </w:rPr>
        <w:t>сиями, службами самой организации с целью защиты интересов орг</w:t>
      </w:r>
      <w:r>
        <w:rPr>
          <w:rFonts w:ascii="Times New Roman" w:hAnsi="Times New Roman"/>
          <w:sz w:val="20"/>
          <w:szCs w:val="20"/>
        </w:rPr>
        <w:t>а</w:t>
      </w:r>
      <w:r>
        <w:rPr>
          <w:rFonts w:ascii="Times New Roman" w:hAnsi="Times New Roman"/>
          <w:sz w:val="20"/>
          <w:szCs w:val="20"/>
        </w:rPr>
        <w:t>низации и повышения эффективности ее функционирования.</w:t>
      </w:r>
    </w:p>
    <w:p w:rsidR="004A0EE0" w:rsidRPr="00A5747F"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Н. П. Дробышевский </w:t>
      </w:r>
      <w:r w:rsidRPr="00A5747F">
        <w:rPr>
          <w:rFonts w:ascii="Times New Roman" w:hAnsi="Times New Roman"/>
          <w:sz w:val="20"/>
          <w:szCs w:val="20"/>
        </w:rPr>
        <w:t>[</w:t>
      </w:r>
      <w:r>
        <w:rPr>
          <w:rFonts w:ascii="Times New Roman" w:hAnsi="Times New Roman"/>
          <w:sz w:val="20"/>
          <w:szCs w:val="20"/>
        </w:rPr>
        <w:t>3, с. 5</w:t>
      </w:r>
      <w:r w:rsidRPr="00A5747F">
        <w:rPr>
          <w:rFonts w:ascii="Times New Roman" w:hAnsi="Times New Roman"/>
          <w:sz w:val="20"/>
          <w:szCs w:val="20"/>
        </w:rPr>
        <w:t>]</w:t>
      </w:r>
      <w:r>
        <w:rPr>
          <w:rFonts w:ascii="Times New Roman" w:hAnsi="Times New Roman"/>
          <w:sz w:val="20"/>
          <w:szCs w:val="20"/>
        </w:rPr>
        <w:t xml:space="preserve"> дает следующее понятие внутреннего контроля: «Неотъемлемая часть системы регулирования, одна из форм обратной связи, благодаря которой субъект хозяйствования получает </w:t>
      </w:r>
      <w:r>
        <w:rPr>
          <w:rFonts w:ascii="Times New Roman" w:hAnsi="Times New Roman"/>
          <w:sz w:val="20"/>
          <w:szCs w:val="20"/>
        </w:rPr>
        <w:lastRenderedPageBreak/>
        <w:t>необходимую информацию о фактическом состоянии управляемого объекта, что позволяет ему принимать правильные управленческие решения».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На основе изучения и обобщения взглядов ученых-экономистов нами уточнено определение понятия «внутренний контроль» для сел</w:t>
      </w:r>
      <w:r>
        <w:rPr>
          <w:rFonts w:ascii="Times New Roman" w:hAnsi="Times New Roman"/>
          <w:sz w:val="20"/>
          <w:szCs w:val="20"/>
        </w:rPr>
        <w:t>ь</w:t>
      </w:r>
      <w:r>
        <w:rPr>
          <w:rFonts w:ascii="Times New Roman" w:hAnsi="Times New Roman"/>
          <w:sz w:val="20"/>
          <w:szCs w:val="20"/>
        </w:rPr>
        <w:t>скохозяйственных организаций как система непрерывных действий, осуществляемых руководством, управленческим персоналом либо специальным структурным подразделением, направленных на предо</w:t>
      </w:r>
      <w:r>
        <w:rPr>
          <w:rFonts w:ascii="Times New Roman" w:hAnsi="Times New Roman"/>
          <w:sz w:val="20"/>
          <w:szCs w:val="20"/>
        </w:rPr>
        <w:t>т</w:t>
      </w:r>
      <w:r>
        <w:rPr>
          <w:rFonts w:ascii="Times New Roman" w:hAnsi="Times New Roman"/>
          <w:sz w:val="20"/>
          <w:szCs w:val="20"/>
        </w:rPr>
        <w:t>вращение и обнаружение случайных либо умышленных ошибок и и</w:t>
      </w:r>
      <w:r>
        <w:rPr>
          <w:rFonts w:ascii="Times New Roman" w:hAnsi="Times New Roman"/>
          <w:sz w:val="20"/>
          <w:szCs w:val="20"/>
        </w:rPr>
        <w:t>с</w:t>
      </w:r>
      <w:r>
        <w:rPr>
          <w:rFonts w:ascii="Times New Roman" w:hAnsi="Times New Roman"/>
          <w:sz w:val="20"/>
          <w:szCs w:val="20"/>
        </w:rPr>
        <w:t>кажений, соблюдение требований законодательства для обеспечения надежности финансовой отчетности и сохранности имущества сел</w:t>
      </w:r>
      <w:r>
        <w:rPr>
          <w:rFonts w:ascii="Times New Roman" w:hAnsi="Times New Roman"/>
          <w:sz w:val="20"/>
          <w:szCs w:val="20"/>
        </w:rPr>
        <w:t>ь</w:t>
      </w:r>
      <w:r>
        <w:rPr>
          <w:rFonts w:ascii="Times New Roman" w:hAnsi="Times New Roman"/>
          <w:sz w:val="20"/>
          <w:szCs w:val="20"/>
        </w:rPr>
        <w:t>скохозяйственной организации.</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Создание системы внутреннего контроля в организации – это вес</w:t>
      </w:r>
      <w:r>
        <w:rPr>
          <w:rFonts w:ascii="Times New Roman" w:hAnsi="Times New Roman"/>
          <w:sz w:val="20"/>
          <w:szCs w:val="20"/>
        </w:rPr>
        <w:t>ь</w:t>
      </w:r>
      <w:r>
        <w:rPr>
          <w:rFonts w:ascii="Times New Roman" w:hAnsi="Times New Roman"/>
          <w:sz w:val="20"/>
          <w:szCs w:val="20"/>
        </w:rPr>
        <w:t>ма сложный процесс, требующий решения ряда организационно-методических и методологических проблем (вопросов, задач). Руков</w:t>
      </w:r>
      <w:r>
        <w:rPr>
          <w:rFonts w:ascii="Times New Roman" w:hAnsi="Times New Roman"/>
          <w:sz w:val="20"/>
          <w:szCs w:val="20"/>
        </w:rPr>
        <w:t>о</w:t>
      </w:r>
      <w:r>
        <w:rPr>
          <w:rFonts w:ascii="Times New Roman" w:hAnsi="Times New Roman"/>
          <w:sz w:val="20"/>
          <w:szCs w:val="20"/>
        </w:rPr>
        <w:t>дство организации должно быть заинтересовано в создании эффекти</w:t>
      </w:r>
      <w:r>
        <w:rPr>
          <w:rFonts w:ascii="Times New Roman" w:hAnsi="Times New Roman"/>
          <w:sz w:val="20"/>
          <w:szCs w:val="20"/>
        </w:rPr>
        <w:t>в</w:t>
      </w:r>
      <w:r>
        <w:rPr>
          <w:rFonts w:ascii="Times New Roman" w:hAnsi="Times New Roman"/>
          <w:sz w:val="20"/>
          <w:szCs w:val="20"/>
        </w:rPr>
        <w:t>ной системы внутреннего контроля, предотвращающей факты моше</w:t>
      </w:r>
      <w:r>
        <w:rPr>
          <w:rFonts w:ascii="Times New Roman" w:hAnsi="Times New Roman"/>
          <w:sz w:val="20"/>
          <w:szCs w:val="20"/>
        </w:rPr>
        <w:t>н</w:t>
      </w:r>
      <w:r>
        <w:rPr>
          <w:rFonts w:ascii="Times New Roman" w:hAnsi="Times New Roman"/>
          <w:sz w:val="20"/>
          <w:szCs w:val="20"/>
        </w:rPr>
        <w:t>ничества, хищений, нерационального и нецелевого использования имущества, что в результате приводит к искажению результатов х</w:t>
      </w:r>
      <w:r>
        <w:rPr>
          <w:rFonts w:ascii="Times New Roman" w:hAnsi="Times New Roman"/>
          <w:sz w:val="20"/>
          <w:szCs w:val="20"/>
        </w:rPr>
        <w:t>о</w:t>
      </w:r>
      <w:r>
        <w:rPr>
          <w:rFonts w:ascii="Times New Roman" w:hAnsi="Times New Roman"/>
          <w:sz w:val="20"/>
          <w:szCs w:val="20"/>
        </w:rPr>
        <w:t>зяйствования.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Для обеспечения эффективной работы органов внутреннего ко</w:t>
      </w:r>
      <w:r>
        <w:rPr>
          <w:rFonts w:ascii="Times New Roman" w:hAnsi="Times New Roman"/>
          <w:sz w:val="20"/>
          <w:szCs w:val="20"/>
        </w:rPr>
        <w:t>н</w:t>
      </w:r>
      <w:r>
        <w:rPr>
          <w:rFonts w:ascii="Times New Roman" w:hAnsi="Times New Roman"/>
          <w:sz w:val="20"/>
          <w:szCs w:val="20"/>
        </w:rPr>
        <w:t>троля в сельскохозяйственных организациях необходимо:</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закрепить порядок его организации на предприятии;</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организационно обеспечить формирование службы внутреннего контроля;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усовершенствовать методику проведения внутреннего контроля с учетом организационно-правовой формы предприятия;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организовать надлежащее управление органами внутреннего ко</w:t>
      </w:r>
      <w:r>
        <w:rPr>
          <w:rFonts w:ascii="Times New Roman" w:hAnsi="Times New Roman"/>
          <w:sz w:val="20"/>
          <w:szCs w:val="20"/>
        </w:rPr>
        <w:t>н</w:t>
      </w:r>
      <w:r>
        <w:rPr>
          <w:rFonts w:ascii="Times New Roman" w:hAnsi="Times New Roman"/>
          <w:sz w:val="20"/>
          <w:szCs w:val="20"/>
        </w:rPr>
        <w:t>троля;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 обеспечить высокую профессиональную подготовку специалистов внутреннего контроля </w:t>
      </w:r>
      <w:r w:rsidRPr="00856B29">
        <w:rPr>
          <w:rFonts w:ascii="Times New Roman" w:hAnsi="Times New Roman"/>
          <w:sz w:val="20"/>
          <w:szCs w:val="20"/>
        </w:rPr>
        <w:t>[</w:t>
      </w:r>
      <w:r>
        <w:rPr>
          <w:rFonts w:ascii="Times New Roman" w:hAnsi="Times New Roman"/>
          <w:sz w:val="20"/>
          <w:szCs w:val="20"/>
        </w:rPr>
        <w:t>4, с. 30</w:t>
      </w:r>
      <w:r w:rsidRPr="00856B29">
        <w:rPr>
          <w:rFonts w:ascii="Times New Roman" w:hAnsi="Times New Roman"/>
          <w:sz w:val="20"/>
          <w:szCs w:val="20"/>
        </w:rPr>
        <w:t>]</w:t>
      </w:r>
      <w:r>
        <w:rPr>
          <w:rFonts w:ascii="Times New Roman" w:hAnsi="Times New Roman"/>
          <w:sz w:val="20"/>
          <w:szCs w:val="20"/>
        </w:rPr>
        <w:t>.</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Отсутствие специального структурного подразделения, занима</w:t>
      </w:r>
      <w:r>
        <w:rPr>
          <w:rFonts w:ascii="Times New Roman" w:hAnsi="Times New Roman"/>
          <w:sz w:val="20"/>
          <w:szCs w:val="20"/>
        </w:rPr>
        <w:t>ю</w:t>
      </w:r>
      <w:r>
        <w:rPr>
          <w:rFonts w:ascii="Times New Roman" w:hAnsi="Times New Roman"/>
          <w:sz w:val="20"/>
          <w:szCs w:val="20"/>
        </w:rPr>
        <w:t>щегося вопросами внутреннего контроля, ни в коей мере не свидетел</w:t>
      </w:r>
      <w:r>
        <w:rPr>
          <w:rFonts w:ascii="Times New Roman" w:hAnsi="Times New Roman"/>
          <w:sz w:val="20"/>
          <w:szCs w:val="20"/>
        </w:rPr>
        <w:t>ь</w:t>
      </w:r>
      <w:r>
        <w:rPr>
          <w:rFonts w:ascii="Times New Roman" w:hAnsi="Times New Roman"/>
          <w:sz w:val="20"/>
          <w:szCs w:val="20"/>
        </w:rPr>
        <w:t>ствует об отсутствии системы внутреннего контроля в организации. В</w:t>
      </w:r>
      <w:r w:rsidR="001738B3">
        <w:rPr>
          <w:rFonts w:ascii="Times New Roman" w:hAnsi="Times New Roman"/>
          <w:sz w:val="20"/>
          <w:szCs w:val="20"/>
        </w:rPr>
        <w:t> </w:t>
      </w:r>
      <w:r>
        <w:rPr>
          <w:rFonts w:ascii="Times New Roman" w:hAnsi="Times New Roman"/>
          <w:sz w:val="20"/>
          <w:szCs w:val="20"/>
        </w:rPr>
        <w:t>этом случае внутренний контроль осуществляют должностные лица, в обязанности которых входят контрольные функции. Система вну</w:t>
      </w:r>
      <w:r>
        <w:rPr>
          <w:rFonts w:ascii="Times New Roman" w:hAnsi="Times New Roman"/>
          <w:sz w:val="20"/>
          <w:szCs w:val="20"/>
        </w:rPr>
        <w:t>т</w:t>
      </w:r>
      <w:r>
        <w:rPr>
          <w:rFonts w:ascii="Times New Roman" w:hAnsi="Times New Roman"/>
          <w:sz w:val="20"/>
          <w:szCs w:val="20"/>
        </w:rPr>
        <w:t>реннего контроля действует не эпизодически, а регулярно.</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В сельскохозяйственных организациях в качестве субъектов ко</w:t>
      </w:r>
      <w:r>
        <w:rPr>
          <w:rFonts w:ascii="Times New Roman" w:hAnsi="Times New Roman"/>
          <w:sz w:val="20"/>
          <w:szCs w:val="20"/>
        </w:rPr>
        <w:t>н</w:t>
      </w:r>
      <w:r>
        <w:rPr>
          <w:rFonts w:ascii="Times New Roman" w:hAnsi="Times New Roman"/>
          <w:sz w:val="20"/>
          <w:szCs w:val="20"/>
        </w:rPr>
        <w:t>троля определены руководители, специалисты, административно-хозяйственная служба (бухгалтерия, экономический отдел, юридич</w:t>
      </w:r>
      <w:r>
        <w:rPr>
          <w:rFonts w:ascii="Times New Roman" w:hAnsi="Times New Roman"/>
          <w:sz w:val="20"/>
          <w:szCs w:val="20"/>
        </w:rPr>
        <w:t>е</w:t>
      </w:r>
      <w:r>
        <w:rPr>
          <w:rFonts w:ascii="Times New Roman" w:hAnsi="Times New Roman"/>
          <w:sz w:val="20"/>
          <w:szCs w:val="20"/>
        </w:rPr>
        <w:t>ский отдел и т.</w:t>
      </w:r>
      <w:r w:rsidR="001738B3">
        <w:rPr>
          <w:rFonts w:ascii="Times New Roman" w:hAnsi="Times New Roman"/>
          <w:sz w:val="20"/>
          <w:szCs w:val="20"/>
        </w:rPr>
        <w:t xml:space="preserve"> </w:t>
      </w:r>
      <w:r>
        <w:rPr>
          <w:rFonts w:ascii="Times New Roman" w:hAnsi="Times New Roman"/>
          <w:sz w:val="20"/>
          <w:szCs w:val="20"/>
        </w:rPr>
        <w:t>д.), ревизионная комиссия, служба внутреннего аудита, инвентаризационная комиссия.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 xml:space="preserve">Руководитель является одним из главных субъектов внутреннего контроля сельскохозяйственной организации, который обеспечивает </w:t>
      </w:r>
      <w:r>
        <w:rPr>
          <w:rFonts w:ascii="Times New Roman" w:hAnsi="Times New Roman"/>
          <w:sz w:val="20"/>
          <w:szCs w:val="20"/>
        </w:rPr>
        <w:lastRenderedPageBreak/>
        <w:t>общее руководство финансово-хозяйственной деятельностью, обесп</w:t>
      </w:r>
      <w:r>
        <w:rPr>
          <w:rFonts w:ascii="Times New Roman" w:hAnsi="Times New Roman"/>
          <w:sz w:val="20"/>
          <w:szCs w:val="20"/>
        </w:rPr>
        <w:t>е</w:t>
      </w:r>
      <w:r>
        <w:rPr>
          <w:rFonts w:ascii="Times New Roman" w:hAnsi="Times New Roman"/>
          <w:sz w:val="20"/>
          <w:szCs w:val="20"/>
        </w:rPr>
        <w:t>чивает ее последовательность и непрерывность. Бухгалтерская служба является координационным центром в осуществлении внутреннего контроля. Работники экономического отдела организации осущест</w:t>
      </w:r>
      <w:r>
        <w:rPr>
          <w:rFonts w:ascii="Times New Roman" w:hAnsi="Times New Roman"/>
          <w:sz w:val="20"/>
          <w:szCs w:val="20"/>
        </w:rPr>
        <w:t>в</w:t>
      </w:r>
      <w:r>
        <w:rPr>
          <w:rFonts w:ascii="Times New Roman" w:hAnsi="Times New Roman"/>
          <w:sz w:val="20"/>
          <w:szCs w:val="20"/>
        </w:rPr>
        <w:t>ляют систематический контроль за выполнением производственных и бизнес-планов, правильностью применения норм и пр. Большая роль в осуществлении внутреннего контроля отводится юридическому отд</w:t>
      </w:r>
      <w:r>
        <w:rPr>
          <w:rFonts w:ascii="Times New Roman" w:hAnsi="Times New Roman"/>
          <w:sz w:val="20"/>
          <w:szCs w:val="20"/>
        </w:rPr>
        <w:t>е</w:t>
      </w:r>
      <w:r>
        <w:rPr>
          <w:rFonts w:ascii="Times New Roman" w:hAnsi="Times New Roman"/>
          <w:sz w:val="20"/>
          <w:szCs w:val="20"/>
        </w:rPr>
        <w:t>лу, который контролирует соблюдение норм трудового законодател</w:t>
      </w:r>
      <w:r>
        <w:rPr>
          <w:rFonts w:ascii="Times New Roman" w:hAnsi="Times New Roman"/>
          <w:sz w:val="20"/>
          <w:szCs w:val="20"/>
        </w:rPr>
        <w:t>ь</w:t>
      </w:r>
      <w:r>
        <w:rPr>
          <w:rFonts w:ascii="Times New Roman" w:hAnsi="Times New Roman"/>
          <w:sz w:val="20"/>
          <w:szCs w:val="20"/>
        </w:rPr>
        <w:t>ства, правильность заключенных договоров. Также в системе внутре</w:t>
      </w:r>
      <w:r>
        <w:rPr>
          <w:rFonts w:ascii="Times New Roman" w:hAnsi="Times New Roman"/>
          <w:sz w:val="20"/>
          <w:szCs w:val="20"/>
        </w:rPr>
        <w:t>н</w:t>
      </w:r>
      <w:r>
        <w:rPr>
          <w:rFonts w:ascii="Times New Roman" w:hAnsi="Times New Roman"/>
          <w:sz w:val="20"/>
          <w:szCs w:val="20"/>
        </w:rPr>
        <w:t>него контроля сельскохозяйственной организации важную роль играет зоотехнический и агрономический отделы. Работники этих отделов осуществляют систематический контроль за процессом производства продукции животноводства и растениеводства, а именно разрабатыв</w:t>
      </w:r>
      <w:r>
        <w:rPr>
          <w:rFonts w:ascii="Times New Roman" w:hAnsi="Times New Roman"/>
          <w:sz w:val="20"/>
          <w:szCs w:val="20"/>
        </w:rPr>
        <w:t>а</w:t>
      </w:r>
      <w:r>
        <w:rPr>
          <w:rFonts w:ascii="Times New Roman" w:hAnsi="Times New Roman"/>
          <w:sz w:val="20"/>
          <w:szCs w:val="20"/>
        </w:rPr>
        <w:t>ют рационы кормления животных и контролируют их использование, следят за санитарным состоянием ферм, комплексов, устанавливают нормы высева семян, внесения удобрений и т.</w:t>
      </w:r>
      <w:r w:rsidR="001738B3">
        <w:rPr>
          <w:rFonts w:ascii="Times New Roman" w:hAnsi="Times New Roman"/>
          <w:sz w:val="20"/>
          <w:szCs w:val="20"/>
        </w:rPr>
        <w:t xml:space="preserve"> </w:t>
      </w:r>
      <w:r>
        <w:rPr>
          <w:rFonts w:ascii="Times New Roman" w:hAnsi="Times New Roman"/>
          <w:sz w:val="20"/>
          <w:szCs w:val="20"/>
        </w:rPr>
        <w:t>д. Стоит отметить еще и работников инженерного отдела, которые контролируют работу м</w:t>
      </w:r>
      <w:r>
        <w:rPr>
          <w:rFonts w:ascii="Times New Roman" w:hAnsi="Times New Roman"/>
          <w:sz w:val="20"/>
          <w:szCs w:val="20"/>
        </w:rPr>
        <w:t>а</w:t>
      </w:r>
      <w:r>
        <w:rPr>
          <w:rFonts w:ascii="Times New Roman" w:hAnsi="Times New Roman"/>
          <w:sz w:val="20"/>
          <w:szCs w:val="20"/>
        </w:rPr>
        <w:t>шинно-тракторного парка, легкового и грузового автотранспорта, р</w:t>
      </w:r>
      <w:r>
        <w:rPr>
          <w:rFonts w:ascii="Times New Roman" w:hAnsi="Times New Roman"/>
          <w:sz w:val="20"/>
          <w:szCs w:val="20"/>
        </w:rPr>
        <w:t>е</w:t>
      </w:r>
      <w:r>
        <w:rPr>
          <w:rFonts w:ascii="Times New Roman" w:hAnsi="Times New Roman"/>
          <w:sz w:val="20"/>
          <w:szCs w:val="20"/>
        </w:rPr>
        <w:t>монтно-механической мастерской, а также других структурных по</w:t>
      </w:r>
      <w:r>
        <w:rPr>
          <w:rFonts w:ascii="Times New Roman" w:hAnsi="Times New Roman"/>
          <w:sz w:val="20"/>
          <w:szCs w:val="20"/>
        </w:rPr>
        <w:t>д</w:t>
      </w:r>
      <w:r>
        <w:rPr>
          <w:rFonts w:ascii="Times New Roman" w:hAnsi="Times New Roman"/>
          <w:sz w:val="20"/>
          <w:szCs w:val="20"/>
        </w:rPr>
        <w:t>разделени</w:t>
      </w:r>
      <w:r w:rsidR="001738B3">
        <w:rPr>
          <w:rFonts w:ascii="Times New Roman" w:hAnsi="Times New Roman"/>
          <w:sz w:val="20"/>
          <w:szCs w:val="20"/>
        </w:rPr>
        <w:t>й</w:t>
      </w:r>
      <w:r>
        <w:rPr>
          <w:rFonts w:ascii="Times New Roman" w:hAnsi="Times New Roman"/>
          <w:sz w:val="20"/>
          <w:szCs w:val="20"/>
        </w:rPr>
        <w:t xml:space="preserve"> организации, находящихся под контролем инженерного отдела.</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Важным субъектом внутреннего контроля является служба вну</w:t>
      </w:r>
      <w:r>
        <w:rPr>
          <w:rFonts w:ascii="Times New Roman" w:hAnsi="Times New Roman"/>
          <w:sz w:val="20"/>
          <w:szCs w:val="20"/>
        </w:rPr>
        <w:t>т</w:t>
      </w:r>
      <w:r>
        <w:rPr>
          <w:rFonts w:ascii="Times New Roman" w:hAnsi="Times New Roman"/>
          <w:sz w:val="20"/>
          <w:szCs w:val="20"/>
        </w:rPr>
        <w:t>реннего контроля. При создании службы внутреннего контроля ее р</w:t>
      </w:r>
      <w:r>
        <w:rPr>
          <w:rFonts w:ascii="Times New Roman" w:hAnsi="Times New Roman"/>
          <w:sz w:val="20"/>
          <w:szCs w:val="20"/>
        </w:rPr>
        <w:t>а</w:t>
      </w:r>
      <w:r>
        <w:rPr>
          <w:rFonts w:ascii="Times New Roman" w:hAnsi="Times New Roman"/>
          <w:sz w:val="20"/>
          <w:szCs w:val="20"/>
        </w:rPr>
        <w:t>ботники должны быть обособлены от других структурных подраздел</w:t>
      </w:r>
      <w:r>
        <w:rPr>
          <w:rFonts w:ascii="Times New Roman" w:hAnsi="Times New Roman"/>
          <w:sz w:val="20"/>
          <w:szCs w:val="20"/>
        </w:rPr>
        <w:t>е</w:t>
      </w:r>
      <w:r>
        <w:rPr>
          <w:rFonts w:ascii="Times New Roman" w:hAnsi="Times New Roman"/>
          <w:sz w:val="20"/>
          <w:szCs w:val="20"/>
        </w:rPr>
        <w:t>ний с точки зрения организационной структуры предприятия и подч</w:t>
      </w:r>
      <w:r>
        <w:rPr>
          <w:rFonts w:ascii="Times New Roman" w:hAnsi="Times New Roman"/>
          <w:sz w:val="20"/>
          <w:szCs w:val="20"/>
        </w:rPr>
        <w:t>и</w:t>
      </w:r>
      <w:r>
        <w:rPr>
          <w:rFonts w:ascii="Times New Roman" w:hAnsi="Times New Roman"/>
          <w:sz w:val="20"/>
          <w:szCs w:val="20"/>
        </w:rPr>
        <w:t>няться непосредственно собственнику или руководителю с точки зр</w:t>
      </w:r>
      <w:r>
        <w:rPr>
          <w:rFonts w:ascii="Times New Roman" w:hAnsi="Times New Roman"/>
          <w:sz w:val="20"/>
          <w:szCs w:val="20"/>
        </w:rPr>
        <w:t>е</w:t>
      </w:r>
      <w:r>
        <w:rPr>
          <w:rFonts w:ascii="Times New Roman" w:hAnsi="Times New Roman"/>
          <w:sz w:val="20"/>
          <w:szCs w:val="20"/>
        </w:rPr>
        <w:t>ния управленческой структуры. Наряду с этим формирование службы внутреннего контроля в сельскохозяйственных организациях дает во</w:t>
      </w:r>
      <w:r>
        <w:rPr>
          <w:rFonts w:ascii="Times New Roman" w:hAnsi="Times New Roman"/>
          <w:sz w:val="20"/>
          <w:szCs w:val="20"/>
        </w:rPr>
        <w:t>з</w:t>
      </w:r>
      <w:r>
        <w:rPr>
          <w:rFonts w:ascii="Times New Roman" w:hAnsi="Times New Roman"/>
          <w:sz w:val="20"/>
          <w:szCs w:val="20"/>
        </w:rPr>
        <w:t>можность не только выявлять ошибки, нарушения и отклонения, но и исследовать их суть, причины возникновения, дать им соответству</w:t>
      </w:r>
      <w:r>
        <w:rPr>
          <w:rFonts w:ascii="Times New Roman" w:hAnsi="Times New Roman"/>
          <w:sz w:val="20"/>
          <w:szCs w:val="20"/>
        </w:rPr>
        <w:t>ю</w:t>
      </w:r>
      <w:r>
        <w:rPr>
          <w:rFonts w:ascii="Times New Roman" w:hAnsi="Times New Roman"/>
          <w:sz w:val="20"/>
          <w:szCs w:val="20"/>
        </w:rPr>
        <w:t>щую оценку и впоследствии – оценить степень выполнения принятых управленческих решений и их результативность. Компетенция и тр</w:t>
      </w:r>
      <w:r>
        <w:rPr>
          <w:rFonts w:ascii="Times New Roman" w:hAnsi="Times New Roman"/>
          <w:sz w:val="20"/>
          <w:szCs w:val="20"/>
        </w:rPr>
        <w:t>е</w:t>
      </w:r>
      <w:r>
        <w:rPr>
          <w:rFonts w:ascii="Times New Roman" w:hAnsi="Times New Roman"/>
          <w:sz w:val="20"/>
          <w:szCs w:val="20"/>
        </w:rPr>
        <w:t>бования к квалификации работников службы внутреннего контроля должны детализироваться в Положении о службе внутреннего контр</w:t>
      </w:r>
      <w:r>
        <w:rPr>
          <w:rFonts w:ascii="Times New Roman" w:hAnsi="Times New Roman"/>
          <w:sz w:val="20"/>
          <w:szCs w:val="20"/>
        </w:rPr>
        <w:t>о</w:t>
      </w:r>
      <w:r>
        <w:rPr>
          <w:rFonts w:ascii="Times New Roman" w:hAnsi="Times New Roman"/>
          <w:sz w:val="20"/>
          <w:szCs w:val="20"/>
        </w:rPr>
        <w:t>ля.</w:t>
      </w:r>
    </w:p>
    <w:p w:rsidR="004A0EE0" w:rsidRDefault="004A0EE0" w:rsidP="004A0EE0">
      <w:pPr>
        <w:spacing w:after="0" w:line="216" w:lineRule="auto"/>
        <w:ind w:firstLine="284"/>
        <w:contextualSpacing/>
        <w:jc w:val="both"/>
        <w:rPr>
          <w:rFonts w:ascii="Times New Roman" w:hAnsi="Times New Roman"/>
          <w:sz w:val="20"/>
          <w:szCs w:val="20"/>
        </w:rPr>
      </w:pPr>
      <w:r>
        <w:rPr>
          <w:rFonts w:ascii="Times New Roman" w:hAnsi="Times New Roman"/>
          <w:sz w:val="20"/>
          <w:szCs w:val="20"/>
        </w:rPr>
        <w:t>Таким образом, логически выстроенная система внутреннего ко</w:t>
      </w:r>
      <w:r>
        <w:rPr>
          <w:rFonts w:ascii="Times New Roman" w:hAnsi="Times New Roman"/>
          <w:sz w:val="20"/>
          <w:szCs w:val="20"/>
        </w:rPr>
        <w:t>н</w:t>
      </w:r>
      <w:r>
        <w:rPr>
          <w:rFonts w:ascii="Times New Roman" w:hAnsi="Times New Roman"/>
          <w:sz w:val="20"/>
          <w:szCs w:val="20"/>
        </w:rPr>
        <w:t>троля предполагает наличие многих субъектов, связанных между с</w:t>
      </w:r>
      <w:r>
        <w:rPr>
          <w:rFonts w:ascii="Times New Roman" w:hAnsi="Times New Roman"/>
          <w:sz w:val="20"/>
          <w:szCs w:val="20"/>
        </w:rPr>
        <w:t>о</w:t>
      </w:r>
      <w:r>
        <w:rPr>
          <w:rFonts w:ascii="Times New Roman" w:hAnsi="Times New Roman"/>
          <w:sz w:val="20"/>
          <w:szCs w:val="20"/>
        </w:rPr>
        <w:t>бой по вертикали и горизонтали.</w:t>
      </w:r>
    </w:p>
    <w:p w:rsidR="004A0EE0" w:rsidRPr="001738B3" w:rsidRDefault="004A0EE0" w:rsidP="004A0EE0">
      <w:pPr>
        <w:spacing w:after="0" w:line="216" w:lineRule="auto"/>
        <w:ind w:firstLine="284"/>
        <w:contextualSpacing/>
        <w:jc w:val="both"/>
        <w:rPr>
          <w:rFonts w:ascii="Times New Roman" w:hAnsi="Times New Roman"/>
          <w:sz w:val="12"/>
          <w:szCs w:val="12"/>
        </w:rPr>
      </w:pPr>
    </w:p>
    <w:p w:rsidR="004A0EE0" w:rsidRDefault="004A0EE0" w:rsidP="004A0EE0">
      <w:pPr>
        <w:spacing w:after="0" w:line="216" w:lineRule="auto"/>
        <w:ind w:firstLine="284"/>
        <w:contextualSpacing/>
        <w:jc w:val="center"/>
        <w:rPr>
          <w:rFonts w:ascii="Times New Roman" w:hAnsi="Times New Roman"/>
          <w:sz w:val="16"/>
          <w:szCs w:val="20"/>
        </w:rPr>
      </w:pPr>
      <w:r w:rsidRPr="00862A7F">
        <w:rPr>
          <w:rFonts w:ascii="Times New Roman" w:hAnsi="Times New Roman"/>
          <w:sz w:val="16"/>
          <w:szCs w:val="20"/>
        </w:rPr>
        <w:t>ЛИТЕРАТУРА</w:t>
      </w:r>
    </w:p>
    <w:p w:rsidR="004A0EE0" w:rsidRPr="001738B3" w:rsidRDefault="004A0EE0" w:rsidP="004A0EE0">
      <w:pPr>
        <w:spacing w:after="0" w:line="216" w:lineRule="auto"/>
        <w:ind w:firstLine="284"/>
        <w:contextualSpacing/>
        <w:jc w:val="center"/>
        <w:rPr>
          <w:rFonts w:ascii="Times New Roman" w:hAnsi="Times New Roman"/>
          <w:sz w:val="12"/>
          <w:szCs w:val="12"/>
        </w:rPr>
      </w:pPr>
    </w:p>
    <w:p w:rsidR="004A0EE0" w:rsidRDefault="004A0EE0" w:rsidP="004A0EE0">
      <w:pPr>
        <w:spacing w:after="0" w:line="216" w:lineRule="auto"/>
        <w:ind w:firstLine="284"/>
        <w:contextualSpacing/>
        <w:jc w:val="both"/>
        <w:rPr>
          <w:rFonts w:ascii="Times New Roman" w:hAnsi="Times New Roman"/>
          <w:sz w:val="16"/>
          <w:szCs w:val="20"/>
        </w:rPr>
      </w:pPr>
      <w:r>
        <w:rPr>
          <w:rFonts w:ascii="Times New Roman" w:hAnsi="Times New Roman"/>
          <w:sz w:val="16"/>
          <w:szCs w:val="20"/>
        </w:rPr>
        <w:t xml:space="preserve">1. </w:t>
      </w:r>
      <w:r w:rsidRPr="001738B3">
        <w:rPr>
          <w:rFonts w:ascii="Times New Roman" w:hAnsi="Times New Roman"/>
          <w:spacing w:val="20"/>
          <w:sz w:val="16"/>
          <w:szCs w:val="20"/>
        </w:rPr>
        <w:t>Пупко</w:t>
      </w:r>
      <w:r>
        <w:rPr>
          <w:rFonts w:ascii="Times New Roman" w:hAnsi="Times New Roman"/>
          <w:sz w:val="16"/>
          <w:szCs w:val="20"/>
        </w:rPr>
        <w:t xml:space="preserve">, Г. М. </w:t>
      </w:r>
      <w:r w:rsidR="001738B3">
        <w:rPr>
          <w:rFonts w:ascii="Times New Roman" w:hAnsi="Times New Roman"/>
          <w:sz w:val="16"/>
          <w:szCs w:val="20"/>
        </w:rPr>
        <w:t>Аудит и ревизия: у</w:t>
      </w:r>
      <w:r>
        <w:rPr>
          <w:rFonts w:ascii="Times New Roman" w:hAnsi="Times New Roman"/>
          <w:sz w:val="16"/>
          <w:szCs w:val="20"/>
        </w:rPr>
        <w:t>чебник / Г. М. Пупко. –</w:t>
      </w:r>
      <w:r w:rsidR="001738B3">
        <w:rPr>
          <w:rFonts w:ascii="Times New Roman" w:hAnsi="Times New Roman"/>
          <w:sz w:val="16"/>
          <w:szCs w:val="20"/>
        </w:rPr>
        <w:t xml:space="preserve"> Минск: Книжный Дом; Мисанта, </w:t>
      </w:r>
      <w:r>
        <w:rPr>
          <w:rFonts w:ascii="Times New Roman" w:hAnsi="Times New Roman"/>
          <w:sz w:val="16"/>
          <w:szCs w:val="20"/>
        </w:rPr>
        <w:t>2005. – 512 с.</w:t>
      </w:r>
    </w:p>
    <w:p w:rsidR="004A0EE0" w:rsidRDefault="004A0EE0" w:rsidP="004A0EE0">
      <w:pPr>
        <w:spacing w:after="0" w:line="216" w:lineRule="auto"/>
        <w:ind w:firstLine="284"/>
        <w:contextualSpacing/>
        <w:jc w:val="both"/>
        <w:rPr>
          <w:rFonts w:ascii="Times New Roman" w:hAnsi="Times New Roman"/>
          <w:sz w:val="16"/>
          <w:szCs w:val="20"/>
        </w:rPr>
      </w:pPr>
      <w:r>
        <w:rPr>
          <w:rFonts w:ascii="Times New Roman" w:hAnsi="Times New Roman"/>
          <w:sz w:val="16"/>
          <w:szCs w:val="20"/>
        </w:rPr>
        <w:t xml:space="preserve">2. </w:t>
      </w:r>
      <w:r w:rsidRPr="001738B3">
        <w:rPr>
          <w:rFonts w:ascii="Times New Roman" w:hAnsi="Times New Roman"/>
          <w:spacing w:val="20"/>
          <w:sz w:val="16"/>
          <w:szCs w:val="20"/>
        </w:rPr>
        <w:t>Лемеш</w:t>
      </w:r>
      <w:r>
        <w:rPr>
          <w:rFonts w:ascii="Times New Roman" w:hAnsi="Times New Roman"/>
          <w:sz w:val="16"/>
          <w:szCs w:val="20"/>
        </w:rPr>
        <w:t xml:space="preserve">, В. Н. </w:t>
      </w:r>
      <w:r w:rsidR="00CB4D76">
        <w:rPr>
          <w:rFonts w:ascii="Times New Roman" w:hAnsi="Times New Roman"/>
          <w:sz w:val="16"/>
          <w:szCs w:val="20"/>
        </w:rPr>
        <w:t>Ре</w:t>
      </w:r>
      <w:r w:rsidR="002274F1">
        <w:rPr>
          <w:rFonts w:ascii="Times New Roman" w:hAnsi="Times New Roman"/>
          <w:sz w:val="16"/>
          <w:szCs w:val="20"/>
        </w:rPr>
        <w:t>визия и аудит: учеб</w:t>
      </w:r>
      <w:r w:rsidR="00CB4D76">
        <w:rPr>
          <w:rFonts w:ascii="Times New Roman" w:hAnsi="Times New Roman"/>
          <w:sz w:val="16"/>
          <w:szCs w:val="20"/>
        </w:rPr>
        <w:t>. пособие</w:t>
      </w:r>
      <w:r>
        <w:rPr>
          <w:rFonts w:ascii="Times New Roman" w:hAnsi="Times New Roman"/>
          <w:sz w:val="16"/>
          <w:szCs w:val="20"/>
        </w:rPr>
        <w:t xml:space="preserve"> / В. Н. Л</w:t>
      </w:r>
      <w:r w:rsidR="002274F1">
        <w:rPr>
          <w:rFonts w:ascii="Times New Roman" w:hAnsi="Times New Roman"/>
          <w:sz w:val="16"/>
          <w:szCs w:val="20"/>
        </w:rPr>
        <w:t>емеш. – Минск: Изд-во Гре</w:t>
      </w:r>
      <w:r w:rsidR="00F11388">
        <w:rPr>
          <w:rFonts w:ascii="Times New Roman" w:hAnsi="Times New Roman"/>
          <w:sz w:val="16"/>
          <w:szCs w:val="20"/>
        </w:rPr>
        <w:t>в</w:t>
      </w:r>
      <w:r w:rsidR="002274F1">
        <w:rPr>
          <w:rFonts w:ascii="Times New Roman" w:hAnsi="Times New Roman"/>
          <w:sz w:val="16"/>
          <w:szCs w:val="20"/>
        </w:rPr>
        <w:t>цова,</w:t>
      </w:r>
      <w:r>
        <w:rPr>
          <w:rFonts w:ascii="Times New Roman" w:hAnsi="Times New Roman"/>
          <w:sz w:val="16"/>
          <w:szCs w:val="20"/>
        </w:rPr>
        <w:t xml:space="preserve"> 2007.</w:t>
      </w:r>
      <w:r w:rsidR="007D27E2">
        <w:rPr>
          <w:rFonts w:ascii="Times New Roman" w:hAnsi="Times New Roman"/>
          <w:sz w:val="16"/>
          <w:szCs w:val="20"/>
        </w:rPr>
        <w:t xml:space="preserve"> – </w:t>
      </w:r>
      <w:r w:rsidR="001738B3">
        <w:rPr>
          <w:rFonts w:ascii="Times New Roman" w:hAnsi="Times New Roman"/>
          <w:sz w:val="16"/>
          <w:szCs w:val="20"/>
        </w:rPr>
        <w:t>Ч. 1</w:t>
      </w:r>
      <w:r w:rsidR="002274F1">
        <w:rPr>
          <w:rFonts w:ascii="Times New Roman" w:hAnsi="Times New Roman"/>
          <w:sz w:val="16"/>
          <w:szCs w:val="20"/>
        </w:rPr>
        <w:t>.</w:t>
      </w:r>
      <w:r>
        <w:rPr>
          <w:rFonts w:ascii="Times New Roman" w:hAnsi="Times New Roman"/>
          <w:sz w:val="16"/>
          <w:szCs w:val="20"/>
        </w:rPr>
        <w:t xml:space="preserve"> – 288 с.</w:t>
      </w:r>
    </w:p>
    <w:p w:rsidR="004A0EE0" w:rsidRPr="00862A7F" w:rsidRDefault="004A0EE0" w:rsidP="004A0EE0">
      <w:pPr>
        <w:spacing w:after="0" w:line="216" w:lineRule="auto"/>
        <w:ind w:firstLine="284"/>
        <w:contextualSpacing/>
        <w:jc w:val="both"/>
        <w:rPr>
          <w:rFonts w:ascii="Times New Roman" w:hAnsi="Times New Roman"/>
          <w:sz w:val="16"/>
          <w:szCs w:val="20"/>
        </w:rPr>
      </w:pPr>
      <w:r>
        <w:rPr>
          <w:rFonts w:ascii="Times New Roman" w:hAnsi="Times New Roman"/>
          <w:sz w:val="16"/>
          <w:szCs w:val="20"/>
        </w:rPr>
        <w:lastRenderedPageBreak/>
        <w:t xml:space="preserve">3. </w:t>
      </w:r>
      <w:r w:rsidRPr="001738B3">
        <w:rPr>
          <w:rFonts w:ascii="Times New Roman" w:hAnsi="Times New Roman"/>
          <w:spacing w:val="20"/>
          <w:sz w:val="16"/>
          <w:szCs w:val="20"/>
        </w:rPr>
        <w:t>Дробышевский,</w:t>
      </w:r>
      <w:r w:rsidR="002274F1">
        <w:rPr>
          <w:rFonts w:ascii="Times New Roman" w:hAnsi="Times New Roman"/>
          <w:sz w:val="16"/>
          <w:szCs w:val="20"/>
        </w:rPr>
        <w:t xml:space="preserve"> Н. П. Ревизия и аудит: учеб.-метод</w:t>
      </w:r>
      <w:r>
        <w:rPr>
          <w:rFonts w:ascii="Times New Roman" w:hAnsi="Times New Roman"/>
          <w:sz w:val="16"/>
          <w:szCs w:val="20"/>
        </w:rPr>
        <w:t>. пособие / Н. П. Дроб</w:t>
      </w:r>
      <w:r>
        <w:rPr>
          <w:rFonts w:ascii="Times New Roman" w:hAnsi="Times New Roman"/>
          <w:sz w:val="16"/>
          <w:szCs w:val="20"/>
        </w:rPr>
        <w:t>ы</w:t>
      </w:r>
      <w:r>
        <w:rPr>
          <w:rFonts w:ascii="Times New Roman" w:hAnsi="Times New Roman"/>
          <w:sz w:val="16"/>
          <w:szCs w:val="20"/>
        </w:rPr>
        <w:t>шевский. – Минск: Амалфея; Мисанта</w:t>
      </w:r>
      <w:r w:rsidR="001738B3">
        <w:rPr>
          <w:rFonts w:ascii="Times New Roman" w:hAnsi="Times New Roman"/>
          <w:sz w:val="16"/>
          <w:szCs w:val="20"/>
        </w:rPr>
        <w:t xml:space="preserve">, </w:t>
      </w:r>
      <w:r>
        <w:rPr>
          <w:rFonts w:ascii="Times New Roman" w:hAnsi="Times New Roman"/>
          <w:sz w:val="16"/>
          <w:szCs w:val="20"/>
        </w:rPr>
        <w:t>2013. – 416 с.</w:t>
      </w:r>
    </w:p>
    <w:p w:rsidR="004A0EE0" w:rsidRPr="009B330A" w:rsidRDefault="004A0EE0" w:rsidP="004A0EE0">
      <w:pPr>
        <w:spacing w:line="216" w:lineRule="auto"/>
        <w:ind w:firstLine="284"/>
        <w:contextualSpacing/>
        <w:jc w:val="both"/>
        <w:rPr>
          <w:rFonts w:ascii="Times New Roman" w:hAnsi="Times New Roman"/>
          <w:sz w:val="16"/>
          <w:szCs w:val="20"/>
        </w:rPr>
      </w:pPr>
      <w:r>
        <w:rPr>
          <w:rFonts w:ascii="Times New Roman" w:hAnsi="Times New Roman"/>
          <w:sz w:val="16"/>
          <w:szCs w:val="20"/>
        </w:rPr>
        <w:t xml:space="preserve">4. </w:t>
      </w:r>
      <w:r w:rsidRPr="001738B3">
        <w:rPr>
          <w:rFonts w:ascii="Times New Roman" w:hAnsi="Times New Roman"/>
          <w:spacing w:val="20"/>
          <w:sz w:val="16"/>
          <w:szCs w:val="20"/>
        </w:rPr>
        <w:t>Лагуновская,</w:t>
      </w:r>
      <w:r w:rsidRPr="009B330A">
        <w:rPr>
          <w:rFonts w:ascii="Times New Roman" w:hAnsi="Times New Roman"/>
          <w:sz w:val="16"/>
          <w:szCs w:val="20"/>
        </w:rPr>
        <w:t xml:space="preserve"> Е. О. Внутренний контроль в аграрном секторе экономики на с</w:t>
      </w:r>
      <w:r w:rsidRPr="009B330A">
        <w:rPr>
          <w:rFonts w:ascii="Times New Roman" w:hAnsi="Times New Roman"/>
          <w:sz w:val="16"/>
          <w:szCs w:val="20"/>
        </w:rPr>
        <w:t>о</w:t>
      </w:r>
      <w:r w:rsidRPr="009B330A">
        <w:rPr>
          <w:rFonts w:ascii="Times New Roman" w:hAnsi="Times New Roman"/>
          <w:sz w:val="16"/>
          <w:szCs w:val="20"/>
        </w:rPr>
        <w:t>временном этапе экономического развития / О. Е. Лагуновская // Бухгалтерский учет и анализ. – 2010. – № 9. – С. 29–33.</w:t>
      </w:r>
    </w:p>
    <w:p w:rsidR="00BF2307" w:rsidRPr="00ED3F4A" w:rsidRDefault="00BF2307" w:rsidP="004A0EE0">
      <w:pPr>
        <w:spacing w:after="0" w:line="216" w:lineRule="auto"/>
        <w:rPr>
          <w:rFonts w:ascii="Times New Roman" w:hAnsi="Times New Roman"/>
          <w:kern w:val="24"/>
          <w:sz w:val="20"/>
          <w:szCs w:val="20"/>
        </w:rPr>
      </w:pPr>
      <w:r w:rsidRPr="00ED3F4A">
        <w:rPr>
          <w:rFonts w:ascii="Times New Roman" w:hAnsi="Times New Roman"/>
          <w:sz w:val="20"/>
          <w:szCs w:val="20"/>
        </w:rPr>
        <w:t xml:space="preserve">УДК </w:t>
      </w:r>
      <w:r w:rsidR="001738B3">
        <w:rPr>
          <w:rFonts w:ascii="Times New Roman" w:hAnsi="Times New Roman"/>
          <w:sz w:val="20"/>
          <w:szCs w:val="20"/>
        </w:rPr>
        <w:t>657:331.</w:t>
      </w:r>
      <w:r>
        <w:rPr>
          <w:rFonts w:ascii="Times New Roman" w:hAnsi="Times New Roman"/>
          <w:sz w:val="20"/>
          <w:szCs w:val="20"/>
        </w:rPr>
        <w:t>101.3:631.11(476)</w:t>
      </w:r>
    </w:p>
    <w:p w:rsidR="00BF2307" w:rsidRPr="001C191A" w:rsidRDefault="00BF2307" w:rsidP="00BF2307">
      <w:pPr>
        <w:spacing w:after="0" w:line="216" w:lineRule="auto"/>
        <w:rPr>
          <w:rFonts w:ascii="Times New Roman" w:hAnsi="Times New Roman"/>
          <w:i/>
          <w:iCs/>
          <w:sz w:val="20"/>
          <w:szCs w:val="20"/>
        </w:rPr>
      </w:pPr>
      <w:r>
        <w:rPr>
          <w:rFonts w:ascii="Times New Roman" w:hAnsi="Times New Roman"/>
          <w:b/>
          <w:bCs/>
          <w:sz w:val="20"/>
          <w:szCs w:val="20"/>
        </w:rPr>
        <w:t>Запрудская А. В.</w:t>
      </w:r>
      <w:r w:rsidRPr="00ED3F4A">
        <w:rPr>
          <w:rFonts w:ascii="Times New Roman" w:hAnsi="Times New Roman"/>
          <w:sz w:val="20"/>
          <w:szCs w:val="20"/>
        </w:rPr>
        <w:t xml:space="preserve"> – </w:t>
      </w:r>
      <w:r w:rsidRPr="001C191A">
        <w:rPr>
          <w:rFonts w:ascii="Times New Roman" w:hAnsi="Times New Roman"/>
          <w:i/>
          <w:iCs/>
          <w:sz w:val="20"/>
          <w:szCs w:val="20"/>
        </w:rPr>
        <w:t>студент</w:t>
      </w:r>
    </w:p>
    <w:p w:rsidR="001738B3" w:rsidRDefault="00BF2307" w:rsidP="00BF2307">
      <w:pPr>
        <w:spacing w:after="0" w:line="216" w:lineRule="auto"/>
        <w:jc w:val="both"/>
        <w:rPr>
          <w:rFonts w:ascii="Times New Roman" w:hAnsi="Times New Roman"/>
          <w:b/>
          <w:bCs/>
          <w:sz w:val="20"/>
          <w:szCs w:val="20"/>
        </w:rPr>
      </w:pPr>
      <w:r>
        <w:rPr>
          <w:rFonts w:ascii="Times New Roman" w:hAnsi="Times New Roman"/>
          <w:b/>
          <w:bCs/>
          <w:sz w:val="20"/>
          <w:szCs w:val="20"/>
        </w:rPr>
        <w:t xml:space="preserve">СОВЕРШЕНСТВОВАНИЕ ПЕРВИЧНОЙ ДОКУМЕНТАЦИИ </w:t>
      </w:r>
    </w:p>
    <w:p w:rsidR="00BF2307" w:rsidRPr="00E3709C" w:rsidRDefault="002274F1" w:rsidP="00BF2307">
      <w:pPr>
        <w:spacing w:after="0" w:line="216" w:lineRule="auto"/>
        <w:jc w:val="both"/>
        <w:rPr>
          <w:rFonts w:ascii="Times New Roman Полужирный" w:hAnsi="Times New Roman Полужирный"/>
          <w:b/>
          <w:bCs/>
          <w:caps/>
          <w:sz w:val="20"/>
          <w:szCs w:val="20"/>
        </w:rPr>
      </w:pPr>
      <w:r>
        <w:rPr>
          <w:rFonts w:ascii="Times New Roman" w:hAnsi="Times New Roman"/>
          <w:b/>
          <w:bCs/>
          <w:sz w:val="20"/>
          <w:szCs w:val="20"/>
        </w:rPr>
        <w:t xml:space="preserve">ПО УЧЕТУ ТРУДА </w:t>
      </w:r>
      <w:r w:rsidR="00BF2307">
        <w:rPr>
          <w:rFonts w:ascii="Times New Roman" w:hAnsi="Times New Roman"/>
          <w:b/>
          <w:bCs/>
          <w:sz w:val="20"/>
          <w:szCs w:val="20"/>
        </w:rPr>
        <w:t>И ЕГО ОПЛАТЫ В РАСТЕНИЕВОДСТВЕ</w:t>
      </w:r>
    </w:p>
    <w:p w:rsidR="00BF2307" w:rsidRPr="001C191A" w:rsidRDefault="00BF2307" w:rsidP="00BF2307">
      <w:pPr>
        <w:spacing w:after="0" w:line="216" w:lineRule="auto"/>
        <w:rPr>
          <w:rFonts w:ascii="Times New Roman" w:hAnsi="Times New Roman"/>
          <w:i/>
          <w:iCs/>
          <w:sz w:val="20"/>
          <w:szCs w:val="20"/>
        </w:rPr>
      </w:pPr>
      <w:r w:rsidRPr="001C191A">
        <w:rPr>
          <w:rFonts w:ascii="Times New Roman" w:hAnsi="Times New Roman"/>
          <w:i/>
          <w:iCs/>
          <w:sz w:val="20"/>
          <w:szCs w:val="20"/>
        </w:rPr>
        <w:t>Научный руководитель –</w:t>
      </w:r>
      <w:r>
        <w:rPr>
          <w:rFonts w:ascii="Times New Roman" w:hAnsi="Times New Roman"/>
          <w:i/>
          <w:iCs/>
          <w:sz w:val="20"/>
          <w:szCs w:val="20"/>
        </w:rPr>
        <w:t xml:space="preserve"> </w:t>
      </w:r>
      <w:r w:rsidRPr="001C191A">
        <w:rPr>
          <w:rFonts w:ascii="Times New Roman" w:hAnsi="Times New Roman"/>
          <w:b/>
          <w:i/>
          <w:iCs/>
          <w:sz w:val="20"/>
          <w:szCs w:val="20"/>
        </w:rPr>
        <w:t>Борбит И. Н</w:t>
      </w:r>
      <w:r>
        <w:rPr>
          <w:rFonts w:ascii="Times New Roman" w:hAnsi="Times New Roman"/>
          <w:b/>
          <w:i/>
          <w:iCs/>
          <w:sz w:val="20"/>
          <w:szCs w:val="20"/>
        </w:rPr>
        <w:t xml:space="preserve">., </w:t>
      </w:r>
      <w:r w:rsidRPr="001C191A">
        <w:rPr>
          <w:rFonts w:ascii="Times New Roman" w:hAnsi="Times New Roman"/>
          <w:i/>
          <w:iCs/>
          <w:sz w:val="20"/>
          <w:szCs w:val="20"/>
        </w:rPr>
        <w:t>ст</w:t>
      </w:r>
      <w:r>
        <w:rPr>
          <w:rFonts w:ascii="Times New Roman" w:hAnsi="Times New Roman"/>
          <w:i/>
          <w:iCs/>
          <w:sz w:val="20"/>
          <w:szCs w:val="20"/>
        </w:rPr>
        <w:t>.</w:t>
      </w:r>
      <w:r w:rsidRPr="001C191A">
        <w:rPr>
          <w:rFonts w:ascii="Times New Roman" w:hAnsi="Times New Roman"/>
          <w:i/>
          <w:iCs/>
          <w:sz w:val="20"/>
          <w:szCs w:val="20"/>
        </w:rPr>
        <w:t xml:space="preserve"> преподаватель.</w:t>
      </w:r>
    </w:p>
    <w:p w:rsidR="00BF2307" w:rsidRPr="00ED3F4A" w:rsidRDefault="00BF2307" w:rsidP="00BF2307">
      <w:pPr>
        <w:spacing w:after="0" w:line="216" w:lineRule="auto"/>
        <w:rPr>
          <w:rFonts w:ascii="Times New Roman" w:hAnsi="Times New Roman"/>
          <w:sz w:val="20"/>
          <w:szCs w:val="20"/>
        </w:rPr>
      </w:pPr>
      <w:r w:rsidRPr="00ED3F4A">
        <w:rPr>
          <w:rFonts w:ascii="Times New Roman" w:hAnsi="Times New Roman"/>
          <w:sz w:val="20"/>
          <w:szCs w:val="20"/>
        </w:rPr>
        <w:t>УО «Белорусская государственная сельскохозяйственная академия»,</w:t>
      </w:r>
    </w:p>
    <w:p w:rsidR="00BF2307" w:rsidRPr="00ED3F4A" w:rsidRDefault="00BF2307" w:rsidP="00BF2307">
      <w:pPr>
        <w:spacing w:after="0" w:line="216" w:lineRule="auto"/>
        <w:rPr>
          <w:rFonts w:ascii="Times New Roman" w:hAnsi="Times New Roman"/>
          <w:sz w:val="20"/>
          <w:szCs w:val="20"/>
        </w:rPr>
      </w:pPr>
      <w:r w:rsidRPr="00ED3F4A">
        <w:rPr>
          <w:rFonts w:ascii="Times New Roman" w:hAnsi="Times New Roman"/>
          <w:sz w:val="20"/>
          <w:szCs w:val="20"/>
        </w:rPr>
        <w:t>Горки, Республика Беларусь</w:t>
      </w:r>
    </w:p>
    <w:p w:rsidR="00BF2307" w:rsidRPr="00D544A7" w:rsidRDefault="00BF2307" w:rsidP="00BF2307">
      <w:pPr>
        <w:spacing w:after="0" w:line="216" w:lineRule="auto"/>
        <w:ind w:firstLine="284"/>
        <w:jc w:val="both"/>
        <w:rPr>
          <w:rStyle w:val="ae"/>
          <w:rFonts w:ascii="Times New Roman" w:hAnsi="Times New Roman"/>
          <w:i w:val="0"/>
          <w:sz w:val="14"/>
          <w:szCs w:val="14"/>
        </w:rPr>
      </w:pP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Учет труда и заработной платы по праву занимает одно из важне</w:t>
      </w:r>
      <w:r>
        <w:rPr>
          <w:rFonts w:ascii="Times New Roman" w:hAnsi="Times New Roman"/>
          <w:color w:val="000000"/>
          <w:sz w:val="20"/>
          <w:szCs w:val="20"/>
          <w:shd w:val="clear" w:color="auto" w:fill="FFFFFF"/>
        </w:rPr>
        <w:t>й</w:t>
      </w:r>
      <w:r>
        <w:rPr>
          <w:rFonts w:ascii="Times New Roman" w:hAnsi="Times New Roman"/>
          <w:color w:val="000000"/>
          <w:sz w:val="20"/>
          <w:szCs w:val="20"/>
          <w:shd w:val="clear" w:color="auto" w:fill="FFFFFF"/>
        </w:rPr>
        <w:t>ших мест в системе бухгалтерского учета любой организации. Этот участок работы должен обеспечить точность табельного учета личного состава предприятия, правильное начисление заработной платы и др</w:t>
      </w:r>
      <w:r>
        <w:rPr>
          <w:rFonts w:ascii="Times New Roman" w:hAnsi="Times New Roman"/>
          <w:color w:val="000000"/>
          <w:sz w:val="20"/>
          <w:szCs w:val="20"/>
          <w:shd w:val="clear" w:color="auto" w:fill="FFFFFF"/>
        </w:rPr>
        <w:t>у</w:t>
      </w:r>
      <w:r>
        <w:rPr>
          <w:rFonts w:ascii="Times New Roman" w:hAnsi="Times New Roman"/>
          <w:color w:val="000000"/>
          <w:sz w:val="20"/>
          <w:szCs w:val="20"/>
          <w:shd w:val="clear" w:color="auto" w:fill="FFFFFF"/>
        </w:rPr>
        <w:t>гих платежей, причитающихся работнику. В этой связи г</w:t>
      </w:r>
      <w:r w:rsidRPr="00FF7B1A">
        <w:rPr>
          <w:rFonts w:ascii="Times New Roman" w:hAnsi="Times New Roman"/>
          <w:color w:val="000000"/>
          <w:sz w:val="20"/>
          <w:szCs w:val="20"/>
          <w:shd w:val="clear" w:color="auto" w:fill="FFFFFF"/>
        </w:rPr>
        <w:t>рамотное с</w:t>
      </w:r>
      <w:r w:rsidRPr="00FF7B1A">
        <w:rPr>
          <w:rFonts w:ascii="Times New Roman" w:hAnsi="Times New Roman"/>
          <w:color w:val="000000"/>
          <w:sz w:val="20"/>
          <w:szCs w:val="20"/>
          <w:shd w:val="clear" w:color="auto" w:fill="FFFFFF"/>
        </w:rPr>
        <w:t>о</w:t>
      </w:r>
      <w:r w:rsidRPr="00FF7B1A">
        <w:rPr>
          <w:rFonts w:ascii="Times New Roman" w:hAnsi="Times New Roman"/>
          <w:color w:val="000000"/>
          <w:sz w:val="20"/>
          <w:szCs w:val="20"/>
          <w:shd w:val="clear" w:color="auto" w:fill="FFFFFF"/>
        </w:rPr>
        <w:t>ставление первичной документации имеет принципиальное значение.</w:t>
      </w: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sidRPr="00C64E87">
        <w:rPr>
          <w:rFonts w:ascii="Times New Roman" w:hAnsi="Times New Roman"/>
          <w:color w:val="000000"/>
          <w:sz w:val="20"/>
          <w:szCs w:val="20"/>
          <w:shd w:val="clear" w:color="auto" w:fill="FFFFFF"/>
        </w:rPr>
        <w:t xml:space="preserve">Система первичной учетной документации </w:t>
      </w:r>
      <w:r>
        <w:rPr>
          <w:rFonts w:ascii="Times New Roman" w:hAnsi="Times New Roman"/>
          <w:color w:val="000000"/>
          <w:sz w:val="20"/>
          <w:szCs w:val="20"/>
          <w:shd w:val="clear" w:color="auto" w:fill="FFFFFF"/>
        </w:rPr>
        <w:t>в настоящее время тр</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бует совершенствования, которое должно быть направлено на упр</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щение документа с точки зрения его доступности для предварительн</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го и последующего контроля при регистрации, обработки информации в условиях автоматизации учета и сокращения срока ведения докуме</w:t>
      </w:r>
      <w:r>
        <w:rPr>
          <w:rFonts w:ascii="Times New Roman" w:hAnsi="Times New Roman"/>
          <w:color w:val="000000"/>
          <w:sz w:val="20"/>
          <w:szCs w:val="20"/>
          <w:shd w:val="clear" w:color="auto" w:fill="FFFFFF"/>
        </w:rPr>
        <w:t>н</w:t>
      </w:r>
      <w:r>
        <w:rPr>
          <w:rFonts w:ascii="Times New Roman" w:hAnsi="Times New Roman"/>
          <w:color w:val="000000"/>
          <w:sz w:val="20"/>
          <w:szCs w:val="20"/>
          <w:shd w:val="clear" w:color="auto" w:fill="FFFFFF"/>
        </w:rPr>
        <w:t xml:space="preserve">тации, снижения трудовых затрат на ее составление и обработку. </w:t>
      </w:r>
    </w:p>
    <w:p w:rsidR="00BF2307" w:rsidRPr="00E3709C" w:rsidRDefault="00BF2307" w:rsidP="00BF2307">
      <w:pPr>
        <w:spacing w:after="0" w:line="216" w:lineRule="auto"/>
        <w:ind w:firstLine="284"/>
        <w:jc w:val="both"/>
        <w:rPr>
          <w:rFonts w:ascii="Times New Roman" w:hAnsi="Times New Roman"/>
          <w:color w:val="000000"/>
          <w:sz w:val="20"/>
          <w:szCs w:val="20"/>
          <w:shd w:val="clear" w:color="auto" w:fill="FFFFFF"/>
        </w:rPr>
      </w:pPr>
      <w:r w:rsidRPr="00E3709C">
        <w:rPr>
          <w:rFonts w:ascii="Times New Roman" w:hAnsi="Times New Roman"/>
          <w:color w:val="000000"/>
          <w:sz w:val="20"/>
          <w:szCs w:val="20"/>
          <w:shd w:val="clear" w:color="auto" w:fill="FFFFFF"/>
        </w:rPr>
        <w:t xml:space="preserve">В </w:t>
      </w:r>
      <w:r>
        <w:rPr>
          <w:rFonts w:ascii="Times New Roman" w:hAnsi="Times New Roman"/>
          <w:color w:val="000000"/>
          <w:sz w:val="20"/>
          <w:szCs w:val="20"/>
          <w:shd w:val="clear" w:color="auto" w:fill="FFFFFF"/>
        </w:rPr>
        <w:t xml:space="preserve">филиале «СХК «Великополье» ГП «Минсктранс» Червенского района Минской области </w:t>
      </w:r>
      <w:r w:rsidRPr="00E3709C">
        <w:rPr>
          <w:rFonts w:ascii="Times New Roman" w:hAnsi="Times New Roman"/>
          <w:color w:val="000000"/>
          <w:sz w:val="20"/>
          <w:szCs w:val="20"/>
          <w:shd w:val="clear" w:color="auto" w:fill="FFFFFF"/>
        </w:rPr>
        <w:t>для учета труда, объемов выполненных работ и начисления заработной платы работн</w:t>
      </w:r>
      <w:r>
        <w:rPr>
          <w:rFonts w:ascii="Times New Roman" w:hAnsi="Times New Roman"/>
          <w:color w:val="000000"/>
          <w:sz w:val="20"/>
          <w:szCs w:val="20"/>
          <w:shd w:val="clear" w:color="auto" w:fill="FFFFFF"/>
        </w:rPr>
        <w:t>икам, занятым на ручных раб</w:t>
      </w:r>
      <w:r>
        <w:rPr>
          <w:rFonts w:ascii="Times New Roman" w:hAnsi="Times New Roman"/>
          <w:color w:val="000000"/>
          <w:sz w:val="20"/>
          <w:szCs w:val="20"/>
          <w:shd w:val="clear" w:color="auto" w:fill="FFFFFF"/>
        </w:rPr>
        <w:t>о</w:t>
      </w:r>
      <w:r>
        <w:rPr>
          <w:rFonts w:ascii="Times New Roman" w:hAnsi="Times New Roman"/>
          <w:color w:val="000000"/>
          <w:sz w:val="20"/>
          <w:szCs w:val="20"/>
          <w:shd w:val="clear" w:color="auto" w:fill="FFFFFF"/>
        </w:rPr>
        <w:t>тах в растениеводстве</w:t>
      </w:r>
      <w:r w:rsidR="00F43F2E">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 xml:space="preserve">применяют Книжку бригадира по учету труда и выполненных работ </w:t>
      </w:r>
      <w:r>
        <w:rPr>
          <w:rFonts w:ascii="Times New Roman" w:hAnsi="Times New Roman"/>
          <w:color w:val="000000"/>
          <w:sz w:val="20"/>
          <w:szCs w:val="20"/>
          <w:shd w:val="clear" w:color="auto" w:fill="FFFFFF"/>
        </w:rPr>
        <w:t>(ф.</w:t>
      </w:r>
      <w:r w:rsidRPr="00E3709C">
        <w:rPr>
          <w:rFonts w:ascii="Times New Roman" w:hAnsi="Times New Roman"/>
          <w:color w:val="000000"/>
          <w:sz w:val="20"/>
          <w:szCs w:val="20"/>
          <w:shd w:val="clear" w:color="auto" w:fill="FFFFFF"/>
        </w:rPr>
        <w:t xml:space="preserve"> № 505-АПК</w:t>
      </w:r>
      <w:r>
        <w:rPr>
          <w:rFonts w:ascii="Times New Roman" w:hAnsi="Times New Roman"/>
          <w:color w:val="000000"/>
          <w:sz w:val="20"/>
          <w:szCs w:val="20"/>
          <w:shd w:val="clear" w:color="auto" w:fill="FFFFFF"/>
        </w:rPr>
        <w:t>)</w:t>
      </w:r>
      <w:r w:rsidRPr="00E3709C">
        <w:rPr>
          <w:rFonts w:ascii="Times New Roman" w:hAnsi="Times New Roman"/>
          <w:color w:val="000000"/>
          <w:sz w:val="20"/>
          <w:szCs w:val="20"/>
          <w:shd w:val="clear" w:color="auto" w:fill="FFFFFF"/>
        </w:rPr>
        <w:t>. Данный документ ведется в т</w:t>
      </w:r>
      <w:r w:rsidRPr="00E3709C">
        <w:rPr>
          <w:rFonts w:ascii="Times New Roman" w:hAnsi="Times New Roman"/>
          <w:color w:val="000000"/>
          <w:sz w:val="20"/>
          <w:szCs w:val="20"/>
          <w:shd w:val="clear" w:color="auto" w:fill="FFFFFF"/>
        </w:rPr>
        <w:t>е</w:t>
      </w:r>
      <w:r w:rsidRPr="00E3709C">
        <w:rPr>
          <w:rFonts w:ascii="Times New Roman" w:hAnsi="Times New Roman"/>
          <w:color w:val="000000"/>
          <w:sz w:val="20"/>
          <w:szCs w:val="20"/>
          <w:shd w:val="clear" w:color="auto" w:fill="FFFFFF"/>
        </w:rPr>
        <w:t>чение месяца, состоит из 2 разделов:</w:t>
      </w:r>
    </w:p>
    <w:p w:rsidR="00BF2307" w:rsidRPr="00E3709C" w:rsidRDefault="00BF2307" w:rsidP="00BF2307">
      <w:pPr>
        <w:spacing w:after="0" w:line="216" w:lineRule="auto"/>
        <w:ind w:firstLine="284"/>
        <w:jc w:val="both"/>
        <w:rPr>
          <w:rFonts w:ascii="Times New Roman" w:hAnsi="Times New Roman"/>
          <w:color w:val="000000"/>
          <w:sz w:val="20"/>
          <w:szCs w:val="20"/>
          <w:shd w:val="clear" w:color="auto" w:fill="FFFFFF"/>
        </w:rPr>
      </w:pPr>
      <w:r w:rsidRPr="00E3709C">
        <w:rPr>
          <w:rFonts w:ascii="Times New Roman" w:hAnsi="Times New Roman"/>
          <w:color w:val="000000"/>
          <w:sz w:val="20"/>
          <w:szCs w:val="20"/>
          <w:shd w:val="clear" w:color="auto" w:fill="FFFFFF"/>
        </w:rPr>
        <w:t>I. Лист учета выполненных работ.</w:t>
      </w:r>
    </w:p>
    <w:p w:rsidR="00BF2307" w:rsidRPr="00E3709C" w:rsidRDefault="00BF2307" w:rsidP="00BF2307">
      <w:pPr>
        <w:spacing w:after="0" w:line="216" w:lineRule="auto"/>
        <w:ind w:firstLine="284"/>
        <w:jc w:val="both"/>
        <w:rPr>
          <w:rFonts w:ascii="Times New Roman" w:hAnsi="Times New Roman"/>
          <w:color w:val="000000"/>
          <w:sz w:val="20"/>
          <w:szCs w:val="20"/>
          <w:shd w:val="clear" w:color="auto" w:fill="FFFFFF"/>
        </w:rPr>
      </w:pPr>
      <w:r w:rsidRPr="00E3709C">
        <w:rPr>
          <w:rFonts w:ascii="Times New Roman" w:hAnsi="Times New Roman"/>
          <w:color w:val="000000"/>
          <w:sz w:val="20"/>
          <w:szCs w:val="20"/>
          <w:shd w:val="clear" w:color="auto" w:fill="FFFFFF"/>
        </w:rPr>
        <w:t>II. Табель учета рабочего времени и подсчета заработка на конно-ручных работах.</w:t>
      </w:r>
    </w:p>
    <w:p w:rsidR="00BF2307" w:rsidRPr="00E3709C" w:rsidRDefault="00BF2307" w:rsidP="00BF2307">
      <w:pPr>
        <w:spacing w:after="0" w:line="216" w:lineRule="auto"/>
        <w:ind w:firstLine="284"/>
        <w:jc w:val="both"/>
        <w:rPr>
          <w:rFonts w:ascii="Times New Roman" w:hAnsi="Times New Roman"/>
          <w:color w:val="000000"/>
          <w:sz w:val="20"/>
          <w:szCs w:val="20"/>
          <w:shd w:val="clear" w:color="auto" w:fill="FFFFFF"/>
        </w:rPr>
      </w:pPr>
      <w:r w:rsidRPr="00E3709C">
        <w:rPr>
          <w:rFonts w:ascii="Times New Roman" w:hAnsi="Times New Roman"/>
          <w:color w:val="000000"/>
          <w:sz w:val="20"/>
          <w:szCs w:val="20"/>
          <w:shd w:val="clear" w:color="auto" w:fill="FFFFFF"/>
        </w:rPr>
        <w:t>В I разделе записи ведут п</w:t>
      </w:r>
      <w:r>
        <w:rPr>
          <w:rFonts w:ascii="Times New Roman" w:hAnsi="Times New Roman"/>
          <w:color w:val="000000"/>
          <w:sz w:val="20"/>
          <w:szCs w:val="20"/>
          <w:shd w:val="clear" w:color="auto" w:fill="FFFFFF"/>
        </w:rPr>
        <w:t>о видам выполненных работ в разрез</w:t>
      </w:r>
      <w:r w:rsidRPr="00E3709C">
        <w:rPr>
          <w:rFonts w:ascii="Times New Roman" w:hAnsi="Times New Roman"/>
          <w:color w:val="000000"/>
          <w:sz w:val="20"/>
          <w:szCs w:val="20"/>
          <w:shd w:val="clear" w:color="auto" w:fill="FFFFFF"/>
        </w:rPr>
        <w:t>е культур. Учет по каждому виду</w:t>
      </w:r>
      <w:r>
        <w:rPr>
          <w:rFonts w:ascii="Times New Roman" w:hAnsi="Times New Roman"/>
          <w:color w:val="000000"/>
          <w:sz w:val="20"/>
          <w:szCs w:val="20"/>
          <w:shd w:val="clear" w:color="auto" w:fill="FFFFFF"/>
        </w:rPr>
        <w:t xml:space="preserve"> работ</w:t>
      </w:r>
      <w:r w:rsidRPr="00E3709C">
        <w:rPr>
          <w:rFonts w:ascii="Times New Roman" w:hAnsi="Times New Roman"/>
          <w:color w:val="000000"/>
          <w:sz w:val="20"/>
          <w:szCs w:val="20"/>
          <w:shd w:val="clear" w:color="auto" w:fill="FFFFFF"/>
        </w:rPr>
        <w:t xml:space="preserve"> ведут по следующим позициям:</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количество человеко-часов, отработанных за каждый день месяца вс</w:t>
      </w:r>
      <w:r w:rsidRPr="00E3709C">
        <w:rPr>
          <w:rFonts w:ascii="Times New Roman" w:hAnsi="Times New Roman"/>
          <w:color w:val="000000"/>
          <w:sz w:val="20"/>
          <w:szCs w:val="20"/>
          <w:shd w:val="clear" w:color="auto" w:fill="FFFFFF"/>
        </w:rPr>
        <w:t>е</w:t>
      </w:r>
      <w:r w:rsidRPr="00E3709C">
        <w:rPr>
          <w:rFonts w:ascii="Times New Roman" w:hAnsi="Times New Roman"/>
          <w:color w:val="000000"/>
          <w:sz w:val="20"/>
          <w:szCs w:val="20"/>
          <w:shd w:val="clear" w:color="auto" w:fill="FFFFFF"/>
        </w:rPr>
        <w:t>ми исполнителями;</w:t>
      </w:r>
      <w:r>
        <w:rPr>
          <w:rFonts w:ascii="Times New Roman" w:hAnsi="Times New Roman"/>
          <w:color w:val="000000"/>
          <w:sz w:val="20"/>
          <w:szCs w:val="20"/>
          <w:shd w:val="clear" w:color="auto" w:fill="FFFFFF"/>
        </w:rPr>
        <w:t xml:space="preserve"> </w:t>
      </w:r>
      <w:r w:rsidR="001738B3">
        <w:rPr>
          <w:rFonts w:ascii="Times New Roman" w:hAnsi="Times New Roman"/>
          <w:color w:val="000000"/>
          <w:sz w:val="20"/>
          <w:szCs w:val="20"/>
          <w:shd w:val="clear" w:color="auto" w:fill="FFFFFF"/>
        </w:rPr>
        <w:t>фактически выполненный</w:t>
      </w:r>
      <w:r w:rsidRPr="00E3709C">
        <w:rPr>
          <w:rFonts w:ascii="Times New Roman" w:hAnsi="Times New Roman"/>
          <w:color w:val="000000"/>
          <w:sz w:val="20"/>
          <w:szCs w:val="20"/>
          <w:shd w:val="clear" w:color="auto" w:fill="FFFFFF"/>
        </w:rPr>
        <w:t xml:space="preserve"> объем работ за день (всеми);сумма заработной платы, начисленной всем исполнителям за фактически выполненны</w:t>
      </w:r>
      <w:r w:rsidR="001738B3">
        <w:rPr>
          <w:rFonts w:ascii="Times New Roman" w:hAnsi="Times New Roman"/>
          <w:color w:val="000000"/>
          <w:sz w:val="20"/>
          <w:szCs w:val="20"/>
          <w:shd w:val="clear" w:color="auto" w:fill="FFFFFF"/>
        </w:rPr>
        <w:t>й</w:t>
      </w:r>
      <w:r w:rsidRPr="00E3709C">
        <w:rPr>
          <w:rFonts w:ascii="Times New Roman" w:hAnsi="Times New Roman"/>
          <w:color w:val="000000"/>
          <w:sz w:val="20"/>
          <w:szCs w:val="20"/>
          <w:shd w:val="clear" w:color="auto" w:fill="FFFFFF"/>
        </w:rPr>
        <w:t xml:space="preserve"> объем работ (за каждый день);количество отработанных коне-дней.</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В</w:t>
      </w:r>
      <w:r>
        <w:rPr>
          <w:rFonts w:ascii="Times New Roman" w:hAnsi="Times New Roman"/>
          <w:color w:val="000000"/>
          <w:sz w:val="20"/>
          <w:szCs w:val="20"/>
          <w:shd w:val="clear" w:color="auto" w:fill="FFFFFF"/>
        </w:rPr>
        <w:t>се работы шифруются, в</w:t>
      </w:r>
      <w:r w:rsidRPr="00E3709C">
        <w:rPr>
          <w:rFonts w:ascii="Times New Roman" w:hAnsi="Times New Roman"/>
          <w:color w:val="000000"/>
          <w:sz w:val="20"/>
          <w:szCs w:val="20"/>
          <w:shd w:val="clear" w:color="auto" w:fill="FFFFFF"/>
        </w:rPr>
        <w:t xml:space="preserve"> конце месяца по</w:t>
      </w:r>
      <w:r w:rsidRPr="00E3709C">
        <w:rPr>
          <w:rFonts w:ascii="Times New Roman" w:hAnsi="Times New Roman"/>
          <w:color w:val="000000"/>
          <w:sz w:val="20"/>
          <w:szCs w:val="20"/>
          <w:shd w:val="clear" w:color="auto" w:fill="FFFFFF"/>
        </w:rPr>
        <w:t>д</w:t>
      </w:r>
      <w:r w:rsidRPr="00E3709C">
        <w:rPr>
          <w:rFonts w:ascii="Times New Roman" w:hAnsi="Times New Roman"/>
          <w:color w:val="000000"/>
          <w:sz w:val="20"/>
          <w:szCs w:val="20"/>
          <w:shd w:val="clear" w:color="auto" w:fill="FFFFFF"/>
        </w:rPr>
        <w:t>считывается итог по количеству отработанных часов, начисленной сумме заработной платы.</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Во II разделе записи ведут по каждому и</w:t>
      </w:r>
      <w:r w:rsidRPr="00E3709C">
        <w:rPr>
          <w:rFonts w:ascii="Times New Roman" w:hAnsi="Times New Roman"/>
          <w:color w:val="000000"/>
          <w:sz w:val="20"/>
          <w:szCs w:val="20"/>
          <w:shd w:val="clear" w:color="auto" w:fill="FFFFFF"/>
        </w:rPr>
        <w:t>с</w:t>
      </w:r>
      <w:r w:rsidRPr="00E3709C">
        <w:rPr>
          <w:rFonts w:ascii="Times New Roman" w:hAnsi="Times New Roman"/>
          <w:color w:val="000000"/>
          <w:sz w:val="20"/>
          <w:szCs w:val="20"/>
          <w:shd w:val="clear" w:color="auto" w:fill="FFFFFF"/>
        </w:rPr>
        <w:t xml:space="preserve">полнителю: </w:t>
      </w:r>
      <w:r>
        <w:rPr>
          <w:rFonts w:ascii="Times New Roman" w:hAnsi="Times New Roman"/>
          <w:color w:val="000000"/>
          <w:sz w:val="20"/>
          <w:szCs w:val="20"/>
          <w:shd w:val="clear" w:color="auto" w:fill="FFFFFF"/>
        </w:rPr>
        <w:t>фамилия, имя и отчество работника</w:t>
      </w:r>
      <w:r w:rsidRPr="00E3709C">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отработанные часы за каждый день месяца;</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шифр выполненных работ;</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 xml:space="preserve">объем выполненных </w:t>
      </w:r>
      <w:r w:rsidRPr="00E3709C">
        <w:rPr>
          <w:rFonts w:ascii="Times New Roman" w:hAnsi="Times New Roman"/>
          <w:color w:val="000000"/>
          <w:sz w:val="20"/>
          <w:szCs w:val="20"/>
          <w:shd w:val="clear" w:color="auto" w:fill="FFFFFF"/>
        </w:rPr>
        <w:lastRenderedPageBreak/>
        <w:t>работ;</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сумма заработной платы;</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оценка за качество;</w:t>
      </w:r>
      <w:r>
        <w:rPr>
          <w:rFonts w:ascii="Times New Roman" w:hAnsi="Times New Roman"/>
          <w:color w:val="000000"/>
          <w:sz w:val="20"/>
          <w:szCs w:val="20"/>
          <w:shd w:val="clear" w:color="auto" w:fill="FFFFFF"/>
        </w:rPr>
        <w:t xml:space="preserve"> </w:t>
      </w:r>
      <w:r w:rsidRPr="00E3709C">
        <w:rPr>
          <w:rFonts w:ascii="Times New Roman" w:hAnsi="Times New Roman"/>
          <w:color w:val="000000"/>
          <w:sz w:val="20"/>
          <w:szCs w:val="20"/>
          <w:shd w:val="clear" w:color="auto" w:fill="FFFFFF"/>
        </w:rPr>
        <w:t>доплата за качес</w:t>
      </w:r>
      <w:r w:rsidRPr="00E3709C">
        <w:rPr>
          <w:rFonts w:ascii="Times New Roman" w:hAnsi="Times New Roman"/>
          <w:color w:val="000000"/>
          <w:sz w:val="20"/>
          <w:szCs w:val="20"/>
          <w:shd w:val="clear" w:color="auto" w:fill="FFFFFF"/>
        </w:rPr>
        <w:t>т</w:t>
      </w:r>
      <w:r w:rsidRPr="00E3709C">
        <w:rPr>
          <w:rFonts w:ascii="Times New Roman" w:hAnsi="Times New Roman"/>
          <w:color w:val="000000"/>
          <w:sz w:val="20"/>
          <w:szCs w:val="20"/>
          <w:shd w:val="clear" w:color="auto" w:fill="FFFFFF"/>
        </w:rPr>
        <w:t>во.</w:t>
      </w:r>
      <w:r>
        <w:rPr>
          <w:rFonts w:ascii="Times New Roman" w:hAnsi="Times New Roman"/>
          <w:color w:val="000000"/>
          <w:sz w:val="20"/>
          <w:szCs w:val="20"/>
          <w:shd w:val="clear" w:color="auto" w:fill="FFFFFF"/>
        </w:rPr>
        <w:t xml:space="preserve"> В</w:t>
      </w:r>
      <w:r w:rsidRPr="00E3709C">
        <w:rPr>
          <w:rFonts w:ascii="Times New Roman" w:hAnsi="Times New Roman"/>
          <w:color w:val="000000"/>
          <w:sz w:val="20"/>
          <w:szCs w:val="20"/>
          <w:shd w:val="clear" w:color="auto" w:fill="FFFFFF"/>
        </w:rPr>
        <w:t xml:space="preserve"> конце месяца подсчитывается итог за месяц по всем позициям. Сумма заработной платы, начисленной </w:t>
      </w:r>
      <w:r w:rsidR="002274F1">
        <w:rPr>
          <w:rFonts w:ascii="Times New Roman" w:hAnsi="Times New Roman"/>
          <w:color w:val="000000"/>
          <w:sz w:val="20"/>
          <w:szCs w:val="20"/>
          <w:shd w:val="clear" w:color="auto" w:fill="FFFFFF"/>
        </w:rPr>
        <w:t>в I разделе</w:t>
      </w:r>
      <w:r>
        <w:rPr>
          <w:rFonts w:ascii="Times New Roman" w:hAnsi="Times New Roman"/>
          <w:color w:val="000000"/>
          <w:sz w:val="20"/>
          <w:szCs w:val="20"/>
          <w:shd w:val="clear" w:color="auto" w:fill="FFFFFF"/>
        </w:rPr>
        <w:t xml:space="preserve"> этого документа </w:t>
      </w:r>
      <w:r w:rsidRPr="00E3709C">
        <w:rPr>
          <w:rFonts w:ascii="Times New Roman" w:hAnsi="Times New Roman"/>
          <w:color w:val="000000"/>
          <w:sz w:val="20"/>
          <w:szCs w:val="20"/>
          <w:shd w:val="clear" w:color="auto" w:fill="FFFFFF"/>
        </w:rPr>
        <w:t>всегда должна быть равна сумме заработной платы по II разделу.</w:t>
      </w: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Мы считаем, что применяемая форма Книжки бригадира по учету труда и выполненных работ одна из самых громоздких, сложных и трудоемких, не способствует повышению оперативных качеств уче</w:t>
      </w:r>
      <w:r>
        <w:rPr>
          <w:rFonts w:ascii="Times New Roman" w:hAnsi="Times New Roman"/>
          <w:color w:val="000000"/>
          <w:sz w:val="20"/>
          <w:szCs w:val="20"/>
          <w:shd w:val="clear" w:color="auto" w:fill="FFFFFF"/>
        </w:rPr>
        <w:t>т</w:t>
      </w:r>
      <w:r>
        <w:rPr>
          <w:rFonts w:ascii="Times New Roman" w:hAnsi="Times New Roman"/>
          <w:color w:val="000000"/>
          <w:sz w:val="20"/>
          <w:szCs w:val="20"/>
          <w:shd w:val="clear" w:color="auto" w:fill="FFFFFF"/>
        </w:rPr>
        <w:t>ной информации. По форме, составу учетных регистров и техники з</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полнения книжки бригадира представляет собой регистр аналитич</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 xml:space="preserve">ского учета, а не первичный документ. </w:t>
      </w: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Заполнение книжки бригадира должно осуществляться в полевых условиях, однако из-за ее больших размеров бригадир вынужден сн</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чала производить записи данных по каждому исполнителю об объемах выполненных работ в рабочую тетрадь, затем переносить в книжку бригадира. Таким образом</w:t>
      </w:r>
      <w:r w:rsidR="001738B3">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производится двойная работа, при которой совершается множество ошибок. Книжка бригадира представляется в бухгалтерию </w:t>
      </w:r>
      <w:r w:rsidRPr="005E0D95">
        <w:rPr>
          <w:rFonts w:ascii="Times New Roman" w:hAnsi="Times New Roman"/>
          <w:sz w:val="20"/>
          <w:szCs w:val="20"/>
        </w:rPr>
        <w:t>только</w:t>
      </w:r>
      <w:r>
        <w:rPr>
          <w:rFonts w:ascii="Times New Roman" w:hAnsi="Times New Roman"/>
          <w:sz w:val="20"/>
          <w:szCs w:val="20"/>
        </w:rPr>
        <w:t xml:space="preserve"> </w:t>
      </w:r>
      <w:r w:rsidRPr="005E0D95">
        <w:rPr>
          <w:rFonts w:ascii="Times New Roman" w:hAnsi="Times New Roman"/>
          <w:color w:val="000000"/>
          <w:sz w:val="20"/>
          <w:szCs w:val="20"/>
          <w:shd w:val="clear" w:color="auto" w:fill="FFFFFF"/>
        </w:rPr>
        <w:t>в конце месяца</w:t>
      </w:r>
      <w:r>
        <w:rPr>
          <w:rFonts w:ascii="Times New Roman" w:hAnsi="Times New Roman"/>
          <w:color w:val="000000"/>
          <w:sz w:val="20"/>
          <w:szCs w:val="20"/>
          <w:shd w:val="clear" w:color="auto" w:fill="FFFFFF"/>
        </w:rPr>
        <w:t>, что значительно увеличивает н</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грузку на работников бухгалтерии в этот период. Кроме того, отпадает необходимость в таких сведениях</w:t>
      </w:r>
      <w:r w:rsidR="001738B3">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как расценка за объем выполненных работ, </w:t>
      </w:r>
      <w:r w:rsidRPr="005E0D95">
        <w:rPr>
          <w:rFonts w:ascii="Times New Roman" w:hAnsi="Times New Roman"/>
          <w:color w:val="000000"/>
          <w:sz w:val="20"/>
          <w:szCs w:val="20"/>
          <w:shd w:val="clear" w:color="auto" w:fill="FFFFFF"/>
        </w:rPr>
        <w:t>сумма заработной платы</w:t>
      </w:r>
      <w:r>
        <w:rPr>
          <w:rFonts w:ascii="Times New Roman" w:hAnsi="Times New Roman"/>
          <w:color w:val="000000"/>
          <w:sz w:val="20"/>
          <w:szCs w:val="20"/>
          <w:shd w:val="clear" w:color="auto" w:fill="FFFFFF"/>
        </w:rPr>
        <w:t xml:space="preserve"> и др., которые могут формироваться автоматически в </w:t>
      </w:r>
      <w:r w:rsidRPr="005E0D95">
        <w:rPr>
          <w:rFonts w:ascii="Times New Roman" w:hAnsi="Times New Roman"/>
          <w:color w:val="000000"/>
          <w:sz w:val="20"/>
          <w:szCs w:val="20"/>
          <w:shd w:val="clear" w:color="auto" w:fill="FFFFFF"/>
        </w:rPr>
        <w:t>условиях автоматизации учета</w:t>
      </w:r>
      <w:r>
        <w:rPr>
          <w:rFonts w:ascii="Times New Roman" w:hAnsi="Times New Roman"/>
          <w:color w:val="000000"/>
          <w:sz w:val="20"/>
          <w:szCs w:val="20"/>
          <w:shd w:val="clear" w:color="auto" w:fill="FFFFFF"/>
        </w:rPr>
        <w:t>.</w:t>
      </w: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С целью устранения указанных недостатков для учета фактически отработанного времени и объемов выполненных работ работниками растениеводства на ручных работах мы предлагаем использовать  ра</w:t>
      </w:r>
      <w:r>
        <w:rPr>
          <w:rFonts w:ascii="Times New Roman" w:hAnsi="Times New Roman"/>
          <w:color w:val="000000"/>
          <w:sz w:val="20"/>
          <w:szCs w:val="20"/>
          <w:shd w:val="clear" w:color="auto" w:fill="FFFFFF"/>
        </w:rPr>
        <w:t>з</w:t>
      </w:r>
      <w:r>
        <w:rPr>
          <w:rFonts w:ascii="Times New Roman" w:hAnsi="Times New Roman"/>
          <w:color w:val="000000"/>
          <w:sz w:val="20"/>
          <w:szCs w:val="20"/>
          <w:shd w:val="clear" w:color="auto" w:fill="FFFFFF"/>
        </w:rPr>
        <w:t>работанный нами Лист учета труда и выполненных работ в растени</w:t>
      </w:r>
      <w:r>
        <w:rPr>
          <w:rFonts w:ascii="Times New Roman" w:hAnsi="Times New Roman"/>
          <w:color w:val="000000"/>
          <w:sz w:val="20"/>
          <w:szCs w:val="20"/>
          <w:shd w:val="clear" w:color="auto" w:fill="FFFFFF"/>
        </w:rPr>
        <w:t>е</w:t>
      </w:r>
      <w:r>
        <w:rPr>
          <w:rFonts w:ascii="Times New Roman" w:hAnsi="Times New Roman"/>
          <w:color w:val="000000"/>
          <w:sz w:val="20"/>
          <w:szCs w:val="20"/>
          <w:shd w:val="clear" w:color="auto" w:fill="FFFFFF"/>
        </w:rPr>
        <w:t xml:space="preserve">водстве, который рассчитан на ежедневное заполнение. </w:t>
      </w:r>
    </w:p>
    <w:p w:rsidR="00BF2307"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В нем отражается количество отработанного времени (чел.-ч),</w:t>
      </w:r>
      <w:r w:rsidR="001738B3">
        <w:rPr>
          <w:rFonts w:ascii="Times New Roman" w:hAnsi="Times New Roman"/>
          <w:color w:val="000000"/>
          <w:sz w:val="20"/>
          <w:szCs w:val="20"/>
          <w:shd w:val="clear" w:color="auto" w:fill="FFFFFF"/>
        </w:rPr>
        <w:t xml:space="preserve"> </w:t>
      </w:r>
      <w:r w:rsidRPr="001720FF">
        <w:rPr>
          <w:rFonts w:ascii="Times New Roman" w:hAnsi="Times New Roman"/>
          <w:color w:val="000000"/>
          <w:sz w:val="20"/>
          <w:szCs w:val="20"/>
          <w:shd w:val="clear" w:color="auto" w:fill="FFFFFF"/>
        </w:rPr>
        <w:t xml:space="preserve">вид </w:t>
      </w:r>
      <w:r>
        <w:rPr>
          <w:rFonts w:ascii="Times New Roman" w:hAnsi="Times New Roman"/>
          <w:color w:val="000000"/>
          <w:sz w:val="20"/>
          <w:szCs w:val="20"/>
          <w:shd w:val="clear" w:color="auto" w:fill="FFFFFF"/>
        </w:rPr>
        <w:t>и объем выполненных работ. В конце каждого рабочего дня, после приема и проверки объема и качества выполненных работ, бригадир подсчитывает сумму человеко-часов, затраченных на выполнение о</w:t>
      </w:r>
      <w:r>
        <w:rPr>
          <w:rFonts w:ascii="Times New Roman" w:hAnsi="Times New Roman"/>
          <w:color w:val="000000"/>
          <w:sz w:val="20"/>
          <w:szCs w:val="20"/>
          <w:shd w:val="clear" w:color="auto" w:fill="FFFFFF"/>
        </w:rPr>
        <w:t>п</w:t>
      </w:r>
      <w:r>
        <w:rPr>
          <w:rFonts w:ascii="Times New Roman" w:hAnsi="Times New Roman"/>
          <w:color w:val="000000"/>
          <w:sz w:val="20"/>
          <w:szCs w:val="20"/>
          <w:shd w:val="clear" w:color="auto" w:fill="FFFFFF"/>
        </w:rPr>
        <w:t>ределенного вида работы, и сдает данную форму в бухгалтерию. В</w:t>
      </w:r>
      <w:r w:rsidR="00F43F2E">
        <w:rPr>
          <w:rFonts w:ascii="Times New Roman" w:hAnsi="Times New Roman"/>
          <w:color w:val="000000"/>
          <w:sz w:val="20"/>
          <w:szCs w:val="20"/>
          <w:shd w:val="clear" w:color="auto" w:fill="FFFFFF"/>
        </w:rPr>
        <w:t> </w:t>
      </w:r>
      <w:r>
        <w:rPr>
          <w:rFonts w:ascii="Times New Roman" w:hAnsi="Times New Roman"/>
          <w:color w:val="000000"/>
          <w:sz w:val="20"/>
          <w:szCs w:val="20"/>
          <w:shd w:val="clear" w:color="auto" w:fill="FFFFFF"/>
        </w:rPr>
        <w:t xml:space="preserve">предложенной форме отсутствуют расценки и другие постоянные реквизиты, так как они были </w:t>
      </w:r>
      <w:r w:rsidRPr="00D67D62">
        <w:rPr>
          <w:rFonts w:ascii="Times New Roman" w:hAnsi="Times New Roman"/>
          <w:color w:val="000000"/>
          <w:sz w:val="20"/>
          <w:szCs w:val="20"/>
          <w:shd w:val="clear" w:color="auto" w:fill="FFFFFF"/>
        </w:rPr>
        <w:t>ранее</w:t>
      </w:r>
      <w:r>
        <w:rPr>
          <w:rFonts w:ascii="Times New Roman" w:hAnsi="Times New Roman"/>
          <w:color w:val="000000"/>
          <w:sz w:val="20"/>
          <w:szCs w:val="20"/>
          <w:shd w:val="clear" w:color="auto" w:fill="FFFFFF"/>
        </w:rPr>
        <w:t xml:space="preserve"> введены в программу, что улучшит контроль и увеличит оперативность начисления заработной платы р</w:t>
      </w:r>
      <w:r>
        <w:rPr>
          <w:rFonts w:ascii="Times New Roman" w:hAnsi="Times New Roman"/>
          <w:color w:val="000000"/>
          <w:sz w:val="20"/>
          <w:szCs w:val="20"/>
          <w:shd w:val="clear" w:color="auto" w:fill="FFFFFF"/>
        </w:rPr>
        <w:t>а</w:t>
      </w:r>
      <w:r>
        <w:rPr>
          <w:rFonts w:ascii="Times New Roman" w:hAnsi="Times New Roman"/>
          <w:color w:val="000000"/>
          <w:sz w:val="20"/>
          <w:szCs w:val="20"/>
          <w:shd w:val="clear" w:color="auto" w:fill="FFFFFF"/>
        </w:rPr>
        <w:t xml:space="preserve">ботникам растениеводства. </w:t>
      </w:r>
    </w:p>
    <w:p w:rsidR="00BF2307" w:rsidRPr="00E3709C" w:rsidRDefault="00BF2307" w:rsidP="00BF2307">
      <w:pPr>
        <w:spacing w:after="0" w:line="216" w:lineRule="auto"/>
        <w:ind w:firstLine="284"/>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По нашему мнению, предлагаемая форма первичного документа сократит затраты времени на сбор, регистрацию и проверку достове</w:t>
      </w:r>
      <w:r>
        <w:rPr>
          <w:rFonts w:ascii="Times New Roman" w:hAnsi="Times New Roman"/>
          <w:color w:val="000000"/>
          <w:sz w:val="20"/>
          <w:szCs w:val="20"/>
          <w:shd w:val="clear" w:color="auto" w:fill="FFFFFF"/>
        </w:rPr>
        <w:t>р</w:t>
      </w:r>
      <w:r>
        <w:rPr>
          <w:rFonts w:ascii="Times New Roman" w:hAnsi="Times New Roman"/>
          <w:color w:val="000000"/>
          <w:sz w:val="20"/>
          <w:szCs w:val="20"/>
          <w:shd w:val="clear" w:color="auto" w:fill="FFFFFF"/>
        </w:rPr>
        <w:t xml:space="preserve">ности учетных данных, что будет способствовать </w:t>
      </w:r>
      <w:r w:rsidRPr="00AB4E00">
        <w:rPr>
          <w:rFonts w:ascii="Times New Roman" w:hAnsi="Times New Roman"/>
          <w:color w:val="000000"/>
          <w:sz w:val="20"/>
          <w:szCs w:val="20"/>
          <w:shd w:val="clear" w:color="auto" w:fill="FFFFFF"/>
        </w:rPr>
        <w:t>снижению трудое</w:t>
      </w:r>
      <w:r w:rsidRPr="00AB4E00">
        <w:rPr>
          <w:rFonts w:ascii="Times New Roman" w:hAnsi="Times New Roman"/>
          <w:color w:val="000000"/>
          <w:sz w:val="20"/>
          <w:szCs w:val="20"/>
          <w:shd w:val="clear" w:color="auto" w:fill="FFFFFF"/>
        </w:rPr>
        <w:t>м</w:t>
      </w:r>
      <w:r w:rsidRPr="00AB4E00">
        <w:rPr>
          <w:rFonts w:ascii="Times New Roman" w:hAnsi="Times New Roman"/>
          <w:color w:val="000000"/>
          <w:sz w:val="20"/>
          <w:szCs w:val="20"/>
          <w:shd w:val="clear" w:color="auto" w:fill="FFFFFF"/>
        </w:rPr>
        <w:t>кости учетного процесса</w:t>
      </w:r>
      <w:r>
        <w:rPr>
          <w:rFonts w:ascii="Times New Roman" w:hAnsi="Times New Roman"/>
          <w:color w:val="000000"/>
          <w:sz w:val="20"/>
          <w:szCs w:val="20"/>
          <w:shd w:val="clear" w:color="auto" w:fill="FFFFFF"/>
        </w:rPr>
        <w:t xml:space="preserve"> и повышению уровня автоматизации учета в данной организации.</w:t>
      </w:r>
    </w:p>
    <w:p w:rsidR="00BF2307" w:rsidRPr="002274F1" w:rsidRDefault="00BF2307" w:rsidP="00BF2307">
      <w:pPr>
        <w:spacing w:after="0" w:line="216" w:lineRule="auto"/>
        <w:ind w:firstLine="284"/>
        <w:jc w:val="both"/>
        <w:rPr>
          <w:rFonts w:ascii="Times New Roman" w:hAnsi="Times New Roman"/>
          <w:b/>
          <w:color w:val="000000"/>
          <w:sz w:val="16"/>
          <w:szCs w:val="10"/>
          <w:shd w:val="clear" w:color="auto" w:fill="FFFFFF"/>
        </w:rPr>
      </w:pPr>
    </w:p>
    <w:p w:rsidR="00BF2307" w:rsidRDefault="00BF2307" w:rsidP="00BF2307">
      <w:pPr>
        <w:spacing w:after="0" w:line="216" w:lineRule="auto"/>
        <w:jc w:val="center"/>
        <w:rPr>
          <w:rFonts w:ascii="Times New Roman" w:hAnsi="Times New Roman"/>
          <w:sz w:val="16"/>
          <w:szCs w:val="16"/>
        </w:rPr>
      </w:pPr>
      <w:r w:rsidRPr="00C55416">
        <w:rPr>
          <w:rFonts w:ascii="Times New Roman" w:hAnsi="Times New Roman"/>
          <w:sz w:val="16"/>
          <w:szCs w:val="16"/>
        </w:rPr>
        <w:t>ЛИТЕРАТУРА</w:t>
      </w:r>
    </w:p>
    <w:p w:rsidR="002274F1" w:rsidRPr="00C55416" w:rsidRDefault="002274F1" w:rsidP="00BF2307">
      <w:pPr>
        <w:spacing w:after="0" w:line="216" w:lineRule="auto"/>
        <w:jc w:val="center"/>
        <w:rPr>
          <w:rFonts w:ascii="Times New Roman" w:hAnsi="Times New Roman"/>
          <w:sz w:val="16"/>
          <w:szCs w:val="16"/>
        </w:rPr>
      </w:pPr>
    </w:p>
    <w:p w:rsidR="00BF2307" w:rsidRDefault="00BF2307" w:rsidP="00BF2307">
      <w:pPr>
        <w:spacing w:after="0" w:line="216" w:lineRule="auto"/>
        <w:ind w:firstLine="284"/>
        <w:jc w:val="both"/>
        <w:rPr>
          <w:rFonts w:ascii="Times New Roman" w:hAnsi="Times New Roman"/>
          <w:sz w:val="16"/>
          <w:szCs w:val="16"/>
        </w:rPr>
      </w:pPr>
      <w:r>
        <w:rPr>
          <w:rFonts w:ascii="Times New Roman" w:hAnsi="Times New Roman"/>
          <w:sz w:val="16"/>
          <w:szCs w:val="16"/>
        </w:rPr>
        <w:t xml:space="preserve">1. </w:t>
      </w:r>
      <w:r w:rsidRPr="002274F1">
        <w:rPr>
          <w:rFonts w:ascii="Times New Roman" w:hAnsi="Times New Roman"/>
          <w:spacing w:val="20"/>
          <w:sz w:val="16"/>
          <w:szCs w:val="16"/>
        </w:rPr>
        <w:t>Папковская</w:t>
      </w:r>
      <w:r>
        <w:rPr>
          <w:rFonts w:ascii="Times New Roman" w:hAnsi="Times New Roman"/>
          <w:sz w:val="16"/>
          <w:szCs w:val="16"/>
        </w:rPr>
        <w:t>, П. Я. Бухгалтерский учет и отчетность в АПК: учеб.-метод. ко</w:t>
      </w:r>
      <w:r>
        <w:rPr>
          <w:rFonts w:ascii="Times New Roman" w:hAnsi="Times New Roman"/>
          <w:sz w:val="16"/>
          <w:szCs w:val="16"/>
        </w:rPr>
        <w:t>м</w:t>
      </w:r>
      <w:r>
        <w:rPr>
          <w:rFonts w:ascii="Times New Roman" w:hAnsi="Times New Roman"/>
          <w:sz w:val="16"/>
          <w:szCs w:val="16"/>
        </w:rPr>
        <w:t>плекс / П. Я. Папковская, А. Н. Соболевская. – Минск: БГЭУ, 2014. – 189 с.</w:t>
      </w:r>
    </w:p>
    <w:p w:rsidR="00BF2307" w:rsidRDefault="00BF2307" w:rsidP="00BF2307">
      <w:pPr>
        <w:spacing w:after="0" w:line="216" w:lineRule="auto"/>
        <w:ind w:firstLine="284"/>
        <w:jc w:val="both"/>
        <w:rPr>
          <w:rFonts w:ascii="Times New Roman" w:hAnsi="Times New Roman"/>
          <w:sz w:val="16"/>
          <w:szCs w:val="16"/>
        </w:rPr>
      </w:pPr>
      <w:r>
        <w:rPr>
          <w:rFonts w:ascii="Times New Roman" w:hAnsi="Times New Roman"/>
          <w:sz w:val="16"/>
          <w:szCs w:val="16"/>
        </w:rPr>
        <w:lastRenderedPageBreak/>
        <w:t xml:space="preserve">2. </w:t>
      </w:r>
      <w:r w:rsidRPr="002274F1">
        <w:rPr>
          <w:rFonts w:ascii="Times New Roman" w:hAnsi="Times New Roman"/>
          <w:spacing w:val="20"/>
          <w:sz w:val="16"/>
          <w:szCs w:val="16"/>
        </w:rPr>
        <w:t>Попкова</w:t>
      </w:r>
      <w:r w:rsidR="001738B3">
        <w:rPr>
          <w:rFonts w:ascii="Times New Roman" w:hAnsi="Times New Roman"/>
          <w:sz w:val="16"/>
          <w:szCs w:val="16"/>
        </w:rPr>
        <w:t>,</w:t>
      </w:r>
      <w:r>
        <w:rPr>
          <w:rFonts w:ascii="Times New Roman" w:hAnsi="Times New Roman"/>
          <w:sz w:val="16"/>
          <w:szCs w:val="16"/>
        </w:rPr>
        <w:t xml:space="preserve"> Н. П. Вопросы совершенствования первичной документации по учету труда / Н. П. Попкова, З. Н. Кулько // Учет, анализ и финансы в организациях АПК: состояние и пути совершенствования: сб. науч. тр. / БГСХА; редкол.: Н. В. Великоборец (гл</w:t>
      </w:r>
      <w:r w:rsidR="00F43F2E">
        <w:rPr>
          <w:rFonts w:ascii="Times New Roman" w:hAnsi="Times New Roman"/>
          <w:sz w:val="16"/>
          <w:szCs w:val="16"/>
        </w:rPr>
        <w:t>. ред.). – Горки, 2014. – С. 45</w:t>
      </w:r>
      <w:r w:rsidR="001738B3">
        <w:rPr>
          <w:rFonts w:ascii="Times New Roman" w:hAnsi="Times New Roman"/>
          <w:sz w:val="16"/>
          <w:szCs w:val="16"/>
        </w:rPr>
        <w:t>–</w:t>
      </w:r>
      <w:r>
        <w:rPr>
          <w:rFonts w:ascii="Times New Roman" w:hAnsi="Times New Roman"/>
          <w:sz w:val="16"/>
          <w:szCs w:val="16"/>
        </w:rPr>
        <w:t>47.</w:t>
      </w:r>
    </w:p>
    <w:p w:rsidR="00767125" w:rsidRDefault="00767125" w:rsidP="002274F1">
      <w:pPr>
        <w:spacing w:after="0"/>
        <w:jc w:val="both"/>
        <w:rPr>
          <w:rFonts w:ascii="Times New Roman" w:hAnsi="Times New Roman"/>
          <w:sz w:val="20"/>
          <w:szCs w:val="20"/>
        </w:rPr>
      </w:pPr>
    </w:p>
    <w:p w:rsidR="00BF2307" w:rsidRPr="001577B8" w:rsidRDefault="00BF2307" w:rsidP="00BF2307">
      <w:pPr>
        <w:spacing w:after="0"/>
        <w:ind w:firstLine="284"/>
        <w:jc w:val="both"/>
        <w:rPr>
          <w:rFonts w:ascii="Times New Roman" w:hAnsi="Times New Roman"/>
          <w:sz w:val="20"/>
          <w:szCs w:val="20"/>
        </w:rPr>
      </w:pPr>
      <w:r w:rsidRPr="001577B8">
        <w:rPr>
          <w:rFonts w:ascii="Times New Roman" w:hAnsi="Times New Roman"/>
          <w:sz w:val="20"/>
          <w:szCs w:val="20"/>
        </w:rPr>
        <w:t>Организация ____________                       Руководитель__________</w:t>
      </w:r>
    </w:p>
    <w:p w:rsidR="00BF2307" w:rsidRPr="001577B8" w:rsidRDefault="00BF2307" w:rsidP="00BF2307">
      <w:pPr>
        <w:spacing w:after="0"/>
        <w:ind w:firstLine="284"/>
        <w:jc w:val="both"/>
        <w:rPr>
          <w:rFonts w:ascii="Times New Roman" w:hAnsi="Times New Roman"/>
          <w:sz w:val="20"/>
          <w:szCs w:val="20"/>
        </w:rPr>
      </w:pPr>
      <w:r w:rsidRPr="001577B8">
        <w:rPr>
          <w:rFonts w:ascii="Times New Roman" w:hAnsi="Times New Roman"/>
          <w:sz w:val="20"/>
          <w:szCs w:val="20"/>
        </w:rPr>
        <w:t xml:space="preserve">Подразделение ___________    </w:t>
      </w:r>
      <w:r>
        <w:rPr>
          <w:rFonts w:ascii="Times New Roman" w:hAnsi="Times New Roman"/>
          <w:sz w:val="20"/>
          <w:szCs w:val="20"/>
        </w:rPr>
        <w:t xml:space="preserve">    </w:t>
      </w:r>
      <w:r w:rsidRPr="001577B8">
        <w:rPr>
          <w:rFonts w:ascii="Times New Roman" w:hAnsi="Times New Roman"/>
          <w:sz w:val="20"/>
          <w:szCs w:val="20"/>
        </w:rPr>
        <w:t xml:space="preserve">                         «__» июня 2016 г.</w:t>
      </w:r>
    </w:p>
    <w:p w:rsidR="00BF2307" w:rsidRPr="001577B8" w:rsidRDefault="00BF2307" w:rsidP="00BF2307">
      <w:pPr>
        <w:spacing w:after="0"/>
        <w:ind w:firstLine="284"/>
        <w:jc w:val="both"/>
        <w:rPr>
          <w:rFonts w:ascii="Times New Roman" w:hAnsi="Times New Roman"/>
          <w:sz w:val="20"/>
          <w:szCs w:val="20"/>
        </w:rPr>
      </w:pPr>
    </w:p>
    <w:p w:rsidR="00BF2307" w:rsidRPr="001577B8" w:rsidRDefault="00BF2307" w:rsidP="00BF2307">
      <w:pPr>
        <w:spacing w:after="0"/>
        <w:ind w:firstLine="284"/>
        <w:jc w:val="both"/>
        <w:rPr>
          <w:rFonts w:ascii="Times New Roman" w:hAnsi="Times New Roman"/>
          <w:sz w:val="20"/>
          <w:szCs w:val="20"/>
        </w:rPr>
      </w:pPr>
    </w:p>
    <w:p w:rsidR="002F746A" w:rsidRDefault="00BF2307" w:rsidP="002F746A">
      <w:pPr>
        <w:spacing w:after="0"/>
        <w:jc w:val="center"/>
        <w:rPr>
          <w:rFonts w:ascii="Times New Roman" w:hAnsi="Times New Roman"/>
          <w:b/>
          <w:sz w:val="20"/>
          <w:szCs w:val="20"/>
          <w:u w:val="single"/>
        </w:rPr>
      </w:pPr>
      <w:r w:rsidRPr="001577B8">
        <w:rPr>
          <w:rFonts w:ascii="Times New Roman" w:hAnsi="Times New Roman"/>
          <w:b/>
          <w:sz w:val="20"/>
          <w:szCs w:val="20"/>
          <w:u w:val="single"/>
        </w:rPr>
        <w:t xml:space="preserve">Лист учета труда и выполненных работ в растениеводстве </w:t>
      </w:r>
    </w:p>
    <w:p w:rsidR="00BF2307" w:rsidRPr="001577B8" w:rsidRDefault="00BF2307" w:rsidP="002F746A">
      <w:pPr>
        <w:spacing w:after="0"/>
        <w:jc w:val="center"/>
        <w:rPr>
          <w:rFonts w:ascii="Times New Roman" w:hAnsi="Times New Roman"/>
          <w:b/>
          <w:sz w:val="20"/>
          <w:szCs w:val="20"/>
          <w:u w:val="single"/>
        </w:rPr>
      </w:pPr>
      <w:r w:rsidRPr="001577B8">
        <w:rPr>
          <w:rFonts w:ascii="Times New Roman" w:hAnsi="Times New Roman"/>
          <w:b/>
          <w:sz w:val="20"/>
          <w:szCs w:val="20"/>
          <w:u w:val="single"/>
        </w:rPr>
        <w:t>№</w:t>
      </w:r>
      <w:r w:rsidRPr="001577B8">
        <w:rPr>
          <w:rFonts w:ascii="Times New Roman" w:hAnsi="Times New Roman"/>
          <w:sz w:val="20"/>
          <w:szCs w:val="20"/>
        </w:rPr>
        <w:t>___</w:t>
      </w:r>
    </w:p>
    <w:p w:rsidR="00BF2307" w:rsidRPr="001577B8" w:rsidRDefault="00BF2307" w:rsidP="002F746A">
      <w:pPr>
        <w:spacing w:after="0"/>
        <w:jc w:val="center"/>
        <w:rPr>
          <w:rFonts w:ascii="Times New Roman" w:hAnsi="Times New Roman"/>
          <w:sz w:val="20"/>
          <w:szCs w:val="20"/>
        </w:rPr>
      </w:pPr>
      <w:r w:rsidRPr="001577B8">
        <w:rPr>
          <w:rFonts w:ascii="Times New Roman" w:hAnsi="Times New Roman"/>
          <w:sz w:val="20"/>
          <w:szCs w:val="20"/>
        </w:rPr>
        <w:t>«__» _________  20__ г.</w:t>
      </w:r>
    </w:p>
    <w:p w:rsidR="00BF2307" w:rsidRPr="001577B8" w:rsidRDefault="00BF2307" w:rsidP="00BF2307">
      <w:pPr>
        <w:spacing w:after="0"/>
        <w:ind w:firstLine="284"/>
        <w:jc w:val="center"/>
        <w:rPr>
          <w:rFonts w:ascii="Times New Roman" w:hAnsi="Times New Roman"/>
          <w:sz w:val="20"/>
          <w:szCs w:val="20"/>
        </w:rPr>
      </w:pPr>
    </w:p>
    <w:tbl>
      <w:tblPr>
        <w:tblStyle w:val="ad"/>
        <w:tblW w:w="6124" w:type="dxa"/>
        <w:jc w:val="center"/>
        <w:tblLayout w:type="fixed"/>
        <w:tblLook w:val="04A0"/>
      </w:tblPr>
      <w:tblGrid>
        <w:gridCol w:w="1055"/>
        <w:gridCol w:w="550"/>
        <w:gridCol w:w="550"/>
        <w:gridCol w:w="683"/>
        <w:gridCol w:w="550"/>
        <w:gridCol w:w="684"/>
        <w:gridCol w:w="550"/>
        <w:gridCol w:w="684"/>
        <w:gridCol w:w="818"/>
      </w:tblGrid>
      <w:tr w:rsidR="00BF2307" w:rsidTr="002F746A">
        <w:trPr>
          <w:trHeight w:val="252"/>
          <w:jc w:val="center"/>
        </w:trPr>
        <w:tc>
          <w:tcPr>
            <w:tcW w:w="1101" w:type="dxa"/>
            <w:vMerge w:val="restart"/>
            <w:vAlign w:val="center"/>
          </w:tcPr>
          <w:p w:rsidR="00BF2307" w:rsidRDefault="00BF2307" w:rsidP="00BF2307">
            <w:pPr>
              <w:jc w:val="center"/>
              <w:rPr>
                <w:rFonts w:ascii="Times New Roman" w:hAnsi="Times New Roman"/>
                <w:sz w:val="16"/>
                <w:szCs w:val="16"/>
              </w:rPr>
            </w:pPr>
            <w:r>
              <w:rPr>
                <w:rFonts w:ascii="Times New Roman" w:hAnsi="Times New Roman"/>
                <w:sz w:val="16"/>
                <w:szCs w:val="16"/>
              </w:rPr>
              <w:t>Ф. И. О. работника</w:t>
            </w:r>
          </w:p>
        </w:tc>
        <w:tc>
          <w:tcPr>
            <w:tcW w:w="567" w:type="dxa"/>
            <w:vMerge w:val="restart"/>
            <w:vAlign w:val="center"/>
          </w:tcPr>
          <w:p w:rsidR="00BF2307" w:rsidRDefault="00BF2307" w:rsidP="002274F1">
            <w:pPr>
              <w:ind w:left="-108" w:right="-108"/>
              <w:jc w:val="center"/>
              <w:rPr>
                <w:rFonts w:ascii="Times New Roman" w:hAnsi="Times New Roman"/>
                <w:sz w:val="16"/>
                <w:szCs w:val="16"/>
              </w:rPr>
            </w:pPr>
            <w:r>
              <w:rPr>
                <w:rFonts w:ascii="Times New Roman" w:hAnsi="Times New Roman"/>
                <w:sz w:val="16"/>
                <w:szCs w:val="16"/>
              </w:rPr>
              <w:t>Табель</w:t>
            </w:r>
            <w:r w:rsidR="002274F1">
              <w:rPr>
                <w:rFonts w:ascii="Times New Roman" w:hAnsi="Times New Roman"/>
                <w:sz w:val="16"/>
                <w:szCs w:val="16"/>
              </w:rPr>
              <w:t>-</w:t>
            </w:r>
            <w:r>
              <w:rPr>
                <w:rFonts w:ascii="Times New Roman" w:hAnsi="Times New Roman"/>
                <w:sz w:val="16"/>
                <w:szCs w:val="16"/>
              </w:rPr>
              <w:t>ный номер</w:t>
            </w:r>
          </w:p>
        </w:tc>
        <w:tc>
          <w:tcPr>
            <w:tcW w:w="3827" w:type="dxa"/>
            <w:gridSpan w:val="6"/>
            <w:vAlign w:val="center"/>
          </w:tcPr>
          <w:p w:rsidR="00BF2307" w:rsidRDefault="00BF2307" w:rsidP="002274F1">
            <w:pPr>
              <w:spacing w:after="0"/>
              <w:jc w:val="center"/>
              <w:rPr>
                <w:rFonts w:ascii="Times New Roman" w:hAnsi="Times New Roman"/>
                <w:sz w:val="16"/>
                <w:szCs w:val="16"/>
              </w:rPr>
            </w:pPr>
            <w:r>
              <w:rPr>
                <w:rFonts w:ascii="Times New Roman" w:hAnsi="Times New Roman"/>
                <w:sz w:val="16"/>
                <w:szCs w:val="16"/>
              </w:rPr>
              <w:t>Вид работ</w:t>
            </w:r>
          </w:p>
        </w:tc>
        <w:tc>
          <w:tcPr>
            <w:tcW w:w="850" w:type="dxa"/>
            <w:vMerge w:val="restart"/>
          </w:tcPr>
          <w:p w:rsidR="00BF2307" w:rsidRDefault="00BF2307" w:rsidP="00BF2307">
            <w:pPr>
              <w:jc w:val="center"/>
              <w:rPr>
                <w:rFonts w:ascii="Times New Roman" w:hAnsi="Times New Roman"/>
                <w:sz w:val="16"/>
                <w:szCs w:val="16"/>
              </w:rPr>
            </w:pPr>
            <w:r>
              <w:rPr>
                <w:rFonts w:ascii="Times New Roman" w:hAnsi="Times New Roman"/>
                <w:sz w:val="16"/>
                <w:szCs w:val="16"/>
              </w:rPr>
              <w:t>Подпись рабо</w:t>
            </w:r>
            <w:r>
              <w:rPr>
                <w:rFonts w:ascii="Times New Roman" w:hAnsi="Times New Roman"/>
                <w:sz w:val="16"/>
                <w:szCs w:val="16"/>
              </w:rPr>
              <w:t>т</w:t>
            </w:r>
            <w:r>
              <w:rPr>
                <w:rFonts w:ascii="Times New Roman" w:hAnsi="Times New Roman"/>
                <w:sz w:val="16"/>
                <w:szCs w:val="16"/>
              </w:rPr>
              <w:t>ника</w:t>
            </w:r>
          </w:p>
        </w:tc>
      </w:tr>
      <w:tr w:rsidR="00BF2307" w:rsidTr="002F746A">
        <w:trPr>
          <w:trHeight w:val="273"/>
          <w:jc w:val="center"/>
        </w:trPr>
        <w:tc>
          <w:tcPr>
            <w:tcW w:w="1101" w:type="dxa"/>
            <w:vMerge/>
          </w:tcPr>
          <w:p w:rsidR="00BF2307" w:rsidRDefault="00BF2307" w:rsidP="00BF2307">
            <w:pPr>
              <w:jc w:val="center"/>
              <w:rPr>
                <w:rFonts w:ascii="Times New Roman" w:hAnsi="Times New Roman"/>
                <w:sz w:val="16"/>
                <w:szCs w:val="16"/>
              </w:rPr>
            </w:pPr>
          </w:p>
        </w:tc>
        <w:tc>
          <w:tcPr>
            <w:tcW w:w="567" w:type="dxa"/>
            <w:vMerge/>
          </w:tcPr>
          <w:p w:rsidR="00BF2307" w:rsidRDefault="00BF2307" w:rsidP="00BF2307">
            <w:pPr>
              <w:jc w:val="center"/>
              <w:rPr>
                <w:rFonts w:ascii="Times New Roman" w:hAnsi="Times New Roman"/>
                <w:sz w:val="16"/>
                <w:szCs w:val="16"/>
              </w:rPr>
            </w:pPr>
          </w:p>
        </w:tc>
        <w:tc>
          <w:tcPr>
            <w:tcW w:w="1275" w:type="dxa"/>
            <w:gridSpan w:val="2"/>
          </w:tcPr>
          <w:p w:rsidR="00BF2307" w:rsidRDefault="00BF2307" w:rsidP="00BF2307">
            <w:pPr>
              <w:jc w:val="center"/>
              <w:rPr>
                <w:rFonts w:ascii="Times New Roman" w:hAnsi="Times New Roman"/>
                <w:sz w:val="16"/>
                <w:szCs w:val="16"/>
              </w:rPr>
            </w:pPr>
          </w:p>
        </w:tc>
        <w:tc>
          <w:tcPr>
            <w:tcW w:w="1276" w:type="dxa"/>
            <w:gridSpan w:val="2"/>
          </w:tcPr>
          <w:p w:rsidR="00BF2307" w:rsidRDefault="00BF2307" w:rsidP="00BF2307">
            <w:pPr>
              <w:jc w:val="center"/>
              <w:rPr>
                <w:rFonts w:ascii="Times New Roman" w:hAnsi="Times New Roman"/>
                <w:sz w:val="16"/>
                <w:szCs w:val="16"/>
              </w:rPr>
            </w:pPr>
          </w:p>
        </w:tc>
        <w:tc>
          <w:tcPr>
            <w:tcW w:w="1276" w:type="dxa"/>
            <w:gridSpan w:val="2"/>
          </w:tcPr>
          <w:p w:rsidR="00BF2307" w:rsidRDefault="00BF2307" w:rsidP="00BF2307">
            <w:pPr>
              <w:jc w:val="center"/>
              <w:rPr>
                <w:rFonts w:ascii="Times New Roman" w:hAnsi="Times New Roman"/>
                <w:sz w:val="16"/>
                <w:szCs w:val="16"/>
              </w:rPr>
            </w:pPr>
          </w:p>
        </w:tc>
        <w:tc>
          <w:tcPr>
            <w:tcW w:w="850" w:type="dxa"/>
            <w:vMerge/>
          </w:tcPr>
          <w:p w:rsidR="00BF2307" w:rsidRDefault="00BF2307" w:rsidP="00BF2307">
            <w:pPr>
              <w:jc w:val="center"/>
              <w:rPr>
                <w:rFonts w:ascii="Times New Roman" w:hAnsi="Times New Roman"/>
                <w:sz w:val="16"/>
                <w:szCs w:val="16"/>
              </w:rPr>
            </w:pPr>
          </w:p>
        </w:tc>
      </w:tr>
      <w:tr w:rsidR="00BF2307" w:rsidTr="002F746A">
        <w:trPr>
          <w:trHeight w:val="273"/>
          <w:jc w:val="center"/>
        </w:trPr>
        <w:tc>
          <w:tcPr>
            <w:tcW w:w="1101" w:type="dxa"/>
            <w:vMerge/>
          </w:tcPr>
          <w:p w:rsidR="00BF2307" w:rsidRDefault="00BF2307" w:rsidP="00BF2307">
            <w:pPr>
              <w:jc w:val="center"/>
              <w:rPr>
                <w:rFonts w:ascii="Times New Roman" w:hAnsi="Times New Roman"/>
                <w:sz w:val="16"/>
                <w:szCs w:val="16"/>
              </w:rPr>
            </w:pPr>
          </w:p>
        </w:tc>
        <w:tc>
          <w:tcPr>
            <w:tcW w:w="567" w:type="dxa"/>
            <w:vMerge/>
          </w:tcPr>
          <w:p w:rsidR="00BF2307" w:rsidRDefault="00BF2307" w:rsidP="00BF2307">
            <w:pPr>
              <w:jc w:val="center"/>
              <w:rPr>
                <w:rFonts w:ascii="Times New Roman" w:hAnsi="Times New Roman"/>
                <w:sz w:val="16"/>
                <w:szCs w:val="16"/>
              </w:rPr>
            </w:pPr>
          </w:p>
        </w:tc>
        <w:tc>
          <w:tcPr>
            <w:tcW w:w="567" w:type="dxa"/>
          </w:tcPr>
          <w:p w:rsidR="00BF2307" w:rsidRDefault="00BF2307" w:rsidP="002F746A">
            <w:pPr>
              <w:spacing w:after="0"/>
              <w:jc w:val="center"/>
              <w:rPr>
                <w:rFonts w:ascii="Times New Roman" w:hAnsi="Times New Roman"/>
                <w:sz w:val="16"/>
                <w:szCs w:val="16"/>
              </w:rPr>
            </w:pPr>
            <w:r>
              <w:rPr>
                <w:rFonts w:ascii="Times New Roman" w:hAnsi="Times New Roman"/>
                <w:sz w:val="16"/>
                <w:szCs w:val="16"/>
              </w:rPr>
              <w:t>чел.-ч</w:t>
            </w:r>
          </w:p>
        </w:tc>
        <w:tc>
          <w:tcPr>
            <w:tcW w:w="708" w:type="dxa"/>
          </w:tcPr>
          <w:p w:rsidR="00BF2307" w:rsidRDefault="00BF2307" w:rsidP="002F746A">
            <w:pPr>
              <w:spacing w:after="0"/>
              <w:jc w:val="center"/>
              <w:rPr>
                <w:rFonts w:ascii="Times New Roman" w:hAnsi="Times New Roman"/>
                <w:sz w:val="16"/>
                <w:szCs w:val="16"/>
              </w:rPr>
            </w:pPr>
            <w:r>
              <w:rPr>
                <w:rFonts w:ascii="Times New Roman" w:hAnsi="Times New Roman"/>
                <w:sz w:val="16"/>
                <w:szCs w:val="16"/>
              </w:rPr>
              <w:t>объем работ</w:t>
            </w:r>
          </w:p>
        </w:tc>
        <w:tc>
          <w:tcPr>
            <w:tcW w:w="567" w:type="dxa"/>
          </w:tcPr>
          <w:p w:rsidR="00BF2307" w:rsidRDefault="00BF2307" w:rsidP="002F746A">
            <w:pPr>
              <w:spacing w:after="0"/>
              <w:jc w:val="center"/>
              <w:rPr>
                <w:rFonts w:ascii="Times New Roman" w:hAnsi="Times New Roman"/>
                <w:sz w:val="16"/>
                <w:szCs w:val="16"/>
              </w:rPr>
            </w:pPr>
            <w:r>
              <w:rPr>
                <w:rFonts w:ascii="Times New Roman" w:hAnsi="Times New Roman"/>
                <w:sz w:val="16"/>
                <w:szCs w:val="16"/>
              </w:rPr>
              <w:t>чел.-ч</w:t>
            </w:r>
          </w:p>
        </w:tc>
        <w:tc>
          <w:tcPr>
            <w:tcW w:w="709" w:type="dxa"/>
          </w:tcPr>
          <w:p w:rsidR="00BF2307" w:rsidRDefault="00BF2307" w:rsidP="002F746A">
            <w:pPr>
              <w:spacing w:after="0"/>
              <w:jc w:val="center"/>
              <w:rPr>
                <w:rFonts w:ascii="Times New Roman" w:hAnsi="Times New Roman"/>
                <w:sz w:val="16"/>
                <w:szCs w:val="16"/>
              </w:rPr>
            </w:pPr>
            <w:r w:rsidRPr="003C304C">
              <w:rPr>
                <w:rFonts w:ascii="Times New Roman" w:hAnsi="Times New Roman"/>
                <w:sz w:val="16"/>
                <w:szCs w:val="16"/>
              </w:rPr>
              <w:t>объем работ</w:t>
            </w:r>
          </w:p>
        </w:tc>
        <w:tc>
          <w:tcPr>
            <w:tcW w:w="567" w:type="dxa"/>
          </w:tcPr>
          <w:p w:rsidR="00BF2307" w:rsidRDefault="00BF2307" w:rsidP="002F746A">
            <w:pPr>
              <w:spacing w:after="0"/>
              <w:jc w:val="center"/>
              <w:rPr>
                <w:rFonts w:ascii="Times New Roman" w:hAnsi="Times New Roman"/>
                <w:sz w:val="16"/>
                <w:szCs w:val="16"/>
              </w:rPr>
            </w:pPr>
            <w:r>
              <w:rPr>
                <w:rFonts w:ascii="Times New Roman" w:hAnsi="Times New Roman"/>
                <w:sz w:val="16"/>
                <w:szCs w:val="16"/>
              </w:rPr>
              <w:t>чел.-ч</w:t>
            </w:r>
          </w:p>
        </w:tc>
        <w:tc>
          <w:tcPr>
            <w:tcW w:w="709" w:type="dxa"/>
          </w:tcPr>
          <w:p w:rsidR="00BF2307" w:rsidRDefault="00BF2307" w:rsidP="002F746A">
            <w:pPr>
              <w:spacing w:after="0"/>
              <w:jc w:val="center"/>
              <w:rPr>
                <w:rFonts w:ascii="Times New Roman" w:hAnsi="Times New Roman"/>
                <w:sz w:val="16"/>
                <w:szCs w:val="16"/>
              </w:rPr>
            </w:pPr>
            <w:r w:rsidRPr="003C304C">
              <w:rPr>
                <w:rFonts w:ascii="Times New Roman" w:hAnsi="Times New Roman"/>
                <w:sz w:val="16"/>
                <w:szCs w:val="16"/>
              </w:rPr>
              <w:t>объем работ</w:t>
            </w:r>
          </w:p>
        </w:tc>
        <w:tc>
          <w:tcPr>
            <w:tcW w:w="850" w:type="dxa"/>
            <w:vMerge/>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r w:rsidR="00BF2307" w:rsidTr="002F746A">
        <w:trPr>
          <w:trHeight w:val="252"/>
          <w:jc w:val="center"/>
        </w:trPr>
        <w:tc>
          <w:tcPr>
            <w:tcW w:w="1101"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8"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567" w:type="dxa"/>
          </w:tcPr>
          <w:p w:rsidR="00BF2307" w:rsidRDefault="00BF2307" w:rsidP="00BF2307">
            <w:pPr>
              <w:jc w:val="center"/>
              <w:rPr>
                <w:rFonts w:ascii="Times New Roman" w:hAnsi="Times New Roman"/>
                <w:sz w:val="16"/>
                <w:szCs w:val="16"/>
              </w:rPr>
            </w:pPr>
          </w:p>
        </w:tc>
        <w:tc>
          <w:tcPr>
            <w:tcW w:w="709" w:type="dxa"/>
          </w:tcPr>
          <w:p w:rsidR="00BF2307" w:rsidRDefault="00BF2307" w:rsidP="00BF2307">
            <w:pPr>
              <w:jc w:val="center"/>
              <w:rPr>
                <w:rFonts w:ascii="Times New Roman" w:hAnsi="Times New Roman"/>
                <w:sz w:val="16"/>
                <w:szCs w:val="16"/>
              </w:rPr>
            </w:pPr>
          </w:p>
        </w:tc>
        <w:tc>
          <w:tcPr>
            <w:tcW w:w="850" w:type="dxa"/>
          </w:tcPr>
          <w:p w:rsidR="00BF2307" w:rsidRDefault="00BF2307" w:rsidP="00BF2307">
            <w:pPr>
              <w:jc w:val="center"/>
              <w:rPr>
                <w:rFonts w:ascii="Times New Roman" w:hAnsi="Times New Roman"/>
                <w:sz w:val="16"/>
                <w:szCs w:val="16"/>
              </w:rPr>
            </w:pPr>
          </w:p>
        </w:tc>
      </w:tr>
    </w:tbl>
    <w:p w:rsidR="00BF2307" w:rsidRDefault="00BF2307" w:rsidP="00BF2307">
      <w:pPr>
        <w:spacing w:after="0"/>
        <w:rPr>
          <w:rFonts w:ascii="Times New Roman" w:hAnsi="Times New Roman"/>
          <w:sz w:val="16"/>
          <w:szCs w:val="16"/>
        </w:rPr>
      </w:pPr>
    </w:p>
    <w:p w:rsidR="00BF2307" w:rsidRPr="001577B8" w:rsidRDefault="00BF2307" w:rsidP="00BF2307">
      <w:pPr>
        <w:spacing w:after="0"/>
        <w:rPr>
          <w:rFonts w:ascii="Times New Roman" w:hAnsi="Times New Roman"/>
          <w:sz w:val="20"/>
          <w:szCs w:val="20"/>
        </w:rPr>
      </w:pPr>
      <w:r>
        <w:rPr>
          <w:rFonts w:ascii="Times New Roman" w:hAnsi="Times New Roman"/>
          <w:sz w:val="20"/>
          <w:szCs w:val="20"/>
        </w:rPr>
        <w:t xml:space="preserve">Бригадир _______    </w:t>
      </w:r>
      <w:r w:rsidRPr="001577B8">
        <w:rPr>
          <w:rFonts w:ascii="Times New Roman" w:hAnsi="Times New Roman"/>
          <w:sz w:val="20"/>
          <w:szCs w:val="20"/>
        </w:rPr>
        <w:t xml:space="preserve"> _</w:t>
      </w:r>
      <w:r>
        <w:rPr>
          <w:rFonts w:ascii="Times New Roman" w:hAnsi="Times New Roman"/>
          <w:sz w:val="20"/>
          <w:szCs w:val="20"/>
        </w:rPr>
        <w:t xml:space="preserve">___________   </w:t>
      </w:r>
      <w:r w:rsidRPr="001577B8">
        <w:rPr>
          <w:rFonts w:ascii="Times New Roman" w:hAnsi="Times New Roman"/>
          <w:sz w:val="20"/>
          <w:szCs w:val="20"/>
        </w:rPr>
        <w:t>Бу</w:t>
      </w:r>
      <w:r>
        <w:rPr>
          <w:rFonts w:ascii="Times New Roman" w:hAnsi="Times New Roman"/>
          <w:sz w:val="20"/>
          <w:szCs w:val="20"/>
        </w:rPr>
        <w:t>хгалтер ______     _</w:t>
      </w:r>
      <w:r w:rsidRPr="001577B8">
        <w:rPr>
          <w:rFonts w:ascii="Times New Roman" w:hAnsi="Times New Roman"/>
          <w:sz w:val="20"/>
          <w:szCs w:val="20"/>
        </w:rPr>
        <w:t>_</w:t>
      </w:r>
      <w:r>
        <w:rPr>
          <w:rFonts w:ascii="Times New Roman" w:hAnsi="Times New Roman"/>
          <w:sz w:val="20"/>
          <w:szCs w:val="20"/>
        </w:rPr>
        <w:t>______</w:t>
      </w:r>
      <w:r w:rsidRPr="001577B8">
        <w:rPr>
          <w:rFonts w:ascii="Times New Roman" w:hAnsi="Times New Roman"/>
          <w:sz w:val="20"/>
          <w:szCs w:val="20"/>
        </w:rPr>
        <w:t>___</w:t>
      </w:r>
    </w:p>
    <w:p w:rsidR="00BF2307" w:rsidRPr="001577B8" w:rsidRDefault="00BF2307" w:rsidP="00BF2307">
      <w:pPr>
        <w:spacing w:after="0"/>
        <w:ind w:firstLine="284"/>
        <w:rPr>
          <w:rFonts w:ascii="Times New Roman" w:hAnsi="Times New Roman"/>
          <w:sz w:val="14"/>
          <w:szCs w:val="14"/>
        </w:rPr>
      </w:pPr>
      <w:r w:rsidRPr="001577B8">
        <w:rPr>
          <w:rFonts w:ascii="Times New Roman" w:hAnsi="Times New Roman"/>
          <w:sz w:val="14"/>
          <w:szCs w:val="14"/>
        </w:rPr>
        <w:t xml:space="preserve">       </w:t>
      </w:r>
      <w:r>
        <w:rPr>
          <w:rFonts w:ascii="Times New Roman" w:hAnsi="Times New Roman"/>
          <w:sz w:val="14"/>
          <w:szCs w:val="14"/>
        </w:rPr>
        <w:t xml:space="preserve">        </w:t>
      </w:r>
      <w:r w:rsidRPr="001577B8">
        <w:rPr>
          <w:rFonts w:ascii="Times New Roman" w:hAnsi="Times New Roman"/>
          <w:sz w:val="14"/>
          <w:szCs w:val="14"/>
        </w:rPr>
        <w:t xml:space="preserve">   (подпись)</w:t>
      </w:r>
      <w:r w:rsidR="002F746A">
        <w:rPr>
          <w:rFonts w:ascii="Times New Roman" w:hAnsi="Times New Roman"/>
          <w:sz w:val="14"/>
          <w:szCs w:val="14"/>
        </w:rPr>
        <w:t xml:space="preserve">      </w:t>
      </w:r>
      <w:r w:rsidRPr="001577B8">
        <w:rPr>
          <w:rFonts w:ascii="Times New Roman" w:hAnsi="Times New Roman"/>
          <w:sz w:val="14"/>
          <w:szCs w:val="14"/>
        </w:rPr>
        <w:t xml:space="preserve"> (Фамилия, инициалы</w:t>
      </w:r>
      <w:r w:rsidRPr="001577B8">
        <w:rPr>
          <w:rFonts w:ascii="Times New Roman" w:hAnsi="Times New Roman"/>
          <w:sz w:val="16"/>
          <w:szCs w:val="16"/>
        </w:rPr>
        <w:t xml:space="preserve">)   </w:t>
      </w:r>
      <w:r>
        <w:rPr>
          <w:rFonts w:ascii="Times New Roman" w:hAnsi="Times New Roman"/>
          <w:sz w:val="16"/>
          <w:szCs w:val="16"/>
        </w:rPr>
        <w:t xml:space="preserve">            </w:t>
      </w:r>
      <w:r w:rsidR="002F746A">
        <w:rPr>
          <w:rFonts w:ascii="Times New Roman" w:hAnsi="Times New Roman"/>
          <w:sz w:val="16"/>
          <w:szCs w:val="16"/>
        </w:rPr>
        <w:t xml:space="preserve">  </w:t>
      </w:r>
      <w:r>
        <w:rPr>
          <w:rFonts w:ascii="Times New Roman" w:hAnsi="Times New Roman"/>
          <w:sz w:val="16"/>
          <w:szCs w:val="16"/>
        </w:rPr>
        <w:t xml:space="preserve"> </w:t>
      </w:r>
      <w:r w:rsidRPr="001577B8">
        <w:rPr>
          <w:rFonts w:ascii="Times New Roman" w:hAnsi="Times New Roman"/>
          <w:sz w:val="16"/>
          <w:szCs w:val="16"/>
        </w:rPr>
        <w:t xml:space="preserve"> </w:t>
      </w:r>
      <w:r>
        <w:rPr>
          <w:rFonts w:ascii="Times New Roman" w:hAnsi="Times New Roman"/>
          <w:sz w:val="16"/>
          <w:szCs w:val="16"/>
        </w:rPr>
        <w:t xml:space="preserve"> </w:t>
      </w:r>
      <w:r w:rsidRPr="001577B8">
        <w:rPr>
          <w:rFonts w:ascii="Times New Roman" w:hAnsi="Times New Roman"/>
          <w:sz w:val="16"/>
          <w:szCs w:val="16"/>
        </w:rPr>
        <w:t xml:space="preserve">    </w:t>
      </w:r>
      <w:r w:rsidRPr="001577B8">
        <w:rPr>
          <w:rFonts w:ascii="Times New Roman" w:hAnsi="Times New Roman"/>
          <w:sz w:val="14"/>
          <w:szCs w:val="14"/>
        </w:rPr>
        <w:t>(подпись)     (Фамилия, инициалы)</w:t>
      </w:r>
    </w:p>
    <w:p w:rsidR="00BF2307" w:rsidRPr="001577B8" w:rsidRDefault="00BF2307" w:rsidP="00BF2307">
      <w:pPr>
        <w:spacing w:after="0"/>
        <w:ind w:firstLine="284"/>
        <w:rPr>
          <w:rFonts w:ascii="Times New Roman" w:hAnsi="Times New Roman"/>
          <w:sz w:val="20"/>
          <w:szCs w:val="20"/>
        </w:rPr>
      </w:pPr>
    </w:p>
    <w:p w:rsidR="00BF2307" w:rsidRPr="001577B8" w:rsidRDefault="00BF2307" w:rsidP="00BF2307">
      <w:pPr>
        <w:spacing w:after="0"/>
        <w:ind w:firstLine="284"/>
        <w:rPr>
          <w:rFonts w:ascii="Times New Roman" w:hAnsi="Times New Roman"/>
          <w:sz w:val="20"/>
          <w:szCs w:val="20"/>
        </w:rPr>
      </w:pPr>
      <w:r w:rsidRPr="001577B8">
        <w:rPr>
          <w:rFonts w:ascii="Times New Roman" w:hAnsi="Times New Roman"/>
          <w:sz w:val="20"/>
          <w:szCs w:val="20"/>
        </w:rPr>
        <w:t>Экономист ______________                 _____________________</w:t>
      </w:r>
    </w:p>
    <w:p w:rsidR="00BF2307" w:rsidRPr="001577B8" w:rsidRDefault="002F746A" w:rsidP="00BF2307">
      <w:pPr>
        <w:spacing w:after="0"/>
        <w:ind w:firstLine="284"/>
        <w:rPr>
          <w:rFonts w:ascii="Times New Roman" w:hAnsi="Times New Roman"/>
          <w:sz w:val="14"/>
          <w:szCs w:val="14"/>
        </w:rPr>
      </w:pPr>
      <w:r>
        <w:rPr>
          <w:rFonts w:ascii="Times New Roman" w:hAnsi="Times New Roman"/>
          <w:sz w:val="14"/>
          <w:szCs w:val="14"/>
        </w:rPr>
        <w:t xml:space="preserve">                           </w:t>
      </w:r>
      <w:r w:rsidR="00BF2307">
        <w:rPr>
          <w:rFonts w:ascii="Times New Roman" w:hAnsi="Times New Roman"/>
          <w:sz w:val="14"/>
          <w:szCs w:val="14"/>
        </w:rPr>
        <w:t xml:space="preserve">        </w:t>
      </w:r>
      <w:r w:rsidR="00BF2307" w:rsidRPr="001577B8">
        <w:rPr>
          <w:rFonts w:ascii="Times New Roman" w:hAnsi="Times New Roman"/>
          <w:sz w:val="14"/>
          <w:szCs w:val="14"/>
        </w:rPr>
        <w:t xml:space="preserve">     (подпись)                         </w:t>
      </w:r>
      <w:r>
        <w:rPr>
          <w:rFonts w:ascii="Times New Roman" w:hAnsi="Times New Roman"/>
          <w:sz w:val="14"/>
          <w:szCs w:val="14"/>
        </w:rPr>
        <w:t xml:space="preserve">           </w:t>
      </w:r>
      <w:r w:rsidR="00BF2307" w:rsidRPr="001577B8">
        <w:rPr>
          <w:rFonts w:ascii="Times New Roman" w:hAnsi="Times New Roman"/>
          <w:sz w:val="14"/>
          <w:szCs w:val="14"/>
        </w:rPr>
        <w:t xml:space="preserve">             (Фамилия, инициалы)</w:t>
      </w:r>
    </w:p>
    <w:p w:rsidR="00BF2307" w:rsidRPr="002F746A" w:rsidRDefault="00BF2307" w:rsidP="0081436A">
      <w:pPr>
        <w:spacing w:after="0" w:line="216" w:lineRule="auto"/>
        <w:rPr>
          <w:rFonts w:ascii="Times New Roman" w:hAnsi="Times New Roman"/>
          <w:sz w:val="28"/>
          <w:szCs w:val="20"/>
        </w:rPr>
      </w:pPr>
    </w:p>
    <w:p w:rsidR="007B0A6D" w:rsidRPr="00652FBB" w:rsidRDefault="00D544A7" w:rsidP="0081436A">
      <w:pPr>
        <w:spacing w:after="0" w:line="216" w:lineRule="auto"/>
        <w:rPr>
          <w:rFonts w:ascii="Times New Roman" w:hAnsi="Times New Roman"/>
          <w:sz w:val="20"/>
          <w:szCs w:val="20"/>
        </w:rPr>
      </w:pPr>
      <w:r w:rsidRPr="00652FBB">
        <w:rPr>
          <w:rFonts w:ascii="Times New Roman" w:hAnsi="Times New Roman"/>
          <w:sz w:val="20"/>
          <w:szCs w:val="20"/>
        </w:rPr>
        <w:t xml:space="preserve">УДК </w:t>
      </w:r>
      <w:r w:rsidR="007B0A6D" w:rsidRPr="00652FBB">
        <w:rPr>
          <w:rFonts w:ascii="Times New Roman" w:hAnsi="Times New Roman"/>
          <w:sz w:val="20"/>
          <w:szCs w:val="20"/>
        </w:rPr>
        <w:t>657.432:[006.032:35.073.52]</w:t>
      </w:r>
    </w:p>
    <w:p w:rsidR="007B0A6D" w:rsidRPr="001B65C9" w:rsidRDefault="007B0A6D" w:rsidP="0081436A">
      <w:pPr>
        <w:spacing w:after="0" w:line="216" w:lineRule="auto"/>
        <w:rPr>
          <w:rFonts w:ascii="Times New Roman" w:hAnsi="Times New Roman"/>
          <w:sz w:val="20"/>
          <w:szCs w:val="20"/>
        </w:rPr>
      </w:pPr>
      <w:r w:rsidRPr="001B65C9">
        <w:rPr>
          <w:rFonts w:ascii="Times New Roman" w:hAnsi="Times New Roman"/>
          <w:b/>
          <w:sz w:val="20"/>
          <w:szCs w:val="20"/>
        </w:rPr>
        <w:t>Зекова А.</w:t>
      </w:r>
      <w:r w:rsidR="00D544A7">
        <w:rPr>
          <w:rFonts w:ascii="Times New Roman" w:hAnsi="Times New Roman"/>
          <w:b/>
          <w:sz w:val="20"/>
          <w:szCs w:val="20"/>
        </w:rPr>
        <w:t xml:space="preserve"> </w:t>
      </w:r>
      <w:r w:rsidRPr="001B65C9">
        <w:rPr>
          <w:rFonts w:ascii="Times New Roman" w:hAnsi="Times New Roman"/>
          <w:b/>
          <w:sz w:val="20"/>
          <w:szCs w:val="20"/>
        </w:rPr>
        <w:t>С.</w:t>
      </w:r>
      <w:r>
        <w:rPr>
          <w:rFonts w:ascii="Times New Roman" w:hAnsi="Times New Roman"/>
          <w:sz w:val="20"/>
          <w:szCs w:val="20"/>
        </w:rPr>
        <w:t xml:space="preserve"> – </w:t>
      </w:r>
      <w:r w:rsidRPr="001B65C9">
        <w:rPr>
          <w:rFonts w:ascii="Times New Roman" w:hAnsi="Times New Roman"/>
          <w:i/>
          <w:sz w:val="20"/>
          <w:szCs w:val="20"/>
        </w:rPr>
        <w:t>магистрант</w:t>
      </w:r>
      <w:r w:rsidR="00F43F2E">
        <w:rPr>
          <w:rFonts w:ascii="Times New Roman" w:hAnsi="Times New Roman"/>
          <w:i/>
          <w:sz w:val="20"/>
          <w:szCs w:val="20"/>
        </w:rPr>
        <w:t>ка</w:t>
      </w:r>
    </w:p>
    <w:p w:rsidR="007B0A6D" w:rsidRDefault="007B0A6D" w:rsidP="0081436A">
      <w:pPr>
        <w:spacing w:after="0" w:line="216" w:lineRule="auto"/>
        <w:rPr>
          <w:rFonts w:ascii="Times New Roman" w:hAnsi="Times New Roman"/>
          <w:b/>
          <w:sz w:val="20"/>
          <w:szCs w:val="20"/>
        </w:rPr>
      </w:pPr>
      <w:r w:rsidRPr="001B65C9">
        <w:rPr>
          <w:rFonts w:ascii="Times New Roman" w:hAnsi="Times New Roman"/>
          <w:b/>
          <w:sz w:val="20"/>
          <w:szCs w:val="20"/>
        </w:rPr>
        <w:t>УЧЕТ ДЕБИТОРСКО</w:t>
      </w:r>
      <w:r>
        <w:rPr>
          <w:rFonts w:ascii="Times New Roman" w:hAnsi="Times New Roman"/>
          <w:b/>
          <w:sz w:val="20"/>
          <w:szCs w:val="20"/>
        </w:rPr>
        <w:t>Й</w:t>
      </w:r>
      <w:r w:rsidRPr="001B65C9">
        <w:rPr>
          <w:rFonts w:ascii="Times New Roman" w:hAnsi="Times New Roman"/>
          <w:b/>
          <w:sz w:val="20"/>
          <w:szCs w:val="20"/>
        </w:rPr>
        <w:t xml:space="preserve"> ЗАДОЛЖЕННОСТИ ПО МСФО</w:t>
      </w:r>
    </w:p>
    <w:p w:rsidR="007B0A6D" w:rsidRPr="002E6425" w:rsidRDefault="007B0A6D" w:rsidP="0081436A">
      <w:pPr>
        <w:spacing w:after="0" w:line="216" w:lineRule="auto"/>
        <w:rPr>
          <w:rFonts w:ascii="Times New Roman" w:hAnsi="Times New Roman"/>
          <w:i/>
          <w:sz w:val="20"/>
          <w:szCs w:val="20"/>
        </w:rPr>
      </w:pPr>
      <w:r w:rsidRPr="001B65C9">
        <w:rPr>
          <w:rFonts w:ascii="Times New Roman" w:hAnsi="Times New Roman"/>
          <w:i/>
          <w:sz w:val="20"/>
          <w:szCs w:val="20"/>
        </w:rPr>
        <w:t>Научный руководитель</w:t>
      </w:r>
      <w:r>
        <w:rPr>
          <w:rFonts w:ascii="Times New Roman" w:hAnsi="Times New Roman"/>
          <w:i/>
          <w:sz w:val="20"/>
          <w:szCs w:val="20"/>
        </w:rPr>
        <w:t xml:space="preserve"> – </w:t>
      </w:r>
      <w:r w:rsidRPr="00FE60D5">
        <w:rPr>
          <w:rFonts w:ascii="Times New Roman" w:hAnsi="Times New Roman"/>
          <w:b/>
          <w:i/>
          <w:sz w:val="20"/>
          <w:szCs w:val="20"/>
        </w:rPr>
        <w:t>Клипперт Е.</w:t>
      </w:r>
      <w:r w:rsidR="00D544A7">
        <w:rPr>
          <w:rFonts w:ascii="Times New Roman" w:hAnsi="Times New Roman"/>
          <w:b/>
          <w:i/>
          <w:sz w:val="20"/>
          <w:szCs w:val="20"/>
        </w:rPr>
        <w:t xml:space="preserve"> </w:t>
      </w:r>
      <w:r w:rsidRPr="00FE60D5">
        <w:rPr>
          <w:rFonts w:ascii="Times New Roman" w:hAnsi="Times New Roman"/>
          <w:b/>
          <w:i/>
          <w:sz w:val="20"/>
          <w:szCs w:val="20"/>
        </w:rPr>
        <w:t>Н</w:t>
      </w:r>
      <w:r w:rsidR="00FE60D5" w:rsidRPr="00FE60D5">
        <w:rPr>
          <w:rFonts w:ascii="Times New Roman" w:hAnsi="Times New Roman"/>
          <w:b/>
          <w:i/>
          <w:sz w:val="20"/>
          <w:szCs w:val="20"/>
        </w:rPr>
        <w:t>.,</w:t>
      </w:r>
      <w:r w:rsidR="00FE60D5">
        <w:rPr>
          <w:rFonts w:ascii="Times New Roman" w:hAnsi="Times New Roman"/>
          <w:b/>
          <w:sz w:val="20"/>
          <w:szCs w:val="20"/>
        </w:rPr>
        <w:t xml:space="preserve"> </w:t>
      </w:r>
      <w:r>
        <w:rPr>
          <w:rFonts w:ascii="Times New Roman" w:hAnsi="Times New Roman"/>
          <w:i/>
          <w:sz w:val="20"/>
          <w:szCs w:val="20"/>
        </w:rPr>
        <w:t>канд</w:t>
      </w:r>
      <w:r w:rsidR="00FE60D5">
        <w:rPr>
          <w:rFonts w:ascii="Times New Roman" w:hAnsi="Times New Roman"/>
          <w:i/>
          <w:sz w:val="20"/>
          <w:szCs w:val="20"/>
        </w:rPr>
        <w:t>.</w:t>
      </w:r>
      <w:r w:rsidR="00D235FD">
        <w:rPr>
          <w:rFonts w:ascii="Times New Roman" w:hAnsi="Times New Roman"/>
          <w:i/>
          <w:sz w:val="20"/>
          <w:szCs w:val="20"/>
        </w:rPr>
        <w:t xml:space="preserve"> </w:t>
      </w:r>
      <w:r>
        <w:rPr>
          <w:rFonts w:ascii="Times New Roman" w:hAnsi="Times New Roman"/>
          <w:i/>
          <w:sz w:val="20"/>
          <w:szCs w:val="20"/>
        </w:rPr>
        <w:t>эк</w:t>
      </w:r>
      <w:r w:rsidR="00FE60D5">
        <w:rPr>
          <w:rFonts w:ascii="Times New Roman" w:hAnsi="Times New Roman"/>
          <w:i/>
          <w:sz w:val="20"/>
          <w:szCs w:val="20"/>
        </w:rPr>
        <w:t>он</w:t>
      </w:r>
      <w:r>
        <w:rPr>
          <w:rFonts w:ascii="Times New Roman" w:hAnsi="Times New Roman"/>
          <w:i/>
          <w:sz w:val="20"/>
          <w:szCs w:val="20"/>
        </w:rPr>
        <w:t>. наук, доцент</w:t>
      </w:r>
    </w:p>
    <w:p w:rsidR="007B0A6D" w:rsidRDefault="007B0A6D" w:rsidP="0081436A">
      <w:pPr>
        <w:spacing w:after="0" w:line="216" w:lineRule="auto"/>
        <w:rPr>
          <w:rFonts w:ascii="Times New Roman" w:hAnsi="Times New Roman"/>
          <w:sz w:val="20"/>
          <w:szCs w:val="20"/>
        </w:rPr>
      </w:pPr>
      <w:r w:rsidRPr="001B65C9">
        <w:rPr>
          <w:rFonts w:ascii="Times New Roman" w:hAnsi="Times New Roman"/>
          <w:sz w:val="20"/>
          <w:szCs w:val="20"/>
        </w:rPr>
        <w:t xml:space="preserve">УО </w:t>
      </w:r>
      <w:r>
        <w:rPr>
          <w:rFonts w:ascii="Times New Roman" w:hAnsi="Times New Roman"/>
          <w:sz w:val="20"/>
          <w:szCs w:val="20"/>
        </w:rPr>
        <w:t>«Белорусская государственная сельскохозяйственная академия»,</w:t>
      </w:r>
    </w:p>
    <w:p w:rsidR="007B0A6D" w:rsidRDefault="007B0A6D" w:rsidP="0081436A">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7B0A6D" w:rsidRPr="001B65C9" w:rsidRDefault="007B0A6D" w:rsidP="0081436A">
      <w:pPr>
        <w:spacing w:after="0" w:line="216" w:lineRule="auto"/>
        <w:rPr>
          <w:rFonts w:ascii="Times New Roman" w:hAnsi="Times New Roman"/>
          <w:i/>
          <w:sz w:val="20"/>
          <w:szCs w:val="20"/>
        </w:rPr>
      </w:pP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Рассмотрение проблемы учета дебиторской задолженности по МСФО является актуальной в бухгалтерском учете. В данном вопросе требуется рассмотрение основных особенностей учета дебиторской задолженности по международным стандартам финансового учета и отчетности.</w:t>
      </w:r>
    </w:p>
    <w:p w:rsidR="007B0A6D"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Займы и дебиторская задолженность представляют собой одну из категорий финансовых инструментов. Дебиторская задолженность — это не выплаченные компанией денежные средства от другой орган</w:t>
      </w:r>
      <w:r w:rsidRPr="001B65C9">
        <w:rPr>
          <w:rFonts w:ascii="Times New Roman" w:hAnsi="Times New Roman"/>
          <w:sz w:val="20"/>
          <w:szCs w:val="20"/>
        </w:rPr>
        <w:t>и</w:t>
      </w:r>
      <w:r w:rsidRPr="001B65C9">
        <w:rPr>
          <w:rFonts w:ascii="Times New Roman" w:hAnsi="Times New Roman"/>
          <w:sz w:val="20"/>
          <w:szCs w:val="20"/>
        </w:rPr>
        <w:t>зации, которой были поставлены товары, выполнены работы, оказаны услуги [1, с.</w:t>
      </w:r>
      <w:r w:rsidR="00652FBB">
        <w:rPr>
          <w:rFonts w:ascii="Times New Roman" w:hAnsi="Times New Roman"/>
          <w:sz w:val="20"/>
          <w:szCs w:val="20"/>
        </w:rPr>
        <w:t xml:space="preserve"> </w:t>
      </w:r>
      <w:r w:rsidRPr="001B65C9">
        <w:rPr>
          <w:rFonts w:ascii="Times New Roman" w:hAnsi="Times New Roman"/>
          <w:sz w:val="20"/>
          <w:szCs w:val="20"/>
        </w:rPr>
        <w:t>18].</w:t>
      </w:r>
    </w:p>
    <w:p w:rsidR="007B0A6D" w:rsidRPr="00E52F70" w:rsidRDefault="00D544A7" w:rsidP="00FE60D5">
      <w:pPr>
        <w:spacing w:after="0" w:line="216" w:lineRule="auto"/>
        <w:ind w:firstLine="284"/>
        <w:jc w:val="both"/>
        <w:rPr>
          <w:rFonts w:ascii="Times New Roman" w:hAnsi="Times New Roman"/>
          <w:sz w:val="20"/>
          <w:szCs w:val="20"/>
        </w:rPr>
      </w:pPr>
      <w:r w:rsidRPr="00C5412C">
        <w:rPr>
          <w:rFonts w:ascii="Times New Roman" w:hAnsi="Times New Roman"/>
          <w:color w:val="000000"/>
          <w:sz w:val="20"/>
          <w:szCs w:val="20"/>
          <w:shd w:val="clear" w:color="auto" w:fill="FFFFFF" w:themeFill="background1"/>
        </w:rPr>
        <w:t>А.</w:t>
      </w:r>
      <w:r>
        <w:rPr>
          <w:rFonts w:ascii="Times New Roman" w:hAnsi="Times New Roman"/>
          <w:color w:val="000000"/>
          <w:sz w:val="20"/>
          <w:szCs w:val="20"/>
          <w:shd w:val="clear" w:color="auto" w:fill="FFFFFF" w:themeFill="background1"/>
        </w:rPr>
        <w:t xml:space="preserve"> </w:t>
      </w:r>
      <w:r w:rsidRPr="00C5412C">
        <w:rPr>
          <w:rFonts w:ascii="Times New Roman" w:hAnsi="Times New Roman"/>
          <w:color w:val="000000"/>
          <w:sz w:val="20"/>
          <w:szCs w:val="20"/>
          <w:shd w:val="clear" w:color="auto" w:fill="FFFFFF" w:themeFill="background1"/>
        </w:rPr>
        <w:t>Б.</w:t>
      </w:r>
      <w:r w:rsidRPr="00C5412C">
        <w:rPr>
          <w:rStyle w:val="apple-converted-space"/>
          <w:rFonts w:ascii="Times New Roman" w:hAnsi="Times New Roman"/>
          <w:color w:val="000000"/>
          <w:sz w:val="20"/>
          <w:szCs w:val="20"/>
          <w:shd w:val="clear" w:color="auto" w:fill="FFFFFF" w:themeFill="background1"/>
        </w:rPr>
        <w:t> </w:t>
      </w:r>
      <w:r w:rsidR="007B0A6D" w:rsidRPr="00C5412C">
        <w:rPr>
          <w:rFonts w:ascii="Times New Roman" w:hAnsi="Times New Roman"/>
          <w:color w:val="000000"/>
          <w:sz w:val="20"/>
          <w:szCs w:val="20"/>
          <w:shd w:val="clear" w:color="auto" w:fill="FFFFFF" w:themeFill="background1"/>
        </w:rPr>
        <w:t xml:space="preserve">Борисова </w:t>
      </w:r>
      <w:r w:rsidR="007B0A6D" w:rsidRPr="00C5412C">
        <w:rPr>
          <w:rStyle w:val="apple-converted-space"/>
          <w:rFonts w:ascii="Times New Roman" w:hAnsi="Times New Roman"/>
          <w:color w:val="000000"/>
          <w:sz w:val="20"/>
          <w:szCs w:val="20"/>
          <w:shd w:val="clear" w:color="auto" w:fill="FFFFFF" w:themeFill="background1"/>
        </w:rPr>
        <w:t xml:space="preserve">в Большом экономическом словаре дает следующее понятие дебиторской задолженности – это </w:t>
      </w:r>
      <w:r w:rsidR="007B0A6D" w:rsidRPr="00C5412C">
        <w:rPr>
          <w:rFonts w:ascii="Times New Roman" w:hAnsi="Times New Roman"/>
          <w:color w:val="000000"/>
          <w:sz w:val="20"/>
          <w:szCs w:val="20"/>
          <w:shd w:val="clear" w:color="auto" w:fill="FFFFFF" w:themeFill="background1"/>
        </w:rPr>
        <w:t>сумма долгов, причита</w:t>
      </w:r>
      <w:r w:rsidR="007B0A6D" w:rsidRPr="00C5412C">
        <w:rPr>
          <w:rFonts w:ascii="Times New Roman" w:hAnsi="Times New Roman"/>
          <w:color w:val="000000"/>
          <w:sz w:val="20"/>
          <w:szCs w:val="20"/>
          <w:shd w:val="clear" w:color="auto" w:fill="FFFFFF" w:themeFill="background1"/>
        </w:rPr>
        <w:t>ю</w:t>
      </w:r>
      <w:r w:rsidR="007B0A6D" w:rsidRPr="00C5412C">
        <w:rPr>
          <w:rFonts w:ascii="Times New Roman" w:hAnsi="Times New Roman"/>
          <w:color w:val="000000"/>
          <w:sz w:val="20"/>
          <w:szCs w:val="20"/>
          <w:shd w:val="clear" w:color="auto" w:fill="FFFFFF" w:themeFill="background1"/>
        </w:rPr>
        <w:t>щихся предприятию (организации, учреждению) от юридических или физических лиц в итоге хозяй</w:t>
      </w:r>
      <w:r w:rsidR="00652FBB">
        <w:rPr>
          <w:rFonts w:ascii="Times New Roman" w:hAnsi="Times New Roman"/>
          <w:color w:val="000000"/>
          <w:sz w:val="20"/>
          <w:szCs w:val="20"/>
          <w:shd w:val="clear" w:color="auto" w:fill="FFFFFF" w:themeFill="background1"/>
        </w:rPr>
        <w:t>ственных взаимоотношений с ними</w:t>
      </w:r>
      <w:r w:rsidR="007B0A6D" w:rsidRPr="00C5412C">
        <w:rPr>
          <w:rFonts w:ascii="Times New Roman" w:hAnsi="Times New Roman"/>
          <w:color w:val="000000"/>
          <w:sz w:val="20"/>
          <w:szCs w:val="20"/>
          <w:shd w:val="clear" w:color="auto" w:fill="FFFFFF" w:themeFill="background1"/>
        </w:rPr>
        <w:t xml:space="preserve"> </w:t>
      </w:r>
      <w:r w:rsidR="007B0A6D" w:rsidRPr="002E6425">
        <w:rPr>
          <w:rFonts w:ascii="Times New Roman" w:hAnsi="Times New Roman"/>
          <w:color w:val="000000"/>
          <w:sz w:val="20"/>
          <w:szCs w:val="20"/>
          <w:shd w:val="clear" w:color="auto" w:fill="FFFFFF" w:themeFill="background1"/>
        </w:rPr>
        <w:t>[</w:t>
      </w:r>
      <w:r w:rsidR="007B0A6D" w:rsidRPr="00C5412C">
        <w:rPr>
          <w:rFonts w:ascii="Times New Roman" w:hAnsi="Times New Roman"/>
          <w:color w:val="000000"/>
          <w:sz w:val="20"/>
          <w:szCs w:val="20"/>
          <w:shd w:val="clear" w:color="auto" w:fill="FFFFFF" w:themeFill="background1"/>
        </w:rPr>
        <w:t>3</w:t>
      </w:r>
      <w:r w:rsidR="007B0A6D" w:rsidRPr="002E6425">
        <w:rPr>
          <w:rFonts w:ascii="Times New Roman" w:hAnsi="Times New Roman"/>
          <w:color w:val="000000"/>
          <w:sz w:val="20"/>
          <w:szCs w:val="20"/>
          <w:shd w:val="clear" w:color="auto" w:fill="FFFFFF" w:themeFill="background1"/>
        </w:rPr>
        <w:t>]</w:t>
      </w:r>
      <w:r w:rsidR="00652FBB">
        <w:rPr>
          <w:rFonts w:ascii="Times New Roman" w:hAnsi="Times New Roman"/>
          <w:color w:val="000000"/>
          <w:sz w:val="20"/>
          <w:szCs w:val="20"/>
          <w:shd w:val="clear" w:color="auto" w:fill="FFFFFF" w:themeFill="background1"/>
        </w:rPr>
        <w:t>.</w:t>
      </w:r>
    </w:p>
    <w:p w:rsidR="007B0A6D"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Если рассматривать международный бухгалтерский учёт, то след</w:t>
      </w:r>
      <w:r w:rsidRPr="001B65C9">
        <w:rPr>
          <w:rFonts w:ascii="Times New Roman" w:hAnsi="Times New Roman"/>
          <w:sz w:val="20"/>
          <w:szCs w:val="20"/>
        </w:rPr>
        <w:t>у</w:t>
      </w:r>
      <w:r w:rsidRPr="001B65C9">
        <w:rPr>
          <w:rFonts w:ascii="Times New Roman" w:hAnsi="Times New Roman"/>
          <w:sz w:val="20"/>
          <w:szCs w:val="20"/>
        </w:rPr>
        <w:t>ет отметить, что в МСФО нет особого назначения, посвященного д</w:t>
      </w:r>
      <w:r w:rsidRPr="001B65C9">
        <w:rPr>
          <w:rFonts w:ascii="Times New Roman" w:hAnsi="Times New Roman"/>
          <w:sz w:val="20"/>
          <w:szCs w:val="20"/>
        </w:rPr>
        <w:t>е</w:t>
      </w:r>
      <w:r w:rsidRPr="001B65C9">
        <w:rPr>
          <w:rFonts w:ascii="Times New Roman" w:hAnsi="Times New Roman"/>
          <w:sz w:val="20"/>
          <w:szCs w:val="20"/>
        </w:rPr>
        <w:t>биторской задолженности. Определение, систематизация, порядок о</w:t>
      </w:r>
      <w:r w:rsidRPr="001B65C9">
        <w:rPr>
          <w:rFonts w:ascii="Times New Roman" w:hAnsi="Times New Roman"/>
          <w:sz w:val="20"/>
          <w:szCs w:val="20"/>
        </w:rPr>
        <w:t>т</w:t>
      </w:r>
      <w:r w:rsidRPr="001B65C9">
        <w:rPr>
          <w:rFonts w:ascii="Times New Roman" w:hAnsi="Times New Roman"/>
          <w:sz w:val="20"/>
          <w:szCs w:val="20"/>
        </w:rPr>
        <w:t>ражения в учете дебиторской задолженности регулируются МСФО (IAS) 39 «Финансовые инструменты: признание и оценка» (рис</w:t>
      </w:r>
      <w:r w:rsidR="00D544A7">
        <w:rPr>
          <w:rFonts w:ascii="Times New Roman" w:hAnsi="Times New Roman"/>
          <w:sz w:val="20"/>
          <w:szCs w:val="20"/>
        </w:rPr>
        <w:t xml:space="preserve">. </w:t>
      </w:r>
      <w:r w:rsidRPr="001B65C9">
        <w:rPr>
          <w:rFonts w:ascii="Times New Roman" w:hAnsi="Times New Roman"/>
          <w:sz w:val="20"/>
          <w:szCs w:val="20"/>
        </w:rPr>
        <w:t>1).</w:t>
      </w:r>
    </w:p>
    <w:p w:rsidR="00D544A7" w:rsidRPr="001B65C9" w:rsidRDefault="00D544A7" w:rsidP="00FE60D5">
      <w:pPr>
        <w:spacing w:after="0" w:line="216" w:lineRule="auto"/>
        <w:ind w:firstLine="284"/>
        <w:jc w:val="both"/>
        <w:rPr>
          <w:rFonts w:ascii="Times New Roman" w:hAnsi="Times New Roman"/>
          <w:sz w:val="20"/>
          <w:szCs w:val="20"/>
        </w:rPr>
      </w:pPr>
    </w:p>
    <w:p w:rsidR="007B0A6D" w:rsidRDefault="007B0A6D" w:rsidP="007B0A6D">
      <w:pPr>
        <w:spacing w:after="0" w:line="216" w:lineRule="auto"/>
        <w:jc w:val="center"/>
        <w:rPr>
          <w:rFonts w:ascii="Times New Roman" w:hAnsi="Times New Roman"/>
          <w:sz w:val="20"/>
          <w:szCs w:val="20"/>
        </w:rPr>
      </w:pPr>
      <w:r w:rsidRPr="001B65C9">
        <w:rPr>
          <w:rFonts w:ascii="Times New Roman" w:hAnsi="Times New Roman"/>
          <w:noProof/>
          <w:sz w:val="20"/>
          <w:szCs w:val="20"/>
          <w:lang w:eastAsia="ru-RU"/>
        </w:rPr>
        <w:lastRenderedPageBreak/>
        <w:drawing>
          <wp:inline distT="0" distB="0" distL="0" distR="0">
            <wp:extent cx="3756070" cy="181289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756070" cy="1812897"/>
                    </a:xfrm>
                    <a:prstGeom prst="rect">
                      <a:avLst/>
                    </a:prstGeom>
                    <a:noFill/>
                    <a:ln w="9525">
                      <a:noFill/>
                      <a:miter lim="800000"/>
                      <a:headEnd/>
                      <a:tailEnd/>
                    </a:ln>
                  </pic:spPr>
                </pic:pic>
              </a:graphicData>
            </a:graphic>
          </wp:inline>
        </w:drawing>
      </w:r>
    </w:p>
    <w:p w:rsidR="00FE60D5" w:rsidRPr="00CD2886" w:rsidRDefault="00FE60D5" w:rsidP="007B0A6D">
      <w:pPr>
        <w:spacing w:after="0" w:line="216" w:lineRule="auto"/>
        <w:jc w:val="center"/>
        <w:rPr>
          <w:rFonts w:ascii="Times New Roman" w:hAnsi="Times New Roman"/>
          <w:sz w:val="16"/>
          <w:szCs w:val="16"/>
        </w:rPr>
      </w:pPr>
    </w:p>
    <w:p w:rsidR="00652FBB" w:rsidRDefault="007B0A6D" w:rsidP="00652FBB">
      <w:pPr>
        <w:spacing w:after="0" w:line="216" w:lineRule="auto"/>
        <w:jc w:val="center"/>
        <w:rPr>
          <w:rFonts w:ascii="Times New Roman" w:hAnsi="Times New Roman"/>
          <w:sz w:val="16"/>
          <w:szCs w:val="16"/>
        </w:rPr>
      </w:pPr>
      <w:r w:rsidRPr="00D544A7">
        <w:rPr>
          <w:rFonts w:ascii="Times New Roman" w:hAnsi="Times New Roman"/>
          <w:sz w:val="16"/>
          <w:szCs w:val="16"/>
        </w:rPr>
        <w:t>Рис</w:t>
      </w:r>
      <w:r w:rsidR="00D544A7" w:rsidRPr="00D544A7">
        <w:rPr>
          <w:rFonts w:ascii="Times New Roman" w:hAnsi="Times New Roman"/>
          <w:sz w:val="16"/>
          <w:szCs w:val="16"/>
        </w:rPr>
        <w:t xml:space="preserve">. 1. </w:t>
      </w:r>
      <w:r w:rsidRPr="00D544A7">
        <w:rPr>
          <w:rFonts w:ascii="Times New Roman" w:hAnsi="Times New Roman"/>
          <w:sz w:val="16"/>
          <w:szCs w:val="16"/>
        </w:rPr>
        <w:t xml:space="preserve">Место займов и дебиторской задолженности в финансовых инструментах </w:t>
      </w:r>
    </w:p>
    <w:p w:rsidR="00965F67" w:rsidRPr="00D544A7" w:rsidRDefault="007B0A6D" w:rsidP="00652FBB">
      <w:pPr>
        <w:spacing w:after="0" w:line="216" w:lineRule="auto"/>
        <w:jc w:val="center"/>
        <w:rPr>
          <w:rFonts w:ascii="Times New Roman" w:hAnsi="Times New Roman"/>
          <w:sz w:val="16"/>
          <w:szCs w:val="16"/>
        </w:rPr>
      </w:pPr>
      <w:r w:rsidRPr="00D544A7">
        <w:rPr>
          <w:rFonts w:ascii="Times New Roman" w:hAnsi="Times New Roman"/>
          <w:sz w:val="16"/>
          <w:szCs w:val="16"/>
        </w:rPr>
        <w:t>(согласно МСФО (IAS) 39)</w:t>
      </w:r>
    </w:p>
    <w:p w:rsidR="007B0A6D"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Дебиторская задолженность может возникнуть вследствие нев</w:t>
      </w:r>
      <w:r w:rsidRPr="001B65C9">
        <w:rPr>
          <w:rFonts w:ascii="Times New Roman" w:hAnsi="Times New Roman"/>
          <w:sz w:val="20"/>
          <w:szCs w:val="20"/>
        </w:rPr>
        <w:t>ы</w:t>
      </w:r>
      <w:r w:rsidRPr="001B65C9">
        <w:rPr>
          <w:rFonts w:ascii="Times New Roman" w:hAnsi="Times New Roman"/>
          <w:sz w:val="20"/>
          <w:szCs w:val="20"/>
        </w:rPr>
        <w:t>полнения договорных обязательств, излишне уплаченных налогов, взысканных сборов, пеней, выданных денежных сумм подотчет (рис</w:t>
      </w:r>
      <w:r w:rsidR="00D544A7">
        <w:rPr>
          <w:rFonts w:ascii="Times New Roman" w:hAnsi="Times New Roman"/>
          <w:sz w:val="20"/>
          <w:szCs w:val="20"/>
        </w:rPr>
        <w:t>. </w:t>
      </w:r>
      <w:r w:rsidRPr="001B65C9">
        <w:rPr>
          <w:rFonts w:ascii="Times New Roman" w:hAnsi="Times New Roman"/>
          <w:sz w:val="20"/>
          <w:szCs w:val="20"/>
        </w:rPr>
        <w:t>2).</w:t>
      </w:r>
    </w:p>
    <w:p w:rsidR="00D544A7" w:rsidRPr="00CD2886" w:rsidRDefault="00D544A7" w:rsidP="00FE60D5">
      <w:pPr>
        <w:spacing w:after="0" w:line="216" w:lineRule="auto"/>
        <w:ind w:firstLine="284"/>
        <w:jc w:val="both"/>
        <w:rPr>
          <w:rFonts w:ascii="Times New Roman" w:hAnsi="Times New Roman"/>
          <w:sz w:val="16"/>
          <w:szCs w:val="16"/>
        </w:rPr>
      </w:pPr>
    </w:p>
    <w:p w:rsidR="007B0A6D" w:rsidRPr="001B65C9" w:rsidRDefault="007B0A6D" w:rsidP="007B0A6D">
      <w:pPr>
        <w:spacing w:after="0" w:line="216" w:lineRule="auto"/>
        <w:jc w:val="center"/>
        <w:rPr>
          <w:rFonts w:ascii="Times New Roman" w:hAnsi="Times New Roman"/>
          <w:sz w:val="20"/>
          <w:szCs w:val="20"/>
        </w:rPr>
      </w:pPr>
      <w:r w:rsidRPr="001B65C9">
        <w:rPr>
          <w:rFonts w:ascii="Times New Roman" w:hAnsi="Times New Roman"/>
          <w:noProof/>
          <w:sz w:val="20"/>
          <w:szCs w:val="20"/>
          <w:lang w:eastAsia="ru-RU"/>
        </w:rPr>
        <w:drawing>
          <wp:inline distT="0" distB="0" distL="0" distR="0">
            <wp:extent cx="3737404" cy="1828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3751435" cy="1835666"/>
                    </a:xfrm>
                    <a:prstGeom prst="rect">
                      <a:avLst/>
                    </a:prstGeom>
                    <a:noFill/>
                    <a:ln w="9525">
                      <a:noFill/>
                      <a:miter lim="800000"/>
                      <a:headEnd/>
                      <a:tailEnd/>
                    </a:ln>
                  </pic:spPr>
                </pic:pic>
              </a:graphicData>
            </a:graphic>
          </wp:inline>
        </w:drawing>
      </w:r>
    </w:p>
    <w:p w:rsidR="00D544A7" w:rsidRDefault="00D544A7" w:rsidP="00FE60D5">
      <w:pPr>
        <w:spacing w:after="0" w:line="216" w:lineRule="auto"/>
        <w:ind w:firstLine="284"/>
        <w:jc w:val="both"/>
        <w:rPr>
          <w:rFonts w:ascii="Times New Roman" w:hAnsi="Times New Roman"/>
          <w:sz w:val="20"/>
          <w:szCs w:val="20"/>
        </w:rPr>
      </w:pPr>
    </w:p>
    <w:p w:rsidR="007B0A6D" w:rsidRPr="00D544A7" w:rsidRDefault="007B0A6D" w:rsidP="00652FBB">
      <w:pPr>
        <w:spacing w:after="0" w:line="216" w:lineRule="auto"/>
        <w:jc w:val="center"/>
        <w:rPr>
          <w:rFonts w:ascii="Times New Roman" w:hAnsi="Times New Roman"/>
          <w:sz w:val="16"/>
          <w:szCs w:val="16"/>
        </w:rPr>
      </w:pPr>
      <w:r w:rsidRPr="00D544A7">
        <w:rPr>
          <w:rFonts w:ascii="Times New Roman" w:hAnsi="Times New Roman"/>
          <w:sz w:val="16"/>
          <w:szCs w:val="16"/>
        </w:rPr>
        <w:t>Рис</w:t>
      </w:r>
      <w:r w:rsidR="00D544A7" w:rsidRPr="00D544A7">
        <w:rPr>
          <w:rFonts w:ascii="Times New Roman" w:hAnsi="Times New Roman"/>
          <w:sz w:val="16"/>
          <w:szCs w:val="16"/>
        </w:rPr>
        <w:t xml:space="preserve">. </w:t>
      </w:r>
      <w:r w:rsidRPr="00D544A7">
        <w:rPr>
          <w:rFonts w:ascii="Times New Roman" w:hAnsi="Times New Roman"/>
          <w:sz w:val="16"/>
          <w:szCs w:val="16"/>
        </w:rPr>
        <w:t>2</w:t>
      </w:r>
      <w:r w:rsidR="00D544A7" w:rsidRPr="00D544A7">
        <w:rPr>
          <w:rFonts w:ascii="Times New Roman" w:hAnsi="Times New Roman"/>
          <w:sz w:val="16"/>
          <w:szCs w:val="16"/>
        </w:rPr>
        <w:t>.</w:t>
      </w:r>
      <w:r w:rsidRPr="00D544A7">
        <w:rPr>
          <w:rFonts w:ascii="Times New Roman" w:hAnsi="Times New Roman"/>
          <w:sz w:val="16"/>
          <w:szCs w:val="16"/>
        </w:rPr>
        <w:t xml:space="preserve"> Случаи возникновения дебиторской задолженности</w:t>
      </w:r>
    </w:p>
    <w:p w:rsidR="00FE60D5" w:rsidRPr="00CD2886" w:rsidRDefault="00FE60D5" w:rsidP="00FE60D5">
      <w:pPr>
        <w:spacing w:after="0" w:line="216" w:lineRule="auto"/>
        <w:ind w:firstLine="284"/>
        <w:jc w:val="both"/>
        <w:rPr>
          <w:rFonts w:ascii="Times New Roman" w:hAnsi="Times New Roman"/>
          <w:sz w:val="16"/>
          <w:szCs w:val="16"/>
        </w:rPr>
      </w:pPr>
    </w:p>
    <w:p w:rsidR="00652FBB"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В США в качестве национальных стандартов выступают общепр</w:t>
      </w:r>
      <w:r w:rsidRPr="001B65C9">
        <w:rPr>
          <w:rFonts w:ascii="Times New Roman" w:hAnsi="Times New Roman"/>
          <w:sz w:val="20"/>
          <w:szCs w:val="20"/>
        </w:rPr>
        <w:t>и</w:t>
      </w:r>
      <w:r w:rsidR="00652FBB">
        <w:rPr>
          <w:rFonts w:ascii="Times New Roman" w:hAnsi="Times New Roman"/>
          <w:sz w:val="20"/>
          <w:szCs w:val="20"/>
        </w:rPr>
        <w:t>нятые принципы учета –</w:t>
      </w:r>
      <w:r w:rsidRPr="001B65C9">
        <w:rPr>
          <w:rFonts w:ascii="Times New Roman" w:hAnsi="Times New Roman"/>
          <w:sz w:val="20"/>
          <w:szCs w:val="20"/>
        </w:rPr>
        <w:t xml:space="preserve"> GAAP. Данные стандарты касаются вопросов оценки, признания, раскрытия и представления информации в фина</w:t>
      </w:r>
      <w:r w:rsidRPr="001B65C9">
        <w:rPr>
          <w:rFonts w:ascii="Times New Roman" w:hAnsi="Times New Roman"/>
          <w:sz w:val="20"/>
          <w:szCs w:val="20"/>
        </w:rPr>
        <w:t>н</w:t>
      </w:r>
      <w:r w:rsidRPr="001B65C9">
        <w:rPr>
          <w:rFonts w:ascii="Times New Roman" w:hAnsi="Times New Roman"/>
          <w:sz w:val="20"/>
          <w:szCs w:val="20"/>
        </w:rPr>
        <w:t>совом учете и отчетности, а также рассматривают займы и дебито</w:t>
      </w:r>
      <w:r w:rsidRPr="001B65C9">
        <w:rPr>
          <w:rFonts w:ascii="Times New Roman" w:hAnsi="Times New Roman"/>
          <w:sz w:val="20"/>
          <w:szCs w:val="20"/>
        </w:rPr>
        <w:t>р</w:t>
      </w:r>
      <w:r w:rsidRPr="001B65C9">
        <w:rPr>
          <w:rFonts w:ascii="Times New Roman" w:hAnsi="Times New Roman"/>
          <w:sz w:val="20"/>
          <w:szCs w:val="20"/>
        </w:rPr>
        <w:t>скую задолженность с помощью нескольких стандартов [2, с.</w:t>
      </w:r>
      <w:r w:rsidR="00D544A7">
        <w:rPr>
          <w:rFonts w:ascii="Times New Roman" w:hAnsi="Times New Roman"/>
          <w:sz w:val="20"/>
          <w:szCs w:val="20"/>
        </w:rPr>
        <w:t> </w:t>
      </w:r>
      <w:r w:rsidR="00652FBB">
        <w:rPr>
          <w:rFonts w:ascii="Times New Roman" w:hAnsi="Times New Roman"/>
          <w:sz w:val="20"/>
          <w:szCs w:val="20"/>
        </w:rPr>
        <w:t xml:space="preserve">33]. </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Среди них:</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lastRenderedPageBreak/>
        <w:t xml:space="preserve">- SFAS 114 «Отражение кредиторами сумм обесценения займов, поправки к положениям FASB 5 и 15»; </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 xml:space="preserve">- SFAS 118 «Отражение кредиторами сумм обесценения займов: признание прибыли и раскрытия; поправки к положению 114»; </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 SFAS 159 «Право выбора справедливой стоимости для финанс</w:t>
      </w:r>
      <w:r w:rsidRPr="001B65C9">
        <w:rPr>
          <w:rFonts w:ascii="Times New Roman" w:hAnsi="Times New Roman"/>
          <w:sz w:val="20"/>
          <w:szCs w:val="20"/>
        </w:rPr>
        <w:t>о</w:t>
      </w:r>
      <w:r w:rsidRPr="001B65C9">
        <w:rPr>
          <w:rFonts w:ascii="Times New Roman" w:hAnsi="Times New Roman"/>
          <w:sz w:val="20"/>
          <w:szCs w:val="20"/>
        </w:rPr>
        <w:t xml:space="preserve">вых активов и финансовых обязательств»; </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 SOP 01-6 «Учет в некоторых организациях (включая имеющих торговую дебиторскую задолженность), выдающих займы или фина</w:t>
      </w:r>
      <w:r w:rsidRPr="001B65C9">
        <w:rPr>
          <w:rFonts w:ascii="Times New Roman" w:hAnsi="Times New Roman"/>
          <w:sz w:val="20"/>
          <w:szCs w:val="20"/>
        </w:rPr>
        <w:t>н</w:t>
      </w:r>
      <w:r w:rsidRPr="001B65C9">
        <w:rPr>
          <w:rFonts w:ascii="Times New Roman" w:hAnsi="Times New Roman"/>
          <w:sz w:val="20"/>
          <w:szCs w:val="20"/>
        </w:rPr>
        <w:t xml:space="preserve">сирующих деятельность других»; </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 SOP 03-3 «Отражение некоторых займов или долговых ценных бумаг, приобретенных в виде уступки прав».</w:t>
      </w:r>
    </w:p>
    <w:p w:rsidR="007B0A6D" w:rsidRPr="001B65C9" w:rsidRDefault="007B0A6D" w:rsidP="00D544A7">
      <w:pPr>
        <w:spacing w:after="0" w:line="216" w:lineRule="auto"/>
        <w:ind w:firstLine="284"/>
        <w:jc w:val="both"/>
        <w:rPr>
          <w:rFonts w:ascii="Times New Roman" w:hAnsi="Times New Roman"/>
          <w:sz w:val="20"/>
          <w:szCs w:val="20"/>
        </w:rPr>
      </w:pPr>
      <w:r w:rsidRPr="001B65C9">
        <w:rPr>
          <w:rFonts w:ascii="Times New Roman" w:hAnsi="Times New Roman"/>
          <w:sz w:val="20"/>
          <w:szCs w:val="20"/>
        </w:rPr>
        <w:t>Основное требование для признания финансового актива в качестве займов</w:t>
      </w:r>
      <w:r w:rsidR="00F43F2E">
        <w:rPr>
          <w:rFonts w:ascii="Times New Roman" w:hAnsi="Times New Roman"/>
          <w:sz w:val="20"/>
          <w:szCs w:val="20"/>
        </w:rPr>
        <w:t xml:space="preserve"> и дебиторской задолженности – </w:t>
      </w:r>
      <w:r w:rsidRPr="001B65C9">
        <w:rPr>
          <w:rFonts w:ascii="Times New Roman" w:hAnsi="Times New Roman"/>
          <w:sz w:val="20"/>
          <w:szCs w:val="20"/>
        </w:rPr>
        <w:t>отсутствие котировок на а</w:t>
      </w:r>
      <w:r w:rsidRPr="001B65C9">
        <w:rPr>
          <w:rFonts w:ascii="Times New Roman" w:hAnsi="Times New Roman"/>
          <w:sz w:val="20"/>
          <w:szCs w:val="20"/>
        </w:rPr>
        <w:t>к</w:t>
      </w:r>
      <w:r w:rsidRPr="001B65C9">
        <w:rPr>
          <w:rFonts w:ascii="Times New Roman" w:hAnsi="Times New Roman"/>
          <w:sz w:val="20"/>
          <w:szCs w:val="20"/>
        </w:rPr>
        <w:t>тивном рынке. Однако, если актив котируется на активном рынке, б</w:t>
      </w:r>
      <w:r w:rsidRPr="001B65C9">
        <w:rPr>
          <w:rFonts w:ascii="Times New Roman" w:hAnsi="Times New Roman"/>
          <w:sz w:val="20"/>
          <w:szCs w:val="20"/>
        </w:rPr>
        <w:t>о</w:t>
      </w:r>
      <w:r w:rsidRPr="001B65C9">
        <w:rPr>
          <w:rFonts w:ascii="Times New Roman" w:hAnsi="Times New Roman"/>
          <w:sz w:val="20"/>
          <w:szCs w:val="20"/>
        </w:rPr>
        <w:t>лее того, не отвечает другим требованиям для классификации в кач</w:t>
      </w:r>
      <w:r w:rsidRPr="001B65C9">
        <w:rPr>
          <w:rFonts w:ascii="Times New Roman" w:hAnsi="Times New Roman"/>
          <w:sz w:val="20"/>
          <w:szCs w:val="20"/>
        </w:rPr>
        <w:t>е</w:t>
      </w:r>
      <w:r w:rsidRPr="001B65C9">
        <w:rPr>
          <w:rFonts w:ascii="Times New Roman" w:hAnsi="Times New Roman"/>
          <w:sz w:val="20"/>
          <w:szCs w:val="20"/>
        </w:rPr>
        <w:t>стве займа или дебиторской задолженности, в соответствии с МСФО (IAS) 39, он может быть отнесен к инвестициям, удерживаемым до погашения.</w:t>
      </w:r>
    </w:p>
    <w:p w:rsidR="007B0A6D" w:rsidRDefault="007B0A6D" w:rsidP="00FE60D5">
      <w:pPr>
        <w:spacing w:after="0" w:line="216" w:lineRule="auto"/>
        <w:ind w:firstLine="284"/>
        <w:jc w:val="both"/>
        <w:rPr>
          <w:rFonts w:ascii="Times New Roman" w:hAnsi="Times New Roman"/>
          <w:sz w:val="20"/>
          <w:szCs w:val="20"/>
        </w:rPr>
      </w:pPr>
      <w:r w:rsidRPr="009D093C">
        <w:rPr>
          <w:rFonts w:ascii="Times New Roman" w:hAnsi="Times New Roman"/>
          <w:color w:val="000000"/>
          <w:sz w:val="20"/>
          <w:szCs w:val="20"/>
          <w:shd w:val="clear" w:color="auto" w:fill="FFFFFF"/>
        </w:rPr>
        <w:t>Определение,</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классификация, порядок отражения в учете дебито</w:t>
      </w:r>
      <w:r w:rsidRPr="009D093C">
        <w:rPr>
          <w:rFonts w:ascii="Times New Roman" w:hAnsi="Times New Roman"/>
          <w:color w:val="000000"/>
          <w:sz w:val="20"/>
          <w:szCs w:val="20"/>
          <w:shd w:val="clear" w:color="auto" w:fill="FFFFFF"/>
        </w:rPr>
        <w:t>р</w:t>
      </w:r>
      <w:r w:rsidRPr="009D093C">
        <w:rPr>
          <w:rFonts w:ascii="Times New Roman" w:hAnsi="Times New Roman"/>
          <w:color w:val="000000"/>
          <w:sz w:val="20"/>
          <w:szCs w:val="20"/>
          <w:shd w:val="clear" w:color="auto" w:fill="FFFFFF"/>
        </w:rPr>
        <w:t>ской и кредиторской</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задолженностей регулируются МСФО (IAS) 39 «Финансовые инструменты – признание и</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оценка»</w:t>
      </w:r>
      <w:r>
        <w:rPr>
          <w:rFonts w:ascii="Times New Roman" w:hAnsi="Times New Roman"/>
          <w:color w:val="000000"/>
          <w:sz w:val="20"/>
          <w:szCs w:val="20"/>
          <w:shd w:val="clear" w:color="auto" w:fill="FFFFFF"/>
        </w:rPr>
        <w:t>.</w:t>
      </w:r>
      <w:r w:rsidR="00D544A7">
        <w:rPr>
          <w:rFonts w:ascii="Times New Roman" w:hAnsi="Times New Roman"/>
          <w:color w:val="000000"/>
          <w:sz w:val="20"/>
          <w:szCs w:val="20"/>
          <w:shd w:val="clear" w:color="auto" w:fill="FFFFFF"/>
        </w:rPr>
        <w:t xml:space="preserve"> </w:t>
      </w:r>
      <w:r w:rsidRPr="001B65C9">
        <w:rPr>
          <w:rFonts w:ascii="Times New Roman" w:hAnsi="Times New Roman"/>
          <w:sz w:val="20"/>
          <w:szCs w:val="20"/>
        </w:rPr>
        <w:t>При первоначал</w:t>
      </w:r>
      <w:r w:rsidRPr="001B65C9">
        <w:rPr>
          <w:rFonts w:ascii="Times New Roman" w:hAnsi="Times New Roman"/>
          <w:sz w:val="20"/>
          <w:szCs w:val="20"/>
        </w:rPr>
        <w:t>ь</w:t>
      </w:r>
      <w:r w:rsidRPr="001B65C9">
        <w:rPr>
          <w:rFonts w:ascii="Times New Roman" w:hAnsi="Times New Roman"/>
          <w:sz w:val="20"/>
          <w:szCs w:val="20"/>
        </w:rPr>
        <w:t>ном признании займы и дебиторскую задолженность, так же, как и любой другой финансовый актив или обязательство, должны оцен</w:t>
      </w:r>
      <w:r w:rsidRPr="001B65C9">
        <w:rPr>
          <w:rFonts w:ascii="Times New Roman" w:hAnsi="Times New Roman"/>
          <w:sz w:val="20"/>
          <w:szCs w:val="20"/>
        </w:rPr>
        <w:t>и</w:t>
      </w:r>
      <w:r w:rsidRPr="001B65C9">
        <w:rPr>
          <w:rFonts w:ascii="Times New Roman" w:hAnsi="Times New Roman"/>
          <w:sz w:val="20"/>
          <w:szCs w:val="20"/>
        </w:rPr>
        <w:t>вать по справедливой стоимости. В российском учете краткосрочная дебиторская задолженность учитывается по стоимости совершенной хозяйственной операции, по которой возникла задолженность. В ме</w:t>
      </w:r>
      <w:r w:rsidRPr="001B65C9">
        <w:rPr>
          <w:rFonts w:ascii="Times New Roman" w:hAnsi="Times New Roman"/>
          <w:sz w:val="20"/>
          <w:szCs w:val="20"/>
        </w:rPr>
        <w:t>ж</w:t>
      </w:r>
      <w:r w:rsidRPr="001B65C9">
        <w:rPr>
          <w:rFonts w:ascii="Times New Roman" w:hAnsi="Times New Roman"/>
          <w:sz w:val="20"/>
          <w:szCs w:val="20"/>
        </w:rPr>
        <w:t>дународном учете такая оценка существенно не отличается от росси</w:t>
      </w:r>
      <w:r w:rsidRPr="001B65C9">
        <w:rPr>
          <w:rFonts w:ascii="Times New Roman" w:hAnsi="Times New Roman"/>
          <w:sz w:val="20"/>
          <w:szCs w:val="20"/>
        </w:rPr>
        <w:t>й</w:t>
      </w:r>
      <w:r w:rsidRPr="001B65C9">
        <w:rPr>
          <w:rFonts w:ascii="Times New Roman" w:hAnsi="Times New Roman"/>
          <w:sz w:val="20"/>
          <w:szCs w:val="20"/>
        </w:rPr>
        <w:t>ского учета. Краткосрочная дебиторская задолженность не дисконт</w:t>
      </w:r>
      <w:r w:rsidRPr="001B65C9">
        <w:rPr>
          <w:rFonts w:ascii="Times New Roman" w:hAnsi="Times New Roman"/>
          <w:sz w:val="20"/>
          <w:szCs w:val="20"/>
        </w:rPr>
        <w:t>и</w:t>
      </w:r>
      <w:r w:rsidRPr="001B65C9">
        <w:rPr>
          <w:rFonts w:ascii="Times New Roman" w:hAnsi="Times New Roman"/>
          <w:sz w:val="20"/>
          <w:szCs w:val="20"/>
        </w:rPr>
        <w:t>руется. Это связано с тем, что за период менее года стоимость денег существенно не изменится. Причем краткосрочная дебиторская задо</w:t>
      </w:r>
      <w:r w:rsidRPr="001B65C9">
        <w:rPr>
          <w:rFonts w:ascii="Times New Roman" w:hAnsi="Times New Roman"/>
          <w:sz w:val="20"/>
          <w:szCs w:val="20"/>
        </w:rPr>
        <w:t>л</w:t>
      </w:r>
      <w:r w:rsidRPr="001B65C9">
        <w:rPr>
          <w:rFonts w:ascii="Times New Roman" w:hAnsi="Times New Roman"/>
          <w:sz w:val="20"/>
          <w:szCs w:val="20"/>
        </w:rPr>
        <w:t>женность отражается по справедливой стоимости за вычетом возмо</w:t>
      </w:r>
      <w:r w:rsidRPr="001B65C9">
        <w:rPr>
          <w:rFonts w:ascii="Times New Roman" w:hAnsi="Times New Roman"/>
          <w:sz w:val="20"/>
          <w:szCs w:val="20"/>
        </w:rPr>
        <w:t>ж</w:t>
      </w:r>
      <w:r w:rsidRPr="001B65C9">
        <w:rPr>
          <w:rFonts w:ascii="Times New Roman" w:hAnsi="Times New Roman"/>
          <w:sz w:val="20"/>
          <w:szCs w:val="20"/>
        </w:rPr>
        <w:t>ного резерва под обесценение.</w:t>
      </w:r>
    </w:p>
    <w:p w:rsidR="007B0A6D" w:rsidRPr="009D093C" w:rsidRDefault="007B0A6D" w:rsidP="00FE60D5">
      <w:pPr>
        <w:spacing w:after="0" w:line="216" w:lineRule="auto"/>
        <w:ind w:firstLine="284"/>
        <w:jc w:val="both"/>
        <w:rPr>
          <w:rFonts w:ascii="Times New Roman" w:hAnsi="Times New Roman"/>
          <w:sz w:val="20"/>
          <w:szCs w:val="20"/>
        </w:rPr>
      </w:pPr>
      <w:r w:rsidRPr="009D093C">
        <w:rPr>
          <w:rFonts w:ascii="Times New Roman" w:hAnsi="Times New Roman"/>
          <w:color w:val="000000"/>
          <w:sz w:val="20"/>
          <w:szCs w:val="20"/>
          <w:shd w:val="clear" w:color="auto" w:fill="FFFFFF"/>
        </w:rPr>
        <w:t>При</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первоначальном признании дебиторская и кредиторская з</w:t>
      </w:r>
      <w:r w:rsidRPr="009D093C">
        <w:rPr>
          <w:rFonts w:ascii="Times New Roman" w:hAnsi="Times New Roman"/>
          <w:color w:val="000000"/>
          <w:sz w:val="20"/>
          <w:szCs w:val="20"/>
          <w:shd w:val="clear" w:color="auto" w:fill="FFFFFF"/>
        </w:rPr>
        <w:t>а</w:t>
      </w:r>
      <w:r w:rsidRPr="009D093C">
        <w:rPr>
          <w:rFonts w:ascii="Times New Roman" w:hAnsi="Times New Roman"/>
          <w:color w:val="000000"/>
          <w:sz w:val="20"/>
          <w:szCs w:val="20"/>
          <w:shd w:val="clear" w:color="auto" w:fill="FFFFFF"/>
        </w:rPr>
        <w:t>долженности оцениваются</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по справедливой стоимости (по стоимости сделки), включая затраты по совершению</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сделки, которые напрямую связаны с приобретением или выпуском финансового</w:t>
      </w:r>
      <w:r w:rsidR="00FE60D5">
        <w:rPr>
          <w:rFonts w:ascii="Times New Roman" w:hAnsi="Times New Roman"/>
          <w:color w:val="000000"/>
          <w:sz w:val="20"/>
          <w:szCs w:val="20"/>
          <w:shd w:val="clear" w:color="auto" w:fill="FFFFFF"/>
        </w:rPr>
        <w:t xml:space="preserve"> </w:t>
      </w:r>
      <w:r w:rsidRPr="009D093C">
        <w:rPr>
          <w:rFonts w:ascii="Times New Roman" w:hAnsi="Times New Roman"/>
          <w:color w:val="000000"/>
          <w:sz w:val="20"/>
          <w:szCs w:val="20"/>
          <w:shd w:val="clear" w:color="auto" w:fill="FFFFFF"/>
        </w:rPr>
        <w:t>актива или ф</w:t>
      </w:r>
      <w:r w:rsidRPr="009D093C">
        <w:rPr>
          <w:rFonts w:ascii="Times New Roman" w:hAnsi="Times New Roman"/>
          <w:color w:val="000000"/>
          <w:sz w:val="20"/>
          <w:szCs w:val="20"/>
          <w:shd w:val="clear" w:color="auto" w:fill="FFFFFF"/>
        </w:rPr>
        <w:t>и</w:t>
      </w:r>
      <w:r w:rsidRPr="009D093C">
        <w:rPr>
          <w:rFonts w:ascii="Times New Roman" w:hAnsi="Times New Roman"/>
          <w:color w:val="000000"/>
          <w:sz w:val="20"/>
          <w:szCs w:val="20"/>
          <w:shd w:val="clear" w:color="auto" w:fill="FFFFFF"/>
        </w:rPr>
        <w:t>нансового обязательства.</w:t>
      </w:r>
    </w:p>
    <w:p w:rsidR="007B0A6D" w:rsidRPr="001B65C9"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Обесценение дебиторской задолженности возникает в случае, если есть риск не получить денежные средства от задолжника. По междун</w:t>
      </w:r>
      <w:r w:rsidRPr="001B65C9">
        <w:rPr>
          <w:rFonts w:ascii="Times New Roman" w:hAnsi="Times New Roman"/>
          <w:sz w:val="20"/>
          <w:szCs w:val="20"/>
        </w:rPr>
        <w:t>а</w:t>
      </w:r>
      <w:r w:rsidRPr="001B65C9">
        <w:rPr>
          <w:rFonts w:ascii="Times New Roman" w:hAnsi="Times New Roman"/>
          <w:sz w:val="20"/>
          <w:szCs w:val="20"/>
        </w:rPr>
        <w:t>родным стандартам, создать резерв под обесценение можно в случае, если существуют доказательства возможности неполучения денежных средств от задолжника. [1, с.</w:t>
      </w:r>
      <w:r w:rsidR="00D544A7">
        <w:rPr>
          <w:rFonts w:ascii="Times New Roman" w:hAnsi="Times New Roman"/>
          <w:sz w:val="20"/>
          <w:szCs w:val="20"/>
        </w:rPr>
        <w:t xml:space="preserve"> </w:t>
      </w:r>
      <w:r w:rsidRPr="001B65C9">
        <w:rPr>
          <w:rFonts w:ascii="Times New Roman" w:hAnsi="Times New Roman"/>
          <w:sz w:val="20"/>
          <w:szCs w:val="20"/>
        </w:rPr>
        <w:t>20].</w:t>
      </w:r>
      <w:r w:rsidR="00CD2886">
        <w:rPr>
          <w:rFonts w:ascii="Times New Roman" w:hAnsi="Times New Roman"/>
          <w:sz w:val="20"/>
          <w:szCs w:val="20"/>
        </w:rPr>
        <w:t xml:space="preserve"> </w:t>
      </w:r>
      <w:r w:rsidRPr="001B65C9">
        <w:rPr>
          <w:rFonts w:ascii="Times New Roman" w:hAnsi="Times New Roman"/>
          <w:sz w:val="20"/>
          <w:szCs w:val="20"/>
        </w:rPr>
        <w:t>Такие доказательства можно пол</w:t>
      </w:r>
      <w:r w:rsidRPr="001B65C9">
        <w:rPr>
          <w:rFonts w:ascii="Times New Roman" w:hAnsi="Times New Roman"/>
          <w:sz w:val="20"/>
          <w:szCs w:val="20"/>
        </w:rPr>
        <w:t>у</w:t>
      </w:r>
      <w:r w:rsidRPr="001B65C9">
        <w:rPr>
          <w:rFonts w:ascii="Times New Roman" w:hAnsi="Times New Roman"/>
          <w:sz w:val="20"/>
          <w:szCs w:val="20"/>
        </w:rPr>
        <w:t>чить из анализа: размера дебиторской задолженности, периода проср</w:t>
      </w:r>
      <w:r w:rsidRPr="001B65C9">
        <w:rPr>
          <w:rFonts w:ascii="Times New Roman" w:hAnsi="Times New Roman"/>
          <w:sz w:val="20"/>
          <w:szCs w:val="20"/>
        </w:rPr>
        <w:t>о</w:t>
      </w:r>
      <w:r w:rsidRPr="001B65C9">
        <w:rPr>
          <w:rFonts w:ascii="Times New Roman" w:hAnsi="Times New Roman"/>
          <w:sz w:val="20"/>
          <w:szCs w:val="20"/>
        </w:rPr>
        <w:t xml:space="preserve">ченной задолженности, оценки рисков непогашения задолженности. </w:t>
      </w:r>
      <w:r w:rsidRPr="001B65C9">
        <w:rPr>
          <w:rFonts w:ascii="Times New Roman" w:hAnsi="Times New Roman"/>
          <w:sz w:val="20"/>
          <w:szCs w:val="20"/>
        </w:rPr>
        <w:lastRenderedPageBreak/>
        <w:t>Также оцениваются такие ситуации, как решения по судебному пр</w:t>
      </w:r>
      <w:r w:rsidRPr="001B65C9">
        <w:rPr>
          <w:rFonts w:ascii="Times New Roman" w:hAnsi="Times New Roman"/>
          <w:sz w:val="20"/>
          <w:szCs w:val="20"/>
        </w:rPr>
        <w:t>о</w:t>
      </w:r>
      <w:r w:rsidRPr="001B65C9">
        <w:rPr>
          <w:rFonts w:ascii="Times New Roman" w:hAnsi="Times New Roman"/>
          <w:sz w:val="20"/>
          <w:szCs w:val="20"/>
        </w:rPr>
        <w:t>цессу, банкротство должника, трудное материальное положение дол</w:t>
      </w:r>
      <w:r w:rsidRPr="001B65C9">
        <w:rPr>
          <w:rFonts w:ascii="Times New Roman" w:hAnsi="Times New Roman"/>
          <w:sz w:val="20"/>
          <w:szCs w:val="20"/>
        </w:rPr>
        <w:t>ж</w:t>
      </w:r>
      <w:r w:rsidRPr="001B65C9">
        <w:rPr>
          <w:rFonts w:ascii="Times New Roman" w:hAnsi="Times New Roman"/>
          <w:sz w:val="20"/>
          <w:szCs w:val="20"/>
        </w:rPr>
        <w:t>ника и т. д.</w:t>
      </w:r>
    </w:p>
    <w:p w:rsidR="007B0A6D" w:rsidRDefault="007B0A6D" w:rsidP="00FE60D5">
      <w:pPr>
        <w:spacing w:after="0" w:line="216" w:lineRule="auto"/>
        <w:ind w:firstLine="284"/>
        <w:jc w:val="both"/>
        <w:rPr>
          <w:rFonts w:ascii="Times New Roman" w:hAnsi="Times New Roman"/>
          <w:sz w:val="20"/>
          <w:szCs w:val="20"/>
        </w:rPr>
      </w:pPr>
      <w:r w:rsidRPr="001B65C9">
        <w:rPr>
          <w:rFonts w:ascii="Times New Roman" w:hAnsi="Times New Roman"/>
          <w:sz w:val="20"/>
          <w:szCs w:val="20"/>
        </w:rPr>
        <w:t>В целом, бухгалтерский учет дебиторской задолженности является неотъемлемой частью финансово-хозяйственной деятельности любой организации. В настоящее время организации самостоятельно разраб</w:t>
      </w:r>
      <w:r w:rsidRPr="001B65C9">
        <w:rPr>
          <w:rFonts w:ascii="Times New Roman" w:hAnsi="Times New Roman"/>
          <w:sz w:val="20"/>
          <w:szCs w:val="20"/>
        </w:rPr>
        <w:t>а</w:t>
      </w:r>
      <w:r w:rsidRPr="001B65C9">
        <w:rPr>
          <w:rFonts w:ascii="Times New Roman" w:hAnsi="Times New Roman"/>
          <w:sz w:val="20"/>
          <w:szCs w:val="20"/>
        </w:rPr>
        <w:t>тывают и утверждают учетную политику, рабочий план счетов, граф</w:t>
      </w:r>
      <w:r w:rsidRPr="001B65C9">
        <w:rPr>
          <w:rFonts w:ascii="Times New Roman" w:hAnsi="Times New Roman"/>
          <w:sz w:val="20"/>
          <w:szCs w:val="20"/>
        </w:rPr>
        <w:t>и</w:t>
      </w:r>
      <w:r w:rsidRPr="001B65C9">
        <w:rPr>
          <w:rFonts w:ascii="Times New Roman" w:hAnsi="Times New Roman"/>
          <w:sz w:val="20"/>
          <w:szCs w:val="20"/>
        </w:rPr>
        <w:t>ки документооборота, проведения инвентаризации имущества и обяз</w:t>
      </w:r>
      <w:r w:rsidRPr="001B65C9">
        <w:rPr>
          <w:rFonts w:ascii="Times New Roman" w:hAnsi="Times New Roman"/>
          <w:sz w:val="20"/>
          <w:szCs w:val="20"/>
        </w:rPr>
        <w:t>а</w:t>
      </w:r>
      <w:r w:rsidRPr="001B65C9">
        <w:rPr>
          <w:rFonts w:ascii="Times New Roman" w:hAnsi="Times New Roman"/>
          <w:sz w:val="20"/>
          <w:szCs w:val="20"/>
        </w:rPr>
        <w:t>тельств, определяют форму расчетов с контрагентами.</w:t>
      </w:r>
    </w:p>
    <w:p w:rsidR="007B0A6D" w:rsidRPr="00652FBB" w:rsidRDefault="007B0A6D" w:rsidP="00FE60D5">
      <w:pPr>
        <w:spacing w:after="0" w:line="216" w:lineRule="auto"/>
        <w:ind w:firstLine="284"/>
        <w:jc w:val="both"/>
        <w:rPr>
          <w:rFonts w:ascii="Times New Roman" w:hAnsi="Times New Roman"/>
          <w:sz w:val="8"/>
          <w:szCs w:val="16"/>
        </w:rPr>
      </w:pPr>
    </w:p>
    <w:p w:rsidR="007B0A6D" w:rsidRDefault="007B0A6D" w:rsidP="00652FBB">
      <w:pPr>
        <w:spacing w:after="0" w:line="216" w:lineRule="auto"/>
        <w:jc w:val="center"/>
        <w:rPr>
          <w:rFonts w:ascii="Times New Roman" w:hAnsi="Times New Roman"/>
          <w:sz w:val="16"/>
          <w:szCs w:val="20"/>
        </w:rPr>
      </w:pPr>
      <w:r>
        <w:rPr>
          <w:rFonts w:ascii="Times New Roman" w:hAnsi="Times New Roman"/>
          <w:sz w:val="16"/>
          <w:szCs w:val="20"/>
        </w:rPr>
        <w:t>ЛИТЕРАТУРА</w:t>
      </w:r>
    </w:p>
    <w:p w:rsidR="00652FBB" w:rsidRPr="00652FBB" w:rsidRDefault="00652FBB" w:rsidP="00FE60D5">
      <w:pPr>
        <w:spacing w:after="0" w:line="216" w:lineRule="auto"/>
        <w:ind w:firstLine="284"/>
        <w:jc w:val="center"/>
        <w:rPr>
          <w:rFonts w:ascii="Times New Roman" w:hAnsi="Times New Roman"/>
          <w:sz w:val="8"/>
          <w:szCs w:val="12"/>
        </w:rPr>
      </w:pPr>
    </w:p>
    <w:p w:rsidR="007B0A6D" w:rsidRPr="00FE60D5" w:rsidRDefault="007B0A6D" w:rsidP="00FE60D5">
      <w:pPr>
        <w:spacing w:after="0" w:line="216" w:lineRule="auto"/>
        <w:ind w:firstLine="284"/>
        <w:jc w:val="both"/>
        <w:rPr>
          <w:rFonts w:ascii="Times New Roman" w:hAnsi="Times New Roman"/>
          <w:sz w:val="16"/>
          <w:szCs w:val="16"/>
        </w:rPr>
      </w:pPr>
      <w:r w:rsidRPr="001B65C9">
        <w:rPr>
          <w:rFonts w:ascii="Times New Roman" w:hAnsi="Times New Roman"/>
          <w:sz w:val="16"/>
          <w:szCs w:val="20"/>
        </w:rPr>
        <w:t>1</w:t>
      </w:r>
      <w:r w:rsidRPr="00FE60D5">
        <w:rPr>
          <w:rFonts w:ascii="Times New Roman" w:hAnsi="Times New Roman"/>
          <w:sz w:val="16"/>
          <w:szCs w:val="16"/>
        </w:rPr>
        <w:t xml:space="preserve">. </w:t>
      </w:r>
      <w:r w:rsidRPr="00D544A7">
        <w:rPr>
          <w:rFonts w:ascii="Times New Roman" w:hAnsi="Times New Roman"/>
          <w:spacing w:val="20"/>
          <w:sz w:val="16"/>
          <w:szCs w:val="16"/>
        </w:rPr>
        <w:t>Адамо</w:t>
      </w:r>
      <w:r w:rsidR="00D544A7">
        <w:rPr>
          <w:rFonts w:ascii="Times New Roman" w:hAnsi="Times New Roman"/>
          <w:spacing w:val="20"/>
          <w:sz w:val="16"/>
          <w:szCs w:val="16"/>
        </w:rPr>
        <w:t>,</w:t>
      </w:r>
      <w:r w:rsidRPr="00FE60D5">
        <w:rPr>
          <w:rFonts w:ascii="Times New Roman" w:hAnsi="Times New Roman"/>
          <w:sz w:val="16"/>
          <w:szCs w:val="16"/>
        </w:rPr>
        <w:t xml:space="preserve"> Н.</w:t>
      </w:r>
      <w:r w:rsidR="00D544A7">
        <w:rPr>
          <w:rFonts w:ascii="Times New Roman" w:hAnsi="Times New Roman"/>
          <w:sz w:val="16"/>
          <w:szCs w:val="16"/>
        </w:rPr>
        <w:t xml:space="preserve"> </w:t>
      </w:r>
      <w:r w:rsidRPr="00FE60D5">
        <w:rPr>
          <w:rFonts w:ascii="Times New Roman" w:hAnsi="Times New Roman"/>
          <w:sz w:val="16"/>
          <w:szCs w:val="16"/>
        </w:rPr>
        <w:t>А. Учет дебиторской и кредиторской задолженности в соответствии с требованиями МСФО</w:t>
      </w:r>
      <w:r w:rsidR="00D544A7">
        <w:rPr>
          <w:rFonts w:ascii="Times New Roman" w:hAnsi="Times New Roman"/>
          <w:sz w:val="16"/>
          <w:szCs w:val="16"/>
        </w:rPr>
        <w:t xml:space="preserve"> </w:t>
      </w:r>
      <w:r w:rsidRPr="00FE60D5">
        <w:rPr>
          <w:rFonts w:ascii="Times New Roman" w:hAnsi="Times New Roman"/>
          <w:sz w:val="16"/>
          <w:szCs w:val="16"/>
        </w:rPr>
        <w:t>/</w:t>
      </w:r>
      <w:r w:rsidR="00D544A7">
        <w:rPr>
          <w:rFonts w:ascii="Times New Roman" w:hAnsi="Times New Roman"/>
          <w:sz w:val="16"/>
          <w:szCs w:val="16"/>
        </w:rPr>
        <w:t xml:space="preserve"> </w:t>
      </w:r>
      <w:r w:rsidRPr="00FE60D5">
        <w:rPr>
          <w:rFonts w:ascii="Times New Roman" w:hAnsi="Times New Roman"/>
          <w:sz w:val="16"/>
          <w:szCs w:val="16"/>
        </w:rPr>
        <w:t>Н.</w:t>
      </w:r>
      <w:r w:rsidR="00D544A7">
        <w:rPr>
          <w:rFonts w:ascii="Times New Roman" w:hAnsi="Times New Roman"/>
          <w:sz w:val="16"/>
          <w:szCs w:val="16"/>
        </w:rPr>
        <w:t xml:space="preserve"> </w:t>
      </w:r>
      <w:r w:rsidRPr="00FE60D5">
        <w:rPr>
          <w:rFonts w:ascii="Times New Roman" w:hAnsi="Times New Roman"/>
          <w:sz w:val="16"/>
          <w:szCs w:val="16"/>
        </w:rPr>
        <w:t>А. Адамов, В.</w:t>
      </w:r>
      <w:r w:rsidR="00D544A7">
        <w:rPr>
          <w:rFonts w:ascii="Times New Roman" w:hAnsi="Times New Roman"/>
          <w:sz w:val="16"/>
          <w:szCs w:val="16"/>
        </w:rPr>
        <w:t xml:space="preserve"> </w:t>
      </w:r>
      <w:r w:rsidRPr="00FE60D5">
        <w:rPr>
          <w:rFonts w:ascii="Times New Roman" w:hAnsi="Times New Roman"/>
          <w:sz w:val="16"/>
          <w:szCs w:val="16"/>
        </w:rPr>
        <w:t>В. Зеленов, О.</w:t>
      </w:r>
      <w:r w:rsidR="00D544A7">
        <w:rPr>
          <w:rFonts w:ascii="Times New Roman" w:hAnsi="Times New Roman"/>
          <w:sz w:val="16"/>
          <w:szCs w:val="16"/>
        </w:rPr>
        <w:t xml:space="preserve"> </w:t>
      </w:r>
      <w:r w:rsidRPr="00FE60D5">
        <w:rPr>
          <w:rFonts w:ascii="Times New Roman" w:hAnsi="Times New Roman"/>
          <w:sz w:val="16"/>
          <w:szCs w:val="16"/>
        </w:rPr>
        <w:t>В. Чернышова</w:t>
      </w:r>
      <w:r w:rsidR="00D544A7">
        <w:rPr>
          <w:rFonts w:ascii="Times New Roman" w:hAnsi="Times New Roman"/>
          <w:sz w:val="16"/>
          <w:szCs w:val="16"/>
        </w:rPr>
        <w:t xml:space="preserve"> </w:t>
      </w:r>
      <w:r w:rsidRPr="00FE60D5">
        <w:rPr>
          <w:rFonts w:ascii="Times New Roman" w:hAnsi="Times New Roman"/>
          <w:sz w:val="16"/>
          <w:szCs w:val="16"/>
        </w:rPr>
        <w:t>//</w:t>
      </w:r>
      <w:r w:rsidR="00D544A7">
        <w:rPr>
          <w:rFonts w:ascii="Times New Roman" w:hAnsi="Times New Roman"/>
          <w:sz w:val="16"/>
          <w:szCs w:val="16"/>
        </w:rPr>
        <w:t xml:space="preserve"> </w:t>
      </w:r>
      <w:r w:rsidRPr="00FE60D5">
        <w:rPr>
          <w:rFonts w:ascii="Times New Roman" w:hAnsi="Times New Roman"/>
          <w:sz w:val="16"/>
          <w:szCs w:val="16"/>
        </w:rPr>
        <w:t>Межд</w:t>
      </w:r>
      <w:r w:rsidR="00D544A7">
        <w:rPr>
          <w:rFonts w:ascii="Times New Roman" w:hAnsi="Times New Roman"/>
          <w:sz w:val="16"/>
          <w:szCs w:val="16"/>
        </w:rPr>
        <w:t>ународный бухгалтерский учет. – 2011. – №</w:t>
      </w:r>
      <w:r w:rsidR="00F43F2E">
        <w:rPr>
          <w:rFonts w:ascii="Times New Roman" w:hAnsi="Times New Roman"/>
          <w:sz w:val="16"/>
          <w:szCs w:val="16"/>
        </w:rPr>
        <w:t xml:space="preserve"> </w:t>
      </w:r>
      <w:r w:rsidR="00D544A7">
        <w:rPr>
          <w:rFonts w:ascii="Times New Roman" w:hAnsi="Times New Roman"/>
          <w:sz w:val="16"/>
          <w:szCs w:val="16"/>
        </w:rPr>
        <w:t xml:space="preserve">5. – </w:t>
      </w:r>
      <w:r w:rsidR="00F43F2E">
        <w:rPr>
          <w:rFonts w:ascii="Times New Roman" w:hAnsi="Times New Roman"/>
          <w:sz w:val="16"/>
          <w:szCs w:val="16"/>
        </w:rPr>
        <w:t>С</w:t>
      </w:r>
      <w:r w:rsidR="00D544A7">
        <w:rPr>
          <w:rFonts w:ascii="Times New Roman" w:hAnsi="Times New Roman"/>
          <w:sz w:val="16"/>
          <w:szCs w:val="16"/>
        </w:rPr>
        <w:t>.</w:t>
      </w:r>
      <w:r w:rsidR="00F43F2E">
        <w:rPr>
          <w:rFonts w:ascii="Times New Roman" w:hAnsi="Times New Roman"/>
          <w:sz w:val="16"/>
          <w:szCs w:val="16"/>
        </w:rPr>
        <w:t xml:space="preserve"> </w:t>
      </w:r>
      <w:r w:rsidR="00D544A7">
        <w:rPr>
          <w:rFonts w:ascii="Times New Roman" w:hAnsi="Times New Roman"/>
          <w:sz w:val="16"/>
          <w:szCs w:val="16"/>
        </w:rPr>
        <w:t>18</w:t>
      </w:r>
      <w:r w:rsidR="00F43F2E">
        <w:rPr>
          <w:rFonts w:ascii="Times New Roman" w:hAnsi="Times New Roman"/>
          <w:sz w:val="16"/>
          <w:szCs w:val="16"/>
        </w:rPr>
        <w:t>–</w:t>
      </w:r>
      <w:r w:rsidRPr="00FE60D5">
        <w:rPr>
          <w:rFonts w:ascii="Times New Roman" w:hAnsi="Times New Roman"/>
          <w:sz w:val="16"/>
          <w:szCs w:val="16"/>
        </w:rPr>
        <w:t xml:space="preserve">23. </w:t>
      </w:r>
    </w:p>
    <w:p w:rsidR="007B0A6D" w:rsidRPr="00FE60D5" w:rsidRDefault="00CD2886" w:rsidP="00F43F2E">
      <w:pPr>
        <w:spacing w:after="0" w:line="216" w:lineRule="auto"/>
        <w:ind w:firstLine="284"/>
        <w:jc w:val="both"/>
        <w:rPr>
          <w:rFonts w:ascii="Times New Roman" w:hAnsi="Times New Roman"/>
          <w:sz w:val="16"/>
          <w:szCs w:val="16"/>
        </w:rPr>
      </w:pPr>
      <w:r>
        <w:rPr>
          <w:rFonts w:ascii="Times New Roman" w:hAnsi="Times New Roman"/>
          <w:sz w:val="16"/>
          <w:szCs w:val="16"/>
        </w:rPr>
        <w:t>2.</w:t>
      </w:r>
      <w:r w:rsidR="00F43F2E">
        <w:rPr>
          <w:rFonts w:ascii="Times New Roman" w:hAnsi="Times New Roman"/>
          <w:sz w:val="16"/>
          <w:szCs w:val="16"/>
        </w:rPr>
        <w:t> </w:t>
      </w:r>
      <w:r w:rsidR="007B0A6D" w:rsidRPr="00CD2886">
        <w:rPr>
          <w:rFonts w:ascii="Times New Roman" w:hAnsi="Times New Roman"/>
          <w:spacing w:val="20"/>
          <w:sz w:val="16"/>
          <w:szCs w:val="16"/>
        </w:rPr>
        <w:t>Безверхая</w:t>
      </w:r>
      <w:r>
        <w:rPr>
          <w:rFonts w:ascii="Times New Roman" w:hAnsi="Times New Roman"/>
          <w:sz w:val="16"/>
          <w:szCs w:val="16"/>
        </w:rPr>
        <w:t>,</w:t>
      </w:r>
      <w:r w:rsidR="007B0A6D" w:rsidRPr="00FE60D5">
        <w:rPr>
          <w:rFonts w:ascii="Times New Roman" w:hAnsi="Times New Roman"/>
          <w:sz w:val="16"/>
          <w:szCs w:val="16"/>
        </w:rPr>
        <w:t xml:space="preserve"> Е.</w:t>
      </w:r>
      <w:r w:rsidR="00652FBB">
        <w:rPr>
          <w:rFonts w:ascii="Times New Roman" w:hAnsi="Times New Roman"/>
          <w:sz w:val="16"/>
          <w:szCs w:val="16"/>
        </w:rPr>
        <w:t xml:space="preserve"> </w:t>
      </w:r>
      <w:r w:rsidR="007B0A6D" w:rsidRPr="00FE60D5">
        <w:rPr>
          <w:rFonts w:ascii="Times New Roman" w:hAnsi="Times New Roman"/>
          <w:sz w:val="16"/>
          <w:szCs w:val="16"/>
        </w:rPr>
        <w:t>А. Учет и анализ дебиторской задолженности: учеб.</w:t>
      </w:r>
      <w:r w:rsidR="000C560E">
        <w:rPr>
          <w:rFonts w:ascii="Times New Roman" w:hAnsi="Times New Roman"/>
          <w:sz w:val="16"/>
          <w:szCs w:val="16"/>
        </w:rPr>
        <w:t> </w:t>
      </w:r>
      <w:r>
        <w:rPr>
          <w:rFonts w:ascii="Times New Roman" w:hAnsi="Times New Roman"/>
          <w:sz w:val="16"/>
          <w:szCs w:val="16"/>
        </w:rPr>
        <w:t>п</w:t>
      </w:r>
      <w:r w:rsidR="007B0A6D" w:rsidRPr="00FE60D5">
        <w:rPr>
          <w:rFonts w:ascii="Times New Roman" w:hAnsi="Times New Roman"/>
          <w:sz w:val="16"/>
          <w:szCs w:val="16"/>
        </w:rPr>
        <w:t>особие</w:t>
      </w:r>
      <w:r>
        <w:rPr>
          <w:rFonts w:ascii="Times New Roman" w:hAnsi="Times New Roman"/>
          <w:sz w:val="16"/>
          <w:szCs w:val="16"/>
        </w:rPr>
        <w:t xml:space="preserve"> </w:t>
      </w:r>
      <w:r w:rsidR="007B0A6D" w:rsidRPr="00FE60D5">
        <w:rPr>
          <w:rFonts w:ascii="Times New Roman" w:hAnsi="Times New Roman"/>
          <w:sz w:val="16"/>
          <w:szCs w:val="16"/>
        </w:rPr>
        <w:t>/</w:t>
      </w:r>
      <w:r w:rsidR="00F43F2E">
        <w:rPr>
          <w:rFonts w:ascii="Times New Roman" w:hAnsi="Times New Roman"/>
          <w:sz w:val="16"/>
          <w:szCs w:val="16"/>
        </w:rPr>
        <w:t xml:space="preserve"> </w:t>
      </w:r>
      <w:r w:rsidR="007B0A6D" w:rsidRPr="00FE60D5">
        <w:rPr>
          <w:rFonts w:ascii="Times New Roman" w:hAnsi="Times New Roman"/>
          <w:sz w:val="16"/>
          <w:szCs w:val="16"/>
        </w:rPr>
        <w:t>Е.</w:t>
      </w:r>
      <w:r w:rsidR="00F43F2E">
        <w:rPr>
          <w:rFonts w:ascii="Times New Roman" w:hAnsi="Times New Roman"/>
          <w:sz w:val="16"/>
          <w:szCs w:val="16"/>
        </w:rPr>
        <w:t> </w:t>
      </w:r>
      <w:r w:rsidR="007B0A6D" w:rsidRPr="00FE60D5">
        <w:rPr>
          <w:rFonts w:ascii="Times New Roman" w:hAnsi="Times New Roman"/>
          <w:sz w:val="16"/>
          <w:szCs w:val="16"/>
        </w:rPr>
        <w:t>А. Безверхая, О.</w:t>
      </w:r>
      <w:r>
        <w:rPr>
          <w:rFonts w:ascii="Times New Roman" w:hAnsi="Times New Roman"/>
          <w:sz w:val="16"/>
          <w:szCs w:val="16"/>
        </w:rPr>
        <w:t xml:space="preserve"> </w:t>
      </w:r>
      <w:r w:rsidR="007B0A6D" w:rsidRPr="00FE60D5">
        <w:rPr>
          <w:rFonts w:ascii="Times New Roman" w:hAnsi="Times New Roman"/>
          <w:sz w:val="16"/>
          <w:szCs w:val="16"/>
        </w:rPr>
        <w:t>В. Шумакова, Т.</w:t>
      </w:r>
      <w:r>
        <w:rPr>
          <w:rFonts w:ascii="Times New Roman" w:hAnsi="Times New Roman"/>
          <w:sz w:val="16"/>
          <w:szCs w:val="16"/>
        </w:rPr>
        <w:t xml:space="preserve"> Г. Мозжерина. – </w:t>
      </w:r>
      <w:r w:rsidR="00F43F2E">
        <w:rPr>
          <w:rFonts w:ascii="Times New Roman" w:hAnsi="Times New Roman"/>
          <w:sz w:val="16"/>
          <w:szCs w:val="16"/>
        </w:rPr>
        <w:t>Минск,</w:t>
      </w:r>
      <w:r w:rsidR="007B0A6D" w:rsidRPr="00FE60D5">
        <w:rPr>
          <w:rFonts w:ascii="Times New Roman" w:hAnsi="Times New Roman"/>
          <w:sz w:val="16"/>
          <w:szCs w:val="16"/>
        </w:rPr>
        <w:t xml:space="preserve"> 2011.</w:t>
      </w:r>
      <w:r w:rsidRPr="00CD2886">
        <w:rPr>
          <w:rFonts w:ascii="Times New Roman" w:hAnsi="Times New Roman"/>
          <w:sz w:val="16"/>
          <w:szCs w:val="16"/>
        </w:rPr>
        <w:t xml:space="preserve"> </w:t>
      </w:r>
      <w:r>
        <w:rPr>
          <w:rFonts w:ascii="Times New Roman" w:hAnsi="Times New Roman"/>
          <w:sz w:val="16"/>
          <w:szCs w:val="16"/>
        </w:rPr>
        <w:t>– С</w:t>
      </w:r>
      <w:r w:rsidR="007B0A6D" w:rsidRPr="00FE60D5">
        <w:rPr>
          <w:rFonts w:ascii="Times New Roman" w:hAnsi="Times New Roman"/>
          <w:sz w:val="16"/>
          <w:szCs w:val="16"/>
        </w:rPr>
        <w:t>.</w:t>
      </w:r>
      <w:r>
        <w:rPr>
          <w:rFonts w:ascii="Times New Roman" w:hAnsi="Times New Roman"/>
          <w:sz w:val="16"/>
          <w:szCs w:val="16"/>
        </w:rPr>
        <w:t xml:space="preserve"> </w:t>
      </w:r>
      <w:r w:rsidR="007B0A6D" w:rsidRPr="00FE60D5">
        <w:rPr>
          <w:rFonts w:ascii="Times New Roman" w:hAnsi="Times New Roman"/>
          <w:sz w:val="16"/>
          <w:szCs w:val="16"/>
        </w:rPr>
        <w:t>31</w:t>
      </w:r>
      <w:r>
        <w:rPr>
          <w:rFonts w:ascii="Times New Roman" w:hAnsi="Times New Roman"/>
          <w:sz w:val="16"/>
          <w:szCs w:val="16"/>
        </w:rPr>
        <w:t>–</w:t>
      </w:r>
      <w:r w:rsidR="007B0A6D" w:rsidRPr="00FE60D5">
        <w:rPr>
          <w:rFonts w:ascii="Times New Roman" w:hAnsi="Times New Roman"/>
          <w:sz w:val="16"/>
          <w:szCs w:val="16"/>
        </w:rPr>
        <w:t>38.</w:t>
      </w:r>
    </w:p>
    <w:p w:rsidR="007B0A6D" w:rsidRPr="00FE60D5" w:rsidRDefault="007B0A6D" w:rsidP="00FE60D5">
      <w:pPr>
        <w:spacing w:after="0" w:line="216" w:lineRule="auto"/>
        <w:ind w:firstLine="284"/>
        <w:jc w:val="both"/>
        <w:rPr>
          <w:rFonts w:ascii="Times New Roman" w:hAnsi="Times New Roman"/>
          <w:sz w:val="16"/>
          <w:szCs w:val="16"/>
        </w:rPr>
      </w:pPr>
      <w:r w:rsidRPr="00FE60D5">
        <w:rPr>
          <w:rFonts w:ascii="Times New Roman" w:hAnsi="Times New Roman"/>
          <w:sz w:val="16"/>
          <w:szCs w:val="16"/>
        </w:rPr>
        <w:t xml:space="preserve">3. </w:t>
      </w:r>
      <w:r w:rsidRPr="00CD2886">
        <w:rPr>
          <w:rFonts w:ascii="Times New Roman" w:hAnsi="Times New Roman"/>
          <w:spacing w:val="20"/>
          <w:sz w:val="16"/>
          <w:szCs w:val="16"/>
        </w:rPr>
        <w:t>Борисов</w:t>
      </w:r>
      <w:r w:rsidRPr="00FE60D5">
        <w:rPr>
          <w:rFonts w:ascii="Times New Roman" w:hAnsi="Times New Roman"/>
          <w:sz w:val="16"/>
          <w:szCs w:val="16"/>
        </w:rPr>
        <w:t>, А.</w:t>
      </w:r>
      <w:r w:rsidR="00F43F2E">
        <w:rPr>
          <w:rFonts w:ascii="Times New Roman" w:hAnsi="Times New Roman"/>
          <w:sz w:val="16"/>
          <w:szCs w:val="16"/>
        </w:rPr>
        <w:t> </w:t>
      </w:r>
      <w:r w:rsidRPr="00FE60D5">
        <w:rPr>
          <w:rFonts w:ascii="Times New Roman" w:hAnsi="Times New Roman"/>
          <w:sz w:val="16"/>
          <w:szCs w:val="16"/>
        </w:rPr>
        <w:t>Б. Большой экономический словарь</w:t>
      </w:r>
      <w:r w:rsidR="00CD2886">
        <w:rPr>
          <w:rFonts w:ascii="Times New Roman" w:hAnsi="Times New Roman"/>
          <w:sz w:val="16"/>
          <w:szCs w:val="16"/>
        </w:rPr>
        <w:t xml:space="preserve"> </w:t>
      </w:r>
      <w:r w:rsidRPr="00FE60D5">
        <w:rPr>
          <w:rFonts w:ascii="Times New Roman" w:hAnsi="Times New Roman"/>
          <w:sz w:val="16"/>
          <w:szCs w:val="16"/>
        </w:rPr>
        <w:t>/ А.</w:t>
      </w:r>
      <w:r w:rsidR="00CD2886">
        <w:rPr>
          <w:rFonts w:ascii="Times New Roman" w:hAnsi="Times New Roman"/>
          <w:sz w:val="16"/>
          <w:szCs w:val="16"/>
        </w:rPr>
        <w:t xml:space="preserve"> </w:t>
      </w:r>
      <w:r w:rsidRPr="00FE60D5">
        <w:rPr>
          <w:rFonts w:ascii="Times New Roman" w:hAnsi="Times New Roman"/>
          <w:sz w:val="16"/>
          <w:szCs w:val="16"/>
        </w:rPr>
        <w:t>Б.</w:t>
      </w:r>
      <w:r w:rsidR="00CD2886">
        <w:rPr>
          <w:rFonts w:ascii="Times New Roman" w:hAnsi="Times New Roman"/>
          <w:sz w:val="16"/>
          <w:szCs w:val="16"/>
        </w:rPr>
        <w:t xml:space="preserve"> </w:t>
      </w:r>
      <w:r w:rsidRPr="00FE60D5">
        <w:rPr>
          <w:rFonts w:ascii="Times New Roman" w:hAnsi="Times New Roman"/>
          <w:sz w:val="16"/>
          <w:szCs w:val="16"/>
        </w:rPr>
        <w:t>Борисов. – М.: Книжный мир, 2014. – 860 с.</w:t>
      </w:r>
    </w:p>
    <w:p w:rsidR="0036783B" w:rsidRPr="00BB3368" w:rsidRDefault="0036783B" w:rsidP="0036783B">
      <w:pPr>
        <w:spacing w:after="0" w:line="216" w:lineRule="auto"/>
        <w:rPr>
          <w:rFonts w:ascii="Times New Roman" w:hAnsi="Times New Roman"/>
          <w:color w:val="000000"/>
          <w:sz w:val="20"/>
          <w:szCs w:val="20"/>
        </w:rPr>
      </w:pPr>
      <w:r w:rsidRPr="00BB3368">
        <w:rPr>
          <w:rFonts w:ascii="Times New Roman" w:hAnsi="Times New Roman"/>
          <w:color w:val="000000"/>
          <w:sz w:val="20"/>
          <w:szCs w:val="20"/>
        </w:rPr>
        <w:t>УДК</w:t>
      </w:r>
      <w:r>
        <w:rPr>
          <w:rFonts w:ascii="Times New Roman" w:hAnsi="Times New Roman"/>
          <w:color w:val="000000"/>
          <w:sz w:val="20"/>
          <w:szCs w:val="20"/>
        </w:rPr>
        <w:t xml:space="preserve"> 631.162:657.1.011.56:636.04.414(476.5)</w:t>
      </w:r>
      <w:r w:rsidRPr="00BB3368">
        <w:rPr>
          <w:rFonts w:ascii="Times New Roman" w:hAnsi="Times New Roman"/>
          <w:color w:val="000000"/>
          <w:sz w:val="20"/>
          <w:szCs w:val="20"/>
        </w:rPr>
        <w:t xml:space="preserve"> </w:t>
      </w:r>
    </w:p>
    <w:p w:rsidR="0036783B" w:rsidRPr="00BB3368" w:rsidRDefault="0036783B" w:rsidP="0036783B">
      <w:pPr>
        <w:spacing w:after="0" w:line="216" w:lineRule="auto"/>
        <w:jc w:val="both"/>
        <w:rPr>
          <w:rFonts w:ascii="Times New Roman" w:hAnsi="Times New Roman"/>
          <w:color w:val="000000"/>
          <w:sz w:val="20"/>
          <w:szCs w:val="20"/>
        </w:rPr>
      </w:pPr>
      <w:r>
        <w:rPr>
          <w:rFonts w:ascii="Times New Roman" w:hAnsi="Times New Roman"/>
          <w:b/>
          <w:color w:val="000000"/>
          <w:sz w:val="20"/>
          <w:szCs w:val="20"/>
        </w:rPr>
        <w:t>Зиновьева М.</w:t>
      </w:r>
      <w:r w:rsidR="00CD2886">
        <w:rPr>
          <w:rFonts w:ascii="Times New Roman" w:hAnsi="Times New Roman"/>
          <w:b/>
          <w:color w:val="000000"/>
          <w:sz w:val="20"/>
          <w:szCs w:val="20"/>
        </w:rPr>
        <w:t xml:space="preserve"> </w:t>
      </w:r>
      <w:r>
        <w:rPr>
          <w:rFonts w:ascii="Times New Roman" w:hAnsi="Times New Roman"/>
          <w:b/>
          <w:color w:val="000000"/>
          <w:sz w:val="20"/>
          <w:szCs w:val="20"/>
        </w:rPr>
        <w:t>И.</w:t>
      </w:r>
      <w:r w:rsidR="00D235FD">
        <w:rPr>
          <w:rFonts w:ascii="Times New Roman" w:hAnsi="Times New Roman"/>
          <w:b/>
          <w:color w:val="000000"/>
          <w:sz w:val="20"/>
          <w:szCs w:val="20"/>
        </w:rPr>
        <w:t xml:space="preserve"> – </w:t>
      </w:r>
      <w:r w:rsidRPr="00BB3368">
        <w:rPr>
          <w:rFonts w:ascii="Times New Roman" w:hAnsi="Times New Roman"/>
          <w:i/>
          <w:color w:val="000000"/>
          <w:sz w:val="20"/>
          <w:szCs w:val="20"/>
        </w:rPr>
        <w:t>студентка</w:t>
      </w:r>
    </w:p>
    <w:p w:rsidR="00CD2886" w:rsidRDefault="0036783B" w:rsidP="0036783B">
      <w:pPr>
        <w:spacing w:after="0" w:line="216" w:lineRule="auto"/>
        <w:rPr>
          <w:rFonts w:ascii="Times New Roman" w:hAnsi="Times New Roman"/>
          <w:b/>
          <w:sz w:val="20"/>
          <w:szCs w:val="20"/>
        </w:rPr>
      </w:pPr>
      <w:r>
        <w:rPr>
          <w:rFonts w:ascii="Times New Roman" w:hAnsi="Times New Roman"/>
          <w:b/>
          <w:sz w:val="20"/>
          <w:szCs w:val="20"/>
        </w:rPr>
        <w:t xml:space="preserve">УЧЕТ ПРОДУКЦИИ КОРМОВЫХ КУЛЬТУР </w:t>
      </w:r>
    </w:p>
    <w:p w:rsidR="00CD2886" w:rsidRDefault="0036783B" w:rsidP="0036783B">
      <w:pPr>
        <w:spacing w:after="0" w:line="216" w:lineRule="auto"/>
        <w:rPr>
          <w:rFonts w:ascii="Times New Roman" w:hAnsi="Times New Roman"/>
          <w:b/>
          <w:sz w:val="20"/>
          <w:szCs w:val="20"/>
        </w:rPr>
      </w:pPr>
      <w:r>
        <w:rPr>
          <w:rFonts w:ascii="Times New Roman" w:hAnsi="Times New Roman"/>
          <w:b/>
          <w:sz w:val="20"/>
          <w:szCs w:val="20"/>
        </w:rPr>
        <w:t xml:space="preserve">ПРИ АВТОМАТИЗИРОВАННОЙ ФОРМЕ УЧЕТА </w:t>
      </w:r>
    </w:p>
    <w:p w:rsidR="0036783B" w:rsidRDefault="0036783B" w:rsidP="0036783B">
      <w:pPr>
        <w:spacing w:after="0" w:line="216" w:lineRule="auto"/>
        <w:rPr>
          <w:rFonts w:ascii="Times New Roman" w:hAnsi="Times New Roman"/>
          <w:b/>
          <w:sz w:val="20"/>
          <w:szCs w:val="20"/>
        </w:rPr>
      </w:pPr>
      <w:r>
        <w:rPr>
          <w:rFonts w:ascii="Times New Roman" w:hAnsi="Times New Roman"/>
          <w:b/>
          <w:sz w:val="20"/>
          <w:szCs w:val="20"/>
        </w:rPr>
        <w:t>В КУСХП «ОРЛОВ</w:t>
      </w:r>
      <w:r w:rsidR="00850BC8">
        <w:rPr>
          <w:rFonts w:ascii="Times New Roman" w:hAnsi="Times New Roman"/>
          <w:b/>
          <w:sz w:val="20"/>
          <w:szCs w:val="20"/>
        </w:rPr>
        <w:t>ИЧИ»</w:t>
      </w:r>
    </w:p>
    <w:p w:rsidR="0036783B" w:rsidRPr="00BB3368" w:rsidRDefault="0036783B" w:rsidP="0036783B">
      <w:pPr>
        <w:spacing w:after="0" w:line="216" w:lineRule="auto"/>
        <w:rPr>
          <w:rFonts w:ascii="Times New Roman" w:hAnsi="Times New Roman"/>
          <w:i/>
          <w:color w:val="000000"/>
          <w:sz w:val="20"/>
          <w:szCs w:val="20"/>
        </w:rPr>
      </w:pPr>
      <w:r w:rsidRPr="00BB3368">
        <w:rPr>
          <w:rFonts w:ascii="Times New Roman" w:hAnsi="Times New Roman"/>
          <w:i/>
          <w:color w:val="000000"/>
          <w:sz w:val="20"/>
          <w:szCs w:val="20"/>
        </w:rPr>
        <w:t>Научный руководитель</w:t>
      </w:r>
      <w:r w:rsidRPr="00BB3368">
        <w:rPr>
          <w:rFonts w:ascii="Times New Roman" w:hAnsi="Times New Roman"/>
          <w:color w:val="000000"/>
          <w:sz w:val="20"/>
          <w:szCs w:val="20"/>
        </w:rPr>
        <w:t xml:space="preserve"> –</w:t>
      </w:r>
      <w:r w:rsidR="00FE60D5">
        <w:rPr>
          <w:rFonts w:ascii="Times New Roman" w:hAnsi="Times New Roman"/>
          <w:color w:val="000000"/>
          <w:sz w:val="20"/>
          <w:szCs w:val="20"/>
        </w:rPr>
        <w:t xml:space="preserve"> </w:t>
      </w:r>
      <w:r>
        <w:rPr>
          <w:rFonts w:ascii="Times New Roman" w:hAnsi="Times New Roman"/>
          <w:b/>
          <w:i/>
          <w:color w:val="000000"/>
          <w:sz w:val="20"/>
          <w:szCs w:val="20"/>
        </w:rPr>
        <w:t>Титарева Т.</w:t>
      </w:r>
      <w:r w:rsidR="00CD2886">
        <w:rPr>
          <w:rFonts w:ascii="Times New Roman" w:hAnsi="Times New Roman"/>
          <w:b/>
          <w:i/>
          <w:color w:val="000000"/>
          <w:sz w:val="20"/>
          <w:szCs w:val="20"/>
        </w:rPr>
        <w:t xml:space="preserve"> </w:t>
      </w:r>
      <w:r>
        <w:rPr>
          <w:rFonts w:ascii="Times New Roman" w:hAnsi="Times New Roman"/>
          <w:b/>
          <w:i/>
          <w:color w:val="000000"/>
          <w:sz w:val="20"/>
          <w:szCs w:val="20"/>
        </w:rPr>
        <w:t>Э</w:t>
      </w:r>
      <w:r w:rsidR="00FE60D5">
        <w:rPr>
          <w:rFonts w:ascii="Times New Roman" w:hAnsi="Times New Roman"/>
          <w:b/>
          <w:i/>
          <w:color w:val="000000"/>
          <w:sz w:val="20"/>
          <w:szCs w:val="20"/>
        </w:rPr>
        <w:t xml:space="preserve">., </w:t>
      </w:r>
      <w:r>
        <w:rPr>
          <w:rFonts w:ascii="Times New Roman" w:hAnsi="Times New Roman"/>
          <w:i/>
          <w:color w:val="000000"/>
          <w:sz w:val="20"/>
          <w:szCs w:val="20"/>
        </w:rPr>
        <w:t xml:space="preserve">ст. преподаватель </w:t>
      </w:r>
    </w:p>
    <w:p w:rsidR="0036783B" w:rsidRPr="00BB3368" w:rsidRDefault="0036783B" w:rsidP="0036783B">
      <w:pPr>
        <w:spacing w:after="0" w:line="216" w:lineRule="auto"/>
        <w:rPr>
          <w:rFonts w:ascii="Times New Roman" w:hAnsi="Times New Roman"/>
          <w:color w:val="000000"/>
          <w:sz w:val="20"/>
          <w:szCs w:val="20"/>
        </w:rPr>
      </w:pPr>
      <w:r w:rsidRPr="00BB3368">
        <w:rPr>
          <w:rFonts w:ascii="Times New Roman" w:hAnsi="Times New Roman"/>
          <w:color w:val="000000"/>
          <w:sz w:val="20"/>
          <w:szCs w:val="20"/>
        </w:rPr>
        <w:t>УО «Белорусская государственная сельскохозяйственная академия», Горки, Республика Беларусь</w:t>
      </w:r>
    </w:p>
    <w:p w:rsidR="0036783B" w:rsidRDefault="0036783B" w:rsidP="0036783B">
      <w:pPr>
        <w:spacing w:after="0" w:line="216" w:lineRule="auto"/>
        <w:ind w:firstLine="284"/>
        <w:jc w:val="both"/>
        <w:rPr>
          <w:rFonts w:ascii="Times New Roman" w:hAnsi="Times New Roman"/>
          <w:color w:val="000000"/>
          <w:sz w:val="20"/>
          <w:szCs w:val="20"/>
        </w:rPr>
      </w:pPr>
    </w:p>
    <w:p w:rsidR="0036783B" w:rsidRDefault="0036783B" w:rsidP="00FE60D5">
      <w:pPr>
        <w:pStyle w:val="a6"/>
        <w:spacing w:before="0" w:beforeAutospacing="0" w:after="0" w:afterAutospacing="0" w:line="216" w:lineRule="auto"/>
        <w:ind w:firstLine="284"/>
        <w:jc w:val="both"/>
        <w:rPr>
          <w:color w:val="000000"/>
          <w:sz w:val="20"/>
          <w:szCs w:val="20"/>
        </w:rPr>
      </w:pPr>
      <w:r w:rsidRPr="00173A68">
        <w:rPr>
          <w:color w:val="000000"/>
          <w:sz w:val="20"/>
          <w:szCs w:val="20"/>
        </w:rPr>
        <w:t>Растущие требования к аналитичности информации, ее достоверн</w:t>
      </w:r>
      <w:r w:rsidRPr="00173A68">
        <w:rPr>
          <w:color w:val="000000"/>
          <w:sz w:val="20"/>
          <w:szCs w:val="20"/>
        </w:rPr>
        <w:t>о</w:t>
      </w:r>
      <w:r w:rsidRPr="00173A68">
        <w:rPr>
          <w:color w:val="000000"/>
          <w:sz w:val="20"/>
          <w:szCs w:val="20"/>
        </w:rPr>
        <w:t>сти, сокращении сроков получения диктуют настоятельную необход</w:t>
      </w:r>
      <w:r w:rsidRPr="00173A68">
        <w:rPr>
          <w:color w:val="000000"/>
          <w:sz w:val="20"/>
          <w:szCs w:val="20"/>
        </w:rPr>
        <w:t>и</w:t>
      </w:r>
      <w:r w:rsidRPr="00173A68">
        <w:rPr>
          <w:color w:val="000000"/>
          <w:sz w:val="20"/>
          <w:szCs w:val="20"/>
        </w:rPr>
        <w:t>мость замены ручных форм учета. Для всех ручных форм бухгалте</w:t>
      </w:r>
      <w:r w:rsidRPr="00173A68">
        <w:rPr>
          <w:color w:val="000000"/>
          <w:sz w:val="20"/>
          <w:szCs w:val="20"/>
        </w:rPr>
        <w:t>р</w:t>
      </w:r>
      <w:r w:rsidRPr="00173A68">
        <w:rPr>
          <w:color w:val="000000"/>
          <w:sz w:val="20"/>
          <w:szCs w:val="20"/>
        </w:rPr>
        <w:t>ского учета характерна об</w:t>
      </w:r>
      <w:r w:rsidRPr="00173A68">
        <w:rPr>
          <w:color w:val="000000"/>
          <w:sz w:val="20"/>
          <w:szCs w:val="20"/>
        </w:rPr>
        <w:softHyphen/>
        <w:t>работка информации от первичного док</w:t>
      </w:r>
      <w:r w:rsidRPr="00173A68">
        <w:rPr>
          <w:color w:val="000000"/>
          <w:sz w:val="20"/>
          <w:szCs w:val="20"/>
        </w:rPr>
        <w:t>у</w:t>
      </w:r>
      <w:r w:rsidRPr="00173A68">
        <w:rPr>
          <w:color w:val="000000"/>
          <w:sz w:val="20"/>
          <w:szCs w:val="20"/>
        </w:rPr>
        <w:t>мента до баланса путем последовательной регистрации данных в рег</w:t>
      </w:r>
      <w:r w:rsidRPr="00173A68">
        <w:rPr>
          <w:color w:val="000000"/>
          <w:sz w:val="20"/>
          <w:szCs w:val="20"/>
        </w:rPr>
        <w:t>и</w:t>
      </w:r>
      <w:r w:rsidRPr="00173A68">
        <w:rPr>
          <w:color w:val="000000"/>
          <w:sz w:val="20"/>
          <w:szCs w:val="20"/>
        </w:rPr>
        <w:t>страх, получения итогов разных степеней и соответствующих записей в последу</w:t>
      </w:r>
      <w:r w:rsidRPr="00173A68">
        <w:rPr>
          <w:color w:val="000000"/>
          <w:sz w:val="20"/>
          <w:szCs w:val="20"/>
        </w:rPr>
        <w:softHyphen/>
        <w:t>ющий регистр после получения очередного итога. В резул</w:t>
      </w:r>
      <w:r w:rsidRPr="00173A68">
        <w:rPr>
          <w:color w:val="000000"/>
          <w:sz w:val="20"/>
          <w:szCs w:val="20"/>
        </w:rPr>
        <w:t>ь</w:t>
      </w:r>
      <w:r w:rsidRPr="00173A68">
        <w:rPr>
          <w:color w:val="000000"/>
          <w:sz w:val="20"/>
          <w:szCs w:val="20"/>
        </w:rPr>
        <w:t>тате неизбежны многократное дублирование данных, переписыва</w:t>
      </w:r>
      <w:r w:rsidRPr="00173A68">
        <w:rPr>
          <w:color w:val="000000"/>
          <w:sz w:val="20"/>
          <w:szCs w:val="20"/>
        </w:rPr>
        <w:softHyphen/>
        <w:t>ние полученных итогов из одного регистра в другой. Даже при наиболее прогрессивной из ручных форм учета – журнально-ордерной – допу</w:t>
      </w:r>
      <w:r w:rsidRPr="00173A68">
        <w:rPr>
          <w:color w:val="000000"/>
          <w:sz w:val="20"/>
          <w:szCs w:val="20"/>
        </w:rPr>
        <w:t>с</w:t>
      </w:r>
      <w:r w:rsidRPr="00173A68">
        <w:rPr>
          <w:color w:val="000000"/>
          <w:sz w:val="20"/>
          <w:szCs w:val="20"/>
        </w:rPr>
        <w:t>кается дублирование. Чтобы получить итог по какому-либо признаку, необходимо однородные операции сгруппировать в соответствующем регистре; для получения бо</w:t>
      </w:r>
      <w:r w:rsidRPr="00173A68">
        <w:rPr>
          <w:color w:val="000000"/>
          <w:sz w:val="20"/>
          <w:szCs w:val="20"/>
        </w:rPr>
        <w:softHyphen/>
        <w:t>лее общего итога производят другую гру</w:t>
      </w:r>
      <w:r w:rsidRPr="00173A68">
        <w:rPr>
          <w:color w:val="000000"/>
          <w:sz w:val="20"/>
          <w:szCs w:val="20"/>
        </w:rPr>
        <w:t>п</w:t>
      </w:r>
      <w:r w:rsidRPr="00173A68">
        <w:rPr>
          <w:color w:val="000000"/>
          <w:sz w:val="20"/>
          <w:szCs w:val="20"/>
        </w:rPr>
        <w:t>пировку по получен</w:t>
      </w:r>
      <w:r w:rsidRPr="00173A68">
        <w:rPr>
          <w:color w:val="000000"/>
          <w:sz w:val="20"/>
          <w:szCs w:val="20"/>
        </w:rPr>
        <w:softHyphen/>
        <w:t>ным частным итогам и т.</w:t>
      </w:r>
      <w:r w:rsidR="00CD2886">
        <w:rPr>
          <w:color w:val="000000"/>
          <w:sz w:val="20"/>
          <w:szCs w:val="20"/>
        </w:rPr>
        <w:t xml:space="preserve"> </w:t>
      </w:r>
      <w:r w:rsidRPr="00173A68">
        <w:rPr>
          <w:color w:val="000000"/>
          <w:sz w:val="20"/>
          <w:szCs w:val="20"/>
        </w:rPr>
        <w:t>д.</w:t>
      </w:r>
    </w:p>
    <w:p w:rsidR="0036783B" w:rsidRPr="00173A68" w:rsidRDefault="0036783B" w:rsidP="00FE60D5">
      <w:pPr>
        <w:pStyle w:val="a6"/>
        <w:spacing w:before="0" w:beforeAutospacing="0" w:after="0" w:afterAutospacing="0" w:line="216" w:lineRule="auto"/>
        <w:ind w:firstLine="284"/>
        <w:jc w:val="both"/>
        <w:rPr>
          <w:color w:val="000000"/>
          <w:sz w:val="20"/>
          <w:szCs w:val="20"/>
        </w:rPr>
      </w:pPr>
      <w:r>
        <w:rPr>
          <w:color w:val="000000"/>
          <w:sz w:val="20"/>
          <w:szCs w:val="20"/>
        </w:rPr>
        <w:t>Организация учета продукции кормовых культур требует знач</w:t>
      </w:r>
      <w:r>
        <w:rPr>
          <w:color w:val="000000"/>
          <w:sz w:val="20"/>
          <w:szCs w:val="20"/>
        </w:rPr>
        <w:t>и</w:t>
      </w:r>
      <w:r>
        <w:rPr>
          <w:color w:val="000000"/>
          <w:sz w:val="20"/>
          <w:szCs w:val="20"/>
        </w:rPr>
        <w:t>тельных затрат времени, специфических первичных документов, тр</w:t>
      </w:r>
      <w:r>
        <w:rPr>
          <w:color w:val="000000"/>
          <w:sz w:val="20"/>
          <w:szCs w:val="20"/>
        </w:rPr>
        <w:t>е</w:t>
      </w:r>
      <w:r>
        <w:rPr>
          <w:color w:val="000000"/>
          <w:sz w:val="20"/>
          <w:szCs w:val="20"/>
        </w:rPr>
        <w:t xml:space="preserve">бующих дополнительных реквизитов отраслевых и разработки новых форм. Кроме того, для оценки продукции многолетних и однолетних </w:t>
      </w:r>
      <w:r>
        <w:rPr>
          <w:color w:val="000000"/>
          <w:sz w:val="20"/>
          <w:szCs w:val="20"/>
        </w:rPr>
        <w:lastRenderedPageBreak/>
        <w:t>трав необходимо вести раздельный учет затрат по годам и видам  уб</w:t>
      </w:r>
      <w:r>
        <w:rPr>
          <w:color w:val="000000"/>
          <w:sz w:val="20"/>
          <w:szCs w:val="20"/>
        </w:rPr>
        <w:t>и</w:t>
      </w:r>
      <w:r>
        <w:rPr>
          <w:color w:val="000000"/>
          <w:sz w:val="20"/>
          <w:szCs w:val="20"/>
        </w:rPr>
        <w:t xml:space="preserve">раемой (или скормленной на корню) продукции. </w:t>
      </w:r>
    </w:p>
    <w:p w:rsidR="0036783B" w:rsidRPr="00173A68" w:rsidRDefault="0036783B" w:rsidP="00FE60D5">
      <w:pPr>
        <w:pStyle w:val="a6"/>
        <w:spacing w:before="0" w:beforeAutospacing="0" w:after="0" w:afterAutospacing="0" w:line="216" w:lineRule="auto"/>
        <w:ind w:firstLine="284"/>
        <w:jc w:val="both"/>
        <w:rPr>
          <w:color w:val="000000"/>
          <w:sz w:val="20"/>
          <w:szCs w:val="20"/>
        </w:rPr>
      </w:pPr>
      <w:r w:rsidRPr="00173A68">
        <w:rPr>
          <w:color w:val="000000"/>
          <w:sz w:val="20"/>
          <w:szCs w:val="20"/>
        </w:rPr>
        <w:t>Автоматизированные формы учета строятся на иных прин</w:t>
      </w:r>
      <w:r w:rsidRPr="00173A68">
        <w:rPr>
          <w:color w:val="000000"/>
          <w:sz w:val="20"/>
          <w:szCs w:val="20"/>
        </w:rPr>
        <w:softHyphen/>
        <w:t>ципах. Применение соответствующих вычислительных машин обеспечивает получение итогов разных степеней</w:t>
      </w:r>
      <w:r>
        <w:rPr>
          <w:color w:val="000000"/>
          <w:sz w:val="20"/>
          <w:szCs w:val="20"/>
        </w:rPr>
        <w:t xml:space="preserve"> аналитичности</w:t>
      </w:r>
      <w:r w:rsidRPr="00173A68">
        <w:rPr>
          <w:color w:val="000000"/>
          <w:sz w:val="20"/>
          <w:szCs w:val="20"/>
        </w:rPr>
        <w:t xml:space="preserve"> без переписы</w:t>
      </w:r>
      <w:r w:rsidRPr="00173A68">
        <w:rPr>
          <w:color w:val="000000"/>
          <w:sz w:val="20"/>
          <w:szCs w:val="20"/>
        </w:rPr>
        <w:softHyphen/>
        <w:t>вания данных из одного регистра в другой.</w:t>
      </w:r>
    </w:p>
    <w:p w:rsidR="0036783B" w:rsidRPr="00173A68" w:rsidRDefault="0036783B" w:rsidP="00FE60D5">
      <w:pPr>
        <w:pStyle w:val="a6"/>
        <w:shd w:val="clear" w:color="auto" w:fill="FFFFFF"/>
        <w:spacing w:before="0" w:beforeAutospacing="0" w:after="0" w:afterAutospacing="0" w:line="216" w:lineRule="auto"/>
        <w:ind w:firstLine="284"/>
        <w:jc w:val="both"/>
        <w:textAlignment w:val="baseline"/>
        <w:rPr>
          <w:color w:val="000000"/>
          <w:sz w:val="20"/>
          <w:szCs w:val="20"/>
        </w:rPr>
      </w:pPr>
      <w:r w:rsidRPr="00173A68">
        <w:rPr>
          <w:color w:val="000000"/>
          <w:sz w:val="20"/>
          <w:szCs w:val="20"/>
        </w:rPr>
        <w:t xml:space="preserve">Внедрение современной методики организации бухгалтерского учёта производственных запасов </w:t>
      </w:r>
      <w:r>
        <w:rPr>
          <w:color w:val="000000"/>
          <w:sz w:val="20"/>
          <w:szCs w:val="20"/>
        </w:rPr>
        <w:t>позволит решить эту и другие задачи.</w:t>
      </w:r>
    </w:p>
    <w:p w:rsidR="0036783B" w:rsidRDefault="0036783B" w:rsidP="00FE60D5">
      <w:pPr>
        <w:spacing w:after="0" w:line="216" w:lineRule="auto"/>
        <w:ind w:firstLine="284"/>
        <w:jc w:val="both"/>
        <w:rPr>
          <w:rFonts w:ascii="Times New Roman" w:hAnsi="Times New Roman"/>
          <w:color w:val="000000"/>
          <w:sz w:val="20"/>
          <w:szCs w:val="20"/>
        </w:rPr>
      </w:pPr>
      <w:r w:rsidRPr="004D044C">
        <w:rPr>
          <w:rFonts w:ascii="Times New Roman" w:hAnsi="Times New Roman"/>
          <w:sz w:val="20"/>
          <w:szCs w:val="20"/>
        </w:rPr>
        <w:t>Рассмотрев и проанализировав организацию учета в</w:t>
      </w:r>
      <w:r>
        <w:rPr>
          <w:rFonts w:ascii="Times New Roman" w:hAnsi="Times New Roman"/>
          <w:sz w:val="20"/>
          <w:szCs w:val="20"/>
        </w:rPr>
        <w:t xml:space="preserve"> КУСХП «О</w:t>
      </w:r>
      <w:r>
        <w:rPr>
          <w:rFonts w:ascii="Times New Roman" w:hAnsi="Times New Roman"/>
          <w:sz w:val="20"/>
          <w:szCs w:val="20"/>
        </w:rPr>
        <w:t>р</w:t>
      </w:r>
      <w:r>
        <w:rPr>
          <w:rFonts w:ascii="Times New Roman" w:hAnsi="Times New Roman"/>
          <w:sz w:val="20"/>
          <w:szCs w:val="20"/>
        </w:rPr>
        <w:t>ловичи»</w:t>
      </w:r>
      <w:r w:rsidRPr="004D044C">
        <w:rPr>
          <w:rFonts w:ascii="Times New Roman" w:hAnsi="Times New Roman"/>
          <w:sz w:val="20"/>
          <w:szCs w:val="20"/>
        </w:rPr>
        <w:t>, следует отметить, что бухгал</w:t>
      </w:r>
      <w:r>
        <w:rPr>
          <w:rFonts w:ascii="Times New Roman" w:hAnsi="Times New Roman"/>
          <w:sz w:val="20"/>
          <w:szCs w:val="20"/>
        </w:rPr>
        <w:t>терский учет ве</w:t>
      </w:r>
      <w:r w:rsidRPr="004D044C">
        <w:rPr>
          <w:rFonts w:ascii="Times New Roman" w:hAnsi="Times New Roman"/>
          <w:sz w:val="20"/>
          <w:szCs w:val="20"/>
        </w:rPr>
        <w:t>дется в соотве</w:t>
      </w:r>
      <w:r w:rsidRPr="004D044C">
        <w:rPr>
          <w:rFonts w:ascii="Times New Roman" w:hAnsi="Times New Roman"/>
          <w:sz w:val="20"/>
          <w:szCs w:val="20"/>
        </w:rPr>
        <w:t>т</w:t>
      </w:r>
      <w:r w:rsidRPr="004D044C">
        <w:rPr>
          <w:rFonts w:ascii="Times New Roman" w:hAnsi="Times New Roman"/>
          <w:sz w:val="20"/>
          <w:szCs w:val="20"/>
        </w:rPr>
        <w:t>ствии с Законом Республики Бе</w:t>
      </w:r>
      <w:r>
        <w:rPr>
          <w:rFonts w:ascii="Times New Roman" w:hAnsi="Times New Roman"/>
          <w:sz w:val="20"/>
          <w:szCs w:val="20"/>
        </w:rPr>
        <w:t>ларусь «О бухгалтер</w:t>
      </w:r>
      <w:r w:rsidRPr="004D044C">
        <w:rPr>
          <w:rFonts w:ascii="Times New Roman" w:hAnsi="Times New Roman"/>
          <w:sz w:val="20"/>
          <w:szCs w:val="20"/>
        </w:rPr>
        <w:t>ском учете и о</w:t>
      </w:r>
      <w:r w:rsidRPr="004D044C">
        <w:rPr>
          <w:rFonts w:ascii="Times New Roman" w:hAnsi="Times New Roman"/>
          <w:sz w:val="20"/>
          <w:szCs w:val="20"/>
        </w:rPr>
        <w:t>т</w:t>
      </w:r>
      <w:r w:rsidRPr="004D044C">
        <w:rPr>
          <w:rFonts w:ascii="Times New Roman" w:hAnsi="Times New Roman"/>
          <w:sz w:val="20"/>
          <w:szCs w:val="20"/>
        </w:rPr>
        <w:t xml:space="preserve">четности» </w:t>
      </w:r>
      <w:r w:rsidRPr="002B0D76">
        <w:rPr>
          <w:rFonts w:ascii="Times New Roman" w:hAnsi="Times New Roman"/>
          <w:sz w:val="20"/>
          <w:szCs w:val="20"/>
        </w:rPr>
        <w:t xml:space="preserve">от </w:t>
      </w:r>
      <w:r w:rsidRPr="002B0D76">
        <w:rPr>
          <w:rStyle w:val="datepr"/>
          <w:rFonts w:ascii="Times New Roman" w:hAnsi="Times New Roman"/>
          <w:color w:val="000000"/>
          <w:sz w:val="20"/>
          <w:szCs w:val="20"/>
          <w:shd w:val="clear" w:color="auto" w:fill="FFFFFF"/>
        </w:rPr>
        <w:t>12 июля 2013 г.</w:t>
      </w:r>
      <w:r w:rsidRPr="002B0D76">
        <w:rPr>
          <w:rStyle w:val="apple-converted-space"/>
          <w:rFonts w:ascii="Times New Roman" w:hAnsi="Times New Roman"/>
          <w:color w:val="000000"/>
          <w:sz w:val="20"/>
          <w:szCs w:val="20"/>
          <w:shd w:val="clear" w:color="auto" w:fill="FFFFFF"/>
        </w:rPr>
        <w:t> </w:t>
      </w:r>
      <w:r w:rsidRPr="002B0D76">
        <w:rPr>
          <w:rStyle w:val="number"/>
          <w:rFonts w:ascii="Times New Roman" w:hAnsi="Times New Roman"/>
          <w:color w:val="000000"/>
          <w:sz w:val="20"/>
          <w:szCs w:val="20"/>
          <w:shd w:val="clear" w:color="auto" w:fill="FFFFFF"/>
        </w:rPr>
        <w:t xml:space="preserve">№ 57-З </w:t>
      </w:r>
      <w:r w:rsidRPr="004D044C">
        <w:rPr>
          <w:rFonts w:ascii="Times New Roman" w:hAnsi="Times New Roman"/>
          <w:sz w:val="20"/>
          <w:szCs w:val="20"/>
        </w:rPr>
        <w:t xml:space="preserve">по журнально-ордерной форме учета, с </w:t>
      </w:r>
      <w:r>
        <w:rPr>
          <w:rFonts w:ascii="Times New Roman" w:hAnsi="Times New Roman"/>
          <w:sz w:val="20"/>
          <w:szCs w:val="20"/>
        </w:rPr>
        <w:t>ис</w:t>
      </w:r>
      <w:r w:rsidRPr="004D044C">
        <w:rPr>
          <w:rFonts w:ascii="Times New Roman" w:hAnsi="Times New Roman"/>
          <w:sz w:val="20"/>
          <w:szCs w:val="20"/>
        </w:rPr>
        <w:t>пользованием установленных форм документов и разраб</w:t>
      </w:r>
      <w:r w:rsidRPr="004D044C">
        <w:rPr>
          <w:rFonts w:ascii="Times New Roman" w:hAnsi="Times New Roman"/>
          <w:sz w:val="20"/>
          <w:szCs w:val="20"/>
        </w:rPr>
        <w:t>о</w:t>
      </w:r>
      <w:r w:rsidRPr="004D044C">
        <w:rPr>
          <w:rFonts w:ascii="Times New Roman" w:hAnsi="Times New Roman"/>
          <w:sz w:val="20"/>
          <w:szCs w:val="20"/>
        </w:rPr>
        <w:t>танных в самой организации с учетом требований</w:t>
      </w:r>
      <w:r w:rsidR="00CD2886">
        <w:rPr>
          <w:rFonts w:ascii="Times New Roman" w:hAnsi="Times New Roman"/>
          <w:sz w:val="20"/>
          <w:szCs w:val="20"/>
        </w:rPr>
        <w:t xml:space="preserve"> данного закона</w:t>
      </w:r>
      <w:r w:rsidRPr="004D044C">
        <w:rPr>
          <w:rFonts w:ascii="Times New Roman" w:hAnsi="Times New Roman"/>
          <w:sz w:val="20"/>
          <w:szCs w:val="20"/>
        </w:rPr>
        <w:t>. О</w:t>
      </w:r>
      <w:r w:rsidRPr="004D044C">
        <w:rPr>
          <w:rFonts w:ascii="Times New Roman" w:hAnsi="Times New Roman"/>
          <w:sz w:val="20"/>
          <w:szCs w:val="20"/>
        </w:rPr>
        <w:t>с</w:t>
      </w:r>
      <w:r w:rsidRPr="004D044C">
        <w:rPr>
          <w:rFonts w:ascii="Times New Roman" w:hAnsi="Times New Roman"/>
          <w:sz w:val="20"/>
          <w:szCs w:val="20"/>
        </w:rPr>
        <w:t>новными недостатками журнально-ордерной формы учета</w:t>
      </w:r>
      <w:r>
        <w:rPr>
          <w:rFonts w:ascii="Times New Roman" w:hAnsi="Times New Roman"/>
          <w:sz w:val="20"/>
          <w:szCs w:val="20"/>
        </w:rPr>
        <w:t xml:space="preserve"> являются: сложность и громозд</w:t>
      </w:r>
      <w:r w:rsidRPr="004D044C">
        <w:rPr>
          <w:rFonts w:ascii="Times New Roman" w:hAnsi="Times New Roman"/>
          <w:sz w:val="20"/>
          <w:szCs w:val="20"/>
        </w:rPr>
        <w:t>кость построения некоторых учетных регистров, ориентированных на ручное заполнение данных и затруд</w:t>
      </w:r>
      <w:r>
        <w:rPr>
          <w:rFonts w:ascii="Times New Roman" w:hAnsi="Times New Roman"/>
          <w:sz w:val="20"/>
          <w:szCs w:val="20"/>
        </w:rPr>
        <w:t>няющих а</w:t>
      </w:r>
      <w:r>
        <w:rPr>
          <w:rFonts w:ascii="Times New Roman" w:hAnsi="Times New Roman"/>
          <w:sz w:val="20"/>
          <w:szCs w:val="20"/>
        </w:rPr>
        <w:t>в</w:t>
      </w:r>
      <w:r>
        <w:rPr>
          <w:rFonts w:ascii="Times New Roman" w:hAnsi="Times New Roman"/>
          <w:sz w:val="20"/>
          <w:szCs w:val="20"/>
        </w:rPr>
        <w:t>томатизацию учета; от</w:t>
      </w:r>
      <w:r w:rsidR="00CD2886">
        <w:rPr>
          <w:rFonts w:ascii="Times New Roman" w:hAnsi="Times New Roman"/>
          <w:sz w:val="20"/>
          <w:szCs w:val="20"/>
        </w:rPr>
        <w:t>носительная не</w:t>
      </w:r>
      <w:r w:rsidRPr="004D044C">
        <w:rPr>
          <w:rFonts w:ascii="Times New Roman" w:hAnsi="Times New Roman"/>
          <w:sz w:val="20"/>
          <w:szCs w:val="20"/>
        </w:rPr>
        <w:t>связанность некоторых учетных реги</w:t>
      </w:r>
      <w:r>
        <w:rPr>
          <w:rFonts w:ascii="Times New Roman" w:hAnsi="Times New Roman"/>
          <w:sz w:val="20"/>
          <w:szCs w:val="20"/>
        </w:rPr>
        <w:t>стров между со</w:t>
      </w:r>
      <w:r w:rsidRPr="004D044C">
        <w:rPr>
          <w:rFonts w:ascii="Times New Roman" w:hAnsi="Times New Roman"/>
          <w:sz w:val="20"/>
          <w:szCs w:val="20"/>
        </w:rPr>
        <w:t>бой.</w:t>
      </w:r>
      <w:r>
        <w:rPr>
          <w:rFonts w:ascii="Times New Roman" w:hAnsi="Times New Roman"/>
          <w:sz w:val="20"/>
          <w:szCs w:val="20"/>
        </w:rPr>
        <w:t xml:space="preserve"> </w:t>
      </w:r>
      <w:r w:rsidRPr="004D044C">
        <w:rPr>
          <w:rFonts w:ascii="Times New Roman" w:hAnsi="Times New Roman"/>
          <w:color w:val="000000"/>
          <w:sz w:val="20"/>
          <w:szCs w:val="20"/>
          <w:shd w:val="clear" w:color="auto" w:fill="FFFFFF"/>
        </w:rPr>
        <w:t xml:space="preserve">Поэтому </w:t>
      </w:r>
      <w:r w:rsidRPr="004D044C">
        <w:rPr>
          <w:rFonts w:ascii="Times New Roman" w:hAnsi="Times New Roman"/>
          <w:color w:val="000000"/>
          <w:sz w:val="20"/>
          <w:szCs w:val="20"/>
        </w:rPr>
        <w:t>внедрение ТПК «НИВА-СХП»</w:t>
      </w:r>
      <w:r w:rsidRPr="00173A68">
        <w:rPr>
          <w:rFonts w:ascii="Times New Roman" w:hAnsi="Times New Roman"/>
          <w:color w:val="000000"/>
          <w:sz w:val="20"/>
          <w:szCs w:val="20"/>
        </w:rPr>
        <w:t xml:space="preserve"> в зн</w:t>
      </w:r>
      <w:r w:rsidRPr="00173A68">
        <w:rPr>
          <w:rFonts w:ascii="Times New Roman" w:hAnsi="Times New Roman"/>
          <w:color w:val="000000"/>
          <w:sz w:val="20"/>
          <w:szCs w:val="20"/>
        </w:rPr>
        <w:t>а</w:t>
      </w:r>
      <w:r w:rsidRPr="00173A68">
        <w:rPr>
          <w:rFonts w:ascii="Times New Roman" w:hAnsi="Times New Roman"/>
          <w:color w:val="000000"/>
          <w:sz w:val="20"/>
          <w:szCs w:val="20"/>
        </w:rPr>
        <w:t>чительной степени позволит облегчить трудо</w:t>
      </w:r>
      <w:r>
        <w:rPr>
          <w:rFonts w:ascii="Times New Roman" w:hAnsi="Times New Roman"/>
          <w:color w:val="000000"/>
          <w:sz w:val="20"/>
          <w:szCs w:val="20"/>
        </w:rPr>
        <w:t>ёмкие</w:t>
      </w:r>
      <w:r w:rsidRPr="00173A68">
        <w:rPr>
          <w:rFonts w:ascii="Times New Roman" w:hAnsi="Times New Roman"/>
          <w:color w:val="000000"/>
          <w:sz w:val="20"/>
          <w:szCs w:val="20"/>
        </w:rPr>
        <w:t xml:space="preserve"> процесс</w:t>
      </w:r>
      <w:r>
        <w:rPr>
          <w:rFonts w:ascii="Times New Roman" w:hAnsi="Times New Roman"/>
          <w:color w:val="000000"/>
          <w:sz w:val="20"/>
          <w:szCs w:val="20"/>
        </w:rPr>
        <w:t>ы</w:t>
      </w:r>
      <w:r w:rsidRPr="00173A68">
        <w:rPr>
          <w:rFonts w:ascii="Times New Roman" w:hAnsi="Times New Roman"/>
          <w:color w:val="000000"/>
          <w:sz w:val="20"/>
          <w:szCs w:val="20"/>
        </w:rPr>
        <w:t xml:space="preserve"> работн</w:t>
      </w:r>
      <w:r w:rsidRPr="00173A68">
        <w:rPr>
          <w:rFonts w:ascii="Times New Roman" w:hAnsi="Times New Roman"/>
          <w:color w:val="000000"/>
          <w:sz w:val="20"/>
          <w:szCs w:val="20"/>
        </w:rPr>
        <w:t>и</w:t>
      </w:r>
      <w:r w:rsidRPr="00173A68">
        <w:rPr>
          <w:rFonts w:ascii="Times New Roman" w:hAnsi="Times New Roman"/>
          <w:color w:val="000000"/>
          <w:sz w:val="20"/>
          <w:szCs w:val="20"/>
        </w:rPr>
        <w:t>ков бухгалтерии на данном участке бухгалтерского учёта. Использов</w:t>
      </w:r>
      <w:r w:rsidRPr="00173A68">
        <w:rPr>
          <w:rFonts w:ascii="Times New Roman" w:hAnsi="Times New Roman"/>
          <w:color w:val="000000"/>
          <w:sz w:val="20"/>
          <w:szCs w:val="20"/>
        </w:rPr>
        <w:t>а</w:t>
      </w:r>
      <w:r w:rsidRPr="00173A68">
        <w:rPr>
          <w:rFonts w:ascii="Times New Roman" w:hAnsi="Times New Roman"/>
          <w:color w:val="000000"/>
          <w:sz w:val="20"/>
          <w:szCs w:val="20"/>
        </w:rPr>
        <w:t>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Все большее количество организаций переходит на автоматизированную форму ведения бу</w:t>
      </w:r>
      <w:r w:rsidRPr="00173A68">
        <w:rPr>
          <w:rFonts w:ascii="Times New Roman" w:hAnsi="Times New Roman"/>
          <w:color w:val="000000"/>
          <w:sz w:val="20"/>
          <w:szCs w:val="20"/>
        </w:rPr>
        <w:t>х</w:t>
      </w:r>
      <w:r w:rsidRPr="00173A68">
        <w:rPr>
          <w:rFonts w:ascii="Times New Roman" w:hAnsi="Times New Roman"/>
          <w:color w:val="000000"/>
          <w:sz w:val="20"/>
          <w:szCs w:val="20"/>
        </w:rPr>
        <w:t>галтерского учета. Она позволит сэкономить время и силы за счет а</w:t>
      </w:r>
      <w:r w:rsidRPr="00173A68">
        <w:rPr>
          <w:rFonts w:ascii="Times New Roman" w:hAnsi="Times New Roman"/>
          <w:color w:val="000000"/>
          <w:sz w:val="20"/>
          <w:szCs w:val="20"/>
        </w:rPr>
        <w:t>в</w:t>
      </w:r>
      <w:r w:rsidRPr="00173A68">
        <w:rPr>
          <w:rFonts w:ascii="Times New Roman" w:hAnsi="Times New Roman"/>
          <w:color w:val="000000"/>
          <w:sz w:val="20"/>
          <w:szCs w:val="20"/>
        </w:rPr>
        <w:t>томатизации рутинных операций, найти арифметические ошибки в учете и отчетности, оценить текущее финансовое положение предпр</w:t>
      </w:r>
      <w:r w:rsidRPr="00173A68">
        <w:rPr>
          <w:rFonts w:ascii="Times New Roman" w:hAnsi="Times New Roman"/>
          <w:color w:val="000000"/>
          <w:sz w:val="20"/>
          <w:szCs w:val="20"/>
        </w:rPr>
        <w:t>и</w:t>
      </w:r>
      <w:r w:rsidRPr="00173A68">
        <w:rPr>
          <w:rFonts w:ascii="Times New Roman" w:hAnsi="Times New Roman"/>
          <w:color w:val="000000"/>
          <w:sz w:val="20"/>
          <w:szCs w:val="20"/>
        </w:rPr>
        <w:t xml:space="preserve">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 </w:t>
      </w:r>
    </w:p>
    <w:p w:rsidR="0036783B" w:rsidRDefault="0036783B" w:rsidP="00FE60D5">
      <w:pPr>
        <w:spacing w:after="0" w:line="216" w:lineRule="auto"/>
        <w:ind w:firstLine="284"/>
        <w:jc w:val="both"/>
        <w:rPr>
          <w:rFonts w:ascii="Times New Roman" w:hAnsi="Times New Roman"/>
          <w:color w:val="000000"/>
          <w:sz w:val="20"/>
          <w:szCs w:val="20"/>
        </w:rPr>
      </w:pPr>
      <w:r w:rsidRPr="00173A68">
        <w:rPr>
          <w:rFonts w:ascii="Times New Roman" w:hAnsi="Times New Roman"/>
          <w:color w:val="000000"/>
          <w:sz w:val="20"/>
          <w:szCs w:val="20"/>
        </w:rPr>
        <w:t>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Таким образом, другого выхода, кроме использ</w:t>
      </w:r>
      <w:r w:rsidRPr="00173A68">
        <w:rPr>
          <w:rFonts w:ascii="Times New Roman" w:hAnsi="Times New Roman"/>
          <w:color w:val="000000"/>
          <w:sz w:val="20"/>
          <w:szCs w:val="20"/>
        </w:rPr>
        <w:t>о</w:t>
      </w:r>
      <w:r w:rsidRPr="00173A68">
        <w:rPr>
          <w:rFonts w:ascii="Times New Roman" w:hAnsi="Times New Roman"/>
          <w:color w:val="000000"/>
          <w:sz w:val="20"/>
          <w:szCs w:val="20"/>
        </w:rPr>
        <w:t>вания программ, автоматизирующих бухгалтерский учет, не существ</w:t>
      </w:r>
      <w:r w:rsidRPr="00173A68">
        <w:rPr>
          <w:rFonts w:ascii="Times New Roman" w:hAnsi="Times New Roman"/>
          <w:color w:val="000000"/>
          <w:sz w:val="20"/>
          <w:szCs w:val="20"/>
        </w:rPr>
        <w:t>у</w:t>
      </w:r>
      <w:r w:rsidRPr="00173A68">
        <w:rPr>
          <w:rFonts w:ascii="Times New Roman" w:hAnsi="Times New Roman"/>
          <w:color w:val="000000"/>
          <w:sz w:val="20"/>
          <w:szCs w:val="20"/>
        </w:rPr>
        <w:t>ет. Вручную вести учет в современной бухгалтерии если и возможно, то уж точно нерационально. На современном этапе для автоматизации учетного процесса на исследуемом предприятии рекомендуется и</w:t>
      </w:r>
      <w:r w:rsidRPr="00173A68">
        <w:rPr>
          <w:rFonts w:ascii="Times New Roman" w:hAnsi="Times New Roman"/>
          <w:color w:val="000000"/>
          <w:sz w:val="20"/>
          <w:szCs w:val="20"/>
        </w:rPr>
        <w:t>с</w:t>
      </w:r>
      <w:r w:rsidRPr="00173A68">
        <w:rPr>
          <w:rFonts w:ascii="Times New Roman" w:hAnsi="Times New Roman"/>
          <w:color w:val="000000"/>
          <w:sz w:val="20"/>
          <w:szCs w:val="20"/>
        </w:rPr>
        <w:t>пользовать типовой программный комплекс бухгалтерского учета и отчетности се</w:t>
      </w:r>
      <w:r w:rsidR="00CD2886">
        <w:rPr>
          <w:rFonts w:ascii="Times New Roman" w:hAnsi="Times New Roman"/>
          <w:color w:val="000000"/>
          <w:sz w:val="20"/>
          <w:szCs w:val="20"/>
        </w:rPr>
        <w:t>льскохозяйственной организации «</w:t>
      </w:r>
      <w:r w:rsidRPr="00173A68">
        <w:rPr>
          <w:rFonts w:ascii="Times New Roman" w:hAnsi="Times New Roman"/>
          <w:color w:val="000000"/>
          <w:sz w:val="20"/>
          <w:szCs w:val="20"/>
        </w:rPr>
        <w:t>Нива СХП</w:t>
      </w:r>
      <w:r w:rsidR="00CD2886">
        <w:rPr>
          <w:rFonts w:ascii="Times New Roman" w:hAnsi="Times New Roman"/>
          <w:color w:val="000000"/>
          <w:sz w:val="20"/>
          <w:szCs w:val="20"/>
        </w:rPr>
        <w:t>»</w:t>
      </w:r>
      <w:r w:rsidRPr="00173A68">
        <w:rPr>
          <w:rFonts w:ascii="Times New Roman" w:hAnsi="Times New Roman"/>
          <w:color w:val="000000"/>
          <w:sz w:val="20"/>
          <w:szCs w:val="20"/>
        </w:rPr>
        <w:t>. Данная подсистема решает задачу организации количественного и суммового учёта</w:t>
      </w:r>
      <w:r>
        <w:rPr>
          <w:rFonts w:ascii="Times New Roman" w:hAnsi="Times New Roman"/>
          <w:color w:val="000000"/>
          <w:sz w:val="20"/>
          <w:szCs w:val="20"/>
        </w:rPr>
        <w:t xml:space="preserve"> продукции</w:t>
      </w:r>
      <w:r w:rsidRPr="00173A68">
        <w:rPr>
          <w:rFonts w:ascii="Times New Roman" w:hAnsi="Times New Roman"/>
          <w:color w:val="000000"/>
          <w:sz w:val="20"/>
          <w:szCs w:val="20"/>
        </w:rPr>
        <w:t xml:space="preserve"> кормовых культур</w:t>
      </w:r>
      <w:r w:rsidR="000B7E05">
        <w:rPr>
          <w:rFonts w:ascii="Times New Roman" w:hAnsi="Times New Roman"/>
          <w:color w:val="000000"/>
          <w:sz w:val="20"/>
          <w:szCs w:val="20"/>
        </w:rPr>
        <w:t>,</w:t>
      </w:r>
      <w:r w:rsidRPr="00173A68">
        <w:rPr>
          <w:rFonts w:ascii="Times New Roman" w:hAnsi="Times New Roman"/>
          <w:color w:val="000000"/>
          <w:sz w:val="20"/>
          <w:szCs w:val="20"/>
        </w:rPr>
        <w:t xml:space="preserve"> </w:t>
      </w:r>
      <w:r>
        <w:rPr>
          <w:rFonts w:ascii="Times New Roman" w:hAnsi="Times New Roman"/>
          <w:color w:val="000000"/>
          <w:sz w:val="20"/>
          <w:szCs w:val="20"/>
        </w:rPr>
        <w:t>а также кормов</w:t>
      </w:r>
      <w:r w:rsidRPr="00173A68">
        <w:rPr>
          <w:rFonts w:ascii="Times New Roman" w:hAnsi="Times New Roman"/>
          <w:color w:val="000000"/>
          <w:sz w:val="20"/>
          <w:szCs w:val="20"/>
        </w:rPr>
        <w:t>. Подсистема в части учёта производственных запасов выполня</w:t>
      </w:r>
      <w:r w:rsidR="009059FC">
        <w:rPr>
          <w:rFonts w:ascii="Times New Roman" w:hAnsi="Times New Roman"/>
          <w:color w:val="000000"/>
          <w:sz w:val="20"/>
          <w:szCs w:val="20"/>
        </w:rPr>
        <w:t xml:space="preserve">ет следующие учётные </w:t>
      </w:r>
      <w:r w:rsidR="009059FC">
        <w:rPr>
          <w:rFonts w:ascii="Times New Roman" w:hAnsi="Times New Roman"/>
          <w:color w:val="000000"/>
          <w:sz w:val="20"/>
          <w:szCs w:val="20"/>
        </w:rPr>
        <w:lastRenderedPageBreak/>
        <w:t xml:space="preserve">операции: </w:t>
      </w:r>
      <w:r w:rsidRPr="00173A68">
        <w:rPr>
          <w:rFonts w:ascii="Times New Roman" w:hAnsi="Times New Roman"/>
          <w:color w:val="000000"/>
          <w:sz w:val="20"/>
          <w:szCs w:val="20"/>
        </w:rPr>
        <w:t>оформление д</w:t>
      </w:r>
      <w:r w:rsidR="000B7E05">
        <w:rPr>
          <w:rFonts w:ascii="Times New Roman" w:hAnsi="Times New Roman"/>
          <w:color w:val="000000"/>
          <w:sz w:val="20"/>
          <w:szCs w:val="20"/>
        </w:rPr>
        <w:t xml:space="preserve">окументов на приход ценностей; </w:t>
      </w:r>
      <w:r w:rsidRPr="00173A68">
        <w:rPr>
          <w:rFonts w:ascii="Times New Roman" w:hAnsi="Times New Roman"/>
          <w:color w:val="000000"/>
          <w:sz w:val="20"/>
          <w:szCs w:val="20"/>
        </w:rPr>
        <w:t>формиров</w:t>
      </w:r>
      <w:r w:rsidRPr="00173A68">
        <w:rPr>
          <w:rFonts w:ascii="Times New Roman" w:hAnsi="Times New Roman"/>
          <w:color w:val="000000"/>
          <w:sz w:val="20"/>
          <w:szCs w:val="20"/>
        </w:rPr>
        <w:t>а</w:t>
      </w:r>
      <w:r w:rsidRPr="00173A68">
        <w:rPr>
          <w:rFonts w:ascii="Times New Roman" w:hAnsi="Times New Roman"/>
          <w:color w:val="000000"/>
          <w:sz w:val="20"/>
          <w:szCs w:val="20"/>
        </w:rPr>
        <w:t>ние книги покупок по запасам; формирование карточ</w:t>
      </w:r>
      <w:r w:rsidR="009059FC">
        <w:rPr>
          <w:rFonts w:ascii="Times New Roman" w:hAnsi="Times New Roman"/>
          <w:color w:val="000000"/>
          <w:sz w:val="20"/>
          <w:szCs w:val="20"/>
        </w:rPr>
        <w:t xml:space="preserve">ки складского учёта ценностей; </w:t>
      </w:r>
      <w:r w:rsidRPr="00173A68">
        <w:rPr>
          <w:rFonts w:ascii="Times New Roman" w:hAnsi="Times New Roman"/>
          <w:color w:val="000000"/>
          <w:sz w:val="20"/>
          <w:szCs w:val="20"/>
        </w:rPr>
        <w:t>формирование накладных на внутреннее перемещ</w:t>
      </w:r>
      <w:r w:rsidRPr="00173A68">
        <w:rPr>
          <w:rFonts w:ascii="Times New Roman" w:hAnsi="Times New Roman"/>
          <w:color w:val="000000"/>
          <w:sz w:val="20"/>
          <w:szCs w:val="20"/>
        </w:rPr>
        <w:t>е</w:t>
      </w:r>
      <w:r w:rsidRPr="00173A68">
        <w:rPr>
          <w:rFonts w:ascii="Times New Roman" w:hAnsi="Times New Roman"/>
          <w:color w:val="000000"/>
          <w:sz w:val="20"/>
          <w:szCs w:val="20"/>
        </w:rPr>
        <w:t>ние ТМЦ; проведение инвентаризации, формирование ведомости фа</w:t>
      </w:r>
      <w:r w:rsidRPr="00173A68">
        <w:rPr>
          <w:rFonts w:ascii="Times New Roman" w:hAnsi="Times New Roman"/>
          <w:color w:val="000000"/>
          <w:sz w:val="20"/>
          <w:szCs w:val="20"/>
        </w:rPr>
        <w:t>к</w:t>
      </w:r>
      <w:r w:rsidRPr="00173A68">
        <w:rPr>
          <w:rFonts w:ascii="Times New Roman" w:hAnsi="Times New Roman"/>
          <w:color w:val="000000"/>
          <w:sz w:val="20"/>
          <w:szCs w:val="20"/>
        </w:rPr>
        <w:t>тического наличия, сличительной ведомости по итогам инвентариз</w:t>
      </w:r>
      <w:r w:rsidRPr="00173A68">
        <w:rPr>
          <w:rFonts w:ascii="Times New Roman" w:hAnsi="Times New Roman"/>
          <w:color w:val="000000"/>
          <w:sz w:val="20"/>
          <w:szCs w:val="20"/>
        </w:rPr>
        <w:t>а</w:t>
      </w:r>
      <w:r w:rsidRPr="00173A68">
        <w:rPr>
          <w:rFonts w:ascii="Times New Roman" w:hAnsi="Times New Roman"/>
          <w:color w:val="000000"/>
          <w:sz w:val="20"/>
          <w:szCs w:val="20"/>
        </w:rPr>
        <w:t>ц</w:t>
      </w:r>
      <w:r w:rsidR="009059FC">
        <w:rPr>
          <w:rFonts w:ascii="Times New Roman" w:hAnsi="Times New Roman"/>
          <w:color w:val="000000"/>
          <w:sz w:val="20"/>
          <w:szCs w:val="20"/>
        </w:rPr>
        <w:t xml:space="preserve">ии; </w:t>
      </w:r>
      <w:r w:rsidRPr="00173A68">
        <w:rPr>
          <w:rFonts w:ascii="Times New Roman" w:hAnsi="Times New Roman"/>
          <w:color w:val="000000"/>
          <w:sz w:val="20"/>
          <w:szCs w:val="20"/>
        </w:rPr>
        <w:t>ведение учётных цен, поддержка методик списания по средн</w:t>
      </w:r>
      <w:r w:rsidRPr="00173A68">
        <w:rPr>
          <w:rFonts w:ascii="Times New Roman" w:hAnsi="Times New Roman"/>
          <w:color w:val="000000"/>
          <w:sz w:val="20"/>
          <w:szCs w:val="20"/>
        </w:rPr>
        <w:t>е</w:t>
      </w:r>
      <w:r w:rsidRPr="00173A68">
        <w:rPr>
          <w:rFonts w:ascii="Times New Roman" w:hAnsi="Times New Roman"/>
          <w:color w:val="000000"/>
          <w:sz w:val="20"/>
          <w:szCs w:val="20"/>
        </w:rPr>
        <w:t>взвешенным ценам; формирование отчётов и ведомостей, соответс</w:t>
      </w:r>
      <w:r w:rsidRPr="00173A68">
        <w:rPr>
          <w:rFonts w:ascii="Times New Roman" w:hAnsi="Times New Roman"/>
          <w:color w:val="000000"/>
          <w:sz w:val="20"/>
          <w:szCs w:val="20"/>
        </w:rPr>
        <w:t>т</w:t>
      </w:r>
      <w:r w:rsidRPr="00173A68">
        <w:rPr>
          <w:rFonts w:ascii="Times New Roman" w:hAnsi="Times New Roman"/>
          <w:color w:val="000000"/>
          <w:sz w:val="20"/>
          <w:szCs w:val="20"/>
        </w:rPr>
        <w:t xml:space="preserve">вующих каждой операции. </w:t>
      </w:r>
    </w:p>
    <w:p w:rsidR="0036783B" w:rsidRDefault="0036783B" w:rsidP="00FE60D5">
      <w:pPr>
        <w:spacing w:after="0" w:line="216" w:lineRule="auto"/>
        <w:ind w:firstLine="284"/>
        <w:jc w:val="both"/>
        <w:rPr>
          <w:rFonts w:ascii="Times New Roman" w:hAnsi="Times New Roman"/>
          <w:color w:val="000000"/>
          <w:sz w:val="20"/>
          <w:szCs w:val="20"/>
        </w:rPr>
      </w:pPr>
      <w:r w:rsidRPr="00173A68">
        <w:rPr>
          <w:rFonts w:ascii="Times New Roman" w:hAnsi="Times New Roman"/>
          <w:color w:val="000000"/>
          <w:sz w:val="20"/>
          <w:szCs w:val="20"/>
        </w:rPr>
        <w:t>Данная программа позволит практически полностью автоматизир</w:t>
      </w:r>
      <w:r w:rsidRPr="00173A68">
        <w:rPr>
          <w:rFonts w:ascii="Times New Roman" w:hAnsi="Times New Roman"/>
          <w:color w:val="000000"/>
          <w:sz w:val="20"/>
          <w:szCs w:val="20"/>
        </w:rPr>
        <w:t>о</w:t>
      </w:r>
      <w:r w:rsidRPr="00173A68">
        <w:rPr>
          <w:rFonts w:ascii="Times New Roman" w:hAnsi="Times New Roman"/>
          <w:color w:val="000000"/>
          <w:sz w:val="20"/>
          <w:szCs w:val="20"/>
        </w:rPr>
        <w:t>вать данный участок работы. Итак, при отражении операций по учёту кормовых культур в первую очередь будет создаваться и использ</w:t>
      </w:r>
      <w:r w:rsidRPr="00173A68">
        <w:rPr>
          <w:rFonts w:ascii="Times New Roman" w:hAnsi="Times New Roman"/>
          <w:color w:val="000000"/>
          <w:sz w:val="20"/>
          <w:szCs w:val="20"/>
        </w:rPr>
        <w:t>о</w:t>
      </w:r>
      <w:r w:rsidRPr="00173A68">
        <w:rPr>
          <w:rFonts w:ascii="Times New Roman" w:hAnsi="Times New Roman"/>
          <w:color w:val="000000"/>
          <w:sz w:val="20"/>
          <w:szCs w:val="20"/>
        </w:rPr>
        <w:t>ваться справочник «Справочник ТМЦ». Он предназначен для ввода наименований, единиц измерения и кода товарно-материальных це</w:t>
      </w:r>
      <w:r w:rsidRPr="00173A68">
        <w:rPr>
          <w:rFonts w:ascii="Times New Roman" w:hAnsi="Times New Roman"/>
          <w:color w:val="000000"/>
          <w:sz w:val="20"/>
          <w:szCs w:val="20"/>
        </w:rPr>
        <w:t>н</w:t>
      </w:r>
      <w:r w:rsidRPr="00173A68">
        <w:rPr>
          <w:rFonts w:ascii="Times New Roman" w:hAnsi="Times New Roman"/>
          <w:color w:val="000000"/>
          <w:sz w:val="20"/>
          <w:szCs w:val="20"/>
        </w:rPr>
        <w:t>ностей. Окно справочника состоит из двух частей. В левой его части находится классификация всех товарно-материальных ценностей. В</w:t>
      </w:r>
      <w:r w:rsidRPr="00173A68">
        <w:rPr>
          <w:rFonts w:ascii="Times New Roman" w:hAnsi="Times New Roman"/>
          <w:color w:val="000000"/>
          <w:sz w:val="20"/>
          <w:szCs w:val="20"/>
        </w:rPr>
        <w:t>ы</w:t>
      </w:r>
      <w:r w:rsidRPr="00173A68">
        <w:rPr>
          <w:rFonts w:ascii="Times New Roman" w:hAnsi="Times New Roman"/>
          <w:color w:val="000000"/>
          <w:sz w:val="20"/>
          <w:szCs w:val="20"/>
        </w:rPr>
        <w:t>делив любой вид ценностей в данном перечне, в правой табличной части отобразится список всех ценностей, относимых к данному виду. Справочник взаимосвязан со справочником «Единицы измерения». Справочник «Единицы измерения» предназначен для ввода единиц измерения по ТМЦ. «Справочник полей» предназначен для ввода н</w:t>
      </w:r>
      <w:r w:rsidRPr="00173A68">
        <w:rPr>
          <w:rFonts w:ascii="Times New Roman" w:hAnsi="Times New Roman"/>
          <w:color w:val="000000"/>
          <w:sz w:val="20"/>
          <w:szCs w:val="20"/>
        </w:rPr>
        <w:t>а</w:t>
      </w:r>
      <w:r w:rsidRPr="00173A68">
        <w:rPr>
          <w:rFonts w:ascii="Times New Roman" w:hAnsi="Times New Roman"/>
          <w:color w:val="000000"/>
          <w:sz w:val="20"/>
          <w:szCs w:val="20"/>
        </w:rPr>
        <w:t>именований полей и их площадей. С помощью созданных справочн</w:t>
      </w:r>
      <w:r w:rsidRPr="00173A68">
        <w:rPr>
          <w:rFonts w:ascii="Times New Roman" w:hAnsi="Times New Roman"/>
          <w:color w:val="000000"/>
          <w:sz w:val="20"/>
          <w:szCs w:val="20"/>
        </w:rPr>
        <w:t>и</w:t>
      </w:r>
      <w:r w:rsidRPr="00173A68">
        <w:rPr>
          <w:rFonts w:ascii="Times New Roman" w:hAnsi="Times New Roman"/>
          <w:color w:val="000000"/>
          <w:sz w:val="20"/>
          <w:szCs w:val="20"/>
        </w:rPr>
        <w:t>ков можно легко и быстро формировать различные электронные док</w:t>
      </w:r>
      <w:r w:rsidRPr="00173A68">
        <w:rPr>
          <w:rFonts w:ascii="Times New Roman" w:hAnsi="Times New Roman"/>
          <w:color w:val="000000"/>
          <w:sz w:val="20"/>
          <w:szCs w:val="20"/>
        </w:rPr>
        <w:t>у</w:t>
      </w:r>
      <w:r w:rsidRPr="00173A68">
        <w:rPr>
          <w:rFonts w:ascii="Times New Roman" w:hAnsi="Times New Roman"/>
          <w:color w:val="000000"/>
          <w:sz w:val="20"/>
          <w:szCs w:val="20"/>
        </w:rPr>
        <w:t>менты по учёту производственных запасов. Рассмотрим некоторые из них: «Поступление продукции растениеводства». Данный документ предназначен для отражения поступления и оприходования продукции растениеводства с поля. Заполнив все реквизиты данного документа</w:t>
      </w:r>
      <w:r w:rsidR="009059FC">
        <w:rPr>
          <w:rFonts w:ascii="Times New Roman" w:hAnsi="Times New Roman"/>
          <w:color w:val="000000"/>
          <w:sz w:val="20"/>
          <w:szCs w:val="20"/>
        </w:rPr>
        <w:t>,</w:t>
      </w:r>
      <w:r w:rsidRPr="00173A68">
        <w:rPr>
          <w:rFonts w:ascii="Times New Roman" w:hAnsi="Times New Roman"/>
          <w:color w:val="000000"/>
          <w:sz w:val="20"/>
          <w:szCs w:val="20"/>
        </w:rPr>
        <w:t xml:space="preserve"> </w:t>
      </w:r>
      <w:r w:rsidR="000B7E05">
        <w:rPr>
          <w:rFonts w:ascii="Times New Roman" w:hAnsi="Times New Roman"/>
          <w:color w:val="000000"/>
          <w:sz w:val="20"/>
          <w:szCs w:val="20"/>
        </w:rPr>
        <w:t xml:space="preserve">рассчитаем </w:t>
      </w:r>
      <w:r w:rsidRPr="00173A68">
        <w:rPr>
          <w:rFonts w:ascii="Times New Roman" w:hAnsi="Times New Roman"/>
          <w:color w:val="000000"/>
          <w:sz w:val="20"/>
          <w:szCs w:val="20"/>
        </w:rPr>
        <w:t>стоимость продукции автоматически</w:t>
      </w:r>
      <w:r w:rsidR="008B4A4D">
        <w:rPr>
          <w:rFonts w:ascii="Times New Roman" w:hAnsi="Times New Roman"/>
          <w:color w:val="000000"/>
          <w:sz w:val="20"/>
          <w:szCs w:val="20"/>
        </w:rPr>
        <w:t>,</w:t>
      </w:r>
      <w:r w:rsidRPr="00173A68">
        <w:rPr>
          <w:rFonts w:ascii="Times New Roman" w:hAnsi="Times New Roman"/>
          <w:color w:val="000000"/>
          <w:sz w:val="20"/>
          <w:szCs w:val="20"/>
        </w:rPr>
        <w:t xml:space="preserve"> исходя из плановой себестоимости продукции и её количества. Также можно просмотреть корреспонденцию счетов, нажав в журнале документа на кнопку «П</w:t>
      </w:r>
      <w:r w:rsidRPr="00173A68">
        <w:rPr>
          <w:rFonts w:ascii="Times New Roman" w:hAnsi="Times New Roman"/>
          <w:color w:val="000000"/>
          <w:sz w:val="20"/>
          <w:szCs w:val="20"/>
        </w:rPr>
        <w:t>е</w:t>
      </w:r>
      <w:r w:rsidRPr="00173A68">
        <w:rPr>
          <w:rFonts w:ascii="Times New Roman" w:hAnsi="Times New Roman"/>
          <w:color w:val="000000"/>
          <w:sz w:val="20"/>
          <w:szCs w:val="20"/>
        </w:rPr>
        <w:t>рейти на проводку». «Акт сушки и сортировки». Документ предназн</w:t>
      </w:r>
      <w:r w:rsidRPr="00173A68">
        <w:rPr>
          <w:rFonts w:ascii="Times New Roman" w:hAnsi="Times New Roman"/>
          <w:color w:val="000000"/>
          <w:sz w:val="20"/>
          <w:szCs w:val="20"/>
        </w:rPr>
        <w:t>а</w:t>
      </w:r>
      <w:r w:rsidRPr="00173A68">
        <w:rPr>
          <w:rFonts w:ascii="Times New Roman" w:hAnsi="Times New Roman"/>
          <w:color w:val="000000"/>
          <w:sz w:val="20"/>
          <w:szCs w:val="20"/>
        </w:rPr>
        <w:t>чен для отражения результата сушки и сортировки сельскохозяйстве</w:t>
      </w:r>
      <w:r w:rsidRPr="00173A68">
        <w:rPr>
          <w:rFonts w:ascii="Times New Roman" w:hAnsi="Times New Roman"/>
          <w:color w:val="000000"/>
          <w:sz w:val="20"/>
          <w:szCs w:val="20"/>
        </w:rPr>
        <w:t>н</w:t>
      </w:r>
      <w:r w:rsidRPr="00173A68">
        <w:rPr>
          <w:rFonts w:ascii="Times New Roman" w:hAnsi="Times New Roman"/>
          <w:color w:val="000000"/>
          <w:sz w:val="20"/>
          <w:szCs w:val="20"/>
        </w:rPr>
        <w:t>ной продукции. «Требование-накладная на внутреннее перемещение». Электронный документ предназначен для учета движения ТМЦ между подотчетными лицами. Внутреннее перемещение может быть сл</w:t>
      </w:r>
      <w:r w:rsidRPr="00173A68">
        <w:rPr>
          <w:rFonts w:ascii="Times New Roman" w:hAnsi="Times New Roman"/>
          <w:color w:val="000000"/>
          <w:sz w:val="20"/>
          <w:szCs w:val="20"/>
        </w:rPr>
        <w:t>е</w:t>
      </w:r>
      <w:r w:rsidRPr="00173A68">
        <w:rPr>
          <w:rFonts w:ascii="Times New Roman" w:hAnsi="Times New Roman"/>
          <w:color w:val="000000"/>
          <w:sz w:val="20"/>
          <w:szCs w:val="20"/>
        </w:rPr>
        <w:t>дующих видов: для передачи со склада подразделениям для собстве</w:t>
      </w:r>
      <w:r w:rsidRPr="00173A68">
        <w:rPr>
          <w:rFonts w:ascii="Times New Roman" w:hAnsi="Times New Roman"/>
          <w:color w:val="000000"/>
          <w:sz w:val="20"/>
          <w:szCs w:val="20"/>
        </w:rPr>
        <w:t>н</w:t>
      </w:r>
      <w:r w:rsidRPr="00173A68">
        <w:rPr>
          <w:rFonts w:ascii="Times New Roman" w:hAnsi="Times New Roman"/>
          <w:color w:val="000000"/>
          <w:sz w:val="20"/>
          <w:szCs w:val="20"/>
        </w:rPr>
        <w:t>ного производства; для внутреннего перемещения между подраздел</w:t>
      </w:r>
      <w:r w:rsidRPr="00173A68">
        <w:rPr>
          <w:rFonts w:ascii="Times New Roman" w:hAnsi="Times New Roman"/>
          <w:color w:val="000000"/>
          <w:sz w:val="20"/>
          <w:szCs w:val="20"/>
        </w:rPr>
        <w:t>е</w:t>
      </w:r>
      <w:r w:rsidRPr="00173A68">
        <w:rPr>
          <w:rFonts w:ascii="Times New Roman" w:hAnsi="Times New Roman"/>
          <w:color w:val="000000"/>
          <w:sz w:val="20"/>
          <w:szCs w:val="20"/>
        </w:rPr>
        <w:t>ниями и передачи между подотчетными лицами внутри подраздел</w:t>
      </w:r>
      <w:r w:rsidRPr="00173A68">
        <w:rPr>
          <w:rFonts w:ascii="Times New Roman" w:hAnsi="Times New Roman"/>
          <w:color w:val="000000"/>
          <w:sz w:val="20"/>
          <w:szCs w:val="20"/>
        </w:rPr>
        <w:t>е</w:t>
      </w:r>
      <w:r w:rsidRPr="00173A68">
        <w:rPr>
          <w:rFonts w:ascii="Times New Roman" w:hAnsi="Times New Roman"/>
          <w:color w:val="000000"/>
          <w:sz w:val="20"/>
          <w:szCs w:val="20"/>
        </w:rPr>
        <w:t>ния. «Ведомость инвентаризации ТМЦ». Данный документ предназн</w:t>
      </w:r>
      <w:r w:rsidRPr="00173A68">
        <w:rPr>
          <w:rFonts w:ascii="Times New Roman" w:hAnsi="Times New Roman"/>
          <w:color w:val="000000"/>
          <w:sz w:val="20"/>
          <w:szCs w:val="20"/>
        </w:rPr>
        <w:t>а</w:t>
      </w:r>
      <w:r w:rsidRPr="00173A68">
        <w:rPr>
          <w:rFonts w:ascii="Times New Roman" w:hAnsi="Times New Roman"/>
          <w:color w:val="000000"/>
          <w:sz w:val="20"/>
          <w:szCs w:val="20"/>
        </w:rPr>
        <w:t>чен для отражения результатов инвентаризации. Также на основании созданных документов можно формировать различные отчёты</w:t>
      </w:r>
      <w:r w:rsidRPr="006719A3">
        <w:rPr>
          <w:rFonts w:ascii="Times New Roman" w:hAnsi="Times New Roman"/>
          <w:color w:val="000000"/>
          <w:sz w:val="20"/>
          <w:szCs w:val="20"/>
        </w:rPr>
        <w:t xml:space="preserve">. </w:t>
      </w:r>
    </w:p>
    <w:p w:rsidR="0036783B" w:rsidRDefault="0036783B" w:rsidP="00FE60D5">
      <w:pPr>
        <w:pStyle w:val="HTML"/>
        <w:shd w:val="clear" w:color="auto" w:fill="FFFFFF"/>
        <w:spacing w:line="216" w:lineRule="auto"/>
        <w:ind w:firstLine="284"/>
        <w:jc w:val="both"/>
      </w:pPr>
      <w:r w:rsidRPr="006719A3">
        <w:rPr>
          <w:rFonts w:ascii="Times New Roman" w:hAnsi="Times New Roman"/>
          <w:color w:val="000000"/>
        </w:rPr>
        <w:t>Таким образом, переведя учёт производственных запасов в автом</w:t>
      </w:r>
      <w:r w:rsidRPr="006719A3">
        <w:rPr>
          <w:rFonts w:ascii="Times New Roman" w:hAnsi="Times New Roman"/>
          <w:color w:val="000000"/>
        </w:rPr>
        <w:t>а</w:t>
      </w:r>
      <w:r w:rsidRPr="006719A3">
        <w:rPr>
          <w:rFonts w:ascii="Times New Roman" w:hAnsi="Times New Roman"/>
          <w:color w:val="000000"/>
        </w:rPr>
        <w:t>тизированную форму, труд работников бухгалтерии, ведущих учёт на данном участке, значительно облегчится, сократив трудоемкость учё</w:t>
      </w:r>
      <w:r w:rsidRPr="006719A3">
        <w:rPr>
          <w:rFonts w:ascii="Times New Roman" w:hAnsi="Times New Roman"/>
          <w:color w:val="000000"/>
        </w:rPr>
        <w:t>т</w:t>
      </w:r>
      <w:r w:rsidRPr="006719A3">
        <w:rPr>
          <w:rFonts w:ascii="Times New Roman" w:hAnsi="Times New Roman"/>
          <w:color w:val="000000"/>
        </w:rPr>
        <w:t>ного процесса и обеспечив экономию рабочего времени. Использов</w:t>
      </w:r>
      <w:r w:rsidRPr="006719A3">
        <w:rPr>
          <w:rFonts w:ascii="Times New Roman" w:hAnsi="Times New Roman"/>
          <w:color w:val="000000"/>
        </w:rPr>
        <w:t>а</w:t>
      </w:r>
      <w:r w:rsidRPr="006719A3">
        <w:rPr>
          <w:rFonts w:ascii="Times New Roman" w:hAnsi="Times New Roman"/>
          <w:color w:val="000000"/>
        </w:rPr>
        <w:lastRenderedPageBreak/>
        <w:t xml:space="preserve">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w:t>
      </w:r>
    </w:p>
    <w:p w:rsidR="0036783B" w:rsidRDefault="0036783B" w:rsidP="003678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ind w:firstLine="284"/>
        <w:jc w:val="both"/>
        <w:rPr>
          <w:rFonts w:ascii="Times New Roman" w:eastAsia="Times New Roman" w:hAnsi="Times New Roman"/>
          <w:color w:val="000000"/>
          <w:sz w:val="20"/>
          <w:szCs w:val="20"/>
          <w:lang w:eastAsia="ru-RU"/>
        </w:rPr>
      </w:pPr>
      <w:r w:rsidRPr="00887052">
        <w:rPr>
          <w:rFonts w:ascii="Times New Roman" w:eastAsia="Times New Roman" w:hAnsi="Times New Roman"/>
          <w:color w:val="000000"/>
          <w:sz w:val="20"/>
          <w:szCs w:val="20"/>
          <w:lang w:eastAsia="ru-RU"/>
        </w:rPr>
        <w:t xml:space="preserve">     </w:t>
      </w:r>
    </w:p>
    <w:p w:rsidR="0036783B" w:rsidRDefault="0036783B" w:rsidP="00652FBB">
      <w:pPr>
        <w:spacing w:after="0" w:line="216" w:lineRule="auto"/>
        <w:jc w:val="center"/>
        <w:rPr>
          <w:rFonts w:ascii="Times New Roman" w:hAnsi="Times New Roman"/>
          <w:color w:val="000000"/>
          <w:sz w:val="16"/>
          <w:szCs w:val="20"/>
        </w:rPr>
      </w:pPr>
      <w:r>
        <w:rPr>
          <w:rFonts w:ascii="Times New Roman" w:hAnsi="Times New Roman"/>
          <w:color w:val="000000"/>
          <w:sz w:val="16"/>
          <w:szCs w:val="20"/>
        </w:rPr>
        <w:t>ЛИТЕРАТУРА</w:t>
      </w:r>
    </w:p>
    <w:p w:rsidR="0036783B" w:rsidRPr="00173A68" w:rsidRDefault="0036783B" w:rsidP="0036783B">
      <w:pPr>
        <w:spacing w:after="0" w:line="216" w:lineRule="auto"/>
        <w:ind w:firstLine="284"/>
        <w:jc w:val="both"/>
        <w:rPr>
          <w:rFonts w:ascii="Times New Roman" w:hAnsi="Times New Roman"/>
          <w:sz w:val="16"/>
          <w:szCs w:val="16"/>
        </w:rPr>
      </w:pPr>
    </w:p>
    <w:p w:rsidR="0036783B" w:rsidRPr="00652D03" w:rsidRDefault="0036783B" w:rsidP="00FE60D5">
      <w:pPr>
        <w:pStyle w:val="12"/>
        <w:snapToGrid w:val="0"/>
        <w:spacing w:line="216" w:lineRule="auto"/>
        <w:ind w:firstLine="284"/>
        <w:jc w:val="both"/>
        <w:rPr>
          <w:sz w:val="16"/>
          <w:szCs w:val="28"/>
        </w:rPr>
      </w:pPr>
      <w:r>
        <w:rPr>
          <w:sz w:val="16"/>
          <w:szCs w:val="28"/>
        </w:rPr>
        <w:t>1.</w:t>
      </w:r>
      <w:r w:rsidR="000B7E05">
        <w:rPr>
          <w:sz w:val="16"/>
          <w:szCs w:val="28"/>
        </w:rPr>
        <w:t xml:space="preserve"> </w:t>
      </w:r>
      <w:r w:rsidR="000B7E05" w:rsidRPr="00652D03">
        <w:rPr>
          <w:sz w:val="16"/>
          <w:szCs w:val="28"/>
        </w:rPr>
        <w:t>О бухгалтерском учете и отчетности</w:t>
      </w:r>
      <w:r w:rsidR="000B7E05">
        <w:rPr>
          <w:sz w:val="16"/>
          <w:szCs w:val="28"/>
        </w:rPr>
        <w:t xml:space="preserve">: </w:t>
      </w:r>
      <w:r w:rsidRPr="00652D03">
        <w:rPr>
          <w:sz w:val="16"/>
          <w:szCs w:val="28"/>
        </w:rPr>
        <w:t>Закон Республики Беларусь от 12 июля 2013</w:t>
      </w:r>
      <w:r w:rsidR="008B4A4D">
        <w:rPr>
          <w:sz w:val="16"/>
          <w:szCs w:val="28"/>
        </w:rPr>
        <w:t> </w:t>
      </w:r>
      <w:r w:rsidR="00652FBB">
        <w:rPr>
          <w:sz w:val="16"/>
          <w:szCs w:val="28"/>
        </w:rPr>
        <w:t xml:space="preserve">г. № </w:t>
      </w:r>
      <w:r w:rsidRPr="00652D03">
        <w:rPr>
          <w:sz w:val="16"/>
          <w:szCs w:val="28"/>
        </w:rPr>
        <w:t xml:space="preserve">57-З </w:t>
      </w:r>
      <w:r>
        <w:rPr>
          <w:sz w:val="16"/>
          <w:szCs w:val="28"/>
        </w:rPr>
        <w:t xml:space="preserve">(с изменениями и дополнениями </w:t>
      </w:r>
      <w:r w:rsidRPr="00AE3A34">
        <w:rPr>
          <w:color w:val="000000"/>
          <w:sz w:val="16"/>
          <w:szCs w:val="16"/>
          <w:shd w:val="clear" w:color="auto" w:fill="FFFFFF"/>
        </w:rPr>
        <w:t>от 4 июня 2015 г. № 268-З</w:t>
      </w:r>
      <w:r w:rsidRPr="00AE3A34">
        <w:rPr>
          <w:rStyle w:val="apple-converted-space"/>
          <w:color w:val="000000"/>
          <w:sz w:val="16"/>
          <w:szCs w:val="16"/>
          <w:shd w:val="clear" w:color="auto" w:fill="FFFFFF"/>
        </w:rPr>
        <w:t> </w:t>
      </w:r>
      <w:r w:rsidRPr="00AE3A34">
        <w:rPr>
          <w:sz w:val="16"/>
          <w:szCs w:val="16"/>
        </w:rPr>
        <w:t>)</w:t>
      </w:r>
      <w:r w:rsidR="000B7E05">
        <w:rPr>
          <w:sz w:val="16"/>
          <w:szCs w:val="28"/>
        </w:rPr>
        <w:t xml:space="preserve"> // Консул</w:t>
      </w:r>
      <w:r w:rsidR="000B7E05">
        <w:rPr>
          <w:sz w:val="16"/>
          <w:szCs w:val="28"/>
        </w:rPr>
        <w:t>ь</w:t>
      </w:r>
      <w:r w:rsidR="000B7E05">
        <w:rPr>
          <w:sz w:val="16"/>
          <w:szCs w:val="28"/>
        </w:rPr>
        <w:t>тант Плюс</w:t>
      </w:r>
      <w:r w:rsidRPr="00652D03">
        <w:rPr>
          <w:sz w:val="16"/>
          <w:szCs w:val="28"/>
        </w:rPr>
        <w:t>: Беларусь. Технология 3000 [Электронный ресурс] / ООО «ЮрСпектр», Нац. центр правовой информ. Респ. Беларусь. – Минск, 2013.</w:t>
      </w:r>
    </w:p>
    <w:p w:rsidR="0036783B" w:rsidRDefault="0036783B" w:rsidP="00FE60D5">
      <w:pPr>
        <w:pStyle w:val="1"/>
        <w:spacing w:before="0" w:after="0" w:line="216" w:lineRule="auto"/>
        <w:ind w:firstLine="284"/>
        <w:jc w:val="both"/>
        <w:rPr>
          <w:rFonts w:ascii="Times New Roman" w:hAnsi="Times New Roman"/>
          <w:b w:val="0"/>
          <w:sz w:val="16"/>
          <w:szCs w:val="16"/>
        </w:rPr>
      </w:pPr>
      <w:r>
        <w:rPr>
          <w:rFonts w:ascii="Times New Roman" w:hAnsi="Times New Roman"/>
          <w:b w:val="0"/>
          <w:color w:val="000000"/>
          <w:sz w:val="16"/>
          <w:szCs w:val="24"/>
        </w:rPr>
        <w:t>2.</w:t>
      </w:r>
      <w:r w:rsidR="000B7E05">
        <w:rPr>
          <w:rFonts w:ascii="Times New Roman" w:hAnsi="Times New Roman"/>
          <w:b w:val="0"/>
          <w:color w:val="000000"/>
          <w:sz w:val="16"/>
          <w:szCs w:val="24"/>
        </w:rPr>
        <w:t xml:space="preserve"> Об утверждении</w:t>
      </w:r>
      <w:r w:rsidR="00652FBB">
        <w:rPr>
          <w:rStyle w:val="apple-converted-space"/>
          <w:rFonts w:ascii="Times New Roman" w:hAnsi="Times New Roman"/>
          <w:color w:val="000000"/>
          <w:sz w:val="16"/>
          <w:szCs w:val="24"/>
        </w:rPr>
        <w:t xml:space="preserve"> </w:t>
      </w:r>
      <w:r w:rsidR="000B7E05">
        <w:rPr>
          <w:rFonts w:ascii="Times New Roman" w:hAnsi="Times New Roman"/>
          <w:b w:val="0"/>
          <w:sz w:val="16"/>
          <w:szCs w:val="16"/>
        </w:rPr>
        <w:t>Методических рекомендаций</w:t>
      </w:r>
      <w:r w:rsidR="000B7E05" w:rsidRPr="009D3F13">
        <w:rPr>
          <w:rFonts w:ascii="Times New Roman" w:hAnsi="Times New Roman"/>
          <w:b w:val="0"/>
          <w:sz w:val="16"/>
          <w:szCs w:val="16"/>
        </w:rPr>
        <w:t xml:space="preserve"> по бухгалтерскому учету сельск</w:t>
      </w:r>
      <w:r w:rsidR="000B7E05" w:rsidRPr="009D3F13">
        <w:rPr>
          <w:rFonts w:ascii="Times New Roman" w:hAnsi="Times New Roman"/>
          <w:b w:val="0"/>
          <w:sz w:val="16"/>
          <w:szCs w:val="16"/>
        </w:rPr>
        <w:t>о</w:t>
      </w:r>
      <w:r w:rsidR="000B7E05" w:rsidRPr="009D3F13">
        <w:rPr>
          <w:rFonts w:ascii="Times New Roman" w:hAnsi="Times New Roman"/>
          <w:b w:val="0"/>
          <w:sz w:val="16"/>
          <w:szCs w:val="16"/>
        </w:rPr>
        <w:t>хозяйственной продукции и производственных запасов для сельскохозяйственных и иных организаций, осуществляющих производство сельскохозяйственной продукц</w:t>
      </w:r>
      <w:r w:rsidR="000B7E05">
        <w:rPr>
          <w:rFonts w:ascii="Times New Roman" w:hAnsi="Times New Roman"/>
          <w:b w:val="0"/>
          <w:sz w:val="16"/>
          <w:szCs w:val="16"/>
        </w:rPr>
        <w:t xml:space="preserve">ии: </w:t>
      </w:r>
      <w:r w:rsidR="00652FBB">
        <w:rPr>
          <w:rFonts w:ascii="Times New Roman" w:hAnsi="Times New Roman"/>
          <w:b w:val="0"/>
          <w:color w:val="000000"/>
          <w:sz w:val="16"/>
          <w:szCs w:val="24"/>
        </w:rPr>
        <w:t>Приказ М-</w:t>
      </w:r>
      <w:r w:rsidRPr="009D3F13">
        <w:rPr>
          <w:rFonts w:ascii="Times New Roman" w:hAnsi="Times New Roman"/>
          <w:b w:val="0"/>
          <w:color w:val="000000"/>
          <w:sz w:val="16"/>
          <w:szCs w:val="24"/>
        </w:rPr>
        <w:t>ва сельского хозяй</w:t>
      </w:r>
      <w:r w:rsidR="00652FBB">
        <w:rPr>
          <w:rFonts w:ascii="Times New Roman" w:hAnsi="Times New Roman"/>
          <w:b w:val="0"/>
          <w:color w:val="000000"/>
          <w:sz w:val="16"/>
          <w:szCs w:val="24"/>
        </w:rPr>
        <w:t>ства и продовольствия Респ.</w:t>
      </w:r>
      <w:r w:rsidRPr="009D3F13">
        <w:rPr>
          <w:rFonts w:ascii="Times New Roman" w:hAnsi="Times New Roman"/>
          <w:b w:val="0"/>
          <w:color w:val="000000"/>
          <w:sz w:val="16"/>
          <w:szCs w:val="24"/>
        </w:rPr>
        <w:t xml:space="preserve"> Бела</w:t>
      </w:r>
      <w:r w:rsidR="000B7E05">
        <w:rPr>
          <w:rFonts w:ascii="Times New Roman" w:hAnsi="Times New Roman"/>
          <w:b w:val="0"/>
          <w:color w:val="000000"/>
          <w:sz w:val="16"/>
          <w:szCs w:val="24"/>
        </w:rPr>
        <w:t>русь от 14.08.2007</w:t>
      </w:r>
      <w:r w:rsidR="00652FBB">
        <w:rPr>
          <w:rFonts w:ascii="Times New Roman" w:hAnsi="Times New Roman"/>
          <w:b w:val="0"/>
          <w:color w:val="000000"/>
          <w:sz w:val="16"/>
          <w:szCs w:val="24"/>
        </w:rPr>
        <w:t xml:space="preserve"> г. № </w:t>
      </w:r>
      <w:r w:rsidRPr="009D3F13">
        <w:rPr>
          <w:rFonts w:ascii="Times New Roman" w:hAnsi="Times New Roman"/>
          <w:b w:val="0"/>
          <w:color w:val="000000"/>
          <w:sz w:val="16"/>
          <w:szCs w:val="24"/>
        </w:rPr>
        <w:t>363</w:t>
      </w:r>
      <w:r w:rsidRPr="009D3F13">
        <w:rPr>
          <w:rFonts w:ascii="Times New Roman" w:hAnsi="Times New Roman"/>
          <w:b w:val="0"/>
          <w:sz w:val="16"/>
          <w:szCs w:val="16"/>
        </w:rPr>
        <w:t>. – Минск: Информпресс, 2011. – 157</w:t>
      </w:r>
      <w:r w:rsidR="008B4A4D">
        <w:rPr>
          <w:rFonts w:ascii="Times New Roman" w:hAnsi="Times New Roman"/>
          <w:b w:val="0"/>
          <w:sz w:val="16"/>
          <w:szCs w:val="16"/>
        </w:rPr>
        <w:t xml:space="preserve"> </w:t>
      </w:r>
      <w:r w:rsidRPr="009D3F13">
        <w:rPr>
          <w:rFonts w:ascii="Times New Roman" w:hAnsi="Times New Roman"/>
          <w:b w:val="0"/>
          <w:sz w:val="16"/>
          <w:szCs w:val="16"/>
        </w:rPr>
        <w:t>с.</w:t>
      </w:r>
    </w:p>
    <w:p w:rsidR="0036783B" w:rsidRDefault="0036783B" w:rsidP="0036783B"/>
    <w:p w:rsidR="00965F67" w:rsidRDefault="00965F67" w:rsidP="0036783B"/>
    <w:p w:rsidR="00FC4CA4" w:rsidRPr="00FC4CA4" w:rsidRDefault="00FC4CA4" w:rsidP="00FC4CA4">
      <w:pPr>
        <w:spacing w:after="0" w:line="216" w:lineRule="auto"/>
        <w:contextualSpacing/>
        <w:rPr>
          <w:rFonts w:ascii="Times New Roman" w:hAnsi="Times New Roman"/>
          <w:sz w:val="20"/>
          <w:szCs w:val="20"/>
        </w:rPr>
      </w:pPr>
      <w:r w:rsidRPr="00FC4CA4">
        <w:rPr>
          <w:rFonts w:ascii="Times New Roman" w:hAnsi="Times New Roman"/>
          <w:sz w:val="20"/>
          <w:szCs w:val="20"/>
        </w:rPr>
        <w:t>УДК 657 (575</w:t>
      </w:r>
      <w:r w:rsidRPr="00FC4CA4">
        <w:rPr>
          <w:rFonts w:ascii="Times New Roman" w:hAnsi="Times New Roman"/>
          <w:sz w:val="20"/>
          <w:szCs w:val="20"/>
          <w:lang w:val="tk-TM"/>
        </w:rPr>
        <w:t>.</w:t>
      </w:r>
      <w:r w:rsidRPr="00FC4CA4">
        <w:rPr>
          <w:rFonts w:ascii="Times New Roman" w:hAnsi="Times New Roman"/>
          <w:sz w:val="20"/>
          <w:szCs w:val="20"/>
        </w:rPr>
        <w:t>4+476)</w:t>
      </w:r>
    </w:p>
    <w:p w:rsidR="00FC4CA4" w:rsidRPr="006464B0" w:rsidRDefault="00FC4CA4" w:rsidP="00FC4CA4">
      <w:pPr>
        <w:spacing w:after="0" w:line="216" w:lineRule="auto"/>
        <w:contextualSpacing/>
        <w:rPr>
          <w:rFonts w:ascii="Times New Roman" w:hAnsi="Times New Roman"/>
          <w:i/>
          <w:sz w:val="20"/>
          <w:szCs w:val="20"/>
        </w:rPr>
      </w:pPr>
      <w:r w:rsidRPr="00FC4CA4">
        <w:rPr>
          <w:rFonts w:ascii="Times New Roman" w:hAnsi="Times New Roman"/>
          <w:b/>
          <w:sz w:val="20"/>
          <w:szCs w:val="20"/>
        </w:rPr>
        <w:t>Игдирова Г.</w:t>
      </w:r>
      <w:r w:rsidR="000B7E05">
        <w:rPr>
          <w:rFonts w:ascii="Times New Roman" w:hAnsi="Times New Roman"/>
          <w:b/>
          <w:sz w:val="20"/>
          <w:szCs w:val="20"/>
        </w:rPr>
        <w:t xml:space="preserve"> </w:t>
      </w:r>
      <w:r w:rsidRPr="00FC4CA4">
        <w:rPr>
          <w:rFonts w:ascii="Times New Roman" w:hAnsi="Times New Roman"/>
          <w:b/>
          <w:sz w:val="20"/>
          <w:szCs w:val="20"/>
        </w:rPr>
        <w:t>Б.</w:t>
      </w:r>
      <w:r>
        <w:rPr>
          <w:rFonts w:ascii="Times New Roman" w:hAnsi="Times New Roman"/>
          <w:b/>
          <w:sz w:val="20"/>
          <w:szCs w:val="20"/>
        </w:rPr>
        <w:t xml:space="preserve"> – </w:t>
      </w:r>
      <w:r w:rsidRPr="006464B0">
        <w:rPr>
          <w:rFonts w:ascii="Times New Roman" w:hAnsi="Times New Roman"/>
          <w:i/>
          <w:sz w:val="20"/>
          <w:szCs w:val="20"/>
        </w:rPr>
        <w:t>студент</w:t>
      </w:r>
      <w:r w:rsidR="008B4A4D">
        <w:rPr>
          <w:rFonts w:ascii="Times New Roman" w:hAnsi="Times New Roman"/>
          <w:i/>
          <w:sz w:val="20"/>
          <w:szCs w:val="20"/>
        </w:rPr>
        <w:t>ка</w:t>
      </w:r>
    </w:p>
    <w:p w:rsidR="000B7E05" w:rsidRDefault="00FC4CA4" w:rsidP="00FC4CA4">
      <w:pPr>
        <w:spacing w:after="0" w:line="216" w:lineRule="auto"/>
        <w:contextualSpacing/>
        <w:rPr>
          <w:rFonts w:ascii="Times New Roman" w:hAnsi="Times New Roman"/>
          <w:b/>
          <w:sz w:val="20"/>
          <w:szCs w:val="20"/>
        </w:rPr>
      </w:pPr>
      <w:r w:rsidRPr="00FC4CA4">
        <w:rPr>
          <w:rFonts w:ascii="Times New Roman" w:hAnsi="Times New Roman"/>
          <w:b/>
          <w:sz w:val="20"/>
          <w:szCs w:val="20"/>
        </w:rPr>
        <w:t>УЧЕТ ДЕНЕЖНЫХ СРЕДСТВ В ТУР</w:t>
      </w:r>
      <w:r>
        <w:rPr>
          <w:rFonts w:ascii="Times New Roman" w:hAnsi="Times New Roman"/>
          <w:b/>
          <w:sz w:val="20"/>
          <w:szCs w:val="20"/>
        </w:rPr>
        <w:t>К</w:t>
      </w:r>
      <w:r w:rsidRPr="00FC4CA4">
        <w:rPr>
          <w:rFonts w:ascii="Times New Roman" w:hAnsi="Times New Roman"/>
          <w:b/>
          <w:sz w:val="20"/>
          <w:szCs w:val="20"/>
        </w:rPr>
        <w:t xml:space="preserve">МЕНИСТАНЕ </w:t>
      </w:r>
    </w:p>
    <w:p w:rsidR="00FC4CA4" w:rsidRPr="00FC4CA4" w:rsidRDefault="00FC4CA4" w:rsidP="00FC4CA4">
      <w:pPr>
        <w:spacing w:after="0" w:line="216" w:lineRule="auto"/>
        <w:contextualSpacing/>
        <w:rPr>
          <w:rFonts w:ascii="Times New Roman" w:hAnsi="Times New Roman"/>
          <w:b/>
          <w:sz w:val="20"/>
          <w:szCs w:val="20"/>
        </w:rPr>
      </w:pPr>
      <w:r w:rsidRPr="00FC4CA4">
        <w:rPr>
          <w:rFonts w:ascii="Times New Roman" w:hAnsi="Times New Roman"/>
          <w:b/>
          <w:sz w:val="20"/>
          <w:szCs w:val="20"/>
        </w:rPr>
        <w:t xml:space="preserve">И РЕСПУБЛИКЕ БЕЛАРУСЬ </w:t>
      </w:r>
    </w:p>
    <w:p w:rsidR="00985684" w:rsidRPr="002E6425" w:rsidRDefault="00985684" w:rsidP="00985684">
      <w:pPr>
        <w:spacing w:after="0" w:line="216" w:lineRule="auto"/>
        <w:rPr>
          <w:rFonts w:ascii="Times New Roman" w:hAnsi="Times New Roman"/>
          <w:i/>
          <w:sz w:val="20"/>
          <w:szCs w:val="20"/>
        </w:rPr>
      </w:pPr>
      <w:r w:rsidRPr="001B65C9">
        <w:rPr>
          <w:rFonts w:ascii="Times New Roman" w:hAnsi="Times New Roman"/>
          <w:i/>
          <w:sz w:val="20"/>
          <w:szCs w:val="20"/>
        </w:rPr>
        <w:t>Научный руководитель</w:t>
      </w:r>
      <w:r>
        <w:rPr>
          <w:rFonts w:ascii="Times New Roman" w:hAnsi="Times New Roman"/>
          <w:i/>
          <w:sz w:val="20"/>
          <w:szCs w:val="20"/>
        </w:rPr>
        <w:t xml:space="preserve"> – </w:t>
      </w:r>
      <w:r w:rsidRPr="00FE60D5">
        <w:rPr>
          <w:rFonts w:ascii="Times New Roman" w:hAnsi="Times New Roman"/>
          <w:b/>
          <w:i/>
          <w:sz w:val="20"/>
          <w:szCs w:val="20"/>
        </w:rPr>
        <w:t>Клипперт Е.</w:t>
      </w:r>
      <w:r w:rsidR="000B7E05">
        <w:rPr>
          <w:rFonts w:ascii="Times New Roman" w:hAnsi="Times New Roman"/>
          <w:b/>
          <w:i/>
          <w:sz w:val="20"/>
          <w:szCs w:val="20"/>
        </w:rPr>
        <w:t xml:space="preserve"> </w:t>
      </w:r>
      <w:r w:rsidRPr="00FE60D5">
        <w:rPr>
          <w:rFonts w:ascii="Times New Roman" w:hAnsi="Times New Roman"/>
          <w:b/>
          <w:i/>
          <w:sz w:val="20"/>
          <w:szCs w:val="20"/>
        </w:rPr>
        <w:t>Н.,</w:t>
      </w:r>
      <w:r>
        <w:rPr>
          <w:rFonts w:ascii="Times New Roman" w:hAnsi="Times New Roman"/>
          <w:b/>
          <w:sz w:val="20"/>
          <w:szCs w:val="20"/>
        </w:rPr>
        <w:t xml:space="preserve"> </w:t>
      </w:r>
      <w:r>
        <w:rPr>
          <w:rFonts w:ascii="Times New Roman" w:hAnsi="Times New Roman"/>
          <w:i/>
          <w:sz w:val="20"/>
          <w:szCs w:val="20"/>
        </w:rPr>
        <w:t>канд. экон. наук, доцент</w:t>
      </w:r>
    </w:p>
    <w:p w:rsidR="00985684" w:rsidRDefault="00985684" w:rsidP="00985684">
      <w:pPr>
        <w:spacing w:after="0" w:line="216" w:lineRule="auto"/>
        <w:rPr>
          <w:rFonts w:ascii="Times New Roman" w:hAnsi="Times New Roman"/>
          <w:sz w:val="20"/>
          <w:szCs w:val="20"/>
        </w:rPr>
      </w:pPr>
      <w:r w:rsidRPr="001B65C9">
        <w:rPr>
          <w:rFonts w:ascii="Times New Roman" w:hAnsi="Times New Roman"/>
          <w:sz w:val="20"/>
          <w:szCs w:val="20"/>
        </w:rPr>
        <w:t xml:space="preserve">УО </w:t>
      </w:r>
      <w:r>
        <w:rPr>
          <w:rFonts w:ascii="Times New Roman" w:hAnsi="Times New Roman"/>
          <w:sz w:val="20"/>
          <w:szCs w:val="20"/>
        </w:rPr>
        <w:t>«Белорусская государственная сельскохозяйственная академия»,</w:t>
      </w:r>
    </w:p>
    <w:p w:rsidR="00985684" w:rsidRDefault="00985684" w:rsidP="00985684">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FC4CA4" w:rsidRPr="00985684" w:rsidRDefault="00FC4CA4" w:rsidP="00FC4CA4">
      <w:pPr>
        <w:spacing w:after="0" w:line="216" w:lineRule="auto"/>
        <w:contextualSpacing/>
        <w:rPr>
          <w:rFonts w:ascii="Times New Roman" w:hAnsi="Times New Roman"/>
          <w:sz w:val="20"/>
          <w:szCs w:val="20"/>
        </w:rPr>
      </w:pPr>
    </w:p>
    <w:p w:rsidR="00FC4CA4" w:rsidRPr="00FC4CA4" w:rsidRDefault="00FC4CA4" w:rsidP="00FC4CA4">
      <w:pPr>
        <w:spacing w:after="0" w:line="216" w:lineRule="auto"/>
        <w:ind w:firstLine="284"/>
        <w:contextualSpacing/>
        <w:jc w:val="both"/>
        <w:rPr>
          <w:rFonts w:ascii="Times New Roman" w:hAnsi="Times New Roman"/>
          <w:sz w:val="20"/>
          <w:szCs w:val="20"/>
        </w:rPr>
      </w:pPr>
      <w:r w:rsidRPr="00FC4CA4">
        <w:rPr>
          <w:rFonts w:ascii="Times New Roman" w:hAnsi="Times New Roman"/>
          <w:sz w:val="20"/>
          <w:szCs w:val="20"/>
        </w:rPr>
        <w:t>В настоящее время процесс производства является важнейшей ст</w:t>
      </w:r>
      <w:r w:rsidRPr="00FC4CA4">
        <w:rPr>
          <w:rFonts w:ascii="Times New Roman" w:hAnsi="Times New Roman"/>
          <w:sz w:val="20"/>
          <w:szCs w:val="20"/>
        </w:rPr>
        <w:t>а</w:t>
      </w:r>
      <w:r w:rsidRPr="00FC4CA4">
        <w:rPr>
          <w:rFonts w:ascii="Times New Roman" w:hAnsi="Times New Roman"/>
          <w:sz w:val="20"/>
          <w:szCs w:val="20"/>
        </w:rPr>
        <w:t>дией кругооборота средств организации. В процессе финансово-хозяйственной деятельности у организаций возникает необходимость использовать наличные денежные средства и безналичные формы ра</w:t>
      </w:r>
      <w:r w:rsidRPr="00FC4CA4">
        <w:rPr>
          <w:rFonts w:ascii="Times New Roman" w:hAnsi="Times New Roman"/>
          <w:sz w:val="20"/>
          <w:szCs w:val="20"/>
        </w:rPr>
        <w:t>с</w:t>
      </w:r>
      <w:r w:rsidRPr="00FC4CA4">
        <w:rPr>
          <w:rFonts w:ascii="Times New Roman" w:hAnsi="Times New Roman"/>
          <w:sz w:val="20"/>
          <w:szCs w:val="20"/>
        </w:rPr>
        <w:t>четов с другими объектами хозяйствования, работниками и др. Таким образом, в процессе функционирования каждого предприятия возн</w:t>
      </w:r>
      <w:r w:rsidRPr="00FC4CA4">
        <w:rPr>
          <w:rFonts w:ascii="Times New Roman" w:hAnsi="Times New Roman"/>
          <w:sz w:val="20"/>
          <w:szCs w:val="20"/>
        </w:rPr>
        <w:t>и</w:t>
      </w:r>
      <w:r w:rsidRPr="00FC4CA4">
        <w:rPr>
          <w:rFonts w:ascii="Times New Roman" w:hAnsi="Times New Roman"/>
          <w:sz w:val="20"/>
          <w:szCs w:val="20"/>
        </w:rPr>
        <w:t xml:space="preserve">кают вопросы, связанные </w:t>
      </w:r>
      <w:r w:rsidR="000B7E05">
        <w:rPr>
          <w:rFonts w:ascii="Times New Roman" w:hAnsi="Times New Roman"/>
          <w:sz w:val="20"/>
          <w:szCs w:val="20"/>
        </w:rPr>
        <w:t xml:space="preserve">с </w:t>
      </w:r>
      <w:r w:rsidRPr="00FC4CA4">
        <w:rPr>
          <w:rFonts w:ascii="Times New Roman" w:hAnsi="Times New Roman"/>
          <w:sz w:val="20"/>
          <w:szCs w:val="20"/>
        </w:rPr>
        <w:t>учетом денежных средств.</w:t>
      </w:r>
    </w:p>
    <w:p w:rsidR="00FC4CA4" w:rsidRPr="00FC4CA4" w:rsidRDefault="00FC4CA4" w:rsidP="00FC4CA4">
      <w:pPr>
        <w:spacing w:after="0" w:line="216" w:lineRule="auto"/>
        <w:ind w:firstLine="284"/>
        <w:contextualSpacing/>
        <w:jc w:val="both"/>
        <w:rPr>
          <w:rFonts w:ascii="Times New Roman" w:hAnsi="Times New Roman"/>
          <w:sz w:val="20"/>
          <w:szCs w:val="20"/>
        </w:rPr>
      </w:pPr>
      <w:r w:rsidRPr="00FC4CA4">
        <w:rPr>
          <w:rFonts w:ascii="Times New Roman" w:hAnsi="Times New Roman"/>
          <w:sz w:val="20"/>
          <w:szCs w:val="20"/>
        </w:rPr>
        <w:t>В условиях функционирования предприятий, налаживания внешн</w:t>
      </w:r>
      <w:r w:rsidRPr="00FC4CA4">
        <w:rPr>
          <w:rFonts w:ascii="Times New Roman" w:hAnsi="Times New Roman"/>
          <w:sz w:val="20"/>
          <w:szCs w:val="20"/>
        </w:rPr>
        <w:t>е</w:t>
      </w:r>
      <w:r w:rsidRPr="00FC4CA4">
        <w:rPr>
          <w:rFonts w:ascii="Times New Roman" w:hAnsi="Times New Roman"/>
          <w:sz w:val="20"/>
          <w:szCs w:val="20"/>
        </w:rPr>
        <w:t>экономических связей с партнерами, производства работ в разных то</w:t>
      </w:r>
      <w:r w:rsidRPr="00FC4CA4">
        <w:rPr>
          <w:rFonts w:ascii="Times New Roman" w:hAnsi="Times New Roman"/>
          <w:sz w:val="20"/>
          <w:szCs w:val="20"/>
        </w:rPr>
        <w:t>ч</w:t>
      </w:r>
      <w:r w:rsidRPr="00FC4CA4">
        <w:rPr>
          <w:rFonts w:ascii="Times New Roman" w:hAnsi="Times New Roman"/>
          <w:sz w:val="20"/>
          <w:szCs w:val="20"/>
        </w:rPr>
        <w:t>ках страны, а также необходимостью использования наличных дене</w:t>
      </w:r>
      <w:r w:rsidRPr="00FC4CA4">
        <w:rPr>
          <w:rFonts w:ascii="Times New Roman" w:hAnsi="Times New Roman"/>
          <w:sz w:val="20"/>
          <w:szCs w:val="20"/>
        </w:rPr>
        <w:t>ж</w:t>
      </w:r>
      <w:r w:rsidRPr="00FC4CA4">
        <w:rPr>
          <w:rFonts w:ascii="Times New Roman" w:hAnsi="Times New Roman"/>
          <w:sz w:val="20"/>
          <w:szCs w:val="20"/>
        </w:rPr>
        <w:t xml:space="preserve">ных средств, актуальность данного вида учета постоянно возрастает и требует своего совершенствования. </w:t>
      </w:r>
      <w:r w:rsidRPr="00FC4CA4">
        <w:rPr>
          <w:rFonts w:ascii="Times New Roman" w:hAnsi="Times New Roman"/>
          <w:sz w:val="20"/>
          <w:szCs w:val="20"/>
          <w:lang w:eastAsia="ru-RU"/>
        </w:rPr>
        <w:t xml:space="preserve">Для </w:t>
      </w:r>
      <w:r w:rsidR="000B7E05">
        <w:rPr>
          <w:rFonts w:ascii="Times New Roman" w:hAnsi="Times New Roman"/>
          <w:sz w:val="20"/>
          <w:szCs w:val="20"/>
          <w:lang w:eastAsia="ru-RU"/>
        </w:rPr>
        <w:t>этого предусмотрен</w:t>
      </w:r>
      <w:r w:rsidRPr="00FC4CA4">
        <w:rPr>
          <w:rFonts w:ascii="Times New Roman" w:hAnsi="Times New Roman"/>
          <w:sz w:val="20"/>
          <w:szCs w:val="20"/>
          <w:lang w:eastAsia="ru-RU"/>
        </w:rPr>
        <w:t xml:space="preserve"> учет </w:t>
      </w:r>
      <w:r w:rsidRPr="00FC4CA4">
        <w:rPr>
          <w:rFonts w:ascii="Times New Roman" w:hAnsi="Times New Roman"/>
          <w:sz w:val="20"/>
          <w:szCs w:val="20"/>
          <w:lang w:val="be-BY" w:eastAsia="ru-RU"/>
        </w:rPr>
        <w:t xml:space="preserve">денежных средств </w:t>
      </w:r>
      <w:r w:rsidRPr="00FC4CA4">
        <w:rPr>
          <w:rFonts w:ascii="Times New Roman" w:hAnsi="Times New Roman"/>
          <w:sz w:val="20"/>
          <w:szCs w:val="20"/>
          <w:lang w:eastAsia="ru-RU"/>
        </w:rPr>
        <w:t>в Республике Беларусь в плане счетов раздел</w:t>
      </w:r>
      <w:r w:rsidR="008B4A4D">
        <w:rPr>
          <w:rFonts w:ascii="Times New Roman" w:hAnsi="Times New Roman"/>
          <w:sz w:val="20"/>
          <w:szCs w:val="20"/>
          <w:lang w:eastAsia="ru-RU"/>
        </w:rPr>
        <w:t>а</w:t>
      </w:r>
      <w:r w:rsidRPr="00FC4CA4">
        <w:rPr>
          <w:rFonts w:ascii="Times New Roman" w:hAnsi="Times New Roman"/>
          <w:sz w:val="20"/>
          <w:szCs w:val="20"/>
          <w:lang w:eastAsia="ru-RU"/>
        </w:rPr>
        <w:t xml:space="preserve"> </w:t>
      </w:r>
      <w:r w:rsidRPr="00FC4CA4">
        <w:rPr>
          <w:rFonts w:ascii="Times New Roman" w:hAnsi="Times New Roman"/>
          <w:sz w:val="20"/>
          <w:szCs w:val="20"/>
          <w:lang w:val="be-BY" w:eastAsia="ru-RU"/>
        </w:rPr>
        <w:t>5</w:t>
      </w:r>
      <w:r w:rsidRPr="00FC4CA4">
        <w:rPr>
          <w:rFonts w:ascii="Times New Roman" w:hAnsi="Times New Roman"/>
          <w:sz w:val="20"/>
          <w:szCs w:val="20"/>
          <w:lang w:eastAsia="ru-RU"/>
        </w:rPr>
        <w:t xml:space="preserve"> Типового плана счетов бухгалтерского учета «</w:t>
      </w:r>
      <w:r w:rsidRPr="00FC4CA4">
        <w:rPr>
          <w:rFonts w:ascii="Times New Roman" w:hAnsi="Times New Roman"/>
          <w:sz w:val="20"/>
          <w:szCs w:val="20"/>
          <w:lang w:val="be-BY" w:eastAsia="ru-RU"/>
        </w:rPr>
        <w:t xml:space="preserve">Денежные средства </w:t>
      </w:r>
      <w:r w:rsidRPr="00FC4CA4">
        <w:rPr>
          <w:rFonts w:ascii="Times New Roman" w:hAnsi="Times New Roman"/>
          <w:sz w:val="20"/>
          <w:szCs w:val="20"/>
          <w:lang w:eastAsia="ru-RU"/>
        </w:rPr>
        <w:t>и краткосрочные финансовые вложения».</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Счета раздела 5 «</w:t>
      </w:r>
      <w:r w:rsidRPr="00FC4CA4">
        <w:rPr>
          <w:rFonts w:ascii="Times New Roman" w:hAnsi="Times New Roman"/>
          <w:sz w:val="20"/>
          <w:szCs w:val="20"/>
          <w:lang w:val="be-BY" w:eastAsia="ru-RU"/>
        </w:rPr>
        <w:t xml:space="preserve">Денежные средства </w:t>
      </w:r>
      <w:r w:rsidRPr="00FC4CA4">
        <w:rPr>
          <w:rFonts w:ascii="Times New Roman" w:hAnsi="Times New Roman"/>
          <w:sz w:val="20"/>
          <w:szCs w:val="20"/>
          <w:lang w:eastAsia="ru-RU"/>
        </w:rPr>
        <w:t>и краткосрочные финансовые вложения» Типового плана счетов предназначены для обобщения и</w:t>
      </w:r>
      <w:r w:rsidRPr="00FC4CA4">
        <w:rPr>
          <w:rFonts w:ascii="Times New Roman" w:hAnsi="Times New Roman"/>
          <w:sz w:val="20"/>
          <w:szCs w:val="20"/>
          <w:lang w:eastAsia="ru-RU"/>
        </w:rPr>
        <w:t>н</w:t>
      </w:r>
      <w:r w:rsidRPr="00FC4CA4">
        <w:rPr>
          <w:rFonts w:ascii="Times New Roman" w:hAnsi="Times New Roman"/>
          <w:sz w:val="20"/>
          <w:szCs w:val="20"/>
          <w:lang w:eastAsia="ru-RU"/>
        </w:rPr>
        <w:t>формации о наличии и движении денежных средств в белорусских рублях и иностранных валютах</w:t>
      </w:r>
      <w:r w:rsidRPr="00FC4CA4">
        <w:rPr>
          <w:rFonts w:ascii="Times New Roman" w:hAnsi="Times New Roman"/>
          <w:sz w:val="20"/>
          <w:szCs w:val="20"/>
          <w:lang w:val="tk-TM" w:eastAsia="ru-RU"/>
        </w:rPr>
        <w:t>,</w:t>
      </w:r>
      <w:r w:rsidRPr="00FC4CA4">
        <w:rPr>
          <w:rFonts w:ascii="Times New Roman" w:hAnsi="Times New Roman"/>
          <w:sz w:val="20"/>
          <w:szCs w:val="20"/>
          <w:lang w:eastAsia="ru-RU"/>
        </w:rPr>
        <w:t>находящихся в кассе</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 xml:space="preserve">на расчетных, </w:t>
      </w:r>
      <w:r w:rsidRPr="00FC4CA4">
        <w:rPr>
          <w:rFonts w:ascii="Times New Roman" w:hAnsi="Times New Roman"/>
          <w:sz w:val="20"/>
          <w:szCs w:val="20"/>
          <w:lang w:eastAsia="ru-RU"/>
        </w:rPr>
        <w:lastRenderedPageBreak/>
        <w:t>валютных и других счетах</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val="tk-TM" w:eastAsia="ru-RU"/>
        </w:rPr>
        <w:t>открытых в банках на территории Республики Беларусь и за ее пределами,</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а также краткосрочных ф</w:t>
      </w:r>
      <w:r w:rsidRPr="00FC4CA4">
        <w:rPr>
          <w:rFonts w:ascii="Times New Roman" w:hAnsi="Times New Roman"/>
          <w:sz w:val="20"/>
          <w:szCs w:val="20"/>
          <w:lang w:eastAsia="ru-RU"/>
        </w:rPr>
        <w:t>и</w:t>
      </w:r>
      <w:r w:rsidRPr="00FC4CA4">
        <w:rPr>
          <w:rFonts w:ascii="Times New Roman" w:hAnsi="Times New Roman"/>
          <w:sz w:val="20"/>
          <w:szCs w:val="20"/>
          <w:lang w:eastAsia="ru-RU"/>
        </w:rPr>
        <w:t>нансовых вложений</w:t>
      </w:r>
      <w:r w:rsidRPr="00FC4CA4">
        <w:rPr>
          <w:rFonts w:ascii="Times New Roman" w:hAnsi="Times New Roman"/>
          <w:sz w:val="20"/>
          <w:szCs w:val="20"/>
          <w:lang w:val="tk-TM" w:eastAsia="ru-RU"/>
        </w:rPr>
        <w:t>.</w:t>
      </w:r>
      <w:r w:rsidRPr="00FC4CA4">
        <w:rPr>
          <w:rFonts w:ascii="Times New Roman" w:hAnsi="Times New Roman"/>
          <w:sz w:val="20"/>
          <w:szCs w:val="20"/>
          <w:lang w:eastAsia="ru-RU"/>
        </w:rPr>
        <w:t xml:space="preserve"> Денежные средства в иностранных валютах и операции с ними отражаются на счетах 50 «Касса»</w:t>
      </w:r>
      <w:r w:rsidRPr="00FC4CA4">
        <w:rPr>
          <w:rFonts w:ascii="Times New Roman" w:hAnsi="Times New Roman"/>
          <w:sz w:val="20"/>
          <w:szCs w:val="20"/>
          <w:lang w:val="tk-TM" w:eastAsia="ru-RU"/>
        </w:rPr>
        <w:t>,</w:t>
      </w:r>
      <w:r w:rsidR="008B4A4D">
        <w:rPr>
          <w:rFonts w:ascii="Times New Roman" w:hAnsi="Times New Roman"/>
          <w:sz w:val="20"/>
          <w:szCs w:val="20"/>
          <w:lang w:val="tk-TM" w:eastAsia="ru-RU"/>
        </w:rPr>
        <w:t xml:space="preserve"> </w:t>
      </w:r>
      <w:r w:rsidRPr="00FC4CA4">
        <w:rPr>
          <w:rFonts w:ascii="Times New Roman" w:hAnsi="Times New Roman"/>
          <w:sz w:val="20"/>
          <w:szCs w:val="20"/>
          <w:lang w:eastAsia="ru-RU"/>
        </w:rPr>
        <w:t>52 «Валютные сч</w:t>
      </w:r>
      <w:r w:rsidRPr="00FC4CA4">
        <w:rPr>
          <w:rFonts w:ascii="Times New Roman" w:hAnsi="Times New Roman"/>
          <w:sz w:val="20"/>
          <w:szCs w:val="20"/>
          <w:lang w:eastAsia="ru-RU"/>
        </w:rPr>
        <w:t>е</w:t>
      </w:r>
      <w:r w:rsidRPr="00FC4CA4">
        <w:rPr>
          <w:rFonts w:ascii="Times New Roman" w:hAnsi="Times New Roman"/>
          <w:sz w:val="20"/>
          <w:szCs w:val="20"/>
          <w:lang w:eastAsia="ru-RU"/>
        </w:rPr>
        <w:t>та»</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55 «Специальные счета в банках»</w:t>
      </w:r>
      <w:r w:rsidRPr="00FC4CA4">
        <w:rPr>
          <w:rFonts w:ascii="Times New Roman" w:hAnsi="Times New Roman"/>
          <w:sz w:val="20"/>
          <w:szCs w:val="20"/>
          <w:lang w:val="tk-TM" w:eastAsia="ru-RU"/>
        </w:rPr>
        <w:t>,</w:t>
      </w:r>
      <w:r w:rsidRPr="00FC4CA4">
        <w:rPr>
          <w:rFonts w:ascii="Times New Roman" w:hAnsi="Times New Roman"/>
          <w:sz w:val="20"/>
          <w:szCs w:val="20"/>
          <w:lang w:eastAsia="ru-RU"/>
        </w:rPr>
        <w:t xml:space="preserve"> 57 «Денежные средства в пути» в белорусских рублях в суммах</w:t>
      </w:r>
      <w:r w:rsidRPr="00FC4CA4">
        <w:rPr>
          <w:rFonts w:ascii="Times New Roman" w:hAnsi="Times New Roman"/>
          <w:sz w:val="20"/>
          <w:szCs w:val="20"/>
          <w:lang w:val="tk-TM" w:eastAsia="ru-RU"/>
        </w:rPr>
        <w:t>,</w:t>
      </w:r>
      <w:r w:rsidR="008B4A4D">
        <w:rPr>
          <w:rFonts w:ascii="Times New Roman" w:hAnsi="Times New Roman"/>
          <w:sz w:val="20"/>
          <w:szCs w:val="20"/>
          <w:lang w:val="tk-TM" w:eastAsia="ru-RU"/>
        </w:rPr>
        <w:t xml:space="preserve"> </w:t>
      </w:r>
      <w:r w:rsidRPr="00FC4CA4">
        <w:rPr>
          <w:rFonts w:ascii="Times New Roman" w:hAnsi="Times New Roman"/>
          <w:sz w:val="20"/>
          <w:szCs w:val="20"/>
          <w:lang w:eastAsia="ru-RU"/>
        </w:rPr>
        <w:t>определяемых путем пересчета ин</w:t>
      </w:r>
      <w:r w:rsidRPr="00FC4CA4">
        <w:rPr>
          <w:rFonts w:ascii="Times New Roman" w:hAnsi="Times New Roman"/>
          <w:sz w:val="20"/>
          <w:szCs w:val="20"/>
          <w:lang w:eastAsia="ru-RU"/>
        </w:rPr>
        <w:t>о</w:t>
      </w:r>
      <w:r w:rsidRPr="00FC4CA4">
        <w:rPr>
          <w:rFonts w:ascii="Times New Roman" w:hAnsi="Times New Roman"/>
          <w:sz w:val="20"/>
          <w:szCs w:val="20"/>
          <w:lang w:eastAsia="ru-RU"/>
        </w:rPr>
        <w:t>странной валюты в установленном законодательством порядке</w:t>
      </w:r>
      <w:r w:rsidRPr="00FC4CA4">
        <w:rPr>
          <w:rFonts w:ascii="Times New Roman" w:hAnsi="Times New Roman"/>
          <w:sz w:val="20"/>
          <w:szCs w:val="20"/>
          <w:lang w:val="tk-TM" w:eastAsia="ru-RU"/>
        </w:rPr>
        <w:t>.</w:t>
      </w:r>
      <w:r w:rsidR="008B4A4D">
        <w:rPr>
          <w:rFonts w:ascii="Times New Roman" w:hAnsi="Times New Roman"/>
          <w:sz w:val="20"/>
          <w:szCs w:val="20"/>
          <w:lang w:val="tk-TM" w:eastAsia="ru-RU"/>
        </w:rPr>
        <w:t xml:space="preserve"> </w:t>
      </w:r>
      <w:r w:rsidRPr="00FC4CA4">
        <w:rPr>
          <w:rFonts w:ascii="Times New Roman" w:hAnsi="Times New Roman"/>
          <w:sz w:val="20"/>
          <w:szCs w:val="20"/>
          <w:lang w:eastAsia="ru-RU"/>
        </w:rPr>
        <w:t>Одн</w:t>
      </w:r>
      <w:r w:rsidRPr="00FC4CA4">
        <w:rPr>
          <w:rFonts w:ascii="Times New Roman" w:hAnsi="Times New Roman"/>
          <w:sz w:val="20"/>
          <w:szCs w:val="20"/>
          <w:lang w:eastAsia="ru-RU"/>
        </w:rPr>
        <w:t>о</w:t>
      </w:r>
      <w:r w:rsidRPr="00FC4CA4">
        <w:rPr>
          <w:rFonts w:ascii="Times New Roman" w:hAnsi="Times New Roman"/>
          <w:sz w:val="20"/>
          <w:szCs w:val="20"/>
          <w:lang w:eastAsia="ru-RU"/>
        </w:rPr>
        <w:t>временно эти средства и операции отражаются в валюте расчетов</w:t>
      </w:r>
      <w:r w:rsidRPr="00FC4CA4">
        <w:rPr>
          <w:rFonts w:ascii="Times New Roman" w:hAnsi="Times New Roman"/>
          <w:sz w:val="20"/>
          <w:szCs w:val="20"/>
          <w:lang w:val="tk-TM" w:eastAsia="ru-RU"/>
        </w:rPr>
        <w:t>.</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 50 «Касса»</w:t>
      </w:r>
      <w:r w:rsidR="008B4A4D">
        <w:rPr>
          <w:rFonts w:ascii="Times New Roman" w:hAnsi="Times New Roman"/>
          <w:sz w:val="20"/>
          <w:szCs w:val="20"/>
          <w:lang w:eastAsia="ru-RU"/>
        </w:rPr>
        <w:t xml:space="preserve"> </w:t>
      </w:r>
      <w:r w:rsidRPr="00FC4CA4">
        <w:rPr>
          <w:rFonts w:ascii="Times New Roman" w:hAnsi="Times New Roman"/>
          <w:sz w:val="20"/>
          <w:szCs w:val="20"/>
          <w:lang w:eastAsia="ru-RU"/>
        </w:rPr>
        <w:t>предназначен для обобщения информации о нал</w:t>
      </w:r>
      <w:r w:rsidRPr="00FC4CA4">
        <w:rPr>
          <w:rFonts w:ascii="Times New Roman" w:hAnsi="Times New Roman"/>
          <w:sz w:val="20"/>
          <w:szCs w:val="20"/>
          <w:lang w:eastAsia="ru-RU"/>
        </w:rPr>
        <w:t>и</w:t>
      </w:r>
      <w:r w:rsidRPr="00FC4CA4">
        <w:rPr>
          <w:rFonts w:ascii="Times New Roman" w:hAnsi="Times New Roman"/>
          <w:sz w:val="20"/>
          <w:szCs w:val="20"/>
          <w:lang w:eastAsia="ru-RU"/>
        </w:rPr>
        <w:t>чии и движении денежных средств в кассах организации</w:t>
      </w:r>
      <w:r w:rsidRPr="00FC4CA4">
        <w:rPr>
          <w:rFonts w:ascii="Times New Roman" w:hAnsi="Times New Roman"/>
          <w:sz w:val="20"/>
          <w:szCs w:val="20"/>
          <w:lang w:val="tk-TM" w:eastAsia="ru-RU"/>
        </w:rPr>
        <w:t>,</w:t>
      </w:r>
      <w:r w:rsidR="008B4A4D">
        <w:rPr>
          <w:rFonts w:ascii="Times New Roman" w:hAnsi="Times New Roman"/>
          <w:sz w:val="20"/>
          <w:szCs w:val="20"/>
          <w:lang w:val="tk-TM" w:eastAsia="ru-RU"/>
        </w:rPr>
        <w:t xml:space="preserve"> </w:t>
      </w:r>
      <w:r w:rsidRPr="00FC4CA4">
        <w:rPr>
          <w:rFonts w:ascii="Times New Roman" w:hAnsi="Times New Roman"/>
          <w:sz w:val="20"/>
          <w:szCs w:val="20"/>
          <w:lang w:eastAsia="ru-RU"/>
        </w:rPr>
        <w:t>в том числе филиалов и представительств</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имеющих отдельный баланс</w:t>
      </w:r>
      <w:r w:rsidRPr="00FC4CA4">
        <w:rPr>
          <w:rFonts w:ascii="Times New Roman" w:hAnsi="Times New Roman"/>
          <w:sz w:val="20"/>
          <w:szCs w:val="20"/>
          <w:lang w:val="tk-TM" w:eastAsia="ru-RU"/>
        </w:rPr>
        <w:t>.</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 51 «Расчетные счета»</w:t>
      </w:r>
      <w:r w:rsidRPr="00FC4CA4">
        <w:rPr>
          <w:rFonts w:ascii="Times New Roman" w:hAnsi="Times New Roman"/>
          <w:sz w:val="20"/>
          <w:szCs w:val="20"/>
          <w:lang w:val="tk-TM" w:eastAsia="ru-RU"/>
        </w:rPr>
        <w:t xml:space="preserve"> </w:t>
      </w:r>
      <w:r w:rsidRPr="00FC4CA4">
        <w:rPr>
          <w:rFonts w:ascii="Times New Roman" w:hAnsi="Times New Roman"/>
          <w:sz w:val="20"/>
          <w:szCs w:val="20"/>
          <w:lang w:eastAsia="ru-RU"/>
        </w:rPr>
        <w:t>предназначен для обобщения информ</w:t>
      </w:r>
      <w:r w:rsidRPr="00FC4CA4">
        <w:rPr>
          <w:rFonts w:ascii="Times New Roman" w:hAnsi="Times New Roman"/>
          <w:sz w:val="20"/>
          <w:szCs w:val="20"/>
          <w:lang w:eastAsia="ru-RU"/>
        </w:rPr>
        <w:t>а</w:t>
      </w:r>
      <w:r w:rsidRPr="00FC4CA4">
        <w:rPr>
          <w:rFonts w:ascii="Times New Roman" w:hAnsi="Times New Roman"/>
          <w:sz w:val="20"/>
          <w:szCs w:val="20"/>
          <w:lang w:eastAsia="ru-RU"/>
        </w:rPr>
        <w:t>ции о наличии и движении денежных средств в белорусских рублях на расчетных счетах организации</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открытых в банках</w:t>
      </w:r>
      <w:r w:rsidRPr="00FC4CA4">
        <w:rPr>
          <w:rFonts w:ascii="Times New Roman" w:hAnsi="Times New Roman"/>
          <w:sz w:val="20"/>
          <w:szCs w:val="20"/>
          <w:lang w:val="tk-TM" w:eastAsia="ru-RU"/>
        </w:rPr>
        <w:t>.</w:t>
      </w:r>
      <w:r w:rsidRPr="00FC4CA4">
        <w:rPr>
          <w:rFonts w:ascii="Times New Roman" w:hAnsi="Times New Roman"/>
          <w:sz w:val="20"/>
          <w:szCs w:val="20"/>
          <w:lang w:eastAsia="ru-RU"/>
        </w:rPr>
        <w:t xml:space="preserve"> </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 52 «Валютные счета» предназначен для обобщения информ</w:t>
      </w:r>
      <w:r w:rsidRPr="00FC4CA4">
        <w:rPr>
          <w:rFonts w:ascii="Times New Roman" w:hAnsi="Times New Roman"/>
          <w:sz w:val="20"/>
          <w:szCs w:val="20"/>
          <w:lang w:eastAsia="ru-RU"/>
        </w:rPr>
        <w:t>а</w:t>
      </w:r>
      <w:r w:rsidRPr="00FC4CA4">
        <w:rPr>
          <w:rFonts w:ascii="Times New Roman" w:hAnsi="Times New Roman"/>
          <w:sz w:val="20"/>
          <w:szCs w:val="20"/>
          <w:lang w:eastAsia="ru-RU"/>
        </w:rPr>
        <w:t>ции о наличии и движении денежных средств в иностранных валютах</w:t>
      </w:r>
      <w:r w:rsidR="008B4A4D">
        <w:rPr>
          <w:rFonts w:ascii="Times New Roman" w:hAnsi="Times New Roman"/>
          <w:sz w:val="20"/>
          <w:szCs w:val="20"/>
          <w:lang w:eastAsia="ru-RU"/>
        </w:rPr>
        <w:t xml:space="preserve"> на</w:t>
      </w:r>
      <w:r w:rsidRPr="00FC4CA4">
        <w:rPr>
          <w:rFonts w:ascii="Times New Roman" w:hAnsi="Times New Roman"/>
          <w:sz w:val="20"/>
          <w:szCs w:val="20"/>
          <w:lang w:eastAsia="ru-RU"/>
        </w:rPr>
        <w:t xml:space="preserve"> счетах организации</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открытых в банках</w:t>
      </w:r>
      <w:r w:rsidRPr="00FC4CA4">
        <w:rPr>
          <w:rFonts w:ascii="Times New Roman" w:hAnsi="Times New Roman"/>
          <w:sz w:val="20"/>
          <w:szCs w:val="20"/>
          <w:lang w:val="tk-TM" w:eastAsia="ru-RU"/>
        </w:rPr>
        <w:t>.</w:t>
      </w:r>
    </w:p>
    <w:p w:rsidR="00FC4CA4" w:rsidRPr="00FC4CA4" w:rsidRDefault="00FC4CA4" w:rsidP="00FC4CA4">
      <w:pPr>
        <w:spacing w:after="0" w:line="216" w:lineRule="auto"/>
        <w:ind w:firstLine="284"/>
        <w:contextualSpacing/>
        <w:jc w:val="both"/>
        <w:rPr>
          <w:rFonts w:ascii="Times New Roman" w:hAnsi="Times New Roman"/>
          <w:sz w:val="20"/>
          <w:szCs w:val="20"/>
          <w:lang w:val="tk-TM" w:eastAsia="ru-RU"/>
        </w:rPr>
      </w:pPr>
      <w:r w:rsidRPr="00FC4CA4">
        <w:rPr>
          <w:rFonts w:ascii="Times New Roman" w:hAnsi="Times New Roman"/>
          <w:sz w:val="20"/>
          <w:szCs w:val="20"/>
          <w:lang w:eastAsia="ru-RU"/>
        </w:rPr>
        <w:t>Счет 55 «Специальные счета в банках» предназначен для обобщ</w:t>
      </w:r>
      <w:r w:rsidRPr="00FC4CA4">
        <w:rPr>
          <w:rFonts w:ascii="Times New Roman" w:hAnsi="Times New Roman"/>
          <w:sz w:val="20"/>
          <w:szCs w:val="20"/>
          <w:lang w:eastAsia="ru-RU"/>
        </w:rPr>
        <w:t>е</w:t>
      </w:r>
      <w:r w:rsidRPr="00FC4CA4">
        <w:rPr>
          <w:rFonts w:ascii="Times New Roman" w:hAnsi="Times New Roman"/>
          <w:sz w:val="20"/>
          <w:szCs w:val="20"/>
          <w:lang w:eastAsia="ru-RU"/>
        </w:rPr>
        <w:t>ния информации о наличии и движении денежных средств в белору</w:t>
      </w:r>
      <w:r w:rsidRPr="00FC4CA4">
        <w:rPr>
          <w:rFonts w:ascii="Times New Roman" w:hAnsi="Times New Roman"/>
          <w:sz w:val="20"/>
          <w:szCs w:val="20"/>
          <w:lang w:eastAsia="ru-RU"/>
        </w:rPr>
        <w:t>с</w:t>
      </w:r>
      <w:r w:rsidRPr="00FC4CA4">
        <w:rPr>
          <w:rFonts w:ascii="Times New Roman" w:hAnsi="Times New Roman"/>
          <w:sz w:val="20"/>
          <w:szCs w:val="20"/>
          <w:lang w:eastAsia="ru-RU"/>
        </w:rPr>
        <w:t>ских рублях и иностранных валютах,</w:t>
      </w:r>
      <w:r>
        <w:rPr>
          <w:rFonts w:ascii="Times New Roman" w:hAnsi="Times New Roman"/>
          <w:sz w:val="20"/>
          <w:szCs w:val="20"/>
          <w:lang w:eastAsia="ru-RU"/>
        </w:rPr>
        <w:t xml:space="preserve"> </w:t>
      </w:r>
      <w:r w:rsidRPr="00FC4CA4">
        <w:rPr>
          <w:rFonts w:ascii="Times New Roman" w:hAnsi="Times New Roman"/>
          <w:sz w:val="20"/>
          <w:szCs w:val="20"/>
          <w:lang w:eastAsia="ru-RU"/>
        </w:rPr>
        <w:t>находящихся на специальных счетах в банках</w:t>
      </w:r>
      <w:r w:rsidRPr="00FC4CA4">
        <w:rPr>
          <w:rFonts w:ascii="Times New Roman" w:hAnsi="Times New Roman"/>
          <w:sz w:val="20"/>
          <w:szCs w:val="20"/>
          <w:lang w:val="tk-TM" w:eastAsia="ru-RU"/>
        </w:rPr>
        <w:t>.</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 57 «Денежные средства в пути» предназначен для обобщения информации о движении денежных средств в белорусских рублях и иностранных валютах</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внесенных в кассы банков,</w:t>
      </w:r>
      <w:r>
        <w:rPr>
          <w:rFonts w:ascii="Times New Roman" w:hAnsi="Times New Roman"/>
          <w:sz w:val="20"/>
          <w:szCs w:val="20"/>
          <w:lang w:eastAsia="ru-RU"/>
        </w:rPr>
        <w:t xml:space="preserve"> </w:t>
      </w:r>
      <w:r w:rsidRPr="00FC4CA4">
        <w:rPr>
          <w:rFonts w:ascii="Times New Roman" w:hAnsi="Times New Roman"/>
          <w:sz w:val="20"/>
          <w:szCs w:val="20"/>
          <w:lang w:eastAsia="ru-RU"/>
        </w:rPr>
        <w:t>в том числе через инкассацию</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или почтовых отделений для зачисления на расчетные или иные счета организации</w:t>
      </w:r>
      <w:r w:rsidRPr="00FC4CA4">
        <w:rPr>
          <w:rFonts w:ascii="Times New Roman" w:hAnsi="Times New Roman"/>
          <w:sz w:val="20"/>
          <w:szCs w:val="20"/>
          <w:lang w:val="tk-TM" w:eastAsia="ru-RU"/>
        </w:rPr>
        <w:t>,</w:t>
      </w:r>
      <w:r w:rsidR="000B7E05">
        <w:rPr>
          <w:rFonts w:ascii="Times New Roman" w:hAnsi="Times New Roman"/>
          <w:sz w:val="20"/>
          <w:szCs w:val="20"/>
          <w:lang w:val="tk-TM" w:eastAsia="ru-RU"/>
        </w:rPr>
        <w:t xml:space="preserve"> </w:t>
      </w:r>
      <w:r w:rsidRPr="00FC4CA4">
        <w:rPr>
          <w:rFonts w:ascii="Times New Roman" w:hAnsi="Times New Roman"/>
          <w:sz w:val="20"/>
          <w:szCs w:val="20"/>
          <w:lang w:eastAsia="ru-RU"/>
        </w:rPr>
        <w:t>но еще не зачисленных по назначению</w:t>
      </w:r>
      <w:r w:rsidRPr="00FC4CA4">
        <w:rPr>
          <w:rFonts w:ascii="Times New Roman" w:hAnsi="Times New Roman"/>
          <w:sz w:val="20"/>
          <w:szCs w:val="20"/>
          <w:lang w:val="tk-TM" w:eastAsia="ru-RU"/>
        </w:rPr>
        <w:t>,</w:t>
      </w:r>
      <w:r w:rsidR="008B4A4D">
        <w:rPr>
          <w:rFonts w:ascii="Times New Roman" w:hAnsi="Times New Roman"/>
          <w:sz w:val="20"/>
          <w:szCs w:val="20"/>
          <w:lang w:val="tk-TM" w:eastAsia="ru-RU"/>
        </w:rPr>
        <w:t xml:space="preserve"> </w:t>
      </w:r>
      <w:r w:rsidRPr="00FC4CA4">
        <w:rPr>
          <w:rFonts w:ascii="Times New Roman" w:hAnsi="Times New Roman"/>
          <w:sz w:val="20"/>
          <w:szCs w:val="20"/>
          <w:lang w:eastAsia="ru-RU"/>
        </w:rPr>
        <w:t>а также о движении денежных средств в белорусских рублях для прио</w:t>
      </w:r>
      <w:r w:rsidRPr="00FC4CA4">
        <w:rPr>
          <w:rFonts w:ascii="Times New Roman" w:hAnsi="Times New Roman"/>
          <w:sz w:val="20"/>
          <w:szCs w:val="20"/>
          <w:lang w:eastAsia="ru-RU"/>
        </w:rPr>
        <w:t>б</w:t>
      </w:r>
      <w:r w:rsidRPr="00FC4CA4">
        <w:rPr>
          <w:rFonts w:ascii="Times New Roman" w:hAnsi="Times New Roman"/>
          <w:sz w:val="20"/>
          <w:szCs w:val="20"/>
          <w:lang w:eastAsia="ru-RU"/>
        </w:rPr>
        <w:t>ретения иностранной валюты и денежных средств в иностранных в</w:t>
      </w:r>
      <w:r w:rsidRPr="00FC4CA4">
        <w:rPr>
          <w:rFonts w:ascii="Times New Roman" w:hAnsi="Times New Roman"/>
          <w:sz w:val="20"/>
          <w:szCs w:val="20"/>
          <w:lang w:eastAsia="ru-RU"/>
        </w:rPr>
        <w:t>а</w:t>
      </w:r>
      <w:r w:rsidRPr="00FC4CA4">
        <w:rPr>
          <w:rFonts w:ascii="Times New Roman" w:hAnsi="Times New Roman"/>
          <w:sz w:val="20"/>
          <w:szCs w:val="20"/>
          <w:lang w:eastAsia="ru-RU"/>
        </w:rPr>
        <w:t>лютах для реализации.</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Регистрами учета</w:t>
      </w:r>
      <w:r>
        <w:rPr>
          <w:rFonts w:ascii="Times New Roman" w:hAnsi="Times New Roman"/>
          <w:sz w:val="20"/>
          <w:szCs w:val="20"/>
          <w:lang w:val="tk-TM" w:eastAsia="ru-RU"/>
        </w:rPr>
        <w:t xml:space="preserve"> </w:t>
      </w:r>
      <w:r w:rsidRPr="00FC4CA4">
        <w:rPr>
          <w:rFonts w:ascii="Times New Roman" w:hAnsi="Times New Roman"/>
          <w:sz w:val="20"/>
          <w:szCs w:val="20"/>
          <w:lang w:val="tk-TM" w:eastAsia="ru-RU"/>
        </w:rPr>
        <w:t>при жур</w:t>
      </w:r>
      <w:r w:rsidR="000B7E05">
        <w:rPr>
          <w:rFonts w:ascii="Times New Roman" w:hAnsi="Times New Roman"/>
          <w:sz w:val="20"/>
          <w:szCs w:val="20"/>
          <w:lang w:val="tk-TM" w:eastAsia="ru-RU"/>
        </w:rPr>
        <w:t>нально-ордерной форме явля</w:t>
      </w:r>
      <w:r w:rsidR="008B4A4D">
        <w:rPr>
          <w:rFonts w:ascii="Times New Roman" w:hAnsi="Times New Roman"/>
          <w:sz w:val="20"/>
          <w:szCs w:val="20"/>
          <w:lang w:val="tk-TM" w:eastAsia="ru-RU"/>
        </w:rPr>
        <w:t>ю</w:t>
      </w:r>
      <w:r w:rsidR="000B7E05">
        <w:rPr>
          <w:rFonts w:ascii="Times New Roman" w:hAnsi="Times New Roman"/>
          <w:sz w:val="20"/>
          <w:szCs w:val="20"/>
          <w:lang w:val="tk-TM" w:eastAsia="ru-RU"/>
        </w:rPr>
        <w:t>тся ж</w:t>
      </w:r>
      <w:r w:rsidRPr="00FC4CA4">
        <w:rPr>
          <w:rFonts w:ascii="Times New Roman" w:hAnsi="Times New Roman"/>
          <w:sz w:val="20"/>
          <w:szCs w:val="20"/>
          <w:lang w:val="tk-TM" w:eastAsia="ru-RU"/>
        </w:rPr>
        <w:t>урнал-ордер 1-АПК (предназ</w:t>
      </w:r>
      <w:r w:rsidR="000B7E05">
        <w:rPr>
          <w:rFonts w:ascii="Times New Roman" w:hAnsi="Times New Roman"/>
          <w:sz w:val="20"/>
          <w:szCs w:val="20"/>
          <w:lang w:val="tk-TM" w:eastAsia="ru-RU"/>
        </w:rPr>
        <w:t xml:space="preserve">наченный для учета по счету 50 </w:t>
      </w:r>
      <w:r w:rsidR="00911E83" w:rsidRPr="00FC4CA4">
        <w:rPr>
          <w:rFonts w:ascii="Times New Roman" w:hAnsi="Times New Roman"/>
          <w:sz w:val="20"/>
          <w:szCs w:val="20"/>
          <w:lang w:eastAsia="ru-RU"/>
        </w:rPr>
        <w:t>«</w:t>
      </w:r>
      <w:r w:rsidRPr="00FC4CA4">
        <w:rPr>
          <w:rFonts w:ascii="Times New Roman" w:hAnsi="Times New Roman"/>
          <w:sz w:val="20"/>
          <w:szCs w:val="20"/>
          <w:lang w:val="tk-TM" w:eastAsia="ru-RU"/>
        </w:rPr>
        <w:t>Касса</w:t>
      </w:r>
      <w:r w:rsidR="00911E83" w:rsidRPr="00FC4CA4">
        <w:rPr>
          <w:rFonts w:ascii="Times New Roman" w:hAnsi="Times New Roman"/>
          <w:sz w:val="20"/>
          <w:szCs w:val="20"/>
          <w:lang w:eastAsia="ru-RU"/>
        </w:rPr>
        <w:t>»</w:t>
      </w:r>
      <w:r w:rsidRPr="00FC4CA4">
        <w:rPr>
          <w:rFonts w:ascii="Times New Roman" w:hAnsi="Times New Roman"/>
          <w:sz w:val="20"/>
          <w:szCs w:val="20"/>
          <w:lang w:val="tk-TM" w:eastAsia="ru-RU"/>
        </w:rPr>
        <w:t xml:space="preserve">), </w:t>
      </w:r>
      <w:r w:rsidR="00957926">
        <w:rPr>
          <w:rFonts w:ascii="Times New Roman" w:hAnsi="Times New Roman"/>
          <w:sz w:val="20"/>
          <w:szCs w:val="20"/>
          <w:lang w:eastAsia="ru-RU"/>
        </w:rPr>
        <w:t>ж</w:t>
      </w:r>
      <w:r w:rsidRPr="00FC4CA4">
        <w:rPr>
          <w:rFonts w:ascii="Times New Roman" w:hAnsi="Times New Roman"/>
          <w:sz w:val="20"/>
          <w:szCs w:val="20"/>
          <w:lang w:eastAsia="ru-RU"/>
        </w:rPr>
        <w:t>урнал-ордер 2-АПК</w:t>
      </w:r>
      <w:r w:rsidR="00911E83">
        <w:rPr>
          <w:rFonts w:ascii="Times New Roman" w:hAnsi="Times New Roman"/>
          <w:sz w:val="20"/>
          <w:szCs w:val="20"/>
          <w:lang w:eastAsia="ru-RU"/>
        </w:rPr>
        <w:t xml:space="preserve"> </w:t>
      </w:r>
      <w:r w:rsidRPr="00FC4CA4">
        <w:rPr>
          <w:rFonts w:ascii="Times New Roman" w:hAnsi="Times New Roman"/>
          <w:sz w:val="20"/>
          <w:szCs w:val="20"/>
          <w:lang w:eastAsia="ru-RU"/>
        </w:rPr>
        <w:t>(предназначенный для учета по счетам 51</w:t>
      </w:r>
      <w:r w:rsidR="00911E83" w:rsidRPr="00FC4CA4">
        <w:rPr>
          <w:rFonts w:ascii="Times New Roman" w:hAnsi="Times New Roman"/>
          <w:sz w:val="20"/>
          <w:szCs w:val="20"/>
          <w:lang w:eastAsia="ru-RU"/>
        </w:rPr>
        <w:t>«</w:t>
      </w:r>
      <w:r w:rsidRPr="00FC4CA4">
        <w:rPr>
          <w:rFonts w:ascii="Times New Roman" w:hAnsi="Times New Roman"/>
          <w:sz w:val="20"/>
          <w:szCs w:val="20"/>
          <w:lang w:eastAsia="ru-RU"/>
        </w:rPr>
        <w:t>Расчетные счета</w:t>
      </w:r>
      <w:r w:rsidR="00911E83" w:rsidRPr="00FC4CA4">
        <w:rPr>
          <w:rFonts w:ascii="Times New Roman" w:hAnsi="Times New Roman"/>
          <w:sz w:val="20"/>
          <w:szCs w:val="20"/>
          <w:lang w:eastAsia="ru-RU"/>
        </w:rPr>
        <w:t>»</w:t>
      </w:r>
      <w:r w:rsidRPr="00FC4CA4">
        <w:rPr>
          <w:rFonts w:ascii="Times New Roman" w:hAnsi="Times New Roman"/>
          <w:sz w:val="20"/>
          <w:szCs w:val="20"/>
          <w:lang w:val="tk-TM" w:eastAsia="ru-RU"/>
        </w:rPr>
        <w:t>,</w:t>
      </w:r>
      <w:r w:rsidR="00911E83">
        <w:rPr>
          <w:rFonts w:ascii="Times New Roman" w:hAnsi="Times New Roman"/>
          <w:sz w:val="20"/>
          <w:szCs w:val="20"/>
          <w:lang w:val="tk-TM" w:eastAsia="ru-RU"/>
        </w:rPr>
        <w:t xml:space="preserve"> </w:t>
      </w:r>
      <w:r w:rsidRPr="00FC4CA4">
        <w:rPr>
          <w:rFonts w:ascii="Times New Roman" w:hAnsi="Times New Roman"/>
          <w:sz w:val="20"/>
          <w:szCs w:val="20"/>
          <w:lang w:eastAsia="ru-RU"/>
        </w:rPr>
        <w:t xml:space="preserve">52 </w:t>
      </w:r>
      <w:r w:rsidR="00911E83" w:rsidRPr="00FC4CA4">
        <w:rPr>
          <w:rFonts w:ascii="Times New Roman" w:hAnsi="Times New Roman"/>
          <w:sz w:val="20"/>
          <w:szCs w:val="20"/>
          <w:lang w:eastAsia="ru-RU"/>
        </w:rPr>
        <w:t>«</w:t>
      </w:r>
      <w:r w:rsidRPr="00FC4CA4">
        <w:rPr>
          <w:rFonts w:ascii="Times New Roman" w:hAnsi="Times New Roman"/>
          <w:sz w:val="20"/>
          <w:szCs w:val="20"/>
          <w:lang w:eastAsia="ru-RU"/>
        </w:rPr>
        <w:t>Валютные счета</w:t>
      </w:r>
      <w:r w:rsidR="00911E83" w:rsidRPr="00FC4CA4">
        <w:rPr>
          <w:rFonts w:ascii="Times New Roman" w:hAnsi="Times New Roman"/>
          <w:sz w:val="20"/>
          <w:szCs w:val="20"/>
          <w:lang w:eastAsia="ru-RU"/>
        </w:rPr>
        <w:t>»</w:t>
      </w:r>
      <w:r w:rsidRPr="00FC4CA4">
        <w:rPr>
          <w:rFonts w:ascii="Times New Roman" w:hAnsi="Times New Roman"/>
          <w:sz w:val="20"/>
          <w:szCs w:val="20"/>
          <w:lang w:val="tk-TM" w:eastAsia="ru-RU"/>
        </w:rPr>
        <w:t xml:space="preserve">), </w:t>
      </w:r>
      <w:r w:rsidR="00957926">
        <w:rPr>
          <w:rFonts w:ascii="Times New Roman" w:hAnsi="Times New Roman"/>
          <w:sz w:val="20"/>
          <w:szCs w:val="20"/>
          <w:lang w:val="tk-TM" w:eastAsia="ru-RU"/>
        </w:rPr>
        <w:t>ж</w:t>
      </w:r>
      <w:r w:rsidRPr="00FC4CA4">
        <w:rPr>
          <w:rFonts w:ascii="Times New Roman" w:hAnsi="Times New Roman"/>
          <w:sz w:val="20"/>
          <w:szCs w:val="20"/>
          <w:lang w:eastAsia="ru-RU"/>
        </w:rPr>
        <w:t xml:space="preserve">урнал-ордер 3-АПК и Ведомость аналитического учета 25-АПК (предназначенные для учета по счетам 55 </w:t>
      </w:r>
      <w:r w:rsidR="00911E83" w:rsidRPr="00FC4CA4">
        <w:rPr>
          <w:rFonts w:ascii="Times New Roman" w:hAnsi="Times New Roman"/>
          <w:sz w:val="20"/>
          <w:szCs w:val="20"/>
          <w:lang w:eastAsia="ru-RU"/>
        </w:rPr>
        <w:t>«</w:t>
      </w:r>
      <w:r w:rsidRPr="00FC4CA4">
        <w:rPr>
          <w:rFonts w:ascii="Times New Roman" w:hAnsi="Times New Roman"/>
          <w:sz w:val="20"/>
          <w:szCs w:val="20"/>
          <w:lang w:eastAsia="ru-RU"/>
        </w:rPr>
        <w:t>Специальные счета в банках</w:t>
      </w:r>
      <w:r w:rsidR="00911E83" w:rsidRPr="00FC4CA4">
        <w:rPr>
          <w:rFonts w:ascii="Times New Roman" w:hAnsi="Times New Roman"/>
          <w:sz w:val="20"/>
          <w:szCs w:val="20"/>
          <w:lang w:eastAsia="ru-RU"/>
        </w:rPr>
        <w:t>»</w:t>
      </w:r>
      <w:r w:rsidRPr="00FC4CA4">
        <w:rPr>
          <w:rFonts w:ascii="Times New Roman" w:hAnsi="Times New Roman"/>
          <w:sz w:val="20"/>
          <w:szCs w:val="20"/>
          <w:lang w:val="tk-TM" w:eastAsia="ru-RU"/>
        </w:rPr>
        <w:t>,</w:t>
      </w:r>
      <w:r w:rsidR="00911E83">
        <w:rPr>
          <w:rFonts w:ascii="Times New Roman" w:hAnsi="Times New Roman"/>
          <w:sz w:val="20"/>
          <w:szCs w:val="20"/>
          <w:lang w:val="tk-TM" w:eastAsia="ru-RU"/>
        </w:rPr>
        <w:t xml:space="preserve"> </w:t>
      </w:r>
      <w:r w:rsidRPr="00FC4CA4">
        <w:rPr>
          <w:rFonts w:ascii="Times New Roman" w:hAnsi="Times New Roman"/>
          <w:sz w:val="20"/>
          <w:szCs w:val="20"/>
          <w:lang w:val="tk-TM" w:eastAsia="ru-RU"/>
        </w:rPr>
        <w:t>57</w:t>
      </w:r>
      <w:r w:rsidR="00911E83">
        <w:rPr>
          <w:rFonts w:ascii="Times New Roman" w:hAnsi="Times New Roman"/>
          <w:sz w:val="20"/>
          <w:szCs w:val="20"/>
          <w:lang w:val="tk-TM" w:eastAsia="ru-RU"/>
        </w:rPr>
        <w:t xml:space="preserve"> </w:t>
      </w:r>
      <w:r w:rsidR="00911E83" w:rsidRPr="00FC4CA4">
        <w:rPr>
          <w:rFonts w:ascii="Times New Roman" w:hAnsi="Times New Roman"/>
          <w:sz w:val="20"/>
          <w:szCs w:val="20"/>
          <w:lang w:eastAsia="ru-RU"/>
        </w:rPr>
        <w:t>«</w:t>
      </w:r>
      <w:r w:rsidRPr="00FC4CA4">
        <w:rPr>
          <w:rFonts w:ascii="Times New Roman" w:hAnsi="Times New Roman"/>
          <w:sz w:val="20"/>
          <w:szCs w:val="20"/>
          <w:lang w:eastAsia="ru-RU"/>
        </w:rPr>
        <w:t>Денежные средства в пути</w:t>
      </w:r>
      <w:r w:rsidR="00911E83" w:rsidRPr="00FC4CA4">
        <w:rPr>
          <w:rFonts w:ascii="Times New Roman" w:hAnsi="Times New Roman"/>
          <w:sz w:val="20"/>
          <w:szCs w:val="20"/>
          <w:lang w:eastAsia="ru-RU"/>
        </w:rPr>
        <w:t>»</w:t>
      </w:r>
      <w:r w:rsidR="00957926">
        <w:rPr>
          <w:rFonts w:ascii="Times New Roman" w:hAnsi="Times New Roman"/>
          <w:sz w:val="20"/>
          <w:szCs w:val="20"/>
          <w:lang w:eastAsia="ru-RU"/>
        </w:rPr>
        <w:t>)</w:t>
      </w:r>
      <w:r w:rsidRPr="00FC4CA4">
        <w:rPr>
          <w:rFonts w:ascii="Times New Roman" w:hAnsi="Times New Roman"/>
          <w:sz w:val="20"/>
          <w:szCs w:val="20"/>
          <w:lang w:val="tk-TM" w:eastAsia="ru-RU"/>
        </w:rPr>
        <w:t>.</w:t>
      </w:r>
    </w:p>
    <w:p w:rsid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В Туркменистане учет денежных средств отражается в группе 6212 «Долгосрочные депозиты и специальные счета».</w:t>
      </w:r>
    </w:p>
    <w:p w:rsidR="00FC4CA4" w:rsidRPr="00FC4CA4" w:rsidRDefault="00FC4CA4" w:rsidP="00FC4CA4">
      <w:pPr>
        <w:spacing w:after="0" w:line="216" w:lineRule="auto"/>
        <w:ind w:firstLine="284"/>
        <w:contextualSpacing/>
        <w:jc w:val="both"/>
        <w:rPr>
          <w:rFonts w:ascii="Times New Roman" w:hAnsi="Times New Roman"/>
          <w:sz w:val="20"/>
          <w:szCs w:val="20"/>
          <w:lang w:val="tk-TM" w:eastAsia="ru-RU"/>
        </w:rPr>
      </w:pPr>
    </w:p>
    <w:p w:rsidR="00FC4CA4" w:rsidRPr="00957926" w:rsidRDefault="00FC4CA4" w:rsidP="00957926">
      <w:pPr>
        <w:spacing w:after="0" w:line="216" w:lineRule="auto"/>
        <w:contextualSpacing/>
        <w:jc w:val="center"/>
        <w:rPr>
          <w:rFonts w:ascii="Times New Roman" w:hAnsi="Times New Roman"/>
          <w:b/>
          <w:sz w:val="16"/>
          <w:szCs w:val="16"/>
          <w:lang w:eastAsia="ru-RU"/>
        </w:rPr>
      </w:pPr>
      <w:r w:rsidRPr="00957926">
        <w:rPr>
          <w:rFonts w:ascii="Times New Roman" w:hAnsi="Times New Roman"/>
          <w:b/>
          <w:sz w:val="16"/>
          <w:szCs w:val="16"/>
          <w:lang w:eastAsia="ru-RU"/>
        </w:rPr>
        <w:t>Характери</w:t>
      </w:r>
      <w:r w:rsidR="00652FBB">
        <w:rPr>
          <w:rFonts w:ascii="Times New Roman" w:hAnsi="Times New Roman"/>
          <w:b/>
          <w:sz w:val="16"/>
          <w:szCs w:val="16"/>
          <w:lang w:eastAsia="ru-RU"/>
        </w:rPr>
        <w:t>стика учета денежных средств в Туркменистане</w:t>
      </w:r>
    </w:p>
    <w:p w:rsidR="00FC4CA4" w:rsidRPr="00FC4CA4" w:rsidRDefault="00FC4CA4" w:rsidP="00FC4CA4">
      <w:pPr>
        <w:spacing w:after="0" w:line="216" w:lineRule="auto"/>
        <w:ind w:firstLine="284"/>
        <w:contextualSpacing/>
        <w:jc w:val="both"/>
        <w:rPr>
          <w:rFonts w:ascii="Times New Roman" w:hAnsi="Times New Roman"/>
          <w:sz w:val="16"/>
          <w:szCs w:val="16"/>
          <w:lang w:eastAsia="ru-RU"/>
        </w:rPr>
      </w:pPr>
    </w:p>
    <w:tbl>
      <w:tblPr>
        <w:tblStyle w:val="ad"/>
        <w:tblpPr w:leftFromText="180" w:rightFromText="180" w:vertAnchor="text" w:tblpXSpec="center" w:tblpY="1"/>
        <w:tblOverlap w:val="never"/>
        <w:tblW w:w="6204" w:type="dxa"/>
        <w:jc w:val="center"/>
        <w:tblLook w:val="04A0"/>
      </w:tblPr>
      <w:tblGrid>
        <w:gridCol w:w="817"/>
        <w:gridCol w:w="5387"/>
      </w:tblGrid>
      <w:tr w:rsidR="00FC4CA4" w:rsidRPr="00FC4CA4" w:rsidTr="00652FBB">
        <w:trPr>
          <w:jc w:val="center"/>
        </w:trPr>
        <w:tc>
          <w:tcPr>
            <w:tcW w:w="817" w:type="dxa"/>
          </w:tcPr>
          <w:p w:rsidR="00FC4CA4" w:rsidRPr="00FC4CA4" w:rsidRDefault="00FC4CA4" w:rsidP="00652FBB">
            <w:pPr>
              <w:contextualSpacing/>
              <w:jc w:val="center"/>
              <w:rPr>
                <w:rFonts w:ascii="Times New Roman" w:hAnsi="Times New Roman"/>
                <w:b/>
                <w:sz w:val="16"/>
                <w:szCs w:val="16"/>
                <w:lang w:eastAsia="ru-RU"/>
              </w:rPr>
            </w:pPr>
            <w:r w:rsidRPr="00FC4CA4">
              <w:rPr>
                <w:rFonts w:ascii="Times New Roman" w:hAnsi="Times New Roman"/>
                <w:b/>
                <w:sz w:val="16"/>
                <w:szCs w:val="16"/>
                <w:lang w:eastAsia="ru-RU"/>
              </w:rPr>
              <w:t>№ счета</w:t>
            </w:r>
          </w:p>
        </w:tc>
        <w:tc>
          <w:tcPr>
            <w:tcW w:w="5387" w:type="dxa"/>
          </w:tcPr>
          <w:p w:rsidR="00FC4CA4" w:rsidRPr="00FC4CA4" w:rsidRDefault="00FC4CA4" w:rsidP="00652FBB">
            <w:pPr>
              <w:contextualSpacing/>
              <w:jc w:val="center"/>
              <w:rPr>
                <w:rFonts w:ascii="Times New Roman" w:hAnsi="Times New Roman"/>
                <w:b/>
                <w:sz w:val="16"/>
                <w:szCs w:val="16"/>
                <w:lang w:eastAsia="ru-RU"/>
              </w:rPr>
            </w:pPr>
            <w:r w:rsidRPr="00FC4CA4">
              <w:rPr>
                <w:rFonts w:ascii="Times New Roman" w:hAnsi="Times New Roman"/>
                <w:b/>
                <w:sz w:val="16"/>
                <w:szCs w:val="16"/>
                <w:lang w:eastAsia="ru-RU"/>
              </w:rPr>
              <w:t>Наименование счета</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621251</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Денежные средства в кассе в национальной валюте (остаток в кассе нали</w:t>
            </w:r>
            <w:r w:rsidRPr="00FC4CA4">
              <w:rPr>
                <w:rFonts w:ascii="Times New Roman" w:hAnsi="Times New Roman"/>
                <w:sz w:val="16"/>
                <w:szCs w:val="16"/>
                <w:lang w:eastAsia="ru-RU"/>
              </w:rPr>
              <w:t>ч</w:t>
            </w:r>
            <w:r w:rsidRPr="00FC4CA4">
              <w:rPr>
                <w:rFonts w:ascii="Times New Roman" w:hAnsi="Times New Roman"/>
                <w:sz w:val="16"/>
                <w:szCs w:val="16"/>
                <w:lang w:eastAsia="ru-RU"/>
              </w:rPr>
              <w:t>ных денежных средств в национальной валюте)</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621252</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Денежные средства в кассе в иностранной валюте (остаток в кассе нали</w:t>
            </w:r>
            <w:r w:rsidRPr="00FC4CA4">
              <w:rPr>
                <w:rFonts w:ascii="Times New Roman" w:hAnsi="Times New Roman"/>
                <w:sz w:val="16"/>
                <w:szCs w:val="16"/>
                <w:lang w:eastAsia="ru-RU"/>
              </w:rPr>
              <w:t>ч</w:t>
            </w:r>
            <w:r w:rsidRPr="00FC4CA4">
              <w:rPr>
                <w:rFonts w:ascii="Times New Roman" w:hAnsi="Times New Roman"/>
                <w:sz w:val="16"/>
                <w:szCs w:val="16"/>
                <w:lang w:eastAsia="ru-RU"/>
              </w:rPr>
              <w:lastRenderedPageBreak/>
              <w:t>ных денежных средств в иностранной валюте)</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lastRenderedPageBreak/>
              <w:t>621253</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 xml:space="preserve">Денежные средства в пути в национальной </w:t>
            </w:r>
          </w:p>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валюте (денежные средства в национальной валюте, инкассированные из кассы предприятия, но не зачисленные на расчетный счет на дату отчета)</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621254</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Денежные средства в пути в иностранной валюте (денежные средства в иностранной валюте, инкассированные из кассы предприятия, но не зачи</w:t>
            </w:r>
            <w:r w:rsidRPr="00FC4CA4">
              <w:rPr>
                <w:rFonts w:ascii="Times New Roman" w:hAnsi="Times New Roman"/>
                <w:sz w:val="16"/>
                <w:szCs w:val="16"/>
                <w:lang w:eastAsia="ru-RU"/>
              </w:rPr>
              <w:t>с</w:t>
            </w:r>
            <w:r w:rsidRPr="00FC4CA4">
              <w:rPr>
                <w:rFonts w:ascii="Times New Roman" w:hAnsi="Times New Roman"/>
                <w:sz w:val="16"/>
                <w:szCs w:val="16"/>
                <w:lang w:eastAsia="ru-RU"/>
              </w:rPr>
              <w:t>ленные на расчетный счет на дату отчета)</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621255</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Денежные средства на расчетных счетах в национальной валюте (остаток денежных средств в национальной валюте на расчетных счетах, открытых внутри страны)</w:t>
            </w:r>
          </w:p>
        </w:tc>
      </w:tr>
      <w:tr w:rsidR="00FC4CA4" w:rsidRPr="00FC4CA4" w:rsidTr="00652FBB">
        <w:trPr>
          <w:jc w:val="center"/>
        </w:trPr>
        <w:tc>
          <w:tcPr>
            <w:tcW w:w="81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621256</w:t>
            </w:r>
          </w:p>
        </w:tc>
        <w:tc>
          <w:tcPr>
            <w:tcW w:w="5387" w:type="dxa"/>
          </w:tcPr>
          <w:p w:rsidR="00FC4CA4" w:rsidRPr="00FC4CA4" w:rsidRDefault="00FC4CA4" w:rsidP="00652FBB">
            <w:pPr>
              <w:contextualSpacing/>
              <w:jc w:val="both"/>
              <w:rPr>
                <w:rFonts w:ascii="Times New Roman" w:hAnsi="Times New Roman"/>
                <w:sz w:val="16"/>
                <w:szCs w:val="16"/>
                <w:lang w:eastAsia="ru-RU"/>
              </w:rPr>
            </w:pPr>
            <w:r w:rsidRPr="00FC4CA4">
              <w:rPr>
                <w:rFonts w:ascii="Times New Roman" w:hAnsi="Times New Roman"/>
                <w:sz w:val="16"/>
                <w:szCs w:val="16"/>
                <w:lang w:eastAsia="ru-RU"/>
              </w:rPr>
              <w:t>Денежные средства на расчетных счетах в иностранной валюте в местных банках  (остаток денежных средств в иностранной валюте на расчетных счетах в местных банках)</w:t>
            </w:r>
          </w:p>
        </w:tc>
      </w:tr>
    </w:tbl>
    <w:p w:rsidR="00FC4CA4" w:rsidRDefault="00FC4CA4" w:rsidP="00FC4CA4">
      <w:pPr>
        <w:spacing w:after="0" w:line="216" w:lineRule="auto"/>
        <w:ind w:firstLine="284"/>
        <w:contextualSpacing/>
        <w:jc w:val="both"/>
        <w:rPr>
          <w:rFonts w:ascii="Times New Roman" w:hAnsi="Times New Roman"/>
          <w:sz w:val="20"/>
          <w:szCs w:val="20"/>
          <w:lang w:eastAsia="ru-RU"/>
        </w:rPr>
      </w:pP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Счета группы 6212 «Долгосрочные депозиты и специальные счета» предназначены для учета денежных депозитов в национальной и ин</w:t>
      </w:r>
      <w:r w:rsidRPr="00FC4CA4">
        <w:rPr>
          <w:rFonts w:ascii="Times New Roman" w:hAnsi="Times New Roman"/>
          <w:sz w:val="20"/>
          <w:szCs w:val="20"/>
          <w:lang w:eastAsia="ru-RU"/>
        </w:rPr>
        <w:t>о</w:t>
      </w:r>
      <w:r w:rsidRPr="00FC4CA4">
        <w:rPr>
          <w:rFonts w:ascii="Times New Roman" w:hAnsi="Times New Roman"/>
          <w:sz w:val="20"/>
          <w:szCs w:val="20"/>
          <w:lang w:eastAsia="ru-RU"/>
        </w:rPr>
        <w:t>странной валюте в местных банках и учреждениях Туркменистана, ограниченные к использованию в течение срока более одного года с отчетной даты.</w:t>
      </w:r>
    </w:p>
    <w:p w:rsidR="00FC4CA4" w:rsidRPr="00FC4CA4" w:rsidRDefault="00FC4CA4" w:rsidP="00FC4CA4">
      <w:pPr>
        <w:spacing w:after="0" w:line="216" w:lineRule="auto"/>
        <w:ind w:firstLine="284"/>
        <w:contextualSpacing/>
        <w:jc w:val="both"/>
        <w:rPr>
          <w:rFonts w:ascii="Times New Roman" w:hAnsi="Times New Roman"/>
          <w:sz w:val="20"/>
          <w:szCs w:val="20"/>
          <w:lang w:val="tk-TM" w:eastAsia="ru-RU"/>
        </w:rPr>
      </w:pPr>
      <w:r w:rsidRPr="00FC4CA4">
        <w:rPr>
          <w:rFonts w:ascii="Times New Roman" w:hAnsi="Times New Roman"/>
          <w:sz w:val="20"/>
          <w:szCs w:val="20"/>
          <w:lang w:eastAsia="ru-RU"/>
        </w:rPr>
        <w:t>Учет денежных средств в журнале-ордер</w:t>
      </w:r>
      <w:r w:rsidR="00957926">
        <w:rPr>
          <w:rFonts w:ascii="Times New Roman" w:hAnsi="Times New Roman"/>
          <w:sz w:val="20"/>
          <w:szCs w:val="20"/>
          <w:lang w:eastAsia="ru-RU"/>
        </w:rPr>
        <w:t>е</w:t>
      </w:r>
      <w:r w:rsidRPr="00FC4CA4">
        <w:rPr>
          <w:rFonts w:ascii="Times New Roman" w:hAnsi="Times New Roman"/>
          <w:sz w:val="20"/>
          <w:szCs w:val="20"/>
          <w:lang w:eastAsia="ru-RU"/>
        </w:rPr>
        <w:t xml:space="preserve"> № 1 и ведомости № 1</w:t>
      </w:r>
      <w:r w:rsidRPr="00FC4CA4">
        <w:rPr>
          <w:rFonts w:ascii="Times New Roman" w:hAnsi="Times New Roman"/>
          <w:sz w:val="20"/>
          <w:szCs w:val="20"/>
          <w:lang w:val="tk-TM" w:eastAsia="ru-RU"/>
        </w:rPr>
        <w:t xml:space="preserve"> </w:t>
      </w:r>
      <w:r w:rsidRPr="00FC4CA4">
        <w:rPr>
          <w:rFonts w:ascii="Times New Roman" w:hAnsi="Times New Roman"/>
          <w:sz w:val="20"/>
          <w:szCs w:val="20"/>
          <w:lang w:eastAsia="ru-RU"/>
        </w:rPr>
        <w:t xml:space="preserve">к журналу-ордеру № </w:t>
      </w:r>
      <w:r w:rsidRPr="00FC4CA4">
        <w:rPr>
          <w:rFonts w:ascii="Times New Roman" w:hAnsi="Times New Roman"/>
          <w:sz w:val="20"/>
          <w:szCs w:val="20"/>
          <w:lang w:val="tk-TM" w:eastAsia="ru-RU"/>
        </w:rPr>
        <w:t>1,</w:t>
      </w:r>
      <w:r w:rsidRPr="00FC4CA4">
        <w:rPr>
          <w:rFonts w:ascii="Times New Roman" w:hAnsi="Times New Roman"/>
          <w:sz w:val="20"/>
          <w:szCs w:val="20"/>
          <w:lang w:eastAsia="ru-RU"/>
        </w:rPr>
        <w:t xml:space="preserve"> предназначенных для учета операций с наличн</w:t>
      </w:r>
      <w:r w:rsidRPr="00FC4CA4">
        <w:rPr>
          <w:rFonts w:ascii="Times New Roman" w:hAnsi="Times New Roman"/>
          <w:sz w:val="20"/>
          <w:szCs w:val="20"/>
          <w:lang w:eastAsia="ru-RU"/>
        </w:rPr>
        <w:t>о</w:t>
      </w:r>
      <w:r w:rsidRPr="00FC4CA4">
        <w:rPr>
          <w:rFonts w:ascii="Times New Roman" w:hAnsi="Times New Roman"/>
          <w:sz w:val="20"/>
          <w:szCs w:val="20"/>
          <w:lang w:eastAsia="ru-RU"/>
        </w:rPr>
        <w:t>стью в кассе, отражаемых соответственно по кредиту и дебету счета 621251 «Денежные средства в кассе в национальной валюте», 621252 «Денежные средства в кассе в иностранной валюте». При наличии в кассе иностранной валюты на день составления кассового отчета н</w:t>
      </w:r>
      <w:r w:rsidRPr="00FC4CA4">
        <w:rPr>
          <w:rFonts w:ascii="Times New Roman" w:hAnsi="Times New Roman"/>
          <w:sz w:val="20"/>
          <w:szCs w:val="20"/>
          <w:lang w:eastAsia="ru-RU"/>
        </w:rPr>
        <w:t>е</w:t>
      </w:r>
      <w:r w:rsidRPr="00FC4CA4">
        <w:rPr>
          <w:rFonts w:ascii="Times New Roman" w:hAnsi="Times New Roman"/>
          <w:sz w:val="20"/>
          <w:szCs w:val="20"/>
          <w:lang w:eastAsia="ru-RU"/>
        </w:rPr>
        <w:t>обходимо производить ее пересчет на национальную валюту (манат) по обмен</w:t>
      </w:r>
      <w:r w:rsidR="00957926">
        <w:rPr>
          <w:rFonts w:ascii="Times New Roman" w:hAnsi="Times New Roman"/>
          <w:sz w:val="20"/>
          <w:szCs w:val="20"/>
          <w:lang w:eastAsia="ru-RU"/>
        </w:rPr>
        <w:t>у валют, установленному</w:t>
      </w:r>
      <w:r w:rsidRPr="00FC4CA4">
        <w:rPr>
          <w:rFonts w:ascii="Times New Roman" w:hAnsi="Times New Roman"/>
          <w:sz w:val="20"/>
          <w:szCs w:val="20"/>
          <w:lang w:eastAsia="ru-RU"/>
        </w:rPr>
        <w:t xml:space="preserve"> Центральным банком Туркменист</w:t>
      </w:r>
      <w:r w:rsidRPr="00FC4CA4">
        <w:rPr>
          <w:rFonts w:ascii="Times New Roman" w:hAnsi="Times New Roman"/>
          <w:sz w:val="20"/>
          <w:szCs w:val="20"/>
          <w:lang w:eastAsia="ru-RU"/>
        </w:rPr>
        <w:t>а</w:t>
      </w:r>
      <w:r w:rsidRPr="00FC4CA4">
        <w:rPr>
          <w:rFonts w:ascii="Times New Roman" w:hAnsi="Times New Roman"/>
          <w:sz w:val="20"/>
          <w:szCs w:val="20"/>
          <w:lang w:eastAsia="ru-RU"/>
        </w:rPr>
        <w:t>на. В журнал-ордер № 1 и ведомость № 1</w:t>
      </w:r>
      <w:r w:rsidR="00957926">
        <w:rPr>
          <w:rFonts w:ascii="Times New Roman" w:hAnsi="Times New Roman"/>
          <w:sz w:val="20"/>
          <w:szCs w:val="20"/>
          <w:lang w:eastAsia="ru-RU"/>
        </w:rPr>
        <w:t xml:space="preserve"> </w:t>
      </w:r>
      <w:r w:rsidRPr="00FC4CA4">
        <w:rPr>
          <w:rFonts w:ascii="Times New Roman" w:hAnsi="Times New Roman"/>
          <w:sz w:val="20"/>
          <w:szCs w:val="20"/>
          <w:lang w:eastAsia="ru-RU"/>
        </w:rPr>
        <w:t>записи производятся на о</w:t>
      </w:r>
      <w:r w:rsidRPr="00FC4CA4">
        <w:rPr>
          <w:rFonts w:ascii="Times New Roman" w:hAnsi="Times New Roman"/>
          <w:sz w:val="20"/>
          <w:szCs w:val="20"/>
          <w:lang w:eastAsia="ru-RU"/>
        </w:rPr>
        <w:t>с</w:t>
      </w:r>
      <w:r w:rsidRPr="00FC4CA4">
        <w:rPr>
          <w:rFonts w:ascii="Times New Roman" w:hAnsi="Times New Roman"/>
          <w:sz w:val="20"/>
          <w:szCs w:val="20"/>
          <w:lang w:eastAsia="ru-RU"/>
        </w:rPr>
        <w:t xml:space="preserve">новании кассовых отчетов, подтвержденных приложенными к ним документами. </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Журнал-ордер № 2 и ведомость № 2 к журналу-ордеру № 2 предн</w:t>
      </w:r>
      <w:r w:rsidRPr="00FC4CA4">
        <w:rPr>
          <w:rFonts w:ascii="Times New Roman" w:hAnsi="Times New Roman"/>
          <w:sz w:val="20"/>
          <w:szCs w:val="20"/>
          <w:lang w:eastAsia="ru-RU"/>
        </w:rPr>
        <w:t>а</w:t>
      </w:r>
      <w:r w:rsidRPr="00FC4CA4">
        <w:rPr>
          <w:rFonts w:ascii="Times New Roman" w:hAnsi="Times New Roman"/>
          <w:sz w:val="20"/>
          <w:szCs w:val="20"/>
          <w:lang w:eastAsia="ru-RU"/>
        </w:rPr>
        <w:t>значены для учета операций соответственно по кредиту и дебету сч</w:t>
      </w:r>
      <w:r w:rsidRPr="00FC4CA4">
        <w:rPr>
          <w:rFonts w:ascii="Times New Roman" w:hAnsi="Times New Roman"/>
          <w:sz w:val="20"/>
          <w:szCs w:val="20"/>
          <w:lang w:eastAsia="ru-RU"/>
        </w:rPr>
        <w:t>е</w:t>
      </w:r>
      <w:r w:rsidRPr="00FC4CA4">
        <w:rPr>
          <w:rFonts w:ascii="Times New Roman" w:hAnsi="Times New Roman"/>
          <w:sz w:val="20"/>
          <w:szCs w:val="20"/>
          <w:lang w:eastAsia="ru-RU"/>
        </w:rPr>
        <w:t>тов 621255 «Денежные средства на расчетных счетах в национальной валюте»</w:t>
      </w:r>
      <w:r w:rsidR="00957926">
        <w:rPr>
          <w:rFonts w:ascii="Times New Roman" w:hAnsi="Times New Roman"/>
          <w:sz w:val="20"/>
          <w:szCs w:val="20"/>
          <w:lang w:eastAsia="ru-RU"/>
        </w:rPr>
        <w:t>,</w:t>
      </w:r>
      <w:r w:rsidRPr="00FC4CA4">
        <w:rPr>
          <w:rFonts w:ascii="Times New Roman" w:hAnsi="Times New Roman"/>
          <w:sz w:val="20"/>
          <w:szCs w:val="20"/>
          <w:lang w:eastAsia="ru-RU"/>
        </w:rPr>
        <w:t xml:space="preserve"> 621256 «Денежные средства на расчетных счетах в иностра</w:t>
      </w:r>
      <w:r w:rsidRPr="00FC4CA4">
        <w:rPr>
          <w:rFonts w:ascii="Times New Roman" w:hAnsi="Times New Roman"/>
          <w:sz w:val="20"/>
          <w:szCs w:val="20"/>
          <w:lang w:eastAsia="ru-RU"/>
        </w:rPr>
        <w:t>н</w:t>
      </w:r>
      <w:r w:rsidRPr="00FC4CA4">
        <w:rPr>
          <w:rFonts w:ascii="Times New Roman" w:hAnsi="Times New Roman"/>
          <w:sz w:val="20"/>
          <w:szCs w:val="20"/>
          <w:lang w:eastAsia="ru-RU"/>
        </w:rPr>
        <w:t>ной валюте в местных банках»</w:t>
      </w:r>
      <w:r w:rsidR="00957926">
        <w:rPr>
          <w:rFonts w:ascii="Times New Roman" w:hAnsi="Times New Roman"/>
          <w:sz w:val="20"/>
          <w:szCs w:val="20"/>
          <w:lang w:eastAsia="ru-RU"/>
        </w:rPr>
        <w:t>,</w:t>
      </w:r>
      <w:r w:rsidRPr="00FC4CA4">
        <w:rPr>
          <w:rFonts w:ascii="Times New Roman" w:hAnsi="Times New Roman"/>
          <w:sz w:val="20"/>
          <w:szCs w:val="20"/>
          <w:lang w:eastAsia="ru-RU"/>
        </w:rPr>
        <w:t xml:space="preserve"> 622256 «Денежные средства на валю</w:t>
      </w:r>
      <w:r w:rsidRPr="00FC4CA4">
        <w:rPr>
          <w:rFonts w:ascii="Times New Roman" w:hAnsi="Times New Roman"/>
          <w:sz w:val="20"/>
          <w:szCs w:val="20"/>
          <w:lang w:eastAsia="ru-RU"/>
        </w:rPr>
        <w:t>т</w:t>
      </w:r>
      <w:r w:rsidRPr="00FC4CA4">
        <w:rPr>
          <w:rFonts w:ascii="Times New Roman" w:hAnsi="Times New Roman"/>
          <w:sz w:val="20"/>
          <w:szCs w:val="20"/>
          <w:lang w:eastAsia="ru-RU"/>
        </w:rPr>
        <w:t>ных счетах в зарубежных банках». Записи в журнале-ордере № 2 и ведомости № 2 производятся на основании выписок банка и прил</w:t>
      </w:r>
      <w:r w:rsidRPr="00FC4CA4">
        <w:rPr>
          <w:rFonts w:ascii="Times New Roman" w:hAnsi="Times New Roman"/>
          <w:sz w:val="20"/>
          <w:szCs w:val="20"/>
          <w:lang w:eastAsia="ru-RU"/>
        </w:rPr>
        <w:t>о</w:t>
      </w:r>
      <w:r w:rsidRPr="00FC4CA4">
        <w:rPr>
          <w:rFonts w:ascii="Times New Roman" w:hAnsi="Times New Roman"/>
          <w:sz w:val="20"/>
          <w:szCs w:val="20"/>
          <w:lang w:eastAsia="ru-RU"/>
        </w:rPr>
        <w:t>женных к ним денежных документов в разрезе соответствующих ко</w:t>
      </w:r>
      <w:r w:rsidRPr="00FC4CA4">
        <w:rPr>
          <w:rFonts w:ascii="Times New Roman" w:hAnsi="Times New Roman"/>
          <w:sz w:val="20"/>
          <w:szCs w:val="20"/>
          <w:lang w:eastAsia="ru-RU"/>
        </w:rPr>
        <w:t>р</w:t>
      </w:r>
      <w:r w:rsidRPr="00FC4CA4">
        <w:rPr>
          <w:rFonts w:ascii="Times New Roman" w:hAnsi="Times New Roman"/>
          <w:sz w:val="20"/>
          <w:szCs w:val="20"/>
          <w:lang w:eastAsia="ru-RU"/>
        </w:rPr>
        <w:t>респондирующих счетов.</w:t>
      </w:r>
    </w:p>
    <w:p w:rsidR="00FC4CA4" w:rsidRPr="00FC4CA4" w:rsidRDefault="00FC4CA4" w:rsidP="00FC4CA4">
      <w:pPr>
        <w:spacing w:after="0" w:line="216" w:lineRule="auto"/>
        <w:ind w:firstLine="284"/>
        <w:contextualSpacing/>
        <w:jc w:val="both"/>
        <w:rPr>
          <w:rFonts w:ascii="Times New Roman" w:hAnsi="Times New Roman"/>
          <w:sz w:val="20"/>
          <w:szCs w:val="20"/>
          <w:lang w:eastAsia="ru-RU"/>
        </w:rPr>
      </w:pPr>
      <w:r w:rsidRPr="00FC4CA4">
        <w:rPr>
          <w:rFonts w:ascii="Times New Roman" w:hAnsi="Times New Roman"/>
          <w:sz w:val="20"/>
          <w:szCs w:val="20"/>
          <w:lang w:eastAsia="ru-RU"/>
        </w:rPr>
        <w:t>Журнал-ордер № 3 и ведомость № 3 к журналу-ордеру № 3 предн</w:t>
      </w:r>
      <w:r w:rsidRPr="00FC4CA4">
        <w:rPr>
          <w:rFonts w:ascii="Times New Roman" w:hAnsi="Times New Roman"/>
          <w:sz w:val="20"/>
          <w:szCs w:val="20"/>
          <w:lang w:eastAsia="ru-RU"/>
        </w:rPr>
        <w:t>а</w:t>
      </w:r>
      <w:r w:rsidRPr="00FC4CA4">
        <w:rPr>
          <w:rFonts w:ascii="Times New Roman" w:hAnsi="Times New Roman"/>
          <w:sz w:val="20"/>
          <w:szCs w:val="20"/>
          <w:lang w:eastAsia="ru-RU"/>
        </w:rPr>
        <w:t>значены для учета операций по кредиту (журнал-ордер № 3) и дебету (ведомость № 3 к журналу-ордеру № 3) счетов 621253 «Денежные средства в пути в национальной валюте», 621254 «Денежные средства в пути в иностранной валюте», 622254 «Денежные средства в пути в иностранной валюте по зарубежным операциям». Бухгалтерские зап</w:t>
      </w:r>
      <w:r w:rsidRPr="00FC4CA4">
        <w:rPr>
          <w:rFonts w:ascii="Times New Roman" w:hAnsi="Times New Roman"/>
          <w:sz w:val="20"/>
          <w:szCs w:val="20"/>
          <w:lang w:eastAsia="ru-RU"/>
        </w:rPr>
        <w:t>и</w:t>
      </w:r>
      <w:r w:rsidRPr="00FC4CA4">
        <w:rPr>
          <w:rFonts w:ascii="Times New Roman" w:hAnsi="Times New Roman"/>
          <w:sz w:val="20"/>
          <w:szCs w:val="20"/>
          <w:lang w:eastAsia="ru-RU"/>
        </w:rPr>
        <w:lastRenderedPageBreak/>
        <w:t>си в данные регистры производятся на основании выписок банка и других денежных документов в разрезе корреспондирующих счетов общими суммами по предварительно сгруппированным однородным операциям.</w:t>
      </w:r>
    </w:p>
    <w:p w:rsidR="00FC4CA4" w:rsidRPr="00FC4CA4" w:rsidRDefault="00957926" w:rsidP="00FC4CA4">
      <w:pPr>
        <w:pStyle w:val="26"/>
        <w:shd w:val="clear" w:color="auto" w:fill="auto"/>
        <w:spacing w:after="0" w:line="216" w:lineRule="auto"/>
        <w:ind w:firstLine="284"/>
        <w:jc w:val="both"/>
      </w:pPr>
      <w:r>
        <w:rPr>
          <w:lang w:eastAsia="ru-RU"/>
        </w:rPr>
        <w:t>В заключение</w:t>
      </w:r>
      <w:r w:rsidR="00FC4CA4" w:rsidRPr="00FC4CA4">
        <w:rPr>
          <w:lang w:eastAsia="ru-RU"/>
        </w:rPr>
        <w:t xml:space="preserve"> отметим</w:t>
      </w:r>
      <w:r w:rsidR="00FC4CA4" w:rsidRPr="00FC4CA4">
        <w:rPr>
          <w:lang w:val="tk-TM" w:eastAsia="ru-RU"/>
        </w:rPr>
        <w:t>,</w:t>
      </w:r>
      <w:r>
        <w:rPr>
          <w:lang w:val="tk-TM" w:eastAsia="ru-RU"/>
        </w:rPr>
        <w:t xml:space="preserve"> </w:t>
      </w:r>
      <w:r w:rsidR="00FC4CA4" w:rsidRPr="00FC4CA4">
        <w:t xml:space="preserve">что учет денежных средств являются </w:t>
      </w:r>
      <w:r w:rsidR="00FC4CA4" w:rsidRPr="00FC4CA4">
        <w:rPr>
          <w:color w:val="000000"/>
          <w:shd w:val="clear" w:color="auto" w:fill="FFFFFF"/>
        </w:rPr>
        <w:t>осн</w:t>
      </w:r>
      <w:r w:rsidR="00FC4CA4" w:rsidRPr="00FC4CA4">
        <w:rPr>
          <w:color w:val="000000"/>
          <w:shd w:val="clear" w:color="auto" w:fill="FFFFFF"/>
        </w:rPr>
        <w:t>о</w:t>
      </w:r>
      <w:r w:rsidR="00FC4CA4" w:rsidRPr="00FC4CA4">
        <w:rPr>
          <w:color w:val="000000"/>
          <w:shd w:val="clear" w:color="auto" w:fill="FFFFFF"/>
        </w:rPr>
        <w:t xml:space="preserve">вой благосостояния каждого предприятия, поэтому контроль за их хранением и использованием должен быть хорошо организован и в </w:t>
      </w:r>
      <w:r w:rsidR="00FC4CA4" w:rsidRPr="00FC4CA4">
        <w:t>Бе</w:t>
      </w:r>
      <w:r w:rsidR="00FC4CA4" w:rsidRPr="00FC4CA4">
        <w:softHyphen/>
        <w:t>ларуси и в Туркменистане.</w:t>
      </w:r>
    </w:p>
    <w:p w:rsidR="00FC4CA4" w:rsidRPr="00D235FD" w:rsidRDefault="00FC4CA4" w:rsidP="00FC4CA4">
      <w:pPr>
        <w:tabs>
          <w:tab w:val="left" w:pos="679"/>
        </w:tabs>
        <w:spacing w:after="0" w:line="216" w:lineRule="auto"/>
        <w:ind w:firstLine="284"/>
        <w:contextualSpacing/>
        <w:rPr>
          <w:rFonts w:ascii="Times New Roman" w:hAnsi="Times New Roman"/>
          <w:sz w:val="20"/>
          <w:szCs w:val="20"/>
          <w:lang w:val="tk-TM" w:eastAsia="ru-RU"/>
        </w:rPr>
      </w:pPr>
      <w:r w:rsidRPr="00EB023E">
        <w:rPr>
          <w:szCs w:val="20"/>
          <w:lang w:eastAsia="ru-RU"/>
        </w:rPr>
        <w:tab/>
      </w:r>
    </w:p>
    <w:p w:rsidR="00FC4CA4" w:rsidRPr="00FC4CA4" w:rsidRDefault="00FC4CA4" w:rsidP="00FC4CA4">
      <w:pPr>
        <w:spacing w:after="0" w:line="216" w:lineRule="auto"/>
        <w:ind w:firstLine="284"/>
        <w:contextualSpacing/>
        <w:jc w:val="center"/>
        <w:rPr>
          <w:rFonts w:ascii="Times New Roman" w:hAnsi="Times New Roman"/>
          <w:sz w:val="16"/>
          <w:szCs w:val="16"/>
          <w:lang w:eastAsia="ru-RU"/>
        </w:rPr>
      </w:pPr>
      <w:r w:rsidRPr="00FC4CA4">
        <w:rPr>
          <w:rFonts w:ascii="Times New Roman" w:hAnsi="Times New Roman"/>
          <w:sz w:val="16"/>
          <w:szCs w:val="16"/>
          <w:lang w:eastAsia="ru-RU"/>
        </w:rPr>
        <w:t>ЛИТЕРАТУРА</w:t>
      </w:r>
    </w:p>
    <w:p w:rsidR="00FC4CA4" w:rsidRPr="00FC4CA4" w:rsidRDefault="00FC4CA4" w:rsidP="00FC4CA4">
      <w:pPr>
        <w:pStyle w:val="a3"/>
        <w:spacing w:after="0" w:line="216" w:lineRule="auto"/>
        <w:ind w:left="0" w:firstLine="284"/>
        <w:jc w:val="both"/>
        <w:rPr>
          <w:rFonts w:ascii="Times New Roman" w:hAnsi="Times New Roman"/>
          <w:sz w:val="16"/>
          <w:szCs w:val="16"/>
        </w:rPr>
      </w:pPr>
    </w:p>
    <w:p w:rsidR="00FC4CA4" w:rsidRDefault="00957926" w:rsidP="00957926">
      <w:pPr>
        <w:spacing w:after="0" w:line="216" w:lineRule="auto"/>
        <w:ind w:firstLine="284"/>
        <w:jc w:val="both"/>
        <w:rPr>
          <w:rFonts w:ascii="Times New Roman" w:hAnsi="Times New Roman"/>
          <w:sz w:val="16"/>
          <w:szCs w:val="16"/>
        </w:rPr>
      </w:pPr>
      <w:r>
        <w:rPr>
          <w:rFonts w:ascii="Times New Roman" w:hAnsi="Times New Roman"/>
          <w:sz w:val="16"/>
          <w:szCs w:val="16"/>
        </w:rPr>
        <w:t xml:space="preserve">1. </w:t>
      </w:r>
      <w:r w:rsidR="00FC4CA4" w:rsidRPr="00652FBB">
        <w:rPr>
          <w:rFonts w:ascii="Times New Roman" w:hAnsi="Times New Roman"/>
          <w:spacing w:val="20"/>
          <w:sz w:val="16"/>
          <w:szCs w:val="16"/>
        </w:rPr>
        <w:t>Безруких</w:t>
      </w:r>
      <w:r w:rsidR="00CC1213">
        <w:rPr>
          <w:rFonts w:ascii="Times New Roman" w:hAnsi="Times New Roman"/>
          <w:sz w:val="16"/>
          <w:szCs w:val="16"/>
        </w:rPr>
        <w:t>,</w:t>
      </w:r>
      <w:r w:rsidR="00FC4CA4" w:rsidRPr="00957926">
        <w:rPr>
          <w:rFonts w:ascii="Times New Roman" w:hAnsi="Times New Roman"/>
          <w:sz w:val="16"/>
          <w:szCs w:val="16"/>
        </w:rPr>
        <w:t xml:space="preserve"> П.</w:t>
      </w:r>
      <w:r w:rsidRPr="00957926">
        <w:rPr>
          <w:rFonts w:ascii="Times New Roman" w:hAnsi="Times New Roman"/>
          <w:sz w:val="16"/>
          <w:szCs w:val="16"/>
        </w:rPr>
        <w:t xml:space="preserve"> </w:t>
      </w:r>
      <w:r w:rsidR="00FC4CA4" w:rsidRPr="00957926">
        <w:rPr>
          <w:rFonts w:ascii="Times New Roman" w:hAnsi="Times New Roman"/>
          <w:sz w:val="16"/>
          <w:szCs w:val="16"/>
        </w:rPr>
        <w:t>С. Бухгалтерский учет</w:t>
      </w:r>
      <w:r>
        <w:rPr>
          <w:rFonts w:ascii="Times New Roman" w:hAnsi="Times New Roman"/>
          <w:sz w:val="16"/>
          <w:szCs w:val="16"/>
        </w:rPr>
        <w:t xml:space="preserve"> / П. С. Безруких, Н. П. Кондраков, В. Ф. Палий.</w:t>
      </w:r>
      <w:r w:rsidR="00FC4CA4" w:rsidRPr="00957926">
        <w:rPr>
          <w:rFonts w:ascii="Times New Roman" w:hAnsi="Times New Roman"/>
          <w:sz w:val="16"/>
          <w:szCs w:val="16"/>
        </w:rPr>
        <w:t xml:space="preserve"> – М.: Бухгалтерский учет, </w:t>
      </w:r>
      <w:r w:rsidR="00FC4CA4" w:rsidRPr="00957926">
        <w:rPr>
          <w:rFonts w:ascii="Times New Roman" w:hAnsi="Times New Roman"/>
          <w:sz w:val="16"/>
          <w:szCs w:val="16"/>
          <w:lang w:val="tk-TM"/>
        </w:rPr>
        <w:t>2000</w:t>
      </w:r>
      <w:r>
        <w:rPr>
          <w:rFonts w:ascii="Times New Roman" w:hAnsi="Times New Roman"/>
          <w:sz w:val="16"/>
          <w:szCs w:val="16"/>
          <w:lang w:val="tk-TM"/>
        </w:rPr>
        <w:t>.</w:t>
      </w:r>
      <w:r>
        <w:rPr>
          <w:rFonts w:ascii="Times New Roman" w:hAnsi="Times New Roman"/>
          <w:sz w:val="16"/>
          <w:szCs w:val="16"/>
        </w:rPr>
        <w:t xml:space="preserve"> – </w:t>
      </w:r>
      <w:r w:rsidR="00FC4CA4" w:rsidRPr="00957926">
        <w:rPr>
          <w:rFonts w:ascii="Times New Roman" w:hAnsi="Times New Roman"/>
          <w:sz w:val="16"/>
          <w:szCs w:val="16"/>
        </w:rPr>
        <w:t>576 с.</w:t>
      </w:r>
    </w:p>
    <w:p w:rsidR="00C8338B" w:rsidRDefault="00C8338B" w:rsidP="00957926">
      <w:pPr>
        <w:spacing w:after="0" w:line="216" w:lineRule="auto"/>
        <w:ind w:firstLine="284"/>
        <w:jc w:val="both"/>
        <w:rPr>
          <w:rFonts w:ascii="Times New Roman" w:hAnsi="Times New Roman"/>
          <w:sz w:val="16"/>
          <w:szCs w:val="16"/>
        </w:rPr>
      </w:pPr>
    </w:p>
    <w:p w:rsidR="00C8338B" w:rsidRDefault="00C8338B" w:rsidP="00957926">
      <w:pPr>
        <w:spacing w:after="0" w:line="216" w:lineRule="auto"/>
        <w:ind w:firstLine="284"/>
        <w:jc w:val="both"/>
        <w:rPr>
          <w:rFonts w:ascii="Times New Roman" w:hAnsi="Times New Roman"/>
          <w:sz w:val="16"/>
          <w:szCs w:val="16"/>
        </w:rPr>
      </w:pPr>
    </w:p>
    <w:p w:rsidR="00CC1213" w:rsidRDefault="00CC1213" w:rsidP="00CC1213">
      <w:pPr>
        <w:pStyle w:val="16"/>
        <w:keepNext/>
        <w:keepLines/>
        <w:shd w:val="clear" w:color="auto" w:fill="auto"/>
        <w:spacing w:line="216" w:lineRule="auto"/>
        <w:outlineLvl w:val="9"/>
        <w:rPr>
          <w:b w:val="0"/>
        </w:rPr>
      </w:pPr>
      <w:bookmarkStart w:id="3" w:name="bookmark1"/>
      <w:r w:rsidRPr="00CC1213">
        <w:rPr>
          <w:b w:val="0"/>
        </w:rPr>
        <w:t>УДК 304(476+575.4)</w:t>
      </w:r>
    </w:p>
    <w:p w:rsidR="00C8338B" w:rsidRPr="00C8338B" w:rsidRDefault="00C8338B" w:rsidP="00CC1213">
      <w:pPr>
        <w:pStyle w:val="16"/>
        <w:keepNext/>
        <w:keepLines/>
        <w:shd w:val="clear" w:color="auto" w:fill="auto"/>
        <w:spacing w:line="216" w:lineRule="auto"/>
        <w:outlineLvl w:val="9"/>
        <w:rPr>
          <w:b w:val="0"/>
          <w:i/>
        </w:rPr>
      </w:pPr>
      <w:r w:rsidRPr="00C8338B">
        <w:t>Какабаева А. К.</w:t>
      </w:r>
      <w:r>
        <w:rPr>
          <w:b w:val="0"/>
        </w:rPr>
        <w:t xml:space="preserve"> – </w:t>
      </w:r>
      <w:r w:rsidRPr="00C8338B">
        <w:rPr>
          <w:b w:val="0"/>
          <w:i/>
        </w:rPr>
        <w:t xml:space="preserve">студентка </w:t>
      </w:r>
    </w:p>
    <w:p w:rsidR="00CC1213" w:rsidRDefault="00CC1213" w:rsidP="00CC1213">
      <w:pPr>
        <w:pStyle w:val="16"/>
        <w:keepNext/>
        <w:keepLines/>
        <w:shd w:val="clear" w:color="auto" w:fill="auto"/>
        <w:spacing w:line="216" w:lineRule="auto"/>
        <w:outlineLvl w:val="9"/>
      </w:pPr>
      <w:r w:rsidRPr="000337D2">
        <w:t xml:space="preserve">СИСТЕМА СОЦИАЛЬНОЙ ЗАЩИТЫ НАСЕЛЕНИЯ </w:t>
      </w:r>
    </w:p>
    <w:p w:rsidR="00CC1213" w:rsidRPr="000337D2" w:rsidRDefault="00CC1213" w:rsidP="00CC1213">
      <w:pPr>
        <w:pStyle w:val="16"/>
        <w:keepNext/>
        <w:keepLines/>
        <w:shd w:val="clear" w:color="auto" w:fill="auto"/>
        <w:spacing w:line="216" w:lineRule="auto"/>
        <w:outlineLvl w:val="9"/>
      </w:pPr>
      <w:r w:rsidRPr="000337D2">
        <w:t>РЕСПУБЛИКИ БЕЛАРУСЬ И ТУРКМЕНИСТАНА</w:t>
      </w:r>
      <w:bookmarkEnd w:id="3"/>
    </w:p>
    <w:p w:rsidR="00CC1213" w:rsidRPr="002E6425" w:rsidRDefault="00CC1213" w:rsidP="00CC1213">
      <w:pPr>
        <w:spacing w:after="0" w:line="216" w:lineRule="auto"/>
        <w:rPr>
          <w:rFonts w:ascii="Times New Roman" w:hAnsi="Times New Roman"/>
          <w:i/>
          <w:sz w:val="20"/>
          <w:szCs w:val="20"/>
        </w:rPr>
      </w:pPr>
      <w:r w:rsidRPr="001B65C9">
        <w:rPr>
          <w:rFonts w:ascii="Times New Roman" w:hAnsi="Times New Roman"/>
          <w:i/>
          <w:sz w:val="20"/>
          <w:szCs w:val="20"/>
        </w:rPr>
        <w:t>Научный руководитель</w:t>
      </w:r>
      <w:r>
        <w:rPr>
          <w:rFonts w:ascii="Times New Roman" w:hAnsi="Times New Roman"/>
          <w:i/>
          <w:sz w:val="20"/>
          <w:szCs w:val="20"/>
        </w:rPr>
        <w:t xml:space="preserve"> – </w:t>
      </w:r>
      <w:r w:rsidRPr="00FE60D5">
        <w:rPr>
          <w:rFonts w:ascii="Times New Roman" w:hAnsi="Times New Roman"/>
          <w:b/>
          <w:i/>
          <w:sz w:val="20"/>
          <w:szCs w:val="20"/>
        </w:rPr>
        <w:t>Клипперт Е.</w:t>
      </w:r>
      <w:r>
        <w:rPr>
          <w:rFonts w:ascii="Times New Roman" w:hAnsi="Times New Roman"/>
          <w:b/>
          <w:i/>
          <w:sz w:val="20"/>
          <w:szCs w:val="20"/>
        </w:rPr>
        <w:t xml:space="preserve"> </w:t>
      </w:r>
      <w:r w:rsidRPr="00FE60D5">
        <w:rPr>
          <w:rFonts w:ascii="Times New Roman" w:hAnsi="Times New Roman"/>
          <w:b/>
          <w:i/>
          <w:sz w:val="20"/>
          <w:szCs w:val="20"/>
        </w:rPr>
        <w:t>Н.,</w:t>
      </w:r>
      <w:r>
        <w:rPr>
          <w:rFonts w:ascii="Times New Roman" w:hAnsi="Times New Roman"/>
          <w:b/>
          <w:sz w:val="20"/>
          <w:szCs w:val="20"/>
        </w:rPr>
        <w:t xml:space="preserve"> </w:t>
      </w:r>
      <w:r>
        <w:rPr>
          <w:rFonts w:ascii="Times New Roman" w:hAnsi="Times New Roman"/>
          <w:i/>
          <w:sz w:val="20"/>
          <w:szCs w:val="20"/>
        </w:rPr>
        <w:t>канд. экон. наук, доцент</w:t>
      </w:r>
    </w:p>
    <w:p w:rsidR="00CC1213" w:rsidRDefault="00CC1213" w:rsidP="00CC1213">
      <w:pPr>
        <w:spacing w:after="0" w:line="216" w:lineRule="auto"/>
        <w:rPr>
          <w:rFonts w:ascii="Times New Roman" w:hAnsi="Times New Roman"/>
          <w:sz w:val="20"/>
          <w:szCs w:val="20"/>
        </w:rPr>
      </w:pPr>
      <w:r w:rsidRPr="001B65C9">
        <w:rPr>
          <w:rFonts w:ascii="Times New Roman" w:hAnsi="Times New Roman"/>
          <w:sz w:val="20"/>
          <w:szCs w:val="20"/>
        </w:rPr>
        <w:t xml:space="preserve">УО </w:t>
      </w:r>
      <w:r>
        <w:rPr>
          <w:rFonts w:ascii="Times New Roman" w:hAnsi="Times New Roman"/>
          <w:sz w:val="20"/>
          <w:szCs w:val="20"/>
        </w:rPr>
        <w:t>«Белорусская государственная сельскохозяйственная академия»,</w:t>
      </w:r>
    </w:p>
    <w:p w:rsidR="00CC1213" w:rsidRDefault="00CC1213" w:rsidP="00CC1213">
      <w:pPr>
        <w:spacing w:after="0" w:line="216" w:lineRule="auto"/>
        <w:rPr>
          <w:rFonts w:ascii="Times New Roman" w:hAnsi="Times New Roman"/>
          <w:sz w:val="20"/>
          <w:szCs w:val="20"/>
        </w:rPr>
      </w:pPr>
      <w:r>
        <w:rPr>
          <w:rFonts w:ascii="Times New Roman" w:hAnsi="Times New Roman"/>
          <w:sz w:val="20"/>
          <w:szCs w:val="20"/>
        </w:rPr>
        <w:t>Горки, Республика Беларусь</w:t>
      </w:r>
    </w:p>
    <w:p w:rsidR="00C8338B" w:rsidRPr="00C8338B" w:rsidRDefault="00C8338B" w:rsidP="00CC1213">
      <w:pPr>
        <w:spacing w:after="0" w:line="216" w:lineRule="auto"/>
        <w:rPr>
          <w:rFonts w:ascii="Times New Roman" w:hAnsi="Times New Roman"/>
          <w:sz w:val="16"/>
          <w:szCs w:val="16"/>
        </w:rPr>
      </w:pPr>
    </w:p>
    <w:p w:rsidR="00076D39" w:rsidRPr="000337D2" w:rsidRDefault="00076D39" w:rsidP="00767125">
      <w:pPr>
        <w:pStyle w:val="26"/>
        <w:shd w:val="clear" w:color="auto" w:fill="auto"/>
        <w:spacing w:after="0" w:line="216" w:lineRule="auto"/>
        <w:ind w:firstLine="284"/>
        <w:jc w:val="both"/>
      </w:pPr>
      <w:r w:rsidRPr="000337D2">
        <w:t xml:space="preserve">Принцип социальной защищенности населения в мировой практике является фундаментом в политике государства. </w:t>
      </w:r>
    </w:p>
    <w:p w:rsidR="00076D39" w:rsidRDefault="00076D39" w:rsidP="00767125">
      <w:pPr>
        <w:pStyle w:val="26"/>
        <w:shd w:val="clear" w:color="auto" w:fill="auto"/>
        <w:spacing w:after="0" w:line="216" w:lineRule="auto"/>
        <w:ind w:firstLine="284"/>
        <w:jc w:val="both"/>
      </w:pPr>
      <w:r w:rsidRPr="000337D2">
        <w:t>Социальную защиту следует понимать как определенные обяз</w:t>
      </w:r>
      <w:r w:rsidRPr="000337D2">
        <w:t>а</w:t>
      </w:r>
      <w:r w:rsidRPr="000337D2">
        <w:t>тель</w:t>
      </w:r>
      <w:r w:rsidRPr="000337D2">
        <w:softHyphen/>
        <w:t>ства государства и о</w:t>
      </w:r>
      <w:r w:rsidR="00CC1213">
        <w:t>бщества перед своими гражданами</w:t>
      </w:r>
      <w:r w:rsidRPr="000337D2">
        <w:t xml:space="preserve"> и</w:t>
      </w:r>
      <w:r w:rsidR="00CC1213">
        <w:t>,</w:t>
      </w:r>
      <w:r w:rsidRPr="000337D2">
        <w:t xml:space="preserve"> в пе</w:t>
      </w:r>
      <w:r w:rsidRPr="000337D2">
        <w:t>р</w:t>
      </w:r>
      <w:r w:rsidRPr="000337D2">
        <w:t>вую очередь, наиболее уязвимыми группами населения,</w:t>
      </w:r>
      <w:r w:rsidR="00957926">
        <w:t xml:space="preserve"> населения с низкими доходами – </w:t>
      </w:r>
      <w:r w:rsidRPr="000337D2">
        <w:t>детьми, престарелыми, инвалидами, многодетн</w:t>
      </w:r>
      <w:r w:rsidRPr="000337D2">
        <w:t>ы</w:t>
      </w:r>
      <w:r w:rsidRPr="000337D2">
        <w:t>ми и неполными семьями, молодежью.</w:t>
      </w:r>
      <w:r>
        <w:t xml:space="preserve"> </w:t>
      </w:r>
      <w:r w:rsidR="00957926">
        <w:t xml:space="preserve">Республика Беларусь – </w:t>
      </w:r>
      <w:r w:rsidRPr="000337D2">
        <w:t>соц</w:t>
      </w:r>
      <w:r w:rsidRPr="000337D2">
        <w:t>и</w:t>
      </w:r>
      <w:r w:rsidRPr="000337D2">
        <w:t>альное государство, политика которого направлена на создание усл</w:t>
      </w:r>
      <w:r w:rsidRPr="000337D2">
        <w:t>о</w:t>
      </w:r>
      <w:r w:rsidRPr="000337D2">
        <w:t>вий, обеспечивающих своим гражданам достой</w:t>
      </w:r>
      <w:r w:rsidRPr="000337D2">
        <w:softHyphen/>
        <w:t>ную жизнь и свободное развитие. Всем гражданам страны гарантирована охрана здоровья, в</w:t>
      </w:r>
      <w:r w:rsidRPr="000337D2">
        <w:t>ы</w:t>
      </w:r>
      <w:r w:rsidRPr="000337D2">
        <w:t>плата заработной платы, государственных пенсий и по</w:t>
      </w:r>
      <w:r w:rsidRPr="000337D2">
        <w:softHyphen/>
        <w:t xml:space="preserve">собий. </w:t>
      </w:r>
      <w:r>
        <w:t xml:space="preserve"> </w:t>
      </w:r>
      <w:r w:rsidRPr="000337D2">
        <w:t>Система социальной защиты населения Республики Беларусь как ком</w:t>
      </w:r>
      <w:r w:rsidRPr="000337D2">
        <w:softHyphen/>
        <w:t>плекс з</w:t>
      </w:r>
      <w:r w:rsidRPr="000337D2">
        <w:t>а</w:t>
      </w:r>
      <w:r w:rsidRPr="000337D2">
        <w:t xml:space="preserve">конодательных </w:t>
      </w:r>
      <w:r w:rsidR="00957926">
        <w:t>актов, мероприятий, организаций</w:t>
      </w:r>
      <w:r w:rsidRPr="000337D2">
        <w:t xml:space="preserve"> обеспечивает реа</w:t>
      </w:r>
      <w:r w:rsidRPr="000337D2">
        <w:softHyphen/>
        <w:t>лизацию мер социальной защиты населения, поддержки социально-уязвимых слоев населения и находится на высоком уровне. Данная поддержка выража</w:t>
      </w:r>
      <w:r w:rsidRPr="000337D2">
        <w:softHyphen/>
        <w:t>ется в том, что государство гарантирует своим гр</w:t>
      </w:r>
      <w:r w:rsidRPr="000337D2">
        <w:t>а</w:t>
      </w:r>
      <w:r w:rsidRPr="000337D2">
        <w:t>жданам материальную помощь при утрате ими трудоспособности в результате старости, инвалидно</w:t>
      </w:r>
      <w:r w:rsidRPr="000337D2">
        <w:softHyphen/>
        <w:t>сти, при потере кормильца, при рожд</w:t>
      </w:r>
      <w:r w:rsidRPr="000337D2">
        <w:t>е</w:t>
      </w:r>
      <w:r w:rsidRPr="000337D2">
        <w:t>нии ребенка, уходе за детьми в воз</w:t>
      </w:r>
      <w:r w:rsidRPr="000337D2">
        <w:softHyphen/>
        <w:t xml:space="preserve">расте до трех лет и других случаях, </w:t>
      </w:r>
      <w:r w:rsidRPr="00E109AE">
        <w:t>предусмотренных законодательством Республики Беларусь.</w:t>
      </w:r>
      <w:r w:rsidRPr="005B4D7B">
        <w:t xml:space="preserve"> </w:t>
      </w:r>
      <w:r>
        <w:t>Пред</w:t>
      </w:r>
      <w:r>
        <w:t>у</w:t>
      </w:r>
      <w:r>
        <w:t>смотрен с</w:t>
      </w:r>
      <w:r w:rsidRPr="00CC3BF9">
        <w:t>чет 69 «Расчеты по социаль</w:t>
      </w:r>
      <w:r>
        <w:t>ному страхованию и обеспеч</w:t>
      </w:r>
      <w:r>
        <w:t>е</w:t>
      </w:r>
      <w:r>
        <w:t>нию»</w:t>
      </w:r>
      <w:r>
        <w:rPr>
          <w:lang w:val="tk-TM"/>
        </w:rPr>
        <w:t>.</w:t>
      </w:r>
      <w:r w:rsidR="00957926">
        <w:rPr>
          <w:lang w:val="tk-TM"/>
        </w:rPr>
        <w:t xml:space="preserve"> </w:t>
      </w:r>
      <w:r>
        <w:t>Д</w:t>
      </w:r>
      <w:r w:rsidRPr="00CC3BF9">
        <w:t>ля обобщения информации о расчетах по социальному страх</w:t>
      </w:r>
      <w:r w:rsidRPr="00CC3BF9">
        <w:t>о</w:t>
      </w:r>
      <w:r w:rsidRPr="00CC3BF9">
        <w:lastRenderedPageBreak/>
        <w:t xml:space="preserve">ванию и обеспечению, </w:t>
      </w:r>
      <w:r w:rsidRPr="00096D07">
        <w:t>могут быть открыты субсчета:</w:t>
      </w:r>
      <w:r w:rsidR="00957926">
        <w:t xml:space="preserve"> </w:t>
      </w:r>
      <w:r w:rsidRPr="00096D07">
        <w:t>69-1 «Расчеты по социальному страхованию»;</w:t>
      </w:r>
      <w:r w:rsidR="0091176B">
        <w:t xml:space="preserve"> </w:t>
      </w:r>
      <w:r w:rsidRPr="00096D07">
        <w:t>69-2 «Расчеты по пенсионному обеспеч</w:t>
      </w:r>
      <w:r w:rsidRPr="00096D07">
        <w:t>е</w:t>
      </w:r>
      <w:r w:rsidRPr="00096D07">
        <w:t>нию» и др.</w:t>
      </w:r>
    </w:p>
    <w:p w:rsidR="00076D39" w:rsidRPr="00E4641B" w:rsidRDefault="00076D39" w:rsidP="00767125">
      <w:pPr>
        <w:pStyle w:val="HTML"/>
        <w:spacing w:line="216" w:lineRule="auto"/>
        <w:ind w:firstLine="284"/>
        <w:jc w:val="both"/>
        <w:rPr>
          <w:rFonts w:ascii="Times New Roman" w:hAnsi="Times New Roman"/>
          <w:lang w:val="tk-TM"/>
        </w:rPr>
      </w:pPr>
      <w:r w:rsidRPr="00E4641B">
        <w:rPr>
          <w:rFonts w:ascii="Times New Roman" w:hAnsi="Times New Roman"/>
          <w:color w:val="000000"/>
        </w:rPr>
        <w:t>Аналитический учет расчетов по социальному страхованию и обе</w:t>
      </w:r>
      <w:r w:rsidRPr="00E4641B">
        <w:rPr>
          <w:rFonts w:ascii="Times New Roman" w:hAnsi="Times New Roman"/>
          <w:color w:val="000000"/>
        </w:rPr>
        <w:t>с</w:t>
      </w:r>
      <w:r w:rsidRPr="00E4641B">
        <w:rPr>
          <w:rFonts w:ascii="Times New Roman" w:hAnsi="Times New Roman"/>
          <w:color w:val="000000"/>
        </w:rPr>
        <w:t>печению ведется в Ведомости расчетов по социальному страхованию и обеспечению (ф</w:t>
      </w:r>
      <w:r w:rsidRPr="00E4641B">
        <w:rPr>
          <w:rFonts w:ascii="Times New Roman" w:hAnsi="Times New Roman"/>
          <w:color w:val="000000"/>
          <w:lang w:val="tk-TM"/>
        </w:rPr>
        <w:t>.</w:t>
      </w:r>
      <w:r w:rsidRPr="00E4641B">
        <w:rPr>
          <w:rFonts w:ascii="Times New Roman" w:hAnsi="Times New Roman"/>
          <w:color w:val="000000"/>
        </w:rPr>
        <w:t xml:space="preserve"> 55-АПК)</w:t>
      </w:r>
      <w:r w:rsidRPr="00E4641B">
        <w:rPr>
          <w:rFonts w:ascii="Times New Roman" w:hAnsi="Times New Roman"/>
          <w:color w:val="000000"/>
          <w:lang w:val="tk-TM"/>
        </w:rPr>
        <w:t>.</w:t>
      </w:r>
      <w:r w:rsidR="00957926">
        <w:rPr>
          <w:rFonts w:ascii="Times New Roman" w:hAnsi="Times New Roman"/>
          <w:color w:val="000000"/>
          <w:lang w:val="tk-TM"/>
        </w:rPr>
        <w:t xml:space="preserve"> </w:t>
      </w:r>
      <w:r w:rsidRPr="00E4641B">
        <w:rPr>
          <w:rFonts w:ascii="Times New Roman" w:hAnsi="Times New Roman"/>
          <w:color w:val="000000"/>
        </w:rPr>
        <w:t>Ведомость открывается на год и состоит из двух разделов: расчеты по средствам фонда социальной защиты нас</w:t>
      </w:r>
      <w:r w:rsidRPr="00E4641B">
        <w:rPr>
          <w:rFonts w:ascii="Times New Roman" w:hAnsi="Times New Roman"/>
          <w:color w:val="000000"/>
        </w:rPr>
        <w:t>е</w:t>
      </w:r>
      <w:r w:rsidRPr="00E4641B">
        <w:rPr>
          <w:rFonts w:ascii="Times New Roman" w:hAnsi="Times New Roman"/>
          <w:color w:val="000000"/>
        </w:rPr>
        <w:t>ления; использование средств фонда</w:t>
      </w:r>
      <w:r w:rsidRPr="00E4641B">
        <w:rPr>
          <w:rFonts w:ascii="Times New Roman" w:hAnsi="Times New Roman"/>
          <w:color w:val="000000"/>
          <w:lang w:val="tk-TM"/>
        </w:rPr>
        <w:t>.</w:t>
      </w:r>
      <w:r w:rsidR="00957926">
        <w:rPr>
          <w:rFonts w:ascii="Times New Roman" w:hAnsi="Times New Roman"/>
          <w:color w:val="000000"/>
          <w:lang w:val="tk-TM"/>
        </w:rPr>
        <w:t xml:space="preserve"> </w:t>
      </w:r>
      <w:r w:rsidRPr="00E4641B">
        <w:rPr>
          <w:rFonts w:ascii="Times New Roman" w:hAnsi="Times New Roman"/>
          <w:color w:val="000000"/>
        </w:rPr>
        <w:t>Кредитовые стороны по счету находят отражение в журнале-ордере ф</w:t>
      </w:r>
      <w:r w:rsidRPr="00E4641B">
        <w:rPr>
          <w:rFonts w:ascii="Times New Roman" w:hAnsi="Times New Roman"/>
          <w:color w:val="000000"/>
          <w:lang w:val="tk-TM"/>
        </w:rPr>
        <w:t>.</w:t>
      </w:r>
      <w:r w:rsidR="00957926">
        <w:rPr>
          <w:rFonts w:ascii="Times New Roman" w:hAnsi="Times New Roman"/>
          <w:color w:val="000000"/>
          <w:lang w:val="tk-TM"/>
        </w:rPr>
        <w:t xml:space="preserve"> </w:t>
      </w:r>
      <w:r w:rsidRPr="00E4641B">
        <w:rPr>
          <w:rFonts w:ascii="Times New Roman" w:hAnsi="Times New Roman"/>
          <w:color w:val="000000"/>
        </w:rPr>
        <w:t>10-АПК</w:t>
      </w:r>
      <w:r w:rsidRPr="00E4641B">
        <w:rPr>
          <w:rFonts w:ascii="Times New Roman" w:hAnsi="Times New Roman"/>
          <w:color w:val="000000"/>
          <w:lang w:val="tk-TM"/>
        </w:rPr>
        <w:t>.</w:t>
      </w:r>
    </w:p>
    <w:p w:rsidR="00076D39" w:rsidRDefault="00076D39" w:rsidP="00767125">
      <w:pPr>
        <w:pStyle w:val="26"/>
        <w:shd w:val="clear" w:color="auto" w:fill="auto"/>
        <w:spacing w:after="0" w:line="216" w:lineRule="auto"/>
        <w:ind w:firstLine="284"/>
        <w:jc w:val="both"/>
      </w:pPr>
      <w:r w:rsidRPr="00E4641B">
        <w:t>Важным аспектом государственной политики, направленной на п</w:t>
      </w:r>
      <w:r w:rsidRPr="00E4641B">
        <w:t>о</w:t>
      </w:r>
      <w:r>
        <w:t>вы</w:t>
      </w:r>
      <w:r>
        <w:softHyphen/>
        <w:t>шение благосостояния туркменов</w:t>
      </w:r>
      <w:r w:rsidRPr="00E4641B">
        <w:t>, является формирование совр</w:t>
      </w:r>
      <w:r w:rsidRPr="00E4641B">
        <w:t>е</w:t>
      </w:r>
      <w:r w:rsidRPr="00E4641B">
        <w:t>мен</w:t>
      </w:r>
      <w:r w:rsidRPr="00E4641B">
        <w:softHyphen/>
        <w:t>ной системы социального обеспечения. Одной из главных целей социальной реформы является всестороннее развитие системы соц</w:t>
      </w:r>
      <w:r w:rsidRPr="00E4641B">
        <w:t>и</w:t>
      </w:r>
      <w:r w:rsidRPr="00E4641B">
        <w:t>альной защиты населения, а также создание финансо</w:t>
      </w:r>
      <w:r w:rsidRPr="00E4641B">
        <w:softHyphen/>
        <w:t>во устойчивой, экономически эффективной системы пенсионного обеспече</w:t>
      </w:r>
      <w:r w:rsidRPr="00E4641B">
        <w:softHyphen/>
        <w:t>ния. В этом направлении ведется постоянная работа, в результате которой сегодня социальным обеспечением охвачены все граждане Туркменистана, повышается уровень жизни людей.</w:t>
      </w:r>
      <w:r>
        <w:t xml:space="preserve"> </w:t>
      </w:r>
      <w:r w:rsidRPr="00E4641B">
        <w:t>Интересным фактом является то, что получать пенсии в Туркмени</w:t>
      </w:r>
      <w:r w:rsidRPr="00E4641B">
        <w:softHyphen/>
        <w:t>стане вправе не только граждане, но и лица, не имеющие статуса гражданина.</w:t>
      </w:r>
      <w:r w:rsidR="0091176B">
        <w:t xml:space="preserve"> </w:t>
      </w:r>
      <w:r w:rsidRPr="00E4641B">
        <w:t>Пенсионный возраст в Тур</w:t>
      </w:r>
      <w:r w:rsidRPr="00E4641B">
        <w:t>к</w:t>
      </w:r>
      <w:r w:rsidR="00957926">
        <w:t xml:space="preserve">менистане для женщин и мужчин – </w:t>
      </w:r>
      <w:r w:rsidRPr="00E4641B">
        <w:t>57 и 62 года соответственно, в о</w:t>
      </w:r>
      <w:r w:rsidRPr="00E4641B">
        <w:t>т</w:t>
      </w:r>
      <w:r w:rsidRPr="00E4641B">
        <w:t>личие</w:t>
      </w:r>
      <w:r w:rsidR="00957926">
        <w:t xml:space="preserve"> от Республики Беларусь, где он</w:t>
      </w:r>
      <w:r w:rsidRPr="00E4641B">
        <w:t xml:space="preserve"> с недавнего</w:t>
      </w:r>
      <w:r>
        <w:t xml:space="preserve"> </w:t>
      </w:r>
      <w:r w:rsidRPr="00E4641B">
        <w:t>времени увеличен до 58 и 63 лет для женщин и мужчин соответственно.</w:t>
      </w:r>
      <w:r>
        <w:t xml:space="preserve">  </w:t>
      </w:r>
      <w:r w:rsidRPr="00E4641B">
        <w:t>Минимальный трудовой стаж для назначения пенсий также разнится. Так, в Туркм</w:t>
      </w:r>
      <w:r w:rsidRPr="00E4641B">
        <w:t>е</w:t>
      </w:r>
      <w:r w:rsidRPr="00E4641B">
        <w:t>нистане он составляет 5 лет, а в Беларуси с 1 января 2016 года он ув</w:t>
      </w:r>
      <w:r w:rsidRPr="00E4641B">
        <w:t>е</w:t>
      </w:r>
      <w:r w:rsidRPr="00E4641B">
        <w:t>личен до 15,5 лет. А с 1 января 2017 года он будет повышаться ежегод</w:t>
      </w:r>
      <w:r w:rsidRPr="00E4641B">
        <w:softHyphen/>
        <w:t>но на 6 месяцев. В 2025 году для того, чтобы получать полную пе</w:t>
      </w:r>
      <w:r w:rsidRPr="00E4641B">
        <w:t>н</w:t>
      </w:r>
      <w:r w:rsidRPr="00E4641B">
        <w:t>сию, при</w:t>
      </w:r>
      <w:r w:rsidRPr="00E4641B">
        <w:softHyphen/>
        <w:t>дется доказать, что вы официально трудились не менее 20 лет.</w:t>
      </w:r>
      <w:r>
        <w:t xml:space="preserve"> </w:t>
      </w:r>
      <w:r w:rsidRPr="00E4641B">
        <w:t>Стоит отметить, что пенсионной системе как в Беларуси, так и в Турк</w:t>
      </w:r>
      <w:r w:rsidRPr="00E4641B">
        <w:softHyphen/>
        <w:t>менистане уделяется большое внимание, систематически увеличив</w:t>
      </w:r>
      <w:r w:rsidRPr="00E4641B">
        <w:t>а</w:t>
      </w:r>
      <w:r w:rsidRPr="00E4641B">
        <w:t>ются выплаты гражданам. Также большое внимание уделяется учас</w:t>
      </w:r>
      <w:r w:rsidRPr="00E4641B">
        <w:t>т</w:t>
      </w:r>
      <w:r w:rsidRPr="00E4641B">
        <w:t>никам Вели</w:t>
      </w:r>
      <w:r w:rsidRPr="00E4641B">
        <w:softHyphen/>
        <w:t>кой Отечественной войны.</w:t>
      </w:r>
      <w:r>
        <w:t xml:space="preserve"> Для </w:t>
      </w:r>
      <w:r w:rsidRPr="00E4641B">
        <w:t xml:space="preserve">учета в Туркменистане </w:t>
      </w:r>
      <w:r>
        <w:t>в Типовом</w:t>
      </w:r>
      <w:r w:rsidRPr="00E4641B">
        <w:t xml:space="preserve"> план</w:t>
      </w:r>
      <w:r>
        <w:t>е</w:t>
      </w:r>
      <w:r w:rsidRPr="00E4641B">
        <w:t xml:space="preserve"> счетов</w:t>
      </w:r>
      <w:r>
        <w:t xml:space="preserve"> бухгалтерского учета предусмотрена</w:t>
      </w:r>
      <w:r w:rsidRPr="00E4641B">
        <w:t xml:space="preserve">   </w:t>
      </w:r>
      <w:r w:rsidRPr="00E4641B">
        <w:rPr>
          <w:bCs/>
        </w:rPr>
        <w:t>Катег</w:t>
      </w:r>
      <w:r w:rsidRPr="00E4641B">
        <w:rPr>
          <w:bCs/>
        </w:rPr>
        <w:t>о</w:t>
      </w:r>
      <w:r w:rsidRPr="00E4641B">
        <w:rPr>
          <w:bCs/>
        </w:rPr>
        <w:t>рия 27 «Расходы на</w:t>
      </w:r>
      <w:r w:rsidRPr="00E4641B">
        <w:rPr>
          <w:b/>
          <w:bCs/>
        </w:rPr>
        <w:t xml:space="preserve"> </w:t>
      </w:r>
      <w:r w:rsidRPr="00E4641B">
        <w:rPr>
          <w:bCs/>
        </w:rPr>
        <w:t>выплату социальных пособий</w:t>
      </w:r>
      <w:r w:rsidRPr="00E4641B">
        <w:rPr>
          <w:b/>
          <w:bCs/>
        </w:rPr>
        <w:t>»</w:t>
      </w:r>
      <w:r>
        <w:rPr>
          <w:b/>
          <w:bCs/>
          <w:lang w:val="tk-TM"/>
        </w:rPr>
        <w:t>,</w:t>
      </w:r>
      <w:r w:rsidRPr="00E4641B">
        <w:rPr>
          <w:b/>
          <w:bCs/>
        </w:rPr>
        <w:t xml:space="preserve"> </w:t>
      </w:r>
      <w:r>
        <w:t>где отражаются</w:t>
      </w:r>
      <w:r w:rsidRPr="00E4641B">
        <w:t xml:space="preserve"> выплат</w:t>
      </w:r>
      <w:r>
        <w:t xml:space="preserve">ы </w:t>
      </w:r>
      <w:r w:rsidRPr="00E4641B">
        <w:t xml:space="preserve"> всех видов пенсий и пособий по государственному социал</w:t>
      </w:r>
      <w:r w:rsidRPr="00E4641B">
        <w:t>ь</w:t>
      </w:r>
      <w:r w:rsidRPr="00E4641B">
        <w:t>ному страхованию и пенсионному обеспечению, выходных пособий государственным служащим, денежных вознаграждений, выделяемых гражданам, достигшим 62-летнего возраста, денежных подарков от имени Пр</w:t>
      </w:r>
      <w:r w:rsidR="00957926">
        <w:t>езидента на 8</w:t>
      </w:r>
      <w:r w:rsidRPr="00E4641B">
        <w:t xml:space="preserve"> марта, пособий по беременности и родам и по временной утрате трудоспосо</w:t>
      </w:r>
      <w:r>
        <w:t>бности</w:t>
      </w:r>
      <w:r>
        <w:rPr>
          <w:lang w:val="tk-TM"/>
        </w:rPr>
        <w:t xml:space="preserve">. </w:t>
      </w:r>
      <w:r>
        <w:t>Категория 27 «Расходы на в</w:t>
      </w:r>
      <w:r>
        <w:t>ы</w:t>
      </w:r>
      <w:r>
        <w:t xml:space="preserve">плату социальных пособий» </w:t>
      </w:r>
      <w:r w:rsidRPr="00E4641B">
        <w:t xml:space="preserve">включает подкатегории 271 «Пособия по социальному обеспечению», 272 </w:t>
      </w:r>
      <w:r>
        <w:t>«Пособия по социальной помощи»:</w:t>
      </w:r>
    </w:p>
    <w:p w:rsidR="00957926" w:rsidRPr="001B0D1A" w:rsidRDefault="00957926" w:rsidP="00076D39">
      <w:pPr>
        <w:pStyle w:val="26"/>
        <w:shd w:val="clear" w:color="auto" w:fill="auto"/>
        <w:spacing w:after="0" w:line="216" w:lineRule="auto"/>
        <w:ind w:firstLine="284"/>
        <w:jc w:val="both"/>
        <w:rPr>
          <w:sz w:val="12"/>
          <w:szCs w:val="12"/>
        </w:rPr>
      </w:pPr>
    </w:p>
    <w:tbl>
      <w:tblPr>
        <w:tblStyle w:val="ad"/>
        <w:tblW w:w="6124" w:type="dxa"/>
        <w:jc w:val="center"/>
        <w:tblLook w:val="04A0"/>
      </w:tblPr>
      <w:tblGrid>
        <w:gridCol w:w="1139"/>
        <w:gridCol w:w="4985"/>
      </w:tblGrid>
      <w:tr w:rsidR="00076D39" w:rsidRPr="00E4641B" w:rsidTr="00652FBB">
        <w:trPr>
          <w:trHeight w:val="113"/>
          <w:jc w:val="center"/>
        </w:trPr>
        <w:tc>
          <w:tcPr>
            <w:tcW w:w="1242" w:type="dxa"/>
            <w:vAlign w:val="center"/>
          </w:tcPr>
          <w:p w:rsidR="00076D39" w:rsidRPr="00C1769A" w:rsidRDefault="00652FBB" w:rsidP="00076D39">
            <w:pPr>
              <w:pStyle w:val="Default"/>
              <w:spacing w:line="216" w:lineRule="auto"/>
              <w:jc w:val="center"/>
              <w:rPr>
                <w:sz w:val="16"/>
                <w:szCs w:val="16"/>
              </w:rPr>
            </w:pPr>
            <w:r>
              <w:rPr>
                <w:sz w:val="16"/>
                <w:szCs w:val="16"/>
              </w:rPr>
              <w:t xml:space="preserve">Номер </w:t>
            </w:r>
            <w:r w:rsidR="00076D39" w:rsidRPr="00C1769A">
              <w:rPr>
                <w:sz w:val="16"/>
                <w:szCs w:val="16"/>
              </w:rPr>
              <w:t>счета</w:t>
            </w:r>
          </w:p>
        </w:tc>
        <w:tc>
          <w:tcPr>
            <w:tcW w:w="5724" w:type="dxa"/>
            <w:vAlign w:val="center"/>
          </w:tcPr>
          <w:p w:rsidR="00076D39" w:rsidRPr="00C1769A" w:rsidRDefault="00076D39" w:rsidP="00076D39">
            <w:pPr>
              <w:pStyle w:val="Default"/>
              <w:tabs>
                <w:tab w:val="left" w:pos="1275"/>
              </w:tabs>
              <w:spacing w:line="216" w:lineRule="auto"/>
              <w:jc w:val="center"/>
              <w:rPr>
                <w:sz w:val="16"/>
                <w:szCs w:val="16"/>
              </w:rPr>
            </w:pPr>
            <w:r w:rsidRPr="00C1769A">
              <w:rPr>
                <w:sz w:val="16"/>
                <w:szCs w:val="16"/>
              </w:rPr>
              <w:t>Наименование счета</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t>2711 01</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Пособие по беременности и родам</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lastRenderedPageBreak/>
              <w:t>2711 02</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Оплата пособий по временной утрате трудоспособности</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t>2711 03</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Пособия по государственному социальному страхованию</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t>2711 04</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Взносы по обязательному пенсионному страхованию из Централиз</w:t>
            </w:r>
            <w:r w:rsidRPr="00C1769A">
              <w:rPr>
                <w:sz w:val="16"/>
                <w:szCs w:val="16"/>
              </w:rPr>
              <w:t>о</w:t>
            </w:r>
            <w:r w:rsidRPr="00C1769A">
              <w:rPr>
                <w:sz w:val="16"/>
                <w:szCs w:val="16"/>
              </w:rPr>
              <w:t>ванного бюджета</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t>2711 05</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Выплата социальных пособий из Централизованного бюджета</w:t>
            </w:r>
          </w:p>
        </w:tc>
      </w:tr>
      <w:tr w:rsidR="00076D39" w:rsidRPr="00E4641B" w:rsidTr="00652FBB">
        <w:trPr>
          <w:trHeight w:val="113"/>
          <w:jc w:val="center"/>
        </w:trPr>
        <w:tc>
          <w:tcPr>
            <w:tcW w:w="1242" w:type="dxa"/>
            <w:vAlign w:val="center"/>
          </w:tcPr>
          <w:p w:rsidR="00076D39" w:rsidRPr="00C1769A" w:rsidRDefault="00076D39" w:rsidP="00076D39">
            <w:pPr>
              <w:pStyle w:val="Default"/>
              <w:spacing w:line="216" w:lineRule="auto"/>
              <w:rPr>
                <w:sz w:val="16"/>
                <w:szCs w:val="16"/>
              </w:rPr>
            </w:pPr>
            <w:r w:rsidRPr="00C1769A">
              <w:rPr>
                <w:sz w:val="16"/>
                <w:szCs w:val="16"/>
              </w:rPr>
              <w:t>2711 06</w:t>
            </w:r>
          </w:p>
        </w:tc>
        <w:tc>
          <w:tcPr>
            <w:tcW w:w="5724" w:type="dxa"/>
            <w:vAlign w:val="center"/>
          </w:tcPr>
          <w:p w:rsidR="00076D39" w:rsidRPr="00C1769A" w:rsidRDefault="00076D39" w:rsidP="00076D39">
            <w:pPr>
              <w:pStyle w:val="Default"/>
              <w:spacing w:line="216" w:lineRule="auto"/>
              <w:rPr>
                <w:sz w:val="16"/>
                <w:szCs w:val="16"/>
              </w:rPr>
            </w:pPr>
            <w:r w:rsidRPr="00C1769A">
              <w:rPr>
                <w:sz w:val="16"/>
                <w:szCs w:val="16"/>
              </w:rPr>
              <w:t>Выплата на возмещение пенсий пенсионерам-льготникам</w:t>
            </w:r>
          </w:p>
        </w:tc>
      </w:tr>
    </w:tbl>
    <w:p w:rsidR="00076D39" w:rsidRPr="001B0D1A" w:rsidRDefault="00076D39" w:rsidP="001B0D1A">
      <w:pPr>
        <w:pStyle w:val="26"/>
        <w:shd w:val="clear" w:color="auto" w:fill="auto"/>
        <w:spacing w:after="0" w:line="18" w:lineRule="exact"/>
        <w:jc w:val="both"/>
        <w:rPr>
          <w:sz w:val="10"/>
          <w:szCs w:val="10"/>
          <w:lang w:val="tk-TM"/>
        </w:rPr>
      </w:pPr>
      <w:r w:rsidRPr="001B0D1A">
        <w:rPr>
          <w:sz w:val="10"/>
          <w:szCs w:val="10"/>
          <w:lang w:val="tk-TM"/>
        </w:rPr>
        <w:t xml:space="preserve">   </w:t>
      </w:r>
    </w:p>
    <w:p w:rsidR="001B0D1A" w:rsidRPr="00652FBB" w:rsidRDefault="001B0D1A" w:rsidP="001B0D1A">
      <w:pPr>
        <w:pStyle w:val="26"/>
        <w:shd w:val="clear" w:color="auto" w:fill="auto"/>
        <w:spacing w:after="0" w:line="216" w:lineRule="auto"/>
        <w:ind w:firstLine="284"/>
        <w:jc w:val="both"/>
        <w:rPr>
          <w:sz w:val="16"/>
          <w:szCs w:val="10"/>
        </w:rPr>
      </w:pPr>
    </w:p>
    <w:p w:rsidR="00076D39" w:rsidRDefault="00076D39" w:rsidP="00767125">
      <w:pPr>
        <w:pStyle w:val="26"/>
        <w:shd w:val="clear" w:color="auto" w:fill="auto"/>
        <w:spacing w:after="0" w:line="216" w:lineRule="auto"/>
        <w:ind w:firstLine="284"/>
        <w:jc w:val="both"/>
      </w:pPr>
      <w:r w:rsidRPr="00E4641B">
        <w:t>В заключение отметим, что обеспечение финансовой устойчивости си</w:t>
      </w:r>
      <w:r w:rsidRPr="00E4641B">
        <w:softHyphen/>
        <w:t>стемы социальной защиты населения являются главными приорит</w:t>
      </w:r>
      <w:r w:rsidRPr="00E4641B">
        <w:t>е</w:t>
      </w:r>
      <w:r w:rsidRPr="00E4641B">
        <w:t>тами Бе</w:t>
      </w:r>
      <w:r w:rsidRPr="00E4641B">
        <w:softHyphen/>
        <w:t>ларуси и Туркменистана.</w:t>
      </w:r>
    </w:p>
    <w:p w:rsidR="0091176B" w:rsidRPr="00652FBB" w:rsidRDefault="0091176B" w:rsidP="00076D39">
      <w:pPr>
        <w:pStyle w:val="26"/>
        <w:shd w:val="clear" w:color="auto" w:fill="auto"/>
        <w:spacing w:after="0" w:line="216" w:lineRule="auto"/>
        <w:ind w:firstLine="284"/>
        <w:jc w:val="both"/>
        <w:rPr>
          <w:sz w:val="16"/>
          <w:szCs w:val="10"/>
        </w:rPr>
      </w:pPr>
    </w:p>
    <w:p w:rsidR="00C8338B" w:rsidRDefault="00076D39" w:rsidP="00C8338B">
      <w:pPr>
        <w:pStyle w:val="Default"/>
        <w:jc w:val="center"/>
        <w:rPr>
          <w:sz w:val="16"/>
          <w:szCs w:val="16"/>
        </w:rPr>
      </w:pPr>
      <w:r w:rsidRPr="00C8338B">
        <w:rPr>
          <w:sz w:val="16"/>
          <w:szCs w:val="16"/>
        </w:rPr>
        <w:t>ЛИТЕРАТУРА</w:t>
      </w:r>
    </w:p>
    <w:p w:rsidR="00652FBB" w:rsidRPr="00652FBB" w:rsidRDefault="00652FBB" w:rsidP="00C8338B">
      <w:pPr>
        <w:pStyle w:val="Default"/>
        <w:jc w:val="center"/>
        <w:rPr>
          <w:sz w:val="16"/>
          <w:szCs w:val="16"/>
        </w:rPr>
      </w:pPr>
    </w:p>
    <w:p w:rsidR="00076D39" w:rsidRPr="00C8338B" w:rsidRDefault="00957926" w:rsidP="00957926">
      <w:pPr>
        <w:pStyle w:val="26"/>
        <w:shd w:val="clear" w:color="auto" w:fill="auto"/>
        <w:spacing w:after="0" w:line="216" w:lineRule="auto"/>
        <w:ind w:firstLine="284"/>
        <w:jc w:val="both"/>
        <w:rPr>
          <w:sz w:val="15"/>
          <w:szCs w:val="15"/>
        </w:rPr>
      </w:pPr>
      <w:r w:rsidRPr="00C8338B">
        <w:rPr>
          <w:sz w:val="16"/>
          <w:szCs w:val="16"/>
          <w:shd w:val="clear" w:color="auto" w:fill="FFFFFF"/>
        </w:rPr>
        <w:t xml:space="preserve">1. </w:t>
      </w:r>
      <w:r w:rsidR="00076D39" w:rsidRPr="00C8338B">
        <w:rPr>
          <w:sz w:val="16"/>
          <w:szCs w:val="16"/>
          <w:shd w:val="clear" w:color="auto" w:fill="FFFFFF"/>
        </w:rPr>
        <w:t>Официальный сайт ФСЗН Министерства труда и социальной защи</w:t>
      </w:r>
      <w:r w:rsidR="001B0D1A" w:rsidRPr="00C8338B">
        <w:rPr>
          <w:sz w:val="16"/>
          <w:szCs w:val="16"/>
          <w:shd w:val="clear" w:color="auto" w:fill="FFFFFF"/>
        </w:rPr>
        <w:t xml:space="preserve">ты населения </w:t>
      </w:r>
      <w:r w:rsidR="00076D39" w:rsidRPr="00C8338B">
        <w:rPr>
          <w:sz w:val="16"/>
          <w:szCs w:val="16"/>
          <w:shd w:val="clear" w:color="auto" w:fill="FFFFFF"/>
        </w:rPr>
        <w:t xml:space="preserve"> </w:t>
      </w:r>
      <w:r w:rsidR="001B0D1A" w:rsidRPr="00C8338B">
        <w:rPr>
          <w:sz w:val="16"/>
          <w:szCs w:val="16"/>
        </w:rPr>
        <w:t>[Электронный ресурс].– </w:t>
      </w:r>
      <w:r w:rsidR="001B0D1A" w:rsidRPr="00C8338B">
        <w:rPr>
          <w:sz w:val="16"/>
          <w:szCs w:val="16"/>
          <w:shd w:val="clear" w:color="auto" w:fill="FFFFFF"/>
        </w:rPr>
        <w:t>Режим </w:t>
      </w:r>
      <w:r w:rsidR="00076D39" w:rsidRPr="00C8338B">
        <w:rPr>
          <w:sz w:val="16"/>
          <w:szCs w:val="16"/>
          <w:shd w:val="clear" w:color="auto" w:fill="FFFFFF"/>
        </w:rPr>
        <w:t>доступа:</w:t>
      </w:r>
      <w:r w:rsidR="00C8338B" w:rsidRPr="00C8338B">
        <w:rPr>
          <w:sz w:val="16"/>
          <w:szCs w:val="16"/>
          <w:shd w:val="clear" w:color="auto" w:fill="FFFFFF"/>
        </w:rPr>
        <w:t> </w:t>
      </w:r>
      <w:r w:rsidR="00076D39" w:rsidRPr="00C8338B">
        <w:rPr>
          <w:sz w:val="16"/>
          <w:szCs w:val="16"/>
          <w:shd w:val="clear" w:color="auto" w:fill="FFFFFF"/>
        </w:rPr>
        <w:t>http://www.ssf.gov.by/</w:t>
      </w:r>
      <w:r w:rsidR="001B0D1A" w:rsidRPr="00C8338B">
        <w:rPr>
          <w:sz w:val="16"/>
          <w:szCs w:val="16"/>
          <w:shd w:val="clear" w:color="auto" w:fill="FFFFFF"/>
        </w:rPr>
        <w:t>. –</w:t>
      </w:r>
      <w:r w:rsidR="00C8338B">
        <w:rPr>
          <w:sz w:val="16"/>
          <w:szCs w:val="16"/>
          <w:shd w:val="clear" w:color="auto" w:fill="FFFFFF"/>
        </w:rPr>
        <w:t xml:space="preserve"> </w:t>
      </w:r>
      <w:r w:rsidR="00C8338B" w:rsidRPr="00C8338B">
        <w:rPr>
          <w:sz w:val="15"/>
          <w:szCs w:val="15"/>
          <w:shd w:val="clear" w:color="auto" w:fill="FFFFFF"/>
        </w:rPr>
        <w:t>Д</w:t>
      </w:r>
      <w:r w:rsidR="001B0D1A" w:rsidRPr="00C8338B">
        <w:rPr>
          <w:sz w:val="15"/>
          <w:szCs w:val="15"/>
          <w:shd w:val="clear" w:color="auto" w:fill="FFFFFF"/>
        </w:rPr>
        <w:t>ата доступа:</w:t>
      </w:r>
      <w:r w:rsidR="00C8338B" w:rsidRPr="00C8338B">
        <w:rPr>
          <w:sz w:val="15"/>
          <w:szCs w:val="15"/>
          <w:shd w:val="clear" w:color="auto" w:fill="FFFFFF"/>
        </w:rPr>
        <w:t> </w:t>
      </w:r>
      <w:r w:rsidR="00076D39" w:rsidRPr="00C8338B">
        <w:rPr>
          <w:sz w:val="15"/>
          <w:szCs w:val="15"/>
          <w:shd w:val="clear" w:color="auto" w:fill="FFFFFF"/>
        </w:rPr>
        <w:t>17.04.2009</w:t>
      </w:r>
      <w:r w:rsidR="00C8338B" w:rsidRPr="00C8338B">
        <w:rPr>
          <w:sz w:val="15"/>
          <w:szCs w:val="15"/>
          <w:shd w:val="clear" w:color="auto" w:fill="FFFFFF"/>
        </w:rPr>
        <w:t>.</w:t>
      </w:r>
    </w:p>
    <w:p w:rsidR="007B0A6D" w:rsidRPr="00FF1F13" w:rsidRDefault="007B0A6D" w:rsidP="007B0A6D">
      <w:pPr>
        <w:spacing w:after="0" w:line="216" w:lineRule="auto"/>
        <w:rPr>
          <w:rFonts w:ascii="Times New Roman" w:hAnsi="Times New Roman"/>
          <w:sz w:val="20"/>
          <w:szCs w:val="20"/>
        </w:rPr>
      </w:pPr>
      <w:r w:rsidRPr="00FF1F13">
        <w:rPr>
          <w:rFonts w:ascii="Times New Roman" w:hAnsi="Times New Roman"/>
          <w:sz w:val="20"/>
          <w:szCs w:val="20"/>
        </w:rPr>
        <w:t>УДК</w:t>
      </w:r>
      <w:r>
        <w:rPr>
          <w:rFonts w:ascii="Times New Roman" w:hAnsi="Times New Roman"/>
          <w:sz w:val="20"/>
          <w:szCs w:val="20"/>
        </w:rPr>
        <w:t xml:space="preserve"> 364.3(091)</w:t>
      </w:r>
    </w:p>
    <w:p w:rsidR="007B0A6D" w:rsidRPr="00FE60D5" w:rsidRDefault="007B0A6D" w:rsidP="007B0A6D">
      <w:pPr>
        <w:spacing w:after="0" w:line="216" w:lineRule="auto"/>
        <w:rPr>
          <w:rFonts w:ascii="Times New Roman" w:hAnsi="Times New Roman"/>
          <w:i/>
          <w:sz w:val="20"/>
          <w:szCs w:val="20"/>
        </w:rPr>
      </w:pPr>
      <w:r>
        <w:rPr>
          <w:rFonts w:ascii="Times New Roman" w:hAnsi="Times New Roman"/>
          <w:b/>
          <w:sz w:val="20"/>
          <w:szCs w:val="20"/>
        </w:rPr>
        <w:t xml:space="preserve">Каминская </w:t>
      </w:r>
      <w:r w:rsidRPr="00725604">
        <w:rPr>
          <w:rFonts w:ascii="Times New Roman" w:hAnsi="Times New Roman"/>
          <w:b/>
          <w:sz w:val="20"/>
          <w:szCs w:val="20"/>
        </w:rPr>
        <w:t>М.</w:t>
      </w:r>
      <w:r w:rsidR="001B0D1A">
        <w:rPr>
          <w:rFonts w:ascii="Times New Roman" w:hAnsi="Times New Roman"/>
          <w:b/>
          <w:sz w:val="20"/>
          <w:szCs w:val="20"/>
        </w:rPr>
        <w:t xml:space="preserve"> </w:t>
      </w:r>
      <w:r>
        <w:rPr>
          <w:rFonts w:ascii="Times New Roman" w:hAnsi="Times New Roman"/>
          <w:b/>
          <w:sz w:val="20"/>
          <w:szCs w:val="20"/>
        </w:rPr>
        <w:t>А</w:t>
      </w:r>
      <w:r w:rsidRPr="00D33AE9">
        <w:rPr>
          <w:rFonts w:ascii="Times New Roman" w:hAnsi="Times New Roman"/>
          <w:b/>
          <w:color w:val="171717"/>
          <w:sz w:val="20"/>
          <w:szCs w:val="20"/>
        </w:rPr>
        <w:t>.</w:t>
      </w:r>
      <w:r w:rsidR="00D235FD">
        <w:rPr>
          <w:rFonts w:ascii="Times New Roman" w:hAnsi="Times New Roman"/>
          <w:b/>
          <w:color w:val="171717"/>
          <w:sz w:val="20"/>
          <w:szCs w:val="20"/>
        </w:rPr>
        <w:t xml:space="preserve"> </w:t>
      </w:r>
      <w:r w:rsidRPr="00D33AE9">
        <w:rPr>
          <w:rFonts w:ascii="Times New Roman" w:hAnsi="Times New Roman"/>
          <w:b/>
          <w:color w:val="171717"/>
          <w:sz w:val="20"/>
          <w:szCs w:val="20"/>
        </w:rPr>
        <w:t xml:space="preserve">– </w:t>
      </w:r>
      <w:r w:rsidRPr="00FE60D5">
        <w:rPr>
          <w:rFonts w:ascii="Times New Roman" w:hAnsi="Times New Roman"/>
          <w:i/>
          <w:color w:val="171717"/>
          <w:sz w:val="20"/>
          <w:szCs w:val="20"/>
        </w:rPr>
        <w:t>студентка</w:t>
      </w:r>
    </w:p>
    <w:p w:rsidR="001B0D1A" w:rsidRDefault="007B0A6D" w:rsidP="007B0A6D">
      <w:pPr>
        <w:spacing w:after="0" w:line="216" w:lineRule="auto"/>
        <w:rPr>
          <w:rFonts w:ascii="Times New Roman" w:hAnsi="Times New Roman"/>
          <w:b/>
          <w:bCs/>
          <w:caps/>
          <w:sz w:val="20"/>
          <w:szCs w:val="20"/>
        </w:rPr>
      </w:pPr>
      <w:r>
        <w:rPr>
          <w:rFonts w:ascii="Times New Roman" w:hAnsi="Times New Roman"/>
          <w:b/>
          <w:bCs/>
          <w:caps/>
          <w:sz w:val="20"/>
          <w:szCs w:val="20"/>
        </w:rPr>
        <w:t>История</w:t>
      </w:r>
      <w:r w:rsidR="009354E9">
        <w:rPr>
          <w:rFonts w:ascii="Times New Roman" w:hAnsi="Times New Roman"/>
          <w:b/>
          <w:bCs/>
          <w:caps/>
          <w:sz w:val="20"/>
          <w:szCs w:val="20"/>
        </w:rPr>
        <w:t xml:space="preserve"> </w:t>
      </w:r>
      <w:r w:rsidRPr="00D33AE9">
        <w:rPr>
          <w:rFonts w:ascii="Times New Roman" w:hAnsi="Times New Roman"/>
          <w:b/>
          <w:bCs/>
          <w:caps/>
          <w:sz w:val="20"/>
          <w:szCs w:val="20"/>
        </w:rPr>
        <w:t>РАЗВИТИЯ СОЦИАЛЬНОГО</w:t>
      </w:r>
      <w:r>
        <w:rPr>
          <w:rFonts w:ascii="Times New Roman" w:hAnsi="Times New Roman"/>
          <w:b/>
          <w:bCs/>
          <w:caps/>
          <w:sz w:val="20"/>
          <w:szCs w:val="20"/>
        </w:rPr>
        <w:t xml:space="preserve"> страхования </w:t>
      </w:r>
    </w:p>
    <w:p w:rsidR="007B0A6D" w:rsidRPr="00A941EB" w:rsidRDefault="007B0A6D" w:rsidP="007B0A6D">
      <w:pPr>
        <w:spacing w:after="0" w:line="216" w:lineRule="auto"/>
        <w:rPr>
          <w:rFonts w:ascii="Times New Roman" w:hAnsi="Times New Roman"/>
          <w:b/>
          <w:bCs/>
          <w:caps/>
          <w:sz w:val="20"/>
          <w:szCs w:val="20"/>
        </w:rPr>
      </w:pPr>
      <w:r>
        <w:rPr>
          <w:rFonts w:ascii="Times New Roman" w:hAnsi="Times New Roman"/>
          <w:b/>
          <w:bCs/>
          <w:caps/>
          <w:sz w:val="20"/>
          <w:szCs w:val="20"/>
        </w:rPr>
        <w:t>В РЕСПУБЛИКе БЕЛАРУСь</w:t>
      </w:r>
    </w:p>
    <w:p w:rsidR="007B0A6D" w:rsidRPr="00FE60D5" w:rsidRDefault="007B0A6D" w:rsidP="007B0A6D">
      <w:pPr>
        <w:spacing w:after="0" w:line="216" w:lineRule="auto"/>
        <w:rPr>
          <w:rFonts w:ascii="Times New Roman" w:hAnsi="Times New Roman"/>
          <w:bCs/>
          <w:i/>
          <w:sz w:val="20"/>
          <w:szCs w:val="20"/>
        </w:rPr>
      </w:pPr>
      <w:r w:rsidRPr="00FE60D5">
        <w:rPr>
          <w:rFonts w:ascii="Times New Roman" w:hAnsi="Times New Roman"/>
          <w:bCs/>
          <w:i/>
          <w:sz w:val="20"/>
          <w:szCs w:val="20"/>
        </w:rPr>
        <w:t>Научный руководитель</w:t>
      </w:r>
      <w:r w:rsidR="00FE60D5" w:rsidRPr="00FE60D5">
        <w:rPr>
          <w:rFonts w:ascii="Times New Roman" w:hAnsi="Times New Roman"/>
          <w:b/>
          <w:bCs/>
          <w:i/>
          <w:sz w:val="20"/>
          <w:szCs w:val="20"/>
        </w:rPr>
        <w:t xml:space="preserve"> – </w:t>
      </w:r>
      <w:r w:rsidRPr="00FE60D5">
        <w:rPr>
          <w:rFonts w:ascii="Times New Roman" w:hAnsi="Times New Roman"/>
          <w:b/>
          <w:bCs/>
          <w:i/>
          <w:sz w:val="20"/>
          <w:szCs w:val="20"/>
        </w:rPr>
        <w:t>Мурачёва И.</w:t>
      </w:r>
      <w:r w:rsidR="001B0D1A">
        <w:rPr>
          <w:rFonts w:ascii="Times New Roman" w:hAnsi="Times New Roman"/>
          <w:b/>
          <w:bCs/>
          <w:i/>
          <w:sz w:val="20"/>
          <w:szCs w:val="20"/>
        </w:rPr>
        <w:t xml:space="preserve"> </w:t>
      </w:r>
      <w:r w:rsidRPr="00FE60D5">
        <w:rPr>
          <w:rFonts w:ascii="Times New Roman" w:hAnsi="Times New Roman"/>
          <w:b/>
          <w:bCs/>
          <w:i/>
          <w:sz w:val="20"/>
          <w:szCs w:val="20"/>
        </w:rPr>
        <w:t>М.</w:t>
      </w:r>
      <w:r w:rsidR="00FE60D5" w:rsidRPr="00FE60D5">
        <w:rPr>
          <w:rFonts w:ascii="Times New Roman" w:hAnsi="Times New Roman"/>
          <w:b/>
          <w:bCs/>
          <w:i/>
          <w:sz w:val="20"/>
          <w:szCs w:val="20"/>
        </w:rPr>
        <w:t xml:space="preserve">, </w:t>
      </w:r>
      <w:r w:rsidRPr="00FE60D5">
        <w:rPr>
          <w:rFonts w:ascii="Times New Roman" w:hAnsi="Times New Roman"/>
          <w:bCs/>
          <w:i/>
          <w:sz w:val="20"/>
          <w:szCs w:val="20"/>
        </w:rPr>
        <w:t xml:space="preserve">ассистент </w:t>
      </w:r>
    </w:p>
    <w:p w:rsidR="007B0A6D" w:rsidRPr="00FF1F13" w:rsidRDefault="007B0A6D" w:rsidP="007B0A6D">
      <w:pPr>
        <w:spacing w:after="0" w:line="216" w:lineRule="auto"/>
        <w:rPr>
          <w:rFonts w:ascii="Times New Roman" w:hAnsi="Times New Roman"/>
          <w:sz w:val="20"/>
          <w:szCs w:val="20"/>
        </w:rPr>
      </w:pPr>
      <w:r w:rsidRPr="00FF1F13">
        <w:rPr>
          <w:rFonts w:ascii="Times New Roman" w:hAnsi="Times New Roman"/>
          <w:sz w:val="20"/>
          <w:szCs w:val="20"/>
        </w:rPr>
        <w:t>УО «Белорусская государственная сельскохозяйственная академия»</w:t>
      </w:r>
      <w:r w:rsidR="00CF562F">
        <w:rPr>
          <w:rFonts w:ascii="Times New Roman" w:hAnsi="Times New Roman"/>
          <w:sz w:val="20"/>
          <w:szCs w:val="20"/>
        </w:rPr>
        <w:t>,</w:t>
      </w:r>
    </w:p>
    <w:p w:rsidR="007B0A6D" w:rsidRPr="00FF1F13" w:rsidRDefault="007B0A6D" w:rsidP="007B0A6D">
      <w:pPr>
        <w:spacing w:after="0" w:line="216" w:lineRule="auto"/>
        <w:rPr>
          <w:rFonts w:ascii="Times New Roman" w:hAnsi="Times New Roman"/>
          <w:sz w:val="20"/>
          <w:szCs w:val="20"/>
        </w:rPr>
      </w:pPr>
      <w:r w:rsidRPr="00FF1F13">
        <w:rPr>
          <w:rFonts w:ascii="Times New Roman" w:hAnsi="Times New Roman"/>
          <w:sz w:val="20"/>
          <w:szCs w:val="20"/>
        </w:rPr>
        <w:t>Горки, Республика Беларусь</w:t>
      </w:r>
    </w:p>
    <w:p w:rsidR="007B0A6D" w:rsidRPr="00663967" w:rsidRDefault="007B0A6D" w:rsidP="007B0A6D">
      <w:pPr>
        <w:spacing w:after="0"/>
        <w:outlineLvl w:val="1"/>
        <w:rPr>
          <w:rFonts w:ascii="Times New Roman" w:eastAsia="Times New Roman" w:hAnsi="Times New Roman"/>
          <w:b/>
          <w:bCs/>
          <w:color w:val="183741"/>
          <w:sz w:val="20"/>
          <w:szCs w:val="20"/>
          <w:shd w:val="clear" w:color="auto" w:fill="FFFFFF"/>
          <w:lang w:eastAsia="ru-RU"/>
        </w:rPr>
      </w:pPr>
    </w:p>
    <w:p w:rsidR="007B0A6D" w:rsidRDefault="001B0D1A" w:rsidP="00767125">
      <w:pPr>
        <w:spacing w:after="0" w:line="216" w:lineRule="auto"/>
        <w:ind w:firstLine="284"/>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Социальное страхование – </w:t>
      </w:r>
      <w:r w:rsidR="007B0A6D" w:rsidRPr="00D33AE9">
        <w:rPr>
          <w:rFonts w:ascii="Times New Roman" w:eastAsia="Times New Roman" w:hAnsi="Times New Roman"/>
          <w:color w:val="000000"/>
          <w:sz w:val="20"/>
          <w:szCs w:val="20"/>
          <w:lang w:eastAsia="ru-RU"/>
        </w:rPr>
        <w:t>это система отношений, с помощью к</w:t>
      </w:r>
      <w:r w:rsidR="007B0A6D" w:rsidRPr="00D33AE9">
        <w:rPr>
          <w:rFonts w:ascii="Times New Roman" w:eastAsia="Times New Roman" w:hAnsi="Times New Roman"/>
          <w:color w:val="000000"/>
          <w:sz w:val="20"/>
          <w:szCs w:val="20"/>
          <w:lang w:eastAsia="ru-RU"/>
        </w:rPr>
        <w:t>о</w:t>
      </w:r>
      <w:r w:rsidR="007B0A6D" w:rsidRPr="00D33AE9">
        <w:rPr>
          <w:rFonts w:ascii="Times New Roman" w:eastAsia="Times New Roman" w:hAnsi="Times New Roman"/>
          <w:color w:val="000000"/>
          <w:sz w:val="20"/>
          <w:szCs w:val="20"/>
          <w:lang w:eastAsia="ru-RU"/>
        </w:rPr>
        <w:t>торой формируются и расходуются фонды денежных средств для м</w:t>
      </w:r>
      <w:r w:rsidR="007B0A6D" w:rsidRPr="00D33AE9">
        <w:rPr>
          <w:rFonts w:ascii="Times New Roman" w:eastAsia="Times New Roman" w:hAnsi="Times New Roman"/>
          <w:color w:val="000000"/>
          <w:sz w:val="20"/>
          <w:szCs w:val="20"/>
          <w:lang w:eastAsia="ru-RU"/>
        </w:rPr>
        <w:t>а</w:t>
      </w:r>
      <w:r w:rsidR="007B0A6D" w:rsidRPr="00D33AE9">
        <w:rPr>
          <w:rFonts w:ascii="Times New Roman" w:eastAsia="Times New Roman" w:hAnsi="Times New Roman"/>
          <w:color w:val="000000"/>
          <w:sz w:val="20"/>
          <w:szCs w:val="20"/>
          <w:lang w:eastAsia="ru-RU"/>
        </w:rPr>
        <w:t>териального обеспечения лиц, не обладающих физической трудосп</w:t>
      </w:r>
      <w:r w:rsidR="007B0A6D" w:rsidRPr="00D33AE9">
        <w:rPr>
          <w:rFonts w:ascii="Times New Roman" w:eastAsia="Times New Roman" w:hAnsi="Times New Roman"/>
          <w:color w:val="000000"/>
          <w:sz w:val="20"/>
          <w:szCs w:val="20"/>
          <w:lang w:eastAsia="ru-RU"/>
        </w:rPr>
        <w:t>о</w:t>
      </w:r>
      <w:r w:rsidR="007B0A6D" w:rsidRPr="00D33AE9">
        <w:rPr>
          <w:rFonts w:ascii="Times New Roman" w:eastAsia="Times New Roman" w:hAnsi="Times New Roman"/>
          <w:color w:val="000000"/>
          <w:sz w:val="20"/>
          <w:szCs w:val="20"/>
          <w:lang w:eastAsia="ru-RU"/>
        </w:rPr>
        <w:t xml:space="preserve">собностью </w:t>
      </w:r>
      <w:r w:rsidR="007B0A6D" w:rsidRPr="00280A5E">
        <w:rPr>
          <w:rFonts w:ascii="Times New Roman" w:eastAsia="Times New Roman" w:hAnsi="Times New Roman"/>
          <w:color w:val="000000"/>
          <w:sz w:val="20"/>
          <w:szCs w:val="20"/>
          <w:lang w:eastAsia="ru-RU"/>
        </w:rPr>
        <w:t>или располагающих таковой, но не имеющих возможности реализовать ее по раз</w:t>
      </w:r>
      <w:r w:rsidR="007B0A6D">
        <w:rPr>
          <w:rFonts w:ascii="Times New Roman" w:eastAsia="Times New Roman" w:hAnsi="Times New Roman"/>
          <w:color w:val="000000"/>
          <w:sz w:val="20"/>
          <w:szCs w:val="20"/>
          <w:lang w:eastAsia="ru-RU"/>
        </w:rPr>
        <w:t xml:space="preserve">личным причинам. </w:t>
      </w:r>
    </w:p>
    <w:p w:rsidR="007B0A6D" w:rsidRDefault="007B0A6D" w:rsidP="00767125">
      <w:pPr>
        <w:spacing w:after="0" w:line="216" w:lineRule="auto"/>
        <w:ind w:firstLine="284"/>
        <w:jc w:val="both"/>
        <w:rPr>
          <w:rFonts w:ascii="Times New Roman" w:eastAsia="Times New Roman" w:hAnsi="Times New Roman"/>
          <w:color w:val="000000"/>
          <w:sz w:val="20"/>
          <w:szCs w:val="20"/>
          <w:lang w:eastAsia="ru-RU"/>
        </w:rPr>
      </w:pPr>
      <w:r w:rsidRPr="00280A5E">
        <w:rPr>
          <w:rFonts w:ascii="Times New Roman" w:eastAsia="Times New Roman" w:hAnsi="Times New Roman"/>
          <w:color w:val="000000"/>
          <w:sz w:val="20"/>
          <w:szCs w:val="20"/>
          <w:lang w:eastAsia="ru-RU"/>
        </w:rPr>
        <w:t>Самую раннюю форму социальной защиты представляет собой коллективное страхование. Оно появилось в Европе во второй полов</w:t>
      </w:r>
      <w:r w:rsidRPr="00280A5E">
        <w:rPr>
          <w:rFonts w:ascii="Times New Roman" w:eastAsia="Times New Roman" w:hAnsi="Times New Roman"/>
          <w:color w:val="000000"/>
          <w:sz w:val="20"/>
          <w:szCs w:val="20"/>
          <w:lang w:eastAsia="ru-RU"/>
        </w:rPr>
        <w:t>и</w:t>
      </w:r>
      <w:r w:rsidRPr="00280A5E">
        <w:rPr>
          <w:rFonts w:ascii="Times New Roman" w:eastAsia="Times New Roman" w:hAnsi="Times New Roman"/>
          <w:color w:val="000000"/>
          <w:sz w:val="20"/>
          <w:szCs w:val="20"/>
          <w:lang w:eastAsia="ru-RU"/>
        </w:rPr>
        <w:t>не XIX века вместе с профсоюзами, отстаивающими права наемных работников перед работодателями и государством. Характерным пр</w:t>
      </w:r>
      <w:r w:rsidRPr="00280A5E">
        <w:rPr>
          <w:rFonts w:ascii="Times New Roman" w:eastAsia="Times New Roman" w:hAnsi="Times New Roman"/>
          <w:color w:val="000000"/>
          <w:sz w:val="20"/>
          <w:szCs w:val="20"/>
          <w:lang w:eastAsia="ru-RU"/>
        </w:rPr>
        <w:t>и</w:t>
      </w:r>
      <w:r w:rsidRPr="00280A5E">
        <w:rPr>
          <w:rFonts w:ascii="Times New Roman" w:eastAsia="Times New Roman" w:hAnsi="Times New Roman"/>
          <w:color w:val="000000"/>
          <w:sz w:val="20"/>
          <w:szCs w:val="20"/>
          <w:lang w:eastAsia="ru-RU"/>
        </w:rPr>
        <w:t>мером в этом отношении является Англия, где социальное обеспеч</w:t>
      </w:r>
      <w:r w:rsidRPr="00280A5E">
        <w:rPr>
          <w:rFonts w:ascii="Times New Roman" w:eastAsia="Times New Roman" w:hAnsi="Times New Roman"/>
          <w:color w:val="000000"/>
          <w:sz w:val="20"/>
          <w:szCs w:val="20"/>
          <w:lang w:eastAsia="ru-RU"/>
        </w:rPr>
        <w:t>е</w:t>
      </w:r>
      <w:r w:rsidRPr="00280A5E">
        <w:rPr>
          <w:rFonts w:ascii="Times New Roman" w:eastAsia="Times New Roman" w:hAnsi="Times New Roman"/>
          <w:color w:val="000000"/>
          <w:sz w:val="20"/>
          <w:szCs w:val="20"/>
          <w:lang w:eastAsia="ru-RU"/>
        </w:rPr>
        <w:t>ние осуществлялось как коллективная самопомощь и самострахование путем создания касс взаимопомощи, больничных касс, касс по безр</w:t>
      </w:r>
      <w:r w:rsidRPr="00280A5E">
        <w:rPr>
          <w:rFonts w:ascii="Times New Roman" w:eastAsia="Times New Roman" w:hAnsi="Times New Roman"/>
          <w:color w:val="000000"/>
          <w:sz w:val="20"/>
          <w:szCs w:val="20"/>
          <w:lang w:eastAsia="ru-RU"/>
        </w:rPr>
        <w:t>а</w:t>
      </w:r>
      <w:r w:rsidRPr="00280A5E">
        <w:rPr>
          <w:rFonts w:ascii="Times New Roman" w:eastAsia="Times New Roman" w:hAnsi="Times New Roman"/>
          <w:color w:val="000000"/>
          <w:sz w:val="20"/>
          <w:szCs w:val="20"/>
          <w:lang w:eastAsia="ru-RU"/>
        </w:rPr>
        <w:t>ботице.</w:t>
      </w:r>
    </w:p>
    <w:p w:rsidR="007B0A6D" w:rsidRDefault="007B0A6D" w:rsidP="00767125">
      <w:pPr>
        <w:spacing w:after="0" w:line="216" w:lineRule="auto"/>
        <w:ind w:firstLine="284"/>
        <w:jc w:val="both"/>
        <w:rPr>
          <w:rFonts w:ascii="Times New Roman" w:eastAsia="Times New Roman" w:hAnsi="Times New Roman"/>
          <w:color w:val="000000"/>
          <w:sz w:val="20"/>
          <w:szCs w:val="20"/>
          <w:lang w:eastAsia="ru-RU"/>
        </w:rPr>
      </w:pPr>
      <w:r w:rsidRPr="00280A5E">
        <w:rPr>
          <w:rFonts w:ascii="Times New Roman" w:eastAsia="Times New Roman" w:hAnsi="Times New Roman"/>
          <w:color w:val="000000"/>
          <w:sz w:val="20"/>
          <w:szCs w:val="20"/>
          <w:lang w:eastAsia="ru-RU"/>
        </w:rPr>
        <w:t>Страны постсоветского пространства значительно позже многих западных стран ввели обязательное социальное страхование наемных работников. Как известно, впервые оно появилось в Германии. Были изданы законы о страховании на случай болезни, затем о страховании по инва</w:t>
      </w:r>
      <w:r>
        <w:rPr>
          <w:rFonts w:ascii="Times New Roman" w:eastAsia="Times New Roman" w:hAnsi="Times New Roman"/>
          <w:color w:val="000000"/>
          <w:sz w:val="20"/>
          <w:szCs w:val="20"/>
          <w:lang w:eastAsia="ru-RU"/>
        </w:rPr>
        <w:t>лидности и старости.</w:t>
      </w:r>
      <w:r w:rsidRPr="00280A5E">
        <w:rPr>
          <w:rFonts w:ascii="Times New Roman" w:eastAsia="Times New Roman" w:hAnsi="Times New Roman"/>
          <w:color w:val="000000"/>
          <w:sz w:val="20"/>
          <w:szCs w:val="20"/>
          <w:lang w:eastAsia="ru-RU"/>
        </w:rPr>
        <w:t xml:space="preserve"> Страховые взносы устанавливались зак</w:t>
      </w:r>
      <w:r w:rsidRPr="00280A5E">
        <w:rPr>
          <w:rFonts w:ascii="Times New Roman" w:eastAsia="Times New Roman" w:hAnsi="Times New Roman"/>
          <w:color w:val="000000"/>
          <w:sz w:val="20"/>
          <w:szCs w:val="20"/>
          <w:lang w:eastAsia="ru-RU"/>
        </w:rPr>
        <w:t>о</w:t>
      </w:r>
      <w:r w:rsidRPr="00280A5E">
        <w:rPr>
          <w:rFonts w:ascii="Times New Roman" w:eastAsia="Times New Roman" w:hAnsi="Times New Roman"/>
          <w:color w:val="000000"/>
          <w:sz w:val="20"/>
          <w:szCs w:val="20"/>
          <w:lang w:eastAsia="ru-RU"/>
        </w:rPr>
        <w:t>ном и уплачивались работодателями и работниками пропорционально: одна треть и две трети суммы взносов соответственно.</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663967">
        <w:rPr>
          <w:rFonts w:ascii="Times New Roman" w:eastAsia="Times New Roman" w:hAnsi="Times New Roman"/>
          <w:color w:val="000000"/>
          <w:sz w:val="20"/>
          <w:szCs w:val="20"/>
          <w:lang w:eastAsia="ru-RU"/>
        </w:rPr>
        <w:t>Смешанная форма социального страхования вперв</w:t>
      </w:r>
      <w:r>
        <w:rPr>
          <w:rFonts w:ascii="Times New Roman" w:eastAsia="Times New Roman" w:hAnsi="Times New Roman"/>
          <w:color w:val="000000"/>
          <w:sz w:val="20"/>
          <w:szCs w:val="20"/>
          <w:lang w:eastAsia="ru-RU"/>
        </w:rPr>
        <w:t>ые возникла в Швейцарии. Б</w:t>
      </w:r>
      <w:r w:rsidRPr="00663967">
        <w:rPr>
          <w:rFonts w:ascii="Times New Roman" w:eastAsia="Times New Roman" w:hAnsi="Times New Roman"/>
          <w:color w:val="000000"/>
          <w:sz w:val="20"/>
          <w:szCs w:val="20"/>
          <w:lang w:eastAsia="ru-RU"/>
        </w:rPr>
        <w:t>ыла учреждена касса по страхованию на случай безраб</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t>тицы, управление которой осуществляла комиссия, состоящая из раб</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lastRenderedPageBreak/>
        <w:t>тодателей, представителей профсоюзов и муниципалитета. Членство в кассе было добровольным. Туда мог вступить гражданин страны и п</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t>сле девяти месяцев уплаты страховых взносов он получал право на пособие по безработице сроком на 70 дней в течение года.</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663967">
        <w:rPr>
          <w:rFonts w:ascii="Times New Roman" w:eastAsia="Times New Roman" w:hAnsi="Times New Roman"/>
          <w:color w:val="000000"/>
          <w:sz w:val="20"/>
          <w:szCs w:val="20"/>
          <w:lang w:eastAsia="ru-RU"/>
        </w:rPr>
        <w:t>В Республике Беларусь, как и в других странах, появлению обяз</w:t>
      </w:r>
      <w:r w:rsidRPr="00663967">
        <w:rPr>
          <w:rFonts w:ascii="Times New Roman" w:eastAsia="Times New Roman" w:hAnsi="Times New Roman"/>
          <w:color w:val="000000"/>
          <w:sz w:val="20"/>
          <w:szCs w:val="20"/>
          <w:lang w:eastAsia="ru-RU"/>
        </w:rPr>
        <w:t>а</w:t>
      </w:r>
      <w:r w:rsidRPr="00663967">
        <w:rPr>
          <w:rFonts w:ascii="Times New Roman" w:eastAsia="Times New Roman" w:hAnsi="Times New Roman"/>
          <w:color w:val="000000"/>
          <w:sz w:val="20"/>
          <w:szCs w:val="20"/>
          <w:lang w:eastAsia="ru-RU"/>
        </w:rPr>
        <w:t>тельного социального страхования предшествовало создание разли</w:t>
      </w:r>
      <w:r w:rsidRPr="00663967">
        <w:rPr>
          <w:rFonts w:ascii="Times New Roman" w:eastAsia="Times New Roman" w:hAnsi="Times New Roman"/>
          <w:color w:val="000000"/>
          <w:sz w:val="20"/>
          <w:szCs w:val="20"/>
          <w:lang w:eastAsia="ru-RU"/>
        </w:rPr>
        <w:t>ч</w:t>
      </w:r>
      <w:r w:rsidRPr="00663967">
        <w:rPr>
          <w:rFonts w:ascii="Times New Roman" w:eastAsia="Times New Roman" w:hAnsi="Times New Roman"/>
          <w:color w:val="000000"/>
          <w:sz w:val="20"/>
          <w:szCs w:val="20"/>
          <w:lang w:eastAsia="ru-RU"/>
        </w:rPr>
        <w:t>ных страховых касс, взаимных страховых обществ, вспомогательных товариществ, а также введение личного страхования жизни. Разнови</w:t>
      </w:r>
      <w:r w:rsidRPr="00663967">
        <w:rPr>
          <w:rFonts w:ascii="Times New Roman" w:eastAsia="Times New Roman" w:hAnsi="Times New Roman"/>
          <w:color w:val="000000"/>
          <w:sz w:val="20"/>
          <w:szCs w:val="20"/>
          <w:lang w:eastAsia="ru-RU"/>
        </w:rPr>
        <w:t>д</w:t>
      </w:r>
      <w:r w:rsidRPr="00663967">
        <w:rPr>
          <w:rFonts w:ascii="Times New Roman" w:eastAsia="Times New Roman" w:hAnsi="Times New Roman"/>
          <w:color w:val="000000"/>
          <w:sz w:val="20"/>
          <w:szCs w:val="20"/>
          <w:lang w:eastAsia="ru-RU"/>
        </w:rPr>
        <w:t>ностью личного страхования было страхование от несчастных случаев на производстве.</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663967">
        <w:rPr>
          <w:rFonts w:ascii="Times New Roman" w:eastAsia="Times New Roman" w:hAnsi="Times New Roman"/>
          <w:color w:val="000000"/>
          <w:sz w:val="20"/>
          <w:szCs w:val="20"/>
          <w:lang w:eastAsia="ru-RU"/>
        </w:rPr>
        <w:t>В Беларуси система социального страхования в современном его понимании существует сравнительно недавно. До 1921 года в респу</w:t>
      </w:r>
      <w:r w:rsidRPr="00663967">
        <w:rPr>
          <w:rFonts w:ascii="Times New Roman" w:eastAsia="Times New Roman" w:hAnsi="Times New Roman"/>
          <w:color w:val="000000"/>
          <w:sz w:val="20"/>
          <w:szCs w:val="20"/>
          <w:lang w:eastAsia="ru-RU"/>
        </w:rPr>
        <w:t>б</w:t>
      </w:r>
      <w:r w:rsidRPr="00663967">
        <w:rPr>
          <w:rFonts w:ascii="Times New Roman" w:eastAsia="Times New Roman" w:hAnsi="Times New Roman"/>
          <w:color w:val="000000"/>
          <w:sz w:val="20"/>
          <w:szCs w:val="20"/>
          <w:lang w:eastAsia="ru-RU"/>
        </w:rPr>
        <w:t>лике существовала система социального обеспечения, финансируемая, главным образом, из государственного казначейства.</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663967">
        <w:rPr>
          <w:rFonts w:ascii="Times New Roman" w:eastAsia="Times New Roman" w:hAnsi="Times New Roman"/>
          <w:color w:val="000000"/>
          <w:sz w:val="20"/>
          <w:szCs w:val="20"/>
          <w:lang w:eastAsia="ru-RU"/>
        </w:rPr>
        <w:t xml:space="preserve">В начале 1922 года Советом Народных Комиссаров Беларуси было принято постановление </w:t>
      </w:r>
      <w:r w:rsidR="001B0D1A">
        <w:rPr>
          <w:rFonts w:ascii="Times New Roman" w:eastAsia="Times New Roman" w:hAnsi="Times New Roman"/>
          <w:color w:val="000000"/>
          <w:sz w:val="20"/>
          <w:szCs w:val="20"/>
          <w:lang w:eastAsia="ru-RU"/>
        </w:rPr>
        <w:t>«</w:t>
      </w:r>
      <w:r w:rsidRPr="00663967">
        <w:rPr>
          <w:rFonts w:ascii="Times New Roman" w:eastAsia="Times New Roman" w:hAnsi="Times New Roman"/>
          <w:color w:val="000000"/>
          <w:sz w:val="20"/>
          <w:szCs w:val="20"/>
          <w:lang w:eastAsia="ru-RU"/>
        </w:rPr>
        <w:t>О социальном страховании лиц, занятых н</w:t>
      </w:r>
      <w:r w:rsidRPr="00663967">
        <w:rPr>
          <w:rFonts w:ascii="Times New Roman" w:eastAsia="Times New Roman" w:hAnsi="Times New Roman"/>
          <w:color w:val="000000"/>
          <w:sz w:val="20"/>
          <w:szCs w:val="20"/>
          <w:lang w:eastAsia="ru-RU"/>
        </w:rPr>
        <w:t>а</w:t>
      </w:r>
      <w:r w:rsidRPr="00663967">
        <w:rPr>
          <w:rFonts w:ascii="Times New Roman" w:eastAsia="Times New Roman" w:hAnsi="Times New Roman"/>
          <w:color w:val="000000"/>
          <w:sz w:val="20"/>
          <w:szCs w:val="20"/>
          <w:lang w:eastAsia="ru-RU"/>
        </w:rPr>
        <w:t>емным трудом на кооперативных, концессионных, арендных и час</w:t>
      </w:r>
      <w:r w:rsidRPr="00663967">
        <w:rPr>
          <w:rFonts w:ascii="Times New Roman" w:eastAsia="Times New Roman" w:hAnsi="Times New Roman"/>
          <w:color w:val="000000"/>
          <w:sz w:val="20"/>
          <w:szCs w:val="20"/>
          <w:lang w:eastAsia="ru-RU"/>
        </w:rPr>
        <w:t>т</w:t>
      </w:r>
      <w:r w:rsidRPr="00663967">
        <w:rPr>
          <w:rFonts w:ascii="Times New Roman" w:eastAsia="Times New Roman" w:hAnsi="Times New Roman"/>
          <w:color w:val="000000"/>
          <w:sz w:val="20"/>
          <w:szCs w:val="20"/>
          <w:lang w:eastAsia="ru-RU"/>
        </w:rPr>
        <w:t>ных предприятиях, учреждениях и хозяйствах</w:t>
      </w:r>
      <w:r w:rsidR="001B0D1A">
        <w:rPr>
          <w:rFonts w:ascii="Times New Roman" w:eastAsia="Times New Roman" w:hAnsi="Times New Roman"/>
          <w:color w:val="000000"/>
          <w:sz w:val="20"/>
          <w:szCs w:val="20"/>
          <w:lang w:eastAsia="ru-RU"/>
        </w:rPr>
        <w:t>»</w:t>
      </w:r>
      <w:r w:rsidRPr="00663967">
        <w:rPr>
          <w:rFonts w:ascii="Times New Roman" w:eastAsia="Times New Roman" w:hAnsi="Times New Roman"/>
          <w:color w:val="000000"/>
          <w:sz w:val="20"/>
          <w:szCs w:val="20"/>
          <w:lang w:eastAsia="ru-RU"/>
        </w:rPr>
        <w:t xml:space="preserve"> и в составе Наркомата соцобеспечения БССР было создано управление социального страх</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t>вания. С 7 июня 1922 года управление социального страхования было пе</w:t>
      </w:r>
      <w:r>
        <w:rPr>
          <w:rFonts w:ascii="Times New Roman" w:eastAsia="Times New Roman" w:hAnsi="Times New Roman"/>
          <w:color w:val="000000"/>
          <w:sz w:val="20"/>
          <w:szCs w:val="20"/>
          <w:lang w:eastAsia="ru-RU"/>
        </w:rPr>
        <w:t>реведено на самоокупаемость.</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663967">
        <w:rPr>
          <w:rFonts w:ascii="Times New Roman" w:eastAsia="Times New Roman" w:hAnsi="Times New Roman"/>
          <w:color w:val="000000"/>
          <w:sz w:val="20"/>
          <w:szCs w:val="20"/>
          <w:lang w:eastAsia="ru-RU"/>
        </w:rPr>
        <w:t>В 1933 году социальное страхование передано в ведение профсо</w:t>
      </w:r>
      <w:r w:rsidRPr="00663967">
        <w:rPr>
          <w:rFonts w:ascii="Times New Roman" w:eastAsia="Times New Roman" w:hAnsi="Times New Roman"/>
          <w:color w:val="000000"/>
          <w:sz w:val="20"/>
          <w:szCs w:val="20"/>
          <w:lang w:eastAsia="ru-RU"/>
        </w:rPr>
        <w:t>ю</w:t>
      </w:r>
      <w:r w:rsidRPr="00663967">
        <w:rPr>
          <w:rFonts w:ascii="Times New Roman" w:eastAsia="Times New Roman" w:hAnsi="Times New Roman"/>
          <w:color w:val="000000"/>
          <w:sz w:val="20"/>
          <w:szCs w:val="20"/>
          <w:lang w:eastAsia="ru-RU"/>
        </w:rPr>
        <w:t>зов. Им были переданы все средства социального страхования, санат</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t>рии, дома отдыха и другие учреждения. Непосредственное руков</w:t>
      </w:r>
      <w:r w:rsidRPr="00663967">
        <w:rPr>
          <w:rFonts w:ascii="Times New Roman" w:eastAsia="Times New Roman" w:hAnsi="Times New Roman"/>
          <w:color w:val="000000"/>
          <w:sz w:val="20"/>
          <w:szCs w:val="20"/>
          <w:lang w:eastAsia="ru-RU"/>
        </w:rPr>
        <w:t>о</w:t>
      </w:r>
      <w:r w:rsidRPr="00663967">
        <w:rPr>
          <w:rFonts w:ascii="Times New Roman" w:eastAsia="Times New Roman" w:hAnsi="Times New Roman"/>
          <w:color w:val="000000"/>
          <w:sz w:val="20"/>
          <w:szCs w:val="20"/>
          <w:lang w:eastAsia="ru-RU"/>
        </w:rPr>
        <w:t>дство осуществлялось отраслевыми, а также территориальными ме</w:t>
      </w:r>
      <w:r w:rsidRPr="00663967">
        <w:rPr>
          <w:rFonts w:ascii="Times New Roman" w:eastAsia="Times New Roman" w:hAnsi="Times New Roman"/>
          <w:color w:val="000000"/>
          <w:sz w:val="20"/>
          <w:szCs w:val="20"/>
          <w:lang w:eastAsia="ru-RU"/>
        </w:rPr>
        <w:t>ж</w:t>
      </w:r>
      <w:r w:rsidRPr="00663967">
        <w:rPr>
          <w:rFonts w:ascii="Times New Roman" w:eastAsia="Times New Roman" w:hAnsi="Times New Roman"/>
          <w:color w:val="000000"/>
          <w:sz w:val="20"/>
          <w:szCs w:val="20"/>
          <w:lang w:eastAsia="ru-RU"/>
        </w:rPr>
        <w:t>союзными организациями. Тарифы страховых взносов утверждались дифференцированно по отраслевым профсоюзам. При профсоюзных комитетах работали комиссии по социальному страхованию и коми</w:t>
      </w:r>
      <w:r w:rsidRPr="00663967">
        <w:rPr>
          <w:rFonts w:ascii="Times New Roman" w:eastAsia="Times New Roman" w:hAnsi="Times New Roman"/>
          <w:color w:val="000000"/>
          <w:sz w:val="20"/>
          <w:szCs w:val="20"/>
          <w:lang w:eastAsia="ru-RU"/>
        </w:rPr>
        <w:t>с</w:t>
      </w:r>
      <w:r w:rsidRPr="00663967">
        <w:rPr>
          <w:rFonts w:ascii="Times New Roman" w:eastAsia="Times New Roman" w:hAnsi="Times New Roman"/>
          <w:color w:val="000000"/>
          <w:sz w:val="20"/>
          <w:szCs w:val="20"/>
          <w:lang w:eastAsia="ru-RU"/>
        </w:rPr>
        <w:t>сии по пенсионным вопросам.</w:t>
      </w:r>
    </w:p>
    <w:p w:rsidR="007B0A6D" w:rsidRPr="007E2C1D"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7E2C1D">
        <w:rPr>
          <w:rFonts w:ascii="Times New Roman" w:eastAsia="Times New Roman" w:hAnsi="Times New Roman"/>
          <w:color w:val="000000"/>
          <w:sz w:val="20"/>
          <w:szCs w:val="20"/>
          <w:lang w:eastAsia="ru-RU"/>
        </w:rPr>
        <w:t>До 1990 г. в Беларуси социального страхования в полном его пон</w:t>
      </w:r>
      <w:r w:rsidRPr="007E2C1D">
        <w:rPr>
          <w:rFonts w:ascii="Times New Roman" w:eastAsia="Times New Roman" w:hAnsi="Times New Roman"/>
          <w:color w:val="000000"/>
          <w:sz w:val="20"/>
          <w:szCs w:val="20"/>
          <w:lang w:eastAsia="ru-RU"/>
        </w:rPr>
        <w:t>и</w:t>
      </w:r>
      <w:r w:rsidRPr="007E2C1D">
        <w:rPr>
          <w:rFonts w:ascii="Times New Roman" w:eastAsia="Times New Roman" w:hAnsi="Times New Roman"/>
          <w:color w:val="000000"/>
          <w:sz w:val="20"/>
          <w:szCs w:val="20"/>
          <w:lang w:eastAsia="ru-RU"/>
        </w:rPr>
        <w:t>мании не существовало. За все годы советской власти не было принято полномасштабного закона о социальном страховании, принимались лишь декреты и постановления по отдельным его видам. Средства г</w:t>
      </w:r>
      <w:r w:rsidRPr="007E2C1D">
        <w:rPr>
          <w:rFonts w:ascii="Times New Roman" w:eastAsia="Times New Roman" w:hAnsi="Times New Roman"/>
          <w:color w:val="000000"/>
          <w:sz w:val="20"/>
          <w:szCs w:val="20"/>
          <w:lang w:eastAsia="ru-RU"/>
        </w:rPr>
        <w:t>о</w:t>
      </w:r>
      <w:r w:rsidRPr="007E2C1D">
        <w:rPr>
          <w:rFonts w:ascii="Times New Roman" w:eastAsia="Times New Roman" w:hAnsi="Times New Roman"/>
          <w:color w:val="000000"/>
          <w:sz w:val="20"/>
          <w:szCs w:val="20"/>
          <w:lang w:eastAsia="ru-RU"/>
        </w:rPr>
        <w:t>сударственного бюджета на социальные нужды выделялись по ост</w:t>
      </w:r>
      <w:r w:rsidRPr="007E2C1D">
        <w:rPr>
          <w:rFonts w:ascii="Times New Roman" w:eastAsia="Times New Roman" w:hAnsi="Times New Roman"/>
          <w:color w:val="000000"/>
          <w:sz w:val="20"/>
          <w:szCs w:val="20"/>
          <w:lang w:eastAsia="ru-RU"/>
        </w:rPr>
        <w:t>а</w:t>
      </w:r>
      <w:r w:rsidRPr="007E2C1D">
        <w:rPr>
          <w:rFonts w:ascii="Times New Roman" w:eastAsia="Times New Roman" w:hAnsi="Times New Roman"/>
          <w:color w:val="000000"/>
          <w:sz w:val="20"/>
          <w:szCs w:val="20"/>
          <w:lang w:eastAsia="ru-RU"/>
        </w:rPr>
        <w:t>точному принципу. Правда, сохранялась система уплаты страховых взносов, но это лишь создавало видимость социального страхования.</w:t>
      </w:r>
    </w:p>
    <w:p w:rsidR="007B0A6D" w:rsidRPr="00663967" w:rsidRDefault="007B0A6D" w:rsidP="00767125">
      <w:pPr>
        <w:shd w:val="clear" w:color="auto" w:fill="FFFFFF"/>
        <w:spacing w:after="0" w:line="216" w:lineRule="auto"/>
        <w:ind w:firstLine="284"/>
        <w:jc w:val="both"/>
        <w:rPr>
          <w:rFonts w:ascii="Times New Roman" w:eastAsia="Times New Roman" w:hAnsi="Times New Roman"/>
          <w:color w:val="000000"/>
          <w:sz w:val="20"/>
          <w:szCs w:val="20"/>
          <w:lang w:eastAsia="ru-RU"/>
        </w:rPr>
      </w:pPr>
      <w:r w:rsidRPr="007E2C1D">
        <w:rPr>
          <w:rFonts w:ascii="Times New Roman" w:eastAsia="Times New Roman" w:hAnsi="Times New Roman"/>
          <w:color w:val="000000"/>
          <w:sz w:val="20"/>
          <w:szCs w:val="20"/>
          <w:lang w:eastAsia="ru-RU"/>
        </w:rPr>
        <w:t>Провозглашенная в конце 80-х гг. перестройка вызвала коренные изменения в организации и финансировании социального страхования. В Беларуси Советом Министров и Федерацией профсоюзов на основ</w:t>
      </w:r>
      <w:r w:rsidRPr="007E2C1D">
        <w:rPr>
          <w:rFonts w:ascii="Times New Roman" w:eastAsia="Times New Roman" w:hAnsi="Times New Roman"/>
          <w:color w:val="000000"/>
          <w:sz w:val="20"/>
          <w:szCs w:val="20"/>
          <w:lang w:eastAsia="ru-RU"/>
        </w:rPr>
        <w:t>а</w:t>
      </w:r>
      <w:r w:rsidRPr="007E2C1D">
        <w:rPr>
          <w:rFonts w:ascii="Times New Roman" w:eastAsia="Times New Roman" w:hAnsi="Times New Roman"/>
          <w:color w:val="000000"/>
          <w:sz w:val="20"/>
          <w:szCs w:val="20"/>
          <w:lang w:eastAsia="ru-RU"/>
        </w:rPr>
        <w:t xml:space="preserve">нии соответствующих постановлений Совета Министров СССР и ВЦСПС принимаются постановления  </w:t>
      </w:r>
      <w:r w:rsidR="00870154">
        <w:rPr>
          <w:rFonts w:ascii="Times New Roman" w:eastAsia="Times New Roman" w:hAnsi="Times New Roman"/>
          <w:color w:val="000000"/>
          <w:sz w:val="20"/>
          <w:szCs w:val="20"/>
          <w:lang w:eastAsia="ru-RU"/>
        </w:rPr>
        <w:t>«</w:t>
      </w:r>
      <w:r w:rsidRPr="007E2C1D">
        <w:rPr>
          <w:rFonts w:ascii="Times New Roman" w:eastAsia="Times New Roman" w:hAnsi="Times New Roman"/>
          <w:color w:val="000000"/>
          <w:sz w:val="20"/>
          <w:szCs w:val="20"/>
          <w:lang w:eastAsia="ru-RU"/>
        </w:rPr>
        <w:t>Об образовании Фонда соц</w:t>
      </w:r>
      <w:r w:rsidRPr="007E2C1D">
        <w:rPr>
          <w:rFonts w:ascii="Times New Roman" w:eastAsia="Times New Roman" w:hAnsi="Times New Roman"/>
          <w:color w:val="000000"/>
          <w:sz w:val="20"/>
          <w:szCs w:val="20"/>
          <w:lang w:eastAsia="ru-RU"/>
        </w:rPr>
        <w:t>и</w:t>
      </w:r>
      <w:r w:rsidRPr="007E2C1D">
        <w:rPr>
          <w:rFonts w:ascii="Times New Roman" w:eastAsia="Times New Roman" w:hAnsi="Times New Roman"/>
          <w:color w:val="000000"/>
          <w:sz w:val="20"/>
          <w:szCs w:val="20"/>
          <w:lang w:eastAsia="ru-RU"/>
        </w:rPr>
        <w:t>ального страхования Белорусской ССР</w:t>
      </w:r>
      <w:r w:rsidR="00870154">
        <w:rPr>
          <w:rFonts w:ascii="Times New Roman" w:eastAsia="Times New Roman" w:hAnsi="Times New Roman"/>
          <w:color w:val="000000"/>
          <w:sz w:val="20"/>
          <w:szCs w:val="20"/>
          <w:lang w:eastAsia="ru-RU"/>
        </w:rPr>
        <w:t>» и «</w:t>
      </w:r>
      <w:r w:rsidRPr="007E2C1D">
        <w:rPr>
          <w:rFonts w:ascii="Times New Roman" w:eastAsia="Times New Roman" w:hAnsi="Times New Roman"/>
          <w:color w:val="000000"/>
          <w:sz w:val="20"/>
          <w:szCs w:val="20"/>
          <w:lang w:eastAsia="ru-RU"/>
        </w:rPr>
        <w:t>Об организации пенсио</w:t>
      </w:r>
      <w:r w:rsidRPr="007E2C1D">
        <w:rPr>
          <w:rFonts w:ascii="Times New Roman" w:eastAsia="Times New Roman" w:hAnsi="Times New Roman"/>
          <w:color w:val="000000"/>
          <w:sz w:val="20"/>
          <w:szCs w:val="20"/>
          <w:lang w:eastAsia="ru-RU"/>
        </w:rPr>
        <w:t>н</w:t>
      </w:r>
      <w:r w:rsidRPr="007E2C1D">
        <w:rPr>
          <w:rFonts w:ascii="Times New Roman" w:eastAsia="Times New Roman" w:hAnsi="Times New Roman"/>
          <w:color w:val="000000"/>
          <w:sz w:val="20"/>
          <w:szCs w:val="20"/>
          <w:lang w:eastAsia="ru-RU"/>
        </w:rPr>
        <w:t>но</w:t>
      </w:r>
      <w:r w:rsidR="00870154">
        <w:rPr>
          <w:rFonts w:ascii="Times New Roman" w:eastAsia="Times New Roman" w:hAnsi="Times New Roman"/>
          <w:color w:val="000000"/>
          <w:sz w:val="20"/>
          <w:szCs w:val="20"/>
          <w:lang w:eastAsia="ru-RU"/>
        </w:rPr>
        <w:t>го Фонда Республики Беларусь»</w:t>
      </w:r>
      <w:r w:rsidRPr="007E2C1D">
        <w:rPr>
          <w:rFonts w:ascii="Times New Roman" w:eastAsia="Times New Roman" w:hAnsi="Times New Roman"/>
          <w:color w:val="000000"/>
          <w:sz w:val="20"/>
          <w:szCs w:val="20"/>
          <w:lang w:eastAsia="ru-RU"/>
        </w:rPr>
        <w:t xml:space="preserve">. Этими документами фактически </w:t>
      </w:r>
      <w:r w:rsidRPr="007E2C1D">
        <w:rPr>
          <w:rFonts w:ascii="Times New Roman" w:eastAsia="Times New Roman" w:hAnsi="Times New Roman"/>
          <w:color w:val="000000"/>
          <w:sz w:val="20"/>
          <w:szCs w:val="20"/>
          <w:lang w:eastAsia="ru-RU"/>
        </w:rPr>
        <w:lastRenderedPageBreak/>
        <w:t>было положено начало внедрению страховых принципов в систему социального обеспечения страны.</w:t>
      </w:r>
    </w:p>
    <w:p w:rsidR="007B0A6D" w:rsidRDefault="007B0A6D" w:rsidP="00767125">
      <w:pPr>
        <w:shd w:val="clear" w:color="auto" w:fill="FFFFFF"/>
        <w:spacing w:after="0" w:line="216" w:lineRule="auto"/>
        <w:ind w:firstLine="284"/>
        <w:jc w:val="both"/>
        <w:rPr>
          <w:rFonts w:ascii="Times New Roman" w:eastAsia="Times New Roman" w:hAnsi="Times New Roman"/>
          <w:color w:val="000000"/>
          <w:sz w:val="16"/>
          <w:szCs w:val="16"/>
          <w:lang w:eastAsia="ru-RU"/>
        </w:rPr>
      </w:pPr>
      <w:r w:rsidRPr="00663967">
        <w:rPr>
          <w:rFonts w:ascii="Times New Roman" w:eastAsia="Times New Roman" w:hAnsi="Times New Roman"/>
          <w:color w:val="000000"/>
          <w:sz w:val="20"/>
          <w:szCs w:val="20"/>
          <w:lang w:eastAsia="ru-RU"/>
        </w:rPr>
        <w:t>На основе изложенного выше можно сказать, что</w:t>
      </w:r>
      <w:r w:rsidRPr="006402CF">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с</w:t>
      </w:r>
      <w:r w:rsidRPr="007E2C1D">
        <w:rPr>
          <w:rFonts w:ascii="Times New Roman" w:eastAsia="Times New Roman" w:hAnsi="Times New Roman"/>
          <w:color w:val="000000"/>
          <w:sz w:val="20"/>
          <w:szCs w:val="20"/>
          <w:lang w:eastAsia="ru-RU"/>
        </w:rPr>
        <w:t>истема социал</w:t>
      </w:r>
      <w:r w:rsidRPr="007E2C1D">
        <w:rPr>
          <w:rFonts w:ascii="Times New Roman" w:eastAsia="Times New Roman" w:hAnsi="Times New Roman"/>
          <w:color w:val="000000"/>
          <w:sz w:val="20"/>
          <w:szCs w:val="20"/>
          <w:lang w:eastAsia="ru-RU"/>
        </w:rPr>
        <w:t>ь</w:t>
      </w:r>
      <w:r w:rsidRPr="007E2C1D">
        <w:rPr>
          <w:rFonts w:ascii="Times New Roman" w:eastAsia="Times New Roman" w:hAnsi="Times New Roman"/>
          <w:color w:val="000000"/>
          <w:sz w:val="20"/>
          <w:szCs w:val="20"/>
          <w:lang w:eastAsia="ru-RU"/>
        </w:rPr>
        <w:t>ного страхования зародилась в Республике Беларусь позднее</w:t>
      </w:r>
      <w:r w:rsidR="00776878">
        <w:rPr>
          <w:rFonts w:ascii="Times New Roman" w:eastAsia="Times New Roman" w:hAnsi="Times New Roman"/>
          <w:color w:val="000000"/>
          <w:sz w:val="20"/>
          <w:szCs w:val="20"/>
          <w:lang w:eastAsia="ru-RU"/>
        </w:rPr>
        <w:t>,</w:t>
      </w:r>
      <w:r w:rsidRPr="007E2C1D">
        <w:rPr>
          <w:rFonts w:ascii="Times New Roman" w:eastAsia="Times New Roman" w:hAnsi="Times New Roman"/>
          <w:color w:val="000000"/>
          <w:sz w:val="20"/>
          <w:szCs w:val="20"/>
          <w:lang w:eastAsia="ru-RU"/>
        </w:rPr>
        <w:t xml:space="preserve"> чем в западных странах, что способствует перенятию успеш</w:t>
      </w:r>
      <w:r>
        <w:rPr>
          <w:rFonts w:ascii="Times New Roman" w:eastAsia="Times New Roman" w:hAnsi="Times New Roman"/>
          <w:color w:val="000000"/>
          <w:sz w:val="20"/>
          <w:szCs w:val="20"/>
          <w:lang w:eastAsia="ru-RU"/>
        </w:rPr>
        <w:t xml:space="preserve">ного опыта. </w:t>
      </w:r>
      <w:r>
        <w:rPr>
          <w:rFonts w:ascii="Times New Roman" w:hAnsi="Times New Roman"/>
          <w:sz w:val="20"/>
          <w:szCs w:val="20"/>
        </w:rPr>
        <w:t>С</w:t>
      </w:r>
      <w:r>
        <w:rPr>
          <w:rFonts w:ascii="Times New Roman" w:hAnsi="Times New Roman"/>
          <w:sz w:val="20"/>
          <w:szCs w:val="20"/>
        </w:rPr>
        <w:t>о</w:t>
      </w:r>
      <w:r>
        <w:rPr>
          <w:rFonts w:ascii="Times New Roman" w:hAnsi="Times New Roman"/>
          <w:sz w:val="20"/>
          <w:szCs w:val="20"/>
        </w:rPr>
        <w:t>вершенствование</w:t>
      </w:r>
      <w:r w:rsidRPr="006A36FD">
        <w:rPr>
          <w:rFonts w:ascii="Times New Roman" w:hAnsi="Times New Roman"/>
          <w:sz w:val="20"/>
          <w:szCs w:val="20"/>
        </w:rPr>
        <w:t xml:space="preserve"> всей системы </w:t>
      </w:r>
      <w:r>
        <w:rPr>
          <w:rFonts w:ascii="Times New Roman" w:hAnsi="Times New Roman"/>
          <w:sz w:val="20"/>
          <w:szCs w:val="20"/>
        </w:rPr>
        <w:t xml:space="preserve">социального страхования </w:t>
      </w:r>
      <w:r w:rsidRPr="006A36FD">
        <w:rPr>
          <w:rFonts w:ascii="Times New Roman" w:hAnsi="Times New Roman"/>
          <w:sz w:val="20"/>
          <w:szCs w:val="20"/>
        </w:rPr>
        <w:t xml:space="preserve"> позволит адаптировать принципиальные аспекты </w:t>
      </w:r>
      <w:r>
        <w:rPr>
          <w:rFonts w:ascii="Times New Roman" w:hAnsi="Times New Roman"/>
          <w:sz w:val="20"/>
          <w:szCs w:val="20"/>
        </w:rPr>
        <w:t>международных стандартов</w:t>
      </w:r>
      <w:r w:rsidRPr="006A36FD">
        <w:rPr>
          <w:rFonts w:ascii="Times New Roman" w:hAnsi="Times New Roman"/>
          <w:sz w:val="20"/>
          <w:szCs w:val="20"/>
        </w:rPr>
        <w:t xml:space="preserve"> к национальным особенностям.</w:t>
      </w:r>
      <w:r w:rsidRPr="00A721C9">
        <w:rPr>
          <w:rFonts w:ascii="Times New Roman" w:eastAsia="Times New Roman" w:hAnsi="Times New Roman"/>
          <w:color w:val="000000"/>
          <w:sz w:val="16"/>
          <w:szCs w:val="16"/>
          <w:lang w:eastAsia="ru-RU"/>
        </w:rPr>
        <w:t xml:space="preserve"> </w:t>
      </w:r>
    </w:p>
    <w:p w:rsidR="00FE60D5" w:rsidRPr="00D235FD" w:rsidRDefault="00FE60D5" w:rsidP="00FE60D5">
      <w:pPr>
        <w:shd w:val="clear" w:color="auto" w:fill="FFFFFF"/>
        <w:spacing w:after="0" w:line="216" w:lineRule="auto"/>
        <w:ind w:firstLine="284"/>
        <w:jc w:val="both"/>
        <w:rPr>
          <w:rFonts w:ascii="Times New Roman" w:eastAsia="Times New Roman" w:hAnsi="Times New Roman"/>
          <w:color w:val="000000"/>
          <w:sz w:val="20"/>
          <w:szCs w:val="20"/>
          <w:lang w:eastAsia="ru-RU"/>
        </w:rPr>
      </w:pPr>
    </w:p>
    <w:p w:rsidR="007B0A6D" w:rsidRPr="006C10D1" w:rsidRDefault="007B0A6D" w:rsidP="00FE60D5">
      <w:pPr>
        <w:shd w:val="clear" w:color="auto" w:fill="FFFFFF"/>
        <w:spacing w:after="0" w:line="216" w:lineRule="auto"/>
        <w:ind w:firstLine="284"/>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ЛИТЕРАТУРА</w:t>
      </w:r>
    </w:p>
    <w:p w:rsidR="007B0A6D" w:rsidRPr="006C10D1" w:rsidRDefault="007B0A6D" w:rsidP="00FE60D5">
      <w:pPr>
        <w:shd w:val="clear" w:color="auto" w:fill="FFFFFF"/>
        <w:spacing w:after="0" w:line="216" w:lineRule="auto"/>
        <w:ind w:firstLine="284"/>
        <w:jc w:val="center"/>
        <w:rPr>
          <w:rFonts w:ascii="Times New Roman" w:eastAsia="Times New Roman" w:hAnsi="Times New Roman"/>
          <w:color w:val="000000"/>
          <w:sz w:val="16"/>
          <w:szCs w:val="16"/>
          <w:lang w:eastAsia="ru-RU"/>
        </w:rPr>
      </w:pPr>
    </w:p>
    <w:p w:rsidR="007B0A6D" w:rsidRPr="00DF7F28" w:rsidRDefault="007B0A6D" w:rsidP="00FE60D5">
      <w:pPr>
        <w:shd w:val="clear" w:color="auto" w:fill="FFFFFF"/>
        <w:spacing w:after="0" w:line="216" w:lineRule="auto"/>
        <w:ind w:firstLine="284"/>
        <w:jc w:val="both"/>
        <w:rPr>
          <w:rFonts w:ascii="Times New Roman" w:eastAsia="Times New Roman" w:hAnsi="Times New Roman"/>
          <w:color w:val="000000"/>
          <w:sz w:val="16"/>
          <w:szCs w:val="16"/>
          <w:lang w:eastAsia="ru-RU"/>
        </w:rPr>
      </w:pPr>
      <w:r>
        <w:rPr>
          <w:rFonts w:ascii="Times New Roman" w:hAnsi="Times New Roman"/>
          <w:color w:val="333333"/>
          <w:sz w:val="16"/>
          <w:szCs w:val="16"/>
        </w:rPr>
        <w:t xml:space="preserve">1. </w:t>
      </w:r>
      <w:r w:rsidRPr="00DF7F28">
        <w:rPr>
          <w:rFonts w:ascii="Times New Roman" w:hAnsi="Times New Roman"/>
          <w:color w:val="333333"/>
          <w:sz w:val="16"/>
          <w:szCs w:val="16"/>
        </w:rPr>
        <w:t>Википедия [Электронный ресу</w:t>
      </w:r>
      <w:r w:rsidR="00870154">
        <w:rPr>
          <w:rFonts w:ascii="Times New Roman" w:hAnsi="Times New Roman"/>
          <w:color w:val="333333"/>
          <w:sz w:val="16"/>
          <w:szCs w:val="16"/>
        </w:rPr>
        <w:t xml:space="preserve">рс] / Социальное страхование. – Минск, 2014. – </w:t>
      </w:r>
      <w:r w:rsidRPr="00DF7F28">
        <w:rPr>
          <w:rFonts w:ascii="Times New Roman" w:hAnsi="Times New Roman"/>
          <w:color w:val="333333"/>
          <w:sz w:val="16"/>
          <w:szCs w:val="16"/>
        </w:rPr>
        <w:t>Р</w:t>
      </w:r>
      <w:r w:rsidRPr="00DF7F28">
        <w:rPr>
          <w:rFonts w:ascii="Times New Roman" w:hAnsi="Times New Roman"/>
          <w:color w:val="333333"/>
          <w:sz w:val="16"/>
          <w:szCs w:val="16"/>
        </w:rPr>
        <w:t>е</w:t>
      </w:r>
      <w:r w:rsidRPr="00DF7F28">
        <w:rPr>
          <w:rFonts w:ascii="Times New Roman" w:hAnsi="Times New Roman"/>
          <w:color w:val="333333"/>
          <w:sz w:val="16"/>
          <w:szCs w:val="16"/>
        </w:rPr>
        <w:t>жим дост</w:t>
      </w:r>
      <w:r w:rsidR="00870154">
        <w:rPr>
          <w:rFonts w:ascii="Times New Roman" w:hAnsi="Times New Roman"/>
          <w:color w:val="333333"/>
          <w:sz w:val="16"/>
          <w:szCs w:val="16"/>
        </w:rPr>
        <w:t xml:space="preserve">упа: </w:t>
      </w:r>
      <w:hyperlink r:id="rId25" w:history="1">
        <w:r w:rsidR="00870154" w:rsidRPr="00870154">
          <w:rPr>
            <w:rStyle w:val="a5"/>
            <w:rFonts w:ascii="Times New Roman" w:hAnsi="Times New Roman"/>
            <w:color w:val="auto"/>
            <w:sz w:val="16"/>
            <w:szCs w:val="16"/>
            <w:u w:val="none"/>
          </w:rPr>
          <w:t>http://ru.wikipedia.org</w:t>
        </w:r>
      </w:hyperlink>
      <w:r w:rsidR="00870154">
        <w:rPr>
          <w:rFonts w:ascii="Times New Roman" w:hAnsi="Times New Roman"/>
          <w:color w:val="333333"/>
          <w:sz w:val="16"/>
          <w:szCs w:val="16"/>
        </w:rPr>
        <w:t xml:space="preserve">. – </w:t>
      </w:r>
      <w:r w:rsidRPr="00DF7F28">
        <w:rPr>
          <w:rFonts w:ascii="Times New Roman" w:hAnsi="Times New Roman"/>
          <w:color w:val="333333"/>
          <w:sz w:val="16"/>
          <w:szCs w:val="16"/>
        </w:rPr>
        <w:t>Дата доступа: 20.03.2017.</w:t>
      </w:r>
    </w:p>
    <w:p w:rsidR="00C8338B" w:rsidRDefault="00C8338B" w:rsidP="00D52016">
      <w:pPr>
        <w:spacing w:after="0" w:line="216" w:lineRule="auto"/>
        <w:rPr>
          <w:rFonts w:ascii="Times New Roman" w:hAnsi="Times New Roman"/>
          <w:sz w:val="20"/>
          <w:szCs w:val="20"/>
        </w:rPr>
      </w:pPr>
    </w:p>
    <w:p w:rsidR="00D52016" w:rsidRPr="00D52016" w:rsidRDefault="00D52016" w:rsidP="00D52016">
      <w:pPr>
        <w:spacing w:after="0" w:line="216" w:lineRule="auto"/>
        <w:rPr>
          <w:rFonts w:ascii="Times New Roman" w:hAnsi="Times New Roman"/>
          <w:sz w:val="20"/>
          <w:szCs w:val="20"/>
        </w:rPr>
      </w:pPr>
      <w:r w:rsidRPr="00D52016">
        <w:rPr>
          <w:rFonts w:ascii="Times New Roman" w:hAnsi="Times New Roman"/>
          <w:sz w:val="20"/>
          <w:szCs w:val="20"/>
        </w:rPr>
        <w:t>УДК 331.215.3</w:t>
      </w:r>
    </w:p>
    <w:p w:rsidR="00D52016" w:rsidRPr="00D52016" w:rsidRDefault="00D52016" w:rsidP="00D52016">
      <w:pPr>
        <w:spacing w:after="0" w:line="216" w:lineRule="auto"/>
        <w:jc w:val="both"/>
        <w:rPr>
          <w:rFonts w:ascii="Times New Roman" w:hAnsi="Times New Roman"/>
          <w:i/>
          <w:sz w:val="20"/>
          <w:szCs w:val="20"/>
        </w:rPr>
      </w:pPr>
      <w:r w:rsidRPr="00D52016">
        <w:rPr>
          <w:rFonts w:ascii="Times New Roman" w:hAnsi="Times New Roman"/>
          <w:b/>
          <w:sz w:val="20"/>
          <w:szCs w:val="20"/>
        </w:rPr>
        <w:t>Каминский В.</w:t>
      </w:r>
      <w:r w:rsidR="00870154">
        <w:rPr>
          <w:rFonts w:ascii="Times New Roman" w:hAnsi="Times New Roman"/>
          <w:b/>
          <w:sz w:val="20"/>
          <w:szCs w:val="20"/>
        </w:rPr>
        <w:t xml:space="preserve"> </w:t>
      </w:r>
      <w:r w:rsidRPr="00D52016">
        <w:rPr>
          <w:rFonts w:ascii="Times New Roman" w:hAnsi="Times New Roman"/>
          <w:b/>
          <w:sz w:val="20"/>
          <w:szCs w:val="20"/>
        </w:rPr>
        <w:t>И.</w:t>
      </w:r>
      <w:r>
        <w:rPr>
          <w:rFonts w:ascii="Times New Roman" w:hAnsi="Times New Roman"/>
          <w:b/>
          <w:sz w:val="20"/>
          <w:szCs w:val="20"/>
        </w:rPr>
        <w:t xml:space="preserve"> – </w:t>
      </w:r>
      <w:r w:rsidRPr="00D52016">
        <w:rPr>
          <w:rFonts w:ascii="Times New Roman" w:hAnsi="Times New Roman"/>
          <w:i/>
          <w:sz w:val="20"/>
          <w:szCs w:val="20"/>
        </w:rPr>
        <w:t>студент</w:t>
      </w:r>
    </w:p>
    <w:p w:rsidR="00870154" w:rsidRDefault="00D52016" w:rsidP="00D52016">
      <w:pPr>
        <w:spacing w:after="0" w:line="216" w:lineRule="auto"/>
        <w:jc w:val="both"/>
        <w:rPr>
          <w:rFonts w:ascii="Times New Roman" w:hAnsi="Times New Roman"/>
          <w:b/>
          <w:sz w:val="20"/>
          <w:szCs w:val="20"/>
        </w:rPr>
      </w:pPr>
      <w:r w:rsidRPr="00D52016">
        <w:rPr>
          <w:rFonts w:ascii="Times New Roman" w:hAnsi="Times New Roman"/>
          <w:b/>
          <w:sz w:val="20"/>
          <w:szCs w:val="20"/>
        </w:rPr>
        <w:t xml:space="preserve">УЧЁТ РАСЧЁТОВ С ПЕРСОНАЛОМ ПО ОПЛАТЕ ТРУДА </w:t>
      </w:r>
    </w:p>
    <w:p w:rsidR="00D52016" w:rsidRPr="00D52016" w:rsidRDefault="00D52016" w:rsidP="00D52016">
      <w:pPr>
        <w:spacing w:after="0" w:line="216" w:lineRule="auto"/>
        <w:jc w:val="both"/>
        <w:rPr>
          <w:rFonts w:ascii="Times New Roman" w:hAnsi="Times New Roman"/>
          <w:b/>
          <w:sz w:val="20"/>
          <w:szCs w:val="20"/>
        </w:rPr>
      </w:pPr>
      <w:r w:rsidRPr="00D52016">
        <w:rPr>
          <w:rFonts w:ascii="Times New Roman" w:hAnsi="Times New Roman"/>
          <w:b/>
          <w:sz w:val="20"/>
          <w:szCs w:val="20"/>
        </w:rPr>
        <w:t>В ЖИВОТНОВОДСТВЕ</w:t>
      </w:r>
    </w:p>
    <w:p w:rsidR="00D52016" w:rsidRPr="00DC778E" w:rsidRDefault="00D52016" w:rsidP="00D52016">
      <w:pPr>
        <w:spacing w:after="0" w:line="216" w:lineRule="auto"/>
        <w:jc w:val="both"/>
        <w:rPr>
          <w:rFonts w:ascii="Times New Roman" w:hAnsi="Times New Roman"/>
          <w:i/>
          <w:sz w:val="20"/>
          <w:szCs w:val="20"/>
        </w:rPr>
      </w:pPr>
      <w:r w:rsidRPr="00DC778E">
        <w:rPr>
          <w:rFonts w:ascii="Times New Roman" w:hAnsi="Times New Roman"/>
          <w:i/>
          <w:sz w:val="20"/>
          <w:szCs w:val="20"/>
        </w:rPr>
        <w:t xml:space="preserve">Научный руководитель – </w:t>
      </w:r>
      <w:r w:rsidRPr="00DC778E">
        <w:rPr>
          <w:rFonts w:ascii="Times New Roman" w:hAnsi="Times New Roman"/>
          <w:b/>
          <w:i/>
          <w:sz w:val="20"/>
          <w:szCs w:val="20"/>
        </w:rPr>
        <w:t>Леута Н.</w:t>
      </w:r>
      <w:r w:rsidR="00870154">
        <w:rPr>
          <w:rFonts w:ascii="Times New Roman" w:hAnsi="Times New Roman"/>
          <w:b/>
          <w:i/>
          <w:sz w:val="20"/>
          <w:szCs w:val="20"/>
        </w:rPr>
        <w:t xml:space="preserve"> </w:t>
      </w:r>
      <w:r w:rsidRPr="00DC778E">
        <w:rPr>
          <w:rFonts w:ascii="Times New Roman" w:hAnsi="Times New Roman"/>
          <w:b/>
          <w:i/>
          <w:sz w:val="20"/>
          <w:szCs w:val="20"/>
        </w:rPr>
        <w:t>А.</w:t>
      </w:r>
      <w:r w:rsidR="00DC778E">
        <w:rPr>
          <w:rFonts w:ascii="Times New Roman" w:hAnsi="Times New Roman"/>
          <w:b/>
          <w:i/>
          <w:sz w:val="20"/>
          <w:szCs w:val="20"/>
        </w:rPr>
        <w:t xml:space="preserve">, </w:t>
      </w:r>
      <w:r w:rsidRPr="00DC778E">
        <w:rPr>
          <w:rFonts w:ascii="Times New Roman" w:hAnsi="Times New Roman"/>
          <w:i/>
          <w:sz w:val="20"/>
          <w:szCs w:val="20"/>
        </w:rPr>
        <w:t>ст. преподаватель</w:t>
      </w:r>
    </w:p>
    <w:p w:rsidR="00D52016" w:rsidRPr="00D52016" w:rsidRDefault="00D52016" w:rsidP="00D52016">
      <w:pPr>
        <w:spacing w:after="0" w:line="216" w:lineRule="auto"/>
        <w:jc w:val="both"/>
        <w:rPr>
          <w:rFonts w:ascii="Times New Roman" w:hAnsi="Times New Roman"/>
          <w:sz w:val="20"/>
          <w:szCs w:val="20"/>
        </w:rPr>
      </w:pPr>
      <w:r w:rsidRPr="00D52016">
        <w:rPr>
          <w:rFonts w:ascii="Times New Roman" w:hAnsi="Times New Roman"/>
          <w:sz w:val="20"/>
          <w:szCs w:val="20"/>
        </w:rPr>
        <w:t>УО «Белорусская государственная сельскохозяйственная академия»</w:t>
      </w:r>
      <w:r w:rsidR="00CF562F">
        <w:rPr>
          <w:rFonts w:ascii="Times New Roman" w:hAnsi="Times New Roman"/>
          <w:sz w:val="20"/>
          <w:szCs w:val="20"/>
        </w:rPr>
        <w:t>,</w:t>
      </w:r>
    </w:p>
    <w:p w:rsidR="00D52016" w:rsidRPr="00D52016" w:rsidRDefault="00D52016" w:rsidP="00D52016">
      <w:pPr>
        <w:spacing w:after="0" w:line="216" w:lineRule="auto"/>
        <w:jc w:val="both"/>
        <w:rPr>
          <w:rFonts w:ascii="Times New Roman" w:hAnsi="Times New Roman"/>
          <w:sz w:val="20"/>
          <w:szCs w:val="20"/>
        </w:rPr>
      </w:pPr>
      <w:r w:rsidRPr="00D52016">
        <w:rPr>
          <w:rFonts w:ascii="Times New Roman" w:hAnsi="Times New Roman"/>
          <w:sz w:val="20"/>
          <w:szCs w:val="20"/>
        </w:rPr>
        <w:t xml:space="preserve">Горки, Республика Беларусь </w:t>
      </w:r>
    </w:p>
    <w:p w:rsidR="00D52016" w:rsidRPr="00D52016" w:rsidRDefault="009D4445" w:rsidP="00D52016">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Учет труда и расчеты по его оплате являются одним из трудоемких участков бухгалтерской работы. Это связано с разнообразием прим</w:t>
      </w:r>
      <w:r w:rsidRPr="00D52016">
        <w:rPr>
          <w:rFonts w:ascii="Times New Roman" w:hAnsi="Times New Roman"/>
          <w:sz w:val="20"/>
          <w:szCs w:val="20"/>
        </w:rPr>
        <w:t>е</w:t>
      </w:r>
      <w:r w:rsidRPr="00D52016">
        <w:rPr>
          <w:rFonts w:ascii="Times New Roman" w:hAnsi="Times New Roman"/>
          <w:sz w:val="20"/>
          <w:szCs w:val="20"/>
        </w:rPr>
        <w:t>няемых на предприятии форм и систем оплаты труда, множеством применяемых форм первичной документации, сжатыми сроками выд</w:t>
      </w:r>
      <w:r w:rsidRPr="00D52016">
        <w:rPr>
          <w:rFonts w:ascii="Times New Roman" w:hAnsi="Times New Roman"/>
          <w:sz w:val="20"/>
          <w:szCs w:val="20"/>
        </w:rPr>
        <w:t>а</w:t>
      </w:r>
      <w:r w:rsidRPr="00D52016">
        <w:rPr>
          <w:rFonts w:ascii="Times New Roman" w:hAnsi="Times New Roman"/>
          <w:sz w:val="20"/>
          <w:szCs w:val="20"/>
        </w:rPr>
        <w:t>чи заработной платы, недостаточностью средств для автоматизации обработки этой информации. Поэтому в настоящее время стала акт</w:t>
      </w:r>
      <w:r w:rsidRPr="00D52016">
        <w:rPr>
          <w:rFonts w:ascii="Times New Roman" w:hAnsi="Times New Roman"/>
          <w:sz w:val="20"/>
          <w:szCs w:val="20"/>
        </w:rPr>
        <w:t>у</w:t>
      </w:r>
      <w:r w:rsidRPr="00D52016">
        <w:rPr>
          <w:rFonts w:ascii="Times New Roman" w:hAnsi="Times New Roman"/>
          <w:sz w:val="20"/>
          <w:szCs w:val="20"/>
        </w:rPr>
        <w:t>альной проблема учета труда и заработной платы.</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Необходимым условием правильного определения заработной пл</w:t>
      </w:r>
      <w:r w:rsidRPr="00D52016">
        <w:rPr>
          <w:rFonts w:ascii="Times New Roman" w:hAnsi="Times New Roman"/>
          <w:sz w:val="20"/>
          <w:szCs w:val="20"/>
        </w:rPr>
        <w:t>а</w:t>
      </w:r>
      <w:r w:rsidRPr="00D52016">
        <w:rPr>
          <w:rFonts w:ascii="Times New Roman" w:hAnsi="Times New Roman"/>
          <w:sz w:val="20"/>
          <w:szCs w:val="20"/>
        </w:rPr>
        <w:t>ты является хорошо организованный бухгалтерский учет начисления и расчетов с работниками по оплате труда.</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 xml:space="preserve">Заработная плата – это выраженная в денежной форме доля труда работников организации в общественном продукте, поступающая в их личное потребление. Заработная плата каждого работника зависит как от его личного трудового вклада, так и от качества труда. </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Сельскохозяйственным предприятиям предоставлено право сам</w:t>
      </w:r>
      <w:r w:rsidRPr="00D52016">
        <w:rPr>
          <w:rFonts w:ascii="Times New Roman" w:hAnsi="Times New Roman"/>
          <w:sz w:val="20"/>
          <w:szCs w:val="20"/>
        </w:rPr>
        <w:t>о</w:t>
      </w:r>
      <w:r w:rsidRPr="00D52016">
        <w:rPr>
          <w:rFonts w:ascii="Times New Roman" w:hAnsi="Times New Roman"/>
          <w:sz w:val="20"/>
          <w:szCs w:val="20"/>
        </w:rPr>
        <w:t>стоятельно устанавливать формы и системы оплаты труда. При этом максимальный размер оплаты не ограничивается, а размер минимал</w:t>
      </w:r>
      <w:r w:rsidRPr="00D52016">
        <w:rPr>
          <w:rFonts w:ascii="Times New Roman" w:hAnsi="Times New Roman"/>
          <w:sz w:val="20"/>
          <w:szCs w:val="20"/>
        </w:rPr>
        <w:t>ь</w:t>
      </w:r>
      <w:r w:rsidRPr="00D52016">
        <w:rPr>
          <w:rFonts w:ascii="Times New Roman" w:hAnsi="Times New Roman"/>
          <w:sz w:val="20"/>
          <w:szCs w:val="20"/>
        </w:rPr>
        <w:t>ной заработной платы регламентируется Правительством Республики Беларусь.</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На сельскохозяйственных предприятиях применяются две формы оплаты труда: сдельная и повременная.</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 xml:space="preserve">Оплата труда работникам животноводства зависит от количества и качества полученной продукции. Показатели, по которым производят </w:t>
      </w:r>
      <w:r w:rsidRPr="00D52016">
        <w:rPr>
          <w:rFonts w:ascii="Times New Roman" w:hAnsi="Times New Roman"/>
          <w:sz w:val="20"/>
          <w:szCs w:val="20"/>
        </w:rPr>
        <w:lastRenderedPageBreak/>
        <w:t>начисления оплаты труда каждому работнику, фиксируются в разли</w:t>
      </w:r>
      <w:r w:rsidRPr="00D52016">
        <w:rPr>
          <w:rFonts w:ascii="Times New Roman" w:hAnsi="Times New Roman"/>
          <w:sz w:val="20"/>
          <w:szCs w:val="20"/>
        </w:rPr>
        <w:t>ч</w:t>
      </w:r>
      <w:r w:rsidRPr="00D52016">
        <w:rPr>
          <w:rFonts w:ascii="Times New Roman" w:hAnsi="Times New Roman"/>
          <w:sz w:val="20"/>
          <w:szCs w:val="20"/>
        </w:rPr>
        <w:t>ных первичных документах: Карточке учета надоя молока; Акте на оприходование приплода животных; Акте на перевод животных; В</w:t>
      </w:r>
      <w:r w:rsidRPr="00D52016">
        <w:rPr>
          <w:rFonts w:ascii="Times New Roman" w:hAnsi="Times New Roman"/>
          <w:sz w:val="20"/>
          <w:szCs w:val="20"/>
        </w:rPr>
        <w:t>е</w:t>
      </w:r>
      <w:r w:rsidRPr="00D52016">
        <w:rPr>
          <w:rFonts w:ascii="Times New Roman" w:hAnsi="Times New Roman"/>
          <w:sz w:val="20"/>
          <w:szCs w:val="20"/>
        </w:rPr>
        <w:t>домости взвешивания животных; Ведомости определения прироста живой массы и других.</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 xml:space="preserve">Данные из первичных документов группируются в </w:t>
      </w:r>
      <w:r w:rsidRPr="00D52016">
        <w:rPr>
          <w:rFonts w:ascii="Times New Roman" w:hAnsi="Times New Roman"/>
          <w:bCs/>
          <w:sz w:val="20"/>
          <w:szCs w:val="20"/>
        </w:rPr>
        <w:t>Табеле учета рабочего</w:t>
      </w:r>
      <w:r w:rsidRPr="00D52016">
        <w:rPr>
          <w:rFonts w:ascii="Times New Roman" w:hAnsi="Times New Roman"/>
          <w:b/>
          <w:bCs/>
          <w:sz w:val="20"/>
          <w:szCs w:val="20"/>
        </w:rPr>
        <w:t xml:space="preserve"> </w:t>
      </w:r>
      <w:r w:rsidRPr="00D52016">
        <w:rPr>
          <w:rFonts w:ascii="Times New Roman" w:hAnsi="Times New Roman"/>
          <w:sz w:val="20"/>
          <w:szCs w:val="20"/>
        </w:rPr>
        <w:t>времени и</w:t>
      </w:r>
      <w:r w:rsidRPr="00D52016">
        <w:rPr>
          <w:rFonts w:ascii="Times New Roman" w:hAnsi="Times New Roman"/>
          <w:i/>
          <w:iCs/>
          <w:sz w:val="20"/>
          <w:szCs w:val="20"/>
        </w:rPr>
        <w:t xml:space="preserve"> </w:t>
      </w:r>
      <w:r w:rsidRPr="00D52016">
        <w:rPr>
          <w:rFonts w:ascii="Times New Roman" w:hAnsi="Times New Roman"/>
          <w:sz w:val="20"/>
          <w:szCs w:val="20"/>
        </w:rPr>
        <w:t>начисления заработка работникам животноводства по каждому работнику. Табель составляет заведующая фермой. В нем указываются должность работника, отработанное время, объем пол</w:t>
      </w:r>
      <w:r w:rsidRPr="00D52016">
        <w:rPr>
          <w:rFonts w:ascii="Times New Roman" w:hAnsi="Times New Roman"/>
          <w:sz w:val="20"/>
          <w:szCs w:val="20"/>
        </w:rPr>
        <w:t>у</w:t>
      </w:r>
      <w:r w:rsidRPr="00D52016">
        <w:rPr>
          <w:rFonts w:ascii="Times New Roman" w:hAnsi="Times New Roman"/>
          <w:sz w:val="20"/>
          <w:szCs w:val="20"/>
        </w:rPr>
        <w:t>ченной продукции, расценка за единицу продукции, сумма начисле</w:t>
      </w:r>
      <w:r w:rsidRPr="00D52016">
        <w:rPr>
          <w:rFonts w:ascii="Times New Roman" w:hAnsi="Times New Roman"/>
          <w:sz w:val="20"/>
          <w:szCs w:val="20"/>
        </w:rPr>
        <w:t>н</w:t>
      </w:r>
      <w:r w:rsidRPr="00D52016">
        <w:rPr>
          <w:rFonts w:ascii="Times New Roman" w:hAnsi="Times New Roman"/>
          <w:sz w:val="20"/>
          <w:szCs w:val="20"/>
        </w:rPr>
        <w:t>ной оплаты труда. По каждому работнику ежедневно ведется учет о</w:t>
      </w:r>
      <w:r w:rsidRPr="00D52016">
        <w:rPr>
          <w:rFonts w:ascii="Times New Roman" w:hAnsi="Times New Roman"/>
          <w:sz w:val="20"/>
          <w:szCs w:val="20"/>
        </w:rPr>
        <w:t>т</w:t>
      </w:r>
      <w:r w:rsidRPr="00D52016">
        <w:rPr>
          <w:rFonts w:ascii="Times New Roman" w:hAnsi="Times New Roman"/>
          <w:sz w:val="20"/>
          <w:szCs w:val="20"/>
        </w:rPr>
        <w:t>работанного времени. В конце месяца подсчитывается общее колич</w:t>
      </w:r>
      <w:r w:rsidRPr="00D52016">
        <w:rPr>
          <w:rFonts w:ascii="Times New Roman" w:hAnsi="Times New Roman"/>
          <w:sz w:val="20"/>
          <w:szCs w:val="20"/>
        </w:rPr>
        <w:t>е</w:t>
      </w:r>
      <w:r w:rsidRPr="00D52016">
        <w:rPr>
          <w:rFonts w:ascii="Times New Roman" w:hAnsi="Times New Roman"/>
          <w:sz w:val="20"/>
          <w:szCs w:val="20"/>
        </w:rPr>
        <w:t>ство человеко-часов и дней</w:t>
      </w:r>
      <w:r w:rsidR="00870154">
        <w:rPr>
          <w:rFonts w:ascii="Times New Roman" w:hAnsi="Times New Roman"/>
          <w:sz w:val="20"/>
          <w:szCs w:val="20"/>
        </w:rPr>
        <w:t>,</w:t>
      </w:r>
      <w:r w:rsidRPr="00D52016">
        <w:rPr>
          <w:rFonts w:ascii="Times New Roman" w:hAnsi="Times New Roman"/>
          <w:sz w:val="20"/>
          <w:szCs w:val="20"/>
        </w:rPr>
        <w:t xml:space="preserve"> отработанных каждым работником и в целом по ферме. В конце месяца табель передается в бухгалтерию и на основании его составляют </w:t>
      </w:r>
      <w:r w:rsidRPr="00D52016">
        <w:rPr>
          <w:rFonts w:ascii="Times New Roman" w:hAnsi="Times New Roman"/>
          <w:bCs/>
          <w:sz w:val="20"/>
          <w:szCs w:val="20"/>
        </w:rPr>
        <w:t>расчетно</w:t>
      </w:r>
      <w:r w:rsidRPr="00D52016">
        <w:rPr>
          <w:rFonts w:ascii="Times New Roman" w:hAnsi="Times New Roman"/>
          <w:sz w:val="20"/>
          <w:szCs w:val="20"/>
        </w:rPr>
        <w:t>-платежную ведомость.</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Так как продукция животноводства поступает в течение всего года, оплата производится за полученную продукцию и обслуживание голов скота по расценкам, которые устанавливают на основании тарифных ставок.</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 xml:space="preserve">Мы предлагаем усовершенствовать </w:t>
      </w:r>
      <w:r w:rsidRPr="00D52016">
        <w:rPr>
          <w:rFonts w:ascii="Times New Roman" w:hAnsi="Times New Roman"/>
          <w:bCs/>
          <w:sz w:val="20"/>
          <w:szCs w:val="20"/>
        </w:rPr>
        <w:t>Табель учета рабочего</w:t>
      </w:r>
      <w:r w:rsidRPr="00D52016">
        <w:rPr>
          <w:rFonts w:ascii="Times New Roman" w:hAnsi="Times New Roman"/>
          <w:b/>
          <w:bCs/>
          <w:sz w:val="20"/>
          <w:szCs w:val="20"/>
        </w:rPr>
        <w:t xml:space="preserve"> </w:t>
      </w:r>
      <w:r w:rsidRPr="00D52016">
        <w:rPr>
          <w:rFonts w:ascii="Times New Roman" w:hAnsi="Times New Roman"/>
          <w:sz w:val="20"/>
          <w:szCs w:val="20"/>
        </w:rPr>
        <w:t>времени и</w:t>
      </w:r>
      <w:r w:rsidRPr="00D52016">
        <w:rPr>
          <w:rFonts w:ascii="Times New Roman" w:hAnsi="Times New Roman"/>
          <w:i/>
          <w:iCs/>
          <w:sz w:val="20"/>
          <w:szCs w:val="20"/>
        </w:rPr>
        <w:t xml:space="preserve"> </w:t>
      </w:r>
      <w:r w:rsidRPr="00D52016">
        <w:rPr>
          <w:rFonts w:ascii="Times New Roman" w:hAnsi="Times New Roman"/>
          <w:sz w:val="20"/>
          <w:szCs w:val="20"/>
        </w:rPr>
        <w:t>начисления заработка работникам животноводства в части начисл</w:t>
      </w:r>
      <w:r w:rsidRPr="00D52016">
        <w:rPr>
          <w:rFonts w:ascii="Times New Roman" w:hAnsi="Times New Roman"/>
          <w:sz w:val="20"/>
          <w:szCs w:val="20"/>
        </w:rPr>
        <w:t>е</w:t>
      </w:r>
      <w:r w:rsidRPr="00D52016">
        <w:rPr>
          <w:rFonts w:ascii="Times New Roman" w:hAnsi="Times New Roman"/>
          <w:sz w:val="20"/>
          <w:szCs w:val="20"/>
        </w:rPr>
        <w:t>ния заработной платы дояркам за надоенное молоко. В данном док</w:t>
      </w:r>
      <w:r w:rsidRPr="00D52016">
        <w:rPr>
          <w:rFonts w:ascii="Times New Roman" w:hAnsi="Times New Roman"/>
          <w:sz w:val="20"/>
          <w:szCs w:val="20"/>
        </w:rPr>
        <w:t>у</w:t>
      </w:r>
      <w:r w:rsidRPr="00D52016">
        <w:rPr>
          <w:rFonts w:ascii="Times New Roman" w:hAnsi="Times New Roman"/>
          <w:sz w:val="20"/>
          <w:szCs w:val="20"/>
        </w:rPr>
        <w:t>менте, по нашему мнению, содержится недостаточно колонок для о</w:t>
      </w:r>
      <w:r w:rsidRPr="00D52016">
        <w:rPr>
          <w:rFonts w:ascii="Times New Roman" w:hAnsi="Times New Roman"/>
          <w:sz w:val="20"/>
          <w:szCs w:val="20"/>
        </w:rPr>
        <w:t>т</w:t>
      </w:r>
      <w:r w:rsidRPr="00D52016">
        <w:rPr>
          <w:rFonts w:ascii="Times New Roman" w:hAnsi="Times New Roman"/>
          <w:sz w:val="20"/>
          <w:szCs w:val="20"/>
        </w:rPr>
        <w:t>ражения показателей по начислению заработной платы с учетом его качества. В этой связи мы предлагаем действующую форму Табеля учета рабочего времени и начисления заработка работникам животн</w:t>
      </w:r>
      <w:r w:rsidRPr="00D52016">
        <w:rPr>
          <w:rFonts w:ascii="Times New Roman" w:hAnsi="Times New Roman"/>
          <w:sz w:val="20"/>
          <w:szCs w:val="20"/>
        </w:rPr>
        <w:t>о</w:t>
      </w:r>
      <w:r w:rsidRPr="00D52016">
        <w:rPr>
          <w:rFonts w:ascii="Times New Roman" w:hAnsi="Times New Roman"/>
          <w:sz w:val="20"/>
          <w:szCs w:val="20"/>
        </w:rPr>
        <w:t>водства дополнить такими показателями: «средний процент жирности» и «количество молока с учетом среднего процента жирности».</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С целью материальной заинтересованности работников животн</w:t>
      </w:r>
      <w:r w:rsidRPr="00D52016">
        <w:rPr>
          <w:rFonts w:ascii="Times New Roman" w:hAnsi="Times New Roman"/>
          <w:sz w:val="20"/>
          <w:szCs w:val="20"/>
        </w:rPr>
        <w:t>о</w:t>
      </w:r>
      <w:r w:rsidRPr="00D52016">
        <w:rPr>
          <w:rFonts w:ascii="Times New Roman" w:hAnsi="Times New Roman"/>
          <w:sz w:val="20"/>
          <w:szCs w:val="20"/>
        </w:rPr>
        <w:t>водства в конечных результатах работы данный документ предлагаем дополнить еще и такими показателями</w:t>
      </w:r>
      <w:r w:rsidR="00870154">
        <w:rPr>
          <w:rFonts w:ascii="Times New Roman" w:hAnsi="Times New Roman"/>
          <w:sz w:val="20"/>
          <w:szCs w:val="20"/>
        </w:rPr>
        <w:t>,</w:t>
      </w:r>
      <w:r w:rsidRPr="00D52016">
        <w:rPr>
          <w:rFonts w:ascii="Times New Roman" w:hAnsi="Times New Roman"/>
          <w:sz w:val="20"/>
          <w:szCs w:val="20"/>
        </w:rPr>
        <w:t xml:space="preserve"> как коэффициент трудового участия (КТУ), доплата за перевыполнение плана, доплата за санита</w:t>
      </w:r>
      <w:r w:rsidRPr="00D52016">
        <w:rPr>
          <w:rFonts w:ascii="Times New Roman" w:hAnsi="Times New Roman"/>
          <w:sz w:val="20"/>
          <w:szCs w:val="20"/>
        </w:rPr>
        <w:t>р</w:t>
      </w:r>
      <w:r w:rsidRPr="00D52016">
        <w:rPr>
          <w:rFonts w:ascii="Times New Roman" w:hAnsi="Times New Roman"/>
          <w:sz w:val="20"/>
          <w:szCs w:val="20"/>
        </w:rPr>
        <w:t>ное состояние.</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Таким образом, все вышеизложенное будет способствовать пол</w:t>
      </w:r>
      <w:r w:rsidRPr="00D52016">
        <w:rPr>
          <w:rFonts w:ascii="Times New Roman" w:hAnsi="Times New Roman"/>
          <w:sz w:val="20"/>
          <w:szCs w:val="20"/>
        </w:rPr>
        <w:t>у</w:t>
      </w:r>
      <w:r w:rsidRPr="00D52016">
        <w:rPr>
          <w:rFonts w:ascii="Times New Roman" w:hAnsi="Times New Roman"/>
          <w:sz w:val="20"/>
          <w:szCs w:val="20"/>
        </w:rPr>
        <w:t>чению точной и своевременной информации о трудовом вкладе кажд</w:t>
      </w:r>
      <w:r w:rsidRPr="00D52016">
        <w:rPr>
          <w:rFonts w:ascii="Times New Roman" w:hAnsi="Times New Roman"/>
          <w:sz w:val="20"/>
          <w:szCs w:val="20"/>
        </w:rPr>
        <w:t>о</w:t>
      </w:r>
      <w:r w:rsidRPr="00D52016">
        <w:rPr>
          <w:rFonts w:ascii="Times New Roman" w:hAnsi="Times New Roman"/>
          <w:sz w:val="20"/>
          <w:szCs w:val="20"/>
        </w:rPr>
        <w:t>го работника, повышению действенности учетной информации.</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Суммы начисленной заработной платы, отработанное время, сгруппированные в накопительной ведомости</w:t>
      </w:r>
      <w:r w:rsidR="00870154">
        <w:rPr>
          <w:rFonts w:ascii="Times New Roman" w:hAnsi="Times New Roman"/>
          <w:sz w:val="20"/>
          <w:szCs w:val="20"/>
        </w:rPr>
        <w:t>,</w:t>
      </w:r>
      <w:r w:rsidRPr="00D52016">
        <w:rPr>
          <w:rFonts w:ascii="Times New Roman" w:hAnsi="Times New Roman"/>
          <w:sz w:val="20"/>
          <w:szCs w:val="20"/>
        </w:rPr>
        <w:t xml:space="preserve"> ежемесячно обобщают в производственном отчете по животноводству.</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Расчеты с персоналом</w:t>
      </w:r>
      <w:r w:rsidR="00870154">
        <w:rPr>
          <w:rFonts w:ascii="Times New Roman" w:hAnsi="Times New Roman"/>
          <w:sz w:val="20"/>
          <w:szCs w:val="20"/>
        </w:rPr>
        <w:t>,</w:t>
      </w:r>
      <w:r w:rsidRPr="00D52016">
        <w:rPr>
          <w:rFonts w:ascii="Times New Roman" w:hAnsi="Times New Roman"/>
          <w:sz w:val="20"/>
          <w:szCs w:val="20"/>
        </w:rPr>
        <w:t xml:space="preserve"> состоящим в списочном составе организ</w:t>
      </w:r>
      <w:r w:rsidRPr="00D52016">
        <w:rPr>
          <w:rFonts w:ascii="Times New Roman" w:hAnsi="Times New Roman"/>
          <w:sz w:val="20"/>
          <w:szCs w:val="20"/>
        </w:rPr>
        <w:t>а</w:t>
      </w:r>
      <w:r w:rsidRPr="00D52016">
        <w:rPr>
          <w:rFonts w:ascii="Times New Roman" w:hAnsi="Times New Roman"/>
          <w:sz w:val="20"/>
          <w:szCs w:val="20"/>
        </w:rPr>
        <w:t>ции по оплате труда</w:t>
      </w:r>
      <w:r w:rsidR="00870154">
        <w:rPr>
          <w:rFonts w:ascii="Times New Roman" w:hAnsi="Times New Roman"/>
          <w:sz w:val="20"/>
          <w:szCs w:val="20"/>
        </w:rPr>
        <w:t>,</w:t>
      </w:r>
      <w:r w:rsidRPr="00D52016">
        <w:rPr>
          <w:rFonts w:ascii="Times New Roman" w:hAnsi="Times New Roman"/>
          <w:sz w:val="20"/>
          <w:szCs w:val="20"/>
        </w:rPr>
        <w:t xml:space="preserve"> учитываются на счете 70 «Расчеты с персоналом по оплате труда» (по всем видам основной и дополнительной оплаты труда, премий, пособиям по временной нетрудоспособности).</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lastRenderedPageBreak/>
        <w:t>При начислении оплаты труда работникам животноводства по кр</w:t>
      </w:r>
      <w:r w:rsidRPr="00D52016">
        <w:rPr>
          <w:rFonts w:ascii="Times New Roman" w:hAnsi="Times New Roman"/>
          <w:sz w:val="20"/>
          <w:szCs w:val="20"/>
        </w:rPr>
        <w:t>е</w:t>
      </w:r>
      <w:r w:rsidRPr="00D52016">
        <w:rPr>
          <w:rFonts w:ascii="Times New Roman" w:hAnsi="Times New Roman"/>
          <w:sz w:val="20"/>
          <w:szCs w:val="20"/>
        </w:rPr>
        <w:t>диту счет 70 «Расчеты с персоналом по оплате труда» корреспондир</w:t>
      </w:r>
      <w:r w:rsidRPr="00D52016">
        <w:rPr>
          <w:rFonts w:ascii="Times New Roman" w:hAnsi="Times New Roman"/>
          <w:sz w:val="20"/>
          <w:szCs w:val="20"/>
        </w:rPr>
        <w:t>у</w:t>
      </w:r>
      <w:r w:rsidRPr="00D52016">
        <w:rPr>
          <w:rFonts w:ascii="Times New Roman" w:hAnsi="Times New Roman"/>
          <w:sz w:val="20"/>
          <w:szCs w:val="20"/>
        </w:rPr>
        <w:t>ют со счетом 20 «Основное производство» субсчет 2 «Животноводс</w:t>
      </w:r>
      <w:r w:rsidRPr="00D52016">
        <w:rPr>
          <w:rFonts w:ascii="Times New Roman" w:hAnsi="Times New Roman"/>
          <w:sz w:val="20"/>
          <w:szCs w:val="20"/>
        </w:rPr>
        <w:t>т</w:t>
      </w:r>
      <w:r w:rsidR="00870154">
        <w:rPr>
          <w:rFonts w:ascii="Times New Roman" w:hAnsi="Times New Roman"/>
          <w:sz w:val="20"/>
          <w:szCs w:val="20"/>
        </w:rPr>
        <w:t xml:space="preserve">во» по дебету – </w:t>
      </w:r>
      <w:r w:rsidRPr="00D52016">
        <w:rPr>
          <w:rFonts w:ascii="Times New Roman" w:hAnsi="Times New Roman"/>
          <w:sz w:val="20"/>
          <w:szCs w:val="20"/>
        </w:rPr>
        <w:t>на сумму оплаты труда, начисленной работникам ж</w:t>
      </w:r>
      <w:r w:rsidRPr="00D52016">
        <w:rPr>
          <w:rFonts w:ascii="Times New Roman" w:hAnsi="Times New Roman"/>
          <w:sz w:val="20"/>
          <w:szCs w:val="20"/>
        </w:rPr>
        <w:t>и</w:t>
      </w:r>
      <w:r w:rsidRPr="00D52016">
        <w:rPr>
          <w:rFonts w:ascii="Times New Roman" w:hAnsi="Times New Roman"/>
          <w:sz w:val="20"/>
          <w:szCs w:val="20"/>
        </w:rPr>
        <w:t>вотноводства;</w:t>
      </w:r>
    </w:p>
    <w:p w:rsidR="00D52016" w:rsidRPr="00D52016" w:rsidRDefault="00D52016" w:rsidP="00767125">
      <w:pPr>
        <w:spacing w:after="0" w:line="216" w:lineRule="auto"/>
        <w:ind w:firstLine="284"/>
        <w:jc w:val="both"/>
        <w:rPr>
          <w:rFonts w:ascii="Times New Roman" w:hAnsi="Times New Roman"/>
          <w:sz w:val="20"/>
          <w:szCs w:val="20"/>
        </w:rPr>
      </w:pPr>
      <w:r w:rsidRPr="00D52016">
        <w:rPr>
          <w:rFonts w:ascii="Times New Roman" w:hAnsi="Times New Roman"/>
          <w:sz w:val="20"/>
          <w:szCs w:val="20"/>
        </w:rPr>
        <w:t>Эффективная организация оплаты труда  способствует, с одной стороны, повышению материального уровня работников, а с другой,</w:t>
      </w:r>
      <w:r w:rsidR="00870154">
        <w:rPr>
          <w:rFonts w:ascii="Times New Roman" w:hAnsi="Times New Roman"/>
          <w:sz w:val="20"/>
          <w:szCs w:val="20"/>
        </w:rPr>
        <w:t xml:space="preserve"> </w:t>
      </w:r>
      <w:r w:rsidR="00870154" w:rsidRPr="00DC778E">
        <w:rPr>
          <w:rFonts w:ascii="Times New Roman" w:hAnsi="Times New Roman"/>
          <w:i/>
          <w:sz w:val="20"/>
          <w:szCs w:val="20"/>
        </w:rPr>
        <w:t>–</w:t>
      </w:r>
      <w:r w:rsidRPr="00D52016">
        <w:rPr>
          <w:rFonts w:ascii="Times New Roman" w:hAnsi="Times New Roman"/>
          <w:sz w:val="20"/>
          <w:szCs w:val="20"/>
        </w:rPr>
        <w:t xml:space="preserve"> эффективному использованию расходов на оплату труда. Заработная плата работников является одной из весомых статей расходов, относ</w:t>
      </w:r>
      <w:r w:rsidRPr="00D52016">
        <w:rPr>
          <w:rFonts w:ascii="Times New Roman" w:hAnsi="Times New Roman"/>
          <w:sz w:val="20"/>
          <w:szCs w:val="20"/>
        </w:rPr>
        <w:t>и</w:t>
      </w:r>
      <w:r w:rsidRPr="00D52016">
        <w:rPr>
          <w:rFonts w:ascii="Times New Roman" w:hAnsi="Times New Roman"/>
          <w:sz w:val="20"/>
          <w:szCs w:val="20"/>
        </w:rPr>
        <w:t>тельная экономия которой в результате обеспечения опережающего темпа роста производительности труда над темпами роста  средней заработной платы выступает реальным источником снижения общего уровня расходов, увеличению прибыли предприятия, что свидетельс</w:t>
      </w:r>
      <w:r w:rsidRPr="00D52016">
        <w:rPr>
          <w:rFonts w:ascii="Times New Roman" w:hAnsi="Times New Roman"/>
          <w:sz w:val="20"/>
          <w:szCs w:val="20"/>
        </w:rPr>
        <w:t>т</w:t>
      </w:r>
      <w:r w:rsidRPr="00D52016">
        <w:rPr>
          <w:rFonts w:ascii="Times New Roman" w:hAnsi="Times New Roman"/>
          <w:sz w:val="20"/>
          <w:szCs w:val="20"/>
        </w:rPr>
        <w:t>вует об актуальности исследуемой темы.</w:t>
      </w:r>
    </w:p>
    <w:p w:rsidR="00870154" w:rsidRPr="002E79CC" w:rsidRDefault="00870154" w:rsidP="00870154">
      <w:pPr>
        <w:spacing w:after="0" w:line="216" w:lineRule="auto"/>
        <w:rPr>
          <w:rFonts w:ascii="Times New Roman" w:hAnsi="Times New Roman"/>
          <w:color w:val="000000" w:themeColor="text1"/>
          <w:sz w:val="20"/>
          <w:szCs w:val="20"/>
        </w:rPr>
      </w:pPr>
      <w:r w:rsidRPr="002E79CC">
        <w:rPr>
          <w:rFonts w:ascii="Times New Roman" w:hAnsi="Times New Roman"/>
          <w:color w:val="000000" w:themeColor="text1"/>
          <w:sz w:val="20"/>
          <w:szCs w:val="20"/>
        </w:rPr>
        <w:t xml:space="preserve">УДК </w:t>
      </w:r>
      <w:r>
        <w:rPr>
          <w:rFonts w:ascii="Times New Roman" w:hAnsi="Times New Roman"/>
          <w:color w:val="000000" w:themeColor="text1"/>
          <w:sz w:val="20"/>
          <w:szCs w:val="20"/>
        </w:rPr>
        <w:t>368.041:005.954.6</w:t>
      </w:r>
    </w:p>
    <w:p w:rsidR="0036783B" w:rsidRPr="002E79CC" w:rsidRDefault="0036783B" w:rsidP="0036783B">
      <w:pPr>
        <w:spacing w:after="0" w:line="216" w:lineRule="auto"/>
        <w:rPr>
          <w:rFonts w:ascii="Times New Roman" w:hAnsi="Times New Roman"/>
          <w:i/>
          <w:color w:val="000000" w:themeColor="text1"/>
          <w:sz w:val="20"/>
          <w:szCs w:val="20"/>
        </w:rPr>
      </w:pPr>
      <w:r w:rsidRPr="002E79CC">
        <w:rPr>
          <w:rFonts w:ascii="Times New Roman" w:hAnsi="Times New Roman"/>
          <w:b/>
          <w:color w:val="000000" w:themeColor="text1"/>
          <w:sz w:val="20"/>
          <w:szCs w:val="20"/>
        </w:rPr>
        <w:t>Кириллова А.</w:t>
      </w:r>
      <w:r w:rsidR="00870154">
        <w:rPr>
          <w:rFonts w:ascii="Times New Roman" w:hAnsi="Times New Roman"/>
          <w:b/>
          <w:color w:val="000000" w:themeColor="text1"/>
          <w:sz w:val="20"/>
          <w:szCs w:val="20"/>
        </w:rPr>
        <w:t xml:space="preserve"> </w:t>
      </w:r>
      <w:r w:rsidRPr="002E79CC">
        <w:rPr>
          <w:rFonts w:ascii="Times New Roman" w:hAnsi="Times New Roman"/>
          <w:b/>
          <w:color w:val="000000" w:themeColor="text1"/>
          <w:sz w:val="20"/>
          <w:szCs w:val="20"/>
        </w:rPr>
        <w:t>И.</w:t>
      </w:r>
      <w:r>
        <w:rPr>
          <w:rFonts w:ascii="Times New Roman" w:hAnsi="Times New Roman"/>
          <w:b/>
          <w:color w:val="000000" w:themeColor="text1"/>
          <w:sz w:val="20"/>
          <w:szCs w:val="20"/>
        </w:rPr>
        <w:t xml:space="preserve"> −</w:t>
      </w:r>
      <w:r w:rsidRPr="002E79CC">
        <w:rPr>
          <w:rFonts w:ascii="Times New Roman" w:hAnsi="Times New Roman"/>
          <w:color w:val="000000" w:themeColor="text1"/>
          <w:sz w:val="20"/>
          <w:szCs w:val="20"/>
        </w:rPr>
        <w:t xml:space="preserve"> </w:t>
      </w:r>
      <w:r w:rsidRPr="002E79CC">
        <w:rPr>
          <w:rFonts w:ascii="Times New Roman" w:hAnsi="Times New Roman"/>
          <w:i/>
          <w:color w:val="000000" w:themeColor="text1"/>
          <w:sz w:val="20"/>
          <w:szCs w:val="20"/>
        </w:rPr>
        <w:t>студент</w:t>
      </w:r>
      <w:r>
        <w:rPr>
          <w:rFonts w:ascii="Times New Roman" w:hAnsi="Times New Roman"/>
          <w:i/>
          <w:color w:val="000000" w:themeColor="text1"/>
          <w:sz w:val="20"/>
          <w:szCs w:val="20"/>
        </w:rPr>
        <w:t>ка</w:t>
      </w:r>
    </w:p>
    <w:p w:rsidR="00870154" w:rsidRDefault="00985684" w:rsidP="0036783B">
      <w:pPr>
        <w:spacing w:after="0" w:line="216"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ПРОГРАММА </w:t>
      </w:r>
      <w:r w:rsidR="0036783B" w:rsidRPr="000C646E">
        <w:rPr>
          <w:rFonts w:ascii="Times New Roman" w:eastAsia="Times New Roman" w:hAnsi="Times New Roman"/>
          <w:b/>
          <w:sz w:val="20"/>
          <w:szCs w:val="20"/>
          <w:lang w:eastAsia="ru-RU"/>
        </w:rPr>
        <w:t>ДОБРОВОЛЬНОГО</w:t>
      </w:r>
      <w:r>
        <w:rPr>
          <w:rFonts w:ascii="Times New Roman" w:eastAsia="Times New Roman" w:hAnsi="Times New Roman"/>
          <w:b/>
          <w:sz w:val="20"/>
          <w:szCs w:val="20"/>
          <w:lang w:eastAsia="ru-RU"/>
        </w:rPr>
        <w:t> </w:t>
      </w:r>
      <w:r w:rsidR="0036783B" w:rsidRPr="000C646E">
        <w:rPr>
          <w:rFonts w:ascii="Times New Roman" w:eastAsia="Times New Roman" w:hAnsi="Times New Roman"/>
          <w:b/>
          <w:sz w:val="20"/>
          <w:szCs w:val="20"/>
          <w:lang w:eastAsia="ru-RU"/>
        </w:rPr>
        <w:t>СТРАХОВАНИЯ</w:t>
      </w:r>
      <w:r w:rsidR="00076D39">
        <w:rPr>
          <w:rFonts w:ascii="Times New Roman" w:eastAsia="Times New Roman" w:hAnsi="Times New Roman"/>
          <w:b/>
          <w:sz w:val="20"/>
          <w:szCs w:val="20"/>
          <w:lang w:eastAsia="ru-RU"/>
        </w:rPr>
        <w:t xml:space="preserve"> </w:t>
      </w:r>
    </w:p>
    <w:p w:rsidR="0036783B" w:rsidRPr="000C646E" w:rsidRDefault="0036783B" w:rsidP="0036783B">
      <w:pPr>
        <w:spacing w:after="0" w:line="216" w:lineRule="auto"/>
        <w:jc w:val="both"/>
        <w:rPr>
          <w:rFonts w:ascii="Times New Roman" w:hAnsi="Times New Roman"/>
          <w:b/>
          <w:color w:val="000000" w:themeColor="text1"/>
          <w:sz w:val="20"/>
          <w:szCs w:val="20"/>
        </w:rPr>
      </w:pPr>
      <w:r w:rsidRPr="000C646E">
        <w:rPr>
          <w:rFonts w:ascii="Times New Roman" w:eastAsia="Times New Roman" w:hAnsi="Times New Roman"/>
          <w:b/>
          <w:sz w:val="20"/>
          <w:szCs w:val="20"/>
          <w:lang w:eastAsia="ru-RU"/>
        </w:rPr>
        <w:t>ДОПОЛНИТЕЛЬНОЙ ПЕНСИИ</w:t>
      </w:r>
    </w:p>
    <w:p w:rsidR="0036783B" w:rsidRPr="00F21EB6" w:rsidRDefault="0036783B" w:rsidP="0036783B">
      <w:pPr>
        <w:spacing w:after="0" w:line="216" w:lineRule="auto"/>
        <w:rPr>
          <w:rFonts w:ascii="Times New Roman" w:hAnsi="Times New Roman"/>
          <w:b/>
          <w:i/>
          <w:color w:val="000000" w:themeColor="text1"/>
          <w:sz w:val="20"/>
          <w:szCs w:val="20"/>
        </w:rPr>
      </w:pPr>
      <w:r>
        <w:rPr>
          <w:rFonts w:ascii="Times New Roman" w:hAnsi="Times New Roman"/>
          <w:i/>
          <w:color w:val="000000" w:themeColor="text1"/>
          <w:sz w:val="20"/>
          <w:szCs w:val="20"/>
        </w:rPr>
        <w:t>Научный р</w:t>
      </w:r>
      <w:r w:rsidRPr="00C15EE5">
        <w:rPr>
          <w:rFonts w:ascii="Times New Roman" w:hAnsi="Times New Roman"/>
          <w:i/>
          <w:color w:val="000000" w:themeColor="text1"/>
          <w:sz w:val="20"/>
          <w:szCs w:val="20"/>
        </w:rPr>
        <w:t>уководитель</w:t>
      </w:r>
      <w:r w:rsidR="00FE60D5">
        <w:rPr>
          <w:rFonts w:ascii="Times New Roman" w:hAnsi="Times New Roman"/>
          <w:i/>
          <w:color w:val="000000" w:themeColor="text1"/>
          <w:sz w:val="20"/>
          <w:szCs w:val="20"/>
        </w:rPr>
        <w:t xml:space="preserve"> – </w:t>
      </w:r>
      <w:r w:rsidRPr="00FE60D5">
        <w:rPr>
          <w:rFonts w:ascii="Times New Roman" w:hAnsi="Times New Roman"/>
          <w:b/>
          <w:i/>
          <w:color w:val="000000" w:themeColor="text1"/>
          <w:sz w:val="20"/>
          <w:szCs w:val="20"/>
        </w:rPr>
        <w:t>Леута Н.</w:t>
      </w:r>
      <w:r w:rsidR="00870154">
        <w:rPr>
          <w:rFonts w:ascii="Times New Roman" w:hAnsi="Times New Roman"/>
          <w:b/>
          <w:i/>
          <w:color w:val="000000" w:themeColor="text1"/>
          <w:sz w:val="20"/>
          <w:szCs w:val="20"/>
        </w:rPr>
        <w:t xml:space="preserve"> </w:t>
      </w:r>
      <w:r w:rsidRPr="00FE60D5">
        <w:rPr>
          <w:rFonts w:ascii="Times New Roman" w:hAnsi="Times New Roman"/>
          <w:b/>
          <w:i/>
          <w:color w:val="000000" w:themeColor="text1"/>
          <w:sz w:val="20"/>
          <w:szCs w:val="20"/>
        </w:rPr>
        <w:t>А.</w:t>
      </w:r>
      <w:r w:rsidR="00FE60D5" w:rsidRPr="00FE60D5">
        <w:rPr>
          <w:rFonts w:ascii="Times New Roman" w:hAnsi="Times New Roman"/>
          <w:b/>
          <w:i/>
          <w:color w:val="000000" w:themeColor="text1"/>
          <w:sz w:val="20"/>
          <w:szCs w:val="20"/>
        </w:rPr>
        <w:t>,</w:t>
      </w:r>
      <w:r w:rsidR="00FE60D5">
        <w:rPr>
          <w:rFonts w:ascii="Times New Roman" w:hAnsi="Times New Roman"/>
          <w:b/>
          <w:color w:val="000000" w:themeColor="text1"/>
          <w:sz w:val="20"/>
          <w:szCs w:val="20"/>
        </w:rPr>
        <w:t xml:space="preserve"> </w:t>
      </w:r>
      <w:r>
        <w:rPr>
          <w:rFonts w:ascii="Times New Roman" w:hAnsi="Times New Roman"/>
          <w:i/>
          <w:color w:val="000000" w:themeColor="text1"/>
          <w:sz w:val="20"/>
          <w:szCs w:val="20"/>
        </w:rPr>
        <w:t>ст. преподаватель</w:t>
      </w:r>
    </w:p>
    <w:p w:rsidR="0036783B" w:rsidRPr="00072CEE" w:rsidRDefault="0036783B" w:rsidP="0036783B">
      <w:pPr>
        <w:spacing w:after="0" w:line="216" w:lineRule="auto"/>
        <w:rPr>
          <w:rFonts w:ascii="Times New Roman" w:hAnsi="Times New Roman"/>
          <w:color w:val="000000" w:themeColor="text1"/>
          <w:sz w:val="20"/>
          <w:szCs w:val="20"/>
        </w:rPr>
      </w:pPr>
      <w:r w:rsidRPr="002E79CC">
        <w:rPr>
          <w:rFonts w:ascii="Times New Roman" w:hAnsi="Times New Roman"/>
          <w:color w:val="000000" w:themeColor="text1"/>
          <w:sz w:val="20"/>
          <w:szCs w:val="20"/>
        </w:rPr>
        <w:t>УО «</w:t>
      </w:r>
      <w:r w:rsidRPr="00072CEE">
        <w:rPr>
          <w:rFonts w:ascii="Times New Roman" w:hAnsi="Times New Roman"/>
          <w:color w:val="000000" w:themeColor="text1"/>
          <w:sz w:val="20"/>
          <w:szCs w:val="20"/>
        </w:rPr>
        <w:t>Белорусская государственная сельскохозяйственная академия»,</w:t>
      </w:r>
    </w:p>
    <w:p w:rsidR="0036783B" w:rsidRDefault="0036783B" w:rsidP="0036783B">
      <w:pPr>
        <w:spacing w:after="0" w:line="216" w:lineRule="auto"/>
        <w:jc w:val="both"/>
        <w:rPr>
          <w:rFonts w:ascii="Times New Roman" w:hAnsi="Times New Roman"/>
          <w:color w:val="000000" w:themeColor="text1"/>
          <w:sz w:val="20"/>
          <w:szCs w:val="20"/>
        </w:rPr>
      </w:pPr>
      <w:r w:rsidRPr="00072CEE">
        <w:rPr>
          <w:rFonts w:ascii="Times New Roman" w:hAnsi="Times New Roman"/>
          <w:color w:val="000000" w:themeColor="text1"/>
          <w:sz w:val="20"/>
          <w:szCs w:val="20"/>
        </w:rPr>
        <w:t>Горки, Республика Беларусь</w:t>
      </w:r>
    </w:p>
    <w:p w:rsidR="0036783B" w:rsidRDefault="0036783B" w:rsidP="0036783B">
      <w:pPr>
        <w:spacing w:after="0" w:line="216" w:lineRule="auto"/>
        <w:ind w:firstLine="284"/>
        <w:jc w:val="both"/>
        <w:rPr>
          <w:rFonts w:ascii="Times New Roman" w:hAnsi="Times New Roman"/>
          <w:sz w:val="20"/>
          <w:szCs w:val="20"/>
        </w:rPr>
      </w:pPr>
    </w:p>
    <w:p w:rsidR="0036783B" w:rsidRDefault="0036783B" w:rsidP="00EC21E5">
      <w:pPr>
        <w:spacing w:after="0" w:line="216" w:lineRule="auto"/>
        <w:ind w:firstLine="284"/>
        <w:jc w:val="both"/>
        <w:rPr>
          <w:rFonts w:ascii="Times New Roman" w:hAnsi="Times New Roman"/>
          <w:sz w:val="20"/>
          <w:szCs w:val="20"/>
        </w:rPr>
      </w:pPr>
      <w:r w:rsidRPr="00072CEE">
        <w:rPr>
          <w:rFonts w:ascii="Times New Roman" w:hAnsi="Times New Roman"/>
          <w:sz w:val="20"/>
          <w:szCs w:val="20"/>
        </w:rPr>
        <w:t>Социальное страхование является формой социальной защиты эк</w:t>
      </w:r>
      <w:r w:rsidRPr="00072CEE">
        <w:rPr>
          <w:rFonts w:ascii="Times New Roman" w:hAnsi="Times New Roman"/>
          <w:sz w:val="20"/>
          <w:szCs w:val="20"/>
        </w:rPr>
        <w:t>о</w:t>
      </w:r>
      <w:r w:rsidRPr="00072CEE">
        <w:rPr>
          <w:rFonts w:ascii="Times New Roman" w:hAnsi="Times New Roman"/>
          <w:sz w:val="20"/>
          <w:szCs w:val="20"/>
        </w:rPr>
        <w:t>номически активного населения от различных риск</w:t>
      </w:r>
      <w:r>
        <w:rPr>
          <w:rFonts w:ascii="Times New Roman" w:hAnsi="Times New Roman"/>
          <w:sz w:val="20"/>
          <w:szCs w:val="20"/>
        </w:rPr>
        <w:t xml:space="preserve">ов, связанных с </w:t>
      </w:r>
      <w:r w:rsidR="00870154">
        <w:rPr>
          <w:rFonts w:ascii="Times New Roman" w:hAnsi="Times New Roman"/>
          <w:sz w:val="20"/>
          <w:szCs w:val="20"/>
        </w:rPr>
        <w:t>трудоспособностью</w:t>
      </w:r>
      <w:r w:rsidRPr="00072CEE">
        <w:rPr>
          <w:rFonts w:ascii="Times New Roman" w:hAnsi="Times New Roman"/>
          <w:sz w:val="20"/>
          <w:szCs w:val="20"/>
        </w:rPr>
        <w:t xml:space="preserve"> и доход</w:t>
      </w:r>
      <w:r w:rsidR="00870154">
        <w:rPr>
          <w:rFonts w:ascii="Times New Roman" w:hAnsi="Times New Roman"/>
          <w:sz w:val="20"/>
          <w:szCs w:val="20"/>
        </w:rPr>
        <w:t>ами</w:t>
      </w:r>
      <w:r>
        <w:rPr>
          <w:rFonts w:ascii="Times New Roman" w:hAnsi="Times New Roman"/>
          <w:sz w:val="20"/>
          <w:szCs w:val="20"/>
        </w:rPr>
        <w:t>, потерей работы</w:t>
      </w:r>
      <w:r w:rsidRPr="00072CEE">
        <w:rPr>
          <w:rFonts w:ascii="Times New Roman" w:hAnsi="Times New Roman"/>
          <w:sz w:val="20"/>
          <w:szCs w:val="20"/>
        </w:rPr>
        <w:t>, на основе колле</w:t>
      </w:r>
      <w:r w:rsidRPr="00072CEE">
        <w:rPr>
          <w:rFonts w:ascii="Times New Roman" w:hAnsi="Times New Roman"/>
          <w:sz w:val="20"/>
          <w:szCs w:val="20"/>
        </w:rPr>
        <w:t>к</w:t>
      </w:r>
      <w:r w:rsidRPr="00072CEE">
        <w:rPr>
          <w:rFonts w:ascii="Times New Roman" w:hAnsi="Times New Roman"/>
          <w:sz w:val="20"/>
          <w:szCs w:val="20"/>
        </w:rPr>
        <w:t>тивной солидарности возмещения ущерба. Особенностью</w:t>
      </w:r>
      <w:r>
        <w:rPr>
          <w:rFonts w:ascii="Times New Roman" w:hAnsi="Times New Roman"/>
          <w:sz w:val="20"/>
          <w:szCs w:val="20"/>
        </w:rPr>
        <w:t xml:space="preserve"> </w:t>
      </w:r>
      <w:r w:rsidRPr="00072CEE">
        <w:rPr>
          <w:rFonts w:ascii="Times New Roman" w:hAnsi="Times New Roman"/>
          <w:sz w:val="20"/>
          <w:szCs w:val="20"/>
        </w:rPr>
        <w:t>социального страхования является его финансирование из специальных внебю</w:t>
      </w:r>
      <w:r w:rsidRPr="00072CEE">
        <w:rPr>
          <w:rFonts w:ascii="Times New Roman" w:hAnsi="Times New Roman"/>
          <w:sz w:val="20"/>
          <w:szCs w:val="20"/>
        </w:rPr>
        <w:t>д</w:t>
      </w:r>
      <w:r w:rsidRPr="00072CEE">
        <w:rPr>
          <w:rFonts w:ascii="Times New Roman" w:hAnsi="Times New Roman"/>
          <w:sz w:val="20"/>
          <w:szCs w:val="20"/>
        </w:rPr>
        <w:t xml:space="preserve">жетных фондов, формируемых из целевых взносов работодателей и работников при поддержке государства. </w:t>
      </w:r>
    </w:p>
    <w:p w:rsidR="0036783B" w:rsidRPr="00072CEE" w:rsidRDefault="0036783B" w:rsidP="00EC21E5">
      <w:pPr>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w:t>
      </w:r>
      <w:r w:rsidRPr="00072CEE">
        <w:rPr>
          <w:rFonts w:ascii="Times New Roman" w:eastAsia="Times New Roman" w:hAnsi="Times New Roman"/>
          <w:sz w:val="20"/>
          <w:szCs w:val="20"/>
          <w:lang w:eastAsia="ru-RU"/>
        </w:rPr>
        <w:t xml:space="preserve">Республике Беларусь </w:t>
      </w:r>
      <w:r>
        <w:rPr>
          <w:rFonts w:ascii="Times New Roman" w:eastAsia="Times New Roman" w:hAnsi="Times New Roman"/>
          <w:sz w:val="20"/>
          <w:szCs w:val="20"/>
          <w:lang w:eastAsia="ru-RU"/>
        </w:rPr>
        <w:t xml:space="preserve">социальное страхование </w:t>
      </w:r>
      <w:r w:rsidRPr="00072CEE">
        <w:rPr>
          <w:rFonts w:ascii="Times New Roman" w:eastAsia="Times New Roman" w:hAnsi="Times New Roman"/>
          <w:sz w:val="20"/>
          <w:szCs w:val="20"/>
          <w:lang w:eastAsia="ru-RU"/>
        </w:rPr>
        <w:t>является госуда</w:t>
      </w:r>
      <w:r w:rsidRPr="00072CEE">
        <w:rPr>
          <w:rFonts w:ascii="Times New Roman" w:eastAsia="Times New Roman" w:hAnsi="Times New Roman"/>
          <w:sz w:val="20"/>
          <w:szCs w:val="20"/>
          <w:lang w:eastAsia="ru-RU"/>
        </w:rPr>
        <w:t>р</w:t>
      </w:r>
      <w:r w:rsidRPr="00072CEE">
        <w:rPr>
          <w:rFonts w:ascii="Times New Roman" w:eastAsia="Times New Roman" w:hAnsi="Times New Roman"/>
          <w:sz w:val="20"/>
          <w:szCs w:val="20"/>
          <w:lang w:eastAsia="ru-RU"/>
        </w:rPr>
        <w:t xml:space="preserve">ственным и поэтому обязательным для всех субъектов хозяйствования. </w:t>
      </w:r>
    </w:p>
    <w:p w:rsidR="0036783B" w:rsidRDefault="0036783B" w:rsidP="00EC21E5">
      <w:pPr>
        <w:spacing w:after="0" w:line="216" w:lineRule="auto"/>
        <w:ind w:firstLine="284"/>
        <w:jc w:val="both"/>
        <w:rPr>
          <w:rFonts w:ascii="Times New Roman" w:hAnsi="Times New Roman"/>
          <w:sz w:val="20"/>
          <w:szCs w:val="20"/>
        </w:rPr>
      </w:pPr>
      <w:r w:rsidRPr="004F63BD">
        <w:rPr>
          <w:rFonts w:ascii="Times New Roman" w:hAnsi="Times New Roman"/>
          <w:sz w:val="20"/>
          <w:szCs w:val="20"/>
        </w:rPr>
        <w:t>Основными денежными видами социального обеспечения являются пенсии, социальные пособия и льготы для особо нуждающихся</w:t>
      </w:r>
      <w:r>
        <w:rPr>
          <w:rFonts w:ascii="Times New Roman" w:hAnsi="Times New Roman"/>
          <w:sz w:val="20"/>
          <w:szCs w:val="20"/>
        </w:rPr>
        <w:t xml:space="preserve"> в них</w:t>
      </w:r>
      <w:r w:rsidRPr="004F63BD">
        <w:rPr>
          <w:rFonts w:ascii="Times New Roman" w:hAnsi="Times New Roman"/>
          <w:sz w:val="20"/>
          <w:szCs w:val="20"/>
        </w:rPr>
        <w:t xml:space="preserve"> категорий населения.</w:t>
      </w:r>
    </w:p>
    <w:p w:rsidR="0036783B" w:rsidRPr="00022ECB" w:rsidRDefault="0036783B" w:rsidP="00EC21E5">
      <w:pPr>
        <w:spacing w:after="0" w:line="216" w:lineRule="auto"/>
        <w:ind w:firstLine="284"/>
        <w:jc w:val="both"/>
        <w:rPr>
          <w:rFonts w:ascii="Times New Roman" w:eastAsia="Times New Roman" w:hAnsi="Times New Roman"/>
          <w:sz w:val="20"/>
          <w:szCs w:val="20"/>
          <w:lang w:eastAsia="ru-RU"/>
        </w:rPr>
      </w:pPr>
      <w:r w:rsidRPr="00887707">
        <w:rPr>
          <w:rFonts w:ascii="Times New Roman" w:eastAsia="Times New Roman" w:hAnsi="Times New Roman"/>
          <w:sz w:val="20"/>
          <w:szCs w:val="20"/>
          <w:lang w:eastAsia="ru-RU"/>
        </w:rPr>
        <w:t>Устройство пенсионных систем во всем мире многогранно и ун</w:t>
      </w:r>
      <w:r w:rsidRPr="00887707">
        <w:rPr>
          <w:rFonts w:ascii="Times New Roman" w:eastAsia="Times New Roman" w:hAnsi="Times New Roman"/>
          <w:sz w:val="20"/>
          <w:szCs w:val="20"/>
          <w:lang w:eastAsia="ru-RU"/>
        </w:rPr>
        <w:t>и</w:t>
      </w:r>
      <w:r w:rsidRPr="00887707">
        <w:rPr>
          <w:rFonts w:ascii="Times New Roman" w:eastAsia="Times New Roman" w:hAnsi="Times New Roman"/>
          <w:sz w:val="20"/>
          <w:szCs w:val="20"/>
          <w:lang w:eastAsia="ru-RU"/>
        </w:rPr>
        <w:t>кально, но, в принципе, основу везде составляет солидарная</w:t>
      </w:r>
      <w:r>
        <w:rPr>
          <w:rFonts w:ascii="Times New Roman" w:eastAsia="Times New Roman" w:hAnsi="Times New Roman"/>
          <w:sz w:val="20"/>
          <w:szCs w:val="20"/>
          <w:lang w:eastAsia="ru-RU"/>
        </w:rPr>
        <w:t xml:space="preserve"> пенсио</w:t>
      </w:r>
      <w:r>
        <w:rPr>
          <w:rFonts w:ascii="Times New Roman" w:eastAsia="Times New Roman" w:hAnsi="Times New Roman"/>
          <w:sz w:val="20"/>
          <w:szCs w:val="20"/>
          <w:lang w:eastAsia="ru-RU"/>
        </w:rPr>
        <w:t>н</w:t>
      </w:r>
      <w:r>
        <w:rPr>
          <w:rFonts w:ascii="Times New Roman" w:eastAsia="Times New Roman" w:hAnsi="Times New Roman"/>
          <w:sz w:val="20"/>
          <w:szCs w:val="20"/>
          <w:lang w:eastAsia="ru-RU"/>
        </w:rPr>
        <w:t>ная</w:t>
      </w:r>
      <w:r w:rsidRPr="00887707">
        <w:rPr>
          <w:rFonts w:ascii="Times New Roman" w:eastAsia="Times New Roman" w:hAnsi="Times New Roman"/>
          <w:sz w:val="20"/>
          <w:szCs w:val="20"/>
          <w:lang w:eastAsia="ru-RU"/>
        </w:rPr>
        <w:t xml:space="preserve"> система. Белорусская система очень по</w:t>
      </w:r>
      <w:r>
        <w:rPr>
          <w:rFonts w:ascii="Times New Roman" w:eastAsia="Times New Roman" w:hAnsi="Times New Roman"/>
          <w:sz w:val="20"/>
          <w:szCs w:val="20"/>
          <w:lang w:eastAsia="ru-RU"/>
        </w:rPr>
        <w:t xml:space="preserve">хожа на систему </w:t>
      </w:r>
      <w:r w:rsidRPr="00887707">
        <w:rPr>
          <w:rFonts w:ascii="Times New Roman" w:eastAsia="Times New Roman" w:hAnsi="Times New Roman"/>
          <w:sz w:val="20"/>
          <w:szCs w:val="20"/>
          <w:lang w:eastAsia="ru-RU"/>
        </w:rPr>
        <w:t>Франции</w:t>
      </w:r>
      <w:r>
        <w:rPr>
          <w:rFonts w:ascii="Times New Roman" w:eastAsia="Times New Roman" w:hAnsi="Times New Roman"/>
          <w:sz w:val="20"/>
          <w:szCs w:val="20"/>
          <w:lang w:eastAsia="ru-RU"/>
        </w:rPr>
        <w:t xml:space="preserve"> и Германии</w:t>
      </w:r>
      <w:r w:rsidRPr="008877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Однако, по нашему мнению</w:t>
      </w:r>
      <w:r w:rsidR="00870154">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необходимо</w:t>
      </w:r>
      <w:r w:rsidRPr="00022ECB">
        <w:rPr>
          <w:rFonts w:ascii="Times New Roman" w:eastAsia="Times New Roman" w:hAnsi="Times New Roman"/>
          <w:sz w:val="20"/>
          <w:szCs w:val="20"/>
          <w:lang w:eastAsia="ru-RU"/>
        </w:rPr>
        <w:t xml:space="preserve"> развить в нашей стране </w:t>
      </w:r>
      <w:r w:rsidRPr="00887707">
        <w:rPr>
          <w:rFonts w:ascii="Times New Roman" w:eastAsia="Times New Roman" w:hAnsi="Times New Roman"/>
          <w:sz w:val="20"/>
          <w:szCs w:val="20"/>
          <w:lang w:eastAsia="ru-RU"/>
        </w:rPr>
        <w:t>такой элемент, как добровольное накопление</w:t>
      </w:r>
      <w:r w:rsidRPr="00022ECB">
        <w:rPr>
          <w:rFonts w:ascii="Times New Roman" w:eastAsia="Times New Roman" w:hAnsi="Times New Roman"/>
          <w:sz w:val="20"/>
          <w:szCs w:val="20"/>
          <w:lang w:eastAsia="ru-RU"/>
        </w:rPr>
        <w:t>.</w:t>
      </w:r>
    </w:p>
    <w:p w:rsidR="0036783B" w:rsidRDefault="0036783B" w:rsidP="00EC21E5">
      <w:pPr>
        <w:spacing w:after="0" w:line="216" w:lineRule="auto"/>
        <w:ind w:firstLine="284"/>
        <w:jc w:val="both"/>
        <w:rPr>
          <w:rFonts w:ascii="Times New Roman" w:hAnsi="Times New Roman"/>
          <w:sz w:val="20"/>
          <w:szCs w:val="20"/>
        </w:rPr>
      </w:pPr>
      <w:r w:rsidRPr="00022ECB">
        <w:rPr>
          <w:rFonts w:ascii="Times New Roman" w:hAnsi="Times New Roman"/>
          <w:sz w:val="20"/>
          <w:szCs w:val="20"/>
        </w:rPr>
        <w:t>В отличие от европейских стран</w:t>
      </w:r>
      <w:r w:rsidR="00870154">
        <w:rPr>
          <w:rFonts w:ascii="Times New Roman" w:hAnsi="Times New Roman"/>
          <w:sz w:val="20"/>
          <w:szCs w:val="20"/>
        </w:rPr>
        <w:t>,</w:t>
      </w:r>
      <w:r w:rsidRPr="00022ECB">
        <w:rPr>
          <w:rFonts w:ascii="Times New Roman" w:hAnsi="Times New Roman"/>
          <w:sz w:val="20"/>
          <w:szCs w:val="20"/>
        </w:rPr>
        <w:t xml:space="preserve"> пенсионное страхование в Бел</w:t>
      </w:r>
      <w:r w:rsidRPr="00022ECB">
        <w:rPr>
          <w:rFonts w:ascii="Times New Roman" w:hAnsi="Times New Roman"/>
          <w:sz w:val="20"/>
          <w:szCs w:val="20"/>
        </w:rPr>
        <w:t>а</w:t>
      </w:r>
      <w:r w:rsidRPr="00022ECB">
        <w:rPr>
          <w:rFonts w:ascii="Times New Roman" w:hAnsi="Times New Roman"/>
          <w:sz w:val="20"/>
          <w:szCs w:val="20"/>
        </w:rPr>
        <w:t xml:space="preserve">руси развито очень слабо. </w:t>
      </w:r>
      <w:r>
        <w:rPr>
          <w:rFonts w:ascii="Times New Roman" w:hAnsi="Times New Roman"/>
          <w:sz w:val="20"/>
          <w:szCs w:val="20"/>
        </w:rPr>
        <w:t>И</w:t>
      </w:r>
      <w:r w:rsidRPr="00022ECB">
        <w:rPr>
          <w:rFonts w:ascii="Times New Roman" w:hAnsi="Times New Roman"/>
          <w:sz w:val="20"/>
          <w:szCs w:val="20"/>
        </w:rPr>
        <w:t xml:space="preserve"> основная</w:t>
      </w:r>
      <w:r>
        <w:rPr>
          <w:rFonts w:ascii="Times New Roman" w:hAnsi="Times New Roman"/>
          <w:sz w:val="20"/>
          <w:szCs w:val="20"/>
        </w:rPr>
        <w:t xml:space="preserve"> причина этого</w:t>
      </w:r>
      <w:r w:rsidR="00870154">
        <w:rPr>
          <w:rFonts w:ascii="Times New Roman" w:hAnsi="Times New Roman"/>
          <w:sz w:val="20"/>
          <w:szCs w:val="20"/>
        </w:rPr>
        <w:t xml:space="preserve"> – </w:t>
      </w:r>
      <w:r w:rsidRPr="00022ECB">
        <w:rPr>
          <w:rFonts w:ascii="Times New Roman" w:hAnsi="Times New Roman"/>
          <w:sz w:val="20"/>
          <w:szCs w:val="20"/>
        </w:rPr>
        <w:t>недоверие нас</w:t>
      </w:r>
      <w:r w:rsidRPr="00022ECB">
        <w:rPr>
          <w:rFonts w:ascii="Times New Roman" w:hAnsi="Times New Roman"/>
          <w:sz w:val="20"/>
          <w:szCs w:val="20"/>
        </w:rPr>
        <w:t>е</w:t>
      </w:r>
      <w:r w:rsidRPr="00022ECB">
        <w:rPr>
          <w:rFonts w:ascii="Times New Roman" w:hAnsi="Times New Roman"/>
          <w:sz w:val="20"/>
          <w:szCs w:val="20"/>
        </w:rPr>
        <w:t>ления к долгосрочным сбережениям. Поскольку в стране по</w:t>
      </w:r>
      <w:r>
        <w:rPr>
          <w:rFonts w:ascii="Times New Roman" w:hAnsi="Times New Roman"/>
          <w:sz w:val="20"/>
          <w:szCs w:val="20"/>
        </w:rPr>
        <w:t xml:space="preserve">стоянно проходят </w:t>
      </w:r>
      <w:r w:rsidRPr="00022ECB">
        <w:rPr>
          <w:rFonts w:ascii="Times New Roman" w:hAnsi="Times New Roman"/>
          <w:sz w:val="20"/>
          <w:szCs w:val="20"/>
        </w:rPr>
        <w:t xml:space="preserve">девальвационные </w:t>
      </w:r>
      <w:r>
        <w:rPr>
          <w:rFonts w:ascii="Times New Roman" w:hAnsi="Times New Roman"/>
          <w:sz w:val="20"/>
          <w:szCs w:val="20"/>
        </w:rPr>
        <w:t xml:space="preserve">и инфляционные </w:t>
      </w:r>
      <w:r w:rsidRPr="00022ECB">
        <w:rPr>
          <w:rFonts w:ascii="Times New Roman" w:hAnsi="Times New Roman"/>
          <w:sz w:val="20"/>
          <w:szCs w:val="20"/>
        </w:rPr>
        <w:t>процессы, заставить л</w:t>
      </w:r>
      <w:r w:rsidRPr="00022ECB">
        <w:rPr>
          <w:rFonts w:ascii="Times New Roman" w:hAnsi="Times New Roman"/>
          <w:sz w:val="20"/>
          <w:szCs w:val="20"/>
        </w:rPr>
        <w:t>ю</w:t>
      </w:r>
      <w:r w:rsidRPr="00022ECB">
        <w:rPr>
          <w:rFonts w:ascii="Times New Roman" w:hAnsi="Times New Roman"/>
          <w:sz w:val="20"/>
          <w:szCs w:val="20"/>
        </w:rPr>
        <w:t>дей страховаться на такой длительный период крайне сложно.</w:t>
      </w:r>
    </w:p>
    <w:p w:rsidR="0036783B" w:rsidRPr="00022ECB" w:rsidRDefault="0036783B" w:rsidP="00EC21E5">
      <w:pPr>
        <w:spacing w:after="0" w:line="216" w:lineRule="auto"/>
        <w:ind w:firstLine="284"/>
        <w:jc w:val="both"/>
        <w:rPr>
          <w:rFonts w:ascii="Times New Roman" w:hAnsi="Times New Roman"/>
          <w:sz w:val="20"/>
          <w:szCs w:val="20"/>
        </w:rPr>
      </w:pPr>
      <w:r w:rsidRPr="00022ECB">
        <w:rPr>
          <w:rFonts w:ascii="Times New Roman" w:hAnsi="Times New Roman"/>
          <w:sz w:val="20"/>
          <w:szCs w:val="20"/>
        </w:rPr>
        <w:lastRenderedPageBreak/>
        <w:t>Добровольное пенсионное страхование – самый распространенный способ обеспечения жизни по выходу на пенсию в развитых странах мира.</w:t>
      </w:r>
    </w:p>
    <w:p w:rsidR="0036783B" w:rsidRPr="00022ECB" w:rsidRDefault="0036783B" w:rsidP="00EC21E5">
      <w:pPr>
        <w:spacing w:after="0" w:line="216" w:lineRule="auto"/>
        <w:ind w:firstLine="284"/>
        <w:jc w:val="both"/>
        <w:rPr>
          <w:rFonts w:ascii="Times New Roman" w:eastAsia="Times New Roman" w:hAnsi="Times New Roman"/>
          <w:sz w:val="20"/>
          <w:szCs w:val="20"/>
          <w:lang w:eastAsia="ru-RU"/>
        </w:rPr>
      </w:pPr>
      <w:r w:rsidRPr="00790E64">
        <w:rPr>
          <w:rFonts w:ascii="Times New Roman" w:eastAsia="Times New Roman" w:hAnsi="Times New Roman"/>
          <w:sz w:val="20"/>
          <w:szCs w:val="20"/>
          <w:lang w:eastAsia="ru-RU"/>
        </w:rPr>
        <w:t>Оно основывается на договоре, согласно которому не государство устанавливает размер и порядок начисления страховых взносов, а сам заинтересованный в получении достойной пенсии гражданин.</w:t>
      </w:r>
    </w:p>
    <w:p w:rsidR="0036783B" w:rsidRDefault="0036783B" w:rsidP="00EC21E5">
      <w:pPr>
        <w:spacing w:after="0" w:line="216" w:lineRule="auto"/>
        <w:ind w:firstLine="284"/>
        <w:jc w:val="both"/>
        <w:rPr>
          <w:rStyle w:val="submenu-table"/>
          <w:rFonts w:ascii="Times New Roman" w:hAnsi="Times New Roman"/>
          <w:bCs/>
          <w:iCs/>
          <w:sz w:val="20"/>
          <w:szCs w:val="20"/>
        </w:rPr>
      </w:pPr>
      <w:r w:rsidRPr="00111882">
        <w:rPr>
          <w:rFonts w:ascii="Times New Roman" w:hAnsi="Times New Roman"/>
          <w:sz w:val="20"/>
          <w:szCs w:val="20"/>
        </w:rPr>
        <w:t>При введении пенсионной системы предварительное накопление пенсионных средств формирует предложение значительного объема долгосрочных финансовых ресурсов, инвестирование которых позв</w:t>
      </w:r>
      <w:r w:rsidRPr="00111882">
        <w:rPr>
          <w:rFonts w:ascii="Times New Roman" w:hAnsi="Times New Roman"/>
          <w:sz w:val="20"/>
          <w:szCs w:val="20"/>
        </w:rPr>
        <w:t>о</w:t>
      </w:r>
      <w:r w:rsidRPr="00111882">
        <w:rPr>
          <w:rFonts w:ascii="Times New Roman" w:hAnsi="Times New Roman"/>
          <w:sz w:val="20"/>
          <w:szCs w:val="20"/>
        </w:rPr>
        <w:t>лит внедрять новые технологически</w:t>
      </w:r>
      <w:r w:rsidR="00870154">
        <w:rPr>
          <w:rFonts w:ascii="Times New Roman" w:hAnsi="Times New Roman"/>
          <w:sz w:val="20"/>
          <w:szCs w:val="20"/>
        </w:rPr>
        <w:t>е</w:t>
      </w:r>
      <w:r w:rsidRPr="00111882">
        <w:rPr>
          <w:rFonts w:ascii="Times New Roman" w:hAnsi="Times New Roman"/>
          <w:sz w:val="20"/>
          <w:szCs w:val="20"/>
        </w:rPr>
        <w:t xml:space="preserve"> процессы и оборудование, в</w:t>
      </w:r>
      <w:r w:rsidRPr="00111882">
        <w:rPr>
          <w:rFonts w:ascii="Times New Roman" w:hAnsi="Times New Roman"/>
          <w:sz w:val="20"/>
          <w:szCs w:val="20"/>
        </w:rPr>
        <w:t>ы</w:t>
      </w:r>
      <w:r w:rsidRPr="00111882">
        <w:rPr>
          <w:rFonts w:ascii="Times New Roman" w:hAnsi="Times New Roman"/>
          <w:sz w:val="20"/>
          <w:szCs w:val="20"/>
        </w:rPr>
        <w:t>пускать современную, конкурентоспособную продукцию, создавать новые рабочие места, увеличивать численность заняты</w:t>
      </w:r>
      <w:r w:rsidR="00870154">
        <w:rPr>
          <w:rFonts w:ascii="Times New Roman" w:hAnsi="Times New Roman"/>
          <w:sz w:val="20"/>
          <w:szCs w:val="20"/>
        </w:rPr>
        <w:t>х</w:t>
      </w:r>
      <w:r w:rsidRPr="00111882">
        <w:rPr>
          <w:rFonts w:ascii="Times New Roman" w:hAnsi="Times New Roman"/>
          <w:sz w:val="20"/>
          <w:szCs w:val="20"/>
        </w:rPr>
        <w:t>, повышать уровень и</w:t>
      </w:r>
      <w:r w:rsidR="00870154">
        <w:rPr>
          <w:rFonts w:ascii="Times New Roman" w:hAnsi="Times New Roman"/>
          <w:sz w:val="20"/>
          <w:szCs w:val="20"/>
        </w:rPr>
        <w:t>х</w:t>
      </w:r>
      <w:r w:rsidRPr="00111882">
        <w:rPr>
          <w:rFonts w:ascii="Times New Roman" w:hAnsi="Times New Roman"/>
          <w:sz w:val="20"/>
          <w:szCs w:val="20"/>
        </w:rPr>
        <w:t xml:space="preserve"> заработной платы. Это предполагает увеличение поступл</w:t>
      </w:r>
      <w:r w:rsidRPr="00111882">
        <w:rPr>
          <w:rFonts w:ascii="Times New Roman" w:hAnsi="Times New Roman"/>
          <w:sz w:val="20"/>
          <w:szCs w:val="20"/>
        </w:rPr>
        <w:t>е</w:t>
      </w:r>
      <w:r w:rsidRPr="00111882">
        <w:rPr>
          <w:rFonts w:ascii="Times New Roman" w:hAnsi="Times New Roman"/>
          <w:sz w:val="20"/>
          <w:szCs w:val="20"/>
        </w:rPr>
        <w:t>ния финансовых средств для выплаты текущих пенсий и инвестицио</w:t>
      </w:r>
      <w:r w:rsidRPr="00111882">
        <w:rPr>
          <w:rFonts w:ascii="Times New Roman" w:hAnsi="Times New Roman"/>
          <w:sz w:val="20"/>
          <w:szCs w:val="20"/>
        </w:rPr>
        <w:t>н</w:t>
      </w:r>
      <w:r w:rsidRPr="00111882">
        <w:rPr>
          <w:rFonts w:ascii="Times New Roman" w:hAnsi="Times New Roman"/>
          <w:sz w:val="20"/>
          <w:szCs w:val="20"/>
        </w:rPr>
        <w:t>ных доходов, в результате чего достигается эффект роста пенсионных ресурсов и размера пенсий.</w:t>
      </w:r>
      <w:r>
        <w:rPr>
          <w:rFonts w:ascii="Times New Roman" w:hAnsi="Times New Roman"/>
          <w:sz w:val="20"/>
          <w:szCs w:val="20"/>
        </w:rPr>
        <w:t xml:space="preserve"> </w:t>
      </w:r>
    </w:p>
    <w:p w:rsidR="0036783B" w:rsidRDefault="0036783B" w:rsidP="00EC21E5">
      <w:pPr>
        <w:spacing w:after="0" w:line="216" w:lineRule="auto"/>
        <w:ind w:firstLine="284"/>
        <w:jc w:val="both"/>
        <w:outlineLvl w:val="0"/>
        <w:rPr>
          <w:rFonts w:ascii="Times New Roman" w:hAnsi="Times New Roman"/>
          <w:sz w:val="20"/>
          <w:szCs w:val="20"/>
        </w:rPr>
      </w:pPr>
      <w:r w:rsidRPr="00CF1F49">
        <w:rPr>
          <w:rFonts w:ascii="Times New Roman" w:hAnsi="Times New Roman"/>
          <w:sz w:val="20"/>
          <w:szCs w:val="20"/>
        </w:rPr>
        <w:t>Программы добровольного пенсионного страхования успешно ре</w:t>
      </w:r>
      <w:r w:rsidRPr="00CF1F49">
        <w:rPr>
          <w:rFonts w:ascii="Times New Roman" w:hAnsi="Times New Roman"/>
          <w:sz w:val="20"/>
          <w:szCs w:val="20"/>
        </w:rPr>
        <w:t>а</w:t>
      </w:r>
      <w:r w:rsidRPr="00CF1F49">
        <w:rPr>
          <w:rFonts w:ascii="Times New Roman" w:hAnsi="Times New Roman"/>
          <w:sz w:val="20"/>
          <w:szCs w:val="20"/>
        </w:rPr>
        <w:t>лизуются в разных странах мира, позволяя гражданам обеспечить себя средствами к существованию в старости, размер которых зависит не от возможностей государственной системы социального обеспечения, а исключительно от желания и возможностей застрахованного.</w:t>
      </w:r>
    </w:p>
    <w:p w:rsidR="0036783B" w:rsidRDefault="0036783B" w:rsidP="00EC21E5">
      <w:pPr>
        <w:spacing w:after="0" w:line="216" w:lineRule="auto"/>
        <w:ind w:firstLine="284"/>
        <w:jc w:val="both"/>
        <w:outlineLvl w:val="0"/>
        <w:rPr>
          <w:rFonts w:ascii="Times New Roman" w:eastAsia="Times New Roman" w:hAnsi="Times New Roman"/>
          <w:bCs/>
          <w:kern w:val="36"/>
          <w:sz w:val="20"/>
          <w:szCs w:val="20"/>
          <w:lang w:eastAsia="ru-RU"/>
        </w:rPr>
      </w:pPr>
      <w:r w:rsidRPr="00CF1F49">
        <w:rPr>
          <w:rFonts w:ascii="Times New Roman" w:hAnsi="Times New Roman"/>
          <w:sz w:val="20"/>
          <w:szCs w:val="20"/>
        </w:rPr>
        <w:t xml:space="preserve">Так, </w:t>
      </w:r>
      <w:r>
        <w:rPr>
          <w:rFonts w:ascii="Times New Roman" w:hAnsi="Times New Roman"/>
          <w:sz w:val="20"/>
          <w:szCs w:val="20"/>
        </w:rPr>
        <w:t>например</w:t>
      </w:r>
      <w:r w:rsidRPr="00CF1F49">
        <w:rPr>
          <w:rFonts w:ascii="Times New Roman" w:hAnsi="Times New Roman"/>
          <w:sz w:val="20"/>
          <w:szCs w:val="20"/>
        </w:rPr>
        <w:t>, в Федеративной Республике Германия добровол</w:t>
      </w:r>
      <w:r w:rsidRPr="00CF1F49">
        <w:rPr>
          <w:rFonts w:ascii="Times New Roman" w:hAnsi="Times New Roman"/>
          <w:sz w:val="20"/>
          <w:szCs w:val="20"/>
        </w:rPr>
        <w:t>ь</w:t>
      </w:r>
      <w:r w:rsidRPr="00CF1F49">
        <w:rPr>
          <w:rFonts w:ascii="Times New Roman" w:hAnsi="Times New Roman"/>
          <w:sz w:val="20"/>
          <w:szCs w:val="20"/>
        </w:rPr>
        <w:t>но</w:t>
      </w:r>
      <w:r w:rsidR="00870154">
        <w:rPr>
          <w:rFonts w:ascii="Times New Roman" w:hAnsi="Times New Roman"/>
          <w:sz w:val="20"/>
          <w:szCs w:val="20"/>
        </w:rPr>
        <w:t>е</w:t>
      </w:r>
      <w:r w:rsidRPr="00CF1F49">
        <w:rPr>
          <w:rFonts w:ascii="Times New Roman" w:hAnsi="Times New Roman"/>
          <w:sz w:val="20"/>
          <w:szCs w:val="20"/>
        </w:rPr>
        <w:t xml:space="preserve"> пенсионно</w:t>
      </w:r>
      <w:r w:rsidR="00870154">
        <w:rPr>
          <w:rFonts w:ascii="Times New Roman" w:hAnsi="Times New Roman"/>
          <w:sz w:val="20"/>
          <w:szCs w:val="20"/>
        </w:rPr>
        <w:t>е</w:t>
      </w:r>
      <w:r w:rsidRPr="00CF1F49">
        <w:rPr>
          <w:rFonts w:ascii="Times New Roman" w:hAnsi="Times New Roman"/>
          <w:sz w:val="20"/>
          <w:szCs w:val="20"/>
        </w:rPr>
        <w:t xml:space="preserve"> страховани</w:t>
      </w:r>
      <w:r w:rsidR="00870154">
        <w:rPr>
          <w:rFonts w:ascii="Times New Roman" w:hAnsi="Times New Roman"/>
          <w:sz w:val="20"/>
          <w:szCs w:val="20"/>
        </w:rPr>
        <w:t>е</w:t>
      </w:r>
      <w:r w:rsidRPr="00CF1F49">
        <w:rPr>
          <w:rFonts w:ascii="Times New Roman" w:hAnsi="Times New Roman"/>
          <w:sz w:val="20"/>
          <w:szCs w:val="20"/>
        </w:rPr>
        <w:t xml:space="preserve"> является возможность</w:t>
      </w:r>
      <w:r w:rsidR="00870154">
        <w:rPr>
          <w:rFonts w:ascii="Times New Roman" w:hAnsi="Times New Roman"/>
          <w:sz w:val="20"/>
          <w:szCs w:val="20"/>
        </w:rPr>
        <w:t>ю</w:t>
      </w:r>
      <w:r w:rsidRPr="00CF1F49">
        <w:rPr>
          <w:rFonts w:ascii="Times New Roman" w:hAnsi="Times New Roman"/>
          <w:sz w:val="20"/>
          <w:szCs w:val="20"/>
        </w:rPr>
        <w:t xml:space="preserve"> сохранения права на получение пенсии по инвалидности или при неспособности к пр</w:t>
      </w:r>
      <w:r w:rsidRPr="00CF1F49">
        <w:rPr>
          <w:rFonts w:ascii="Times New Roman" w:hAnsi="Times New Roman"/>
          <w:sz w:val="20"/>
          <w:szCs w:val="20"/>
        </w:rPr>
        <w:t>о</w:t>
      </w:r>
      <w:r w:rsidRPr="00CF1F49">
        <w:rPr>
          <w:rFonts w:ascii="Times New Roman" w:hAnsi="Times New Roman"/>
          <w:sz w:val="20"/>
          <w:szCs w:val="20"/>
        </w:rPr>
        <w:t>фессиональной или любой другой трудовой деятельности. Такую пе</w:t>
      </w:r>
      <w:r w:rsidRPr="00CF1F49">
        <w:rPr>
          <w:rFonts w:ascii="Times New Roman" w:hAnsi="Times New Roman"/>
          <w:sz w:val="20"/>
          <w:szCs w:val="20"/>
        </w:rPr>
        <w:t>н</w:t>
      </w:r>
      <w:r w:rsidRPr="00CF1F49">
        <w:rPr>
          <w:rFonts w:ascii="Times New Roman" w:hAnsi="Times New Roman"/>
          <w:sz w:val="20"/>
          <w:szCs w:val="20"/>
        </w:rPr>
        <w:t>сию можно получить в любом возрасте при соблюдении определенных условий, а именно нужно иметь не менее 5 лет признаваемого общего стажа, а в последние 5 лет перед наступлением инвалидности не менее 3 лет платить обязательные или добровольные взносы в пенсионную кассу. Этот 5-летний срок может продлеваться на время безработицы, болезни, воспитания детей до 10-летнего возраста, на время получения пенсии по инвалидности и т. д.</w:t>
      </w:r>
    </w:p>
    <w:p w:rsidR="0036783B" w:rsidRPr="007D52B8" w:rsidRDefault="0036783B" w:rsidP="00EC21E5">
      <w:pPr>
        <w:spacing w:after="0" w:line="216" w:lineRule="auto"/>
        <w:ind w:firstLine="284"/>
        <w:jc w:val="both"/>
        <w:outlineLvl w:val="0"/>
        <w:rPr>
          <w:rFonts w:ascii="Times New Roman" w:eastAsia="Times New Roman" w:hAnsi="Times New Roman"/>
          <w:sz w:val="20"/>
          <w:szCs w:val="20"/>
          <w:lang w:eastAsia="ru-RU"/>
        </w:rPr>
      </w:pPr>
      <w:r w:rsidRPr="007D52B8">
        <w:rPr>
          <w:rFonts w:ascii="Times New Roman" w:eastAsia="Times New Roman" w:hAnsi="Times New Roman"/>
          <w:bCs/>
          <w:kern w:val="36"/>
          <w:sz w:val="20"/>
          <w:szCs w:val="20"/>
          <w:lang w:eastAsia="ru-RU"/>
        </w:rPr>
        <w:t>Дополнительная пенсия наряду с государственной</w:t>
      </w:r>
      <w:r w:rsidR="00870154">
        <w:rPr>
          <w:rFonts w:ascii="Times New Roman" w:eastAsia="Times New Roman" w:hAnsi="Times New Roman"/>
          <w:bCs/>
          <w:kern w:val="36"/>
          <w:sz w:val="20"/>
          <w:szCs w:val="20"/>
          <w:lang w:eastAsia="ru-RU"/>
        </w:rPr>
        <w:t xml:space="preserve"> – </w:t>
      </w:r>
      <w:r w:rsidRPr="007D52B8">
        <w:rPr>
          <w:rFonts w:ascii="Times New Roman" w:eastAsia="Times New Roman" w:hAnsi="Times New Roman"/>
          <w:bCs/>
          <w:kern w:val="36"/>
          <w:sz w:val="20"/>
          <w:szCs w:val="20"/>
          <w:lang w:eastAsia="ru-RU"/>
        </w:rPr>
        <w:t>т</w:t>
      </w:r>
      <w:r w:rsidRPr="007D52B8">
        <w:rPr>
          <w:rFonts w:ascii="Times New Roman" w:eastAsia="Times New Roman" w:hAnsi="Times New Roman"/>
          <w:sz w:val="20"/>
          <w:szCs w:val="20"/>
          <w:lang w:eastAsia="ru-RU"/>
        </w:rPr>
        <w:t>акую во</w:t>
      </w:r>
      <w:r w:rsidRPr="007D52B8">
        <w:rPr>
          <w:rFonts w:ascii="Times New Roman" w:eastAsia="Times New Roman" w:hAnsi="Times New Roman"/>
          <w:sz w:val="20"/>
          <w:szCs w:val="20"/>
          <w:lang w:eastAsia="ru-RU"/>
        </w:rPr>
        <w:t>з</w:t>
      </w:r>
      <w:r w:rsidRPr="007D52B8">
        <w:rPr>
          <w:rFonts w:ascii="Times New Roman" w:eastAsia="Times New Roman" w:hAnsi="Times New Roman"/>
          <w:sz w:val="20"/>
          <w:szCs w:val="20"/>
          <w:lang w:eastAsia="ru-RU"/>
        </w:rPr>
        <w:t>можность сегодня гарантируют программы добровольного страхов</w:t>
      </w:r>
      <w:r w:rsidRPr="007D52B8">
        <w:rPr>
          <w:rFonts w:ascii="Times New Roman" w:eastAsia="Times New Roman" w:hAnsi="Times New Roman"/>
          <w:sz w:val="20"/>
          <w:szCs w:val="20"/>
          <w:lang w:eastAsia="ru-RU"/>
        </w:rPr>
        <w:t>а</w:t>
      </w:r>
      <w:r w:rsidRPr="007D52B8">
        <w:rPr>
          <w:rFonts w:ascii="Times New Roman" w:eastAsia="Times New Roman" w:hAnsi="Times New Roman"/>
          <w:sz w:val="20"/>
          <w:szCs w:val="20"/>
          <w:lang w:eastAsia="ru-RU"/>
        </w:rPr>
        <w:t>ния дополнительной пенсии. Заключать договоры с такими организ</w:t>
      </w:r>
      <w:r w:rsidRPr="007D52B8">
        <w:rPr>
          <w:rFonts w:ascii="Times New Roman" w:eastAsia="Times New Roman" w:hAnsi="Times New Roman"/>
          <w:sz w:val="20"/>
          <w:szCs w:val="20"/>
          <w:lang w:eastAsia="ru-RU"/>
        </w:rPr>
        <w:t>а</w:t>
      </w:r>
      <w:r w:rsidRPr="007D52B8">
        <w:rPr>
          <w:rFonts w:ascii="Times New Roman" w:eastAsia="Times New Roman" w:hAnsi="Times New Roman"/>
          <w:sz w:val="20"/>
          <w:szCs w:val="20"/>
          <w:lang w:eastAsia="ru-RU"/>
        </w:rPr>
        <w:t>циями могут как работники, так и наниматели. Подобная практика уже существует на некоторых белорусских предприятиях.</w:t>
      </w:r>
      <w:r w:rsidR="00652FBB">
        <w:rPr>
          <w:rFonts w:ascii="Times New Roman" w:eastAsia="Times New Roman" w:hAnsi="Times New Roman"/>
          <w:sz w:val="20"/>
          <w:szCs w:val="20"/>
          <w:lang w:eastAsia="ru-RU"/>
        </w:rPr>
        <w:t xml:space="preserve"> В их числе и работники завода «</w:t>
      </w:r>
      <w:r w:rsidRPr="007D52B8">
        <w:rPr>
          <w:rFonts w:ascii="Times New Roman" w:eastAsia="Times New Roman" w:hAnsi="Times New Roman"/>
          <w:sz w:val="20"/>
          <w:szCs w:val="20"/>
          <w:lang w:eastAsia="ru-RU"/>
        </w:rPr>
        <w:t>Пол</w:t>
      </w:r>
      <w:r w:rsidR="00652FBB">
        <w:rPr>
          <w:rFonts w:ascii="Times New Roman" w:eastAsia="Times New Roman" w:hAnsi="Times New Roman"/>
          <w:sz w:val="20"/>
          <w:szCs w:val="20"/>
          <w:lang w:eastAsia="ru-RU"/>
        </w:rPr>
        <w:t>оцк-стекловолокно»</w:t>
      </w:r>
      <w:r w:rsidRPr="007D52B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На заводе</w:t>
      </w:r>
      <w:r w:rsidRPr="007D52B8">
        <w:rPr>
          <w:rFonts w:ascii="Times New Roman" w:eastAsia="Times New Roman" w:hAnsi="Times New Roman"/>
          <w:sz w:val="20"/>
          <w:szCs w:val="20"/>
          <w:lang w:eastAsia="ru-RU"/>
        </w:rPr>
        <w:t xml:space="preserve"> норма о корп</w:t>
      </w:r>
      <w:r w:rsidRPr="007D52B8">
        <w:rPr>
          <w:rFonts w:ascii="Times New Roman" w:eastAsia="Times New Roman" w:hAnsi="Times New Roman"/>
          <w:sz w:val="20"/>
          <w:szCs w:val="20"/>
          <w:lang w:eastAsia="ru-RU"/>
        </w:rPr>
        <w:t>о</w:t>
      </w:r>
      <w:r w:rsidRPr="007D52B8">
        <w:rPr>
          <w:rFonts w:ascii="Times New Roman" w:eastAsia="Times New Roman" w:hAnsi="Times New Roman"/>
          <w:sz w:val="20"/>
          <w:szCs w:val="20"/>
          <w:lang w:eastAsia="ru-RU"/>
        </w:rPr>
        <w:t>ративном страховании внесена в коллективный договор. И при выходе на заслуженный отдых работники получают весьма внушительный бонус.</w:t>
      </w:r>
    </w:p>
    <w:p w:rsidR="0036783B" w:rsidRPr="007D52B8" w:rsidRDefault="0036783B" w:rsidP="00EC21E5">
      <w:pPr>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Работающие п</w:t>
      </w:r>
      <w:r w:rsidRPr="007D52B8">
        <w:rPr>
          <w:rFonts w:ascii="Times New Roman" w:eastAsia="Times New Roman" w:hAnsi="Times New Roman"/>
          <w:sz w:val="20"/>
          <w:szCs w:val="20"/>
          <w:lang w:eastAsia="ru-RU"/>
        </w:rPr>
        <w:t>енсионеры получают выходное пособие, размер к</w:t>
      </w:r>
      <w:r w:rsidRPr="007D52B8">
        <w:rPr>
          <w:rFonts w:ascii="Times New Roman" w:eastAsia="Times New Roman" w:hAnsi="Times New Roman"/>
          <w:sz w:val="20"/>
          <w:szCs w:val="20"/>
          <w:lang w:eastAsia="ru-RU"/>
        </w:rPr>
        <w:t>о</w:t>
      </w:r>
      <w:r w:rsidRPr="007D52B8">
        <w:rPr>
          <w:rFonts w:ascii="Times New Roman" w:eastAsia="Times New Roman" w:hAnsi="Times New Roman"/>
          <w:sz w:val="20"/>
          <w:szCs w:val="20"/>
          <w:lang w:eastAsia="ru-RU"/>
        </w:rPr>
        <w:t>торого зависит от стажа. Еще одним приятным бонусом стало получ</w:t>
      </w:r>
      <w:r w:rsidRPr="007D52B8">
        <w:rPr>
          <w:rFonts w:ascii="Times New Roman" w:eastAsia="Times New Roman" w:hAnsi="Times New Roman"/>
          <w:sz w:val="20"/>
          <w:szCs w:val="20"/>
          <w:lang w:eastAsia="ru-RU"/>
        </w:rPr>
        <w:t>е</w:t>
      </w:r>
      <w:r w:rsidRPr="007D52B8">
        <w:rPr>
          <w:rFonts w:ascii="Times New Roman" w:eastAsia="Times New Roman" w:hAnsi="Times New Roman"/>
          <w:sz w:val="20"/>
          <w:szCs w:val="20"/>
          <w:lang w:eastAsia="ru-RU"/>
        </w:rPr>
        <w:t xml:space="preserve">ние дополнительной пенсии. </w:t>
      </w:r>
    </w:p>
    <w:p w:rsidR="0036783B" w:rsidRPr="007D52B8" w:rsidRDefault="0036783B" w:rsidP="00EC21E5">
      <w:pPr>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Р</w:t>
      </w:r>
      <w:r w:rsidRPr="007D52B8">
        <w:rPr>
          <w:rFonts w:ascii="Times New Roman" w:eastAsia="Times New Roman" w:hAnsi="Times New Roman"/>
          <w:sz w:val="20"/>
          <w:szCs w:val="20"/>
          <w:lang w:eastAsia="ru-RU"/>
        </w:rPr>
        <w:t xml:space="preserve">уководитель </w:t>
      </w:r>
      <w:r>
        <w:rPr>
          <w:rFonts w:ascii="Times New Roman" w:eastAsia="Times New Roman" w:hAnsi="Times New Roman"/>
          <w:sz w:val="20"/>
          <w:szCs w:val="20"/>
          <w:lang w:eastAsia="ru-RU"/>
        </w:rPr>
        <w:t>вышеупомянутого предпри</w:t>
      </w:r>
      <w:r w:rsidR="00870154">
        <w:rPr>
          <w:rFonts w:ascii="Times New Roman" w:eastAsia="Times New Roman" w:hAnsi="Times New Roman"/>
          <w:sz w:val="20"/>
          <w:szCs w:val="20"/>
          <w:lang w:eastAsia="ru-RU"/>
        </w:rPr>
        <w:t>ятия</w:t>
      </w:r>
      <w:r>
        <w:rPr>
          <w:rFonts w:ascii="Times New Roman" w:eastAsia="Times New Roman" w:hAnsi="Times New Roman"/>
          <w:sz w:val="20"/>
          <w:szCs w:val="20"/>
          <w:lang w:eastAsia="ru-RU"/>
        </w:rPr>
        <w:t xml:space="preserve"> понимает то, что</w:t>
      </w:r>
      <w:r w:rsidRPr="007D52B8">
        <w:rPr>
          <w:rFonts w:ascii="Times New Roman" w:eastAsia="Times New Roman" w:hAnsi="Times New Roman"/>
          <w:sz w:val="20"/>
          <w:szCs w:val="20"/>
          <w:lang w:eastAsia="ru-RU"/>
        </w:rPr>
        <w:t xml:space="preserve"> стра</w:t>
      </w:r>
      <w:r w:rsidR="00870154">
        <w:rPr>
          <w:rFonts w:ascii="Times New Roman" w:eastAsia="Times New Roman" w:hAnsi="Times New Roman"/>
          <w:sz w:val="20"/>
          <w:szCs w:val="20"/>
          <w:lang w:eastAsia="ru-RU"/>
        </w:rPr>
        <w:t xml:space="preserve">хование дополнительной пенсии – </w:t>
      </w:r>
      <w:r w:rsidRPr="007D52B8">
        <w:rPr>
          <w:rFonts w:ascii="Times New Roman" w:eastAsia="Times New Roman" w:hAnsi="Times New Roman"/>
          <w:sz w:val="20"/>
          <w:szCs w:val="20"/>
          <w:lang w:eastAsia="ru-RU"/>
        </w:rPr>
        <w:t>еще один метод стимулиров</w:t>
      </w:r>
      <w:r w:rsidRPr="007D52B8">
        <w:rPr>
          <w:rFonts w:ascii="Times New Roman" w:eastAsia="Times New Roman" w:hAnsi="Times New Roman"/>
          <w:sz w:val="20"/>
          <w:szCs w:val="20"/>
          <w:lang w:eastAsia="ru-RU"/>
        </w:rPr>
        <w:t>а</w:t>
      </w:r>
      <w:r w:rsidRPr="007D52B8">
        <w:rPr>
          <w:rFonts w:ascii="Times New Roman" w:eastAsia="Times New Roman" w:hAnsi="Times New Roman"/>
          <w:sz w:val="20"/>
          <w:szCs w:val="20"/>
          <w:lang w:eastAsia="ru-RU"/>
        </w:rPr>
        <w:t>ния работников, способ удержать квалифицированные кадры, а значит</w:t>
      </w:r>
      <w:r w:rsidR="00870154">
        <w:rPr>
          <w:rFonts w:ascii="Times New Roman" w:eastAsia="Times New Roman" w:hAnsi="Times New Roman"/>
          <w:sz w:val="20"/>
          <w:szCs w:val="20"/>
          <w:lang w:eastAsia="ru-RU"/>
        </w:rPr>
        <w:t>,</w:t>
      </w:r>
      <w:r w:rsidRPr="007D52B8">
        <w:rPr>
          <w:rFonts w:ascii="Times New Roman" w:eastAsia="Times New Roman" w:hAnsi="Times New Roman"/>
          <w:sz w:val="20"/>
          <w:szCs w:val="20"/>
          <w:lang w:eastAsia="ru-RU"/>
        </w:rPr>
        <w:t xml:space="preserve"> быть уверенным в завтрашнем дне сво</w:t>
      </w:r>
      <w:r>
        <w:rPr>
          <w:rFonts w:ascii="Times New Roman" w:eastAsia="Times New Roman" w:hAnsi="Times New Roman"/>
          <w:sz w:val="20"/>
          <w:szCs w:val="20"/>
          <w:lang w:eastAsia="ru-RU"/>
        </w:rPr>
        <w:t>его завода.</w:t>
      </w:r>
    </w:p>
    <w:p w:rsidR="0036783B" w:rsidRPr="007D52B8" w:rsidRDefault="0036783B" w:rsidP="00EC21E5">
      <w:pPr>
        <w:spacing w:after="0" w:line="216" w:lineRule="auto"/>
        <w:ind w:firstLine="284"/>
        <w:jc w:val="both"/>
        <w:rPr>
          <w:rFonts w:ascii="Times New Roman" w:eastAsia="Times New Roman" w:hAnsi="Times New Roman"/>
          <w:sz w:val="20"/>
          <w:szCs w:val="20"/>
          <w:lang w:eastAsia="ru-RU"/>
        </w:rPr>
      </w:pPr>
      <w:r w:rsidRPr="007D52B8">
        <w:rPr>
          <w:rFonts w:ascii="Times New Roman" w:eastAsia="Times New Roman" w:hAnsi="Times New Roman"/>
          <w:sz w:val="20"/>
          <w:szCs w:val="20"/>
          <w:lang w:eastAsia="ru-RU"/>
        </w:rPr>
        <w:t>В Беларуси создана и работает целая система налоговых льгот и преференций. Так, страховые взносы наниматель плати</w:t>
      </w:r>
      <w:r w:rsidR="00870154">
        <w:rPr>
          <w:rFonts w:ascii="Times New Roman" w:eastAsia="Times New Roman" w:hAnsi="Times New Roman"/>
          <w:sz w:val="20"/>
          <w:szCs w:val="20"/>
          <w:lang w:eastAsia="ru-RU"/>
        </w:rPr>
        <w:t xml:space="preserve">т не за счет прибыли. Источник – </w:t>
      </w:r>
      <w:r w:rsidRPr="007D52B8">
        <w:rPr>
          <w:rFonts w:ascii="Times New Roman" w:eastAsia="Times New Roman" w:hAnsi="Times New Roman"/>
          <w:sz w:val="20"/>
          <w:szCs w:val="20"/>
          <w:lang w:eastAsia="ru-RU"/>
        </w:rPr>
        <w:t>себестоимость продукции. Сегодня корпорати</w:t>
      </w:r>
      <w:r w:rsidRPr="007D52B8">
        <w:rPr>
          <w:rFonts w:ascii="Times New Roman" w:eastAsia="Times New Roman" w:hAnsi="Times New Roman"/>
          <w:sz w:val="20"/>
          <w:szCs w:val="20"/>
          <w:lang w:eastAsia="ru-RU"/>
        </w:rPr>
        <w:t>в</w:t>
      </w:r>
      <w:r w:rsidRPr="007D52B8">
        <w:rPr>
          <w:rFonts w:ascii="Times New Roman" w:eastAsia="Times New Roman" w:hAnsi="Times New Roman"/>
          <w:sz w:val="20"/>
          <w:szCs w:val="20"/>
          <w:lang w:eastAsia="ru-RU"/>
        </w:rPr>
        <w:t>ные пенсионные программы охватывают в нашей стране более 46 т</w:t>
      </w:r>
      <w:r w:rsidRPr="007D52B8">
        <w:rPr>
          <w:rFonts w:ascii="Times New Roman" w:eastAsia="Times New Roman" w:hAnsi="Times New Roman"/>
          <w:sz w:val="20"/>
          <w:szCs w:val="20"/>
          <w:lang w:eastAsia="ru-RU"/>
        </w:rPr>
        <w:t>ы</w:t>
      </w:r>
      <w:r w:rsidRPr="007D52B8">
        <w:rPr>
          <w:rFonts w:ascii="Times New Roman" w:eastAsia="Times New Roman" w:hAnsi="Times New Roman"/>
          <w:sz w:val="20"/>
          <w:szCs w:val="20"/>
          <w:lang w:eastAsia="ru-RU"/>
        </w:rPr>
        <w:t>сяч работников. В то же время и сам человек может страховыми взн</w:t>
      </w:r>
      <w:r w:rsidRPr="007D52B8">
        <w:rPr>
          <w:rFonts w:ascii="Times New Roman" w:eastAsia="Times New Roman" w:hAnsi="Times New Roman"/>
          <w:sz w:val="20"/>
          <w:szCs w:val="20"/>
          <w:lang w:eastAsia="ru-RU"/>
        </w:rPr>
        <w:t>о</w:t>
      </w:r>
      <w:r w:rsidRPr="007D52B8">
        <w:rPr>
          <w:rFonts w:ascii="Times New Roman" w:eastAsia="Times New Roman" w:hAnsi="Times New Roman"/>
          <w:sz w:val="20"/>
          <w:szCs w:val="20"/>
          <w:lang w:eastAsia="ru-RU"/>
        </w:rPr>
        <w:t>сами гарантировать достойный уровень заслуженного отдыха.</w:t>
      </w:r>
    </w:p>
    <w:p w:rsidR="0036783B" w:rsidRDefault="0036783B" w:rsidP="00EC21E5">
      <w:pPr>
        <w:pStyle w:val="a6"/>
        <w:spacing w:before="0" w:beforeAutospacing="0" w:after="0" w:afterAutospacing="0" w:line="216" w:lineRule="auto"/>
        <w:ind w:firstLine="284"/>
        <w:jc w:val="both"/>
        <w:rPr>
          <w:sz w:val="20"/>
          <w:szCs w:val="20"/>
        </w:rPr>
      </w:pPr>
      <w:r w:rsidRPr="007D52B8">
        <w:rPr>
          <w:sz w:val="20"/>
          <w:szCs w:val="20"/>
        </w:rPr>
        <w:t>В том случае, если работник уйдет из жизни, не достигнув пенс</w:t>
      </w:r>
      <w:r w:rsidRPr="007D52B8">
        <w:rPr>
          <w:sz w:val="20"/>
          <w:szCs w:val="20"/>
        </w:rPr>
        <w:t>и</w:t>
      </w:r>
      <w:r w:rsidRPr="007D52B8">
        <w:rPr>
          <w:sz w:val="20"/>
          <w:szCs w:val="20"/>
        </w:rPr>
        <w:t>онного возраста, полагающиеся ему средства перейдут наследникам. В</w:t>
      </w:r>
      <w:r w:rsidR="00870154">
        <w:rPr>
          <w:sz w:val="20"/>
          <w:szCs w:val="20"/>
        </w:rPr>
        <w:t> </w:t>
      </w:r>
      <w:r>
        <w:rPr>
          <w:sz w:val="20"/>
          <w:szCs w:val="20"/>
        </w:rPr>
        <w:t>2015</w:t>
      </w:r>
      <w:r w:rsidRPr="007D52B8">
        <w:rPr>
          <w:sz w:val="20"/>
          <w:szCs w:val="20"/>
        </w:rPr>
        <w:t xml:space="preserve"> году по договорам добровольного страхования дополнительной пенсии выплаты получили 10 тысяч белорусов на общую сумму 116</w:t>
      </w:r>
      <w:r w:rsidR="00870154">
        <w:rPr>
          <w:sz w:val="20"/>
          <w:szCs w:val="20"/>
        </w:rPr>
        <w:t> </w:t>
      </w:r>
      <w:r w:rsidRPr="007D52B8">
        <w:rPr>
          <w:sz w:val="20"/>
          <w:szCs w:val="20"/>
        </w:rPr>
        <w:t>миллиардов рублей. Специалисты утверждают: те, кто еще разд</w:t>
      </w:r>
      <w:r w:rsidRPr="007D52B8">
        <w:rPr>
          <w:sz w:val="20"/>
          <w:szCs w:val="20"/>
        </w:rPr>
        <w:t>у</w:t>
      </w:r>
      <w:r w:rsidRPr="007D52B8">
        <w:rPr>
          <w:sz w:val="20"/>
          <w:szCs w:val="20"/>
        </w:rPr>
        <w:t>мыва</w:t>
      </w:r>
      <w:r w:rsidR="00870154">
        <w:rPr>
          <w:sz w:val="20"/>
          <w:szCs w:val="20"/>
        </w:rPr>
        <w:t>е</w:t>
      </w:r>
      <w:r w:rsidRPr="007D52B8">
        <w:rPr>
          <w:sz w:val="20"/>
          <w:szCs w:val="20"/>
        </w:rPr>
        <w:t xml:space="preserve">т, теряют не только время, но и деньги. </w:t>
      </w:r>
    </w:p>
    <w:p w:rsidR="0036783B" w:rsidRPr="00434B44" w:rsidRDefault="0036783B" w:rsidP="00EC21E5">
      <w:pPr>
        <w:spacing w:after="0" w:line="216" w:lineRule="auto"/>
        <w:ind w:firstLine="284"/>
        <w:jc w:val="both"/>
        <w:rPr>
          <w:rFonts w:ascii="Times New Roman" w:hAnsi="Times New Roman"/>
          <w:sz w:val="20"/>
          <w:szCs w:val="20"/>
        </w:rPr>
      </w:pPr>
      <w:r w:rsidRPr="007D52B8">
        <w:rPr>
          <w:rFonts w:ascii="Times New Roman" w:hAnsi="Times New Roman"/>
          <w:sz w:val="20"/>
          <w:szCs w:val="20"/>
        </w:rPr>
        <w:t>На сегодняшний день</w:t>
      </w:r>
      <w:r>
        <w:rPr>
          <w:rFonts w:ascii="Times New Roman" w:hAnsi="Times New Roman"/>
          <w:sz w:val="20"/>
          <w:szCs w:val="20"/>
        </w:rPr>
        <w:t xml:space="preserve"> страхования компания «Стравита»</w:t>
      </w:r>
      <w:r w:rsidRPr="007D52B8">
        <w:rPr>
          <w:rFonts w:ascii="Times New Roman" w:hAnsi="Times New Roman"/>
          <w:sz w:val="20"/>
          <w:szCs w:val="20"/>
        </w:rPr>
        <w:t xml:space="preserve"> </w:t>
      </w:r>
      <w:r>
        <w:rPr>
          <w:rFonts w:ascii="Times New Roman" w:hAnsi="Times New Roman"/>
          <w:sz w:val="20"/>
          <w:szCs w:val="20"/>
        </w:rPr>
        <w:t>не отстает от продвижения пенсионного д</w:t>
      </w:r>
      <w:r w:rsidR="00652FBB">
        <w:rPr>
          <w:rFonts w:ascii="Times New Roman" w:hAnsi="Times New Roman"/>
          <w:sz w:val="20"/>
          <w:szCs w:val="20"/>
        </w:rPr>
        <w:t xml:space="preserve">обровольного страхования и уже </w:t>
      </w:r>
      <w:r>
        <w:rPr>
          <w:rFonts w:ascii="Times New Roman" w:hAnsi="Times New Roman"/>
          <w:sz w:val="20"/>
          <w:szCs w:val="20"/>
        </w:rPr>
        <w:t>ус</w:t>
      </w:r>
      <w:r>
        <w:rPr>
          <w:rFonts w:ascii="Times New Roman" w:hAnsi="Times New Roman"/>
          <w:sz w:val="20"/>
          <w:szCs w:val="20"/>
        </w:rPr>
        <w:t>о</w:t>
      </w:r>
      <w:r>
        <w:rPr>
          <w:rFonts w:ascii="Times New Roman" w:hAnsi="Times New Roman"/>
          <w:sz w:val="20"/>
          <w:szCs w:val="20"/>
        </w:rPr>
        <w:t>вершенствовала программу «Пенсия» на</w:t>
      </w:r>
      <w:r w:rsidRPr="007D52B8">
        <w:rPr>
          <w:rFonts w:ascii="Times New Roman" w:hAnsi="Times New Roman"/>
          <w:sz w:val="20"/>
          <w:szCs w:val="20"/>
        </w:rPr>
        <w:t xml:space="preserve"> «Пенсия</w:t>
      </w:r>
      <w:r>
        <w:rPr>
          <w:rFonts w:ascii="Times New Roman" w:hAnsi="Times New Roman"/>
          <w:sz w:val="20"/>
          <w:szCs w:val="20"/>
        </w:rPr>
        <w:t xml:space="preserve"> </w:t>
      </w:r>
      <w:r w:rsidRPr="007D52B8">
        <w:rPr>
          <w:rFonts w:ascii="Times New Roman" w:hAnsi="Times New Roman"/>
          <w:sz w:val="20"/>
          <w:szCs w:val="20"/>
        </w:rPr>
        <w:t xml:space="preserve">+». </w:t>
      </w:r>
      <w:r>
        <w:rPr>
          <w:rFonts w:ascii="Times New Roman" w:hAnsi="Times New Roman"/>
          <w:sz w:val="20"/>
          <w:szCs w:val="20"/>
        </w:rPr>
        <w:t>Усовершенств</w:t>
      </w:r>
      <w:r>
        <w:rPr>
          <w:rFonts w:ascii="Times New Roman" w:hAnsi="Times New Roman"/>
          <w:sz w:val="20"/>
          <w:szCs w:val="20"/>
        </w:rPr>
        <w:t>о</w:t>
      </w:r>
      <w:r>
        <w:rPr>
          <w:rFonts w:ascii="Times New Roman" w:hAnsi="Times New Roman"/>
          <w:sz w:val="20"/>
          <w:szCs w:val="20"/>
        </w:rPr>
        <w:t>ванная</w:t>
      </w:r>
      <w:r w:rsidRPr="007D52B8">
        <w:rPr>
          <w:rFonts w:ascii="Times New Roman" w:hAnsi="Times New Roman"/>
          <w:sz w:val="20"/>
          <w:szCs w:val="20"/>
        </w:rPr>
        <w:t xml:space="preserve"> программа дает возможность создать свой личный </w:t>
      </w:r>
      <w:r w:rsidRPr="00434B44">
        <w:rPr>
          <w:rFonts w:ascii="Times New Roman" w:hAnsi="Times New Roman"/>
          <w:sz w:val="20"/>
          <w:szCs w:val="20"/>
        </w:rPr>
        <w:t>пенсионный счет и обеспечить себя страховой защитой на случай непредвиденных событий (уход из жизни, потеря трудоспособности).</w:t>
      </w:r>
    </w:p>
    <w:p w:rsidR="0036783B" w:rsidRPr="00434B44" w:rsidRDefault="0036783B" w:rsidP="00EC21E5">
      <w:pPr>
        <w:pStyle w:val="a6"/>
        <w:spacing w:before="0" w:beforeAutospacing="0" w:after="0" w:afterAutospacing="0" w:line="216" w:lineRule="auto"/>
        <w:ind w:firstLine="284"/>
        <w:jc w:val="both"/>
        <w:rPr>
          <w:sz w:val="20"/>
          <w:szCs w:val="20"/>
        </w:rPr>
      </w:pPr>
      <w:r w:rsidRPr="00434B44">
        <w:rPr>
          <w:sz w:val="20"/>
          <w:szCs w:val="20"/>
        </w:rPr>
        <w:t>Страхователь (Застрахованное лицо) уплачивает страховые взносы по договору страхования дополнительной пенсии. Страховые взносы накапливаются, увеличиваются за счет начисляемых на них процентов. При достижении пенсионного возраста Застрахованное лицо получает страховую выплату единовременно либо в рассрочку (в этом случае размер дополнительной пенсии индексируется).</w:t>
      </w:r>
    </w:p>
    <w:p w:rsidR="0036783B" w:rsidRDefault="0036783B" w:rsidP="00EC21E5">
      <w:pPr>
        <w:pStyle w:val="a6"/>
        <w:spacing w:before="0" w:beforeAutospacing="0" w:after="0" w:afterAutospacing="0" w:line="216" w:lineRule="auto"/>
        <w:ind w:firstLine="284"/>
        <w:jc w:val="both"/>
        <w:rPr>
          <w:sz w:val="20"/>
          <w:szCs w:val="20"/>
        </w:rPr>
      </w:pPr>
      <w:r w:rsidRPr="00434B44">
        <w:rPr>
          <w:sz w:val="20"/>
          <w:szCs w:val="20"/>
        </w:rPr>
        <w:t>Программа имеет страховую защиту по рискам: «смерть» и «инв</w:t>
      </w:r>
      <w:r w:rsidRPr="00434B44">
        <w:rPr>
          <w:sz w:val="20"/>
          <w:szCs w:val="20"/>
        </w:rPr>
        <w:t>а</w:t>
      </w:r>
      <w:r w:rsidRPr="00434B44">
        <w:rPr>
          <w:sz w:val="20"/>
          <w:szCs w:val="20"/>
        </w:rPr>
        <w:t>лидность».</w:t>
      </w:r>
    </w:p>
    <w:p w:rsidR="0036783B" w:rsidRDefault="0036783B" w:rsidP="00EC21E5">
      <w:pPr>
        <w:pStyle w:val="a6"/>
        <w:spacing w:before="0" w:beforeAutospacing="0" w:after="0" w:afterAutospacing="0" w:line="216" w:lineRule="auto"/>
        <w:ind w:firstLine="284"/>
        <w:jc w:val="both"/>
        <w:rPr>
          <w:sz w:val="20"/>
          <w:szCs w:val="20"/>
        </w:rPr>
      </w:pPr>
      <w:r w:rsidRPr="00434B44">
        <w:rPr>
          <w:sz w:val="20"/>
          <w:szCs w:val="20"/>
        </w:rPr>
        <w:t>В случае установления инвалидности Застрахованное лицо получ</w:t>
      </w:r>
      <w:r w:rsidRPr="00434B44">
        <w:rPr>
          <w:sz w:val="20"/>
          <w:szCs w:val="20"/>
        </w:rPr>
        <w:t>а</w:t>
      </w:r>
      <w:r w:rsidRPr="00434B44">
        <w:rPr>
          <w:sz w:val="20"/>
          <w:szCs w:val="20"/>
        </w:rPr>
        <w:t>ет страховую выплату и «Стравита» освобождает его от дальнейшей уплаты страховых взносов на оставшийся период страхования. Либо Застрахованное лицо может воспользоваться правом на получение д</w:t>
      </w:r>
      <w:r w:rsidRPr="00434B44">
        <w:rPr>
          <w:sz w:val="20"/>
          <w:szCs w:val="20"/>
        </w:rPr>
        <w:t>о</w:t>
      </w:r>
      <w:r w:rsidRPr="00434B44">
        <w:rPr>
          <w:sz w:val="20"/>
          <w:szCs w:val="20"/>
        </w:rPr>
        <w:t xml:space="preserve">полнительной пенсии в связи с назначением пенсии по инвалидности. В случае ухода из жизни наследники получают страховую выплату </w:t>
      </w:r>
      <w:r w:rsidR="003B275D">
        <w:rPr>
          <w:sz w:val="20"/>
          <w:szCs w:val="20"/>
        </w:rPr>
        <w:t>«</w:t>
      </w:r>
      <w:r w:rsidRPr="00434B44">
        <w:rPr>
          <w:sz w:val="20"/>
          <w:szCs w:val="20"/>
        </w:rPr>
        <w:t>по</w:t>
      </w:r>
      <w:r w:rsidR="003B275D">
        <w:rPr>
          <w:sz w:val="20"/>
          <w:szCs w:val="20"/>
        </w:rPr>
        <w:t> с</w:t>
      </w:r>
      <w:r w:rsidRPr="00434B44">
        <w:rPr>
          <w:sz w:val="20"/>
          <w:szCs w:val="20"/>
        </w:rPr>
        <w:t>мерти» и «Стравита» производит возврат накопленной суммы.</w:t>
      </w:r>
    </w:p>
    <w:p w:rsidR="0036783B" w:rsidRPr="00434B44" w:rsidRDefault="0036783B" w:rsidP="00EC21E5">
      <w:pPr>
        <w:pStyle w:val="a6"/>
        <w:spacing w:before="0" w:beforeAutospacing="0" w:after="0" w:afterAutospacing="0" w:line="216" w:lineRule="auto"/>
        <w:ind w:firstLine="284"/>
        <w:jc w:val="both"/>
        <w:rPr>
          <w:sz w:val="20"/>
          <w:szCs w:val="20"/>
        </w:rPr>
      </w:pPr>
      <w:r w:rsidRPr="00434B44">
        <w:rPr>
          <w:bCs/>
          <w:sz w:val="20"/>
          <w:szCs w:val="20"/>
        </w:rPr>
        <w:t>Заключить договор страхования можно в белорусских рублях, в долларах США, евро и российских рублях. Кроме того, предусмотрена возможность страхования в иностранной валюте с уплатой взносов в белорусских рублях (валютный эквивалент).</w:t>
      </w:r>
    </w:p>
    <w:p w:rsidR="0036783B" w:rsidRDefault="0036783B" w:rsidP="00EC21E5">
      <w:pPr>
        <w:spacing w:after="0" w:line="216" w:lineRule="auto"/>
        <w:ind w:firstLine="284"/>
        <w:jc w:val="both"/>
        <w:rPr>
          <w:rFonts w:ascii="Times New Roman" w:hAnsi="Times New Roman"/>
          <w:sz w:val="20"/>
          <w:szCs w:val="20"/>
        </w:rPr>
      </w:pPr>
      <w:r w:rsidRPr="00434B44">
        <w:rPr>
          <w:rFonts w:ascii="Times New Roman" w:hAnsi="Times New Roman"/>
          <w:sz w:val="20"/>
          <w:szCs w:val="20"/>
        </w:rPr>
        <w:t>Страховой взнос в размере, установленном статьей 165 Особе</w:t>
      </w:r>
      <w:r>
        <w:rPr>
          <w:rFonts w:ascii="Times New Roman" w:hAnsi="Times New Roman"/>
          <w:sz w:val="20"/>
          <w:szCs w:val="20"/>
        </w:rPr>
        <w:t>нной части Налогового кодекса Республики Беларусь</w:t>
      </w:r>
      <w:r w:rsidRPr="00434B44">
        <w:rPr>
          <w:rFonts w:ascii="Times New Roman" w:hAnsi="Times New Roman"/>
          <w:sz w:val="20"/>
          <w:szCs w:val="20"/>
        </w:rPr>
        <w:t xml:space="preserve">, освобождается от подоходного налога. Страховые выплаты не облагаются подоходным </w:t>
      </w:r>
      <w:r w:rsidRPr="00434B44">
        <w:rPr>
          <w:rFonts w:ascii="Times New Roman" w:hAnsi="Times New Roman"/>
          <w:sz w:val="20"/>
          <w:szCs w:val="20"/>
        </w:rPr>
        <w:lastRenderedPageBreak/>
        <w:t>нало</w:t>
      </w:r>
      <w:r>
        <w:rPr>
          <w:rFonts w:ascii="Times New Roman" w:hAnsi="Times New Roman"/>
          <w:sz w:val="20"/>
          <w:szCs w:val="20"/>
        </w:rPr>
        <w:t xml:space="preserve">гом, что прописано в </w:t>
      </w:r>
      <w:r w:rsidRPr="00434B44">
        <w:rPr>
          <w:rFonts w:ascii="Times New Roman" w:hAnsi="Times New Roman"/>
          <w:sz w:val="20"/>
          <w:szCs w:val="20"/>
        </w:rPr>
        <w:t>ст.</w:t>
      </w:r>
      <w:r w:rsidR="003B275D">
        <w:rPr>
          <w:rFonts w:ascii="Times New Roman" w:hAnsi="Times New Roman"/>
          <w:sz w:val="20"/>
          <w:szCs w:val="20"/>
        </w:rPr>
        <w:t xml:space="preserve"> </w:t>
      </w:r>
      <w:r w:rsidRPr="00434B44">
        <w:rPr>
          <w:rFonts w:ascii="Times New Roman" w:hAnsi="Times New Roman"/>
          <w:sz w:val="20"/>
          <w:szCs w:val="20"/>
        </w:rPr>
        <w:t>158 Особен</w:t>
      </w:r>
      <w:r>
        <w:rPr>
          <w:rFonts w:ascii="Times New Roman" w:hAnsi="Times New Roman"/>
          <w:sz w:val="20"/>
          <w:szCs w:val="20"/>
        </w:rPr>
        <w:t>ной части Налогового кодекса Республики Беларусь</w:t>
      </w:r>
      <w:r w:rsidRPr="00434B44">
        <w:rPr>
          <w:rFonts w:ascii="Times New Roman" w:hAnsi="Times New Roman"/>
          <w:sz w:val="20"/>
          <w:szCs w:val="20"/>
        </w:rPr>
        <w:t>.</w:t>
      </w:r>
    </w:p>
    <w:p w:rsidR="0036783B" w:rsidRDefault="0036783B" w:rsidP="00EC21E5">
      <w:pPr>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развития добровольного пенсионного страхования в Беларуси необходимы новые государственные программы, а также активная работа агентов и специалистов страховых компаний по информиров</w:t>
      </w:r>
      <w:r>
        <w:rPr>
          <w:rFonts w:ascii="Times New Roman" w:eastAsia="Times New Roman" w:hAnsi="Times New Roman"/>
          <w:sz w:val="20"/>
          <w:szCs w:val="20"/>
          <w:lang w:eastAsia="ru-RU"/>
        </w:rPr>
        <w:t>а</w:t>
      </w:r>
      <w:r>
        <w:rPr>
          <w:rFonts w:ascii="Times New Roman" w:eastAsia="Times New Roman" w:hAnsi="Times New Roman"/>
          <w:sz w:val="20"/>
          <w:szCs w:val="20"/>
          <w:lang w:eastAsia="ru-RU"/>
        </w:rPr>
        <w:t>нию, рекламированию.</w:t>
      </w:r>
    </w:p>
    <w:p w:rsidR="0036783B" w:rsidRPr="006F3AF8" w:rsidRDefault="0036783B" w:rsidP="00FE60D5">
      <w:pPr>
        <w:spacing w:after="0" w:line="216" w:lineRule="auto"/>
        <w:ind w:firstLine="284"/>
        <w:jc w:val="both"/>
        <w:rPr>
          <w:rFonts w:ascii="Times New Roman" w:hAnsi="Times New Roman"/>
          <w:sz w:val="20"/>
          <w:szCs w:val="20"/>
        </w:rPr>
      </w:pPr>
    </w:p>
    <w:p w:rsidR="0036783B" w:rsidRDefault="0036783B" w:rsidP="00FE60D5">
      <w:pPr>
        <w:spacing w:after="0" w:line="216" w:lineRule="auto"/>
        <w:jc w:val="center"/>
        <w:rPr>
          <w:rFonts w:ascii="Times New Roman" w:hAnsi="Times New Roman"/>
          <w:sz w:val="16"/>
          <w:szCs w:val="16"/>
        </w:rPr>
      </w:pPr>
      <w:r w:rsidRPr="00F06CDA">
        <w:rPr>
          <w:rFonts w:ascii="Times New Roman" w:hAnsi="Times New Roman"/>
          <w:sz w:val="16"/>
          <w:szCs w:val="16"/>
        </w:rPr>
        <w:t>ЛИТЕРАТУРА</w:t>
      </w:r>
    </w:p>
    <w:p w:rsidR="0036783B" w:rsidRPr="00F06CDA" w:rsidRDefault="0036783B" w:rsidP="00FE60D5">
      <w:pPr>
        <w:spacing w:after="0" w:line="216" w:lineRule="auto"/>
        <w:ind w:firstLine="284"/>
        <w:jc w:val="center"/>
        <w:rPr>
          <w:rFonts w:ascii="Times New Roman" w:hAnsi="Times New Roman"/>
          <w:sz w:val="16"/>
          <w:szCs w:val="16"/>
        </w:rPr>
      </w:pPr>
    </w:p>
    <w:p w:rsidR="0036783B" w:rsidRPr="00873CBF" w:rsidRDefault="003B275D" w:rsidP="003572E6">
      <w:pPr>
        <w:spacing w:after="0" w:line="216" w:lineRule="auto"/>
        <w:ind w:firstLine="284"/>
        <w:jc w:val="both"/>
        <w:rPr>
          <w:rFonts w:ascii="Times New Roman" w:hAnsi="Times New Roman"/>
          <w:sz w:val="16"/>
          <w:szCs w:val="16"/>
        </w:rPr>
      </w:pPr>
      <w:r>
        <w:rPr>
          <w:rFonts w:ascii="Times New Roman" w:hAnsi="Times New Roman"/>
          <w:sz w:val="16"/>
          <w:szCs w:val="16"/>
        </w:rPr>
        <w:t>1. Бухгалтерский учет</w:t>
      </w:r>
      <w:r w:rsidR="00652FBB">
        <w:rPr>
          <w:rFonts w:ascii="Times New Roman" w:hAnsi="Times New Roman"/>
          <w:sz w:val="16"/>
          <w:szCs w:val="16"/>
        </w:rPr>
        <w:t>: учеб.-метод.</w:t>
      </w:r>
      <w:r w:rsidR="0036783B" w:rsidRPr="00873CBF">
        <w:rPr>
          <w:rFonts w:ascii="Times New Roman" w:hAnsi="Times New Roman"/>
          <w:sz w:val="16"/>
          <w:szCs w:val="16"/>
        </w:rPr>
        <w:t xml:space="preserve"> пособие / Е.</w:t>
      </w:r>
      <w:r>
        <w:rPr>
          <w:rFonts w:ascii="Times New Roman" w:hAnsi="Times New Roman"/>
          <w:sz w:val="16"/>
          <w:szCs w:val="16"/>
        </w:rPr>
        <w:t xml:space="preserve"> </w:t>
      </w:r>
      <w:r w:rsidR="0036783B" w:rsidRPr="00873CBF">
        <w:rPr>
          <w:rFonts w:ascii="Times New Roman" w:hAnsi="Times New Roman"/>
          <w:sz w:val="16"/>
          <w:szCs w:val="16"/>
        </w:rPr>
        <w:t>Н. Клиперт, А.</w:t>
      </w:r>
      <w:r>
        <w:rPr>
          <w:rFonts w:ascii="Times New Roman" w:hAnsi="Times New Roman"/>
          <w:sz w:val="16"/>
          <w:szCs w:val="16"/>
        </w:rPr>
        <w:t xml:space="preserve"> </w:t>
      </w:r>
      <w:r w:rsidR="0036783B" w:rsidRPr="00873CBF">
        <w:rPr>
          <w:rFonts w:ascii="Times New Roman" w:hAnsi="Times New Roman"/>
          <w:sz w:val="16"/>
          <w:szCs w:val="16"/>
        </w:rPr>
        <w:t>С. Чечеткин. – Минск: Регистр, 2014. – 448 с.</w:t>
      </w:r>
    </w:p>
    <w:p w:rsidR="0036783B" w:rsidRDefault="0036783B" w:rsidP="003572E6">
      <w:pPr>
        <w:spacing w:after="0" w:line="216" w:lineRule="auto"/>
        <w:ind w:firstLine="284"/>
        <w:jc w:val="both"/>
        <w:rPr>
          <w:rFonts w:ascii="Times New Roman" w:hAnsi="Times New Roman"/>
          <w:sz w:val="16"/>
          <w:szCs w:val="16"/>
        </w:rPr>
      </w:pPr>
      <w:r w:rsidRPr="00873CBF">
        <w:rPr>
          <w:rFonts w:ascii="Times New Roman" w:hAnsi="Times New Roman"/>
          <w:sz w:val="16"/>
          <w:szCs w:val="16"/>
        </w:rPr>
        <w:t>2. Бухга</w:t>
      </w:r>
      <w:r w:rsidR="00652FBB">
        <w:rPr>
          <w:rFonts w:ascii="Times New Roman" w:hAnsi="Times New Roman"/>
          <w:sz w:val="16"/>
          <w:szCs w:val="16"/>
        </w:rPr>
        <w:t>лтеский учет: учеб.-метод. пособие</w:t>
      </w:r>
      <w:r w:rsidRPr="00873CBF">
        <w:rPr>
          <w:rFonts w:ascii="Times New Roman" w:hAnsi="Times New Roman"/>
          <w:sz w:val="16"/>
          <w:szCs w:val="16"/>
        </w:rPr>
        <w:t xml:space="preserve"> / Н.</w:t>
      </w:r>
      <w:r w:rsidR="003B275D">
        <w:rPr>
          <w:rFonts w:ascii="Times New Roman" w:hAnsi="Times New Roman"/>
          <w:sz w:val="16"/>
          <w:szCs w:val="16"/>
        </w:rPr>
        <w:t xml:space="preserve"> </w:t>
      </w:r>
      <w:r w:rsidRPr="00873CBF">
        <w:rPr>
          <w:rFonts w:ascii="Times New Roman" w:hAnsi="Times New Roman"/>
          <w:sz w:val="16"/>
          <w:szCs w:val="16"/>
        </w:rPr>
        <w:t>С. Стражева, А.</w:t>
      </w:r>
      <w:r w:rsidR="003B275D">
        <w:rPr>
          <w:rFonts w:ascii="Times New Roman" w:hAnsi="Times New Roman"/>
          <w:sz w:val="16"/>
          <w:szCs w:val="16"/>
        </w:rPr>
        <w:t xml:space="preserve"> </w:t>
      </w:r>
      <w:r w:rsidRPr="00873CBF">
        <w:rPr>
          <w:rFonts w:ascii="Times New Roman" w:hAnsi="Times New Roman"/>
          <w:sz w:val="16"/>
          <w:szCs w:val="16"/>
        </w:rPr>
        <w:t>В. Стражев. – 14-е изд., перераб. и доп. – Минск: Современная школа, 2011. – 944 с.</w:t>
      </w:r>
    </w:p>
    <w:p w:rsidR="0036783B" w:rsidRPr="006B25FE" w:rsidRDefault="0036783B" w:rsidP="003572E6">
      <w:pPr>
        <w:spacing w:after="0" w:line="216" w:lineRule="auto"/>
        <w:ind w:firstLine="284"/>
        <w:jc w:val="both"/>
        <w:rPr>
          <w:rFonts w:ascii="Times New Roman" w:hAnsi="Times New Roman"/>
          <w:sz w:val="16"/>
          <w:szCs w:val="16"/>
        </w:rPr>
      </w:pPr>
      <w:r>
        <w:rPr>
          <w:rFonts w:ascii="Times New Roman" w:hAnsi="Times New Roman"/>
          <w:sz w:val="16"/>
          <w:szCs w:val="16"/>
        </w:rPr>
        <w:t xml:space="preserve">3. Программа «Пенсия +» </w:t>
      </w:r>
      <w:r w:rsidRPr="00590045">
        <w:rPr>
          <w:rFonts w:ascii="Times New Roman" w:hAnsi="Times New Roman"/>
          <w:sz w:val="16"/>
          <w:szCs w:val="16"/>
        </w:rPr>
        <w:t>[Электронный ресурс] /</w:t>
      </w:r>
      <w:r w:rsidR="00652FBB">
        <w:rPr>
          <w:rFonts w:ascii="Times New Roman" w:hAnsi="Times New Roman"/>
          <w:sz w:val="16"/>
          <w:szCs w:val="16"/>
        </w:rPr>
        <w:t xml:space="preserve"> «Стравита» –</w:t>
      </w:r>
      <w:r>
        <w:rPr>
          <w:rFonts w:ascii="Times New Roman" w:hAnsi="Times New Roman"/>
          <w:sz w:val="16"/>
          <w:szCs w:val="16"/>
        </w:rPr>
        <w:t xml:space="preserve"> страховая комп</w:t>
      </w:r>
      <w:r>
        <w:rPr>
          <w:rFonts w:ascii="Times New Roman" w:hAnsi="Times New Roman"/>
          <w:sz w:val="16"/>
          <w:szCs w:val="16"/>
        </w:rPr>
        <w:t>а</w:t>
      </w:r>
      <w:r>
        <w:rPr>
          <w:rFonts w:ascii="Times New Roman" w:hAnsi="Times New Roman"/>
          <w:sz w:val="16"/>
          <w:szCs w:val="16"/>
        </w:rPr>
        <w:t>ния</w:t>
      </w:r>
      <w:r w:rsidR="00652FBB">
        <w:rPr>
          <w:rFonts w:ascii="Times New Roman" w:hAnsi="Times New Roman"/>
          <w:sz w:val="16"/>
          <w:szCs w:val="16"/>
        </w:rPr>
        <w:t>. </w:t>
      </w:r>
      <w:r w:rsidR="00A375DA">
        <w:rPr>
          <w:rFonts w:ascii="Times New Roman" w:hAnsi="Times New Roman"/>
          <w:sz w:val="16"/>
          <w:szCs w:val="16"/>
        </w:rPr>
        <w:t xml:space="preserve">– </w:t>
      </w:r>
      <w:r>
        <w:rPr>
          <w:rFonts w:ascii="Times New Roman" w:hAnsi="Times New Roman"/>
          <w:sz w:val="16"/>
          <w:szCs w:val="16"/>
        </w:rPr>
        <w:t xml:space="preserve">Режим доступа: </w:t>
      </w:r>
      <w:hyperlink r:id="rId26" w:history="1">
        <w:r w:rsidR="003B275D" w:rsidRPr="003B275D">
          <w:rPr>
            <w:rStyle w:val="a5"/>
            <w:rFonts w:ascii="Times New Roman" w:hAnsi="Times New Roman"/>
            <w:color w:val="auto"/>
            <w:sz w:val="16"/>
            <w:szCs w:val="16"/>
            <w:u w:val="none"/>
          </w:rPr>
          <w:t>https://stravita.by/ru/pensia_plus. /</w:t>
        </w:r>
      </w:hyperlink>
      <w:r w:rsidR="00BF0FA7">
        <w:rPr>
          <w:rStyle w:val="a5"/>
          <w:rFonts w:ascii="Times New Roman" w:hAnsi="Times New Roman"/>
          <w:color w:val="auto"/>
          <w:sz w:val="16"/>
          <w:szCs w:val="16"/>
          <w:u w:val="none"/>
        </w:rPr>
        <w:t>.</w:t>
      </w:r>
      <w:r w:rsidR="003B275D">
        <w:rPr>
          <w:rFonts w:ascii="Times New Roman" w:hAnsi="Times New Roman"/>
          <w:sz w:val="16"/>
          <w:szCs w:val="16"/>
        </w:rPr>
        <w:t xml:space="preserve"> </w:t>
      </w:r>
      <w:r w:rsidR="003B275D" w:rsidRPr="00873CBF">
        <w:rPr>
          <w:rFonts w:ascii="Times New Roman" w:hAnsi="Times New Roman"/>
          <w:sz w:val="16"/>
          <w:szCs w:val="16"/>
        </w:rPr>
        <w:t>–</w:t>
      </w:r>
      <w:r w:rsidR="003B275D">
        <w:rPr>
          <w:rFonts w:ascii="Times New Roman" w:hAnsi="Times New Roman"/>
          <w:sz w:val="16"/>
          <w:szCs w:val="16"/>
        </w:rPr>
        <w:t xml:space="preserve"> </w:t>
      </w:r>
      <w:r>
        <w:rPr>
          <w:rFonts w:ascii="Times New Roman" w:hAnsi="Times New Roman"/>
          <w:sz w:val="16"/>
          <w:szCs w:val="16"/>
        </w:rPr>
        <w:t>Дата доступа: 23.11</w:t>
      </w:r>
      <w:r w:rsidRPr="00590045">
        <w:rPr>
          <w:rFonts w:ascii="Times New Roman" w:hAnsi="Times New Roman"/>
          <w:sz w:val="16"/>
          <w:szCs w:val="16"/>
        </w:rPr>
        <w:t>.2016.</w:t>
      </w:r>
    </w:p>
    <w:p w:rsidR="0036783B" w:rsidRPr="002E79CC" w:rsidRDefault="0036783B" w:rsidP="0036783B">
      <w:pPr>
        <w:spacing w:after="0" w:line="216" w:lineRule="auto"/>
        <w:jc w:val="both"/>
        <w:rPr>
          <w:rFonts w:ascii="Times New Roman" w:hAnsi="Times New Roman"/>
          <w:color w:val="000000" w:themeColor="text1"/>
          <w:sz w:val="20"/>
          <w:szCs w:val="20"/>
        </w:rPr>
      </w:pPr>
      <w:r w:rsidRPr="002E79CC">
        <w:rPr>
          <w:rFonts w:ascii="Times New Roman" w:hAnsi="Times New Roman"/>
          <w:color w:val="000000" w:themeColor="text1"/>
          <w:sz w:val="20"/>
          <w:szCs w:val="20"/>
        </w:rPr>
        <w:t xml:space="preserve">УДК </w:t>
      </w:r>
      <w:r>
        <w:rPr>
          <w:rFonts w:ascii="Times New Roman" w:hAnsi="Times New Roman"/>
          <w:color w:val="000000" w:themeColor="text1"/>
          <w:sz w:val="20"/>
          <w:szCs w:val="20"/>
        </w:rPr>
        <w:t>339.732</w:t>
      </w:r>
    </w:p>
    <w:p w:rsidR="0036783B" w:rsidRPr="002E79CC" w:rsidRDefault="0036783B" w:rsidP="0036783B">
      <w:pPr>
        <w:spacing w:after="0" w:line="216" w:lineRule="auto"/>
        <w:jc w:val="both"/>
        <w:rPr>
          <w:rFonts w:ascii="Times New Roman" w:hAnsi="Times New Roman"/>
          <w:i/>
          <w:color w:val="000000" w:themeColor="text1"/>
          <w:sz w:val="20"/>
          <w:szCs w:val="20"/>
        </w:rPr>
      </w:pPr>
      <w:r>
        <w:rPr>
          <w:rFonts w:ascii="Times New Roman" w:hAnsi="Times New Roman"/>
          <w:b/>
          <w:sz w:val="20"/>
          <w:szCs w:val="20"/>
        </w:rPr>
        <w:t>Кириллова А.</w:t>
      </w:r>
      <w:r w:rsidR="003B275D">
        <w:rPr>
          <w:rFonts w:ascii="Times New Roman" w:hAnsi="Times New Roman"/>
          <w:b/>
          <w:sz w:val="20"/>
          <w:szCs w:val="20"/>
        </w:rPr>
        <w:t xml:space="preserve"> </w:t>
      </w:r>
      <w:r>
        <w:rPr>
          <w:rFonts w:ascii="Times New Roman" w:hAnsi="Times New Roman"/>
          <w:b/>
          <w:sz w:val="20"/>
          <w:szCs w:val="20"/>
        </w:rPr>
        <w:t xml:space="preserve">И. </w:t>
      </w:r>
      <w:r>
        <w:rPr>
          <w:rFonts w:ascii="Times New Roman" w:hAnsi="Times New Roman"/>
          <w:b/>
          <w:sz w:val="20"/>
          <w:szCs w:val="20"/>
        </w:rPr>
        <w:sym w:font="Symbol" w:char="F02D"/>
      </w:r>
      <w:r w:rsidRPr="002E79CC">
        <w:rPr>
          <w:rFonts w:ascii="Times New Roman" w:hAnsi="Times New Roman"/>
          <w:color w:val="000000" w:themeColor="text1"/>
          <w:sz w:val="20"/>
          <w:szCs w:val="20"/>
        </w:rPr>
        <w:t xml:space="preserve"> </w:t>
      </w:r>
      <w:r w:rsidRPr="002E79CC">
        <w:rPr>
          <w:rFonts w:ascii="Times New Roman" w:hAnsi="Times New Roman"/>
          <w:i/>
          <w:color w:val="000000" w:themeColor="text1"/>
          <w:sz w:val="20"/>
          <w:szCs w:val="20"/>
        </w:rPr>
        <w:t>студент</w:t>
      </w:r>
      <w:r>
        <w:rPr>
          <w:rFonts w:ascii="Times New Roman" w:hAnsi="Times New Roman"/>
          <w:i/>
          <w:color w:val="000000" w:themeColor="text1"/>
          <w:sz w:val="20"/>
          <w:szCs w:val="20"/>
        </w:rPr>
        <w:t>ка</w:t>
      </w:r>
    </w:p>
    <w:p w:rsidR="003B275D" w:rsidRDefault="0036783B" w:rsidP="0036783B">
      <w:pPr>
        <w:tabs>
          <w:tab w:val="left" w:pos="426"/>
        </w:tabs>
        <w:spacing w:after="0" w:line="216" w:lineRule="auto"/>
        <w:jc w:val="both"/>
        <w:outlineLvl w:val="1"/>
        <w:rPr>
          <w:rFonts w:ascii="Times New Roman" w:eastAsia="Times New Roman" w:hAnsi="Times New Roman"/>
          <w:b/>
          <w:bCs/>
          <w:color w:val="000000" w:themeColor="text1"/>
          <w:sz w:val="20"/>
          <w:szCs w:val="20"/>
          <w:lang w:eastAsia="ru-RU"/>
        </w:rPr>
      </w:pPr>
      <w:r w:rsidRPr="003572E6">
        <w:rPr>
          <w:rFonts w:ascii="Times New Roman" w:eastAsia="Times New Roman" w:hAnsi="Times New Roman"/>
          <w:b/>
          <w:bCs/>
          <w:color w:val="000000" w:themeColor="text1"/>
          <w:sz w:val="20"/>
          <w:szCs w:val="20"/>
          <w:lang w:eastAsia="ru-RU"/>
        </w:rPr>
        <w:t xml:space="preserve">ОСОБЕННОСТИ ИЗМЕНЕНИЯ РАЗМЕРА УСТАВНОГО </w:t>
      </w:r>
    </w:p>
    <w:p w:rsidR="0036783B" w:rsidRPr="003572E6" w:rsidRDefault="0036783B" w:rsidP="0036783B">
      <w:pPr>
        <w:tabs>
          <w:tab w:val="left" w:pos="426"/>
        </w:tabs>
        <w:spacing w:after="0" w:line="216" w:lineRule="auto"/>
        <w:jc w:val="both"/>
        <w:outlineLvl w:val="1"/>
        <w:rPr>
          <w:rFonts w:ascii="Times New Roman" w:eastAsia="Times New Roman" w:hAnsi="Times New Roman"/>
          <w:b/>
          <w:bCs/>
          <w:color w:val="000000" w:themeColor="text1"/>
          <w:sz w:val="20"/>
          <w:szCs w:val="20"/>
          <w:lang w:eastAsia="ru-RU"/>
        </w:rPr>
      </w:pPr>
      <w:r w:rsidRPr="003572E6">
        <w:rPr>
          <w:rFonts w:ascii="Times New Roman" w:eastAsia="Times New Roman" w:hAnsi="Times New Roman"/>
          <w:b/>
          <w:bCs/>
          <w:color w:val="000000" w:themeColor="text1"/>
          <w:sz w:val="20"/>
          <w:szCs w:val="20"/>
          <w:lang w:eastAsia="ru-RU"/>
        </w:rPr>
        <w:t xml:space="preserve">ФОНДА КОММЕРЧЕСКОЙ ОРГАНИЗАЦИИ </w:t>
      </w:r>
    </w:p>
    <w:p w:rsidR="0036783B" w:rsidRPr="00FC4F8F" w:rsidRDefault="0036783B" w:rsidP="0036783B">
      <w:pPr>
        <w:spacing w:after="0" w:line="216" w:lineRule="auto"/>
        <w:jc w:val="both"/>
        <w:rPr>
          <w:rFonts w:ascii="Times New Roman" w:hAnsi="Times New Roman"/>
          <w:i/>
          <w:color w:val="000000" w:themeColor="text1"/>
          <w:sz w:val="20"/>
          <w:szCs w:val="20"/>
        </w:rPr>
      </w:pPr>
      <w:r>
        <w:rPr>
          <w:rFonts w:ascii="Times New Roman" w:hAnsi="Times New Roman"/>
          <w:i/>
          <w:color w:val="000000" w:themeColor="text1"/>
          <w:sz w:val="20"/>
          <w:szCs w:val="20"/>
        </w:rPr>
        <w:t>Научный р</w:t>
      </w:r>
      <w:r w:rsidRPr="00C15EE5">
        <w:rPr>
          <w:rFonts w:ascii="Times New Roman" w:hAnsi="Times New Roman"/>
          <w:i/>
          <w:color w:val="000000" w:themeColor="text1"/>
          <w:sz w:val="20"/>
          <w:szCs w:val="20"/>
        </w:rPr>
        <w:t>уководитель</w:t>
      </w:r>
      <w:r w:rsidR="003572E6">
        <w:rPr>
          <w:rFonts w:ascii="Times New Roman" w:hAnsi="Times New Roman"/>
          <w:i/>
          <w:color w:val="000000" w:themeColor="text1"/>
          <w:sz w:val="20"/>
          <w:szCs w:val="20"/>
        </w:rPr>
        <w:t xml:space="preserve"> </w:t>
      </w:r>
      <w:r w:rsidR="003572E6" w:rsidRPr="003572E6">
        <w:rPr>
          <w:rFonts w:ascii="Times New Roman" w:hAnsi="Times New Roman"/>
          <w:i/>
          <w:color w:val="000000" w:themeColor="text1"/>
          <w:sz w:val="20"/>
          <w:szCs w:val="20"/>
        </w:rPr>
        <w:t xml:space="preserve">– </w:t>
      </w:r>
      <w:r w:rsidRPr="003572E6">
        <w:rPr>
          <w:rFonts w:ascii="Times New Roman" w:hAnsi="Times New Roman"/>
          <w:b/>
          <w:i/>
          <w:color w:val="000000" w:themeColor="text1"/>
          <w:sz w:val="20"/>
          <w:szCs w:val="20"/>
        </w:rPr>
        <w:t>Гудкова Е.</w:t>
      </w:r>
      <w:r w:rsidR="003B275D">
        <w:rPr>
          <w:rFonts w:ascii="Times New Roman" w:hAnsi="Times New Roman"/>
          <w:b/>
          <w:i/>
          <w:color w:val="000000" w:themeColor="text1"/>
          <w:sz w:val="20"/>
          <w:szCs w:val="20"/>
        </w:rPr>
        <w:t xml:space="preserve"> </w:t>
      </w:r>
      <w:r w:rsidRPr="003572E6">
        <w:rPr>
          <w:rFonts w:ascii="Times New Roman" w:hAnsi="Times New Roman"/>
          <w:b/>
          <w:i/>
          <w:color w:val="000000" w:themeColor="text1"/>
          <w:sz w:val="20"/>
          <w:szCs w:val="20"/>
        </w:rPr>
        <w:t>А.</w:t>
      </w:r>
      <w:r w:rsidR="003572E6" w:rsidRPr="003572E6">
        <w:rPr>
          <w:rFonts w:ascii="Times New Roman" w:hAnsi="Times New Roman"/>
          <w:b/>
          <w:i/>
          <w:color w:val="000000" w:themeColor="text1"/>
          <w:sz w:val="20"/>
          <w:szCs w:val="20"/>
        </w:rPr>
        <w:t>,</w:t>
      </w:r>
      <w:r w:rsidR="003572E6">
        <w:rPr>
          <w:rFonts w:ascii="Times New Roman" w:hAnsi="Times New Roman"/>
          <w:b/>
          <w:color w:val="000000" w:themeColor="text1"/>
          <w:sz w:val="20"/>
          <w:szCs w:val="20"/>
        </w:rPr>
        <w:t xml:space="preserve"> </w:t>
      </w:r>
      <w:r>
        <w:rPr>
          <w:rFonts w:ascii="Times New Roman" w:hAnsi="Times New Roman"/>
          <w:i/>
          <w:color w:val="000000" w:themeColor="text1"/>
          <w:sz w:val="20"/>
          <w:szCs w:val="20"/>
        </w:rPr>
        <w:t>к</w:t>
      </w:r>
      <w:r w:rsidR="003572E6">
        <w:rPr>
          <w:rFonts w:ascii="Times New Roman" w:hAnsi="Times New Roman"/>
          <w:i/>
          <w:color w:val="000000" w:themeColor="text1"/>
          <w:sz w:val="20"/>
          <w:szCs w:val="20"/>
        </w:rPr>
        <w:t>анд</w:t>
      </w:r>
      <w:r>
        <w:rPr>
          <w:rFonts w:ascii="Times New Roman" w:hAnsi="Times New Roman"/>
          <w:i/>
          <w:color w:val="000000" w:themeColor="text1"/>
          <w:sz w:val="20"/>
          <w:szCs w:val="20"/>
        </w:rPr>
        <w:t>. э</w:t>
      </w:r>
      <w:r w:rsidR="003572E6">
        <w:rPr>
          <w:rFonts w:ascii="Times New Roman" w:hAnsi="Times New Roman"/>
          <w:i/>
          <w:color w:val="000000" w:themeColor="text1"/>
          <w:sz w:val="20"/>
          <w:szCs w:val="20"/>
        </w:rPr>
        <w:t>кон</w:t>
      </w:r>
      <w:r>
        <w:rPr>
          <w:rFonts w:ascii="Times New Roman" w:hAnsi="Times New Roman"/>
          <w:i/>
          <w:color w:val="000000" w:themeColor="text1"/>
          <w:sz w:val="20"/>
          <w:szCs w:val="20"/>
        </w:rPr>
        <w:t>. н</w:t>
      </w:r>
      <w:r w:rsidR="003572E6">
        <w:rPr>
          <w:rFonts w:ascii="Times New Roman" w:hAnsi="Times New Roman"/>
          <w:i/>
          <w:color w:val="000000" w:themeColor="text1"/>
          <w:sz w:val="20"/>
          <w:szCs w:val="20"/>
        </w:rPr>
        <w:t>аук</w:t>
      </w:r>
      <w:r>
        <w:rPr>
          <w:rFonts w:ascii="Times New Roman" w:hAnsi="Times New Roman"/>
          <w:i/>
          <w:color w:val="000000" w:themeColor="text1"/>
          <w:sz w:val="20"/>
          <w:szCs w:val="20"/>
        </w:rPr>
        <w:t>, доцент</w:t>
      </w:r>
    </w:p>
    <w:p w:rsidR="0036783B" w:rsidRPr="00072CEE" w:rsidRDefault="0036783B" w:rsidP="0036783B">
      <w:pPr>
        <w:spacing w:after="0" w:line="216" w:lineRule="auto"/>
        <w:jc w:val="both"/>
        <w:rPr>
          <w:rFonts w:ascii="Times New Roman" w:hAnsi="Times New Roman"/>
          <w:color w:val="000000" w:themeColor="text1"/>
          <w:sz w:val="20"/>
          <w:szCs w:val="20"/>
        </w:rPr>
      </w:pPr>
      <w:r w:rsidRPr="002E79CC">
        <w:rPr>
          <w:rFonts w:ascii="Times New Roman" w:hAnsi="Times New Roman"/>
          <w:color w:val="000000" w:themeColor="text1"/>
          <w:sz w:val="20"/>
          <w:szCs w:val="20"/>
        </w:rPr>
        <w:t>УО «</w:t>
      </w:r>
      <w:r w:rsidRPr="00072CEE">
        <w:rPr>
          <w:rFonts w:ascii="Times New Roman" w:hAnsi="Times New Roman"/>
          <w:color w:val="000000" w:themeColor="text1"/>
          <w:sz w:val="20"/>
          <w:szCs w:val="20"/>
        </w:rPr>
        <w:t>Белорусская государственная сельскохозяйственная академия»,</w:t>
      </w:r>
    </w:p>
    <w:p w:rsidR="0036783B" w:rsidRPr="00072CEE" w:rsidRDefault="0036783B" w:rsidP="0036783B">
      <w:pPr>
        <w:spacing w:after="0" w:line="216" w:lineRule="auto"/>
        <w:jc w:val="both"/>
        <w:rPr>
          <w:rFonts w:ascii="Times New Roman" w:hAnsi="Times New Roman"/>
          <w:color w:val="000000" w:themeColor="text1"/>
          <w:sz w:val="20"/>
          <w:szCs w:val="20"/>
        </w:rPr>
      </w:pPr>
      <w:r w:rsidRPr="00072CEE">
        <w:rPr>
          <w:rFonts w:ascii="Times New Roman" w:hAnsi="Times New Roman"/>
          <w:color w:val="000000" w:themeColor="text1"/>
          <w:sz w:val="20"/>
          <w:szCs w:val="20"/>
        </w:rPr>
        <w:t>Горки, Республика Беларусь</w:t>
      </w:r>
    </w:p>
    <w:p w:rsidR="0036783B" w:rsidRPr="00072CEE" w:rsidRDefault="0036783B" w:rsidP="0036783B">
      <w:pPr>
        <w:spacing w:after="0" w:line="216" w:lineRule="auto"/>
        <w:jc w:val="both"/>
        <w:rPr>
          <w:rFonts w:ascii="Times New Roman" w:hAnsi="Times New Roman"/>
          <w:sz w:val="20"/>
          <w:szCs w:val="20"/>
        </w:rPr>
      </w:pP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Несмотря на то что термин «уставный фонд» довольно часто пр</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меняется в</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различных отраслях права и экономики, до настоящего времени четкого определения в белорусском законодательстве нет.</w:t>
      </w:r>
    </w:p>
    <w:p w:rsidR="0036783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Уставный фонд можно рассматривать с экономической точки зр</w:t>
      </w:r>
      <w:r w:rsidRPr="0029122B">
        <w:rPr>
          <w:rFonts w:ascii="Times New Roman" w:eastAsia="Times New Roman" w:hAnsi="Times New Roman"/>
          <w:sz w:val="20"/>
          <w:szCs w:val="20"/>
          <w:lang w:eastAsia="ru-RU"/>
        </w:rPr>
        <w:t>е</w:t>
      </w:r>
      <w:r w:rsidR="003B275D">
        <w:rPr>
          <w:rFonts w:ascii="Times New Roman" w:eastAsia="Times New Roman" w:hAnsi="Times New Roman"/>
          <w:sz w:val="20"/>
          <w:szCs w:val="20"/>
          <w:lang w:eastAsia="ru-RU"/>
        </w:rPr>
        <w:t>ния</w:t>
      </w:r>
      <w:r w:rsidRPr="0029122B">
        <w:rPr>
          <w:rFonts w:ascii="Times New Roman" w:eastAsia="Times New Roman" w:hAnsi="Times New Roman"/>
          <w:sz w:val="20"/>
          <w:szCs w:val="20"/>
          <w:lang w:eastAsia="ru-RU"/>
        </w:rPr>
        <w:t xml:space="preserve"> как условно постоянный источник формирования средств юрид</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ческого лица, необходимых для обеспечения деятельности такого л</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ца.</w:t>
      </w:r>
    </w:p>
    <w:p w:rsidR="0036783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Особенностью уставного фонда является то, что он формируется не всеми субъектами хозяйствования, а только коммерческими юридич</w:t>
      </w:r>
      <w:r w:rsidRPr="0029122B">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скими лицами.</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К общим признакам уставного фонда можно отнести:</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его образование и использование всеми коммерческими организ</w:t>
      </w:r>
      <w:r w:rsidRPr="0029122B">
        <w:rPr>
          <w:rFonts w:ascii="Times New Roman" w:eastAsia="Times New Roman" w:hAnsi="Times New Roman"/>
          <w:sz w:val="20"/>
          <w:szCs w:val="20"/>
          <w:lang w:eastAsia="ru-RU"/>
        </w:rPr>
        <w:t>а</w:t>
      </w:r>
      <w:r w:rsidRPr="0029122B">
        <w:rPr>
          <w:rFonts w:ascii="Times New Roman" w:eastAsia="Times New Roman" w:hAnsi="Times New Roman"/>
          <w:sz w:val="20"/>
          <w:szCs w:val="20"/>
          <w:lang w:eastAsia="ru-RU"/>
        </w:rPr>
        <w:t>циями;</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определение его стоимостного выражения и указание его размера в учредительном документе;</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его использование для достижения целей коммерческого юрид</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ческого лица;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возможность его увеличения или уменьшения, но с учетом мин</w:t>
      </w:r>
      <w:r w:rsidRPr="0029122B">
        <w:rPr>
          <w:rFonts w:ascii="Times New Roman" w:eastAsia="Times New Roman" w:hAnsi="Times New Roman"/>
          <w:sz w:val="20"/>
          <w:szCs w:val="20"/>
          <w:lang w:eastAsia="ru-RU"/>
        </w:rPr>
        <w:t>и</w:t>
      </w:r>
      <w:r w:rsidR="00BF0FA7">
        <w:rPr>
          <w:rFonts w:ascii="Times New Roman" w:eastAsia="Times New Roman" w:hAnsi="Times New Roman"/>
          <w:sz w:val="20"/>
          <w:szCs w:val="20"/>
          <w:lang w:eastAsia="ru-RU"/>
        </w:rPr>
        <w:t xml:space="preserve">мальных размеров, </w:t>
      </w:r>
      <w:r w:rsidRPr="0029122B">
        <w:rPr>
          <w:rFonts w:ascii="Times New Roman" w:eastAsia="Times New Roman" w:hAnsi="Times New Roman"/>
          <w:sz w:val="20"/>
          <w:szCs w:val="20"/>
          <w:lang w:eastAsia="ru-RU"/>
        </w:rPr>
        <w:t>установленных законодательством</w:t>
      </w:r>
      <w:r>
        <w:rPr>
          <w:rFonts w:ascii="Times New Roman" w:eastAsia="Times New Roman" w:hAnsi="Times New Roman"/>
          <w:sz w:val="20"/>
          <w:szCs w:val="20"/>
          <w:lang w:eastAsia="ru-RU"/>
        </w:rPr>
        <w:t>.</w:t>
      </w:r>
    </w:p>
    <w:p w:rsidR="0036783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И</w:t>
      </w:r>
      <w:r>
        <w:rPr>
          <w:rFonts w:ascii="Times New Roman" w:eastAsia="Times New Roman" w:hAnsi="Times New Roman"/>
          <w:sz w:val="20"/>
          <w:szCs w:val="20"/>
          <w:lang w:eastAsia="ru-RU"/>
        </w:rPr>
        <w:t>з ст. 47/1</w:t>
      </w:r>
      <w:r w:rsidRPr="0029122B">
        <w:rPr>
          <w:rFonts w:ascii="Times New Roman" w:eastAsia="Times New Roman" w:hAnsi="Times New Roman"/>
          <w:sz w:val="20"/>
          <w:szCs w:val="20"/>
          <w:lang w:eastAsia="ru-RU"/>
        </w:rPr>
        <w:t xml:space="preserve"> Г</w:t>
      </w:r>
      <w:r>
        <w:rPr>
          <w:rFonts w:ascii="Times New Roman" w:eastAsia="Times New Roman" w:hAnsi="Times New Roman"/>
          <w:sz w:val="20"/>
          <w:szCs w:val="20"/>
          <w:lang w:eastAsia="ru-RU"/>
        </w:rPr>
        <w:t>ражданского кодекса</w:t>
      </w:r>
      <w:r w:rsidRPr="0029122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Республики Беларусь</w:t>
      </w:r>
      <w:r w:rsidRPr="002F066A">
        <w:rPr>
          <w:rFonts w:ascii="Times New Roman" w:eastAsia="Times New Roman" w:hAnsi="Times New Roman"/>
          <w:sz w:val="20"/>
          <w:szCs w:val="20"/>
          <w:lang w:eastAsia="ru-RU"/>
        </w:rPr>
        <w:t xml:space="preserve"> [1]</w:t>
      </w:r>
      <w:r w:rsidRPr="0029122B">
        <w:rPr>
          <w:rFonts w:ascii="Times New Roman" w:eastAsia="Times New Roman" w:hAnsi="Times New Roman"/>
          <w:sz w:val="20"/>
          <w:szCs w:val="20"/>
          <w:lang w:eastAsia="ru-RU"/>
        </w:rPr>
        <w:t xml:space="preserve"> следует, что вкладом в уставный фонд коммерческой организации (хозяйстве</w:t>
      </w:r>
      <w:r w:rsidRPr="0029122B">
        <w:rPr>
          <w:rFonts w:ascii="Times New Roman" w:eastAsia="Times New Roman" w:hAnsi="Times New Roman"/>
          <w:sz w:val="20"/>
          <w:szCs w:val="20"/>
          <w:lang w:eastAsia="ru-RU"/>
        </w:rPr>
        <w:t>н</w:t>
      </w:r>
      <w:r w:rsidRPr="0029122B">
        <w:rPr>
          <w:rFonts w:ascii="Times New Roman" w:eastAsia="Times New Roman" w:hAnsi="Times New Roman"/>
          <w:sz w:val="20"/>
          <w:szCs w:val="20"/>
          <w:lang w:eastAsia="ru-RU"/>
        </w:rPr>
        <w:t>ного общества) могут быть вещи, включая деньги</w:t>
      </w:r>
      <w:r w:rsidR="00BF0FA7">
        <w:rPr>
          <w:rFonts w:ascii="Times New Roman" w:eastAsia="Times New Roman" w:hAnsi="Times New Roman"/>
          <w:sz w:val="20"/>
          <w:szCs w:val="20"/>
          <w:lang w:eastAsia="ru-RU"/>
        </w:rPr>
        <w:t xml:space="preserve"> и ценные </w:t>
      </w:r>
      <w:r w:rsidRPr="0029122B">
        <w:rPr>
          <w:rFonts w:ascii="Times New Roman" w:eastAsia="Times New Roman" w:hAnsi="Times New Roman"/>
          <w:sz w:val="20"/>
          <w:szCs w:val="20"/>
          <w:lang w:eastAsia="ru-RU"/>
        </w:rPr>
        <w:t xml:space="preserve">бумаги, </w:t>
      </w:r>
      <w:r w:rsidRPr="0029122B">
        <w:rPr>
          <w:rFonts w:ascii="Times New Roman" w:eastAsia="Times New Roman" w:hAnsi="Times New Roman"/>
          <w:sz w:val="20"/>
          <w:szCs w:val="20"/>
          <w:lang w:eastAsia="ru-RU"/>
        </w:rPr>
        <w:lastRenderedPageBreak/>
        <w:t>иное имущество, в том числе имущественные права, либо иные отчу</w:t>
      </w:r>
      <w:r w:rsidRPr="0029122B">
        <w:rPr>
          <w:rFonts w:ascii="Times New Roman" w:eastAsia="Times New Roman" w:hAnsi="Times New Roman"/>
          <w:sz w:val="20"/>
          <w:szCs w:val="20"/>
          <w:lang w:eastAsia="ru-RU"/>
        </w:rPr>
        <w:t>ж</w:t>
      </w:r>
      <w:r w:rsidR="00BF0FA7">
        <w:rPr>
          <w:rFonts w:ascii="Times New Roman" w:eastAsia="Times New Roman" w:hAnsi="Times New Roman"/>
          <w:sz w:val="20"/>
          <w:szCs w:val="20"/>
          <w:lang w:eastAsia="ru-RU"/>
        </w:rPr>
        <w:t xml:space="preserve">даемые </w:t>
      </w:r>
      <w:r w:rsidRPr="0029122B">
        <w:rPr>
          <w:rFonts w:ascii="Times New Roman" w:eastAsia="Times New Roman" w:hAnsi="Times New Roman"/>
          <w:sz w:val="20"/>
          <w:szCs w:val="20"/>
          <w:lang w:eastAsia="ru-RU"/>
        </w:rPr>
        <w:t>права, имеющие оценку их стоимости.</w:t>
      </w:r>
    </w:p>
    <w:p w:rsidR="0036783B" w:rsidRPr="008D4A32"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Однако не все имущество (имущественные права) может быть вн</w:t>
      </w:r>
      <w:r w:rsidRPr="0029122B">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сено в качестве вклада в уставный фонд, а только то, право на отчу</w:t>
      </w:r>
      <w:r w:rsidRPr="0029122B">
        <w:rPr>
          <w:rFonts w:ascii="Times New Roman" w:eastAsia="Times New Roman" w:hAnsi="Times New Roman"/>
          <w:sz w:val="20"/>
          <w:szCs w:val="20"/>
          <w:lang w:eastAsia="ru-RU"/>
        </w:rPr>
        <w:t>ж</w:t>
      </w:r>
      <w:r w:rsidR="003B275D">
        <w:rPr>
          <w:rFonts w:ascii="Times New Roman" w:eastAsia="Times New Roman" w:hAnsi="Times New Roman"/>
          <w:sz w:val="20"/>
          <w:szCs w:val="20"/>
          <w:lang w:eastAsia="ru-RU"/>
        </w:rPr>
        <w:t>дение которого</w:t>
      </w:r>
      <w:r w:rsidRPr="0029122B">
        <w:rPr>
          <w:rFonts w:ascii="Times New Roman" w:eastAsia="Times New Roman" w:hAnsi="Times New Roman"/>
          <w:sz w:val="20"/>
          <w:szCs w:val="20"/>
          <w:lang w:eastAsia="ru-RU"/>
        </w:rPr>
        <w:t xml:space="preserve"> не ограничено собственником, законодательством или договором. </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Законодательством установлены ограничения в части минимальн</w:t>
      </w:r>
      <w:r w:rsidRPr="0029122B">
        <w:rPr>
          <w:rFonts w:ascii="Times New Roman" w:eastAsia="Times New Roman" w:hAnsi="Times New Roman"/>
          <w:sz w:val="20"/>
          <w:szCs w:val="20"/>
          <w:lang w:eastAsia="ru-RU"/>
        </w:rPr>
        <w:t>о</w:t>
      </w:r>
      <w:r w:rsidRPr="0029122B">
        <w:rPr>
          <w:rFonts w:ascii="Times New Roman" w:eastAsia="Times New Roman" w:hAnsi="Times New Roman"/>
          <w:sz w:val="20"/>
          <w:szCs w:val="20"/>
          <w:lang w:eastAsia="ru-RU"/>
        </w:rPr>
        <w:t>го размера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Так</w:t>
      </w:r>
      <w:r w:rsidR="00A375DA">
        <w:rPr>
          <w:rFonts w:ascii="Times New Roman" w:eastAsia="Times New Roman" w:hAnsi="Times New Roman"/>
          <w:sz w:val="20"/>
          <w:szCs w:val="20"/>
          <w:lang w:eastAsia="ru-RU"/>
        </w:rPr>
        <w:t>,</w:t>
      </w:r>
      <w:r w:rsidRPr="0029122B">
        <w:rPr>
          <w:rFonts w:ascii="Times New Roman" w:eastAsia="Times New Roman" w:hAnsi="Times New Roman"/>
          <w:sz w:val="20"/>
          <w:szCs w:val="20"/>
          <w:lang w:eastAsia="ru-RU"/>
        </w:rPr>
        <w:t xml:space="preserve"> минимальный размер уставного</w:t>
      </w:r>
      <w:r>
        <w:rPr>
          <w:rFonts w:ascii="Times New Roman" w:eastAsia="Times New Roman" w:hAnsi="Times New Roman"/>
          <w:sz w:val="20"/>
          <w:szCs w:val="20"/>
          <w:lang w:eastAsia="ru-RU"/>
        </w:rPr>
        <w:t xml:space="preserve"> фонда организаций, согласно п. 8 </w:t>
      </w:r>
      <w:r w:rsidRPr="0029122B">
        <w:rPr>
          <w:rFonts w:ascii="Times New Roman" w:eastAsia="Times New Roman" w:hAnsi="Times New Roman"/>
          <w:sz w:val="20"/>
          <w:szCs w:val="20"/>
          <w:lang w:eastAsia="ru-RU"/>
        </w:rPr>
        <w:t>Положения о государственной регистрации субъектов хозяйств</w:t>
      </w:r>
      <w:r w:rsidRPr="0029122B">
        <w:rPr>
          <w:rFonts w:ascii="Times New Roman" w:eastAsia="Times New Roman" w:hAnsi="Times New Roman"/>
          <w:sz w:val="20"/>
          <w:szCs w:val="20"/>
          <w:lang w:eastAsia="ru-RU"/>
        </w:rPr>
        <w:t>о</w:t>
      </w:r>
      <w:r w:rsidRPr="0029122B">
        <w:rPr>
          <w:rFonts w:ascii="Times New Roman" w:eastAsia="Times New Roman" w:hAnsi="Times New Roman"/>
          <w:sz w:val="20"/>
          <w:szCs w:val="20"/>
          <w:lang w:eastAsia="ru-RU"/>
        </w:rPr>
        <w:t>ва</w:t>
      </w:r>
      <w:r w:rsidR="003B275D">
        <w:rPr>
          <w:rFonts w:ascii="Times New Roman" w:eastAsia="Times New Roman" w:hAnsi="Times New Roman"/>
          <w:sz w:val="20"/>
          <w:szCs w:val="20"/>
          <w:lang w:eastAsia="ru-RU"/>
        </w:rPr>
        <w:t>ния, утвержденного</w:t>
      </w:r>
      <w:r>
        <w:rPr>
          <w:rFonts w:ascii="Times New Roman" w:eastAsia="Times New Roman" w:hAnsi="Times New Roman"/>
          <w:sz w:val="20"/>
          <w:szCs w:val="20"/>
          <w:lang w:eastAsia="ru-RU"/>
        </w:rPr>
        <w:t xml:space="preserve"> Декретом </w:t>
      </w:r>
      <w:r w:rsidRPr="0029122B">
        <w:rPr>
          <w:rFonts w:ascii="Times New Roman" w:eastAsia="Times New Roman" w:hAnsi="Times New Roman"/>
          <w:sz w:val="20"/>
          <w:szCs w:val="20"/>
          <w:lang w:eastAsia="ru-RU"/>
        </w:rPr>
        <w:t>Президента</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Рес</w:t>
      </w:r>
      <w:r w:rsidRPr="008D4A32">
        <w:rPr>
          <w:rFonts w:ascii="Times New Roman" w:eastAsia="Times New Roman" w:hAnsi="Times New Roman"/>
          <w:sz w:val="20"/>
          <w:szCs w:val="20"/>
          <w:lang w:eastAsia="ru-RU"/>
        </w:rPr>
        <w:t>публики Беларусь от 16.01.2009 №</w:t>
      </w:r>
      <w:r>
        <w:rPr>
          <w:rFonts w:ascii="Times New Roman" w:eastAsia="Times New Roman" w:hAnsi="Times New Roman"/>
          <w:sz w:val="20"/>
          <w:szCs w:val="20"/>
          <w:lang w:eastAsia="ru-RU"/>
        </w:rPr>
        <w:t xml:space="preserve"> 1</w:t>
      </w:r>
      <w:r w:rsidRPr="0029122B">
        <w:rPr>
          <w:rFonts w:ascii="Times New Roman" w:eastAsia="Times New Roman" w:hAnsi="Times New Roman"/>
          <w:sz w:val="20"/>
          <w:szCs w:val="20"/>
          <w:lang w:eastAsia="ru-RU"/>
        </w:rPr>
        <w:t xml:space="preserve"> (с изменениями)</w:t>
      </w:r>
      <w:r w:rsidRPr="002F066A">
        <w:rPr>
          <w:rFonts w:ascii="Times New Roman" w:eastAsia="Times New Roman" w:hAnsi="Times New Roman"/>
          <w:sz w:val="20"/>
          <w:szCs w:val="20"/>
          <w:lang w:eastAsia="ru-RU"/>
        </w:rPr>
        <w:t xml:space="preserve"> [</w:t>
      </w:r>
      <w:r w:rsidRPr="002544D8">
        <w:rPr>
          <w:rFonts w:ascii="Times New Roman" w:eastAsia="Times New Roman" w:hAnsi="Times New Roman"/>
          <w:sz w:val="20"/>
          <w:szCs w:val="20"/>
          <w:lang w:eastAsia="ru-RU"/>
        </w:rPr>
        <w:t>3</w:t>
      </w:r>
      <w:r w:rsidRPr="002F066A">
        <w:rPr>
          <w:rFonts w:ascii="Times New Roman" w:eastAsia="Times New Roman" w:hAnsi="Times New Roman"/>
          <w:sz w:val="20"/>
          <w:szCs w:val="20"/>
          <w:lang w:eastAsia="ru-RU"/>
        </w:rPr>
        <w:t>]</w:t>
      </w:r>
      <w:r w:rsidR="00BF0FA7">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устанавливается в сумме, эквив</w:t>
      </w:r>
      <w:r w:rsidRPr="0029122B">
        <w:rPr>
          <w:rFonts w:ascii="Times New Roman" w:eastAsia="Times New Roman" w:hAnsi="Times New Roman"/>
          <w:sz w:val="20"/>
          <w:szCs w:val="20"/>
          <w:lang w:eastAsia="ru-RU"/>
        </w:rPr>
        <w:t>а</w:t>
      </w:r>
      <w:r w:rsidRPr="0029122B">
        <w:rPr>
          <w:rFonts w:ascii="Times New Roman" w:eastAsia="Times New Roman" w:hAnsi="Times New Roman"/>
          <w:sz w:val="20"/>
          <w:szCs w:val="20"/>
          <w:lang w:eastAsia="ru-RU"/>
        </w:rPr>
        <w:t>лентной:</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100 базовых величин для закрытых акционерных обществ;</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400 базовых величин для открытых акционерных обществ.</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Размер уставного фонда коммерческой организации (хозяйственн</w:t>
      </w:r>
      <w:r w:rsidRPr="0029122B">
        <w:rPr>
          <w:rFonts w:ascii="Times New Roman" w:eastAsia="Times New Roman" w:hAnsi="Times New Roman"/>
          <w:sz w:val="20"/>
          <w:szCs w:val="20"/>
          <w:lang w:eastAsia="ru-RU"/>
        </w:rPr>
        <w:t>о</w:t>
      </w:r>
      <w:r w:rsidRPr="0029122B">
        <w:rPr>
          <w:rFonts w:ascii="Times New Roman" w:eastAsia="Times New Roman" w:hAnsi="Times New Roman"/>
          <w:sz w:val="20"/>
          <w:szCs w:val="20"/>
          <w:lang w:eastAsia="ru-RU"/>
        </w:rPr>
        <w:t>го общества)</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 xml:space="preserve">может быть изменен на основании решения учредителя (участников, общего </w:t>
      </w:r>
      <w:r>
        <w:rPr>
          <w:rFonts w:ascii="Times New Roman" w:eastAsia="Times New Roman" w:hAnsi="Times New Roman"/>
          <w:sz w:val="20"/>
          <w:szCs w:val="20"/>
          <w:lang w:eastAsia="ru-RU"/>
        </w:rPr>
        <w:t>собрани</w:t>
      </w:r>
      <w:r w:rsidRPr="0029122B">
        <w:rPr>
          <w:rFonts w:ascii="Times New Roman" w:eastAsia="Times New Roman" w:hAnsi="Times New Roman"/>
          <w:sz w:val="20"/>
          <w:szCs w:val="20"/>
          <w:lang w:eastAsia="ru-RU"/>
        </w:rPr>
        <w:t>я акционеров, пайщиков), а в случаях, установленных законодательством, должен быть увеличен или умен</w:t>
      </w:r>
      <w:r w:rsidRPr="0029122B">
        <w:rPr>
          <w:rFonts w:ascii="Times New Roman" w:eastAsia="Times New Roman" w:hAnsi="Times New Roman"/>
          <w:sz w:val="20"/>
          <w:szCs w:val="20"/>
          <w:lang w:eastAsia="ru-RU"/>
        </w:rPr>
        <w:t>ь</w:t>
      </w:r>
      <w:r w:rsidR="003B275D">
        <w:rPr>
          <w:rFonts w:ascii="Times New Roman" w:eastAsia="Times New Roman" w:hAnsi="Times New Roman"/>
          <w:sz w:val="20"/>
          <w:szCs w:val="20"/>
          <w:lang w:eastAsia="ru-RU"/>
        </w:rPr>
        <w:t>шен не</w:t>
      </w:r>
      <w:r w:rsidRPr="0029122B">
        <w:rPr>
          <w:rFonts w:ascii="Times New Roman" w:eastAsia="Times New Roman" w:hAnsi="Times New Roman"/>
          <w:sz w:val="20"/>
          <w:szCs w:val="20"/>
          <w:lang w:eastAsia="ru-RU"/>
        </w:rPr>
        <w:t>зависимо от воли вышеуказанных лиц.</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В случае, когда инициаторами изменения размера уст</w:t>
      </w:r>
      <w:r>
        <w:rPr>
          <w:rFonts w:ascii="Times New Roman" w:eastAsia="Times New Roman" w:hAnsi="Times New Roman"/>
          <w:sz w:val="20"/>
          <w:szCs w:val="20"/>
          <w:lang w:eastAsia="ru-RU"/>
        </w:rPr>
        <w:t>авного фонда являются учредители</w:t>
      </w:r>
      <w:r w:rsidR="003B275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обосновывать это изменение экономическими, производственными или иными причинами не обязательно.</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8D4A32">
        <w:rPr>
          <w:rFonts w:ascii="Times New Roman" w:eastAsia="Times New Roman" w:hAnsi="Times New Roman"/>
          <w:sz w:val="20"/>
          <w:szCs w:val="20"/>
          <w:lang w:eastAsia="ru-RU"/>
        </w:rPr>
        <w:t>В</w:t>
      </w:r>
      <w:r w:rsidRPr="0029122B">
        <w:rPr>
          <w:rFonts w:ascii="Times New Roman" w:eastAsia="Times New Roman" w:hAnsi="Times New Roman"/>
          <w:sz w:val="20"/>
          <w:szCs w:val="20"/>
          <w:lang w:eastAsia="ru-RU"/>
        </w:rPr>
        <w:t xml:space="preserve"> случае принятия решения об уменьшении уставного фонда х</w:t>
      </w:r>
      <w:r w:rsidRPr="0029122B">
        <w:rPr>
          <w:rFonts w:ascii="Times New Roman" w:eastAsia="Times New Roman" w:hAnsi="Times New Roman"/>
          <w:sz w:val="20"/>
          <w:szCs w:val="20"/>
          <w:lang w:eastAsia="ru-RU"/>
        </w:rPr>
        <w:t>о</w:t>
      </w:r>
      <w:r w:rsidRPr="0029122B">
        <w:rPr>
          <w:rFonts w:ascii="Times New Roman" w:eastAsia="Times New Roman" w:hAnsi="Times New Roman"/>
          <w:sz w:val="20"/>
          <w:szCs w:val="20"/>
          <w:lang w:eastAsia="ru-RU"/>
        </w:rPr>
        <w:t>зяйственное</w:t>
      </w:r>
      <w:r>
        <w:rPr>
          <w:rFonts w:ascii="Times New Roman" w:eastAsia="Times New Roman" w:hAnsi="Times New Roman"/>
          <w:sz w:val="20"/>
          <w:szCs w:val="20"/>
          <w:lang w:eastAsia="ru-RU"/>
        </w:rPr>
        <w:t> общество, согласно ч. 5 ст. 28</w:t>
      </w:r>
      <w:r w:rsidRPr="0029122B">
        <w:rPr>
          <w:rFonts w:ascii="Times New Roman" w:eastAsia="Times New Roman" w:hAnsi="Times New Roman"/>
          <w:sz w:val="20"/>
          <w:szCs w:val="20"/>
          <w:lang w:eastAsia="ru-RU"/>
        </w:rPr>
        <w:t>, в течение тридцати дней с даты принятия такого решения обязано выполнить одно из следующих действий:</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письменно уведомить кредиторов общества об уменьшении у</w:t>
      </w:r>
      <w:r w:rsidRPr="0029122B">
        <w:rPr>
          <w:rFonts w:ascii="Times New Roman" w:eastAsia="Times New Roman" w:hAnsi="Times New Roman"/>
          <w:sz w:val="20"/>
          <w:szCs w:val="20"/>
          <w:lang w:eastAsia="ru-RU"/>
        </w:rPr>
        <w:t>с</w:t>
      </w:r>
      <w:r w:rsidRPr="0029122B">
        <w:rPr>
          <w:rFonts w:ascii="Times New Roman" w:eastAsia="Times New Roman" w:hAnsi="Times New Roman"/>
          <w:sz w:val="20"/>
          <w:szCs w:val="20"/>
          <w:lang w:eastAsia="ru-RU"/>
        </w:rPr>
        <w:t>тавного фонда общества и о его новом размере;</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разместить в глобальной компьютерной сети Интернет на офиц</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альном сайте юридического научно-практического журнала «Юстиция Беларуси» с последующим опубликованием в приложении к указанн</w:t>
      </w:r>
      <w:r w:rsidRPr="0029122B">
        <w:rPr>
          <w:rFonts w:ascii="Times New Roman" w:eastAsia="Times New Roman" w:hAnsi="Times New Roman"/>
          <w:sz w:val="20"/>
          <w:szCs w:val="20"/>
          <w:lang w:eastAsia="ru-RU"/>
        </w:rPr>
        <w:t>о</w:t>
      </w:r>
      <w:r w:rsidRPr="0029122B">
        <w:rPr>
          <w:rFonts w:ascii="Times New Roman" w:eastAsia="Times New Roman" w:hAnsi="Times New Roman"/>
          <w:sz w:val="20"/>
          <w:szCs w:val="20"/>
          <w:lang w:eastAsia="ru-RU"/>
        </w:rPr>
        <w:t>му журналу сообщение о принятом решении.</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При уменьшении размера уставного фонда, в зависимости от с</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туации и причин уменьшения, в бухгалтерском учете должна быть произведена бухгалтерская запись:</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при выбытии учредителей (либо при уменьшени</w:t>
      </w:r>
      <w:r w:rsidR="003B275D">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 xml:space="preserve"> их доли)</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80</w:t>
      </w:r>
      <w:r>
        <w:rPr>
          <w:rFonts w:ascii="Times New Roman" w:eastAsia="Times New Roman" w:hAnsi="Times New Roman"/>
          <w:sz w:val="20"/>
          <w:szCs w:val="20"/>
          <w:lang w:eastAsia="ru-RU"/>
        </w:rPr>
        <w:t xml:space="preserve"> «Уставный капитал» и кредит 75-</w:t>
      </w:r>
      <w:r w:rsidRPr="0029122B">
        <w:rPr>
          <w:rFonts w:ascii="Times New Roman" w:eastAsia="Times New Roman" w:hAnsi="Times New Roman"/>
          <w:sz w:val="20"/>
          <w:szCs w:val="20"/>
          <w:lang w:eastAsia="ru-RU"/>
        </w:rPr>
        <w:t>1 «Расчет</w:t>
      </w:r>
      <w:r>
        <w:rPr>
          <w:rFonts w:ascii="Times New Roman" w:eastAsia="Times New Roman" w:hAnsi="Times New Roman"/>
          <w:sz w:val="20"/>
          <w:szCs w:val="20"/>
          <w:lang w:eastAsia="ru-RU"/>
        </w:rPr>
        <w:t>ы по вкладам в уставный капитал»</w:t>
      </w:r>
      <w:r w:rsidRPr="0029122B">
        <w:rPr>
          <w:rFonts w:ascii="Times New Roman" w:eastAsia="Times New Roman" w:hAnsi="Times New Roman"/>
          <w:sz w:val="20"/>
          <w:szCs w:val="20"/>
          <w:lang w:eastAsia="ru-RU"/>
        </w:rPr>
        <w:t xml:space="preserve"> – на сумму вкладов</w:t>
      </w:r>
      <w:r w:rsidR="00A375DA">
        <w:rPr>
          <w:rFonts w:ascii="Times New Roman" w:eastAsia="Times New Roman" w:hAnsi="Times New Roman"/>
          <w:sz w:val="20"/>
          <w:szCs w:val="20"/>
          <w:lang w:eastAsia="ru-RU"/>
        </w:rPr>
        <w:t>,</w:t>
      </w:r>
      <w:r w:rsidRPr="0029122B">
        <w:rPr>
          <w:rFonts w:ascii="Times New Roman" w:eastAsia="Times New Roman" w:hAnsi="Times New Roman"/>
          <w:sz w:val="20"/>
          <w:szCs w:val="20"/>
          <w:lang w:eastAsia="ru-RU"/>
        </w:rPr>
        <w:t xml:space="preserve"> подлежащих возврату учред</w:t>
      </w:r>
      <w:r w:rsidRPr="0029122B">
        <w:rPr>
          <w:rFonts w:ascii="Times New Roman" w:eastAsia="Times New Roman" w:hAnsi="Times New Roman"/>
          <w:sz w:val="20"/>
          <w:szCs w:val="20"/>
          <w:lang w:eastAsia="ru-RU"/>
        </w:rPr>
        <w:t>и</w:t>
      </w:r>
      <w:r>
        <w:rPr>
          <w:rFonts w:ascii="Times New Roman" w:eastAsia="Times New Roman" w:hAnsi="Times New Roman"/>
          <w:sz w:val="20"/>
          <w:szCs w:val="20"/>
          <w:lang w:eastAsia="ru-RU"/>
        </w:rPr>
        <w:t>телю (участнику)</w:t>
      </w:r>
      <w:r w:rsidRPr="0029122B">
        <w:rPr>
          <w:rFonts w:ascii="Times New Roman" w:eastAsia="Times New Roman" w:hAnsi="Times New Roman"/>
          <w:sz w:val="20"/>
          <w:szCs w:val="20"/>
          <w:lang w:eastAsia="ru-RU"/>
        </w:rPr>
        <w:t>;</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в случае, когда п</w:t>
      </w:r>
      <w:r w:rsidR="003B275D">
        <w:rPr>
          <w:rFonts w:ascii="Times New Roman" w:eastAsia="Times New Roman" w:hAnsi="Times New Roman"/>
          <w:sz w:val="20"/>
          <w:szCs w:val="20"/>
          <w:lang w:eastAsia="ru-RU"/>
        </w:rPr>
        <w:t>ринято</w:t>
      </w:r>
      <w:r w:rsidRPr="0029122B">
        <w:rPr>
          <w:rFonts w:ascii="Times New Roman" w:eastAsia="Times New Roman" w:hAnsi="Times New Roman"/>
          <w:sz w:val="20"/>
          <w:szCs w:val="20"/>
          <w:lang w:eastAsia="ru-RU"/>
        </w:rPr>
        <w:t xml:space="preserve"> решени</w:t>
      </w:r>
      <w:r w:rsidR="003B275D">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 xml:space="preserve"> учредителя (участников) за счет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80 «Уставный капитал» и кредит 84 «Нераспределенная пр</w:t>
      </w:r>
      <w:r w:rsidRPr="0029122B">
        <w:rPr>
          <w:rFonts w:ascii="Times New Roman" w:eastAsia="Times New Roman" w:hAnsi="Times New Roman"/>
          <w:sz w:val="20"/>
          <w:szCs w:val="20"/>
          <w:lang w:eastAsia="ru-RU"/>
        </w:rPr>
        <w:t>и</w:t>
      </w:r>
      <w:r w:rsidRPr="0029122B">
        <w:rPr>
          <w:rFonts w:ascii="Times New Roman" w:eastAsia="Times New Roman" w:hAnsi="Times New Roman"/>
          <w:sz w:val="20"/>
          <w:szCs w:val="20"/>
          <w:lang w:eastAsia="ru-RU"/>
        </w:rPr>
        <w:t>быль (непокрытый убыток)»;</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lastRenderedPageBreak/>
        <w:t>- при аннулировании собственных акций</w:t>
      </w:r>
    </w:p>
    <w:p w:rsidR="0036783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80 «Уставный капитал» и кредит 81 «Собственные акци</w:t>
      </w:r>
      <w:r>
        <w:rPr>
          <w:rFonts w:ascii="Times New Roman" w:eastAsia="Times New Roman" w:hAnsi="Times New Roman"/>
          <w:sz w:val="20"/>
          <w:szCs w:val="20"/>
          <w:lang w:eastAsia="ru-RU"/>
        </w:rPr>
        <w:t xml:space="preserve">и». </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Возникающая при этом на счете 81 «Собственные акции (доли в уставном капитале)» разница между фактическими затратами на выкуп акций и их номинальной стоимостью относится на счет 91 «Прочие доход</w:t>
      </w:r>
      <w:r>
        <w:rPr>
          <w:rFonts w:ascii="Times New Roman" w:eastAsia="Times New Roman" w:hAnsi="Times New Roman"/>
          <w:sz w:val="20"/>
          <w:szCs w:val="20"/>
          <w:lang w:eastAsia="ru-RU"/>
        </w:rPr>
        <w:t>ы и расходы», счета на основании Типового плана счетов</w:t>
      </w:r>
      <w:r w:rsidRPr="002544D8">
        <w:rPr>
          <w:rFonts w:ascii="Times New Roman" w:eastAsia="Times New Roman" w:hAnsi="Times New Roman"/>
          <w:sz w:val="20"/>
          <w:szCs w:val="20"/>
          <w:lang w:eastAsia="ru-RU"/>
        </w:rPr>
        <w:t xml:space="preserve"> [4]</w:t>
      </w:r>
      <w:r>
        <w:rPr>
          <w:rFonts w:ascii="Times New Roman" w:eastAsia="Times New Roman" w:hAnsi="Times New Roman"/>
          <w:sz w:val="20"/>
          <w:szCs w:val="20"/>
          <w:lang w:eastAsia="ru-RU"/>
        </w:rPr>
        <w:t>.</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Порядок увеличения уставного фонда, а также источники, испол</w:t>
      </w:r>
      <w:r w:rsidRPr="0029122B">
        <w:rPr>
          <w:rFonts w:ascii="Times New Roman" w:eastAsia="Times New Roman" w:hAnsi="Times New Roman"/>
          <w:sz w:val="20"/>
          <w:szCs w:val="20"/>
          <w:lang w:eastAsia="ru-RU"/>
        </w:rPr>
        <w:t>ь</w:t>
      </w:r>
      <w:r w:rsidRPr="0029122B">
        <w:rPr>
          <w:rFonts w:ascii="Times New Roman" w:eastAsia="Times New Roman" w:hAnsi="Times New Roman"/>
          <w:sz w:val="20"/>
          <w:szCs w:val="20"/>
          <w:lang w:eastAsia="ru-RU"/>
        </w:rPr>
        <w:t>зуемые для увеличения уставного фонда для организаций различны</w:t>
      </w:r>
      <w:r>
        <w:rPr>
          <w:rFonts w:ascii="Times New Roman" w:eastAsia="Times New Roman" w:hAnsi="Times New Roman"/>
          <w:sz w:val="20"/>
          <w:szCs w:val="20"/>
          <w:lang w:eastAsia="ru-RU"/>
        </w:rPr>
        <w:t>х организационно-правовых форм, имеют свои особенности,</w:t>
      </w:r>
      <w:r w:rsidRPr="0029122B">
        <w:rPr>
          <w:rFonts w:ascii="Times New Roman" w:eastAsia="Times New Roman" w:hAnsi="Times New Roman"/>
          <w:sz w:val="20"/>
          <w:szCs w:val="20"/>
          <w:lang w:eastAsia="ru-RU"/>
        </w:rPr>
        <w:t xml:space="preserve"> специфику.</w:t>
      </w:r>
    </w:p>
    <w:p w:rsidR="0036783B" w:rsidRPr="009B4D12"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xml:space="preserve">Уставный фонд субъекта хозяйствования может увеличиваться в определенных случаях. При этом в бухгалтерском учете будут </w:t>
      </w:r>
      <w:r>
        <w:rPr>
          <w:rFonts w:ascii="Times New Roman" w:eastAsia="Times New Roman" w:hAnsi="Times New Roman"/>
          <w:sz w:val="20"/>
          <w:szCs w:val="20"/>
          <w:lang w:eastAsia="ru-RU"/>
        </w:rPr>
        <w:t>отраж</w:t>
      </w:r>
      <w:r>
        <w:rPr>
          <w:rFonts w:ascii="Times New Roman" w:eastAsia="Times New Roman" w:hAnsi="Times New Roman"/>
          <w:sz w:val="20"/>
          <w:szCs w:val="20"/>
          <w:lang w:eastAsia="ru-RU"/>
        </w:rPr>
        <w:t>е</w:t>
      </w:r>
      <w:r>
        <w:rPr>
          <w:rFonts w:ascii="Times New Roman" w:eastAsia="Times New Roman" w:hAnsi="Times New Roman"/>
          <w:sz w:val="20"/>
          <w:szCs w:val="20"/>
          <w:lang w:eastAsia="ru-RU"/>
        </w:rPr>
        <w:t>ны</w:t>
      </w:r>
      <w:r w:rsidRPr="0029122B">
        <w:rPr>
          <w:rFonts w:ascii="Times New Roman" w:eastAsia="Times New Roman" w:hAnsi="Times New Roman"/>
          <w:sz w:val="20"/>
          <w:szCs w:val="20"/>
          <w:lang w:eastAsia="ru-RU"/>
        </w:rPr>
        <w:t xml:space="preserve"> записи в зависимости от ситуации. </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При увеличении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за счет дополнительных вкладов учредителя (участников)</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75/1 «Расчет</w:t>
      </w:r>
      <w:r w:rsidR="003B275D">
        <w:rPr>
          <w:rFonts w:ascii="Times New Roman" w:eastAsia="Times New Roman" w:hAnsi="Times New Roman"/>
          <w:sz w:val="20"/>
          <w:szCs w:val="20"/>
          <w:lang w:eastAsia="ru-RU"/>
        </w:rPr>
        <w:t>ы по вкладам в уставный капитал»</w:t>
      </w:r>
      <w:r w:rsidRPr="0029122B">
        <w:rPr>
          <w:rFonts w:ascii="Times New Roman" w:eastAsia="Times New Roman" w:hAnsi="Times New Roman"/>
          <w:sz w:val="20"/>
          <w:szCs w:val="20"/>
          <w:lang w:eastAsia="ru-RU"/>
        </w:rPr>
        <w:t xml:space="preserve"> кредит 80 «Уставный капитал»;</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за счет резервного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82 «Резервный капитал» кредит 80 «Уставный капитал» – на сумму</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используемого резерва для увеличения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за счет нераспределенной прибыли, оставленной в распоряжении организации</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после уплаты налогов и сборов</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84 «Нераспределенная прибыль (непокрытый убыток)» кр</w:t>
      </w:r>
      <w:r w:rsidRPr="0029122B">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дит 80 «Уставный</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капитал» – на сумму прибыли</w:t>
      </w:r>
      <w:r w:rsidR="003B275D">
        <w:rPr>
          <w:rFonts w:ascii="Times New Roman" w:eastAsia="Times New Roman" w:hAnsi="Times New Roman"/>
          <w:sz w:val="20"/>
          <w:szCs w:val="20"/>
          <w:lang w:eastAsia="ru-RU"/>
        </w:rPr>
        <w:t>,</w:t>
      </w:r>
      <w:r w:rsidRPr="0029122B">
        <w:rPr>
          <w:rFonts w:ascii="Times New Roman" w:eastAsia="Times New Roman" w:hAnsi="Times New Roman"/>
          <w:sz w:val="20"/>
          <w:szCs w:val="20"/>
          <w:lang w:eastAsia="ru-RU"/>
        </w:rPr>
        <w:t xml:space="preserve"> направленной на увеличение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за счет добавочного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83 «Добавочный капитал» кредит 80 «Уставный капитал» – на сумму</w:t>
      </w:r>
      <w:r>
        <w:rPr>
          <w:rFonts w:ascii="Times New Roman" w:eastAsia="Times New Roman" w:hAnsi="Times New Roman"/>
          <w:sz w:val="20"/>
          <w:szCs w:val="20"/>
          <w:lang w:eastAsia="ru-RU"/>
        </w:rPr>
        <w:t xml:space="preserve"> </w:t>
      </w:r>
      <w:r w:rsidRPr="0029122B">
        <w:rPr>
          <w:rFonts w:ascii="Times New Roman" w:eastAsia="Times New Roman" w:hAnsi="Times New Roman"/>
          <w:sz w:val="20"/>
          <w:szCs w:val="20"/>
          <w:lang w:eastAsia="ru-RU"/>
        </w:rPr>
        <w:t>добавочного фонда</w:t>
      </w:r>
      <w:r w:rsidR="003B275D">
        <w:rPr>
          <w:rFonts w:ascii="Times New Roman" w:eastAsia="Times New Roman" w:hAnsi="Times New Roman"/>
          <w:sz w:val="20"/>
          <w:szCs w:val="20"/>
          <w:lang w:eastAsia="ru-RU"/>
        </w:rPr>
        <w:t>,</w:t>
      </w:r>
      <w:r w:rsidRPr="0029122B">
        <w:rPr>
          <w:rFonts w:ascii="Times New Roman" w:eastAsia="Times New Roman" w:hAnsi="Times New Roman"/>
          <w:sz w:val="20"/>
          <w:szCs w:val="20"/>
          <w:lang w:eastAsia="ru-RU"/>
        </w:rPr>
        <w:t xml:space="preserve"> направленного на увеличение уставного фонда;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 за счет дополнительного выпуска акций (для акционерного общ</w:t>
      </w:r>
      <w:r w:rsidRPr="0029122B">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ства)</w:t>
      </w:r>
    </w:p>
    <w:p w:rsidR="0036783B" w:rsidRPr="0029122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sidRPr="0029122B">
        <w:rPr>
          <w:rFonts w:ascii="Times New Roman" w:eastAsia="Times New Roman" w:hAnsi="Times New Roman"/>
          <w:sz w:val="20"/>
          <w:szCs w:val="20"/>
          <w:lang w:eastAsia="ru-RU"/>
        </w:rPr>
        <w:t>дебет 75/1 «Расчет</w:t>
      </w:r>
      <w:r w:rsidR="003B275D">
        <w:rPr>
          <w:rFonts w:ascii="Times New Roman" w:eastAsia="Times New Roman" w:hAnsi="Times New Roman"/>
          <w:sz w:val="20"/>
          <w:szCs w:val="20"/>
          <w:lang w:eastAsia="ru-RU"/>
        </w:rPr>
        <w:t>ы по вкладам в уставный капитал»</w:t>
      </w:r>
      <w:r w:rsidRPr="0029122B">
        <w:rPr>
          <w:rFonts w:ascii="Times New Roman" w:eastAsia="Times New Roman" w:hAnsi="Times New Roman"/>
          <w:sz w:val="20"/>
          <w:szCs w:val="20"/>
          <w:lang w:eastAsia="ru-RU"/>
        </w:rPr>
        <w:t xml:space="preserve"> кредит 80 «Уставный капитал».</w:t>
      </w:r>
    </w:p>
    <w:p w:rsidR="0036783B" w:rsidRPr="008D4A32"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Таким образом, с</w:t>
      </w:r>
      <w:r w:rsidRPr="0029122B">
        <w:rPr>
          <w:rFonts w:ascii="Times New Roman" w:eastAsia="Times New Roman" w:hAnsi="Times New Roman"/>
          <w:sz w:val="20"/>
          <w:szCs w:val="20"/>
          <w:lang w:eastAsia="ru-RU"/>
        </w:rPr>
        <w:t>тоит обратить внимание на то, что в законодател</w:t>
      </w:r>
      <w:r w:rsidRPr="0029122B">
        <w:rPr>
          <w:rFonts w:ascii="Times New Roman" w:eastAsia="Times New Roman" w:hAnsi="Times New Roman"/>
          <w:sz w:val="20"/>
          <w:szCs w:val="20"/>
          <w:lang w:eastAsia="ru-RU"/>
        </w:rPr>
        <w:t>ь</w:t>
      </w:r>
      <w:r w:rsidRPr="0029122B">
        <w:rPr>
          <w:rFonts w:ascii="Times New Roman" w:eastAsia="Times New Roman" w:hAnsi="Times New Roman"/>
          <w:sz w:val="20"/>
          <w:szCs w:val="20"/>
          <w:lang w:eastAsia="ru-RU"/>
        </w:rPr>
        <w:t xml:space="preserve">стве отсутствует прямая норма, обязывающая вносить изменения в учредительный документ в связи с изменением размера уставного фонда. </w:t>
      </w:r>
    </w:p>
    <w:p w:rsidR="0036783B" w:rsidRDefault="0036783B" w:rsidP="00E475E3">
      <w:pPr>
        <w:tabs>
          <w:tab w:val="left" w:pos="426"/>
        </w:tabs>
        <w:spacing w:after="0" w:line="216" w:lineRule="auto"/>
        <w:ind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Поэтому, чтобы</w:t>
      </w:r>
      <w:r w:rsidRPr="0029122B">
        <w:rPr>
          <w:rFonts w:ascii="Times New Roman" w:eastAsia="Times New Roman" w:hAnsi="Times New Roman"/>
          <w:sz w:val="20"/>
          <w:szCs w:val="20"/>
          <w:lang w:eastAsia="ru-RU"/>
        </w:rPr>
        <w:t xml:space="preserve"> размер уставного фонда соответствовал размеру, указанному в учредительном документе, необходимо вно</w:t>
      </w:r>
      <w:r w:rsidR="00BF0FA7">
        <w:rPr>
          <w:rFonts w:ascii="Times New Roman" w:eastAsia="Times New Roman" w:hAnsi="Times New Roman"/>
          <w:sz w:val="20"/>
          <w:szCs w:val="20"/>
          <w:lang w:eastAsia="ru-RU"/>
        </w:rPr>
        <w:t xml:space="preserve">сить </w:t>
      </w:r>
      <w:r w:rsidRPr="0029122B">
        <w:rPr>
          <w:rFonts w:ascii="Times New Roman" w:eastAsia="Times New Roman" w:hAnsi="Times New Roman"/>
          <w:sz w:val="20"/>
          <w:szCs w:val="20"/>
          <w:lang w:eastAsia="ru-RU"/>
        </w:rPr>
        <w:t>измен</w:t>
      </w:r>
      <w:r w:rsidRPr="0029122B">
        <w:rPr>
          <w:rFonts w:ascii="Times New Roman" w:eastAsia="Times New Roman" w:hAnsi="Times New Roman"/>
          <w:sz w:val="20"/>
          <w:szCs w:val="20"/>
          <w:lang w:eastAsia="ru-RU"/>
        </w:rPr>
        <w:t>е</w:t>
      </w:r>
      <w:r w:rsidRPr="0029122B">
        <w:rPr>
          <w:rFonts w:ascii="Times New Roman" w:eastAsia="Times New Roman" w:hAnsi="Times New Roman"/>
          <w:sz w:val="20"/>
          <w:szCs w:val="20"/>
          <w:lang w:eastAsia="ru-RU"/>
        </w:rPr>
        <w:t>ния в учредительный документ в связи с увеличением размера уста</w:t>
      </w:r>
      <w:r w:rsidRPr="0029122B">
        <w:rPr>
          <w:rFonts w:ascii="Times New Roman" w:eastAsia="Times New Roman" w:hAnsi="Times New Roman"/>
          <w:sz w:val="20"/>
          <w:szCs w:val="20"/>
          <w:lang w:eastAsia="ru-RU"/>
        </w:rPr>
        <w:t>в</w:t>
      </w:r>
      <w:r w:rsidRPr="0029122B">
        <w:rPr>
          <w:rFonts w:ascii="Times New Roman" w:eastAsia="Times New Roman" w:hAnsi="Times New Roman"/>
          <w:sz w:val="20"/>
          <w:szCs w:val="20"/>
          <w:lang w:eastAsia="ru-RU"/>
        </w:rPr>
        <w:t>ного фонда.</w:t>
      </w:r>
    </w:p>
    <w:p w:rsidR="00CF562F" w:rsidRPr="0029122B" w:rsidRDefault="00CF562F" w:rsidP="003572E6">
      <w:pPr>
        <w:tabs>
          <w:tab w:val="left" w:pos="426"/>
        </w:tabs>
        <w:spacing w:after="0" w:line="216" w:lineRule="auto"/>
        <w:ind w:firstLine="284"/>
        <w:jc w:val="both"/>
        <w:rPr>
          <w:rFonts w:ascii="Times New Roman" w:eastAsia="Times New Roman" w:hAnsi="Times New Roman"/>
          <w:sz w:val="20"/>
          <w:szCs w:val="20"/>
          <w:lang w:eastAsia="ru-RU"/>
        </w:rPr>
      </w:pPr>
    </w:p>
    <w:p w:rsidR="00801E41" w:rsidRDefault="00801E41" w:rsidP="00801E41">
      <w:pPr>
        <w:spacing w:after="0" w:line="216" w:lineRule="auto"/>
        <w:jc w:val="center"/>
        <w:rPr>
          <w:rFonts w:ascii="Times New Roman" w:hAnsi="Times New Roman"/>
          <w:sz w:val="16"/>
          <w:szCs w:val="16"/>
        </w:rPr>
      </w:pPr>
      <w:r w:rsidRPr="00B04E75">
        <w:rPr>
          <w:rFonts w:ascii="Times New Roman" w:hAnsi="Times New Roman"/>
          <w:sz w:val="16"/>
          <w:szCs w:val="16"/>
        </w:rPr>
        <w:t>ЛИТЕРАТУРА</w:t>
      </w:r>
    </w:p>
    <w:p w:rsidR="003572E6" w:rsidRPr="00B04E75" w:rsidRDefault="003572E6" w:rsidP="00801E41">
      <w:pPr>
        <w:spacing w:after="0" w:line="216" w:lineRule="auto"/>
        <w:jc w:val="center"/>
        <w:rPr>
          <w:rFonts w:ascii="Times New Roman" w:hAnsi="Times New Roman"/>
          <w:sz w:val="16"/>
          <w:szCs w:val="16"/>
        </w:rPr>
      </w:pPr>
    </w:p>
    <w:p w:rsidR="00801E41" w:rsidRDefault="00801E41" w:rsidP="00A375DA">
      <w:pPr>
        <w:spacing w:after="0" w:line="216" w:lineRule="auto"/>
        <w:ind w:firstLine="284"/>
        <w:jc w:val="both"/>
        <w:rPr>
          <w:rFonts w:ascii="Times New Roman" w:hAnsi="Times New Roman"/>
          <w:sz w:val="16"/>
          <w:szCs w:val="16"/>
        </w:rPr>
      </w:pPr>
      <w:r>
        <w:rPr>
          <w:rFonts w:ascii="Times New Roman" w:hAnsi="Times New Roman"/>
          <w:sz w:val="16"/>
          <w:szCs w:val="16"/>
        </w:rPr>
        <w:t xml:space="preserve">1. Гражданский кодекс Республики Беларусь </w:t>
      </w:r>
      <w:r w:rsidRPr="00FD066E">
        <w:rPr>
          <w:rFonts w:ascii="Times New Roman" w:hAnsi="Times New Roman"/>
          <w:sz w:val="16"/>
          <w:szCs w:val="16"/>
        </w:rPr>
        <w:t>[</w:t>
      </w:r>
      <w:r>
        <w:rPr>
          <w:rFonts w:ascii="Times New Roman" w:hAnsi="Times New Roman"/>
          <w:sz w:val="16"/>
          <w:szCs w:val="16"/>
        </w:rPr>
        <w:t>Электронный ресурс</w:t>
      </w:r>
      <w:r w:rsidRPr="00FD066E">
        <w:rPr>
          <w:rFonts w:ascii="Times New Roman" w:hAnsi="Times New Roman"/>
          <w:sz w:val="16"/>
          <w:szCs w:val="16"/>
        </w:rPr>
        <w:t>]</w:t>
      </w:r>
      <w:r>
        <w:rPr>
          <w:rFonts w:ascii="Times New Roman" w:hAnsi="Times New Roman"/>
          <w:sz w:val="16"/>
          <w:szCs w:val="16"/>
        </w:rPr>
        <w:t>:</w:t>
      </w:r>
      <w:r w:rsidR="00A375DA">
        <w:rPr>
          <w:rFonts w:ascii="Times New Roman" w:hAnsi="Times New Roman"/>
          <w:sz w:val="16"/>
          <w:szCs w:val="16"/>
        </w:rPr>
        <w:t xml:space="preserve"> </w:t>
      </w:r>
      <w:r>
        <w:rPr>
          <w:rFonts w:ascii="Times New Roman" w:hAnsi="Times New Roman"/>
          <w:sz w:val="16"/>
          <w:szCs w:val="16"/>
        </w:rPr>
        <w:t>7 декабря 1998</w:t>
      </w:r>
      <w:r w:rsidR="00A375DA">
        <w:rPr>
          <w:rFonts w:ascii="Times New Roman" w:hAnsi="Times New Roman"/>
          <w:sz w:val="16"/>
          <w:szCs w:val="16"/>
        </w:rPr>
        <w:t> </w:t>
      </w:r>
      <w:r>
        <w:rPr>
          <w:rFonts w:ascii="Times New Roman" w:hAnsi="Times New Roman"/>
          <w:sz w:val="16"/>
          <w:szCs w:val="16"/>
        </w:rPr>
        <w:t>г., № 218-З: принят Палатой представителей 28 октября 20</w:t>
      </w:r>
      <w:r w:rsidR="00A375DA">
        <w:rPr>
          <w:rFonts w:ascii="Times New Roman" w:hAnsi="Times New Roman"/>
          <w:sz w:val="16"/>
          <w:szCs w:val="16"/>
        </w:rPr>
        <w:t>07 г.</w:t>
      </w:r>
      <w:r>
        <w:rPr>
          <w:rFonts w:ascii="Times New Roman" w:hAnsi="Times New Roman"/>
          <w:sz w:val="16"/>
          <w:szCs w:val="16"/>
        </w:rPr>
        <w:t xml:space="preserve">: одобр. </w:t>
      </w:r>
      <w:r w:rsidR="00A375DA">
        <w:rPr>
          <w:rFonts w:ascii="Times New Roman" w:hAnsi="Times New Roman"/>
          <w:sz w:val="16"/>
          <w:szCs w:val="16"/>
        </w:rPr>
        <w:t xml:space="preserve">Советом </w:t>
      </w:r>
      <w:r w:rsidR="00A375DA">
        <w:rPr>
          <w:rFonts w:ascii="Times New Roman" w:hAnsi="Times New Roman"/>
          <w:sz w:val="16"/>
          <w:szCs w:val="16"/>
        </w:rPr>
        <w:lastRenderedPageBreak/>
        <w:t>Респ. 19 ноября 2007 г.</w:t>
      </w:r>
      <w:r>
        <w:rPr>
          <w:rFonts w:ascii="Times New Roman" w:hAnsi="Times New Roman"/>
          <w:sz w:val="16"/>
          <w:szCs w:val="16"/>
        </w:rPr>
        <w:t>: в ред. Закона Респ. Беларусь от 30.12.15 г. // ЭТАЛОН. Закон</w:t>
      </w:r>
      <w:r>
        <w:rPr>
          <w:rFonts w:ascii="Times New Roman" w:hAnsi="Times New Roman"/>
          <w:sz w:val="16"/>
          <w:szCs w:val="16"/>
        </w:rPr>
        <w:t>о</w:t>
      </w:r>
      <w:r>
        <w:rPr>
          <w:rFonts w:ascii="Times New Roman" w:hAnsi="Times New Roman"/>
          <w:sz w:val="16"/>
          <w:szCs w:val="16"/>
        </w:rPr>
        <w:t>дательство Респ</w:t>
      </w:r>
      <w:r w:rsidR="00A375DA">
        <w:rPr>
          <w:rFonts w:ascii="Times New Roman" w:hAnsi="Times New Roman"/>
          <w:sz w:val="16"/>
          <w:szCs w:val="16"/>
        </w:rPr>
        <w:t>.</w:t>
      </w:r>
      <w:r>
        <w:rPr>
          <w:rFonts w:ascii="Times New Roman" w:hAnsi="Times New Roman"/>
          <w:sz w:val="16"/>
          <w:szCs w:val="16"/>
        </w:rPr>
        <w:t xml:space="preserve"> Беларусь</w:t>
      </w:r>
      <w:r w:rsidRPr="003762A3">
        <w:rPr>
          <w:rFonts w:ascii="Times New Roman" w:hAnsi="Times New Roman"/>
          <w:sz w:val="16"/>
          <w:szCs w:val="16"/>
        </w:rPr>
        <w:t xml:space="preserve"> </w:t>
      </w:r>
      <w:r>
        <w:rPr>
          <w:rFonts w:ascii="Times New Roman" w:hAnsi="Times New Roman"/>
          <w:sz w:val="16"/>
          <w:szCs w:val="16"/>
        </w:rPr>
        <w:t xml:space="preserve"> / Нац. центр правовой информации Респ. Беларусь. −</w:t>
      </w:r>
      <w:r w:rsidR="003B275D">
        <w:rPr>
          <w:rFonts w:ascii="Times New Roman" w:hAnsi="Times New Roman"/>
          <w:sz w:val="16"/>
          <w:szCs w:val="16"/>
        </w:rPr>
        <w:t xml:space="preserve"> </w:t>
      </w:r>
      <w:r>
        <w:rPr>
          <w:rFonts w:ascii="Times New Roman" w:hAnsi="Times New Roman"/>
          <w:sz w:val="16"/>
          <w:szCs w:val="16"/>
        </w:rPr>
        <w:t>Минск, 2016</w:t>
      </w:r>
      <w:r w:rsidR="003B275D">
        <w:rPr>
          <w:rFonts w:ascii="Times New Roman" w:hAnsi="Times New Roman"/>
          <w:sz w:val="16"/>
          <w:szCs w:val="16"/>
        </w:rPr>
        <w:t>.</w:t>
      </w:r>
    </w:p>
    <w:p w:rsidR="00801E41" w:rsidRPr="0008788E" w:rsidRDefault="00801E41" w:rsidP="00436182">
      <w:pPr>
        <w:pStyle w:val="2"/>
        <w:spacing w:before="0" w:beforeAutospacing="0" w:after="0" w:afterAutospacing="0" w:line="216" w:lineRule="auto"/>
        <w:ind w:firstLine="284"/>
        <w:jc w:val="both"/>
        <w:rPr>
          <w:b w:val="0"/>
          <w:sz w:val="16"/>
          <w:szCs w:val="16"/>
        </w:rPr>
      </w:pPr>
      <w:r>
        <w:rPr>
          <w:b w:val="0"/>
          <w:sz w:val="16"/>
          <w:szCs w:val="16"/>
        </w:rPr>
        <w:t>2</w:t>
      </w:r>
      <w:r w:rsidRPr="00B1771E">
        <w:rPr>
          <w:b w:val="0"/>
          <w:sz w:val="16"/>
          <w:szCs w:val="16"/>
        </w:rPr>
        <w:t>. Особенности формирования и изменения уставного фонда</w:t>
      </w:r>
      <w:r>
        <w:rPr>
          <w:b w:val="0"/>
          <w:sz w:val="16"/>
          <w:szCs w:val="16"/>
        </w:rPr>
        <w:t xml:space="preserve"> </w:t>
      </w:r>
      <w:r w:rsidRPr="00B1771E">
        <w:rPr>
          <w:b w:val="0"/>
          <w:sz w:val="16"/>
          <w:szCs w:val="16"/>
        </w:rPr>
        <w:t>[</w:t>
      </w:r>
      <w:r>
        <w:rPr>
          <w:b w:val="0"/>
          <w:sz w:val="16"/>
          <w:szCs w:val="16"/>
        </w:rPr>
        <w:t>Электронный р</w:t>
      </w:r>
      <w:r>
        <w:rPr>
          <w:b w:val="0"/>
          <w:sz w:val="16"/>
          <w:szCs w:val="16"/>
        </w:rPr>
        <w:t>е</w:t>
      </w:r>
      <w:r>
        <w:rPr>
          <w:b w:val="0"/>
          <w:sz w:val="16"/>
          <w:szCs w:val="16"/>
        </w:rPr>
        <w:t>сурс</w:t>
      </w:r>
      <w:r w:rsidRPr="00B1771E">
        <w:rPr>
          <w:b w:val="0"/>
          <w:sz w:val="16"/>
          <w:szCs w:val="16"/>
        </w:rPr>
        <w:t>]</w:t>
      </w:r>
      <w:r w:rsidR="00BF0FA7">
        <w:rPr>
          <w:b w:val="0"/>
          <w:sz w:val="16"/>
          <w:szCs w:val="16"/>
        </w:rPr>
        <w:t>. </w:t>
      </w:r>
      <w:r>
        <w:rPr>
          <w:b w:val="0"/>
          <w:sz w:val="16"/>
          <w:szCs w:val="16"/>
        </w:rPr>
        <w:sym w:font="Symbol" w:char="F02D"/>
      </w:r>
      <w:r>
        <w:rPr>
          <w:b w:val="0"/>
          <w:sz w:val="16"/>
          <w:szCs w:val="16"/>
        </w:rPr>
        <w:t xml:space="preserve"> Режим доступа: </w:t>
      </w:r>
      <w:r w:rsidRPr="00B1771E">
        <w:rPr>
          <w:b w:val="0"/>
          <w:sz w:val="16"/>
          <w:szCs w:val="16"/>
        </w:rPr>
        <w:t>http://audex.by/info/osob</w:t>
      </w:r>
      <w:bookmarkStart w:id="4" w:name="_GoBack"/>
      <w:bookmarkEnd w:id="4"/>
      <w:r w:rsidRPr="00B1771E">
        <w:rPr>
          <w:b w:val="0"/>
          <w:sz w:val="16"/>
          <w:szCs w:val="16"/>
        </w:rPr>
        <w:t>ennosti-formirovaniya-i-izmeneniya-ustavnogo-fonda.html</w:t>
      </w:r>
      <w:r w:rsidR="003B275D">
        <w:rPr>
          <w:b w:val="0"/>
          <w:sz w:val="16"/>
          <w:szCs w:val="16"/>
        </w:rPr>
        <w:t xml:space="preserve">. </w:t>
      </w:r>
      <w:r w:rsidR="003B275D">
        <w:rPr>
          <w:sz w:val="16"/>
          <w:szCs w:val="16"/>
        </w:rPr>
        <w:t xml:space="preserve">− </w:t>
      </w:r>
      <w:r>
        <w:rPr>
          <w:b w:val="0"/>
          <w:sz w:val="16"/>
          <w:szCs w:val="16"/>
        </w:rPr>
        <w:t>Дата доступа: 03.12.2016.</w:t>
      </w:r>
    </w:p>
    <w:p w:rsidR="00801E41" w:rsidRDefault="00801E41" w:rsidP="003572E6">
      <w:pPr>
        <w:tabs>
          <w:tab w:val="left" w:pos="426"/>
        </w:tabs>
        <w:spacing w:after="0" w:line="216" w:lineRule="auto"/>
        <w:ind w:firstLine="284"/>
        <w:jc w:val="both"/>
        <w:rPr>
          <w:rFonts w:ascii="Times New Roman" w:hAnsi="Times New Roman"/>
          <w:sz w:val="16"/>
          <w:szCs w:val="16"/>
        </w:rPr>
      </w:pPr>
      <w:r>
        <w:rPr>
          <w:rFonts w:ascii="Times New Roman" w:hAnsi="Times New Roman"/>
          <w:sz w:val="16"/>
          <w:szCs w:val="16"/>
        </w:rPr>
        <w:t xml:space="preserve">3. </w:t>
      </w:r>
      <w:r w:rsidRPr="00EB193F">
        <w:rPr>
          <w:rFonts w:ascii="Times New Roman" w:hAnsi="Times New Roman"/>
          <w:sz w:val="16"/>
          <w:szCs w:val="16"/>
        </w:rPr>
        <w:t>О государственной регистрации и ликвидации (прекращении деятельности) суб</w:t>
      </w:r>
      <w:r w:rsidRPr="00EB193F">
        <w:rPr>
          <w:rFonts w:ascii="Times New Roman" w:hAnsi="Times New Roman"/>
          <w:sz w:val="16"/>
          <w:szCs w:val="16"/>
        </w:rPr>
        <w:t>ъ</w:t>
      </w:r>
      <w:r w:rsidRPr="00EB193F">
        <w:rPr>
          <w:rFonts w:ascii="Times New Roman" w:hAnsi="Times New Roman"/>
          <w:sz w:val="16"/>
          <w:szCs w:val="16"/>
        </w:rPr>
        <w:t>ектов хозя</w:t>
      </w:r>
      <w:r w:rsidR="00E475E3">
        <w:rPr>
          <w:rFonts w:ascii="Times New Roman" w:hAnsi="Times New Roman"/>
          <w:sz w:val="16"/>
          <w:szCs w:val="16"/>
        </w:rPr>
        <w:t>йствования [Электронный ресурс]</w:t>
      </w:r>
      <w:r w:rsidRPr="00EB193F">
        <w:rPr>
          <w:rFonts w:ascii="Times New Roman" w:hAnsi="Times New Roman"/>
          <w:sz w:val="16"/>
          <w:szCs w:val="16"/>
        </w:rPr>
        <w:t xml:space="preserve">: Декрет Президента Респ. </w:t>
      </w:r>
      <w:r w:rsidR="00BF0FA7">
        <w:rPr>
          <w:rFonts w:ascii="Times New Roman" w:hAnsi="Times New Roman"/>
          <w:sz w:val="16"/>
          <w:szCs w:val="16"/>
        </w:rPr>
        <w:t>Беларусь, 16 </w:t>
      </w:r>
      <w:r w:rsidR="00E475E3">
        <w:rPr>
          <w:rFonts w:ascii="Times New Roman" w:hAnsi="Times New Roman"/>
          <w:sz w:val="16"/>
          <w:szCs w:val="16"/>
        </w:rPr>
        <w:t>января 2009 г. № 1</w:t>
      </w:r>
      <w:r w:rsidRPr="00EB193F">
        <w:rPr>
          <w:rFonts w:ascii="Times New Roman" w:hAnsi="Times New Roman"/>
          <w:sz w:val="16"/>
          <w:szCs w:val="16"/>
        </w:rPr>
        <w:t>: в ред. Декрета Президента Респ. Беларусь от 24 января 2013 г. № 2: по состоянию на 21.02.2014 г. № 3 // ЭТАЛОН. Законодательство Респ</w:t>
      </w:r>
      <w:r w:rsidR="00A375DA">
        <w:rPr>
          <w:rFonts w:ascii="Times New Roman" w:hAnsi="Times New Roman"/>
          <w:sz w:val="16"/>
          <w:szCs w:val="16"/>
        </w:rPr>
        <w:t>.</w:t>
      </w:r>
      <w:r w:rsidR="00BF0FA7">
        <w:rPr>
          <w:rFonts w:ascii="Times New Roman" w:hAnsi="Times New Roman"/>
          <w:sz w:val="16"/>
          <w:szCs w:val="16"/>
        </w:rPr>
        <w:t xml:space="preserve"> Беларусь </w:t>
      </w:r>
      <w:r w:rsidRPr="00EB193F">
        <w:rPr>
          <w:rFonts w:ascii="Times New Roman" w:hAnsi="Times New Roman"/>
          <w:sz w:val="16"/>
          <w:szCs w:val="16"/>
        </w:rPr>
        <w:t>/ Нац. центр правовой информации Респ. Беларусь. −</w:t>
      </w:r>
      <w:r w:rsidR="003B275D">
        <w:rPr>
          <w:rFonts w:ascii="Times New Roman" w:hAnsi="Times New Roman"/>
          <w:sz w:val="16"/>
          <w:szCs w:val="16"/>
        </w:rPr>
        <w:t xml:space="preserve"> </w:t>
      </w:r>
      <w:r w:rsidRPr="00EB193F">
        <w:rPr>
          <w:rFonts w:ascii="Times New Roman" w:hAnsi="Times New Roman"/>
          <w:sz w:val="16"/>
          <w:szCs w:val="16"/>
        </w:rPr>
        <w:t>Минск, 2016.</w:t>
      </w:r>
    </w:p>
    <w:p w:rsidR="00801E41" w:rsidRPr="009B4D12" w:rsidRDefault="00801E41" w:rsidP="003572E6">
      <w:pPr>
        <w:tabs>
          <w:tab w:val="left" w:pos="426"/>
        </w:tabs>
        <w:spacing w:after="0" w:line="216" w:lineRule="auto"/>
        <w:ind w:firstLine="284"/>
        <w:jc w:val="both"/>
        <w:rPr>
          <w:rFonts w:ascii="Times New Roman" w:hAnsi="Times New Roman"/>
          <w:sz w:val="16"/>
          <w:szCs w:val="16"/>
        </w:rPr>
      </w:pPr>
      <w:r>
        <w:rPr>
          <w:rFonts w:ascii="Times New Roman" w:hAnsi="Times New Roman"/>
          <w:sz w:val="16"/>
          <w:szCs w:val="16"/>
        </w:rPr>
        <w:t xml:space="preserve">4. Типовой план счетов бухгалтерского учета. Инструкция о порядке применения типового плана счетов бухгалтерского учета </w:t>
      </w:r>
      <w:r w:rsidRPr="00EB193F">
        <w:rPr>
          <w:rFonts w:ascii="Times New Roman" w:hAnsi="Times New Roman"/>
          <w:sz w:val="16"/>
          <w:szCs w:val="16"/>
        </w:rPr>
        <w:t>[</w:t>
      </w:r>
      <w:r>
        <w:rPr>
          <w:rFonts w:ascii="Times New Roman" w:hAnsi="Times New Roman"/>
          <w:sz w:val="16"/>
          <w:szCs w:val="16"/>
        </w:rPr>
        <w:t>Электронный ресурс</w:t>
      </w:r>
      <w:r w:rsidRPr="00EB193F">
        <w:rPr>
          <w:rFonts w:ascii="Times New Roman" w:hAnsi="Times New Roman"/>
          <w:sz w:val="16"/>
          <w:szCs w:val="16"/>
        </w:rPr>
        <w:t>]</w:t>
      </w:r>
      <w:r>
        <w:rPr>
          <w:rFonts w:ascii="Times New Roman" w:hAnsi="Times New Roman"/>
          <w:sz w:val="16"/>
          <w:szCs w:val="16"/>
        </w:rPr>
        <w:t xml:space="preserve">: постановление М-ва финансов Респ. Беларусь, 29 июня 2011 г., № 50: в ред. </w:t>
      </w:r>
      <w:r w:rsidR="00A375DA">
        <w:rPr>
          <w:rFonts w:ascii="Times New Roman" w:hAnsi="Times New Roman"/>
          <w:sz w:val="16"/>
          <w:szCs w:val="16"/>
        </w:rPr>
        <w:t>о</w:t>
      </w:r>
      <w:r>
        <w:rPr>
          <w:rFonts w:ascii="Times New Roman" w:hAnsi="Times New Roman"/>
          <w:sz w:val="16"/>
          <w:szCs w:val="16"/>
        </w:rPr>
        <w:t>т 30.06.2014 г. № 46 // ЭТАЛОН. Законодательство Респ</w:t>
      </w:r>
      <w:r w:rsidR="00A375DA">
        <w:rPr>
          <w:rFonts w:ascii="Times New Roman" w:hAnsi="Times New Roman"/>
          <w:sz w:val="16"/>
          <w:szCs w:val="16"/>
        </w:rPr>
        <w:t>.</w:t>
      </w:r>
      <w:r>
        <w:rPr>
          <w:rFonts w:ascii="Times New Roman" w:hAnsi="Times New Roman"/>
          <w:sz w:val="16"/>
          <w:szCs w:val="16"/>
        </w:rPr>
        <w:t xml:space="preserve"> Беларусь / Нац. центр правовой информации Респ. Беларусь. – Минск, 2016.</w:t>
      </w:r>
    </w:p>
    <w:p w:rsidR="0036783B" w:rsidRDefault="0036783B" w:rsidP="00801E41">
      <w:pPr>
        <w:spacing w:after="0" w:line="216" w:lineRule="auto"/>
        <w:rPr>
          <w:rFonts w:ascii="Times New Roman" w:hAnsi="Times New Roman"/>
        </w:rPr>
      </w:pPr>
    </w:p>
    <w:p w:rsidR="00B23DFF" w:rsidRPr="00427AAD" w:rsidRDefault="00B23DFF" w:rsidP="00B23DFF">
      <w:pPr>
        <w:spacing w:after="0"/>
        <w:rPr>
          <w:rFonts w:ascii="Times New Roman" w:hAnsi="Times New Roman"/>
          <w:sz w:val="20"/>
          <w:szCs w:val="20"/>
        </w:rPr>
      </w:pPr>
      <w:r w:rsidRPr="00427AAD">
        <w:rPr>
          <w:rFonts w:ascii="Times New Roman" w:hAnsi="Times New Roman"/>
          <w:sz w:val="20"/>
          <w:szCs w:val="20"/>
        </w:rPr>
        <w:t>УДК</w:t>
      </w:r>
      <w:r>
        <w:rPr>
          <w:rFonts w:ascii="Times New Roman" w:hAnsi="Times New Roman"/>
          <w:sz w:val="20"/>
          <w:szCs w:val="20"/>
        </w:rPr>
        <w:t xml:space="preserve"> 35.073.52:006.032</w:t>
      </w:r>
    </w:p>
    <w:p w:rsidR="00B23DFF" w:rsidRDefault="00B23DFF" w:rsidP="00B23DFF">
      <w:pPr>
        <w:spacing w:after="0"/>
        <w:rPr>
          <w:rFonts w:ascii="Times New Roman" w:hAnsi="Times New Roman"/>
          <w:sz w:val="20"/>
          <w:szCs w:val="20"/>
        </w:rPr>
      </w:pPr>
      <w:r w:rsidRPr="00427AAD">
        <w:rPr>
          <w:rFonts w:ascii="Times New Roman" w:hAnsi="Times New Roman"/>
          <w:b/>
          <w:sz w:val="20"/>
          <w:szCs w:val="20"/>
        </w:rPr>
        <w:t>Климович Е.</w:t>
      </w:r>
      <w:r w:rsidR="003B275D">
        <w:rPr>
          <w:rFonts w:ascii="Times New Roman" w:hAnsi="Times New Roman"/>
          <w:b/>
          <w:sz w:val="20"/>
          <w:szCs w:val="20"/>
        </w:rPr>
        <w:t xml:space="preserve"> </w:t>
      </w:r>
      <w:r w:rsidRPr="00427AAD">
        <w:rPr>
          <w:rFonts w:ascii="Times New Roman" w:hAnsi="Times New Roman"/>
          <w:b/>
          <w:sz w:val="20"/>
          <w:szCs w:val="20"/>
        </w:rPr>
        <w:t>О.</w:t>
      </w:r>
      <w:r>
        <w:rPr>
          <w:rFonts w:ascii="Times New Roman" w:hAnsi="Times New Roman"/>
          <w:b/>
          <w:sz w:val="20"/>
          <w:szCs w:val="20"/>
        </w:rPr>
        <w:t xml:space="preserve"> – </w:t>
      </w:r>
      <w:r w:rsidRPr="00B23DFF">
        <w:rPr>
          <w:rFonts w:ascii="Times New Roman" w:hAnsi="Times New Roman"/>
          <w:i/>
          <w:sz w:val="20"/>
          <w:szCs w:val="20"/>
        </w:rPr>
        <w:t xml:space="preserve">студентка </w:t>
      </w:r>
    </w:p>
    <w:p w:rsidR="003B275D" w:rsidRDefault="00B23DFF" w:rsidP="00B23DFF">
      <w:pPr>
        <w:spacing w:after="0"/>
        <w:rPr>
          <w:rFonts w:ascii="Times New Roman" w:hAnsi="Times New Roman"/>
          <w:b/>
          <w:sz w:val="20"/>
          <w:szCs w:val="20"/>
        </w:rPr>
      </w:pPr>
      <w:r w:rsidRPr="00427AAD">
        <w:rPr>
          <w:rFonts w:ascii="Times New Roman" w:hAnsi="Times New Roman"/>
          <w:b/>
          <w:sz w:val="20"/>
          <w:szCs w:val="20"/>
        </w:rPr>
        <w:t xml:space="preserve">АДАПТАЦИЯ БУХГАЛТЕРСКОЙ ОТЧЕТНОСТИ </w:t>
      </w:r>
    </w:p>
    <w:p w:rsidR="00B23DFF" w:rsidRPr="00427AAD" w:rsidRDefault="00B23DFF" w:rsidP="00B23DFF">
      <w:pPr>
        <w:spacing w:after="0"/>
        <w:rPr>
          <w:rFonts w:ascii="Times New Roman" w:hAnsi="Times New Roman"/>
          <w:b/>
          <w:sz w:val="20"/>
          <w:szCs w:val="20"/>
        </w:rPr>
      </w:pPr>
      <w:r w:rsidRPr="00427AAD">
        <w:rPr>
          <w:rFonts w:ascii="Times New Roman" w:hAnsi="Times New Roman"/>
          <w:b/>
          <w:sz w:val="20"/>
          <w:szCs w:val="20"/>
        </w:rPr>
        <w:t>ПРЕДПРИЯТИЙ АПК В СООТВЕТСТВИИ С МСФО</w:t>
      </w:r>
    </w:p>
    <w:p w:rsidR="00B23DFF" w:rsidRPr="003572E6" w:rsidRDefault="00B23DFF" w:rsidP="00B23DFF">
      <w:pPr>
        <w:spacing w:after="0"/>
        <w:rPr>
          <w:rFonts w:ascii="Times New Roman" w:hAnsi="Times New Roman"/>
          <w:i/>
          <w:sz w:val="20"/>
          <w:szCs w:val="20"/>
        </w:rPr>
      </w:pPr>
      <w:r w:rsidRPr="003572E6">
        <w:rPr>
          <w:rFonts w:ascii="Times New Roman" w:hAnsi="Times New Roman"/>
          <w:i/>
          <w:sz w:val="20"/>
          <w:szCs w:val="20"/>
        </w:rPr>
        <w:t xml:space="preserve">Научный руководитель – </w:t>
      </w:r>
      <w:r w:rsidRPr="003572E6">
        <w:rPr>
          <w:rFonts w:ascii="Times New Roman" w:hAnsi="Times New Roman"/>
          <w:b/>
          <w:i/>
          <w:sz w:val="20"/>
          <w:szCs w:val="20"/>
        </w:rPr>
        <w:t>Леута Н.</w:t>
      </w:r>
      <w:r w:rsidR="003B275D">
        <w:rPr>
          <w:rFonts w:ascii="Times New Roman" w:hAnsi="Times New Roman"/>
          <w:b/>
          <w:i/>
          <w:sz w:val="20"/>
          <w:szCs w:val="20"/>
        </w:rPr>
        <w:t xml:space="preserve"> </w:t>
      </w:r>
      <w:r w:rsidRPr="003572E6">
        <w:rPr>
          <w:rFonts w:ascii="Times New Roman" w:hAnsi="Times New Roman"/>
          <w:b/>
          <w:i/>
          <w:sz w:val="20"/>
          <w:szCs w:val="20"/>
        </w:rPr>
        <w:t>А</w:t>
      </w:r>
      <w:r>
        <w:rPr>
          <w:rFonts w:ascii="Times New Roman" w:hAnsi="Times New Roman"/>
          <w:b/>
          <w:i/>
          <w:sz w:val="20"/>
          <w:szCs w:val="20"/>
        </w:rPr>
        <w:t>.,</w:t>
      </w:r>
      <w:r w:rsidRPr="003572E6">
        <w:rPr>
          <w:rFonts w:ascii="Times New Roman" w:hAnsi="Times New Roman"/>
          <w:i/>
          <w:sz w:val="20"/>
          <w:szCs w:val="20"/>
        </w:rPr>
        <w:t xml:space="preserve"> ст. преподаватель </w:t>
      </w:r>
    </w:p>
    <w:p w:rsidR="00B23DFF" w:rsidRPr="00427AAD" w:rsidRDefault="00B23DFF" w:rsidP="00B23DFF">
      <w:pPr>
        <w:spacing w:after="0"/>
        <w:rPr>
          <w:rFonts w:ascii="Times New Roman" w:hAnsi="Times New Roman"/>
          <w:sz w:val="20"/>
          <w:szCs w:val="20"/>
        </w:rPr>
      </w:pPr>
      <w:r w:rsidRPr="00427AAD">
        <w:rPr>
          <w:rFonts w:ascii="Times New Roman" w:hAnsi="Times New Roman"/>
          <w:sz w:val="20"/>
          <w:szCs w:val="20"/>
        </w:rPr>
        <w:t>УО «Белорусская государственная</w:t>
      </w:r>
      <w:r>
        <w:rPr>
          <w:rFonts w:ascii="Times New Roman" w:hAnsi="Times New Roman"/>
          <w:sz w:val="20"/>
          <w:szCs w:val="20"/>
        </w:rPr>
        <w:t xml:space="preserve"> сельскохозяйственная академия»</w:t>
      </w:r>
      <w:r w:rsidR="00CF562F">
        <w:rPr>
          <w:rFonts w:ascii="Times New Roman" w:hAnsi="Times New Roman"/>
          <w:sz w:val="20"/>
          <w:szCs w:val="20"/>
        </w:rPr>
        <w:t>,</w:t>
      </w:r>
    </w:p>
    <w:p w:rsidR="00B23DFF" w:rsidRDefault="00B23DFF" w:rsidP="00B23DFF">
      <w:pPr>
        <w:spacing w:after="0"/>
        <w:rPr>
          <w:rFonts w:ascii="Times New Roman" w:hAnsi="Times New Roman"/>
          <w:sz w:val="20"/>
          <w:szCs w:val="20"/>
        </w:rPr>
      </w:pPr>
      <w:r w:rsidRPr="00427AAD">
        <w:rPr>
          <w:rFonts w:ascii="Times New Roman" w:hAnsi="Times New Roman"/>
          <w:sz w:val="20"/>
          <w:szCs w:val="20"/>
        </w:rPr>
        <w:t>Горки, Республика Беларусь.</w:t>
      </w:r>
    </w:p>
    <w:p w:rsidR="00B23DFF" w:rsidRPr="00427AAD" w:rsidRDefault="00B23DFF" w:rsidP="00B23DFF">
      <w:pPr>
        <w:spacing w:after="0"/>
        <w:rPr>
          <w:rFonts w:ascii="Times New Roman" w:hAnsi="Times New Roman"/>
          <w:b/>
          <w:sz w:val="20"/>
          <w:szCs w:val="20"/>
        </w:rPr>
      </w:pP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В результате смены командно-административной системы на соц</w:t>
      </w:r>
      <w:r w:rsidRPr="009D4445">
        <w:rPr>
          <w:rFonts w:ascii="Times New Roman" w:hAnsi="Times New Roman"/>
          <w:sz w:val="20"/>
          <w:szCs w:val="20"/>
        </w:rPr>
        <w:t>и</w:t>
      </w:r>
      <w:r w:rsidRPr="009D4445">
        <w:rPr>
          <w:rFonts w:ascii="Times New Roman" w:hAnsi="Times New Roman"/>
          <w:sz w:val="20"/>
          <w:szCs w:val="20"/>
        </w:rPr>
        <w:t>ально-ориентированную модель рыночной экономики в Республике Беларусь произошли изменения в производственных отношениях, д</w:t>
      </w:r>
      <w:r w:rsidRPr="009D4445">
        <w:rPr>
          <w:rFonts w:ascii="Times New Roman" w:hAnsi="Times New Roman"/>
          <w:sz w:val="20"/>
          <w:szCs w:val="20"/>
        </w:rPr>
        <w:t>е</w:t>
      </w:r>
      <w:r w:rsidRPr="009D4445">
        <w:rPr>
          <w:rFonts w:ascii="Times New Roman" w:hAnsi="Times New Roman"/>
          <w:sz w:val="20"/>
          <w:szCs w:val="20"/>
        </w:rPr>
        <w:t>нежно-кредитной, бюджетной, страховой и банковской сферах; во</w:t>
      </w:r>
      <w:r w:rsidRPr="009D4445">
        <w:rPr>
          <w:rFonts w:ascii="Times New Roman" w:hAnsi="Times New Roman"/>
          <w:sz w:val="20"/>
          <w:szCs w:val="20"/>
        </w:rPr>
        <w:t>з</w:t>
      </w:r>
      <w:r w:rsidRPr="009D4445">
        <w:rPr>
          <w:rFonts w:ascii="Times New Roman" w:hAnsi="Times New Roman"/>
          <w:sz w:val="20"/>
          <w:szCs w:val="20"/>
        </w:rPr>
        <w:t>никли новые организационно-правовые формы хозяйствования, прео</w:t>
      </w:r>
      <w:r w:rsidRPr="009D4445">
        <w:rPr>
          <w:rFonts w:ascii="Times New Roman" w:hAnsi="Times New Roman"/>
          <w:sz w:val="20"/>
          <w:szCs w:val="20"/>
        </w:rPr>
        <w:t>б</w:t>
      </w:r>
      <w:r w:rsidRPr="009D4445">
        <w:rPr>
          <w:rFonts w:ascii="Times New Roman" w:hAnsi="Times New Roman"/>
          <w:sz w:val="20"/>
          <w:szCs w:val="20"/>
        </w:rPr>
        <w:t>разовались социально-экономические отношения и др. Все это вместе сделало необходимым изменение существовавшей системы бухгалте</w:t>
      </w:r>
      <w:r w:rsidRPr="009D4445">
        <w:rPr>
          <w:rFonts w:ascii="Times New Roman" w:hAnsi="Times New Roman"/>
          <w:sz w:val="20"/>
          <w:szCs w:val="20"/>
        </w:rPr>
        <w:t>р</w:t>
      </w:r>
      <w:r w:rsidRPr="009D4445">
        <w:rPr>
          <w:rFonts w:ascii="Times New Roman" w:hAnsi="Times New Roman"/>
          <w:sz w:val="20"/>
          <w:szCs w:val="20"/>
        </w:rPr>
        <w:t>ского учета и пересмотр состава, структуры и содержания бухгалте</w:t>
      </w:r>
      <w:r w:rsidRPr="009D4445">
        <w:rPr>
          <w:rFonts w:ascii="Times New Roman" w:hAnsi="Times New Roman"/>
          <w:sz w:val="20"/>
          <w:szCs w:val="20"/>
        </w:rPr>
        <w:t>р</w:t>
      </w:r>
      <w:r w:rsidRPr="009D4445">
        <w:rPr>
          <w:rFonts w:ascii="Times New Roman" w:hAnsi="Times New Roman"/>
          <w:sz w:val="20"/>
          <w:szCs w:val="20"/>
        </w:rPr>
        <w:t>ской отчетности в соответствии с принятой в мире практикой.</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Одним из приоритетных вопросов в организации учета предпр</w:t>
      </w:r>
      <w:r w:rsidRPr="009D4445">
        <w:rPr>
          <w:rFonts w:ascii="Times New Roman" w:hAnsi="Times New Roman"/>
          <w:sz w:val="20"/>
          <w:szCs w:val="20"/>
        </w:rPr>
        <w:t>и</w:t>
      </w:r>
      <w:r w:rsidRPr="009D4445">
        <w:rPr>
          <w:rFonts w:ascii="Times New Roman" w:hAnsi="Times New Roman"/>
          <w:sz w:val="20"/>
          <w:szCs w:val="20"/>
        </w:rPr>
        <w:t>ятий агропромышленного комплекса на современном этапе является адаптация бухгалтерской отчетности в соответствии с международн</w:t>
      </w:r>
      <w:r w:rsidRPr="009D4445">
        <w:rPr>
          <w:rFonts w:ascii="Times New Roman" w:hAnsi="Times New Roman"/>
          <w:sz w:val="20"/>
          <w:szCs w:val="20"/>
        </w:rPr>
        <w:t>ы</w:t>
      </w:r>
      <w:r w:rsidRPr="009D4445">
        <w:rPr>
          <w:rFonts w:ascii="Times New Roman" w:hAnsi="Times New Roman"/>
          <w:sz w:val="20"/>
          <w:szCs w:val="20"/>
        </w:rPr>
        <w:t>ми стандартами финансовой отчетности (МСФО). Национальный бу</w:t>
      </w:r>
      <w:r w:rsidRPr="009D4445">
        <w:rPr>
          <w:rFonts w:ascii="Times New Roman" w:hAnsi="Times New Roman"/>
          <w:sz w:val="20"/>
          <w:szCs w:val="20"/>
        </w:rPr>
        <w:t>х</w:t>
      </w:r>
      <w:r w:rsidRPr="009D4445">
        <w:rPr>
          <w:rFonts w:ascii="Times New Roman" w:hAnsi="Times New Roman"/>
          <w:sz w:val="20"/>
          <w:szCs w:val="20"/>
        </w:rPr>
        <w:t>галтерский</w:t>
      </w:r>
      <w:r w:rsidR="00BF0FA7">
        <w:rPr>
          <w:rFonts w:ascii="Times New Roman" w:hAnsi="Times New Roman"/>
          <w:sz w:val="20"/>
          <w:szCs w:val="20"/>
        </w:rPr>
        <w:t xml:space="preserve"> </w:t>
      </w:r>
      <w:r w:rsidRPr="009D4445">
        <w:rPr>
          <w:rFonts w:ascii="Times New Roman" w:hAnsi="Times New Roman"/>
          <w:sz w:val="20"/>
          <w:szCs w:val="20"/>
        </w:rPr>
        <w:t>учет</w:t>
      </w:r>
      <w:r w:rsidR="00BF0FA7">
        <w:rPr>
          <w:rFonts w:ascii="Times New Roman" w:hAnsi="Times New Roman"/>
          <w:sz w:val="20"/>
          <w:szCs w:val="20"/>
        </w:rPr>
        <w:t xml:space="preserve"> </w:t>
      </w:r>
      <w:r w:rsidRPr="009D4445">
        <w:rPr>
          <w:rFonts w:ascii="Times New Roman" w:hAnsi="Times New Roman"/>
          <w:sz w:val="20"/>
          <w:szCs w:val="20"/>
        </w:rPr>
        <w:t>сформировался</w:t>
      </w:r>
      <w:r w:rsidR="003B275D" w:rsidRPr="009D4445">
        <w:rPr>
          <w:rFonts w:ascii="Times New Roman" w:hAnsi="Times New Roman"/>
          <w:sz w:val="20"/>
          <w:szCs w:val="20"/>
        </w:rPr>
        <w:t> </w:t>
      </w:r>
      <w:r w:rsidRPr="009D4445">
        <w:rPr>
          <w:rFonts w:ascii="Times New Roman" w:hAnsi="Times New Roman"/>
          <w:sz w:val="20"/>
          <w:szCs w:val="20"/>
        </w:rPr>
        <w:t>в</w:t>
      </w:r>
      <w:r w:rsidR="00BF0FA7">
        <w:rPr>
          <w:rFonts w:ascii="Times New Roman" w:hAnsi="Times New Roman"/>
          <w:sz w:val="20"/>
          <w:szCs w:val="20"/>
        </w:rPr>
        <w:t xml:space="preserve"> </w:t>
      </w:r>
      <w:r w:rsidRPr="009D4445">
        <w:rPr>
          <w:rFonts w:ascii="Times New Roman" w:hAnsi="Times New Roman"/>
          <w:sz w:val="20"/>
          <w:szCs w:val="20"/>
        </w:rPr>
        <w:t>условиях</w:t>
      </w:r>
      <w:r w:rsidR="00BF0FA7">
        <w:rPr>
          <w:rFonts w:ascii="Times New Roman" w:hAnsi="Times New Roman"/>
          <w:sz w:val="20"/>
          <w:szCs w:val="20"/>
        </w:rPr>
        <w:t xml:space="preserve"> </w:t>
      </w:r>
      <w:r w:rsidRPr="009D4445">
        <w:rPr>
          <w:rFonts w:ascii="Times New Roman" w:hAnsi="Times New Roman"/>
          <w:sz w:val="20"/>
          <w:szCs w:val="20"/>
        </w:rPr>
        <w:t>командно-административ</w:t>
      </w:r>
      <w:r w:rsidR="003B275D" w:rsidRPr="009D4445">
        <w:rPr>
          <w:rFonts w:ascii="Times New Roman" w:hAnsi="Times New Roman"/>
          <w:sz w:val="20"/>
          <w:szCs w:val="20"/>
        </w:rPr>
        <w:t>-</w:t>
      </w:r>
      <w:r w:rsidRPr="009D4445">
        <w:rPr>
          <w:rFonts w:ascii="Times New Roman" w:hAnsi="Times New Roman"/>
          <w:sz w:val="20"/>
          <w:szCs w:val="20"/>
        </w:rPr>
        <w:t>ной системы и поэтому мало приспособлен к отражению особенностей рыночной экономики. Поэтому предприятиям АПК необходимо бол</w:t>
      </w:r>
      <w:r w:rsidRPr="009D4445">
        <w:rPr>
          <w:rFonts w:ascii="Times New Roman" w:hAnsi="Times New Roman"/>
          <w:sz w:val="20"/>
          <w:szCs w:val="20"/>
        </w:rPr>
        <w:t>ь</w:t>
      </w:r>
      <w:r w:rsidRPr="009D4445">
        <w:rPr>
          <w:rFonts w:ascii="Times New Roman" w:hAnsi="Times New Roman"/>
          <w:sz w:val="20"/>
          <w:szCs w:val="20"/>
        </w:rPr>
        <w:t xml:space="preserve">ше использовать МСФО, вариантность учета по которым значительно шире принятого в Беларуси бухгалтерского учета [1]. </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 xml:space="preserve">Переход предприятий АПК к МСФО осуществляется постепенно на основе Государственной программы перехода на международные стандарты бухгалтерского учета, Концепции развития бухгалтерского </w:t>
      </w:r>
      <w:r w:rsidRPr="009D4445">
        <w:rPr>
          <w:rFonts w:ascii="Times New Roman" w:hAnsi="Times New Roman"/>
          <w:sz w:val="20"/>
          <w:szCs w:val="20"/>
        </w:rPr>
        <w:lastRenderedPageBreak/>
        <w:t>учета и отчетности, принятых постановлений Правительства Респу</w:t>
      </w:r>
      <w:r w:rsidRPr="009D4445">
        <w:rPr>
          <w:rFonts w:ascii="Times New Roman" w:hAnsi="Times New Roman"/>
          <w:sz w:val="20"/>
          <w:szCs w:val="20"/>
        </w:rPr>
        <w:t>б</w:t>
      </w:r>
      <w:r w:rsidRPr="009D4445">
        <w:rPr>
          <w:rFonts w:ascii="Times New Roman" w:hAnsi="Times New Roman"/>
          <w:sz w:val="20"/>
          <w:szCs w:val="20"/>
        </w:rPr>
        <w:t xml:space="preserve">лики Беларусь. </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Одной из важнейших проблем и недостатков белорусской отчетн</w:t>
      </w:r>
      <w:r w:rsidRPr="009D4445">
        <w:rPr>
          <w:rFonts w:ascii="Times New Roman" w:hAnsi="Times New Roman"/>
          <w:sz w:val="20"/>
          <w:szCs w:val="20"/>
        </w:rPr>
        <w:t>о</w:t>
      </w:r>
      <w:r w:rsidRPr="009D4445">
        <w:rPr>
          <w:rFonts w:ascii="Times New Roman" w:hAnsi="Times New Roman"/>
          <w:sz w:val="20"/>
          <w:szCs w:val="20"/>
        </w:rPr>
        <w:t>сти является то, что она составляется, прежде всего, для представления вышестоящим организациям и контролирующим органам. Отчетность, подготовленная в соответствии с МСФО, используется, главным обр</w:t>
      </w:r>
      <w:r w:rsidRPr="009D4445">
        <w:rPr>
          <w:rFonts w:ascii="Times New Roman" w:hAnsi="Times New Roman"/>
          <w:sz w:val="20"/>
          <w:szCs w:val="20"/>
        </w:rPr>
        <w:t>а</w:t>
      </w:r>
      <w:r w:rsidRPr="009D4445">
        <w:rPr>
          <w:rFonts w:ascii="Times New Roman" w:hAnsi="Times New Roman"/>
          <w:sz w:val="20"/>
          <w:szCs w:val="20"/>
        </w:rPr>
        <w:t>зом, инвесторами и акционерами. Поэтому составление отчетности по МСФО необходимо только крупным агропромышленным предприят</w:t>
      </w:r>
      <w:r w:rsidRPr="009D4445">
        <w:rPr>
          <w:rFonts w:ascii="Times New Roman" w:hAnsi="Times New Roman"/>
          <w:sz w:val="20"/>
          <w:szCs w:val="20"/>
        </w:rPr>
        <w:t>и</w:t>
      </w:r>
      <w:r w:rsidRPr="009D4445">
        <w:rPr>
          <w:rFonts w:ascii="Times New Roman" w:hAnsi="Times New Roman"/>
          <w:sz w:val="20"/>
          <w:szCs w:val="20"/>
        </w:rPr>
        <w:t>ям, заинтересованным в доступе к международному рынку капиталов и выходящим на мировой рынок. Таких предприятий в Беларуси н</w:t>
      </w:r>
      <w:r w:rsidRPr="009D4445">
        <w:rPr>
          <w:rFonts w:ascii="Times New Roman" w:hAnsi="Times New Roman"/>
          <w:sz w:val="20"/>
          <w:szCs w:val="20"/>
        </w:rPr>
        <w:t>е</w:t>
      </w:r>
      <w:r w:rsidRPr="009D4445">
        <w:rPr>
          <w:rFonts w:ascii="Times New Roman" w:hAnsi="Times New Roman"/>
          <w:sz w:val="20"/>
          <w:szCs w:val="20"/>
        </w:rPr>
        <w:t xml:space="preserve">много. Отсюда и вытекает одна </w:t>
      </w:r>
      <w:r w:rsidR="00A375DA">
        <w:rPr>
          <w:rFonts w:ascii="Times New Roman" w:hAnsi="Times New Roman"/>
          <w:sz w:val="20"/>
          <w:szCs w:val="20"/>
        </w:rPr>
        <w:t xml:space="preserve">из ключевых проблем адаптации – </w:t>
      </w:r>
      <w:r w:rsidRPr="009D4445">
        <w:rPr>
          <w:rFonts w:ascii="Times New Roman" w:hAnsi="Times New Roman"/>
          <w:sz w:val="20"/>
          <w:szCs w:val="20"/>
        </w:rPr>
        <w:t>для большинства предприятий АПК страны составление отчетности на принципах МСФО практического интереса не представляет</w:t>
      </w:r>
      <w:r w:rsidR="003B275D" w:rsidRPr="009D4445">
        <w:rPr>
          <w:rFonts w:ascii="Times New Roman" w:hAnsi="Times New Roman"/>
          <w:sz w:val="20"/>
          <w:szCs w:val="20"/>
        </w:rPr>
        <w:t xml:space="preserve"> </w:t>
      </w:r>
      <w:r w:rsidRPr="009D4445">
        <w:rPr>
          <w:rFonts w:ascii="Times New Roman" w:hAnsi="Times New Roman"/>
          <w:sz w:val="20"/>
          <w:szCs w:val="20"/>
        </w:rPr>
        <w:t>[2].</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Одной из главных проблем адаптации отчетности предприятий АПК в соответствии с МСФО является переход на концепцию «соде</w:t>
      </w:r>
      <w:r w:rsidRPr="009D4445">
        <w:rPr>
          <w:rFonts w:ascii="Times New Roman" w:hAnsi="Times New Roman"/>
          <w:sz w:val="20"/>
          <w:szCs w:val="20"/>
        </w:rPr>
        <w:t>р</w:t>
      </w:r>
      <w:r w:rsidRPr="009D4445">
        <w:rPr>
          <w:rFonts w:ascii="Times New Roman" w:hAnsi="Times New Roman"/>
          <w:sz w:val="20"/>
          <w:szCs w:val="20"/>
        </w:rPr>
        <w:t>жание превыше формы». Международные стандарты подготовлены как концептуальный документ, который ставит содержание отчетности превыше ее формы. В Беларуси нормы регулирования бухгалтерского учета традиционно носили в значительной мере директивный характер и в силу этого ориентировали на применение подхода «форма прев</w:t>
      </w:r>
      <w:r w:rsidRPr="009D4445">
        <w:rPr>
          <w:rFonts w:ascii="Times New Roman" w:hAnsi="Times New Roman"/>
          <w:sz w:val="20"/>
          <w:szCs w:val="20"/>
        </w:rPr>
        <w:t>ы</w:t>
      </w:r>
      <w:r w:rsidRPr="009D4445">
        <w:rPr>
          <w:rFonts w:ascii="Times New Roman" w:hAnsi="Times New Roman"/>
          <w:sz w:val="20"/>
          <w:szCs w:val="20"/>
        </w:rPr>
        <w:t>ше содержания». Бухгалтеры скрупулезно следили за тем, чтобы д</w:t>
      </w:r>
      <w:r w:rsidRPr="009D4445">
        <w:rPr>
          <w:rFonts w:ascii="Times New Roman" w:hAnsi="Times New Roman"/>
          <w:sz w:val="20"/>
          <w:szCs w:val="20"/>
        </w:rPr>
        <w:t>о</w:t>
      </w:r>
      <w:r w:rsidRPr="009D4445">
        <w:rPr>
          <w:rFonts w:ascii="Times New Roman" w:hAnsi="Times New Roman"/>
          <w:sz w:val="20"/>
          <w:szCs w:val="20"/>
        </w:rPr>
        <w:t>кументы были правильными по форме. Однако форма может неточно отражать содержание. Поскольку работники бухгалтерии предприятий АПК не сталкивались ранее с концепцией «содержание превыше фо</w:t>
      </w:r>
      <w:r w:rsidRPr="009D4445">
        <w:rPr>
          <w:rFonts w:ascii="Times New Roman" w:hAnsi="Times New Roman"/>
          <w:sz w:val="20"/>
          <w:szCs w:val="20"/>
        </w:rPr>
        <w:t>р</w:t>
      </w:r>
      <w:r w:rsidRPr="009D4445">
        <w:rPr>
          <w:rFonts w:ascii="Times New Roman" w:hAnsi="Times New Roman"/>
          <w:sz w:val="20"/>
          <w:szCs w:val="20"/>
        </w:rPr>
        <w:t>мы», они могут оказаться неготовыми применять ее на практике [2].</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Среди проблем перехода на международные стандарты следует в</w:t>
      </w:r>
      <w:r w:rsidRPr="009D4445">
        <w:rPr>
          <w:rFonts w:ascii="Times New Roman" w:hAnsi="Times New Roman"/>
          <w:sz w:val="20"/>
          <w:szCs w:val="20"/>
        </w:rPr>
        <w:t>ы</w:t>
      </w:r>
      <w:r w:rsidRPr="009D4445">
        <w:rPr>
          <w:rFonts w:ascii="Times New Roman" w:hAnsi="Times New Roman"/>
          <w:sz w:val="20"/>
          <w:szCs w:val="20"/>
        </w:rPr>
        <w:t>делить препятствия юридического характера и трудности, связанные с переводом МСФО на русский язык со специфической для АПК терм</w:t>
      </w:r>
      <w:r w:rsidRPr="009D4445">
        <w:rPr>
          <w:rFonts w:ascii="Times New Roman" w:hAnsi="Times New Roman"/>
          <w:sz w:val="20"/>
          <w:szCs w:val="20"/>
        </w:rPr>
        <w:t>и</w:t>
      </w:r>
      <w:r w:rsidRPr="009D4445">
        <w:rPr>
          <w:rFonts w:ascii="Times New Roman" w:hAnsi="Times New Roman"/>
          <w:sz w:val="20"/>
          <w:szCs w:val="20"/>
        </w:rPr>
        <w:t>нологией. Сделанные переводы не всегда являются корректными и могут искажать истинное понимание МСФО.</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Предприятия АПК сталкиваются с необходимостью привлечения для составления отчетности по МСФО специализированных аудито</w:t>
      </w:r>
      <w:r w:rsidRPr="009D4445">
        <w:rPr>
          <w:rFonts w:ascii="Times New Roman" w:hAnsi="Times New Roman"/>
          <w:sz w:val="20"/>
          <w:szCs w:val="20"/>
        </w:rPr>
        <w:t>р</w:t>
      </w:r>
      <w:r w:rsidRPr="009D4445">
        <w:rPr>
          <w:rFonts w:ascii="Times New Roman" w:hAnsi="Times New Roman"/>
          <w:sz w:val="20"/>
          <w:szCs w:val="20"/>
        </w:rPr>
        <w:t>ских компаний высокого уровня, которые в настоящий момент отсу</w:t>
      </w:r>
      <w:r w:rsidRPr="009D4445">
        <w:rPr>
          <w:rFonts w:ascii="Times New Roman" w:hAnsi="Times New Roman"/>
          <w:sz w:val="20"/>
          <w:szCs w:val="20"/>
        </w:rPr>
        <w:t>т</w:t>
      </w:r>
      <w:r w:rsidRPr="009D4445">
        <w:rPr>
          <w:rFonts w:ascii="Times New Roman" w:hAnsi="Times New Roman"/>
          <w:sz w:val="20"/>
          <w:szCs w:val="20"/>
        </w:rPr>
        <w:t>ствуют в Республике Беларусь. Поэтому возникает необходимость о</w:t>
      </w:r>
      <w:r w:rsidRPr="009D4445">
        <w:rPr>
          <w:rFonts w:ascii="Times New Roman" w:hAnsi="Times New Roman"/>
          <w:sz w:val="20"/>
          <w:szCs w:val="20"/>
        </w:rPr>
        <w:t>б</w:t>
      </w:r>
      <w:r w:rsidRPr="009D4445">
        <w:rPr>
          <w:rFonts w:ascii="Times New Roman" w:hAnsi="Times New Roman"/>
          <w:sz w:val="20"/>
          <w:szCs w:val="20"/>
        </w:rPr>
        <w:t>ращения к крупным международным аудиторским компаниям, чьи услуги весьма дороги, и большинство отечественных агропромышле</w:t>
      </w:r>
      <w:r w:rsidRPr="009D4445">
        <w:rPr>
          <w:rFonts w:ascii="Times New Roman" w:hAnsi="Times New Roman"/>
          <w:sz w:val="20"/>
          <w:szCs w:val="20"/>
        </w:rPr>
        <w:t>н</w:t>
      </w:r>
      <w:r w:rsidRPr="009D4445">
        <w:rPr>
          <w:rFonts w:ascii="Times New Roman" w:hAnsi="Times New Roman"/>
          <w:sz w:val="20"/>
          <w:szCs w:val="20"/>
        </w:rPr>
        <w:t xml:space="preserve">ных предприятий не могут себе позволить затраты на их услуги. </w:t>
      </w:r>
    </w:p>
    <w:p w:rsidR="00B23DFF" w:rsidRPr="009D4445" w:rsidRDefault="00B23DFF"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Проанализировав особенности адаптации бухгалтерской отчетн</w:t>
      </w:r>
      <w:r w:rsidRPr="009D4445">
        <w:rPr>
          <w:rFonts w:ascii="Times New Roman" w:hAnsi="Times New Roman"/>
          <w:sz w:val="20"/>
          <w:szCs w:val="20"/>
        </w:rPr>
        <w:t>о</w:t>
      </w:r>
      <w:r w:rsidRPr="009D4445">
        <w:rPr>
          <w:rFonts w:ascii="Times New Roman" w:hAnsi="Times New Roman"/>
          <w:sz w:val="20"/>
          <w:szCs w:val="20"/>
        </w:rPr>
        <w:t>сти агропромышленных предприятий в соответствии с МСФО, выд</w:t>
      </w:r>
      <w:r w:rsidRPr="009D4445">
        <w:rPr>
          <w:rFonts w:ascii="Times New Roman" w:hAnsi="Times New Roman"/>
          <w:sz w:val="20"/>
          <w:szCs w:val="20"/>
        </w:rPr>
        <w:t>е</w:t>
      </w:r>
      <w:r w:rsidRPr="009D4445">
        <w:rPr>
          <w:rFonts w:ascii="Times New Roman" w:hAnsi="Times New Roman"/>
          <w:sz w:val="20"/>
          <w:szCs w:val="20"/>
        </w:rPr>
        <w:t xml:space="preserve">лим основные задачи, решение которых позволит создать максимально благоприятные условия для внедрения международных стандартов в отчетность отечественных предприятий АПК: </w:t>
      </w:r>
    </w:p>
    <w:p w:rsidR="00B23DFF" w:rsidRPr="009D4445" w:rsidRDefault="003B275D"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 xml:space="preserve">− </w:t>
      </w:r>
      <w:r w:rsidR="00B23DFF" w:rsidRPr="009D4445">
        <w:rPr>
          <w:rFonts w:ascii="Times New Roman" w:hAnsi="Times New Roman"/>
          <w:sz w:val="20"/>
          <w:szCs w:val="20"/>
        </w:rPr>
        <w:t>разработка фундаментальных положений, ориентированных на составление отчетности согласно требованиям МСФО с целью пр</w:t>
      </w:r>
      <w:r w:rsidR="00B23DFF" w:rsidRPr="009D4445">
        <w:rPr>
          <w:rFonts w:ascii="Times New Roman" w:hAnsi="Times New Roman"/>
          <w:sz w:val="20"/>
          <w:szCs w:val="20"/>
        </w:rPr>
        <w:t>и</w:t>
      </w:r>
      <w:r w:rsidR="00B23DFF" w:rsidRPr="009D4445">
        <w:rPr>
          <w:rFonts w:ascii="Times New Roman" w:hAnsi="Times New Roman"/>
          <w:sz w:val="20"/>
          <w:szCs w:val="20"/>
        </w:rPr>
        <w:lastRenderedPageBreak/>
        <w:t>влечения в АПК прямых инвестиций, заемных денежных средств, з</w:t>
      </w:r>
      <w:r w:rsidR="00B23DFF" w:rsidRPr="009D4445">
        <w:rPr>
          <w:rFonts w:ascii="Times New Roman" w:hAnsi="Times New Roman"/>
          <w:sz w:val="20"/>
          <w:szCs w:val="20"/>
        </w:rPr>
        <w:t>а</w:t>
      </w:r>
      <w:r w:rsidR="00B23DFF" w:rsidRPr="009D4445">
        <w:rPr>
          <w:rFonts w:ascii="Times New Roman" w:hAnsi="Times New Roman"/>
          <w:sz w:val="20"/>
          <w:szCs w:val="20"/>
        </w:rPr>
        <w:t xml:space="preserve">ключения партнерских соглашений с зарубежными организациями; </w:t>
      </w:r>
    </w:p>
    <w:p w:rsidR="00B23DFF" w:rsidRPr="009D4445" w:rsidRDefault="00C315F0"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 xml:space="preserve">− </w:t>
      </w:r>
      <w:r w:rsidR="00B23DFF" w:rsidRPr="009D4445">
        <w:rPr>
          <w:rFonts w:ascii="Times New Roman" w:hAnsi="Times New Roman"/>
          <w:sz w:val="20"/>
          <w:szCs w:val="20"/>
        </w:rPr>
        <w:t xml:space="preserve">обоснование необходимости перехода к МСФО не только для крупных предприятий АПК, но и средних, мелких; </w:t>
      </w:r>
    </w:p>
    <w:p w:rsidR="00B23DFF" w:rsidRPr="009D4445" w:rsidRDefault="00C315F0"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 xml:space="preserve">− </w:t>
      </w:r>
      <w:r w:rsidR="00B23DFF" w:rsidRPr="009D4445">
        <w:rPr>
          <w:rFonts w:ascii="Times New Roman" w:hAnsi="Times New Roman"/>
          <w:sz w:val="20"/>
          <w:szCs w:val="20"/>
        </w:rPr>
        <w:t>обеспечение подготовки высококвалифицированных кадров, сп</w:t>
      </w:r>
      <w:r w:rsidR="00B23DFF" w:rsidRPr="009D4445">
        <w:rPr>
          <w:rFonts w:ascii="Times New Roman" w:hAnsi="Times New Roman"/>
          <w:sz w:val="20"/>
          <w:szCs w:val="20"/>
        </w:rPr>
        <w:t>о</w:t>
      </w:r>
      <w:r w:rsidR="00B23DFF" w:rsidRPr="009D4445">
        <w:rPr>
          <w:rFonts w:ascii="Times New Roman" w:hAnsi="Times New Roman"/>
          <w:sz w:val="20"/>
          <w:szCs w:val="20"/>
        </w:rPr>
        <w:t>собных осуществлять составление отчетности в соответствии с МСФО применительно к специфике АПК.</w:t>
      </w:r>
    </w:p>
    <w:p w:rsidR="00B23DFF" w:rsidRPr="00427AAD" w:rsidRDefault="00B23DFF" w:rsidP="00B23DFF">
      <w:pPr>
        <w:spacing w:after="0"/>
        <w:ind w:firstLine="284"/>
        <w:jc w:val="both"/>
        <w:rPr>
          <w:rFonts w:ascii="Times New Roman" w:hAnsi="Times New Roman"/>
          <w:sz w:val="20"/>
          <w:szCs w:val="20"/>
        </w:rPr>
      </w:pPr>
    </w:p>
    <w:p w:rsidR="00B23DFF" w:rsidRDefault="00B23DFF" w:rsidP="00BF0FA7">
      <w:pPr>
        <w:spacing w:after="0"/>
        <w:jc w:val="center"/>
        <w:rPr>
          <w:rFonts w:ascii="Times New Roman" w:hAnsi="Times New Roman"/>
          <w:sz w:val="16"/>
          <w:szCs w:val="16"/>
        </w:rPr>
      </w:pPr>
      <w:r w:rsidRPr="00427AAD">
        <w:rPr>
          <w:rFonts w:ascii="Times New Roman" w:hAnsi="Times New Roman"/>
          <w:sz w:val="16"/>
          <w:szCs w:val="16"/>
        </w:rPr>
        <w:t>ЛИТЕРАТУРА</w:t>
      </w:r>
    </w:p>
    <w:p w:rsidR="00B23DFF" w:rsidRPr="00427AAD" w:rsidRDefault="00B23DFF" w:rsidP="00B23DFF">
      <w:pPr>
        <w:spacing w:after="0"/>
        <w:ind w:firstLine="284"/>
        <w:jc w:val="center"/>
        <w:rPr>
          <w:rFonts w:ascii="Times New Roman" w:hAnsi="Times New Roman"/>
          <w:sz w:val="16"/>
          <w:szCs w:val="16"/>
        </w:rPr>
      </w:pPr>
    </w:p>
    <w:p w:rsidR="00B23DFF" w:rsidRPr="00427AAD" w:rsidRDefault="00B23DFF" w:rsidP="00B23DFF">
      <w:pPr>
        <w:spacing w:after="0" w:line="216" w:lineRule="auto"/>
        <w:ind w:firstLine="284"/>
        <w:jc w:val="both"/>
        <w:rPr>
          <w:rFonts w:ascii="Times New Roman" w:hAnsi="Times New Roman"/>
          <w:sz w:val="16"/>
          <w:szCs w:val="16"/>
        </w:rPr>
      </w:pPr>
      <w:r w:rsidRPr="00427AAD">
        <w:rPr>
          <w:rFonts w:ascii="Times New Roman" w:hAnsi="Times New Roman"/>
          <w:sz w:val="16"/>
          <w:szCs w:val="16"/>
        </w:rPr>
        <w:t xml:space="preserve">1. </w:t>
      </w:r>
      <w:r w:rsidRPr="00C315F0">
        <w:rPr>
          <w:rFonts w:ascii="Times New Roman" w:hAnsi="Times New Roman"/>
          <w:spacing w:val="20"/>
          <w:sz w:val="16"/>
          <w:szCs w:val="16"/>
        </w:rPr>
        <w:t>Бугаев</w:t>
      </w:r>
      <w:r w:rsidRPr="00427AAD">
        <w:rPr>
          <w:rFonts w:ascii="Times New Roman" w:hAnsi="Times New Roman"/>
          <w:sz w:val="16"/>
          <w:szCs w:val="16"/>
        </w:rPr>
        <w:t>, А.</w:t>
      </w:r>
      <w:r w:rsidR="00C315F0">
        <w:rPr>
          <w:rFonts w:ascii="Times New Roman" w:hAnsi="Times New Roman"/>
          <w:sz w:val="16"/>
          <w:szCs w:val="16"/>
        </w:rPr>
        <w:t xml:space="preserve"> </w:t>
      </w:r>
      <w:r w:rsidRPr="00427AAD">
        <w:rPr>
          <w:rFonts w:ascii="Times New Roman" w:hAnsi="Times New Roman"/>
          <w:sz w:val="16"/>
          <w:szCs w:val="16"/>
        </w:rPr>
        <w:t>В. Секреты финансовой отчетности в формате МСФО / А.</w:t>
      </w:r>
      <w:r w:rsidR="00C315F0">
        <w:rPr>
          <w:rFonts w:ascii="Times New Roman" w:hAnsi="Times New Roman"/>
          <w:sz w:val="16"/>
          <w:szCs w:val="16"/>
        </w:rPr>
        <w:t xml:space="preserve"> </w:t>
      </w:r>
      <w:r w:rsidRPr="00427AAD">
        <w:rPr>
          <w:rFonts w:ascii="Times New Roman" w:hAnsi="Times New Roman"/>
          <w:sz w:val="16"/>
          <w:szCs w:val="16"/>
        </w:rPr>
        <w:t>В. Бугаев. М</w:t>
      </w:r>
      <w:r w:rsidR="00C315F0">
        <w:rPr>
          <w:rFonts w:ascii="Times New Roman" w:hAnsi="Times New Roman"/>
          <w:sz w:val="16"/>
          <w:szCs w:val="16"/>
        </w:rPr>
        <w:t>инск</w:t>
      </w:r>
      <w:r w:rsidRPr="00427AAD">
        <w:rPr>
          <w:rFonts w:ascii="Times New Roman" w:hAnsi="Times New Roman"/>
          <w:sz w:val="16"/>
          <w:szCs w:val="16"/>
        </w:rPr>
        <w:t>: Информационно-правовое агентство «Регистр», 2015.</w:t>
      </w:r>
      <w:r w:rsidR="00C315F0" w:rsidRPr="00C315F0">
        <w:rPr>
          <w:rFonts w:ascii="Times New Roman" w:hAnsi="Times New Roman"/>
          <w:sz w:val="16"/>
          <w:szCs w:val="16"/>
        </w:rPr>
        <w:t xml:space="preserve"> </w:t>
      </w:r>
      <w:r w:rsidR="00C315F0">
        <w:rPr>
          <w:rFonts w:ascii="Times New Roman" w:hAnsi="Times New Roman"/>
          <w:sz w:val="16"/>
          <w:szCs w:val="16"/>
        </w:rPr>
        <w:t xml:space="preserve">− </w:t>
      </w:r>
      <w:r w:rsidR="00A375DA">
        <w:rPr>
          <w:rFonts w:ascii="Times New Roman" w:hAnsi="Times New Roman"/>
          <w:sz w:val="16"/>
          <w:szCs w:val="16"/>
        </w:rPr>
        <w:t>С</w:t>
      </w:r>
      <w:r w:rsidRPr="00427AAD">
        <w:rPr>
          <w:rFonts w:ascii="Times New Roman" w:hAnsi="Times New Roman"/>
          <w:sz w:val="16"/>
          <w:szCs w:val="16"/>
        </w:rPr>
        <w:t>. 5</w:t>
      </w:r>
      <w:r w:rsidR="00C315F0">
        <w:rPr>
          <w:rFonts w:ascii="Times New Roman" w:hAnsi="Times New Roman"/>
          <w:sz w:val="16"/>
          <w:szCs w:val="16"/>
        </w:rPr>
        <w:t>−</w:t>
      </w:r>
      <w:r w:rsidRPr="00427AAD">
        <w:rPr>
          <w:rFonts w:ascii="Times New Roman" w:hAnsi="Times New Roman"/>
          <w:sz w:val="16"/>
          <w:szCs w:val="16"/>
        </w:rPr>
        <w:t xml:space="preserve">7. </w:t>
      </w:r>
    </w:p>
    <w:p w:rsidR="00B23DFF" w:rsidRDefault="00B23DFF" w:rsidP="00B23DFF">
      <w:pPr>
        <w:spacing w:after="0" w:line="216" w:lineRule="auto"/>
        <w:ind w:firstLine="284"/>
        <w:jc w:val="both"/>
        <w:rPr>
          <w:rFonts w:ascii="Times New Roman" w:hAnsi="Times New Roman"/>
          <w:sz w:val="16"/>
          <w:szCs w:val="16"/>
        </w:rPr>
      </w:pPr>
      <w:r>
        <w:rPr>
          <w:rFonts w:ascii="Times New Roman" w:hAnsi="Times New Roman"/>
          <w:sz w:val="16"/>
          <w:szCs w:val="16"/>
        </w:rPr>
        <w:t>2</w:t>
      </w:r>
      <w:r w:rsidR="00BF0FA7">
        <w:rPr>
          <w:rFonts w:ascii="Times New Roman" w:hAnsi="Times New Roman"/>
          <w:sz w:val="16"/>
          <w:szCs w:val="16"/>
        </w:rPr>
        <w:t>. </w:t>
      </w:r>
      <w:r w:rsidRPr="00C315F0">
        <w:rPr>
          <w:rFonts w:ascii="Times New Roman" w:hAnsi="Times New Roman"/>
          <w:spacing w:val="20"/>
          <w:sz w:val="16"/>
          <w:szCs w:val="16"/>
        </w:rPr>
        <w:t>Сухарева</w:t>
      </w:r>
      <w:r w:rsidRPr="00427AAD">
        <w:rPr>
          <w:rFonts w:ascii="Times New Roman" w:hAnsi="Times New Roman"/>
          <w:sz w:val="16"/>
          <w:szCs w:val="16"/>
        </w:rPr>
        <w:t>, Т.</w:t>
      </w:r>
      <w:r w:rsidR="00C315F0">
        <w:rPr>
          <w:rFonts w:ascii="Times New Roman" w:hAnsi="Times New Roman"/>
          <w:sz w:val="16"/>
          <w:szCs w:val="16"/>
        </w:rPr>
        <w:t xml:space="preserve"> </w:t>
      </w:r>
      <w:r w:rsidRPr="00427AAD">
        <w:rPr>
          <w:rFonts w:ascii="Times New Roman" w:hAnsi="Times New Roman"/>
          <w:sz w:val="16"/>
          <w:szCs w:val="16"/>
        </w:rPr>
        <w:t>В. Особенности трансформации отечественной отчетности / Т.</w:t>
      </w:r>
      <w:r w:rsidR="00BF0FA7">
        <w:rPr>
          <w:rFonts w:ascii="Times New Roman" w:hAnsi="Times New Roman"/>
          <w:sz w:val="16"/>
          <w:szCs w:val="16"/>
        </w:rPr>
        <w:t> В. </w:t>
      </w:r>
      <w:r w:rsidRPr="00427AAD">
        <w:rPr>
          <w:rFonts w:ascii="Times New Roman" w:hAnsi="Times New Roman"/>
          <w:sz w:val="16"/>
          <w:szCs w:val="16"/>
        </w:rPr>
        <w:t>Сухарева /</w:t>
      </w:r>
      <w:r w:rsidR="00BF0FA7">
        <w:rPr>
          <w:rFonts w:ascii="Times New Roman" w:hAnsi="Times New Roman"/>
          <w:sz w:val="16"/>
          <w:szCs w:val="16"/>
        </w:rPr>
        <w:t>/</w:t>
      </w:r>
      <w:r w:rsidRPr="00427AAD">
        <w:rPr>
          <w:rFonts w:ascii="Times New Roman" w:hAnsi="Times New Roman"/>
          <w:sz w:val="16"/>
          <w:szCs w:val="16"/>
        </w:rPr>
        <w:t xml:space="preserve"> Бухгалтерский учет и анализ.</w:t>
      </w:r>
      <w:r w:rsidR="00A375DA">
        <w:rPr>
          <w:rFonts w:ascii="Times New Roman" w:hAnsi="Times New Roman"/>
          <w:sz w:val="16"/>
          <w:szCs w:val="16"/>
        </w:rPr>
        <w:t xml:space="preserve"> – </w:t>
      </w:r>
      <w:r w:rsidRPr="00427AAD">
        <w:rPr>
          <w:rFonts w:ascii="Times New Roman" w:hAnsi="Times New Roman"/>
          <w:sz w:val="16"/>
          <w:szCs w:val="16"/>
        </w:rPr>
        <w:t>2016.</w:t>
      </w:r>
      <w:r w:rsidR="00C315F0" w:rsidRPr="00C315F0">
        <w:rPr>
          <w:rFonts w:ascii="Times New Roman" w:hAnsi="Times New Roman"/>
          <w:sz w:val="16"/>
          <w:szCs w:val="16"/>
        </w:rPr>
        <w:t xml:space="preserve"> </w:t>
      </w:r>
      <w:r w:rsidR="00C315F0">
        <w:rPr>
          <w:rFonts w:ascii="Times New Roman" w:hAnsi="Times New Roman"/>
          <w:sz w:val="16"/>
          <w:szCs w:val="16"/>
        </w:rPr>
        <w:t xml:space="preserve">− </w:t>
      </w:r>
      <w:r w:rsidRPr="00427AAD">
        <w:rPr>
          <w:rFonts w:ascii="Times New Roman" w:hAnsi="Times New Roman"/>
          <w:sz w:val="16"/>
          <w:szCs w:val="16"/>
        </w:rPr>
        <w:t xml:space="preserve">№ 5. </w:t>
      </w:r>
      <w:r w:rsidR="00C315F0">
        <w:rPr>
          <w:rFonts w:ascii="Times New Roman" w:hAnsi="Times New Roman"/>
          <w:sz w:val="16"/>
          <w:szCs w:val="16"/>
        </w:rPr>
        <w:t xml:space="preserve">− </w:t>
      </w:r>
      <w:r w:rsidR="00A375DA">
        <w:rPr>
          <w:rFonts w:ascii="Times New Roman" w:hAnsi="Times New Roman"/>
          <w:sz w:val="16"/>
          <w:szCs w:val="16"/>
        </w:rPr>
        <w:t>С</w:t>
      </w:r>
      <w:r w:rsidRPr="00427AAD">
        <w:rPr>
          <w:rFonts w:ascii="Times New Roman" w:hAnsi="Times New Roman"/>
          <w:sz w:val="16"/>
          <w:szCs w:val="16"/>
        </w:rPr>
        <w:t>. 48</w:t>
      </w:r>
      <w:r w:rsidR="00C315F0">
        <w:rPr>
          <w:rFonts w:ascii="Times New Roman" w:hAnsi="Times New Roman"/>
          <w:sz w:val="16"/>
          <w:szCs w:val="16"/>
        </w:rPr>
        <w:t>−</w:t>
      </w:r>
      <w:r w:rsidRPr="00427AAD">
        <w:rPr>
          <w:rFonts w:ascii="Times New Roman" w:hAnsi="Times New Roman"/>
          <w:sz w:val="16"/>
          <w:szCs w:val="16"/>
        </w:rPr>
        <w:t xml:space="preserve">52. </w:t>
      </w:r>
    </w:p>
    <w:p w:rsidR="00A54316" w:rsidRPr="00A80CB6" w:rsidRDefault="00A54316" w:rsidP="00A54316">
      <w:pPr>
        <w:pStyle w:val="a7"/>
        <w:spacing w:line="216" w:lineRule="auto"/>
        <w:rPr>
          <w:rFonts w:ascii="Times New Roman" w:hAnsi="Times New Roman"/>
          <w:sz w:val="20"/>
          <w:szCs w:val="20"/>
        </w:rPr>
      </w:pPr>
      <w:r w:rsidRPr="00A80CB6">
        <w:rPr>
          <w:rFonts w:ascii="Times New Roman" w:hAnsi="Times New Roman"/>
          <w:sz w:val="20"/>
          <w:szCs w:val="20"/>
        </w:rPr>
        <w:t>УДК</w:t>
      </w:r>
      <w:r w:rsidR="00C315F0">
        <w:rPr>
          <w:rFonts w:ascii="Times New Roman" w:hAnsi="Times New Roman"/>
          <w:sz w:val="20"/>
          <w:szCs w:val="20"/>
        </w:rPr>
        <w:t xml:space="preserve"> </w:t>
      </w:r>
      <w:r>
        <w:rPr>
          <w:rFonts w:ascii="Times New Roman" w:hAnsi="Times New Roman"/>
          <w:sz w:val="20"/>
          <w:szCs w:val="20"/>
        </w:rPr>
        <w:t>657:303.064</w:t>
      </w:r>
    </w:p>
    <w:p w:rsidR="00A54316" w:rsidRPr="00A80CB6" w:rsidRDefault="00A54316" w:rsidP="00A54316">
      <w:pPr>
        <w:pStyle w:val="a7"/>
        <w:spacing w:line="216" w:lineRule="auto"/>
        <w:rPr>
          <w:rFonts w:ascii="Times New Roman" w:hAnsi="Times New Roman"/>
          <w:i/>
          <w:sz w:val="20"/>
          <w:szCs w:val="20"/>
        </w:rPr>
      </w:pPr>
      <w:r>
        <w:rPr>
          <w:rFonts w:ascii="Times New Roman" w:hAnsi="Times New Roman"/>
          <w:b/>
          <w:sz w:val="20"/>
          <w:szCs w:val="20"/>
        </w:rPr>
        <w:t>Коваленко</w:t>
      </w:r>
      <w:r w:rsidRPr="00A80CB6">
        <w:rPr>
          <w:rFonts w:ascii="Times New Roman" w:hAnsi="Times New Roman"/>
          <w:b/>
          <w:sz w:val="20"/>
          <w:szCs w:val="20"/>
        </w:rPr>
        <w:t xml:space="preserve"> Я.</w:t>
      </w:r>
      <w:r w:rsidR="00C315F0">
        <w:rPr>
          <w:rFonts w:ascii="Times New Roman" w:hAnsi="Times New Roman"/>
          <w:b/>
          <w:sz w:val="20"/>
          <w:szCs w:val="20"/>
        </w:rPr>
        <w:t xml:space="preserve"> </w:t>
      </w:r>
      <w:r w:rsidRPr="00A80CB6">
        <w:rPr>
          <w:rFonts w:ascii="Times New Roman" w:hAnsi="Times New Roman"/>
          <w:b/>
          <w:sz w:val="20"/>
          <w:szCs w:val="20"/>
        </w:rPr>
        <w:t>А.</w:t>
      </w:r>
      <w:r w:rsidR="003572E6">
        <w:rPr>
          <w:rFonts w:ascii="Times New Roman" w:hAnsi="Times New Roman"/>
          <w:b/>
          <w:sz w:val="20"/>
          <w:szCs w:val="20"/>
        </w:rPr>
        <w:t xml:space="preserve"> – </w:t>
      </w:r>
      <w:r w:rsidRPr="00980403">
        <w:rPr>
          <w:rFonts w:ascii="Times New Roman" w:hAnsi="Times New Roman"/>
          <w:i/>
          <w:sz w:val="20"/>
          <w:szCs w:val="20"/>
        </w:rPr>
        <w:t>студентка</w:t>
      </w:r>
    </w:p>
    <w:p w:rsidR="00A54316" w:rsidRPr="003675FF" w:rsidRDefault="00A54316" w:rsidP="00A54316">
      <w:pPr>
        <w:pStyle w:val="a7"/>
        <w:spacing w:line="216" w:lineRule="auto"/>
        <w:rPr>
          <w:rFonts w:ascii="Times New Roman" w:hAnsi="Times New Roman"/>
          <w:b/>
          <w:sz w:val="20"/>
          <w:szCs w:val="20"/>
        </w:rPr>
      </w:pPr>
      <w:r>
        <w:rPr>
          <w:rFonts w:ascii="Times New Roman" w:hAnsi="Times New Roman"/>
          <w:b/>
          <w:sz w:val="20"/>
          <w:szCs w:val="20"/>
        </w:rPr>
        <w:t>ПРОБЛЕМЫ АВТОМАТИЗАЦИИ БУХГАЛТЕРСКОГО УЧЕТА НА СОВРЕМЕННОМ ЭТАПЕ</w:t>
      </w:r>
    </w:p>
    <w:p w:rsidR="00A54316" w:rsidRPr="003675FF" w:rsidRDefault="00A54316" w:rsidP="00A54316">
      <w:pPr>
        <w:pStyle w:val="a7"/>
        <w:spacing w:line="216" w:lineRule="auto"/>
        <w:rPr>
          <w:rFonts w:ascii="Times New Roman" w:hAnsi="Times New Roman"/>
          <w:i/>
          <w:sz w:val="20"/>
          <w:szCs w:val="20"/>
        </w:rPr>
      </w:pPr>
      <w:r w:rsidRPr="00980403">
        <w:rPr>
          <w:rFonts w:ascii="Times New Roman" w:hAnsi="Times New Roman"/>
          <w:i/>
          <w:sz w:val="20"/>
          <w:szCs w:val="20"/>
        </w:rPr>
        <w:t>Научный руководитель</w:t>
      </w:r>
      <w:r w:rsidR="003572E6">
        <w:rPr>
          <w:rFonts w:ascii="Times New Roman" w:hAnsi="Times New Roman"/>
          <w:i/>
          <w:sz w:val="20"/>
          <w:szCs w:val="20"/>
        </w:rPr>
        <w:t xml:space="preserve"> – </w:t>
      </w:r>
      <w:r w:rsidRPr="00980403">
        <w:rPr>
          <w:rFonts w:ascii="Times New Roman" w:hAnsi="Times New Roman"/>
          <w:b/>
          <w:i/>
          <w:sz w:val="20"/>
          <w:szCs w:val="20"/>
        </w:rPr>
        <w:t>Ковалева С.</w:t>
      </w:r>
      <w:r w:rsidR="00C315F0">
        <w:rPr>
          <w:rFonts w:ascii="Times New Roman" w:hAnsi="Times New Roman"/>
          <w:b/>
          <w:i/>
          <w:sz w:val="20"/>
          <w:szCs w:val="20"/>
        </w:rPr>
        <w:t xml:space="preserve"> </w:t>
      </w:r>
      <w:r w:rsidRPr="00980403">
        <w:rPr>
          <w:rFonts w:ascii="Times New Roman" w:hAnsi="Times New Roman"/>
          <w:b/>
          <w:i/>
          <w:sz w:val="20"/>
          <w:szCs w:val="20"/>
        </w:rPr>
        <w:t>Н</w:t>
      </w:r>
      <w:r w:rsidR="003572E6">
        <w:rPr>
          <w:rFonts w:ascii="Times New Roman" w:hAnsi="Times New Roman"/>
          <w:b/>
          <w:sz w:val="20"/>
          <w:szCs w:val="20"/>
        </w:rPr>
        <w:t xml:space="preserve">., </w:t>
      </w:r>
      <w:r w:rsidRPr="00980403">
        <w:rPr>
          <w:rFonts w:ascii="Times New Roman" w:hAnsi="Times New Roman"/>
          <w:i/>
          <w:sz w:val="20"/>
          <w:szCs w:val="20"/>
        </w:rPr>
        <w:t>ст. преподаватель</w:t>
      </w:r>
    </w:p>
    <w:p w:rsidR="00A54316" w:rsidRPr="003675FF" w:rsidRDefault="00A54316" w:rsidP="00A54316">
      <w:pPr>
        <w:pStyle w:val="a7"/>
        <w:spacing w:line="216" w:lineRule="auto"/>
        <w:rPr>
          <w:rFonts w:ascii="Times New Roman" w:hAnsi="Times New Roman"/>
          <w:sz w:val="20"/>
          <w:szCs w:val="20"/>
        </w:rPr>
      </w:pPr>
      <w:r w:rsidRPr="003675FF">
        <w:rPr>
          <w:rFonts w:ascii="Times New Roman" w:hAnsi="Times New Roman"/>
          <w:sz w:val="20"/>
          <w:szCs w:val="20"/>
        </w:rPr>
        <w:t>УО «Белорусская государственная сельскохозяйственная академия»,</w:t>
      </w:r>
    </w:p>
    <w:p w:rsidR="00A54316" w:rsidRPr="003675FF" w:rsidRDefault="00A54316" w:rsidP="00A54316">
      <w:pPr>
        <w:pStyle w:val="a7"/>
        <w:spacing w:line="216" w:lineRule="auto"/>
        <w:rPr>
          <w:rFonts w:ascii="Times New Roman" w:hAnsi="Times New Roman"/>
          <w:sz w:val="20"/>
          <w:szCs w:val="20"/>
        </w:rPr>
      </w:pPr>
      <w:r w:rsidRPr="003675FF">
        <w:rPr>
          <w:rFonts w:ascii="Times New Roman" w:hAnsi="Times New Roman"/>
          <w:sz w:val="20"/>
          <w:szCs w:val="20"/>
        </w:rPr>
        <w:t>Горки, Республика Беларусь</w:t>
      </w:r>
    </w:p>
    <w:p w:rsidR="00A54316" w:rsidRPr="00C315F0" w:rsidRDefault="00A54316" w:rsidP="006F6BA0">
      <w:pPr>
        <w:pStyle w:val="a7"/>
        <w:spacing w:line="216" w:lineRule="auto"/>
        <w:jc w:val="both"/>
        <w:rPr>
          <w:rFonts w:ascii="Times New Roman" w:hAnsi="Times New Roman"/>
          <w:sz w:val="16"/>
          <w:szCs w:val="16"/>
        </w:rPr>
      </w:pPr>
    </w:p>
    <w:p w:rsidR="006F6BA0" w:rsidRPr="009D4445" w:rsidRDefault="006F6BA0" w:rsidP="00E475E3">
      <w:pPr>
        <w:spacing w:after="0" w:line="216" w:lineRule="auto"/>
        <w:ind w:firstLine="284"/>
        <w:jc w:val="both"/>
        <w:rPr>
          <w:rFonts w:ascii="Times New Roman" w:hAnsi="Times New Roman"/>
          <w:sz w:val="20"/>
          <w:szCs w:val="20"/>
        </w:rPr>
      </w:pPr>
      <w:r w:rsidRPr="009D4445">
        <w:rPr>
          <w:rFonts w:ascii="Times New Roman" w:hAnsi="Times New Roman"/>
          <w:sz w:val="20"/>
          <w:szCs w:val="20"/>
        </w:rPr>
        <w:t>В современных условиях хозяйствования усложняются и разноо</w:t>
      </w:r>
      <w:r w:rsidRPr="009D4445">
        <w:rPr>
          <w:rFonts w:ascii="Times New Roman" w:hAnsi="Times New Roman"/>
          <w:sz w:val="20"/>
          <w:szCs w:val="20"/>
        </w:rPr>
        <w:t>б</w:t>
      </w:r>
      <w:r w:rsidR="00BF0FA7">
        <w:rPr>
          <w:rFonts w:ascii="Times New Roman" w:hAnsi="Times New Roman"/>
          <w:sz w:val="20"/>
          <w:szCs w:val="20"/>
        </w:rPr>
        <w:t>разные социально-экономические</w:t>
      </w:r>
      <w:r w:rsidRPr="009D4445">
        <w:rPr>
          <w:rFonts w:ascii="Times New Roman" w:hAnsi="Times New Roman"/>
          <w:sz w:val="20"/>
          <w:szCs w:val="20"/>
        </w:rPr>
        <w:t xml:space="preserve"> и научно-технические связи, возра</w:t>
      </w:r>
      <w:r w:rsidRPr="009D4445">
        <w:rPr>
          <w:rFonts w:ascii="Times New Roman" w:hAnsi="Times New Roman"/>
          <w:sz w:val="20"/>
          <w:szCs w:val="20"/>
        </w:rPr>
        <w:t>с</w:t>
      </w:r>
      <w:r w:rsidRPr="009D4445">
        <w:rPr>
          <w:rFonts w:ascii="Times New Roman" w:hAnsi="Times New Roman"/>
          <w:sz w:val="20"/>
          <w:szCs w:val="20"/>
        </w:rPr>
        <w:t>тает роль точной и своевременной учетной информации в функцион</w:t>
      </w:r>
      <w:r w:rsidRPr="009D4445">
        <w:rPr>
          <w:rFonts w:ascii="Times New Roman" w:hAnsi="Times New Roman"/>
          <w:sz w:val="20"/>
          <w:szCs w:val="20"/>
        </w:rPr>
        <w:t>и</w:t>
      </w:r>
      <w:r w:rsidRPr="009D4445">
        <w:rPr>
          <w:rFonts w:ascii="Times New Roman" w:hAnsi="Times New Roman"/>
          <w:sz w:val="20"/>
          <w:szCs w:val="20"/>
        </w:rPr>
        <w:t>ровании экономики. Создание информационной системы, адекватной требованиям сегодняшнего дня, требует введения компьютеризации бухгалтерского учета. Это способствует успехам в ведении совреме</w:t>
      </w:r>
      <w:r w:rsidRPr="009D4445">
        <w:rPr>
          <w:rFonts w:ascii="Times New Roman" w:hAnsi="Times New Roman"/>
          <w:sz w:val="20"/>
          <w:szCs w:val="20"/>
        </w:rPr>
        <w:t>н</w:t>
      </w:r>
      <w:r w:rsidRPr="009D4445">
        <w:rPr>
          <w:rFonts w:ascii="Times New Roman" w:hAnsi="Times New Roman"/>
          <w:sz w:val="20"/>
          <w:szCs w:val="20"/>
        </w:rPr>
        <w:t>ного бизнеса.</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Бухгалтерский учет является информационной основой принятия важнейших управленческих решений руководством организации</w:t>
      </w:r>
      <w:r w:rsidR="009059FC" w:rsidRPr="009D4445">
        <w:rPr>
          <w:rFonts w:ascii="Times New Roman" w:hAnsi="Times New Roman"/>
          <w:sz w:val="20"/>
          <w:szCs w:val="20"/>
        </w:rPr>
        <w:t xml:space="preserve"> – </w:t>
      </w:r>
      <w:r w:rsidRPr="009D4445">
        <w:rPr>
          <w:rFonts w:ascii="Times New Roman" w:hAnsi="Times New Roman"/>
          <w:sz w:val="20"/>
          <w:szCs w:val="20"/>
        </w:rPr>
        <w:t>внутренними пользователями информации, и оценки деятельности предприятия со стороны внешних пользователей: государственных контролирующих органов, акционеров, инвесторов, кредиторов.</w:t>
      </w:r>
    </w:p>
    <w:p w:rsidR="00F4235F" w:rsidRPr="009D4445" w:rsidRDefault="00F4235F" w:rsidP="00E475E3">
      <w:pPr>
        <w:pStyle w:val="23"/>
        <w:spacing w:after="0" w:line="216" w:lineRule="auto"/>
        <w:ind w:firstLine="284"/>
        <w:jc w:val="both"/>
        <w:rPr>
          <w:rFonts w:ascii="Times New Roman" w:hAnsi="Times New Roman"/>
          <w:bCs/>
          <w:kern w:val="28"/>
          <w:sz w:val="20"/>
          <w:szCs w:val="20"/>
        </w:rPr>
      </w:pPr>
      <w:r w:rsidRPr="009D4445">
        <w:rPr>
          <w:rFonts w:ascii="Times New Roman" w:hAnsi="Times New Roman"/>
          <w:bCs/>
          <w:kern w:val="28"/>
          <w:sz w:val="20"/>
          <w:szCs w:val="20"/>
        </w:rPr>
        <w:t>В настоящее время каждая организация стоит перед проблемой а</w:t>
      </w:r>
      <w:r w:rsidRPr="009D4445">
        <w:rPr>
          <w:rFonts w:ascii="Times New Roman" w:hAnsi="Times New Roman"/>
          <w:bCs/>
          <w:kern w:val="28"/>
          <w:sz w:val="20"/>
          <w:szCs w:val="20"/>
        </w:rPr>
        <w:t>в</w:t>
      </w:r>
      <w:r w:rsidRPr="009D4445">
        <w:rPr>
          <w:rFonts w:ascii="Times New Roman" w:hAnsi="Times New Roman"/>
          <w:bCs/>
          <w:kern w:val="28"/>
          <w:sz w:val="20"/>
          <w:szCs w:val="20"/>
        </w:rPr>
        <w:t>томатизации рабочего места бухгалтера, которая может быть решена только за счет внедрения передовых информационных технологий. И</w:t>
      </w:r>
      <w:r w:rsidR="00C315F0" w:rsidRPr="009D4445">
        <w:rPr>
          <w:rFonts w:ascii="Times New Roman" w:hAnsi="Times New Roman"/>
          <w:bCs/>
          <w:kern w:val="28"/>
          <w:sz w:val="20"/>
          <w:szCs w:val="20"/>
        </w:rPr>
        <w:t> </w:t>
      </w:r>
      <w:r w:rsidRPr="009D4445">
        <w:rPr>
          <w:rFonts w:ascii="Times New Roman" w:hAnsi="Times New Roman"/>
          <w:bCs/>
          <w:kern w:val="28"/>
          <w:sz w:val="20"/>
          <w:szCs w:val="20"/>
        </w:rPr>
        <w:t>только автоматизация бухгалтерского учета в организации позволяет обеспечить своевременное и качественное получение всей необход</w:t>
      </w:r>
      <w:r w:rsidRPr="009D4445">
        <w:rPr>
          <w:rFonts w:ascii="Times New Roman" w:hAnsi="Times New Roman"/>
          <w:bCs/>
          <w:kern w:val="28"/>
          <w:sz w:val="20"/>
          <w:szCs w:val="20"/>
        </w:rPr>
        <w:t>и</w:t>
      </w:r>
      <w:r w:rsidRPr="009D4445">
        <w:rPr>
          <w:rFonts w:ascii="Times New Roman" w:hAnsi="Times New Roman"/>
          <w:bCs/>
          <w:kern w:val="28"/>
          <w:sz w:val="20"/>
          <w:szCs w:val="20"/>
        </w:rPr>
        <w:t>мой информации для управления и осуществления контроля за испол</w:t>
      </w:r>
      <w:r w:rsidRPr="009D4445">
        <w:rPr>
          <w:rFonts w:ascii="Times New Roman" w:hAnsi="Times New Roman"/>
          <w:bCs/>
          <w:kern w:val="28"/>
          <w:sz w:val="20"/>
          <w:szCs w:val="20"/>
        </w:rPr>
        <w:t>ь</w:t>
      </w:r>
      <w:r w:rsidRPr="009D4445">
        <w:rPr>
          <w:rFonts w:ascii="Times New Roman" w:hAnsi="Times New Roman"/>
          <w:bCs/>
          <w:kern w:val="28"/>
          <w:sz w:val="20"/>
          <w:szCs w:val="20"/>
        </w:rPr>
        <w:t>зованием ресурсов.</w:t>
      </w:r>
    </w:p>
    <w:p w:rsidR="00A54316" w:rsidRPr="009D4445" w:rsidRDefault="00F4235F"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Цель исследований заключается в</w:t>
      </w:r>
      <w:r w:rsidR="00A54316" w:rsidRPr="009D4445">
        <w:rPr>
          <w:rFonts w:ascii="Times New Roman" w:hAnsi="Times New Roman"/>
          <w:b/>
          <w:sz w:val="20"/>
          <w:szCs w:val="20"/>
        </w:rPr>
        <w:t xml:space="preserve"> </w:t>
      </w:r>
      <w:r w:rsidR="00A54316" w:rsidRPr="009D4445">
        <w:rPr>
          <w:rFonts w:ascii="Times New Roman" w:hAnsi="Times New Roman"/>
          <w:sz w:val="20"/>
          <w:szCs w:val="20"/>
        </w:rPr>
        <w:t>изучени</w:t>
      </w:r>
      <w:r w:rsidRPr="009D4445">
        <w:rPr>
          <w:rFonts w:ascii="Times New Roman" w:hAnsi="Times New Roman"/>
          <w:sz w:val="20"/>
          <w:szCs w:val="20"/>
        </w:rPr>
        <w:t>и</w:t>
      </w:r>
      <w:r w:rsidR="00A54316" w:rsidRPr="009D4445">
        <w:rPr>
          <w:rFonts w:ascii="Times New Roman" w:hAnsi="Times New Roman"/>
          <w:sz w:val="20"/>
          <w:szCs w:val="20"/>
        </w:rPr>
        <w:t xml:space="preserve"> проблем автоматиз</w:t>
      </w:r>
      <w:r w:rsidR="00A54316" w:rsidRPr="009D4445">
        <w:rPr>
          <w:rFonts w:ascii="Times New Roman" w:hAnsi="Times New Roman"/>
          <w:sz w:val="20"/>
          <w:szCs w:val="20"/>
        </w:rPr>
        <w:t>а</w:t>
      </w:r>
      <w:r w:rsidR="00A54316" w:rsidRPr="009D4445">
        <w:rPr>
          <w:rFonts w:ascii="Times New Roman" w:hAnsi="Times New Roman"/>
          <w:sz w:val="20"/>
          <w:szCs w:val="20"/>
        </w:rPr>
        <w:t>ции бухгалтерского учета на современном этапе.</w:t>
      </w:r>
    </w:p>
    <w:p w:rsidR="00A54316" w:rsidRPr="009D4445" w:rsidRDefault="00A54316" w:rsidP="00E475E3">
      <w:pPr>
        <w:pStyle w:val="a7"/>
        <w:spacing w:line="216" w:lineRule="auto"/>
        <w:ind w:firstLine="284"/>
        <w:jc w:val="both"/>
        <w:rPr>
          <w:rFonts w:ascii="Times New Roman" w:eastAsia="Times New Roman" w:hAnsi="Times New Roman"/>
          <w:sz w:val="20"/>
          <w:szCs w:val="20"/>
          <w:lang w:eastAsia="ru-RU"/>
        </w:rPr>
      </w:pPr>
      <w:r w:rsidRPr="009D4445">
        <w:rPr>
          <w:rFonts w:ascii="Times New Roman" w:eastAsia="Times New Roman" w:hAnsi="Times New Roman"/>
          <w:sz w:val="20"/>
          <w:szCs w:val="20"/>
          <w:lang w:eastAsia="ru-RU"/>
        </w:rPr>
        <w:t>В процессе исследования использовались труды ученых, практ</w:t>
      </w:r>
      <w:r w:rsidRPr="009D4445">
        <w:rPr>
          <w:rFonts w:ascii="Times New Roman" w:eastAsia="Times New Roman" w:hAnsi="Times New Roman"/>
          <w:sz w:val="20"/>
          <w:szCs w:val="20"/>
          <w:lang w:eastAsia="ru-RU"/>
        </w:rPr>
        <w:t>и</w:t>
      </w:r>
      <w:r w:rsidRPr="009D4445">
        <w:rPr>
          <w:rFonts w:ascii="Times New Roman" w:eastAsia="Times New Roman" w:hAnsi="Times New Roman"/>
          <w:sz w:val="20"/>
          <w:szCs w:val="20"/>
          <w:lang w:eastAsia="ru-RU"/>
        </w:rPr>
        <w:t>ков-экономистов, изложенные в экономической литературе и  жу</w:t>
      </w:r>
      <w:r w:rsidRPr="009D4445">
        <w:rPr>
          <w:rFonts w:ascii="Times New Roman" w:eastAsia="Times New Roman" w:hAnsi="Times New Roman"/>
          <w:sz w:val="20"/>
          <w:szCs w:val="20"/>
          <w:lang w:eastAsia="ru-RU"/>
        </w:rPr>
        <w:t>р</w:t>
      </w:r>
      <w:r w:rsidRPr="009D4445">
        <w:rPr>
          <w:rFonts w:ascii="Times New Roman" w:eastAsia="Times New Roman" w:hAnsi="Times New Roman"/>
          <w:sz w:val="20"/>
          <w:szCs w:val="20"/>
          <w:lang w:eastAsia="ru-RU"/>
        </w:rPr>
        <w:lastRenderedPageBreak/>
        <w:t xml:space="preserve">нальных статьях, а также законодательно-нормативные и справочные материалы по рассматриваемой тематике. </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Автоматизированный учет строится на тех же методических принципах, что и ручной учет, тем самым обеспечивая единство бухгалтерского учета вне зависимости от используемой формы. Несмотря на это</w:t>
      </w:r>
      <w:r w:rsidR="00C315F0" w:rsidRPr="009D4445">
        <w:rPr>
          <w:rFonts w:ascii="Times New Roman" w:hAnsi="Times New Roman"/>
          <w:sz w:val="20"/>
          <w:szCs w:val="20"/>
        </w:rPr>
        <w:t>,</w:t>
      </w:r>
      <w:r w:rsidRPr="009D4445">
        <w:rPr>
          <w:rFonts w:ascii="Times New Roman" w:hAnsi="Times New Roman"/>
          <w:sz w:val="20"/>
          <w:szCs w:val="20"/>
        </w:rPr>
        <w:t xml:space="preserve"> автоматизированное ведение учета имеет свои специфические особенности, связанные c технологией регистрации, накопления и обработки учетных данных и формированием бухгалтерской отчетности. В настоящее время ведение бухгалтерского учета невозможно представить без использования информационных технологий. С развитием информационных технологий появляются новые возможности, а вместе с тем и новые проблемы автоматизации бухгалтерского учета, которые требуют своего решения.</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Анализ основных преимуществ, которые несет автоматизация бухгалтерского учета</w:t>
      </w:r>
      <w:r w:rsidR="00C315F0" w:rsidRPr="009D4445">
        <w:rPr>
          <w:rFonts w:ascii="Times New Roman" w:hAnsi="Times New Roman"/>
          <w:sz w:val="20"/>
          <w:szCs w:val="20"/>
        </w:rPr>
        <w:t>,</w:t>
      </w:r>
      <w:r w:rsidRPr="009D4445">
        <w:rPr>
          <w:rFonts w:ascii="Times New Roman" w:hAnsi="Times New Roman"/>
          <w:sz w:val="20"/>
          <w:szCs w:val="20"/>
        </w:rPr>
        <w:t xml:space="preserve"> позволил объединить их в четыре основные группы [2]:</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 xml:space="preserve">1) </w:t>
      </w:r>
      <w:r w:rsidR="00C315F0" w:rsidRPr="009D4445">
        <w:rPr>
          <w:rFonts w:ascii="Times New Roman" w:hAnsi="Times New Roman"/>
          <w:sz w:val="20"/>
          <w:szCs w:val="20"/>
        </w:rPr>
        <w:t>п</w:t>
      </w:r>
      <w:r w:rsidRPr="009D4445">
        <w:rPr>
          <w:rFonts w:ascii="Times New Roman" w:hAnsi="Times New Roman"/>
          <w:sz w:val="20"/>
          <w:szCs w:val="20"/>
        </w:rPr>
        <w:t>овышение качества информации. Достижения в области информационных технологий в значительной степени позволяют снизить влияние «человеческого фактора», уменьшить количество арифметических ошибок в учете и отчетности и, благодаря созданию единой информационной базы, повыси</w:t>
      </w:r>
      <w:r w:rsidR="00D752A2">
        <w:rPr>
          <w:rFonts w:ascii="Times New Roman" w:hAnsi="Times New Roman"/>
          <w:sz w:val="20"/>
          <w:szCs w:val="20"/>
        </w:rPr>
        <w:t>ть качество выполнения расчетов;</w:t>
      </w:r>
    </w:p>
    <w:p w:rsidR="00A54316" w:rsidRPr="009D4445" w:rsidRDefault="00C315F0"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2) э</w:t>
      </w:r>
      <w:r w:rsidR="00A54316" w:rsidRPr="009D4445">
        <w:rPr>
          <w:rFonts w:ascii="Times New Roman" w:hAnsi="Times New Roman"/>
          <w:sz w:val="20"/>
          <w:szCs w:val="20"/>
        </w:rPr>
        <w:t>кономия времени и трудозатрат. Использование информационных технологий позволяет сократить время и силы на обработку учетных операций, тем самым повысить производительность труда сотрудников бухгалтерии. Простота и гибкость использования компьютерных систем позволяет повысить скорость сбора, передачи, обработки информации, составления</w:t>
      </w:r>
      <w:r w:rsidR="00D752A2">
        <w:rPr>
          <w:rFonts w:ascii="Times New Roman" w:hAnsi="Times New Roman"/>
          <w:sz w:val="20"/>
          <w:szCs w:val="20"/>
        </w:rPr>
        <w:t xml:space="preserve"> отчетов и ведения документации;</w:t>
      </w:r>
      <w:r w:rsidR="00A54316" w:rsidRPr="009D4445">
        <w:rPr>
          <w:rFonts w:ascii="Times New Roman" w:hAnsi="Times New Roman"/>
          <w:sz w:val="20"/>
          <w:szCs w:val="20"/>
        </w:rPr>
        <w:t xml:space="preserve"> </w:t>
      </w:r>
    </w:p>
    <w:p w:rsidR="00A54316" w:rsidRPr="009D4445" w:rsidRDefault="00C315F0"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3) о</w:t>
      </w:r>
      <w:r w:rsidR="00A54316" w:rsidRPr="009D4445">
        <w:rPr>
          <w:rFonts w:ascii="Times New Roman" w:hAnsi="Times New Roman"/>
          <w:sz w:val="20"/>
          <w:szCs w:val="20"/>
        </w:rPr>
        <w:t>перативность, своевременность и актуальность учетных дан</w:t>
      </w:r>
      <w:r w:rsidR="00D752A2">
        <w:rPr>
          <w:rFonts w:ascii="Times New Roman" w:hAnsi="Times New Roman"/>
          <w:sz w:val="20"/>
          <w:szCs w:val="20"/>
        </w:rPr>
        <w:t>ных;</w:t>
      </w:r>
      <w:r w:rsidR="00A54316" w:rsidRPr="009D4445">
        <w:rPr>
          <w:rFonts w:ascii="Times New Roman" w:hAnsi="Times New Roman"/>
          <w:sz w:val="20"/>
          <w:szCs w:val="20"/>
        </w:rPr>
        <w:t xml:space="preserve"> </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4) </w:t>
      </w:r>
      <w:r w:rsidR="00C315F0" w:rsidRPr="009D4445">
        <w:rPr>
          <w:rFonts w:ascii="Times New Roman" w:hAnsi="Times New Roman"/>
          <w:sz w:val="20"/>
          <w:szCs w:val="20"/>
        </w:rPr>
        <w:t>у</w:t>
      </w:r>
      <w:r w:rsidRPr="009D4445">
        <w:rPr>
          <w:rFonts w:ascii="Times New Roman" w:hAnsi="Times New Roman"/>
          <w:sz w:val="20"/>
          <w:szCs w:val="20"/>
        </w:rPr>
        <w:t xml:space="preserve">силение контроля. Компьютерные системы позволяют осуществить разграничение доступа к информации, разделение функций. Появляется возможность для оперативной оценки и контроля деятельности со </w:t>
      </w:r>
      <w:r w:rsidR="004E41EF">
        <w:rPr>
          <w:rFonts w:ascii="Times New Roman" w:hAnsi="Times New Roman"/>
          <w:sz w:val="20"/>
          <w:szCs w:val="20"/>
        </w:rPr>
        <w:t>стороны руководства организации.</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Различными авторами рассматриваются различные аспекты автоматизации бухгалтерского учета, в основном это касается методических рекомендаций по вопросам внедрения и применения тех или иных программных продуктов.</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И. А. Слободняк, И. В. Пискунов [1] к одной из актуальных проблем автоматизации бухгалтерского учета относят слабо разработанную методологию автоматизированной формы бухгалтерского учета. Авторы выделяют ряд приоритетных направлений совершенствования систем автоматизации бухгалтерского учета: упорядочение и оптимизация практического ведения бухгалтерского учета, оптимизация количества информации информационной системы бухгалтерского учета без потери ее качества, снижение числа ошибок в бухгалтерском учете с использованием встроенных алгоритмов внутреннего автоматизированного контроля бухгалтерских данных, повышение квалификации пользователей информационных систем.</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Еще одной серьезной проблемой в связи с тем, что информация становится одним из стратегических ресурсов организации и приобретает все большее значение в ее деятельности, становятся возможности обеспечения надежности хранения данных.</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 xml:space="preserve">Следующая важная проблема </w:t>
      </w:r>
      <w:r w:rsidR="00C315F0" w:rsidRPr="009D4445">
        <w:rPr>
          <w:rFonts w:ascii="Times New Roman" w:hAnsi="Times New Roman"/>
          <w:sz w:val="20"/>
          <w:szCs w:val="20"/>
        </w:rPr>
        <w:t xml:space="preserve">− </w:t>
      </w:r>
      <w:r w:rsidR="00BF0FA7">
        <w:rPr>
          <w:rFonts w:ascii="Times New Roman" w:hAnsi="Times New Roman"/>
          <w:sz w:val="20"/>
          <w:szCs w:val="20"/>
        </w:rPr>
        <w:t>это недостаток квалифициро</w:t>
      </w:r>
      <w:r w:rsidRPr="009D4445">
        <w:rPr>
          <w:rFonts w:ascii="Times New Roman" w:hAnsi="Times New Roman"/>
          <w:sz w:val="20"/>
          <w:szCs w:val="20"/>
        </w:rPr>
        <w:t xml:space="preserve">ванных кадров. Для успешной </w:t>
      </w:r>
      <w:r w:rsidR="00BF0FA7">
        <w:rPr>
          <w:rFonts w:ascii="Times New Roman" w:hAnsi="Times New Roman"/>
          <w:sz w:val="20"/>
          <w:szCs w:val="20"/>
        </w:rPr>
        <w:t>реализации автоматизации бухгал</w:t>
      </w:r>
      <w:r w:rsidRPr="009D4445">
        <w:rPr>
          <w:rFonts w:ascii="Times New Roman" w:hAnsi="Times New Roman"/>
          <w:sz w:val="20"/>
          <w:szCs w:val="20"/>
        </w:rPr>
        <w:t>терского учета необходима организация обучения для сотрудников, которые станут пользователями программы или же замена их на более квалифицированные кадры. Также возможна замена ключевых пользователей программы, которые в процессе последующей работы поделятся своими знаниями с остальным персоналом.</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 xml:space="preserve">Еще одна проблема </w:t>
      </w:r>
      <w:r w:rsidR="00C315F0" w:rsidRPr="009D4445">
        <w:rPr>
          <w:rFonts w:ascii="Times New Roman" w:hAnsi="Times New Roman"/>
          <w:sz w:val="20"/>
          <w:szCs w:val="20"/>
        </w:rPr>
        <w:t xml:space="preserve">− </w:t>
      </w:r>
      <w:r w:rsidRPr="009D4445">
        <w:rPr>
          <w:rFonts w:ascii="Times New Roman" w:hAnsi="Times New Roman"/>
          <w:sz w:val="20"/>
          <w:szCs w:val="20"/>
        </w:rPr>
        <w:t>это перенос данных в новую систему. Как правило, на момент внедрения автоматизированной системы на предприятии уже имеются данные</w:t>
      </w:r>
      <w:r w:rsidR="00C315F0" w:rsidRPr="009D4445">
        <w:rPr>
          <w:rFonts w:ascii="Times New Roman" w:hAnsi="Times New Roman"/>
          <w:sz w:val="20"/>
          <w:szCs w:val="20"/>
        </w:rPr>
        <w:t>,</w:t>
      </w:r>
      <w:r w:rsidRPr="009D4445">
        <w:rPr>
          <w:rFonts w:ascii="Times New Roman" w:hAnsi="Times New Roman"/>
          <w:sz w:val="20"/>
          <w:szCs w:val="20"/>
        </w:rPr>
        <w:t xml:space="preserve"> отражающие хозяйственные операции за продолжительный период времени. Эти данные необходимо перенести в новую систему. Здесь нужно сделать выбор между возможностью сделать переход на новую систему более плавным, занеся в нее все имеющиеся данные и упростив дальнейшую работу, и минимизацией затрат на ввод этой информации. Стоит учитывать, что ручной ввод большого объема информации приводит к росту количества ошибок, поэтому лучше будет выбрать лишь необходимые данные.</w:t>
      </w:r>
    </w:p>
    <w:p w:rsidR="00A54316"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Все эти проблемы могут стать причиной увеличения затрат на внедрение автоматизированной системы ведения бухгалтерского учета, отсутствия экономического эффекта от ее внедрения, а также получения отрицательного эффекта</w:t>
      </w:r>
      <w:r w:rsidR="00BF0FA7">
        <w:rPr>
          <w:rFonts w:ascii="Times New Roman" w:hAnsi="Times New Roman"/>
          <w:sz w:val="20"/>
          <w:szCs w:val="20"/>
        </w:rPr>
        <w:t xml:space="preserve"> </w:t>
      </w:r>
      <w:r w:rsidRPr="009D4445">
        <w:rPr>
          <w:rFonts w:ascii="Times New Roman" w:hAnsi="Times New Roman"/>
          <w:sz w:val="20"/>
          <w:szCs w:val="20"/>
        </w:rPr>
        <w:t>[3].</w:t>
      </w:r>
    </w:p>
    <w:p w:rsidR="00F4235F" w:rsidRPr="009D4445" w:rsidRDefault="00A54316"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Именно поэтому для успешной реализации процесса автоматизации бухгалтерского учета важно продумать все эти проблемы на стадии подготовки проекта внедрения и по возможности разрешать их на пер</w:t>
      </w:r>
      <w:r w:rsidR="00BF0FA7">
        <w:rPr>
          <w:rFonts w:ascii="Times New Roman" w:hAnsi="Times New Roman"/>
          <w:sz w:val="20"/>
          <w:szCs w:val="20"/>
        </w:rPr>
        <w:t xml:space="preserve">вых стадиях внедрения </w:t>
      </w:r>
      <w:r w:rsidRPr="009D4445">
        <w:rPr>
          <w:rFonts w:ascii="Times New Roman" w:hAnsi="Times New Roman"/>
          <w:sz w:val="20"/>
          <w:szCs w:val="20"/>
        </w:rPr>
        <w:t>системы.</w:t>
      </w:r>
    </w:p>
    <w:p w:rsidR="00A54316" w:rsidRPr="009D4445" w:rsidRDefault="00F4235F" w:rsidP="00E475E3">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 xml:space="preserve">Таким образом, </w:t>
      </w:r>
      <w:r w:rsidR="00A54316" w:rsidRPr="009D4445">
        <w:rPr>
          <w:rFonts w:ascii="Times New Roman" w:hAnsi="Times New Roman"/>
          <w:sz w:val="20"/>
          <w:szCs w:val="20"/>
        </w:rPr>
        <w:t>автоматизация бухгалтерского учета прошла путь от простых классов программ до создания интегрированных систем управления предприятием и продолжает стремительно развиваться, открывая все новые возможности и перспективы для развития бухгалтерского учета.</w:t>
      </w:r>
    </w:p>
    <w:p w:rsidR="00A54316" w:rsidRPr="00BF0FA7" w:rsidRDefault="00A54316" w:rsidP="00BF0FA7">
      <w:pPr>
        <w:pStyle w:val="a7"/>
        <w:spacing w:line="216" w:lineRule="auto"/>
        <w:ind w:firstLine="284"/>
        <w:jc w:val="both"/>
        <w:rPr>
          <w:rFonts w:ascii="Times New Roman" w:hAnsi="Times New Roman"/>
          <w:sz w:val="20"/>
          <w:szCs w:val="20"/>
        </w:rPr>
      </w:pPr>
      <w:r w:rsidRPr="009D4445">
        <w:rPr>
          <w:rFonts w:ascii="Times New Roman" w:hAnsi="Times New Roman"/>
          <w:sz w:val="20"/>
          <w:szCs w:val="20"/>
        </w:rPr>
        <w:t>Развитие информационных технологий в бухгалтерском учете способствует повышению эффективности и качества работы бухгалтера, улучшению контроля над финансово-хозяйственной деятельностью предприятия. Вместе с тем следует заметить, что никакая система автоматизации учета не в состоянии полностью заменить бухгалтера. Ведь существует множество вопросов, при решении которых необходима выработка профессионального суждения, которое как раз слабо подвержено автоматизации, ибо основывается, прежде всего, на личном опыте человека.</w:t>
      </w:r>
    </w:p>
    <w:p w:rsidR="00A54316" w:rsidRDefault="00A54316" w:rsidP="00BF0FA7">
      <w:pPr>
        <w:pStyle w:val="a7"/>
        <w:spacing w:line="216" w:lineRule="auto"/>
        <w:jc w:val="center"/>
        <w:rPr>
          <w:rFonts w:ascii="Times New Roman" w:eastAsia="Times New Roman" w:hAnsi="Times New Roman"/>
          <w:sz w:val="16"/>
          <w:szCs w:val="16"/>
          <w:lang w:eastAsia="ru-RU"/>
        </w:rPr>
      </w:pPr>
      <w:r w:rsidRPr="00A80CB6">
        <w:rPr>
          <w:rFonts w:ascii="Times New Roman" w:eastAsia="Times New Roman" w:hAnsi="Times New Roman"/>
          <w:sz w:val="16"/>
          <w:szCs w:val="16"/>
          <w:lang w:eastAsia="ru-RU"/>
        </w:rPr>
        <w:t>ЛИТЕРАТУРА</w:t>
      </w:r>
    </w:p>
    <w:p w:rsidR="00BF0FA7" w:rsidRPr="00BF0FA7" w:rsidRDefault="00BF0FA7" w:rsidP="00BF0FA7">
      <w:pPr>
        <w:pStyle w:val="a7"/>
        <w:spacing w:line="216" w:lineRule="auto"/>
        <w:jc w:val="center"/>
        <w:rPr>
          <w:rFonts w:ascii="Times New Roman" w:eastAsia="Times New Roman" w:hAnsi="Times New Roman"/>
          <w:sz w:val="8"/>
          <w:szCs w:val="16"/>
          <w:lang w:eastAsia="ru-RU"/>
        </w:rPr>
      </w:pPr>
    </w:p>
    <w:p w:rsidR="00A54316" w:rsidRDefault="00A54316" w:rsidP="00C315F0">
      <w:pPr>
        <w:pStyle w:val="a7"/>
        <w:spacing w:line="216" w:lineRule="auto"/>
        <w:ind w:firstLine="284"/>
        <w:jc w:val="both"/>
        <w:rPr>
          <w:rFonts w:ascii="Times New Roman" w:hAnsi="Times New Roman"/>
          <w:sz w:val="16"/>
          <w:szCs w:val="16"/>
        </w:rPr>
      </w:pPr>
      <w:r w:rsidRPr="00D25B66">
        <w:rPr>
          <w:rFonts w:ascii="Times New Roman" w:hAnsi="Times New Roman"/>
          <w:sz w:val="16"/>
          <w:szCs w:val="16"/>
        </w:rPr>
        <w:t>1.</w:t>
      </w:r>
      <w:r w:rsidR="00D752A2">
        <w:rPr>
          <w:rFonts w:ascii="Times New Roman" w:hAnsi="Times New Roman"/>
          <w:sz w:val="16"/>
          <w:szCs w:val="16"/>
        </w:rPr>
        <w:t> </w:t>
      </w:r>
      <w:r w:rsidRPr="00C315F0">
        <w:rPr>
          <w:rFonts w:ascii="Times New Roman" w:hAnsi="Times New Roman"/>
          <w:spacing w:val="20"/>
          <w:sz w:val="16"/>
          <w:szCs w:val="16"/>
        </w:rPr>
        <w:t>Слободняк</w:t>
      </w:r>
      <w:r w:rsidR="00C315F0">
        <w:rPr>
          <w:rFonts w:ascii="Times New Roman" w:hAnsi="Times New Roman"/>
          <w:sz w:val="16"/>
          <w:szCs w:val="16"/>
        </w:rPr>
        <w:t xml:space="preserve">, </w:t>
      </w:r>
      <w:r>
        <w:rPr>
          <w:rFonts w:ascii="Times New Roman" w:hAnsi="Times New Roman"/>
          <w:sz w:val="16"/>
          <w:szCs w:val="16"/>
        </w:rPr>
        <w:t>И. А</w:t>
      </w:r>
      <w:r w:rsidRPr="00D25B66">
        <w:rPr>
          <w:rFonts w:ascii="Times New Roman" w:hAnsi="Times New Roman"/>
          <w:sz w:val="16"/>
          <w:szCs w:val="16"/>
        </w:rPr>
        <w:t xml:space="preserve">. Актуальные проблемы автоматизации бухгалтерского </w:t>
      </w:r>
      <w:r>
        <w:rPr>
          <w:rFonts w:ascii="Times New Roman" w:hAnsi="Times New Roman"/>
          <w:sz w:val="16"/>
          <w:szCs w:val="16"/>
        </w:rPr>
        <w:t>учета / И. А. Слободняк, И.</w:t>
      </w:r>
      <w:r w:rsidR="00C315F0">
        <w:rPr>
          <w:rFonts w:ascii="Times New Roman" w:hAnsi="Times New Roman"/>
          <w:sz w:val="16"/>
          <w:szCs w:val="16"/>
        </w:rPr>
        <w:t xml:space="preserve"> </w:t>
      </w:r>
      <w:r w:rsidR="00BF0FA7">
        <w:rPr>
          <w:rFonts w:ascii="Times New Roman" w:hAnsi="Times New Roman"/>
          <w:sz w:val="16"/>
          <w:szCs w:val="16"/>
        </w:rPr>
        <w:t>В. Пискунов</w:t>
      </w:r>
      <w:r>
        <w:rPr>
          <w:rFonts w:ascii="Times New Roman" w:hAnsi="Times New Roman"/>
          <w:sz w:val="16"/>
          <w:szCs w:val="16"/>
        </w:rPr>
        <w:t xml:space="preserve"> </w:t>
      </w:r>
      <w:r w:rsidRPr="00D25B66">
        <w:rPr>
          <w:rFonts w:ascii="Times New Roman" w:hAnsi="Times New Roman"/>
          <w:sz w:val="16"/>
          <w:szCs w:val="16"/>
        </w:rPr>
        <w:t>// Бухгалтерский учет в бюджетных и некоммерческих орган</w:t>
      </w:r>
      <w:r w:rsidR="00D752A2">
        <w:rPr>
          <w:rFonts w:ascii="Times New Roman" w:hAnsi="Times New Roman"/>
          <w:sz w:val="16"/>
          <w:szCs w:val="16"/>
        </w:rPr>
        <w:t>изациях. – 2014. – № 7. – С. 29–</w:t>
      </w:r>
      <w:r w:rsidRPr="00D25B66">
        <w:rPr>
          <w:rFonts w:ascii="Times New Roman" w:hAnsi="Times New Roman"/>
          <w:sz w:val="16"/>
          <w:szCs w:val="16"/>
        </w:rPr>
        <w:t>34.</w:t>
      </w:r>
    </w:p>
    <w:p w:rsidR="00A54316" w:rsidRDefault="00A54316" w:rsidP="004E41EF">
      <w:pPr>
        <w:pStyle w:val="a7"/>
        <w:spacing w:line="216" w:lineRule="auto"/>
        <w:ind w:firstLine="284"/>
        <w:jc w:val="both"/>
        <w:rPr>
          <w:rFonts w:ascii="Times New Roman" w:hAnsi="Times New Roman"/>
          <w:sz w:val="16"/>
          <w:szCs w:val="16"/>
        </w:rPr>
      </w:pPr>
      <w:r>
        <w:rPr>
          <w:rFonts w:ascii="Times New Roman" w:hAnsi="Times New Roman"/>
          <w:sz w:val="16"/>
          <w:szCs w:val="16"/>
        </w:rPr>
        <w:t>2.</w:t>
      </w:r>
      <w:r w:rsidR="00D752A2">
        <w:rPr>
          <w:rFonts w:ascii="Times New Roman" w:hAnsi="Times New Roman"/>
          <w:sz w:val="16"/>
          <w:szCs w:val="16"/>
        </w:rPr>
        <w:t> </w:t>
      </w:r>
      <w:r w:rsidRPr="00C315F0">
        <w:rPr>
          <w:rFonts w:ascii="Times New Roman" w:hAnsi="Times New Roman"/>
          <w:spacing w:val="20"/>
          <w:sz w:val="16"/>
          <w:szCs w:val="16"/>
        </w:rPr>
        <w:t>Дружиловская</w:t>
      </w:r>
      <w:r>
        <w:rPr>
          <w:rFonts w:ascii="Times New Roman" w:hAnsi="Times New Roman"/>
          <w:sz w:val="16"/>
          <w:szCs w:val="16"/>
        </w:rPr>
        <w:t>,</w:t>
      </w:r>
      <w:r w:rsidRPr="00D25B66">
        <w:rPr>
          <w:rFonts w:ascii="Times New Roman" w:hAnsi="Times New Roman"/>
          <w:sz w:val="16"/>
          <w:szCs w:val="16"/>
        </w:rPr>
        <w:t xml:space="preserve"> Э. С. Современные проблемы бухгалтерского учета с точки зрения аналитиков / Э. С. Дружиловская // Международный бухгалтерский учет. – 2015.</w:t>
      </w:r>
      <w:r w:rsidR="00D752A2">
        <w:rPr>
          <w:rFonts w:ascii="Times New Roman" w:hAnsi="Times New Roman"/>
          <w:sz w:val="16"/>
          <w:szCs w:val="16"/>
        </w:rPr>
        <w:t> </w:t>
      </w:r>
      <w:r w:rsidRPr="00D25B66">
        <w:rPr>
          <w:rFonts w:ascii="Times New Roman" w:hAnsi="Times New Roman"/>
          <w:sz w:val="16"/>
          <w:szCs w:val="16"/>
        </w:rPr>
        <w:t>– № 10. – С. 54</w:t>
      </w:r>
      <w:r w:rsidR="00D752A2">
        <w:rPr>
          <w:rFonts w:ascii="Times New Roman" w:hAnsi="Times New Roman"/>
          <w:sz w:val="16"/>
          <w:szCs w:val="16"/>
        </w:rPr>
        <w:t>–</w:t>
      </w:r>
      <w:r w:rsidRPr="00D25B66">
        <w:rPr>
          <w:rFonts w:ascii="Times New Roman" w:hAnsi="Times New Roman"/>
          <w:sz w:val="16"/>
          <w:szCs w:val="16"/>
        </w:rPr>
        <w:t>64. </w:t>
      </w:r>
    </w:p>
    <w:p w:rsidR="00A54316" w:rsidRDefault="00A54316" w:rsidP="004E41EF">
      <w:pPr>
        <w:pStyle w:val="a7"/>
        <w:spacing w:line="216" w:lineRule="auto"/>
        <w:ind w:firstLine="284"/>
        <w:jc w:val="both"/>
        <w:rPr>
          <w:rFonts w:ascii="Times New Roman" w:hAnsi="Times New Roman"/>
          <w:sz w:val="16"/>
          <w:szCs w:val="16"/>
        </w:rPr>
      </w:pPr>
      <w:r>
        <w:rPr>
          <w:rFonts w:ascii="Times New Roman" w:hAnsi="Times New Roman"/>
          <w:sz w:val="16"/>
          <w:szCs w:val="16"/>
        </w:rPr>
        <w:t>3.</w:t>
      </w:r>
      <w:r w:rsidR="00C315F0">
        <w:rPr>
          <w:rFonts w:ascii="Times New Roman" w:hAnsi="Times New Roman"/>
          <w:sz w:val="16"/>
          <w:szCs w:val="16"/>
        </w:rPr>
        <w:t xml:space="preserve"> </w:t>
      </w:r>
      <w:r w:rsidRPr="00C315F0">
        <w:rPr>
          <w:rFonts w:ascii="Times New Roman" w:hAnsi="Times New Roman"/>
          <w:spacing w:val="20"/>
          <w:sz w:val="16"/>
          <w:szCs w:val="16"/>
        </w:rPr>
        <w:t>Тен</w:t>
      </w:r>
      <w:r>
        <w:rPr>
          <w:rFonts w:ascii="Times New Roman" w:hAnsi="Times New Roman"/>
          <w:sz w:val="16"/>
          <w:szCs w:val="16"/>
        </w:rPr>
        <w:t>, Ю. М.</w:t>
      </w:r>
      <w:r w:rsidRPr="00A759DD">
        <w:rPr>
          <w:rFonts w:ascii="Times New Roman" w:hAnsi="Times New Roman"/>
          <w:sz w:val="16"/>
          <w:szCs w:val="16"/>
        </w:rPr>
        <w:t xml:space="preserve"> </w:t>
      </w:r>
      <w:r>
        <w:rPr>
          <w:rFonts w:ascii="Times New Roman" w:hAnsi="Times New Roman"/>
          <w:sz w:val="16"/>
          <w:szCs w:val="16"/>
        </w:rPr>
        <w:t>Проблемы и перспективы</w:t>
      </w:r>
      <w:r w:rsidRPr="00A759DD">
        <w:rPr>
          <w:rFonts w:ascii="Times New Roman" w:hAnsi="Times New Roman"/>
          <w:sz w:val="16"/>
          <w:szCs w:val="16"/>
        </w:rPr>
        <w:t xml:space="preserve"> </w:t>
      </w:r>
      <w:r>
        <w:rPr>
          <w:rFonts w:ascii="Times New Roman" w:hAnsi="Times New Roman"/>
          <w:sz w:val="16"/>
          <w:szCs w:val="16"/>
        </w:rPr>
        <w:t>автоматизации бухгалтерского учета</w:t>
      </w:r>
      <w:r w:rsidR="00D752A2">
        <w:rPr>
          <w:rFonts w:ascii="Times New Roman" w:hAnsi="Times New Roman"/>
          <w:sz w:val="16"/>
          <w:szCs w:val="16"/>
        </w:rPr>
        <w:t xml:space="preserve"> </w:t>
      </w:r>
      <w:r w:rsidRPr="000C3CC9">
        <w:rPr>
          <w:rFonts w:ascii="Times New Roman" w:hAnsi="Times New Roman"/>
          <w:sz w:val="16"/>
          <w:szCs w:val="16"/>
        </w:rPr>
        <w:t xml:space="preserve">/ </w:t>
      </w:r>
      <w:r>
        <w:rPr>
          <w:rFonts w:ascii="Times New Roman" w:hAnsi="Times New Roman"/>
          <w:sz w:val="16"/>
          <w:szCs w:val="16"/>
        </w:rPr>
        <w:t>Ю.</w:t>
      </w:r>
      <w:r w:rsidR="00D752A2">
        <w:rPr>
          <w:rFonts w:ascii="Times New Roman" w:hAnsi="Times New Roman"/>
          <w:sz w:val="16"/>
          <w:szCs w:val="16"/>
        </w:rPr>
        <w:t> </w:t>
      </w:r>
      <w:r>
        <w:rPr>
          <w:rFonts w:ascii="Times New Roman" w:hAnsi="Times New Roman"/>
          <w:sz w:val="16"/>
          <w:szCs w:val="16"/>
        </w:rPr>
        <w:t>М. Тен, В.</w:t>
      </w:r>
      <w:r w:rsidR="00D752A2">
        <w:rPr>
          <w:rFonts w:ascii="Times New Roman" w:hAnsi="Times New Roman"/>
          <w:sz w:val="16"/>
          <w:szCs w:val="16"/>
        </w:rPr>
        <w:t> </w:t>
      </w:r>
      <w:r>
        <w:rPr>
          <w:rFonts w:ascii="Times New Roman" w:hAnsi="Times New Roman"/>
          <w:sz w:val="16"/>
          <w:szCs w:val="16"/>
        </w:rPr>
        <w:t>Ф. Трунина</w:t>
      </w:r>
      <w:r w:rsidRPr="00A759DD">
        <w:rPr>
          <w:rFonts w:ascii="Times New Roman" w:hAnsi="Times New Roman"/>
          <w:sz w:val="16"/>
          <w:szCs w:val="16"/>
        </w:rPr>
        <w:t xml:space="preserve"> // Экономика и современный менеджмент: теория и практика: сб. ст. по матер. VII междунар. науч.-практ. конф. № 7. </w:t>
      </w:r>
      <w:r w:rsidR="00E57035">
        <w:rPr>
          <w:rFonts w:ascii="Times New Roman" w:hAnsi="Times New Roman"/>
          <w:sz w:val="16"/>
          <w:szCs w:val="16"/>
        </w:rPr>
        <w:t>–</w:t>
      </w:r>
      <w:r w:rsidR="00C315F0">
        <w:rPr>
          <w:rFonts w:ascii="Times New Roman" w:hAnsi="Times New Roman"/>
          <w:sz w:val="16"/>
          <w:szCs w:val="16"/>
        </w:rPr>
        <w:t xml:space="preserve"> </w:t>
      </w:r>
      <w:r w:rsidR="00E57035">
        <w:rPr>
          <w:rFonts w:ascii="Times New Roman" w:hAnsi="Times New Roman"/>
          <w:sz w:val="16"/>
          <w:szCs w:val="16"/>
        </w:rPr>
        <w:t>Ч.</w:t>
      </w:r>
      <w:r w:rsidRPr="00A759DD">
        <w:rPr>
          <w:rFonts w:ascii="Times New Roman" w:hAnsi="Times New Roman"/>
          <w:sz w:val="16"/>
          <w:szCs w:val="16"/>
        </w:rPr>
        <w:t xml:space="preserve"> I. – Новосибирск: СибАК, 2011.</w:t>
      </w:r>
    </w:p>
    <w:p w:rsidR="005A4DBB" w:rsidRDefault="005A4DBB" w:rsidP="005A4DBB">
      <w:pPr>
        <w:spacing w:after="0" w:line="216" w:lineRule="auto"/>
        <w:rPr>
          <w:rFonts w:ascii="Times New Roman" w:hAnsi="Times New Roman"/>
          <w:sz w:val="20"/>
          <w:szCs w:val="20"/>
        </w:rPr>
      </w:pPr>
      <w:r w:rsidRPr="00F27429">
        <w:rPr>
          <w:rFonts w:ascii="Times New Roman" w:hAnsi="Times New Roman"/>
          <w:sz w:val="20"/>
          <w:szCs w:val="20"/>
        </w:rPr>
        <w:t xml:space="preserve">УДК </w:t>
      </w:r>
      <w:r>
        <w:rPr>
          <w:rFonts w:ascii="Times New Roman" w:hAnsi="Times New Roman"/>
          <w:sz w:val="20"/>
          <w:szCs w:val="20"/>
        </w:rPr>
        <w:t>004:657</w:t>
      </w:r>
    </w:p>
    <w:p w:rsidR="005A4DBB" w:rsidRPr="005A4DBB" w:rsidRDefault="005A4DBB" w:rsidP="005A4DBB">
      <w:pPr>
        <w:spacing w:after="0" w:line="216" w:lineRule="auto"/>
        <w:rPr>
          <w:rFonts w:ascii="Times New Roman" w:hAnsi="Times New Roman"/>
          <w:i/>
          <w:sz w:val="20"/>
          <w:szCs w:val="20"/>
        </w:rPr>
      </w:pPr>
      <w:r w:rsidRPr="008D7001">
        <w:rPr>
          <w:rFonts w:ascii="Times New Roman" w:hAnsi="Times New Roman"/>
          <w:b/>
          <w:sz w:val="20"/>
          <w:szCs w:val="20"/>
        </w:rPr>
        <w:t>Коцур О.</w:t>
      </w:r>
      <w:r w:rsidR="00C315F0">
        <w:rPr>
          <w:rFonts w:ascii="Times New Roman" w:hAnsi="Times New Roman"/>
          <w:b/>
          <w:sz w:val="20"/>
          <w:szCs w:val="20"/>
        </w:rPr>
        <w:t xml:space="preserve"> </w:t>
      </w:r>
      <w:r w:rsidRPr="008D7001">
        <w:rPr>
          <w:rFonts w:ascii="Times New Roman" w:hAnsi="Times New Roman"/>
          <w:b/>
          <w:sz w:val="20"/>
          <w:szCs w:val="20"/>
        </w:rPr>
        <w:t>Д.</w:t>
      </w:r>
      <w:r w:rsidRPr="00F27429">
        <w:rPr>
          <w:rFonts w:ascii="Times New Roman" w:hAnsi="Times New Roman"/>
          <w:sz w:val="20"/>
          <w:szCs w:val="20"/>
        </w:rPr>
        <w:t xml:space="preserve"> – </w:t>
      </w:r>
      <w:r w:rsidRPr="005A4DBB">
        <w:rPr>
          <w:rFonts w:ascii="Times New Roman" w:hAnsi="Times New Roman"/>
          <w:i/>
          <w:sz w:val="20"/>
          <w:szCs w:val="20"/>
        </w:rPr>
        <w:t>студентка</w:t>
      </w:r>
    </w:p>
    <w:p w:rsidR="00C315F0" w:rsidRDefault="005A4DBB" w:rsidP="005A4DBB">
      <w:pPr>
        <w:spacing w:after="0" w:line="216" w:lineRule="auto"/>
        <w:rPr>
          <w:rFonts w:ascii="Times New Roman" w:hAnsi="Times New Roman"/>
          <w:b/>
          <w:sz w:val="20"/>
          <w:szCs w:val="20"/>
        </w:rPr>
      </w:pPr>
      <w:r>
        <w:rPr>
          <w:rFonts w:ascii="Times New Roman" w:hAnsi="Times New Roman"/>
          <w:b/>
          <w:sz w:val="20"/>
          <w:szCs w:val="20"/>
        </w:rPr>
        <w:t xml:space="preserve">СРАВНИТЕЛЬНЫЙ АНАЛИЗ БУХГАЛТЕРСКИХ </w:t>
      </w:r>
    </w:p>
    <w:p w:rsidR="005A4DBB" w:rsidRPr="008D7001" w:rsidRDefault="005A4DBB" w:rsidP="005A4DBB">
      <w:pPr>
        <w:spacing w:after="0" w:line="216" w:lineRule="auto"/>
        <w:rPr>
          <w:rFonts w:ascii="Times New Roman" w:hAnsi="Times New Roman"/>
          <w:b/>
          <w:sz w:val="20"/>
          <w:szCs w:val="20"/>
        </w:rPr>
      </w:pPr>
      <w:r>
        <w:rPr>
          <w:rFonts w:ascii="Times New Roman" w:hAnsi="Times New Roman"/>
          <w:b/>
          <w:sz w:val="20"/>
          <w:szCs w:val="20"/>
        </w:rPr>
        <w:t>ИНФОР</w:t>
      </w:r>
      <w:r w:rsidR="00C315F0">
        <w:rPr>
          <w:rFonts w:ascii="Times New Roman" w:hAnsi="Times New Roman"/>
          <w:b/>
          <w:sz w:val="20"/>
          <w:szCs w:val="20"/>
        </w:rPr>
        <w:t>М</w:t>
      </w:r>
      <w:r>
        <w:rPr>
          <w:rFonts w:ascii="Times New Roman" w:hAnsi="Times New Roman"/>
          <w:b/>
          <w:sz w:val="20"/>
          <w:szCs w:val="20"/>
        </w:rPr>
        <w:t>АЦИОННЫХ ПРОГРАММ</w:t>
      </w:r>
    </w:p>
    <w:p w:rsidR="005A4DBB" w:rsidRPr="005A4DBB" w:rsidRDefault="005A4DBB" w:rsidP="005A4DBB">
      <w:pPr>
        <w:spacing w:after="0" w:line="216" w:lineRule="auto"/>
        <w:rPr>
          <w:rFonts w:ascii="Times New Roman" w:hAnsi="Times New Roman"/>
          <w:i/>
          <w:sz w:val="20"/>
          <w:szCs w:val="20"/>
        </w:rPr>
      </w:pPr>
      <w:r w:rsidRPr="005A4DBB">
        <w:rPr>
          <w:rFonts w:ascii="Times New Roman" w:hAnsi="Times New Roman"/>
          <w:i/>
          <w:sz w:val="20"/>
          <w:szCs w:val="20"/>
        </w:rPr>
        <w:t xml:space="preserve">Научный руководитель – </w:t>
      </w:r>
      <w:r w:rsidRPr="005A4DBB">
        <w:rPr>
          <w:rFonts w:ascii="Times New Roman" w:hAnsi="Times New Roman"/>
          <w:b/>
          <w:i/>
          <w:sz w:val="20"/>
          <w:szCs w:val="20"/>
        </w:rPr>
        <w:t>Борбит И.</w:t>
      </w:r>
      <w:r w:rsidR="00C315F0">
        <w:rPr>
          <w:rFonts w:ascii="Times New Roman" w:hAnsi="Times New Roman"/>
          <w:b/>
          <w:i/>
          <w:sz w:val="20"/>
          <w:szCs w:val="20"/>
        </w:rPr>
        <w:t xml:space="preserve"> </w:t>
      </w:r>
      <w:r w:rsidRPr="005A4DBB">
        <w:rPr>
          <w:rFonts w:ascii="Times New Roman" w:hAnsi="Times New Roman"/>
          <w:b/>
          <w:i/>
          <w:sz w:val="20"/>
          <w:szCs w:val="20"/>
        </w:rPr>
        <w:t>Н</w:t>
      </w:r>
      <w:r w:rsidRPr="00D235FD">
        <w:rPr>
          <w:rFonts w:ascii="Times New Roman" w:hAnsi="Times New Roman"/>
          <w:b/>
          <w:i/>
          <w:sz w:val="20"/>
          <w:szCs w:val="20"/>
        </w:rPr>
        <w:t xml:space="preserve">., </w:t>
      </w:r>
      <w:r w:rsidRPr="005A4DBB">
        <w:rPr>
          <w:rFonts w:ascii="Times New Roman" w:hAnsi="Times New Roman"/>
          <w:i/>
          <w:sz w:val="20"/>
          <w:szCs w:val="20"/>
        </w:rPr>
        <w:t>ст. преподаватель</w:t>
      </w:r>
    </w:p>
    <w:p w:rsidR="005A4DBB" w:rsidRPr="00F27429" w:rsidRDefault="005A4DBB" w:rsidP="005A4DBB">
      <w:pPr>
        <w:spacing w:after="0" w:line="216" w:lineRule="auto"/>
        <w:rPr>
          <w:rFonts w:ascii="Times New Roman" w:hAnsi="Times New Roman"/>
          <w:sz w:val="20"/>
          <w:szCs w:val="20"/>
        </w:rPr>
      </w:pPr>
      <w:r w:rsidRPr="00F27429">
        <w:rPr>
          <w:rFonts w:ascii="Times New Roman" w:hAnsi="Times New Roman"/>
          <w:sz w:val="20"/>
          <w:szCs w:val="20"/>
        </w:rPr>
        <w:t>УО «</w:t>
      </w:r>
      <w:r>
        <w:rPr>
          <w:rFonts w:ascii="Times New Roman" w:hAnsi="Times New Roman"/>
          <w:sz w:val="20"/>
          <w:szCs w:val="20"/>
        </w:rPr>
        <w:t>Белорусская государственная сельскохозяйственная академия»</w:t>
      </w:r>
      <w:r w:rsidR="00CF562F">
        <w:rPr>
          <w:rFonts w:ascii="Times New Roman" w:hAnsi="Times New Roman"/>
          <w:sz w:val="20"/>
          <w:szCs w:val="20"/>
        </w:rPr>
        <w:t>,</w:t>
      </w:r>
    </w:p>
    <w:p w:rsidR="005A4DBB" w:rsidRDefault="005A4DBB" w:rsidP="005A4DBB">
      <w:pPr>
        <w:spacing w:after="0" w:line="216" w:lineRule="auto"/>
        <w:rPr>
          <w:rFonts w:ascii="Times New Roman" w:hAnsi="Times New Roman"/>
          <w:sz w:val="20"/>
          <w:szCs w:val="20"/>
        </w:rPr>
      </w:pPr>
      <w:r w:rsidRPr="00F27429">
        <w:rPr>
          <w:rFonts w:ascii="Times New Roman" w:hAnsi="Times New Roman"/>
          <w:sz w:val="20"/>
          <w:szCs w:val="20"/>
        </w:rPr>
        <w:t>Го</w:t>
      </w:r>
      <w:r>
        <w:rPr>
          <w:rFonts w:ascii="Times New Roman" w:hAnsi="Times New Roman"/>
          <w:sz w:val="20"/>
          <w:szCs w:val="20"/>
        </w:rPr>
        <w:t>рки</w:t>
      </w:r>
      <w:r w:rsidRPr="00F27429">
        <w:rPr>
          <w:rFonts w:ascii="Times New Roman" w:hAnsi="Times New Roman"/>
          <w:sz w:val="20"/>
          <w:szCs w:val="20"/>
        </w:rPr>
        <w:t>, Республика Беларусь</w:t>
      </w:r>
    </w:p>
    <w:p w:rsidR="005A4DBB" w:rsidRDefault="005A4DBB" w:rsidP="005A4DBB">
      <w:pPr>
        <w:spacing w:after="0" w:line="216" w:lineRule="auto"/>
        <w:ind w:firstLine="284"/>
        <w:rPr>
          <w:rFonts w:ascii="Times New Roman" w:hAnsi="Times New Roman"/>
          <w:sz w:val="20"/>
          <w:szCs w:val="20"/>
        </w:rPr>
      </w:pPr>
    </w:p>
    <w:p w:rsidR="005A4DBB" w:rsidRPr="00F27429"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В настоящее время жизнь общества, а также функционирование совреме</w:t>
      </w:r>
      <w:r>
        <w:rPr>
          <w:rFonts w:ascii="Times New Roman" w:hAnsi="Times New Roman"/>
          <w:sz w:val="20"/>
          <w:szCs w:val="20"/>
        </w:rPr>
        <w:t>нных организаций невозможно без</w:t>
      </w:r>
      <w:r w:rsidRPr="00F27429">
        <w:rPr>
          <w:rFonts w:ascii="Times New Roman" w:hAnsi="Times New Roman"/>
          <w:sz w:val="20"/>
          <w:szCs w:val="20"/>
        </w:rPr>
        <w:t xml:space="preserve"> использования информационных технологий. </w:t>
      </w:r>
    </w:p>
    <w:p w:rsidR="005A4DBB" w:rsidRPr="00F27429"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Информационные технологии основательно вошли в нашу жизнь и коренным образом оказывают вл</w:t>
      </w:r>
      <w:r>
        <w:rPr>
          <w:rFonts w:ascii="Times New Roman" w:hAnsi="Times New Roman"/>
          <w:sz w:val="20"/>
          <w:szCs w:val="20"/>
        </w:rPr>
        <w:t xml:space="preserve">ияние на экономические аспекты </w:t>
      </w:r>
      <w:r w:rsidRPr="00F27429">
        <w:rPr>
          <w:rFonts w:ascii="Times New Roman" w:hAnsi="Times New Roman"/>
          <w:sz w:val="20"/>
          <w:szCs w:val="20"/>
        </w:rPr>
        <w:t>жизнедеятельности общества, в том числе на всю систему бухгалтерского у</w:t>
      </w:r>
      <w:r>
        <w:rPr>
          <w:rFonts w:ascii="Times New Roman" w:hAnsi="Times New Roman"/>
          <w:sz w:val="20"/>
          <w:szCs w:val="20"/>
        </w:rPr>
        <w:t>чета, ускоряя при этом качество</w:t>
      </w:r>
      <w:r w:rsidRPr="00F27429">
        <w:rPr>
          <w:rFonts w:ascii="Times New Roman" w:hAnsi="Times New Roman"/>
          <w:sz w:val="20"/>
          <w:szCs w:val="20"/>
        </w:rPr>
        <w:t xml:space="preserve"> получения и использования необходимой информации в осуществлении любой хозяйственной деятельности. </w:t>
      </w:r>
    </w:p>
    <w:p w:rsidR="005A4DBB" w:rsidRPr="00F27429"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 xml:space="preserve">Основным техническим средством переработки в учете информации является персональный компьютер, он облегчает работу при обработке документов. </w:t>
      </w:r>
    </w:p>
    <w:p w:rsidR="005A4DBB" w:rsidRPr="00F27429"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Внедрение бухгалтерских программ позволяет автоматизировать бухгалтерски</w:t>
      </w:r>
      <w:r>
        <w:rPr>
          <w:rFonts w:ascii="Times New Roman" w:hAnsi="Times New Roman"/>
          <w:sz w:val="20"/>
          <w:szCs w:val="20"/>
        </w:rPr>
        <w:t xml:space="preserve">й учет, что повышает не только </w:t>
      </w:r>
      <w:r w:rsidRPr="00F27429">
        <w:rPr>
          <w:rFonts w:ascii="Times New Roman" w:hAnsi="Times New Roman"/>
          <w:sz w:val="20"/>
          <w:szCs w:val="20"/>
        </w:rPr>
        <w:t>эффективность и досто</w:t>
      </w:r>
      <w:r w:rsidR="00E57035">
        <w:rPr>
          <w:rFonts w:ascii="Times New Roman" w:hAnsi="Times New Roman"/>
          <w:sz w:val="20"/>
          <w:szCs w:val="20"/>
        </w:rPr>
        <w:t>верность учета, но и позволяет</w:t>
      </w:r>
      <w:r w:rsidRPr="00F27429">
        <w:rPr>
          <w:rFonts w:ascii="Times New Roman" w:hAnsi="Times New Roman"/>
          <w:sz w:val="20"/>
          <w:szCs w:val="20"/>
        </w:rPr>
        <w:t xml:space="preserve"> привести в порядок всю имеющуюся у организации документацию, </w:t>
      </w:r>
      <w:r w:rsidR="00C315F0">
        <w:rPr>
          <w:rFonts w:ascii="Times New Roman" w:hAnsi="Times New Roman"/>
          <w:sz w:val="20"/>
          <w:szCs w:val="20"/>
        </w:rPr>
        <w:t xml:space="preserve">а </w:t>
      </w:r>
      <w:r w:rsidRPr="00F27429">
        <w:rPr>
          <w:rFonts w:ascii="Times New Roman" w:hAnsi="Times New Roman"/>
          <w:sz w:val="20"/>
          <w:szCs w:val="20"/>
        </w:rPr>
        <w:t xml:space="preserve">также предоставляет возможность в короткие сроки производить расчеты с заработной платой и обеспечивает своевременность сдачи бухгалтерской отчетности. </w:t>
      </w:r>
    </w:p>
    <w:p w:rsidR="005A4DBB" w:rsidRPr="00F27429"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На рынке компьютерных программ представлен достаточно широкий спектр бухгалтерских программ. В настоящее время в нашей стра</w:t>
      </w:r>
      <w:r>
        <w:rPr>
          <w:rFonts w:ascii="Times New Roman" w:hAnsi="Times New Roman"/>
          <w:sz w:val="20"/>
          <w:szCs w:val="20"/>
        </w:rPr>
        <w:t xml:space="preserve">не активно применяются </w:t>
      </w:r>
      <w:r w:rsidR="00C315F0">
        <w:rPr>
          <w:rFonts w:ascii="Times New Roman" w:hAnsi="Times New Roman"/>
          <w:sz w:val="20"/>
          <w:szCs w:val="20"/>
        </w:rPr>
        <w:t>следующие</w:t>
      </w:r>
      <w:r>
        <w:rPr>
          <w:rFonts w:ascii="Times New Roman" w:hAnsi="Times New Roman"/>
          <w:sz w:val="20"/>
          <w:szCs w:val="20"/>
        </w:rPr>
        <w:t xml:space="preserve"> </w:t>
      </w:r>
      <w:r w:rsidRPr="00F27429">
        <w:rPr>
          <w:rFonts w:ascii="Times New Roman" w:hAnsi="Times New Roman"/>
          <w:sz w:val="20"/>
          <w:szCs w:val="20"/>
        </w:rPr>
        <w:t>автоматизированн</w:t>
      </w:r>
      <w:r>
        <w:rPr>
          <w:rFonts w:ascii="Times New Roman" w:hAnsi="Times New Roman"/>
          <w:sz w:val="20"/>
          <w:szCs w:val="20"/>
        </w:rPr>
        <w:t xml:space="preserve">ые системы: «1С: Бухгалтерия», </w:t>
      </w:r>
      <w:r w:rsidRPr="00F27429">
        <w:rPr>
          <w:rFonts w:ascii="Times New Roman" w:hAnsi="Times New Roman"/>
          <w:sz w:val="20"/>
          <w:szCs w:val="20"/>
        </w:rPr>
        <w:t>«</w:t>
      </w:r>
      <w:r w:rsidRPr="001D09EC">
        <w:rPr>
          <w:rFonts w:ascii="Times New Roman" w:hAnsi="Times New Roman"/>
          <w:bCs/>
          <w:sz w:val="20"/>
          <w:szCs w:val="20"/>
        </w:rPr>
        <w:t>Инфо-Бухгалтер</w:t>
      </w:r>
      <w:r w:rsidRPr="00F27429">
        <w:rPr>
          <w:rFonts w:ascii="Times New Roman" w:hAnsi="Times New Roman"/>
          <w:sz w:val="20"/>
          <w:szCs w:val="20"/>
        </w:rPr>
        <w:t xml:space="preserve">», «Галактика», «БЭСТ», «Анжелика» и другие. </w:t>
      </w:r>
    </w:p>
    <w:p w:rsidR="005A4DBB" w:rsidRDefault="005A4DBB" w:rsidP="00E475E3">
      <w:pPr>
        <w:spacing w:after="0" w:line="216" w:lineRule="auto"/>
        <w:ind w:firstLine="284"/>
        <w:contextualSpacing/>
        <w:jc w:val="both"/>
        <w:rPr>
          <w:rFonts w:ascii="Times New Roman" w:hAnsi="Times New Roman"/>
          <w:sz w:val="20"/>
          <w:szCs w:val="20"/>
        </w:rPr>
      </w:pPr>
      <w:r w:rsidRPr="00F27429">
        <w:rPr>
          <w:rFonts w:ascii="Times New Roman" w:hAnsi="Times New Roman"/>
          <w:sz w:val="20"/>
          <w:szCs w:val="20"/>
        </w:rPr>
        <w:t>Данные программы могут выполнять как минимальный, так и расширенный набор операций</w:t>
      </w:r>
      <w:r>
        <w:rPr>
          <w:rFonts w:ascii="Times New Roman" w:hAnsi="Times New Roman"/>
          <w:sz w:val="20"/>
          <w:szCs w:val="20"/>
        </w:rPr>
        <w:t>. Сравнительная характеристика программ представлена в таблице.</w:t>
      </w:r>
    </w:p>
    <w:p w:rsidR="005A4DBB" w:rsidRDefault="005A4DBB" w:rsidP="00E475E3">
      <w:pPr>
        <w:spacing w:after="0" w:line="216" w:lineRule="auto"/>
        <w:ind w:firstLine="284"/>
        <w:jc w:val="both"/>
        <w:rPr>
          <w:rFonts w:ascii="Times New Roman" w:hAnsi="Times New Roman"/>
          <w:sz w:val="20"/>
          <w:szCs w:val="20"/>
        </w:rPr>
      </w:pPr>
      <w:r w:rsidRPr="00F27429">
        <w:rPr>
          <w:rFonts w:ascii="Times New Roman" w:hAnsi="Times New Roman"/>
          <w:sz w:val="20"/>
          <w:szCs w:val="20"/>
        </w:rPr>
        <w:t>Преимуществом информационных систем перед ручной формой бухгалтерского учета являются характерные особенности автоматизированной формы, н</w:t>
      </w:r>
      <w:r>
        <w:rPr>
          <w:rFonts w:ascii="Times New Roman" w:hAnsi="Times New Roman"/>
          <w:sz w:val="20"/>
          <w:szCs w:val="20"/>
        </w:rPr>
        <w:t xml:space="preserve">апример, регистрация первичной </w:t>
      </w:r>
      <w:r w:rsidRPr="00F27429">
        <w:rPr>
          <w:rFonts w:ascii="Times New Roman" w:hAnsi="Times New Roman"/>
          <w:sz w:val="20"/>
          <w:szCs w:val="20"/>
        </w:rPr>
        <w:t>информации в данной системе бухгалтерского учета происходит единожды</w:t>
      </w:r>
      <w:r>
        <w:rPr>
          <w:rFonts w:ascii="Times New Roman" w:hAnsi="Times New Roman"/>
          <w:sz w:val="20"/>
          <w:szCs w:val="20"/>
        </w:rPr>
        <w:t xml:space="preserve"> и </w:t>
      </w:r>
      <w:r w:rsidRPr="00F27429">
        <w:rPr>
          <w:rFonts w:ascii="Times New Roman" w:hAnsi="Times New Roman"/>
          <w:sz w:val="20"/>
          <w:szCs w:val="20"/>
        </w:rPr>
        <w:t>ис</w:t>
      </w:r>
      <w:r>
        <w:rPr>
          <w:rFonts w:ascii="Times New Roman" w:hAnsi="Times New Roman"/>
          <w:sz w:val="20"/>
          <w:szCs w:val="20"/>
        </w:rPr>
        <w:t>пользуется</w:t>
      </w:r>
      <w:r w:rsidRPr="00F27429">
        <w:rPr>
          <w:rFonts w:ascii="Times New Roman" w:hAnsi="Times New Roman"/>
          <w:sz w:val="20"/>
          <w:szCs w:val="20"/>
        </w:rPr>
        <w:t xml:space="preserve"> многократно. Также немаловажным преимуществом является</w:t>
      </w:r>
      <w:r>
        <w:rPr>
          <w:rFonts w:ascii="Times New Roman" w:hAnsi="Times New Roman"/>
          <w:sz w:val="20"/>
          <w:szCs w:val="20"/>
        </w:rPr>
        <w:t xml:space="preserve"> автоматизированная обработка различных операций</w:t>
      </w:r>
      <w:r w:rsidRPr="00F27429">
        <w:rPr>
          <w:rFonts w:ascii="Times New Roman" w:hAnsi="Times New Roman"/>
          <w:sz w:val="20"/>
          <w:szCs w:val="20"/>
        </w:rPr>
        <w:t xml:space="preserve"> бухгалтер</w:t>
      </w:r>
      <w:r>
        <w:rPr>
          <w:rFonts w:ascii="Times New Roman" w:hAnsi="Times New Roman"/>
          <w:sz w:val="20"/>
          <w:szCs w:val="20"/>
        </w:rPr>
        <w:t xml:space="preserve">ского </w:t>
      </w:r>
      <w:r w:rsidRPr="00F27429">
        <w:rPr>
          <w:rFonts w:ascii="Times New Roman" w:hAnsi="Times New Roman"/>
          <w:sz w:val="20"/>
          <w:szCs w:val="20"/>
        </w:rPr>
        <w:t>уч</w:t>
      </w:r>
      <w:r w:rsidR="00E57035">
        <w:rPr>
          <w:rFonts w:ascii="Times New Roman" w:hAnsi="Times New Roman"/>
          <w:sz w:val="20"/>
          <w:szCs w:val="20"/>
        </w:rPr>
        <w:t>ета, при которой</w:t>
      </w:r>
      <w:r>
        <w:rPr>
          <w:rFonts w:ascii="Times New Roman" w:hAnsi="Times New Roman"/>
          <w:sz w:val="20"/>
          <w:szCs w:val="20"/>
        </w:rPr>
        <w:t xml:space="preserve"> невозможно появление случайных</w:t>
      </w:r>
      <w:r w:rsidRPr="00F27429">
        <w:rPr>
          <w:rFonts w:ascii="Times New Roman" w:hAnsi="Times New Roman"/>
          <w:sz w:val="20"/>
          <w:szCs w:val="20"/>
        </w:rPr>
        <w:t xml:space="preserve"> оши</w:t>
      </w:r>
      <w:r>
        <w:rPr>
          <w:rFonts w:ascii="Times New Roman" w:hAnsi="Times New Roman"/>
          <w:sz w:val="20"/>
          <w:szCs w:val="20"/>
        </w:rPr>
        <w:t xml:space="preserve">бок, характерных для ручной </w:t>
      </w:r>
      <w:r w:rsidRPr="00F27429">
        <w:rPr>
          <w:rFonts w:ascii="Times New Roman" w:hAnsi="Times New Roman"/>
          <w:sz w:val="20"/>
          <w:szCs w:val="20"/>
        </w:rPr>
        <w:t xml:space="preserve">обработки. </w:t>
      </w:r>
    </w:p>
    <w:p w:rsidR="005A4DBB" w:rsidRDefault="005A4DBB" w:rsidP="005A4DBB">
      <w:pPr>
        <w:spacing w:after="0" w:line="216" w:lineRule="auto"/>
        <w:ind w:firstLine="284"/>
        <w:jc w:val="both"/>
        <w:rPr>
          <w:rFonts w:ascii="Times New Roman" w:hAnsi="Times New Roman"/>
          <w:sz w:val="20"/>
          <w:szCs w:val="20"/>
        </w:rPr>
      </w:pPr>
    </w:p>
    <w:p w:rsidR="005A4DBB" w:rsidRDefault="005A4DBB" w:rsidP="005A4DBB">
      <w:pPr>
        <w:spacing w:after="0" w:line="216" w:lineRule="auto"/>
        <w:ind w:firstLine="284"/>
        <w:jc w:val="both"/>
        <w:rPr>
          <w:rFonts w:ascii="Times New Roman" w:hAnsi="Times New Roman"/>
          <w:sz w:val="20"/>
          <w:szCs w:val="20"/>
        </w:rPr>
      </w:pPr>
    </w:p>
    <w:p w:rsidR="005A4DBB" w:rsidRDefault="005A4DBB" w:rsidP="00C315F0">
      <w:pPr>
        <w:spacing w:after="0" w:line="216" w:lineRule="auto"/>
        <w:contextualSpacing/>
        <w:jc w:val="center"/>
        <w:rPr>
          <w:rFonts w:ascii="Times New Roman" w:hAnsi="Times New Roman"/>
          <w:b/>
          <w:sz w:val="16"/>
          <w:szCs w:val="20"/>
        </w:rPr>
      </w:pPr>
      <w:r w:rsidRPr="00C315F0">
        <w:rPr>
          <w:rFonts w:ascii="Times New Roman" w:hAnsi="Times New Roman"/>
          <w:b/>
          <w:sz w:val="16"/>
          <w:szCs w:val="20"/>
        </w:rPr>
        <w:t>Сравнительная характеристика бухгалтерских информационных программ</w:t>
      </w:r>
    </w:p>
    <w:p w:rsidR="00C315F0" w:rsidRPr="009D4445" w:rsidRDefault="00C315F0" w:rsidP="00C315F0">
      <w:pPr>
        <w:spacing w:after="0" w:line="216" w:lineRule="auto"/>
        <w:contextualSpacing/>
        <w:jc w:val="both"/>
        <w:rPr>
          <w:rFonts w:ascii="Times New Roman" w:hAnsi="Times New Roman"/>
          <w:b/>
          <w:sz w:val="20"/>
          <w:szCs w:val="20"/>
        </w:rPr>
      </w:pPr>
    </w:p>
    <w:tbl>
      <w:tblPr>
        <w:tblStyle w:val="ad"/>
        <w:tblW w:w="0" w:type="auto"/>
        <w:tblInd w:w="108" w:type="dxa"/>
        <w:tblLayout w:type="fixed"/>
        <w:tblLook w:val="04A0"/>
      </w:tblPr>
      <w:tblGrid>
        <w:gridCol w:w="2835"/>
        <w:gridCol w:w="709"/>
        <w:gridCol w:w="567"/>
        <w:gridCol w:w="567"/>
        <w:gridCol w:w="567"/>
        <w:gridCol w:w="851"/>
      </w:tblGrid>
      <w:tr w:rsidR="005A4DBB" w:rsidRPr="00C907F6" w:rsidTr="009D4445">
        <w:trPr>
          <w:trHeight w:val="20"/>
        </w:trPr>
        <w:tc>
          <w:tcPr>
            <w:tcW w:w="2835" w:type="dxa"/>
            <w:vMerge w:val="restart"/>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Возможности программ</w:t>
            </w:r>
          </w:p>
        </w:tc>
        <w:tc>
          <w:tcPr>
            <w:tcW w:w="3261" w:type="dxa"/>
            <w:gridSpan w:val="5"/>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Программы</w:t>
            </w:r>
          </w:p>
        </w:tc>
      </w:tr>
      <w:tr w:rsidR="005A4DBB" w:rsidRPr="00C907F6" w:rsidTr="009D4445">
        <w:trPr>
          <w:trHeight w:val="20"/>
        </w:trPr>
        <w:tc>
          <w:tcPr>
            <w:tcW w:w="2835" w:type="dxa"/>
            <w:vMerge/>
            <w:vAlign w:val="center"/>
          </w:tcPr>
          <w:p w:rsidR="005A4DBB" w:rsidRPr="00C907F6" w:rsidRDefault="005A4DBB" w:rsidP="00F909B1">
            <w:pPr>
              <w:spacing w:after="0" w:line="216" w:lineRule="auto"/>
              <w:jc w:val="center"/>
              <w:rPr>
                <w:rFonts w:ascii="Times New Roman" w:hAnsi="Times New Roman"/>
                <w:sz w:val="16"/>
                <w:szCs w:val="16"/>
              </w:rPr>
            </w:pPr>
          </w:p>
        </w:tc>
        <w:tc>
          <w:tcPr>
            <w:tcW w:w="709" w:type="dxa"/>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1С: Бухгалтерия</w:t>
            </w:r>
          </w:p>
        </w:tc>
        <w:tc>
          <w:tcPr>
            <w:tcW w:w="567" w:type="dxa"/>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Галак-тика</w:t>
            </w:r>
          </w:p>
        </w:tc>
        <w:tc>
          <w:tcPr>
            <w:tcW w:w="567" w:type="dxa"/>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БЭСТ</w:t>
            </w:r>
          </w:p>
        </w:tc>
        <w:tc>
          <w:tcPr>
            <w:tcW w:w="567" w:type="dxa"/>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Анжелика</w:t>
            </w:r>
          </w:p>
        </w:tc>
        <w:tc>
          <w:tcPr>
            <w:tcW w:w="851" w:type="dxa"/>
            <w:vAlign w:val="center"/>
          </w:tcPr>
          <w:p w:rsidR="005A4DBB" w:rsidRPr="00C907F6" w:rsidRDefault="005A4DBB" w:rsidP="00F909B1">
            <w:pPr>
              <w:spacing w:after="0" w:line="216" w:lineRule="auto"/>
              <w:jc w:val="center"/>
              <w:rPr>
                <w:rFonts w:ascii="Times New Roman" w:hAnsi="Times New Roman"/>
                <w:sz w:val="16"/>
                <w:szCs w:val="16"/>
              </w:rPr>
            </w:pPr>
            <w:r w:rsidRPr="00C907F6">
              <w:rPr>
                <w:rFonts w:ascii="Times New Roman" w:hAnsi="Times New Roman"/>
                <w:sz w:val="16"/>
                <w:szCs w:val="16"/>
              </w:rPr>
              <w:t>Инфо-Бухгалтер</w:t>
            </w:r>
          </w:p>
        </w:tc>
      </w:tr>
      <w:tr w:rsidR="00C315F0" w:rsidRPr="00C907F6" w:rsidTr="009D4445">
        <w:trPr>
          <w:trHeight w:val="20"/>
        </w:trPr>
        <w:tc>
          <w:tcPr>
            <w:tcW w:w="2835" w:type="dxa"/>
            <w:vAlign w:val="center"/>
          </w:tcPr>
          <w:p w:rsidR="00C315F0" w:rsidRPr="00C907F6" w:rsidRDefault="00C315F0" w:rsidP="00F909B1">
            <w:pPr>
              <w:spacing w:after="0" w:line="216" w:lineRule="auto"/>
              <w:rPr>
                <w:rFonts w:ascii="Times New Roman" w:hAnsi="Times New Roman"/>
                <w:sz w:val="16"/>
                <w:szCs w:val="16"/>
              </w:rPr>
            </w:pPr>
            <w:r w:rsidRPr="00C907F6">
              <w:rPr>
                <w:rFonts w:ascii="Times New Roman" w:hAnsi="Times New Roman"/>
                <w:sz w:val="16"/>
                <w:szCs w:val="16"/>
              </w:rPr>
              <w:t>Множество способов ввода информации</w:t>
            </w:r>
          </w:p>
        </w:tc>
        <w:tc>
          <w:tcPr>
            <w:tcW w:w="709"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Default="00C315F0" w:rsidP="00F909B1">
            <w:pPr>
              <w:spacing w:after="0" w:line="216" w:lineRule="auto"/>
              <w:jc w:val="center"/>
            </w:pPr>
            <w:r w:rsidRPr="0006708A">
              <w:rPr>
                <w:rFonts w:ascii="Times New Roman" w:hAnsi="Times New Roman"/>
                <w:sz w:val="16"/>
                <w:szCs w:val="16"/>
              </w:rPr>
              <w:t>−</w:t>
            </w:r>
          </w:p>
        </w:tc>
        <w:tc>
          <w:tcPr>
            <w:tcW w:w="567" w:type="dxa"/>
            <w:vAlign w:val="center"/>
          </w:tcPr>
          <w:p w:rsidR="00C315F0" w:rsidRDefault="00C315F0" w:rsidP="00F909B1">
            <w:pPr>
              <w:spacing w:after="0" w:line="216" w:lineRule="auto"/>
              <w:jc w:val="center"/>
            </w:pPr>
            <w:r w:rsidRPr="0006708A">
              <w:rPr>
                <w:rFonts w:ascii="Times New Roman" w:hAnsi="Times New Roman"/>
                <w:sz w:val="16"/>
                <w:szCs w:val="16"/>
              </w:rPr>
              <w:t>−</w:t>
            </w:r>
          </w:p>
        </w:tc>
        <w:tc>
          <w:tcPr>
            <w:tcW w:w="567" w:type="dxa"/>
            <w:vAlign w:val="center"/>
          </w:tcPr>
          <w:p w:rsidR="00C315F0" w:rsidRDefault="00C315F0" w:rsidP="00F909B1">
            <w:pPr>
              <w:spacing w:after="0" w:line="216" w:lineRule="auto"/>
              <w:jc w:val="center"/>
            </w:pPr>
            <w:r w:rsidRPr="0006708A">
              <w:rPr>
                <w:rFonts w:ascii="Times New Roman" w:hAnsi="Times New Roman"/>
                <w:sz w:val="16"/>
                <w:szCs w:val="16"/>
              </w:rPr>
              <w:t>−</w:t>
            </w:r>
          </w:p>
        </w:tc>
        <w:tc>
          <w:tcPr>
            <w:tcW w:w="851" w:type="dxa"/>
            <w:vAlign w:val="center"/>
          </w:tcPr>
          <w:p w:rsidR="00C315F0" w:rsidRDefault="00C315F0" w:rsidP="00F909B1">
            <w:pPr>
              <w:spacing w:after="0" w:line="216" w:lineRule="auto"/>
              <w:jc w:val="center"/>
            </w:pPr>
            <w:r w:rsidRPr="0006708A">
              <w:rPr>
                <w:rFonts w:ascii="Times New Roman" w:hAnsi="Times New Roman"/>
                <w:sz w:val="16"/>
                <w:szCs w:val="16"/>
              </w:rPr>
              <w:t>−</w:t>
            </w:r>
          </w:p>
        </w:tc>
      </w:tr>
      <w:tr w:rsidR="00C315F0" w:rsidRPr="00C907F6" w:rsidTr="009D4445">
        <w:trPr>
          <w:trHeight w:val="20"/>
        </w:trPr>
        <w:tc>
          <w:tcPr>
            <w:tcW w:w="2835" w:type="dxa"/>
            <w:vAlign w:val="center"/>
          </w:tcPr>
          <w:p w:rsidR="00C315F0" w:rsidRPr="00C907F6" w:rsidRDefault="00C315F0" w:rsidP="00F909B1">
            <w:pPr>
              <w:spacing w:after="0" w:line="216" w:lineRule="auto"/>
              <w:rPr>
                <w:rFonts w:ascii="Times New Roman" w:hAnsi="Times New Roman"/>
                <w:sz w:val="16"/>
                <w:szCs w:val="16"/>
              </w:rPr>
            </w:pPr>
            <w:r w:rsidRPr="00C907F6">
              <w:rPr>
                <w:rFonts w:ascii="Times New Roman" w:hAnsi="Times New Roman"/>
                <w:sz w:val="16"/>
                <w:szCs w:val="16"/>
              </w:rPr>
              <w:t>Возможность ведения учета в динамике</w:t>
            </w:r>
          </w:p>
        </w:tc>
        <w:tc>
          <w:tcPr>
            <w:tcW w:w="709" w:type="dxa"/>
            <w:vAlign w:val="center"/>
          </w:tcPr>
          <w:p w:rsidR="00C315F0" w:rsidRDefault="00C315F0" w:rsidP="00F909B1">
            <w:pPr>
              <w:spacing w:after="0" w:line="216" w:lineRule="auto"/>
              <w:jc w:val="center"/>
            </w:pPr>
            <w:r w:rsidRPr="008608F5">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851"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r>
      <w:tr w:rsidR="00C315F0" w:rsidRPr="00C907F6" w:rsidTr="009D4445">
        <w:trPr>
          <w:trHeight w:val="20"/>
        </w:trPr>
        <w:tc>
          <w:tcPr>
            <w:tcW w:w="2835" w:type="dxa"/>
            <w:vAlign w:val="center"/>
          </w:tcPr>
          <w:p w:rsidR="00C315F0" w:rsidRPr="00C907F6" w:rsidRDefault="00C315F0" w:rsidP="00F909B1">
            <w:pPr>
              <w:spacing w:after="0" w:line="216" w:lineRule="auto"/>
              <w:rPr>
                <w:rFonts w:ascii="Times New Roman" w:hAnsi="Times New Roman"/>
                <w:sz w:val="16"/>
                <w:szCs w:val="16"/>
              </w:rPr>
            </w:pPr>
            <w:r w:rsidRPr="00C907F6">
              <w:rPr>
                <w:rFonts w:ascii="Times New Roman" w:hAnsi="Times New Roman"/>
                <w:sz w:val="16"/>
                <w:szCs w:val="16"/>
              </w:rPr>
              <w:t xml:space="preserve">Простота в освоении программы </w:t>
            </w:r>
          </w:p>
        </w:tc>
        <w:tc>
          <w:tcPr>
            <w:tcW w:w="709" w:type="dxa"/>
            <w:vAlign w:val="center"/>
          </w:tcPr>
          <w:p w:rsidR="00C315F0" w:rsidRDefault="00C315F0" w:rsidP="00F909B1">
            <w:pPr>
              <w:spacing w:after="0" w:line="216" w:lineRule="auto"/>
              <w:jc w:val="center"/>
            </w:pPr>
            <w:r w:rsidRPr="008608F5">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851"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r>
      <w:tr w:rsidR="00C315F0" w:rsidRPr="00C907F6" w:rsidTr="009D4445">
        <w:trPr>
          <w:trHeight w:val="20"/>
        </w:trPr>
        <w:tc>
          <w:tcPr>
            <w:tcW w:w="2835" w:type="dxa"/>
            <w:vAlign w:val="center"/>
          </w:tcPr>
          <w:p w:rsidR="00C315F0" w:rsidRPr="00C907F6" w:rsidRDefault="00C315F0" w:rsidP="00F909B1">
            <w:pPr>
              <w:spacing w:after="0" w:line="216" w:lineRule="auto"/>
              <w:rPr>
                <w:rFonts w:ascii="Times New Roman" w:hAnsi="Times New Roman"/>
                <w:sz w:val="16"/>
                <w:szCs w:val="16"/>
              </w:rPr>
            </w:pPr>
            <w:r w:rsidRPr="00C907F6">
              <w:rPr>
                <w:rFonts w:ascii="Times New Roman" w:hAnsi="Times New Roman"/>
                <w:sz w:val="16"/>
                <w:szCs w:val="16"/>
              </w:rPr>
              <w:t>Ведение учета по общей, упрощенной системе налогообложения без приобретения и  изменения версии</w:t>
            </w:r>
          </w:p>
        </w:tc>
        <w:tc>
          <w:tcPr>
            <w:tcW w:w="709" w:type="dxa"/>
            <w:vAlign w:val="center"/>
          </w:tcPr>
          <w:p w:rsidR="00C315F0" w:rsidRDefault="00C315F0" w:rsidP="00F909B1">
            <w:pPr>
              <w:spacing w:after="0" w:line="216" w:lineRule="auto"/>
              <w:jc w:val="center"/>
            </w:pPr>
            <w:r w:rsidRPr="008608F5">
              <w:rPr>
                <w:rFonts w:ascii="Times New Roman" w:hAnsi="Times New Roman"/>
                <w:sz w:val="16"/>
                <w:szCs w:val="16"/>
              </w:rPr>
              <w:t>−</w:t>
            </w:r>
          </w:p>
        </w:tc>
        <w:tc>
          <w:tcPr>
            <w:tcW w:w="567" w:type="dxa"/>
            <w:vAlign w:val="center"/>
          </w:tcPr>
          <w:p w:rsidR="00C315F0" w:rsidRDefault="00C315F0" w:rsidP="00F909B1">
            <w:pPr>
              <w:spacing w:after="0" w:line="216" w:lineRule="auto"/>
              <w:jc w:val="center"/>
            </w:pPr>
            <w:r w:rsidRPr="00884094">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851" w:type="dxa"/>
            <w:vAlign w:val="center"/>
          </w:tcPr>
          <w:p w:rsidR="00C315F0" w:rsidRPr="00C907F6" w:rsidRDefault="00C315F0"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r>
      <w:tr w:rsidR="00F909B1" w:rsidRPr="00C907F6" w:rsidTr="009D4445">
        <w:trPr>
          <w:trHeight w:val="20"/>
        </w:trPr>
        <w:tc>
          <w:tcPr>
            <w:tcW w:w="2835" w:type="dxa"/>
            <w:vAlign w:val="center"/>
          </w:tcPr>
          <w:p w:rsidR="00F909B1" w:rsidRPr="00C907F6" w:rsidRDefault="00F909B1" w:rsidP="00F909B1">
            <w:pPr>
              <w:spacing w:after="0" w:line="216" w:lineRule="auto"/>
              <w:rPr>
                <w:rFonts w:ascii="Times New Roman" w:hAnsi="Times New Roman"/>
                <w:sz w:val="16"/>
                <w:szCs w:val="16"/>
              </w:rPr>
            </w:pPr>
            <w:r w:rsidRPr="00C907F6">
              <w:rPr>
                <w:rFonts w:ascii="Times New Roman" w:hAnsi="Times New Roman"/>
                <w:sz w:val="16"/>
                <w:szCs w:val="16"/>
              </w:rPr>
              <w:t>Ведение учета нескольких организаций</w:t>
            </w:r>
          </w:p>
        </w:tc>
        <w:tc>
          <w:tcPr>
            <w:tcW w:w="709" w:type="dxa"/>
            <w:vAlign w:val="center"/>
          </w:tcPr>
          <w:p w:rsidR="00F909B1" w:rsidRPr="00C907F6" w:rsidRDefault="00F909B1" w:rsidP="00F909B1">
            <w:pPr>
              <w:spacing w:after="0" w:line="216" w:lineRule="auto"/>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F909B1" w:rsidRDefault="00F909B1" w:rsidP="00F909B1">
            <w:pPr>
              <w:spacing w:after="0" w:line="216" w:lineRule="auto"/>
              <w:jc w:val="center"/>
            </w:pPr>
            <w:r w:rsidRPr="00884094">
              <w:rPr>
                <w:rFonts w:ascii="Times New Roman" w:hAnsi="Times New Roman"/>
                <w:sz w:val="16"/>
                <w:szCs w:val="16"/>
              </w:rPr>
              <w:t>−</w:t>
            </w:r>
          </w:p>
        </w:tc>
        <w:tc>
          <w:tcPr>
            <w:tcW w:w="567" w:type="dxa"/>
            <w:vAlign w:val="center"/>
          </w:tcPr>
          <w:p w:rsidR="00F909B1" w:rsidRDefault="00F909B1" w:rsidP="00F909B1">
            <w:pPr>
              <w:spacing w:after="0" w:line="216" w:lineRule="auto"/>
              <w:jc w:val="center"/>
            </w:pPr>
            <w:r w:rsidRPr="00F37244">
              <w:rPr>
                <w:rFonts w:ascii="Times New Roman" w:hAnsi="Times New Roman"/>
                <w:sz w:val="16"/>
                <w:szCs w:val="16"/>
              </w:rPr>
              <w:t>−</w:t>
            </w:r>
          </w:p>
        </w:tc>
        <w:tc>
          <w:tcPr>
            <w:tcW w:w="567" w:type="dxa"/>
            <w:vAlign w:val="center"/>
          </w:tcPr>
          <w:p w:rsidR="00F909B1" w:rsidRDefault="00F909B1" w:rsidP="00F909B1">
            <w:pPr>
              <w:spacing w:after="0" w:line="216" w:lineRule="auto"/>
              <w:jc w:val="center"/>
            </w:pPr>
            <w:r w:rsidRPr="00F37244">
              <w:rPr>
                <w:rFonts w:ascii="Times New Roman" w:hAnsi="Times New Roman"/>
                <w:sz w:val="16"/>
                <w:szCs w:val="16"/>
              </w:rPr>
              <w:t>−</w:t>
            </w:r>
          </w:p>
        </w:tc>
        <w:tc>
          <w:tcPr>
            <w:tcW w:w="851" w:type="dxa"/>
            <w:vAlign w:val="center"/>
          </w:tcPr>
          <w:p w:rsidR="00F909B1" w:rsidRDefault="00F909B1" w:rsidP="00F909B1">
            <w:pPr>
              <w:spacing w:after="0" w:line="216" w:lineRule="auto"/>
              <w:jc w:val="center"/>
            </w:pPr>
            <w:r w:rsidRPr="00F37244">
              <w:rPr>
                <w:rFonts w:ascii="Times New Roman" w:hAnsi="Times New Roman"/>
                <w:sz w:val="16"/>
                <w:szCs w:val="16"/>
              </w:rPr>
              <w:t>−</w:t>
            </w:r>
          </w:p>
        </w:tc>
      </w:tr>
      <w:tr w:rsidR="00C315F0" w:rsidRPr="00C907F6" w:rsidTr="009D4445">
        <w:trPr>
          <w:trHeight w:val="20"/>
        </w:trPr>
        <w:tc>
          <w:tcPr>
            <w:tcW w:w="2835" w:type="dxa"/>
            <w:vAlign w:val="center"/>
          </w:tcPr>
          <w:p w:rsidR="00C315F0" w:rsidRPr="00C907F6" w:rsidRDefault="00C315F0" w:rsidP="00F909B1">
            <w:pPr>
              <w:spacing w:after="0" w:line="216" w:lineRule="auto"/>
              <w:rPr>
                <w:rFonts w:ascii="Times New Roman" w:hAnsi="Times New Roman"/>
                <w:sz w:val="16"/>
                <w:szCs w:val="16"/>
              </w:rPr>
            </w:pPr>
            <w:r>
              <w:rPr>
                <w:rFonts w:ascii="Times New Roman" w:hAnsi="Times New Roman"/>
                <w:sz w:val="16"/>
                <w:szCs w:val="16"/>
              </w:rPr>
              <w:t>В</w:t>
            </w:r>
            <w:r w:rsidRPr="00C907F6">
              <w:rPr>
                <w:rFonts w:ascii="Times New Roman" w:hAnsi="Times New Roman"/>
                <w:sz w:val="16"/>
                <w:szCs w:val="16"/>
              </w:rPr>
              <w:t>ысокая скорость проведения вычислений и выдачи форм</w:t>
            </w:r>
          </w:p>
        </w:tc>
        <w:tc>
          <w:tcPr>
            <w:tcW w:w="709" w:type="dxa"/>
            <w:vAlign w:val="center"/>
          </w:tcPr>
          <w:p w:rsidR="00C315F0" w:rsidRPr="00C907F6" w:rsidRDefault="00F909B1" w:rsidP="00F909B1">
            <w:pPr>
              <w:spacing w:after="0" w:line="216" w:lineRule="auto"/>
              <w:contextualSpacing/>
              <w:jc w:val="center"/>
              <w:rPr>
                <w:rFonts w:ascii="Times New Roman" w:hAnsi="Times New Roman"/>
                <w:sz w:val="16"/>
                <w:szCs w:val="16"/>
              </w:rPr>
            </w:pPr>
            <w:r>
              <w:rPr>
                <w:rFonts w:ascii="Times New Roman" w:hAnsi="Times New Roman"/>
                <w:sz w:val="16"/>
                <w:szCs w:val="16"/>
              </w:rPr>
              <w:t>−</w:t>
            </w:r>
          </w:p>
        </w:tc>
        <w:tc>
          <w:tcPr>
            <w:tcW w:w="567" w:type="dxa"/>
            <w:vAlign w:val="center"/>
          </w:tcPr>
          <w:p w:rsidR="00C315F0" w:rsidRPr="00F909B1" w:rsidRDefault="00F909B1" w:rsidP="00F909B1">
            <w:pPr>
              <w:spacing w:after="0" w:line="216" w:lineRule="auto"/>
              <w:jc w:val="center"/>
              <w:rPr>
                <w:rFonts w:ascii="Times New Roman" w:hAnsi="Times New Roman"/>
                <w:sz w:val="16"/>
                <w:szCs w:val="16"/>
              </w:rPr>
            </w:pPr>
            <w:r>
              <w:rPr>
                <w:rFonts w:ascii="Times New Roman" w:hAnsi="Times New Roman"/>
                <w:sz w:val="16"/>
                <w:szCs w:val="16"/>
              </w:rPr>
              <w:t>−</w:t>
            </w:r>
          </w:p>
        </w:tc>
        <w:tc>
          <w:tcPr>
            <w:tcW w:w="567" w:type="dxa"/>
            <w:vAlign w:val="center"/>
          </w:tcPr>
          <w:p w:rsidR="00C315F0" w:rsidRPr="00C907F6" w:rsidRDefault="00C315F0" w:rsidP="00F909B1">
            <w:pPr>
              <w:spacing w:after="0" w:line="216" w:lineRule="auto"/>
              <w:contextualSpacing/>
              <w:jc w:val="center"/>
              <w:rPr>
                <w:rFonts w:ascii="Times New Roman" w:hAnsi="Times New Roman"/>
                <w:sz w:val="16"/>
                <w:szCs w:val="16"/>
              </w:rPr>
            </w:pPr>
            <w:r w:rsidRPr="00C907F6">
              <w:rPr>
                <w:rFonts w:ascii="Times New Roman" w:hAnsi="Times New Roman"/>
                <w:sz w:val="16"/>
                <w:szCs w:val="16"/>
              </w:rPr>
              <w:t>+</w:t>
            </w:r>
          </w:p>
        </w:tc>
        <w:tc>
          <w:tcPr>
            <w:tcW w:w="567" w:type="dxa"/>
            <w:vAlign w:val="center"/>
          </w:tcPr>
          <w:p w:rsidR="00C315F0" w:rsidRPr="00C907F6" w:rsidRDefault="00C315F0" w:rsidP="00F909B1">
            <w:pPr>
              <w:spacing w:after="0" w:line="216" w:lineRule="auto"/>
              <w:contextualSpacing/>
              <w:jc w:val="center"/>
              <w:rPr>
                <w:rFonts w:ascii="Times New Roman" w:hAnsi="Times New Roman"/>
                <w:sz w:val="16"/>
                <w:szCs w:val="16"/>
              </w:rPr>
            </w:pPr>
            <w:r w:rsidRPr="00C907F6">
              <w:rPr>
                <w:rFonts w:ascii="Times New Roman" w:hAnsi="Times New Roman"/>
                <w:sz w:val="16"/>
                <w:szCs w:val="16"/>
              </w:rPr>
              <w:t>+</w:t>
            </w:r>
          </w:p>
        </w:tc>
        <w:tc>
          <w:tcPr>
            <w:tcW w:w="851" w:type="dxa"/>
            <w:vAlign w:val="center"/>
          </w:tcPr>
          <w:p w:rsidR="00C315F0" w:rsidRPr="00C907F6" w:rsidRDefault="00C315F0" w:rsidP="00F909B1">
            <w:pPr>
              <w:spacing w:after="0" w:line="216" w:lineRule="auto"/>
              <w:contextualSpacing/>
              <w:jc w:val="center"/>
              <w:rPr>
                <w:rFonts w:ascii="Times New Roman" w:hAnsi="Times New Roman"/>
                <w:sz w:val="16"/>
                <w:szCs w:val="16"/>
              </w:rPr>
            </w:pPr>
            <w:r w:rsidRPr="00C907F6">
              <w:rPr>
                <w:rFonts w:ascii="Times New Roman" w:hAnsi="Times New Roman"/>
                <w:sz w:val="16"/>
                <w:szCs w:val="16"/>
              </w:rPr>
              <w:t>+</w:t>
            </w:r>
          </w:p>
        </w:tc>
      </w:tr>
    </w:tbl>
    <w:p w:rsidR="00F909B1" w:rsidRPr="00F909B1" w:rsidRDefault="00F909B1" w:rsidP="005A4DBB">
      <w:pPr>
        <w:spacing w:after="0" w:line="216" w:lineRule="auto"/>
        <w:ind w:firstLine="284"/>
        <w:contextualSpacing/>
        <w:jc w:val="both"/>
        <w:rPr>
          <w:rFonts w:ascii="Times New Roman" w:hAnsi="Times New Roman"/>
          <w:sz w:val="20"/>
          <w:szCs w:val="20"/>
        </w:rPr>
      </w:pPr>
    </w:p>
    <w:p w:rsidR="005A4DBB" w:rsidRDefault="005A4DBB" w:rsidP="00E475E3">
      <w:pPr>
        <w:spacing w:after="0" w:line="216" w:lineRule="auto"/>
        <w:ind w:firstLine="284"/>
        <w:contextualSpacing/>
        <w:jc w:val="both"/>
        <w:rPr>
          <w:rFonts w:ascii="Times New Roman" w:hAnsi="Times New Roman"/>
          <w:sz w:val="20"/>
          <w:szCs w:val="20"/>
        </w:rPr>
      </w:pPr>
      <w:r>
        <w:rPr>
          <w:rFonts w:ascii="Times New Roman" w:hAnsi="Times New Roman"/>
          <w:sz w:val="20"/>
          <w:szCs w:val="20"/>
        </w:rPr>
        <w:t>По данным таблицы можно сделать вывод, что каждая из программ имеет свои преимущества и недостатки, п</w:t>
      </w:r>
      <w:r w:rsidRPr="00F27429">
        <w:rPr>
          <w:rFonts w:ascii="Times New Roman" w:hAnsi="Times New Roman"/>
          <w:sz w:val="20"/>
          <w:szCs w:val="20"/>
        </w:rPr>
        <w:t>оэтому пользователи могут приобрести абсолютно любую программу, которая будет удовлетво</w:t>
      </w:r>
      <w:r>
        <w:rPr>
          <w:rFonts w:ascii="Times New Roman" w:hAnsi="Times New Roman"/>
          <w:sz w:val="20"/>
          <w:szCs w:val="20"/>
        </w:rPr>
        <w:t>рять специфике</w:t>
      </w:r>
      <w:r w:rsidRPr="00F27429">
        <w:rPr>
          <w:rFonts w:ascii="Times New Roman" w:hAnsi="Times New Roman"/>
          <w:sz w:val="20"/>
          <w:szCs w:val="20"/>
        </w:rPr>
        <w:t xml:space="preserve"> работы предприятия.</w:t>
      </w:r>
    </w:p>
    <w:p w:rsidR="005A4DBB" w:rsidRDefault="005A4DBB" w:rsidP="00E475E3">
      <w:pPr>
        <w:spacing w:after="0" w:line="216" w:lineRule="auto"/>
        <w:ind w:firstLine="284"/>
        <w:jc w:val="both"/>
        <w:rPr>
          <w:rFonts w:ascii="Times New Roman" w:hAnsi="Times New Roman"/>
          <w:sz w:val="20"/>
          <w:szCs w:val="20"/>
        </w:rPr>
      </w:pPr>
      <w:r w:rsidRPr="00F27429">
        <w:rPr>
          <w:rFonts w:ascii="Times New Roman" w:hAnsi="Times New Roman"/>
          <w:sz w:val="20"/>
          <w:szCs w:val="20"/>
        </w:rPr>
        <w:t>Из всего следует, что современные информационные технологии охватывают самые разнообразные</w:t>
      </w:r>
      <w:r>
        <w:rPr>
          <w:rFonts w:ascii="Times New Roman" w:hAnsi="Times New Roman"/>
          <w:sz w:val="20"/>
          <w:szCs w:val="20"/>
        </w:rPr>
        <w:t xml:space="preserve"> стороны бухгалтерского учета. </w:t>
      </w:r>
      <w:r w:rsidRPr="00F27429">
        <w:rPr>
          <w:rFonts w:ascii="Times New Roman" w:hAnsi="Times New Roman"/>
          <w:sz w:val="20"/>
          <w:szCs w:val="20"/>
        </w:rPr>
        <w:t>Бухгалтер обрёл в персональном компьютере надёжного партнёра, с помощью которого деятельность предприятия, организации или отдельной фирмы может быть представлена в виде различных информационных характеристик</w:t>
      </w:r>
      <w:r w:rsidR="00F909B1">
        <w:rPr>
          <w:rFonts w:ascii="Times New Roman" w:hAnsi="Times New Roman"/>
          <w:sz w:val="20"/>
          <w:szCs w:val="20"/>
        </w:rPr>
        <w:t>а</w:t>
      </w:r>
      <w:r w:rsidRPr="00F27429">
        <w:rPr>
          <w:rFonts w:ascii="Times New Roman" w:hAnsi="Times New Roman"/>
          <w:sz w:val="20"/>
          <w:szCs w:val="20"/>
        </w:rPr>
        <w:t xml:space="preserve">, </w:t>
      </w:r>
      <w:r w:rsidR="00D752A2">
        <w:rPr>
          <w:rFonts w:ascii="Times New Roman" w:hAnsi="Times New Roman"/>
          <w:sz w:val="20"/>
          <w:szCs w:val="20"/>
        </w:rPr>
        <w:t xml:space="preserve">а </w:t>
      </w:r>
      <w:r w:rsidRPr="00F27429">
        <w:rPr>
          <w:rFonts w:ascii="Times New Roman" w:hAnsi="Times New Roman"/>
          <w:sz w:val="20"/>
          <w:szCs w:val="20"/>
        </w:rPr>
        <w:t>также</w:t>
      </w:r>
      <w:r w:rsidR="00F909B1">
        <w:rPr>
          <w:rFonts w:ascii="Times New Roman" w:hAnsi="Times New Roman"/>
          <w:sz w:val="20"/>
          <w:szCs w:val="20"/>
        </w:rPr>
        <w:t xml:space="preserve"> мы выяснили, что</w:t>
      </w:r>
      <w:r w:rsidRPr="00F27429">
        <w:rPr>
          <w:rFonts w:ascii="Times New Roman" w:hAnsi="Times New Roman"/>
          <w:sz w:val="20"/>
          <w:szCs w:val="20"/>
        </w:rPr>
        <w:t xml:space="preserve"> использование автоматизированны</w:t>
      </w:r>
      <w:r w:rsidR="00F909B1">
        <w:rPr>
          <w:rFonts w:ascii="Times New Roman" w:hAnsi="Times New Roman"/>
          <w:sz w:val="20"/>
          <w:szCs w:val="20"/>
        </w:rPr>
        <w:t>х</w:t>
      </w:r>
      <w:r w:rsidRPr="00F27429">
        <w:rPr>
          <w:rFonts w:ascii="Times New Roman" w:hAnsi="Times New Roman"/>
          <w:sz w:val="20"/>
          <w:szCs w:val="20"/>
        </w:rPr>
        <w:t xml:space="preserve"> систем</w:t>
      </w:r>
      <w:r w:rsidR="00F909B1">
        <w:rPr>
          <w:rFonts w:ascii="Times New Roman" w:hAnsi="Times New Roman"/>
          <w:sz w:val="20"/>
          <w:szCs w:val="20"/>
        </w:rPr>
        <w:t xml:space="preserve"> бухгалтерского учета облегчае</w:t>
      </w:r>
      <w:r w:rsidRPr="00F27429">
        <w:rPr>
          <w:rFonts w:ascii="Times New Roman" w:hAnsi="Times New Roman"/>
          <w:sz w:val="20"/>
          <w:szCs w:val="20"/>
        </w:rPr>
        <w:t>т работу работнику бухгалтерии, пе</w:t>
      </w:r>
      <w:r>
        <w:rPr>
          <w:rFonts w:ascii="Times New Roman" w:hAnsi="Times New Roman"/>
          <w:sz w:val="20"/>
          <w:szCs w:val="20"/>
        </w:rPr>
        <w:t xml:space="preserve">ренося основной груз работы на </w:t>
      </w:r>
      <w:r w:rsidRPr="00F27429">
        <w:rPr>
          <w:rFonts w:ascii="Times New Roman" w:hAnsi="Times New Roman"/>
          <w:sz w:val="20"/>
          <w:szCs w:val="20"/>
        </w:rPr>
        <w:t>компьютер</w:t>
      </w:r>
      <w:r>
        <w:rPr>
          <w:rFonts w:ascii="Times New Roman" w:hAnsi="Times New Roman"/>
          <w:sz w:val="20"/>
          <w:szCs w:val="20"/>
        </w:rPr>
        <w:t>.</w:t>
      </w:r>
    </w:p>
    <w:p w:rsidR="005A4DBB" w:rsidRPr="00F27429" w:rsidRDefault="005A4DBB" w:rsidP="005A4DBB">
      <w:pPr>
        <w:spacing w:after="0" w:line="216" w:lineRule="auto"/>
        <w:ind w:firstLine="284"/>
        <w:jc w:val="both"/>
        <w:rPr>
          <w:rFonts w:ascii="Times New Roman" w:hAnsi="Times New Roman"/>
          <w:sz w:val="20"/>
          <w:szCs w:val="20"/>
        </w:rPr>
      </w:pPr>
    </w:p>
    <w:p w:rsidR="005A4DBB" w:rsidRDefault="005A4DBB" w:rsidP="00E57035">
      <w:pPr>
        <w:spacing w:after="0" w:line="216" w:lineRule="auto"/>
        <w:jc w:val="center"/>
        <w:rPr>
          <w:rFonts w:ascii="Times New Roman" w:hAnsi="Times New Roman"/>
          <w:sz w:val="16"/>
          <w:szCs w:val="16"/>
        </w:rPr>
      </w:pPr>
      <w:r>
        <w:rPr>
          <w:rFonts w:ascii="Times New Roman" w:hAnsi="Times New Roman"/>
          <w:sz w:val="16"/>
          <w:szCs w:val="16"/>
        </w:rPr>
        <w:t>ЛИТЕРАТУРА</w:t>
      </w:r>
    </w:p>
    <w:p w:rsidR="005A4DBB" w:rsidRPr="00F27429" w:rsidRDefault="005A4DBB" w:rsidP="005A4DBB">
      <w:pPr>
        <w:spacing w:after="0" w:line="216" w:lineRule="auto"/>
        <w:ind w:firstLine="284"/>
        <w:jc w:val="center"/>
        <w:rPr>
          <w:rFonts w:ascii="Times New Roman" w:hAnsi="Times New Roman"/>
          <w:sz w:val="16"/>
          <w:szCs w:val="16"/>
        </w:rPr>
      </w:pPr>
    </w:p>
    <w:p w:rsidR="005A4DBB" w:rsidRPr="00F27429" w:rsidRDefault="005A4DBB" w:rsidP="00D752A2">
      <w:pPr>
        <w:spacing w:after="0" w:line="216" w:lineRule="auto"/>
        <w:ind w:firstLine="284"/>
        <w:contextualSpacing/>
        <w:jc w:val="both"/>
        <w:rPr>
          <w:rFonts w:ascii="Times New Roman" w:hAnsi="Times New Roman"/>
          <w:sz w:val="16"/>
          <w:szCs w:val="16"/>
        </w:rPr>
      </w:pPr>
      <w:r w:rsidRPr="00F27429">
        <w:rPr>
          <w:rFonts w:ascii="Times New Roman" w:hAnsi="Times New Roman"/>
          <w:sz w:val="16"/>
          <w:szCs w:val="16"/>
        </w:rPr>
        <w:t>1.</w:t>
      </w:r>
      <w:r w:rsidR="00F909B1">
        <w:rPr>
          <w:rFonts w:ascii="Times New Roman" w:hAnsi="Times New Roman"/>
          <w:sz w:val="16"/>
          <w:szCs w:val="16"/>
        </w:rPr>
        <w:t> </w:t>
      </w:r>
      <w:r w:rsidRPr="00F27429">
        <w:rPr>
          <w:rFonts w:ascii="Times New Roman" w:hAnsi="Times New Roman"/>
          <w:sz w:val="16"/>
          <w:szCs w:val="16"/>
        </w:rPr>
        <w:t>Роль информационных технологий в бухгалтерс</w:t>
      </w:r>
      <w:r>
        <w:rPr>
          <w:rFonts w:ascii="Times New Roman" w:hAnsi="Times New Roman"/>
          <w:sz w:val="16"/>
          <w:szCs w:val="16"/>
        </w:rPr>
        <w:t>ком учёте [Электронный ресурс]</w:t>
      </w:r>
      <w:r w:rsidR="00E57035">
        <w:rPr>
          <w:rFonts w:ascii="Times New Roman" w:hAnsi="Times New Roman"/>
          <w:sz w:val="16"/>
          <w:szCs w:val="16"/>
        </w:rPr>
        <w:t xml:space="preserve"> </w:t>
      </w:r>
      <w:r>
        <w:rPr>
          <w:rFonts w:ascii="Times New Roman" w:hAnsi="Times New Roman"/>
          <w:sz w:val="16"/>
          <w:szCs w:val="16"/>
        </w:rPr>
        <w:t>/</w:t>
      </w:r>
      <w:r w:rsidR="00D752A2">
        <w:rPr>
          <w:rFonts w:ascii="Times New Roman" w:hAnsi="Times New Roman"/>
          <w:sz w:val="16"/>
          <w:szCs w:val="16"/>
        </w:rPr>
        <w:t xml:space="preserve"> </w:t>
      </w:r>
      <w:r w:rsidRPr="00F27429">
        <w:rPr>
          <w:rFonts w:ascii="Times New Roman" w:hAnsi="Times New Roman"/>
          <w:sz w:val="16"/>
          <w:szCs w:val="16"/>
        </w:rPr>
        <w:t>Н.</w:t>
      </w:r>
      <w:r w:rsidR="00F909B1">
        <w:rPr>
          <w:rFonts w:ascii="Times New Roman" w:hAnsi="Times New Roman"/>
          <w:sz w:val="16"/>
          <w:szCs w:val="16"/>
        </w:rPr>
        <w:t> </w:t>
      </w:r>
      <w:r w:rsidRPr="00F27429">
        <w:rPr>
          <w:rFonts w:ascii="Times New Roman" w:hAnsi="Times New Roman"/>
          <w:sz w:val="16"/>
          <w:szCs w:val="16"/>
        </w:rPr>
        <w:t>В.</w:t>
      </w:r>
      <w:r w:rsidR="00E57035">
        <w:rPr>
          <w:rFonts w:ascii="Times New Roman" w:hAnsi="Times New Roman"/>
          <w:sz w:val="16"/>
          <w:szCs w:val="16"/>
        </w:rPr>
        <w:t xml:space="preserve"> </w:t>
      </w:r>
      <w:r w:rsidRPr="00F27429">
        <w:rPr>
          <w:rFonts w:ascii="Times New Roman" w:hAnsi="Times New Roman"/>
          <w:sz w:val="16"/>
          <w:szCs w:val="16"/>
        </w:rPr>
        <w:t>Тимошкова</w:t>
      </w:r>
      <w:r w:rsidR="00E57035">
        <w:rPr>
          <w:rFonts w:ascii="Times New Roman" w:hAnsi="Times New Roman"/>
          <w:sz w:val="16"/>
          <w:szCs w:val="16"/>
        </w:rPr>
        <w:t xml:space="preserve">, </w:t>
      </w:r>
      <w:r w:rsidRPr="00F27429">
        <w:rPr>
          <w:rFonts w:ascii="Times New Roman" w:hAnsi="Times New Roman"/>
          <w:sz w:val="16"/>
          <w:szCs w:val="16"/>
        </w:rPr>
        <w:t>К.</w:t>
      </w:r>
      <w:r w:rsidR="00F909B1">
        <w:rPr>
          <w:rFonts w:ascii="Times New Roman" w:hAnsi="Times New Roman"/>
          <w:sz w:val="16"/>
          <w:szCs w:val="16"/>
        </w:rPr>
        <w:t> </w:t>
      </w:r>
      <w:r w:rsidRPr="00F27429">
        <w:rPr>
          <w:rFonts w:ascii="Times New Roman" w:hAnsi="Times New Roman"/>
          <w:sz w:val="16"/>
          <w:szCs w:val="16"/>
        </w:rPr>
        <w:t>А.</w:t>
      </w:r>
      <w:r w:rsidR="00F909B1">
        <w:rPr>
          <w:rFonts w:ascii="Times New Roman" w:hAnsi="Times New Roman"/>
          <w:sz w:val="16"/>
          <w:szCs w:val="16"/>
        </w:rPr>
        <w:t> </w:t>
      </w:r>
      <w:r w:rsidR="00E57035">
        <w:rPr>
          <w:rFonts w:ascii="Times New Roman" w:hAnsi="Times New Roman"/>
          <w:sz w:val="16"/>
          <w:szCs w:val="16"/>
        </w:rPr>
        <w:t xml:space="preserve">Тимошков </w:t>
      </w:r>
      <w:r w:rsidRPr="00F27429">
        <w:rPr>
          <w:rFonts w:ascii="Times New Roman" w:hAnsi="Times New Roman"/>
          <w:sz w:val="16"/>
          <w:szCs w:val="16"/>
        </w:rPr>
        <w:t>//</w:t>
      </w:r>
      <w:r w:rsidR="00E57035">
        <w:rPr>
          <w:rFonts w:ascii="Times New Roman" w:hAnsi="Times New Roman"/>
          <w:sz w:val="16"/>
          <w:szCs w:val="16"/>
        </w:rPr>
        <w:t xml:space="preserve"> </w:t>
      </w:r>
      <w:r w:rsidRPr="00F27429">
        <w:rPr>
          <w:rFonts w:ascii="Times New Roman" w:hAnsi="Times New Roman"/>
          <w:sz w:val="16"/>
          <w:szCs w:val="16"/>
        </w:rPr>
        <w:t>Реферат</w:t>
      </w:r>
      <w:r w:rsidR="00E57035">
        <w:rPr>
          <w:rFonts w:ascii="Times New Roman" w:hAnsi="Times New Roman"/>
          <w:sz w:val="16"/>
          <w:szCs w:val="16"/>
        </w:rPr>
        <w:t xml:space="preserve">. – </w:t>
      </w:r>
      <w:r w:rsidRPr="00F27429">
        <w:rPr>
          <w:rFonts w:ascii="Times New Roman" w:hAnsi="Times New Roman"/>
          <w:sz w:val="16"/>
          <w:szCs w:val="16"/>
        </w:rPr>
        <w:t>Режим</w:t>
      </w:r>
      <w:r w:rsidR="00D752A2">
        <w:rPr>
          <w:rFonts w:ascii="Times New Roman" w:hAnsi="Times New Roman"/>
          <w:sz w:val="16"/>
          <w:szCs w:val="16"/>
        </w:rPr>
        <w:t> </w:t>
      </w:r>
      <w:r w:rsidRPr="00F27429">
        <w:rPr>
          <w:rFonts w:ascii="Times New Roman" w:hAnsi="Times New Roman"/>
          <w:sz w:val="16"/>
          <w:szCs w:val="16"/>
        </w:rPr>
        <w:t>доступа:</w:t>
      </w:r>
      <w:r w:rsidR="00E57035">
        <w:rPr>
          <w:rFonts w:ascii="Times New Roman" w:hAnsi="Times New Roman"/>
          <w:sz w:val="16"/>
          <w:szCs w:val="16"/>
        </w:rPr>
        <w:t xml:space="preserve"> </w:t>
      </w:r>
      <w:hyperlink r:id="rId27" w:history="1">
        <w:r w:rsidR="00D752A2" w:rsidRPr="00D752A2">
          <w:rPr>
            <w:rStyle w:val="a5"/>
            <w:rFonts w:ascii="Times New Roman" w:hAnsi="Times New Roman"/>
            <w:color w:val="auto"/>
            <w:sz w:val="16"/>
            <w:szCs w:val="16"/>
            <w:u w:val="none"/>
          </w:rPr>
          <w:t>http://refdb.ru/look/</w:t>
        </w:r>
      </w:hyperlink>
      <w:r w:rsidR="00D752A2" w:rsidRPr="00D752A2">
        <w:rPr>
          <w:rFonts w:ascii="Times New Roman" w:hAnsi="Times New Roman"/>
          <w:sz w:val="16"/>
          <w:szCs w:val="16"/>
        </w:rPr>
        <w:t xml:space="preserve"> </w:t>
      </w:r>
      <w:r w:rsidRPr="00F27429">
        <w:rPr>
          <w:rFonts w:ascii="Times New Roman" w:hAnsi="Times New Roman"/>
          <w:sz w:val="16"/>
          <w:szCs w:val="16"/>
        </w:rPr>
        <w:t xml:space="preserve">1646027.html. </w:t>
      </w:r>
      <w:r w:rsidR="00F909B1">
        <w:rPr>
          <w:rFonts w:ascii="Times New Roman" w:hAnsi="Times New Roman"/>
          <w:sz w:val="16"/>
          <w:szCs w:val="16"/>
        </w:rPr>
        <w:t>−</w:t>
      </w:r>
      <w:r w:rsidRPr="00F27429">
        <w:rPr>
          <w:rFonts w:ascii="Times New Roman" w:hAnsi="Times New Roman"/>
          <w:sz w:val="16"/>
          <w:szCs w:val="16"/>
        </w:rPr>
        <w:t xml:space="preserve"> Дата дос</w:t>
      </w:r>
      <w:r>
        <w:rPr>
          <w:rFonts w:ascii="Times New Roman" w:hAnsi="Times New Roman"/>
          <w:sz w:val="16"/>
          <w:szCs w:val="16"/>
        </w:rPr>
        <w:t>тупа: 28.04.2017</w:t>
      </w:r>
      <w:r w:rsidR="00D752A2">
        <w:rPr>
          <w:rFonts w:ascii="Times New Roman" w:hAnsi="Times New Roman"/>
          <w:sz w:val="16"/>
          <w:szCs w:val="16"/>
        </w:rPr>
        <w:t>.</w:t>
      </w:r>
    </w:p>
    <w:p w:rsidR="005A4DBB" w:rsidRPr="00F27429" w:rsidRDefault="005A4DBB" w:rsidP="009D4445">
      <w:pPr>
        <w:spacing w:after="0" w:line="216" w:lineRule="auto"/>
        <w:ind w:firstLine="284"/>
        <w:contextualSpacing/>
        <w:jc w:val="both"/>
        <w:rPr>
          <w:rFonts w:ascii="Times New Roman" w:hAnsi="Times New Roman"/>
          <w:sz w:val="16"/>
          <w:szCs w:val="16"/>
        </w:rPr>
      </w:pPr>
      <w:r w:rsidRPr="00F27429">
        <w:rPr>
          <w:rFonts w:ascii="Times New Roman" w:hAnsi="Times New Roman"/>
          <w:sz w:val="16"/>
          <w:szCs w:val="16"/>
        </w:rPr>
        <w:t>2.</w:t>
      </w:r>
      <w:r w:rsidR="00F909B1">
        <w:rPr>
          <w:rFonts w:ascii="Times New Roman" w:hAnsi="Times New Roman"/>
          <w:sz w:val="16"/>
          <w:szCs w:val="16"/>
        </w:rPr>
        <w:t xml:space="preserve"> </w:t>
      </w:r>
      <w:r w:rsidRPr="00F27429">
        <w:rPr>
          <w:rFonts w:ascii="Times New Roman" w:hAnsi="Times New Roman"/>
          <w:sz w:val="16"/>
          <w:szCs w:val="16"/>
        </w:rPr>
        <w:t>Информационные т</w:t>
      </w:r>
      <w:r w:rsidR="00E57035">
        <w:rPr>
          <w:rFonts w:ascii="Times New Roman" w:hAnsi="Times New Roman"/>
          <w:sz w:val="16"/>
          <w:szCs w:val="16"/>
        </w:rPr>
        <w:t>ехнологии в бухгалтерском учете:</w:t>
      </w:r>
      <w:r w:rsidR="00D752A2">
        <w:rPr>
          <w:rFonts w:ascii="Times New Roman" w:hAnsi="Times New Roman"/>
          <w:sz w:val="16"/>
          <w:szCs w:val="16"/>
        </w:rPr>
        <w:t xml:space="preserve"> </w:t>
      </w:r>
      <w:r w:rsidRPr="00F27429">
        <w:rPr>
          <w:rFonts w:ascii="Times New Roman" w:hAnsi="Times New Roman"/>
          <w:sz w:val="16"/>
          <w:szCs w:val="16"/>
        </w:rPr>
        <w:t xml:space="preserve">учебные материалы </w:t>
      </w:r>
      <w:r w:rsidR="00E57035" w:rsidRPr="00F27429">
        <w:rPr>
          <w:rFonts w:ascii="Times New Roman" w:hAnsi="Times New Roman"/>
          <w:sz w:val="16"/>
          <w:szCs w:val="16"/>
        </w:rPr>
        <w:t>[Электронный ресурс]</w:t>
      </w:r>
      <w:r w:rsidR="00E57035">
        <w:rPr>
          <w:rFonts w:ascii="Times New Roman" w:hAnsi="Times New Roman"/>
          <w:sz w:val="16"/>
          <w:szCs w:val="16"/>
        </w:rPr>
        <w:t xml:space="preserve">. </w:t>
      </w:r>
      <w:r w:rsidRPr="00F27429">
        <w:rPr>
          <w:rFonts w:ascii="Times New Roman" w:hAnsi="Times New Roman"/>
          <w:sz w:val="16"/>
          <w:szCs w:val="16"/>
        </w:rPr>
        <w:t>– Режим доступа: http://abc.vvsu.ru/books/inftechbu/pag</w:t>
      </w:r>
      <w:r>
        <w:rPr>
          <w:rFonts w:ascii="Times New Roman" w:hAnsi="Times New Roman"/>
          <w:sz w:val="16"/>
          <w:szCs w:val="16"/>
        </w:rPr>
        <w:t>e0001.</w:t>
      </w:r>
      <w:r w:rsidR="00F909B1" w:rsidRPr="00F909B1">
        <w:rPr>
          <w:rFonts w:ascii="Times New Roman" w:hAnsi="Times New Roman"/>
          <w:sz w:val="16"/>
          <w:szCs w:val="16"/>
        </w:rPr>
        <w:t xml:space="preserve"> </w:t>
      </w:r>
      <w:r w:rsidR="00E57035">
        <w:rPr>
          <w:rFonts w:ascii="Times New Roman" w:hAnsi="Times New Roman"/>
          <w:sz w:val="16"/>
          <w:szCs w:val="16"/>
        </w:rPr>
        <w:t>–</w:t>
      </w:r>
      <w:r>
        <w:rPr>
          <w:rFonts w:ascii="Times New Roman" w:hAnsi="Times New Roman"/>
          <w:sz w:val="16"/>
          <w:szCs w:val="16"/>
        </w:rPr>
        <w:t xml:space="preserve"> Дата доступа: 28.04.2017</w:t>
      </w:r>
      <w:r w:rsidR="00D752A2">
        <w:rPr>
          <w:rFonts w:ascii="Times New Roman" w:hAnsi="Times New Roman"/>
          <w:sz w:val="16"/>
          <w:szCs w:val="16"/>
        </w:rPr>
        <w:t>.</w:t>
      </w:r>
    </w:p>
    <w:p w:rsidR="005A4DBB" w:rsidRPr="00F27429" w:rsidRDefault="005A4DBB" w:rsidP="009D4445">
      <w:pPr>
        <w:spacing w:after="0" w:line="216" w:lineRule="auto"/>
        <w:ind w:firstLine="284"/>
        <w:contextualSpacing/>
        <w:jc w:val="both"/>
        <w:rPr>
          <w:rFonts w:ascii="Times New Roman" w:hAnsi="Times New Roman"/>
          <w:sz w:val="16"/>
          <w:szCs w:val="16"/>
        </w:rPr>
      </w:pPr>
      <w:r w:rsidRPr="00F27429">
        <w:rPr>
          <w:rFonts w:ascii="Times New Roman" w:hAnsi="Times New Roman"/>
          <w:sz w:val="16"/>
          <w:szCs w:val="16"/>
        </w:rPr>
        <w:t>3.</w:t>
      </w:r>
      <w:r w:rsidR="00F909B1">
        <w:rPr>
          <w:rFonts w:ascii="Times New Roman" w:hAnsi="Times New Roman"/>
          <w:sz w:val="16"/>
          <w:szCs w:val="16"/>
        </w:rPr>
        <w:t xml:space="preserve"> </w:t>
      </w:r>
      <w:r w:rsidRPr="00F909B1">
        <w:rPr>
          <w:rFonts w:ascii="Times New Roman" w:hAnsi="Times New Roman"/>
          <w:spacing w:val="20"/>
          <w:sz w:val="16"/>
          <w:szCs w:val="16"/>
        </w:rPr>
        <w:t>Ильина</w:t>
      </w:r>
      <w:r w:rsidR="00F909B1">
        <w:rPr>
          <w:rFonts w:ascii="Times New Roman" w:hAnsi="Times New Roman"/>
          <w:spacing w:val="20"/>
          <w:sz w:val="16"/>
          <w:szCs w:val="16"/>
        </w:rPr>
        <w:t>,</w:t>
      </w:r>
      <w:r w:rsidRPr="00F27429">
        <w:rPr>
          <w:rFonts w:ascii="Times New Roman" w:hAnsi="Times New Roman"/>
          <w:sz w:val="16"/>
          <w:szCs w:val="16"/>
        </w:rPr>
        <w:t xml:space="preserve"> О.</w:t>
      </w:r>
      <w:r w:rsidR="00D752A2">
        <w:rPr>
          <w:rFonts w:ascii="Times New Roman" w:hAnsi="Times New Roman"/>
          <w:sz w:val="16"/>
          <w:szCs w:val="16"/>
        </w:rPr>
        <w:t xml:space="preserve"> </w:t>
      </w:r>
      <w:r w:rsidRPr="00F27429">
        <w:rPr>
          <w:rFonts w:ascii="Times New Roman" w:hAnsi="Times New Roman"/>
          <w:sz w:val="16"/>
          <w:szCs w:val="16"/>
        </w:rPr>
        <w:t>П. Информационные технолог</w:t>
      </w:r>
      <w:r w:rsidR="00E57035">
        <w:rPr>
          <w:rFonts w:ascii="Times New Roman" w:hAnsi="Times New Roman"/>
          <w:sz w:val="16"/>
          <w:szCs w:val="16"/>
        </w:rPr>
        <w:t>ии бухгалтерского учета: учеб.</w:t>
      </w:r>
      <w:r w:rsidRPr="00F27429">
        <w:rPr>
          <w:rFonts w:ascii="Times New Roman" w:hAnsi="Times New Roman"/>
          <w:sz w:val="16"/>
          <w:szCs w:val="16"/>
        </w:rPr>
        <w:t xml:space="preserve"> пособие</w:t>
      </w:r>
      <w:r w:rsidR="00E57035">
        <w:rPr>
          <w:rFonts w:ascii="Times New Roman" w:hAnsi="Times New Roman"/>
          <w:sz w:val="16"/>
          <w:szCs w:val="16"/>
        </w:rPr>
        <w:t xml:space="preserve"> </w:t>
      </w:r>
      <w:r w:rsidRPr="00F27429">
        <w:rPr>
          <w:rFonts w:ascii="Times New Roman" w:hAnsi="Times New Roman"/>
          <w:sz w:val="16"/>
          <w:szCs w:val="16"/>
        </w:rPr>
        <w:t>/ О.</w:t>
      </w:r>
      <w:r w:rsidR="00E57035">
        <w:rPr>
          <w:rFonts w:ascii="Times New Roman" w:hAnsi="Times New Roman"/>
          <w:sz w:val="16"/>
          <w:szCs w:val="16"/>
        </w:rPr>
        <w:t xml:space="preserve"> </w:t>
      </w:r>
      <w:r w:rsidRPr="00F27429">
        <w:rPr>
          <w:rFonts w:ascii="Times New Roman" w:hAnsi="Times New Roman"/>
          <w:sz w:val="16"/>
          <w:szCs w:val="16"/>
        </w:rPr>
        <w:t>П</w:t>
      </w:r>
      <w:r w:rsidR="00E57035">
        <w:rPr>
          <w:rFonts w:ascii="Times New Roman" w:hAnsi="Times New Roman"/>
          <w:sz w:val="16"/>
          <w:szCs w:val="16"/>
        </w:rPr>
        <w:t>.</w:t>
      </w:r>
      <w:r w:rsidRPr="00F27429">
        <w:rPr>
          <w:rFonts w:ascii="Times New Roman" w:hAnsi="Times New Roman"/>
          <w:sz w:val="16"/>
          <w:szCs w:val="16"/>
        </w:rPr>
        <w:t xml:space="preserve"> Ильина</w:t>
      </w:r>
      <w:r w:rsidR="00E57035">
        <w:rPr>
          <w:rFonts w:ascii="Times New Roman" w:hAnsi="Times New Roman"/>
          <w:sz w:val="16"/>
          <w:szCs w:val="16"/>
        </w:rPr>
        <w:t>. – Питер,</w:t>
      </w:r>
      <w:r w:rsidRPr="00F27429">
        <w:rPr>
          <w:rFonts w:ascii="Times New Roman" w:hAnsi="Times New Roman"/>
          <w:sz w:val="16"/>
          <w:szCs w:val="16"/>
        </w:rPr>
        <w:t xml:space="preserve"> 2001.</w:t>
      </w:r>
      <w:r w:rsidR="00F909B1" w:rsidRPr="00F909B1">
        <w:rPr>
          <w:rFonts w:ascii="Times New Roman" w:hAnsi="Times New Roman"/>
          <w:sz w:val="16"/>
          <w:szCs w:val="16"/>
        </w:rPr>
        <w:t xml:space="preserve"> </w:t>
      </w:r>
      <w:r w:rsidR="00F909B1">
        <w:rPr>
          <w:rFonts w:ascii="Times New Roman" w:hAnsi="Times New Roman"/>
          <w:sz w:val="16"/>
          <w:szCs w:val="16"/>
        </w:rPr>
        <w:t xml:space="preserve">– </w:t>
      </w:r>
      <w:r w:rsidRPr="00F27429">
        <w:rPr>
          <w:rFonts w:ascii="Times New Roman" w:hAnsi="Times New Roman"/>
          <w:sz w:val="16"/>
          <w:szCs w:val="16"/>
        </w:rPr>
        <w:t>55</w:t>
      </w:r>
      <w:r w:rsidR="00F909B1">
        <w:rPr>
          <w:rFonts w:ascii="Times New Roman" w:hAnsi="Times New Roman"/>
          <w:sz w:val="16"/>
          <w:szCs w:val="16"/>
        </w:rPr>
        <w:t xml:space="preserve"> </w:t>
      </w:r>
      <w:r w:rsidRPr="00F27429">
        <w:rPr>
          <w:rFonts w:ascii="Times New Roman" w:hAnsi="Times New Roman"/>
          <w:sz w:val="16"/>
          <w:szCs w:val="16"/>
        </w:rPr>
        <w:t>с</w:t>
      </w:r>
      <w:r w:rsidR="00F909B1">
        <w:rPr>
          <w:rFonts w:ascii="Times New Roman" w:hAnsi="Times New Roman"/>
          <w:sz w:val="16"/>
          <w:szCs w:val="16"/>
        </w:rPr>
        <w:t>.</w:t>
      </w:r>
    </w:p>
    <w:p w:rsidR="005A4DBB" w:rsidRPr="00F27429" w:rsidRDefault="005A4DBB" w:rsidP="009D4445">
      <w:pPr>
        <w:spacing w:after="0" w:line="216" w:lineRule="auto"/>
        <w:ind w:firstLine="284"/>
        <w:contextualSpacing/>
        <w:jc w:val="both"/>
        <w:rPr>
          <w:rFonts w:ascii="Times New Roman" w:hAnsi="Times New Roman"/>
          <w:sz w:val="16"/>
          <w:szCs w:val="16"/>
        </w:rPr>
      </w:pPr>
      <w:r w:rsidRPr="00F27429">
        <w:rPr>
          <w:rFonts w:ascii="Times New Roman" w:hAnsi="Times New Roman"/>
          <w:sz w:val="16"/>
          <w:szCs w:val="16"/>
        </w:rPr>
        <w:t>4.</w:t>
      </w:r>
      <w:r w:rsidR="00F909B1">
        <w:rPr>
          <w:rFonts w:ascii="Times New Roman" w:hAnsi="Times New Roman"/>
          <w:sz w:val="16"/>
          <w:szCs w:val="16"/>
        </w:rPr>
        <w:t xml:space="preserve"> </w:t>
      </w:r>
      <w:r w:rsidRPr="00F909B1">
        <w:rPr>
          <w:rFonts w:ascii="Times New Roman" w:hAnsi="Times New Roman"/>
          <w:spacing w:val="20"/>
          <w:sz w:val="16"/>
          <w:szCs w:val="16"/>
        </w:rPr>
        <w:t>Хайдаршина</w:t>
      </w:r>
      <w:r w:rsidR="00F909B1">
        <w:rPr>
          <w:rFonts w:ascii="Times New Roman" w:hAnsi="Times New Roman"/>
          <w:spacing w:val="20"/>
          <w:sz w:val="16"/>
          <w:szCs w:val="16"/>
        </w:rPr>
        <w:t>,</w:t>
      </w:r>
      <w:r w:rsidRPr="00F27429">
        <w:rPr>
          <w:rFonts w:ascii="Times New Roman" w:hAnsi="Times New Roman"/>
          <w:sz w:val="16"/>
          <w:szCs w:val="16"/>
        </w:rPr>
        <w:t xml:space="preserve"> А.</w:t>
      </w:r>
      <w:r w:rsidR="00F909B1">
        <w:rPr>
          <w:rFonts w:ascii="Times New Roman" w:hAnsi="Times New Roman"/>
          <w:sz w:val="16"/>
          <w:szCs w:val="16"/>
        </w:rPr>
        <w:t xml:space="preserve"> </w:t>
      </w:r>
      <w:r w:rsidRPr="00F27429">
        <w:rPr>
          <w:rFonts w:ascii="Times New Roman" w:hAnsi="Times New Roman"/>
          <w:sz w:val="16"/>
          <w:szCs w:val="16"/>
        </w:rPr>
        <w:t>Р. Информационные системы в бухгалтерском учете: учебное пособие</w:t>
      </w:r>
      <w:r w:rsidR="00D752A2">
        <w:rPr>
          <w:rFonts w:ascii="Times New Roman" w:hAnsi="Times New Roman"/>
          <w:sz w:val="16"/>
          <w:szCs w:val="16"/>
        </w:rPr>
        <w:t xml:space="preserve"> </w:t>
      </w:r>
      <w:r w:rsidRPr="00F27429">
        <w:rPr>
          <w:rFonts w:ascii="Times New Roman" w:hAnsi="Times New Roman"/>
          <w:sz w:val="16"/>
          <w:szCs w:val="16"/>
        </w:rPr>
        <w:t>/ А.</w:t>
      </w:r>
      <w:r w:rsidR="00D752A2">
        <w:rPr>
          <w:rFonts w:ascii="Times New Roman" w:hAnsi="Times New Roman"/>
          <w:sz w:val="16"/>
          <w:szCs w:val="16"/>
        </w:rPr>
        <w:t xml:space="preserve"> Р. Хайдаршина. – </w:t>
      </w:r>
      <w:r w:rsidR="0071515A">
        <w:rPr>
          <w:rFonts w:ascii="Times New Roman" w:hAnsi="Times New Roman"/>
          <w:sz w:val="16"/>
          <w:szCs w:val="16"/>
        </w:rPr>
        <w:t xml:space="preserve">М.: </w:t>
      </w:r>
      <w:r w:rsidR="00D752A2">
        <w:rPr>
          <w:rFonts w:ascii="Times New Roman" w:hAnsi="Times New Roman"/>
          <w:sz w:val="16"/>
          <w:szCs w:val="16"/>
        </w:rPr>
        <w:t>ИКЦ «Март»,</w:t>
      </w:r>
      <w:r w:rsidRPr="00F27429">
        <w:rPr>
          <w:rFonts w:ascii="Times New Roman" w:hAnsi="Times New Roman"/>
          <w:sz w:val="16"/>
          <w:szCs w:val="16"/>
        </w:rPr>
        <w:t xml:space="preserve"> 2009. – С.</w:t>
      </w:r>
      <w:r w:rsidR="00D752A2">
        <w:rPr>
          <w:rFonts w:ascii="Times New Roman" w:hAnsi="Times New Roman"/>
          <w:sz w:val="16"/>
          <w:szCs w:val="16"/>
        </w:rPr>
        <w:t xml:space="preserve"> </w:t>
      </w:r>
      <w:r w:rsidRPr="00F27429">
        <w:rPr>
          <w:rFonts w:ascii="Times New Roman" w:hAnsi="Times New Roman"/>
          <w:sz w:val="16"/>
          <w:szCs w:val="16"/>
        </w:rPr>
        <w:t>123</w:t>
      </w:r>
      <w:r w:rsidR="00E57035">
        <w:rPr>
          <w:rFonts w:ascii="Times New Roman" w:hAnsi="Times New Roman"/>
          <w:sz w:val="16"/>
          <w:szCs w:val="16"/>
        </w:rPr>
        <w:t>.</w:t>
      </w:r>
    </w:p>
    <w:p w:rsidR="005A4DBB" w:rsidRPr="00F27429" w:rsidRDefault="005A4DBB" w:rsidP="009D4445">
      <w:pPr>
        <w:spacing w:after="0" w:line="216" w:lineRule="auto"/>
        <w:ind w:firstLine="284"/>
        <w:contextualSpacing/>
        <w:jc w:val="both"/>
        <w:rPr>
          <w:rFonts w:ascii="Times New Roman" w:hAnsi="Times New Roman"/>
          <w:sz w:val="16"/>
          <w:szCs w:val="16"/>
        </w:rPr>
      </w:pPr>
      <w:r w:rsidRPr="00F27429">
        <w:rPr>
          <w:rFonts w:ascii="Times New Roman" w:hAnsi="Times New Roman"/>
          <w:sz w:val="16"/>
          <w:szCs w:val="16"/>
        </w:rPr>
        <w:t>5.</w:t>
      </w:r>
      <w:r w:rsidR="00E57035">
        <w:rPr>
          <w:rFonts w:ascii="Times New Roman" w:hAnsi="Times New Roman"/>
          <w:sz w:val="16"/>
          <w:szCs w:val="16"/>
        </w:rPr>
        <w:t> </w:t>
      </w:r>
      <w:r w:rsidRPr="004E41EF">
        <w:rPr>
          <w:rFonts w:ascii="Times New Roman" w:hAnsi="Times New Roman"/>
          <w:spacing w:val="20"/>
          <w:sz w:val="16"/>
          <w:szCs w:val="16"/>
        </w:rPr>
        <w:t>Сидорова</w:t>
      </w:r>
      <w:r w:rsidR="00F909B1">
        <w:rPr>
          <w:rFonts w:ascii="Times New Roman" w:hAnsi="Times New Roman"/>
          <w:sz w:val="16"/>
          <w:szCs w:val="16"/>
        </w:rPr>
        <w:t>,</w:t>
      </w:r>
      <w:r w:rsidRPr="00F27429">
        <w:rPr>
          <w:rFonts w:ascii="Times New Roman" w:hAnsi="Times New Roman"/>
          <w:sz w:val="16"/>
          <w:szCs w:val="16"/>
        </w:rPr>
        <w:t xml:space="preserve"> М.</w:t>
      </w:r>
      <w:r w:rsidR="00F909B1">
        <w:rPr>
          <w:rFonts w:ascii="Times New Roman" w:hAnsi="Times New Roman"/>
          <w:sz w:val="16"/>
          <w:szCs w:val="16"/>
        </w:rPr>
        <w:t xml:space="preserve"> </w:t>
      </w:r>
      <w:r w:rsidRPr="00F27429">
        <w:rPr>
          <w:rFonts w:ascii="Times New Roman" w:hAnsi="Times New Roman"/>
          <w:sz w:val="16"/>
          <w:szCs w:val="16"/>
        </w:rPr>
        <w:t>И. Методология бухгалтерского учета в условиях соврем</w:t>
      </w:r>
      <w:r w:rsidR="00E57035">
        <w:rPr>
          <w:rFonts w:ascii="Times New Roman" w:hAnsi="Times New Roman"/>
          <w:sz w:val="16"/>
          <w:szCs w:val="16"/>
        </w:rPr>
        <w:t>енных информационных технологий /</w:t>
      </w:r>
      <w:r w:rsidRPr="00F27429">
        <w:rPr>
          <w:rFonts w:ascii="Times New Roman" w:hAnsi="Times New Roman"/>
          <w:sz w:val="16"/>
          <w:szCs w:val="16"/>
        </w:rPr>
        <w:t xml:space="preserve"> М.</w:t>
      </w:r>
      <w:r w:rsidR="004E41EF">
        <w:rPr>
          <w:rFonts w:ascii="Times New Roman" w:hAnsi="Times New Roman"/>
          <w:sz w:val="16"/>
          <w:szCs w:val="16"/>
        </w:rPr>
        <w:t xml:space="preserve"> </w:t>
      </w:r>
      <w:r w:rsidRPr="00F27429">
        <w:rPr>
          <w:rFonts w:ascii="Times New Roman" w:hAnsi="Times New Roman"/>
          <w:sz w:val="16"/>
          <w:szCs w:val="16"/>
        </w:rPr>
        <w:t xml:space="preserve">И. Сидорова. – </w:t>
      </w:r>
      <w:r w:rsidR="0071515A">
        <w:rPr>
          <w:rFonts w:ascii="Times New Roman" w:hAnsi="Times New Roman"/>
          <w:sz w:val="16"/>
          <w:szCs w:val="16"/>
        </w:rPr>
        <w:t xml:space="preserve">М.: </w:t>
      </w:r>
      <w:r w:rsidR="00E57035">
        <w:rPr>
          <w:rFonts w:ascii="Times New Roman" w:hAnsi="Times New Roman"/>
          <w:sz w:val="16"/>
          <w:szCs w:val="16"/>
        </w:rPr>
        <w:t>Издат.</w:t>
      </w:r>
      <w:r w:rsidR="0071515A">
        <w:rPr>
          <w:rFonts w:ascii="Times New Roman" w:hAnsi="Times New Roman"/>
          <w:sz w:val="16"/>
          <w:szCs w:val="16"/>
        </w:rPr>
        <w:t xml:space="preserve"> дом «Б</w:t>
      </w:r>
      <w:r w:rsidR="00F909B1">
        <w:rPr>
          <w:rFonts w:ascii="Times New Roman" w:hAnsi="Times New Roman"/>
          <w:sz w:val="16"/>
          <w:szCs w:val="16"/>
        </w:rPr>
        <w:t xml:space="preserve">ухгалтерский учет», </w:t>
      </w:r>
      <w:r w:rsidRPr="00F27429">
        <w:rPr>
          <w:rFonts w:ascii="Times New Roman" w:hAnsi="Times New Roman"/>
          <w:sz w:val="16"/>
          <w:szCs w:val="16"/>
        </w:rPr>
        <w:t>2013.</w:t>
      </w:r>
      <w:r w:rsidR="00F909B1" w:rsidRPr="00F909B1">
        <w:rPr>
          <w:rFonts w:ascii="Times New Roman" w:hAnsi="Times New Roman"/>
          <w:sz w:val="16"/>
          <w:szCs w:val="16"/>
        </w:rPr>
        <w:t xml:space="preserve"> </w:t>
      </w:r>
      <w:r w:rsidR="00F909B1">
        <w:rPr>
          <w:rFonts w:ascii="Times New Roman" w:hAnsi="Times New Roman"/>
          <w:sz w:val="16"/>
          <w:szCs w:val="16"/>
        </w:rPr>
        <w:t xml:space="preserve">− </w:t>
      </w:r>
      <w:r w:rsidRPr="00F27429">
        <w:rPr>
          <w:rFonts w:ascii="Times New Roman" w:hAnsi="Times New Roman"/>
          <w:sz w:val="16"/>
          <w:szCs w:val="16"/>
        </w:rPr>
        <w:t>155 с.</w:t>
      </w:r>
    </w:p>
    <w:p w:rsidR="00F909B1" w:rsidRDefault="00F909B1" w:rsidP="0022494A">
      <w:pPr>
        <w:spacing w:after="0" w:line="216" w:lineRule="auto"/>
        <w:rPr>
          <w:rFonts w:ascii="Times New Roman" w:hAnsi="Times New Roman"/>
          <w:sz w:val="20"/>
          <w:szCs w:val="20"/>
        </w:rPr>
      </w:pPr>
    </w:p>
    <w:p w:rsidR="00F909B1" w:rsidRDefault="00F909B1" w:rsidP="0022494A">
      <w:pPr>
        <w:spacing w:after="0" w:line="216" w:lineRule="auto"/>
        <w:rPr>
          <w:rFonts w:ascii="Times New Roman" w:hAnsi="Times New Roman"/>
          <w:sz w:val="20"/>
          <w:szCs w:val="20"/>
        </w:rPr>
      </w:pPr>
    </w:p>
    <w:p w:rsidR="0022494A" w:rsidRPr="00917AAF" w:rsidRDefault="0022494A" w:rsidP="00E57035">
      <w:pPr>
        <w:spacing w:after="0" w:line="226" w:lineRule="auto"/>
        <w:rPr>
          <w:rFonts w:ascii="Times New Roman" w:hAnsi="Times New Roman"/>
          <w:sz w:val="20"/>
          <w:szCs w:val="20"/>
        </w:rPr>
      </w:pPr>
      <w:r w:rsidRPr="00917AAF">
        <w:rPr>
          <w:rFonts w:ascii="Times New Roman" w:hAnsi="Times New Roman"/>
          <w:sz w:val="20"/>
          <w:szCs w:val="20"/>
        </w:rPr>
        <w:t>УДК 338.43:657</w:t>
      </w:r>
    </w:p>
    <w:p w:rsidR="0022494A" w:rsidRPr="0022494A" w:rsidRDefault="0022494A" w:rsidP="00E57035">
      <w:pPr>
        <w:spacing w:after="0" w:line="226" w:lineRule="auto"/>
        <w:rPr>
          <w:rFonts w:ascii="Times New Roman" w:hAnsi="Times New Roman"/>
          <w:i/>
          <w:sz w:val="20"/>
          <w:szCs w:val="20"/>
        </w:rPr>
      </w:pPr>
      <w:r w:rsidRPr="00917AAF">
        <w:rPr>
          <w:rFonts w:ascii="Times New Roman" w:hAnsi="Times New Roman"/>
          <w:b/>
          <w:sz w:val="20"/>
          <w:szCs w:val="20"/>
        </w:rPr>
        <w:t>Кривошей К.</w:t>
      </w:r>
      <w:r w:rsidR="00F909B1">
        <w:rPr>
          <w:rFonts w:ascii="Times New Roman" w:hAnsi="Times New Roman"/>
          <w:b/>
          <w:sz w:val="20"/>
          <w:szCs w:val="20"/>
        </w:rPr>
        <w:t xml:space="preserve"> </w:t>
      </w:r>
      <w:r w:rsidRPr="00917AAF">
        <w:rPr>
          <w:rFonts w:ascii="Times New Roman" w:hAnsi="Times New Roman"/>
          <w:b/>
          <w:sz w:val="20"/>
          <w:szCs w:val="20"/>
        </w:rPr>
        <w:t>С.</w:t>
      </w:r>
      <w:r w:rsidR="00B758BE">
        <w:rPr>
          <w:rFonts w:ascii="Times New Roman" w:hAnsi="Times New Roman"/>
          <w:b/>
          <w:sz w:val="20"/>
          <w:szCs w:val="20"/>
        </w:rPr>
        <w:t xml:space="preserve"> –</w:t>
      </w:r>
      <w:r>
        <w:rPr>
          <w:rFonts w:ascii="Times New Roman" w:hAnsi="Times New Roman"/>
          <w:sz w:val="20"/>
          <w:szCs w:val="20"/>
        </w:rPr>
        <w:t xml:space="preserve"> </w:t>
      </w:r>
      <w:r w:rsidRPr="0022494A">
        <w:rPr>
          <w:rFonts w:ascii="Times New Roman" w:hAnsi="Times New Roman"/>
          <w:i/>
          <w:sz w:val="20"/>
          <w:szCs w:val="20"/>
        </w:rPr>
        <w:t xml:space="preserve">студентка </w:t>
      </w:r>
    </w:p>
    <w:p w:rsidR="00F909B1" w:rsidRDefault="0022494A" w:rsidP="00E57035">
      <w:pPr>
        <w:spacing w:after="0" w:line="226" w:lineRule="auto"/>
        <w:jc w:val="both"/>
        <w:rPr>
          <w:rFonts w:ascii="Times New Roman" w:hAnsi="Times New Roman"/>
          <w:b/>
          <w:caps/>
          <w:sz w:val="20"/>
          <w:szCs w:val="20"/>
        </w:rPr>
      </w:pPr>
      <w:r w:rsidRPr="00917AAF">
        <w:rPr>
          <w:rFonts w:ascii="Times New Roman" w:hAnsi="Times New Roman"/>
          <w:b/>
          <w:caps/>
          <w:sz w:val="20"/>
          <w:szCs w:val="20"/>
        </w:rPr>
        <w:t xml:space="preserve">ОСНОВНЫЕ НАПРАВЛЕНИЯ СОВЕРШЕНСТВОВАНИЯ </w:t>
      </w:r>
    </w:p>
    <w:p w:rsidR="00F909B1" w:rsidRDefault="00C77A75" w:rsidP="00E57035">
      <w:pPr>
        <w:spacing w:after="0" w:line="226" w:lineRule="auto"/>
        <w:jc w:val="both"/>
        <w:rPr>
          <w:rFonts w:ascii="Times New Roman" w:hAnsi="Times New Roman"/>
          <w:b/>
          <w:caps/>
          <w:sz w:val="20"/>
          <w:szCs w:val="20"/>
        </w:rPr>
      </w:pPr>
      <w:r>
        <w:rPr>
          <w:rFonts w:ascii="Times New Roman" w:hAnsi="Times New Roman"/>
          <w:b/>
          <w:caps/>
          <w:sz w:val="20"/>
          <w:szCs w:val="20"/>
        </w:rPr>
        <w:t>ОРГАНИЗАЦИИ</w:t>
      </w:r>
      <w:r w:rsidR="0022494A" w:rsidRPr="00917AAF">
        <w:rPr>
          <w:rFonts w:ascii="Times New Roman" w:hAnsi="Times New Roman"/>
          <w:b/>
          <w:caps/>
          <w:sz w:val="20"/>
          <w:szCs w:val="20"/>
        </w:rPr>
        <w:t xml:space="preserve"> БУХГАЛТЕ</w:t>
      </w:r>
      <w:r w:rsidR="00B758BE">
        <w:rPr>
          <w:rFonts w:ascii="Times New Roman" w:hAnsi="Times New Roman"/>
          <w:b/>
          <w:caps/>
          <w:sz w:val="20"/>
          <w:szCs w:val="20"/>
        </w:rPr>
        <w:t xml:space="preserve">РСКОГО УЧЕТА </w:t>
      </w:r>
    </w:p>
    <w:p w:rsidR="0022494A" w:rsidRPr="00917AAF" w:rsidRDefault="00B758BE" w:rsidP="00E57035">
      <w:pPr>
        <w:spacing w:after="0" w:line="226" w:lineRule="auto"/>
        <w:jc w:val="both"/>
        <w:rPr>
          <w:rFonts w:ascii="Times New Roman" w:hAnsi="Times New Roman"/>
          <w:b/>
          <w:caps/>
          <w:sz w:val="20"/>
          <w:szCs w:val="20"/>
        </w:rPr>
      </w:pPr>
      <w:r>
        <w:rPr>
          <w:rFonts w:ascii="Times New Roman" w:hAnsi="Times New Roman"/>
          <w:b/>
          <w:caps/>
          <w:sz w:val="20"/>
          <w:szCs w:val="20"/>
        </w:rPr>
        <w:t>В ОРГАНИЗАЦИЯХ аПК</w:t>
      </w:r>
    </w:p>
    <w:p w:rsidR="0022494A" w:rsidRPr="00917AAF" w:rsidRDefault="0022494A" w:rsidP="00E57035">
      <w:pPr>
        <w:spacing w:after="0" w:line="226" w:lineRule="auto"/>
        <w:rPr>
          <w:rFonts w:ascii="Times New Roman" w:hAnsi="Times New Roman"/>
          <w:i/>
          <w:sz w:val="20"/>
          <w:szCs w:val="20"/>
        </w:rPr>
      </w:pPr>
      <w:r w:rsidRPr="00917AAF">
        <w:rPr>
          <w:rFonts w:ascii="Times New Roman" w:hAnsi="Times New Roman"/>
          <w:i/>
          <w:caps/>
          <w:sz w:val="20"/>
          <w:szCs w:val="20"/>
        </w:rPr>
        <w:t>н</w:t>
      </w:r>
      <w:r w:rsidRPr="00917AAF">
        <w:rPr>
          <w:rFonts w:ascii="Times New Roman" w:hAnsi="Times New Roman"/>
          <w:i/>
          <w:sz w:val="20"/>
          <w:szCs w:val="20"/>
        </w:rPr>
        <w:t>аучный руководитель –</w:t>
      </w:r>
      <w:r w:rsidR="00A002C6">
        <w:rPr>
          <w:rFonts w:ascii="Times New Roman" w:hAnsi="Times New Roman"/>
          <w:i/>
          <w:sz w:val="20"/>
          <w:szCs w:val="20"/>
        </w:rPr>
        <w:t xml:space="preserve"> </w:t>
      </w:r>
      <w:r w:rsidRPr="000A3F3A">
        <w:rPr>
          <w:rFonts w:ascii="Times New Roman" w:hAnsi="Times New Roman"/>
          <w:b/>
          <w:i/>
          <w:sz w:val="20"/>
          <w:szCs w:val="20"/>
        </w:rPr>
        <w:t>Борбит</w:t>
      </w:r>
      <w:r>
        <w:rPr>
          <w:rFonts w:ascii="Times New Roman" w:hAnsi="Times New Roman"/>
          <w:b/>
          <w:i/>
          <w:sz w:val="20"/>
          <w:szCs w:val="20"/>
        </w:rPr>
        <w:t xml:space="preserve"> </w:t>
      </w:r>
      <w:r w:rsidRPr="000A3F3A">
        <w:rPr>
          <w:rFonts w:ascii="Times New Roman" w:hAnsi="Times New Roman"/>
          <w:b/>
          <w:i/>
          <w:sz w:val="20"/>
          <w:szCs w:val="20"/>
        </w:rPr>
        <w:t>И.</w:t>
      </w:r>
      <w:r w:rsidR="00F909B1">
        <w:rPr>
          <w:rFonts w:ascii="Times New Roman" w:hAnsi="Times New Roman"/>
          <w:b/>
          <w:i/>
          <w:sz w:val="20"/>
          <w:szCs w:val="20"/>
        </w:rPr>
        <w:t xml:space="preserve"> </w:t>
      </w:r>
      <w:r w:rsidRPr="000A3F3A">
        <w:rPr>
          <w:rFonts w:ascii="Times New Roman" w:hAnsi="Times New Roman"/>
          <w:b/>
          <w:i/>
          <w:sz w:val="20"/>
          <w:szCs w:val="20"/>
        </w:rPr>
        <w:t>Н.</w:t>
      </w:r>
      <w:r>
        <w:rPr>
          <w:rFonts w:ascii="Times New Roman" w:hAnsi="Times New Roman"/>
          <w:i/>
          <w:sz w:val="20"/>
          <w:szCs w:val="20"/>
        </w:rPr>
        <w:t xml:space="preserve">, </w:t>
      </w:r>
      <w:r w:rsidRPr="00917AAF">
        <w:rPr>
          <w:rFonts w:ascii="Times New Roman" w:hAnsi="Times New Roman"/>
          <w:i/>
          <w:sz w:val="20"/>
          <w:szCs w:val="20"/>
        </w:rPr>
        <w:t>ст</w:t>
      </w:r>
      <w:r>
        <w:rPr>
          <w:rFonts w:ascii="Times New Roman" w:hAnsi="Times New Roman"/>
          <w:i/>
          <w:sz w:val="20"/>
          <w:szCs w:val="20"/>
        </w:rPr>
        <w:t>.</w:t>
      </w:r>
      <w:r w:rsidR="00B758BE">
        <w:rPr>
          <w:rFonts w:ascii="Times New Roman" w:hAnsi="Times New Roman"/>
          <w:i/>
          <w:sz w:val="20"/>
          <w:szCs w:val="20"/>
        </w:rPr>
        <w:t xml:space="preserve"> </w:t>
      </w:r>
      <w:r>
        <w:rPr>
          <w:rFonts w:ascii="Times New Roman" w:hAnsi="Times New Roman"/>
          <w:i/>
          <w:sz w:val="20"/>
          <w:szCs w:val="20"/>
        </w:rPr>
        <w:t>преподаватель</w:t>
      </w:r>
    </w:p>
    <w:p w:rsidR="0022494A" w:rsidRPr="00917AAF" w:rsidRDefault="0022494A" w:rsidP="00E57035">
      <w:pPr>
        <w:spacing w:after="0" w:line="226" w:lineRule="auto"/>
        <w:jc w:val="both"/>
        <w:rPr>
          <w:rFonts w:ascii="Times New Roman" w:hAnsi="Times New Roman"/>
          <w:sz w:val="20"/>
          <w:szCs w:val="20"/>
        </w:rPr>
      </w:pPr>
      <w:r w:rsidRPr="00917AAF">
        <w:rPr>
          <w:rFonts w:ascii="Times New Roman" w:hAnsi="Times New Roman"/>
          <w:sz w:val="20"/>
          <w:szCs w:val="20"/>
        </w:rPr>
        <w:t>УО «Белорусская государственная сельскохозяйственная академия»,</w:t>
      </w:r>
    </w:p>
    <w:p w:rsidR="0022494A" w:rsidRPr="00917AAF" w:rsidRDefault="0022494A" w:rsidP="00E57035">
      <w:pPr>
        <w:spacing w:after="0" w:line="226" w:lineRule="auto"/>
        <w:jc w:val="both"/>
        <w:rPr>
          <w:rFonts w:ascii="Times New Roman" w:hAnsi="Times New Roman"/>
          <w:sz w:val="20"/>
          <w:szCs w:val="20"/>
        </w:rPr>
      </w:pPr>
      <w:r w:rsidRPr="00917AAF">
        <w:rPr>
          <w:rFonts w:ascii="Times New Roman" w:hAnsi="Times New Roman"/>
          <w:sz w:val="20"/>
          <w:szCs w:val="20"/>
        </w:rPr>
        <w:t xml:space="preserve">Горки, Республика Беларусь </w:t>
      </w:r>
    </w:p>
    <w:p w:rsidR="0022494A" w:rsidRPr="00917AAF" w:rsidRDefault="0022494A" w:rsidP="00E57035">
      <w:pPr>
        <w:spacing w:after="0" w:line="226" w:lineRule="auto"/>
        <w:ind w:firstLine="284"/>
        <w:jc w:val="both"/>
        <w:rPr>
          <w:rFonts w:ascii="Times New Roman" w:hAnsi="Times New Roman"/>
          <w:sz w:val="20"/>
          <w:szCs w:val="20"/>
        </w:rPr>
      </w:pPr>
    </w:p>
    <w:p w:rsidR="0022494A" w:rsidRPr="00917AAF" w:rsidRDefault="00B14F4C" w:rsidP="00E57035">
      <w:pPr>
        <w:spacing w:after="0" w:line="226" w:lineRule="auto"/>
        <w:ind w:firstLine="284"/>
        <w:jc w:val="both"/>
        <w:rPr>
          <w:rFonts w:ascii="Times New Roman" w:hAnsi="Times New Roman"/>
          <w:sz w:val="20"/>
          <w:szCs w:val="20"/>
        </w:rPr>
      </w:pPr>
      <w:r>
        <w:rPr>
          <w:rFonts w:ascii="Times New Roman" w:hAnsi="Times New Roman"/>
          <w:sz w:val="20"/>
          <w:szCs w:val="20"/>
        </w:rPr>
        <w:t xml:space="preserve">Бухгалтерский учет </w:t>
      </w:r>
      <w:r w:rsidR="0022494A" w:rsidRPr="00917AAF">
        <w:rPr>
          <w:rFonts w:ascii="Times New Roman" w:hAnsi="Times New Roman"/>
          <w:sz w:val="20"/>
          <w:szCs w:val="20"/>
        </w:rPr>
        <w:t>постоянно совершен</w:t>
      </w:r>
      <w:r w:rsidR="00E57035">
        <w:rPr>
          <w:rFonts w:ascii="Times New Roman" w:hAnsi="Times New Roman"/>
          <w:sz w:val="20"/>
          <w:szCs w:val="20"/>
        </w:rPr>
        <w:t xml:space="preserve">ствуется, развивается с учетом </w:t>
      </w:r>
      <w:r w:rsidR="0022494A" w:rsidRPr="00917AAF">
        <w:rPr>
          <w:rFonts w:ascii="Times New Roman" w:hAnsi="Times New Roman"/>
          <w:sz w:val="20"/>
          <w:szCs w:val="20"/>
        </w:rPr>
        <w:t>возрастающих требований, обусловленных необходимостью усиления его информативности, оперативности и достоверности. Большое значение для решения этой проблемы имеет правильная и эффективная организация учета на предприятиях АПК.</w:t>
      </w:r>
    </w:p>
    <w:p w:rsidR="0022494A" w:rsidRPr="00917AAF"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Изучение организации бухгалтерского учета на сельскохозяйственных предприятиях показало, что</w:t>
      </w:r>
      <w:r>
        <w:rPr>
          <w:rFonts w:ascii="Times New Roman" w:hAnsi="Times New Roman"/>
          <w:sz w:val="20"/>
          <w:szCs w:val="20"/>
        </w:rPr>
        <w:t xml:space="preserve"> </w:t>
      </w:r>
      <w:r w:rsidRPr="00917AAF">
        <w:rPr>
          <w:rFonts w:ascii="Times New Roman" w:hAnsi="Times New Roman"/>
          <w:sz w:val="20"/>
          <w:szCs w:val="20"/>
        </w:rPr>
        <w:t>его совершенствование в первую очередь должно быть направлено на устранение причин недостаточной оперативности и несовершенства средств обработки учетной информации; на достижение оптимального баланса между потребностью руководства фирмы в необходимой инфор</w:t>
      </w:r>
      <w:r w:rsidR="00B14F4C">
        <w:rPr>
          <w:rFonts w:ascii="Times New Roman" w:hAnsi="Times New Roman"/>
          <w:sz w:val="20"/>
          <w:szCs w:val="20"/>
        </w:rPr>
        <w:t>мации и возможностями бухучета</w:t>
      </w:r>
      <w:r w:rsidRPr="00917AAF">
        <w:rPr>
          <w:rFonts w:ascii="Times New Roman" w:hAnsi="Times New Roman"/>
          <w:sz w:val="20"/>
          <w:szCs w:val="20"/>
        </w:rPr>
        <w:t>; а также на формирование посредством бухучета информации, позволяющей пользователям принимать эффективные управленческие решения</w:t>
      </w:r>
    </w:p>
    <w:p w:rsidR="0022494A" w:rsidRPr="00917AAF" w:rsidRDefault="0022494A" w:rsidP="00E57035">
      <w:pPr>
        <w:spacing w:after="0" w:line="226" w:lineRule="auto"/>
        <w:ind w:firstLine="284"/>
        <w:jc w:val="both"/>
        <w:rPr>
          <w:rFonts w:ascii="Times New Roman" w:hAnsi="Times New Roman"/>
          <w:b/>
          <w:sz w:val="20"/>
          <w:szCs w:val="20"/>
        </w:rPr>
      </w:pPr>
      <w:r w:rsidRPr="00917AAF">
        <w:rPr>
          <w:rFonts w:ascii="Times New Roman" w:hAnsi="Times New Roman"/>
          <w:sz w:val="20"/>
          <w:szCs w:val="20"/>
        </w:rPr>
        <w:t>Можно выделить следующие основные этапы совершенствования организации бухгалтерского учета на предприятиях:</w:t>
      </w:r>
    </w:p>
    <w:p w:rsidR="0022494A" w:rsidRPr="00F909B1" w:rsidRDefault="00F909B1"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xml:space="preserve"> </w:t>
      </w:r>
      <w:r w:rsidR="0022494A" w:rsidRPr="00F909B1">
        <w:rPr>
          <w:rFonts w:ascii="Times New Roman" w:hAnsi="Times New Roman"/>
          <w:sz w:val="20"/>
          <w:szCs w:val="20"/>
        </w:rPr>
        <w:t>выстраивание и совершенствование структуры службы бухучета;</w:t>
      </w:r>
    </w:p>
    <w:p w:rsidR="0022494A" w:rsidRPr="00AA2D1C" w:rsidRDefault="0022494A" w:rsidP="00E57035">
      <w:pPr>
        <w:spacing w:after="0" w:line="226" w:lineRule="auto"/>
        <w:ind w:firstLine="284"/>
        <w:jc w:val="both"/>
        <w:rPr>
          <w:rFonts w:ascii="Times New Roman" w:hAnsi="Times New Roman"/>
          <w:sz w:val="20"/>
          <w:szCs w:val="20"/>
        </w:rPr>
      </w:pPr>
      <w:r w:rsidRPr="00AA2D1C">
        <w:rPr>
          <w:rFonts w:ascii="Times New Roman" w:hAnsi="Times New Roman"/>
          <w:sz w:val="20"/>
          <w:szCs w:val="20"/>
        </w:rPr>
        <w:t>детальная проработка положений учетной политики и поддержание ее актуальной версии;</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внедрение современных технологий обработки учетной информации;</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контроль за безусловным и своевременным выполнением графика документооборота;</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построение и улучшение системы внутреннего кон</w:t>
      </w:r>
      <w:r w:rsidR="00A002C6" w:rsidRPr="00AA2D1C">
        <w:rPr>
          <w:rFonts w:ascii="Times New Roman" w:hAnsi="Times New Roman"/>
          <w:sz w:val="20"/>
          <w:szCs w:val="20"/>
        </w:rPr>
        <w:t>троля (СВК).</w:t>
      </w:r>
    </w:p>
    <w:p w:rsidR="0022494A" w:rsidRPr="00917AAF"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Важнейшим моментом совершенствования бухгалтерского учета является развитие комплекса мероприятий по оптимизации структуры службы бухгалтерского учета. Данный комплекс может включать следующие аспекты:</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 xml:space="preserve">регулярный анализ работы каждого структурного отдела бухгалтерской службы (по учету ОС и НМА, расчету ЗП, учету МПЗ </w:t>
      </w:r>
      <w:r>
        <w:rPr>
          <w:rFonts w:ascii="Times New Roman" w:hAnsi="Times New Roman"/>
          <w:sz w:val="20"/>
          <w:szCs w:val="20"/>
        </w:rPr>
        <w:t>и т. </w:t>
      </w:r>
      <w:r w:rsidR="0022494A" w:rsidRPr="00AA2D1C">
        <w:rPr>
          <w:rFonts w:ascii="Times New Roman" w:hAnsi="Times New Roman"/>
          <w:sz w:val="20"/>
          <w:szCs w:val="20"/>
        </w:rPr>
        <w:t>д.);</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подбор и корректировка функциональных обязанностей исполнителей (при совмещении участков учета) с целью наиболее рационального использования рабочего времени и трудовых ре</w:t>
      </w:r>
      <w:r w:rsidR="00A002C6" w:rsidRPr="00AA2D1C">
        <w:rPr>
          <w:rFonts w:ascii="Times New Roman" w:hAnsi="Times New Roman"/>
          <w:sz w:val="20"/>
          <w:szCs w:val="20"/>
        </w:rPr>
        <w:t>сурсов.</w:t>
      </w:r>
    </w:p>
    <w:p w:rsidR="0022494A" w:rsidRPr="00917AAF" w:rsidRDefault="00B14F4C" w:rsidP="00E57035">
      <w:pPr>
        <w:spacing w:after="0" w:line="226" w:lineRule="auto"/>
        <w:ind w:firstLine="284"/>
        <w:jc w:val="both"/>
        <w:rPr>
          <w:rFonts w:ascii="Times New Roman" w:hAnsi="Times New Roman"/>
          <w:sz w:val="20"/>
          <w:szCs w:val="20"/>
        </w:rPr>
      </w:pPr>
      <w:r>
        <w:rPr>
          <w:rFonts w:ascii="Times New Roman" w:hAnsi="Times New Roman"/>
          <w:sz w:val="20"/>
          <w:szCs w:val="20"/>
        </w:rPr>
        <w:t>Для</w:t>
      </w:r>
      <w:r w:rsidR="0022494A" w:rsidRPr="00917AAF">
        <w:rPr>
          <w:rFonts w:ascii="Times New Roman" w:hAnsi="Times New Roman"/>
          <w:sz w:val="20"/>
          <w:szCs w:val="20"/>
        </w:rPr>
        <w:t xml:space="preserve"> слаженного взаимодействия </w:t>
      </w:r>
      <w:r>
        <w:rPr>
          <w:rFonts w:ascii="Times New Roman" w:hAnsi="Times New Roman"/>
          <w:sz w:val="20"/>
          <w:szCs w:val="20"/>
        </w:rPr>
        <w:t xml:space="preserve">бухгалтерии </w:t>
      </w:r>
      <w:r w:rsidR="0022494A" w:rsidRPr="00917AAF">
        <w:rPr>
          <w:rFonts w:ascii="Times New Roman" w:hAnsi="Times New Roman"/>
          <w:sz w:val="20"/>
          <w:szCs w:val="20"/>
        </w:rPr>
        <w:t>с другими структур</w:t>
      </w:r>
      <w:r w:rsidR="00AA2D1C">
        <w:rPr>
          <w:rFonts w:ascii="Times New Roman" w:hAnsi="Times New Roman"/>
          <w:sz w:val="20"/>
          <w:szCs w:val="20"/>
        </w:rPr>
        <w:t>ными единицами предприятия</w:t>
      </w:r>
      <w:r w:rsidR="0022494A" w:rsidRPr="00917AAF">
        <w:rPr>
          <w:rFonts w:ascii="Times New Roman" w:hAnsi="Times New Roman"/>
          <w:sz w:val="20"/>
          <w:szCs w:val="20"/>
        </w:rPr>
        <w:t xml:space="preserve"> необходимо разработать внутренний локальный акт, описывающий всю многогранность учетных взаимосвя</w:t>
      </w:r>
      <w:r>
        <w:rPr>
          <w:rFonts w:ascii="Times New Roman" w:hAnsi="Times New Roman"/>
          <w:sz w:val="20"/>
          <w:szCs w:val="20"/>
        </w:rPr>
        <w:t>зей внутри предприятия.</w:t>
      </w:r>
      <w:r w:rsidR="0022494A" w:rsidRPr="00917AAF">
        <w:rPr>
          <w:rFonts w:ascii="Times New Roman" w:hAnsi="Times New Roman"/>
          <w:sz w:val="20"/>
          <w:szCs w:val="20"/>
        </w:rPr>
        <w:t xml:space="preserve"> Данный внутрихозяйственный акт необходимо внедрить в повседневный трудовой процесс и осуществлять постоянный мониторинг его исполнения.</w:t>
      </w:r>
    </w:p>
    <w:p w:rsidR="0022494A" w:rsidRPr="00917AAF"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Работу бухгалтерских служб</w:t>
      </w:r>
      <w:r>
        <w:rPr>
          <w:rFonts w:ascii="Times New Roman" w:hAnsi="Times New Roman"/>
          <w:sz w:val="20"/>
          <w:szCs w:val="20"/>
        </w:rPr>
        <w:t xml:space="preserve"> </w:t>
      </w:r>
      <w:r w:rsidRPr="00917AAF">
        <w:rPr>
          <w:rFonts w:ascii="Times New Roman" w:hAnsi="Times New Roman"/>
          <w:sz w:val="20"/>
          <w:szCs w:val="20"/>
        </w:rPr>
        <w:t>невозможно представить без применения современных технологий обработки учетной информации.</w:t>
      </w:r>
      <w:r w:rsidR="00B14F4C">
        <w:rPr>
          <w:rFonts w:ascii="Times New Roman" w:hAnsi="Times New Roman"/>
          <w:sz w:val="20"/>
          <w:szCs w:val="20"/>
        </w:rPr>
        <w:t xml:space="preserve"> </w:t>
      </w:r>
      <w:r w:rsidRPr="00917AAF">
        <w:rPr>
          <w:rFonts w:ascii="Times New Roman" w:hAnsi="Times New Roman"/>
          <w:sz w:val="20"/>
          <w:szCs w:val="20"/>
        </w:rPr>
        <w:t>Эффективность автоматизации и ее влияние на совершенствование учетного процесса зависят от множества аспектов:</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sidR="00E57035">
        <w:rPr>
          <w:rFonts w:ascii="Times New Roman" w:hAnsi="Times New Roman"/>
          <w:sz w:val="20"/>
          <w:szCs w:val="20"/>
        </w:rPr>
        <w:t> </w:t>
      </w:r>
      <w:r w:rsidR="0022494A" w:rsidRPr="00AA2D1C">
        <w:rPr>
          <w:rFonts w:ascii="Times New Roman" w:hAnsi="Times New Roman"/>
          <w:sz w:val="20"/>
          <w:szCs w:val="20"/>
        </w:rPr>
        <w:t>степени обученности персонала и наличия соответствующих навыков работы с программами;</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xml:space="preserve"> </w:t>
      </w:r>
      <w:r w:rsidR="0022494A" w:rsidRPr="00AA2D1C">
        <w:rPr>
          <w:rFonts w:ascii="Times New Roman" w:hAnsi="Times New Roman"/>
          <w:sz w:val="20"/>
          <w:szCs w:val="20"/>
        </w:rPr>
        <w:t>умения пользователей формулировать задачи своего участка учета перед системными администраторами с целью наладки существующих модулей под специфику работы предприятия и иные производственные нюансы.</w:t>
      </w:r>
    </w:p>
    <w:p w:rsidR="0022494A" w:rsidRPr="00917AAF"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 xml:space="preserve">Система внутреннего контроля (СВК) </w:t>
      </w:r>
      <w:r w:rsidR="00AA2D1C" w:rsidRPr="00F909B1">
        <w:rPr>
          <w:rFonts w:ascii="Times New Roman" w:hAnsi="Times New Roman"/>
          <w:sz w:val="20"/>
          <w:szCs w:val="20"/>
        </w:rPr>
        <w:t>−</w:t>
      </w:r>
      <w:r w:rsidR="00AA2D1C">
        <w:rPr>
          <w:rFonts w:ascii="Times New Roman" w:hAnsi="Times New Roman"/>
          <w:sz w:val="20"/>
          <w:szCs w:val="20"/>
        </w:rPr>
        <w:t xml:space="preserve"> </w:t>
      </w:r>
      <w:r w:rsidRPr="00917AAF">
        <w:rPr>
          <w:rFonts w:ascii="Times New Roman" w:hAnsi="Times New Roman"/>
          <w:sz w:val="20"/>
          <w:szCs w:val="20"/>
        </w:rPr>
        <w:t>это один из элементов, способных оказывать существенное влияние на совершенствование бухучета в организациях. Она представляет собой процесс:</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организуемый и осуществляемый представителем собственника (руководством или иными сотрудниками);</w:t>
      </w:r>
    </w:p>
    <w:p w:rsidR="0022494A" w:rsidRPr="00AA2D1C" w:rsidRDefault="00AA2D1C" w:rsidP="00E57035">
      <w:pPr>
        <w:spacing w:after="0" w:line="226" w:lineRule="auto"/>
        <w:ind w:firstLine="284"/>
        <w:jc w:val="both"/>
        <w:rPr>
          <w:rFonts w:ascii="Times New Roman" w:hAnsi="Times New Roman"/>
          <w:sz w:val="20"/>
          <w:szCs w:val="20"/>
        </w:rPr>
      </w:pPr>
      <w:r w:rsidRPr="00F909B1">
        <w:rPr>
          <w:rFonts w:ascii="Times New Roman" w:hAnsi="Times New Roman"/>
          <w:sz w:val="20"/>
          <w:szCs w:val="20"/>
        </w:rPr>
        <w:t>−</w:t>
      </w:r>
      <w:r>
        <w:rPr>
          <w:rFonts w:ascii="Times New Roman" w:hAnsi="Times New Roman"/>
          <w:sz w:val="20"/>
          <w:szCs w:val="20"/>
        </w:rPr>
        <w:t> </w:t>
      </w:r>
      <w:r w:rsidR="0022494A" w:rsidRPr="00AA2D1C">
        <w:rPr>
          <w:rFonts w:ascii="Times New Roman" w:hAnsi="Times New Roman"/>
          <w:sz w:val="20"/>
          <w:szCs w:val="20"/>
        </w:rPr>
        <w:t>способствующий обеспечению достаточной уверенности в достижении целей: надежности отчетности, соответствия действующим нормативным актам.</w:t>
      </w:r>
    </w:p>
    <w:p w:rsidR="0022494A" w:rsidRPr="00917AAF"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СВК способствует совершенствованию учетного процесса, по</w:t>
      </w:r>
      <w:r w:rsidR="00B14F4C">
        <w:rPr>
          <w:rFonts w:ascii="Times New Roman" w:hAnsi="Times New Roman"/>
          <w:sz w:val="20"/>
          <w:szCs w:val="20"/>
        </w:rPr>
        <w:t xml:space="preserve">скольку </w:t>
      </w:r>
      <w:r w:rsidRPr="00917AAF">
        <w:rPr>
          <w:rFonts w:ascii="Times New Roman" w:hAnsi="Times New Roman"/>
          <w:sz w:val="20"/>
          <w:szCs w:val="20"/>
        </w:rPr>
        <w:t>является средством для упорядоченного и эффективного ведения финансово-хозяйственной деятельности предприятия;</w:t>
      </w:r>
      <w:r w:rsidR="00B14F4C">
        <w:rPr>
          <w:rFonts w:ascii="Times New Roman" w:hAnsi="Times New Roman"/>
          <w:sz w:val="20"/>
          <w:szCs w:val="20"/>
        </w:rPr>
        <w:t xml:space="preserve"> </w:t>
      </w:r>
      <w:r w:rsidRPr="00917AAF">
        <w:rPr>
          <w:rFonts w:ascii="Times New Roman" w:hAnsi="Times New Roman"/>
          <w:sz w:val="20"/>
          <w:szCs w:val="20"/>
        </w:rPr>
        <w:t>способствует обеспечению сохранности активов;</w:t>
      </w:r>
      <w:r w:rsidR="00B14F4C">
        <w:rPr>
          <w:rFonts w:ascii="Times New Roman" w:hAnsi="Times New Roman"/>
          <w:sz w:val="20"/>
          <w:szCs w:val="20"/>
        </w:rPr>
        <w:t xml:space="preserve"> </w:t>
      </w:r>
      <w:r w:rsidRPr="00917AAF">
        <w:rPr>
          <w:rFonts w:ascii="Times New Roman" w:hAnsi="Times New Roman"/>
          <w:sz w:val="20"/>
          <w:szCs w:val="20"/>
        </w:rPr>
        <w:t>позволяет своевременно предотвратить (выявить, исправить) ошибки и (или) искажение информации.</w:t>
      </w:r>
    </w:p>
    <w:p w:rsidR="0022494A" w:rsidRDefault="0022494A" w:rsidP="00E57035">
      <w:pPr>
        <w:spacing w:after="0" w:line="226" w:lineRule="auto"/>
        <w:ind w:firstLine="284"/>
        <w:jc w:val="both"/>
        <w:rPr>
          <w:rFonts w:ascii="Times New Roman" w:hAnsi="Times New Roman"/>
          <w:sz w:val="20"/>
          <w:szCs w:val="20"/>
        </w:rPr>
      </w:pPr>
      <w:r w:rsidRPr="00917AAF">
        <w:rPr>
          <w:rFonts w:ascii="Times New Roman" w:hAnsi="Times New Roman"/>
          <w:sz w:val="20"/>
          <w:szCs w:val="20"/>
        </w:rPr>
        <w:t>Совершенствовать организацию бухгалтерского учета необходимо любому предприятию</w:t>
      </w:r>
      <w:r w:rsidR="00AA2D1C">
        <w:rPr>
          <w:rFonts w:ascii="Times New Roman" w:hAnsi="Times New Roman"/>
          <w:sz w:val="20"/>
          <w:szCs w:val="20"/>
        </w:rPr>
        <w:t>,</w:t>
      </w:r>
      <w:r w:rsidRPr="00917AAF">
        <w:rPr>
          <w:rFonts w:ascii="Times New Roman" w:hAnsi="Times New Roman"/>
          <w:sz w:val="20"/>
          <w:szCs w:val="20"/>
        </w:rPr>
        <w:t xml:space="preserve"> и предлагаемые мероприятия могут помочь в организации этого процесса. </w:t>
      </w:r>
    </w:p>
    <w:p w:rsidR="0022494A" w:rsidRPr="00917AAF" w:rsidRDefault="0022494A" w:rsidP="00E57035">
      <w:pPr>
        <w:spacing w:after="0" w:line="226" w:lineRule="auto"/>
        <w:jc w:val="both"/>
        <w:rPr>
          <w:rFonts w:ascii="Times New Roman" w:hAnsi="Times New Roman"/>
          <w:sz w:val="20"/>
          <w:szCs w:val="20"/>
        </w:rPr>
      </w:pPr>
    </w:p>
    <w:p w:rsidR="0022494A" w:rsidRPr="0022494A" w:rsidRDefault="0022494A" w:rsidP="00E57035">
      <w:pPr>
        <w:spacing w:after="0" w:line="226" w:lineRule="auto"/>
        <w:jc w:val="center"/>
        <w:rPr>
          <w:rFonts w:ascii="Times New Roman" w:hAnsi="Times New Roman"/>
          <w:sz w:val="16"/>
          <w:szCs w:val="16"/>
        </w:rPr>
      </w:pPr>
      <w:r w:rsidRPr="0022494A">
        <w:rPr>
          <w:rFonts w:ascii="Times New Roman" w:hAnsi="Times New Roman"/>
          <w:sz w:val="16"/>
          <w:szCs w:val="16"/>
        </w:rPr>
        <w:t>ЛИТЕРАТУРА</w:t>
      </w:r>
    </w:p>
    <w:p w:rsidR="0022494A" w:rsidRPr="0022494A" w:rsidRDefault="0022494A" w:rsidP="00E57035">
      <w:pPr>
        <w:spacing w:after="0" w:line="226" w:lineRule="auto"/>
        <w:jc w:val="both"/>
        <w:rPr>
          <w:rFonts w:ascii="Times New Roman" w:hAnsi="Times New Roman"/>
          <w:sz w:val="16"/>
          <w:szCs w:val="16"/>
        </w:rPr>
      </w:pPr>
    </w:p>
    <w:p w:rsidR="0022494A" w:rsidRPr="0022494A" w:rsidRDefault="0022494A" w:rsidP="00E57035">
      <w:pPr>
        <w:spacing w:after="0" w:line="226" w:lineRule="auto"/>
        <w:ind w:firstLine="284"/>
        <w:jc w:val="both"/>
        <w:rPr>
          <w:rFonts w:ascii="Times New Roman" w:hAnsi="Times New Roman"/>
          <w:sz w:val="16"/>
          <w:szCs w:val="16"/>
        </w:rPr>
      </w:pPr>
      <w:r w:rsidRPr="00917AAF">
        <w:rPr>
          <w:rFonts w:ascii="Times New Roman" w:hAnsi="Times New Roman"/>
          <w:sz w:val="16"/>
          <w:szCs w:val="16"/>
        </w:rPr>
        <w:t>1</w:t>
      </w:r>
      <w:r w:rsidRPr="0022494A">
        <w:rPr>
          <w:rFonts w:ascii="Times New Roman" w:hAnsi="Times New Roman"/>
          <w:sz w:val="16"/>
          <w:szCs w:val="16"/>
        </w:rPr>
        <w:t>.</w:t>
      </w:r>
      <w:r w:rsidR="00AA2D1C">
        <w:rPr>
          <w:rFonts w:ascii="Times New Roman" w:hAnsi="Times New Roman"/>
          <w:sz w:val="16"/>
          <w:szCs w:val="16"/>
        </w:rPr>
        <w:t xml:space="preserve"> </w:t>
      </w:r>
      <w:r w:rsidRPr="0022494A">
        <w:rPr>
          <w:rFonts w:ascii="Times New Roman" w:hAnsi="Times New Roman"/>
          <w:sz w:val="16"/>
          <w:szCs w:val="16"/>
        </w:rPr>
        <w:t>Совершенствование бухгалтерского учета на предприятии [Электронный ресурс].</w:t>
      </w:r>
      <w:r w:rsidR="00E57035">
        <w:rPr>
          <w:rFonts w:ascii="Times New Roman" w:hAnsi="Times New Roman"/>
          <w:sz w:val="16"/>
          <w:szCs w:val="16"/>
        </w:rPr>
        <w:t> </w:t>
      </w:r>
      <w:r w:rsidRPr="0022494A">
        <w:rPr>
          <w:rFonts w:ascii="Times New Roman" w:hAnsi="Times New Roman"/>
          <w:sz w:val="16"/>
          <w:szCs w:val="16"/>
        </w:rPr>
        <w:t>–</w:t>
      </w:r>
      <w:r w:rsidR="00AA2D1C">
        <w:rPr>
          <w:rFonts w:ascii="Times New Roman" w:hAnsi="Times New Roman"/>
          <w:sz w:val="16"/>
          <w:szCs w:val="16"/>
        </w:rPr>
        <w:t> </w:t>
      </w:r>
      <w:r w:rsidRPr="0022494A">
        <w:rPr>
          <w:rFonts w:ascii="Times New Roman" w:hAnsi="Times New Roman"/>
          <w:sz w:val="16"/>
          <w:szCs w:val="16"/>
        </w:rPr>
        <w:t>Режим</w:t>
      </w:r>
      <w:r w:rsidR="00AA2D1C" w:rsidRPr="00E57035">
        <w:rPr>
          <w:rFonts w:ascii="Times New Roman" w:hAnsi="Times New Roman"/>
          <w:sz w:val="16"/>
          <w:szCs w:val="16"/>
          <w:lang w:val="en-US"/>
        </w:rPr>
        <w:t> </w:t>
      </w:r>
      <w:r w:rsidRPr="0022494A">
        <w:rPr>
          <w:rFonts w:ascii="Times New Roman" w:hAnsi="Times New Roman"/>
          <w:sz w:val="16"/>
          <w:szCs w:val="16"/>
        </w:rPr>
        <w:t>доступа</w:t>
      </w:r>
      <w:r w:rsidRPr="00E57035">
        <w:rPr>
          <w:rFonts w:ascii="Times New Roman" w:hAnsi="Times New Roman"/>
          <w:sz w:val="16"/>
          <w:szCs w:val="16"/>
        </w:rPr>
        <w:t>:</w:t>
      </w:r>
      <w:r w:rsidR="00E57035">
        <w:rPr>
          <w:rFonts w:ascii="Times New Roman" w:hAnsi="Times New Roman"/>
          <w:sz w:val="16"/>
          <w:szCs w:val="16"/>
        </w:rPr>
        <w:t xml:space="preserve"> </w:t>
      </w:r>
      <w:hyperlink r:id="rId28" w:history="1">
        <w:r w:rsidR="00E57035" w:rsidRPr="00CC57F0">
          <w:rPr>
            <w:rStyle w:val="a5"/>
            <w:rFonts w:ascii="Times New Roman" w:hAnsi="Times New Roman"/>
            <w:sz w:val="16"/>
            <w:szCs w:val="16"/>
            <w:lang w:val="en-US"/>
          </w:rPr>
          <w:t>http</w:t>
        </w:r>
        <w:r w:rsidR="00E57035" w:rsidRPr="00CC57F0">
          <w:rPr>
            <w:rStyle w:val="a5"/>
            <w:rFonts w:ascii="Times New Roman" w:hAnsi="Times New Roman"/>
            <w:sz w:val="16"/>
            <w:szCs w:val="16"/>
          </w:rPr>
          <w:t>://</w:t>
        </w:r>
        <w:r w:rsidR="00E57035" w:rsidRPr="00CC57F0">
          <w:rPr>
            <w:rStyle w:val="a5"/>
            <w:rFonts w:ascii="Times New Roman" w:hAnsi="Times New Roman"/>
            <w:sz w:val="16"/>
            <w:szCs w:val="16"/>
            <w:lang w:val="en-US"/>
          </w:rPr>
          <w:t>nalog</w:t>
        </w:r>
        <w:r w:rsidR="00E57035" w:rsidRPr="00CC57F0">
          <w:rPr>
            <w:rStyle w:val="a5"/>
            <w:rFonts w:ascii="Times New Roman" w:hAnsi="Times New Roman"/>
            <w:sz w:val="16"/>
            <w:szCs w:val="16"/>
          </w:rPr>
          <w:t>-</w:t>
        </w:r>
        <w:r w:rsidR="00E57035" w:rsidRPr="00CC57F0">
          <w:rPr>
            <w:rStyle w:val="a5"/>
            <w:rFonts w:ascii="Times New Roman" w:hAnsi="Times New Roman"/>
            <w:sz w:val="16"/>
            <w:szCs w:val="16"/>
            <w:lang w:val="en-US"/>
          </w:rPr>
          <w:t>nalog</w:t>
        </w:r>
        <w:r w:rsidR="00E57035" w:rsidRPr="00CC57F0">
          <w:rPr>
            <w:rStyle w:val="a5"/>
            <w:rFonts w:ascii="Times New Roman" w:hAnsi="Times New Roman"/>
            <w:sz w:val="16"/>
            <w:szCs w:val="16"/>
          </w:rPr>
          <w:t>.</w:t>
        </w:r>
        <w:r w:rsidR="00E57035" w:rsidRPr="00CC57F0">
          <w:rPr>
            <w:rStyle w:val="a5"/>
            <w:rFonts w:ascii="Times New Roman" w:hAnsi="Times New Roman"/>
            <w:sz w:val="16"/>
            <w:szCs w:val="16"/>
            <w:lang w:val="en-US"/>
          </w:rPr>
          <w:t>ru</w:t>
        </w:r>
        <w:r w:rsidR="00E57035" w:rsidRPr="00CC57F0">
          <w:rPr>
            <w:rStyle w:val="a5"/>
            <w:rFonts w:ascii="Times New Roman" w:hAnsi="Times New Roman"/>
            <w:sz w:val="16"/>
            <w:szCs w:val="16"/>
          </w:rPr>
          <w:t>/</w:t>
        </w:r>
        <w:r w:rsidR="00E57035" w:rsidRPr="00CC57F0">
          <w:rPr>
            <w:rStyle w:val="a5"/>
            <w:rFonts w:ascii="Times New Roman" w:hAnsi="Times New Roman"/>
            <w:sz w:val="16"/>
            <w:szCs w:val="16"/>
            <w:lang w:val="en-US"/>
          </w:rPr>
          <w:t>buhgalterskij</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uchet</w:t>
        </w:r>
        <w:r w:rsidR="00E57035" w:rsidRPr="00CC57F0">
          <w:rPr>
            <w:rStyle w:val="a5"/>
            <w:rFonts w:ascii="Times New Roman" w:hAnsi="Times New Roman"/>
            <w:sz w:val="16"/>
            <w:szCs w:val="16"/>
          </w:rPr>
          <w:t xml:space="preserve">/ </w:t>
        </w:r>
        <w:r w:rsidR="00E57035" w:rsidRPr="00CC57F0">
          <w:rPr>
            <w:rStyle w:val="a5"/>
            <w:rFonts w:ascii="Times New Roman" w:hAnsi="Times New Roman"/>
            <w:sz w:val="16"/>
            <w:szCs w:val="16"/>
            <w:lang w:val="en-US"/>
          </w:rPr>
          <w:t>vedenie</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buhgalterskogo</w:t>
        </w:r>
        <w:r w:rsidR="00E57035" w:rsidRPr="00CC57F0">
          <w:rPr>
            <w:rStyle w:val="a5"/>
            <w:rFonts w:ascii="Times New Roman" w:hAnsi="Times New Roman"/>
            <w:sz w:val="16"/>
            <w:szCs w:val="16"/>
          </w:rPr>
          <w:t xml:space="preserve">_ </w:t>
        </w:r>
        <w:r w:rsidR="00E57035" w:rsidRPr="00CC57F0">
          <w:rPr>
            <w:rStyle w:val="a5"/>
            <w:rFonts w:ascii="Times New Roman" w:hAnsi="Times New Roman"/>
            <w:sz w:val="16"/>
            <w:szCs w:val="16"/>
            <w:lang w:val="en-US"/>
          </w:rPr>
          <w:t>ucheta</w:t>
        </w:r>
        <w:r w:rsidR="00E57035" w:rsidRPr="00CC57F0">
          <w:rPr>
            <w:rStyle w:val="a5"/>
            <w:rFonts w:ascii="Times New Roman" w:hAnsi="Times New Roman"/>
            <w:sz w:val="16"/>
            <w:szCs w:val="16"/>
          </w:rPr>
          <w:t xml:space="preserve"> /</w:t>
        </w:r>
        <w:r w:rsidR="00E57035" w:rsidRPr="00CC57F0">
          <w:rPr>
            <w:rStyle w:val="a5"/>
            <w:rFonts w:ascii="Times New Roman" w:hAnsi="Times New Roman"/>
            <w:sz w:val="16"/>
            <w:szCs w:val="16"/>
            <w:lang w:val="en-US"/>
          </w:rPr>
          <w:t>sovershenstvovanie</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bu</w:t>
        </w:r>
        <w:r w:rsidR="00E57035" w:rsidRPr="00CC57F0">
          <w:rPr>
            <w:rStyle w:val="a5"/>
            <w:rFonts w:ascii="Times New Roman" w:hAnsi="Times New Roman"/>
            <w:sz w:val="16"/>
            <w:szCs w:val="16"/>
          </w:rPr>
          <w:t>.</w:t>
        </w:r>
        <w:r w:rsidR="00E57035" w:rsidRPr="00CC57F0">
          <w:rPr>
            <w:rStyle w:val="a5"/>
            <w:rFonts w:ascii="Times New Roman" w:hAnsi="Times New Roman"/>
            <w:sz w:val="16"/>
            <w:szCs w:val="16"/>
            <w:lang w:val="en-US"/>
          </w:rPr>
          <w:t>hgalterskogo</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ucheta</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na</w:t>
        </w:r>
        <w:r w:rsidR="00E57035" w:rsidRPr="00CC57F0">
          <w:rPr>
            <w:rStyle w:val="a5"/>
            <w:rFonts w:ascii="Times New Roman" w:hAnsi="Times New Roman"/>
            <w:sz w:val="16"/>
            <w:szCs w:val="16"/>
          </w:rPr>
          <w:t>_</w:t>
        </w:r>
        <w:r w:rsidR="00E57035" w:rsidRPr="00CC57F0">
          <w:rPr>
            <w:rStyle w:val="a5"/>
            <w:rFonts w:ascii="Times New Roman" w:hAnsi="Times New Roman"/>
            <w:sz w:val="16"/>
            <w:szCs w:val="16"/>
            <w:lang w:val="en-US"/>
          </w:rPr>
          <w:t>predpriyatii</w:t>
        </w:r>
        <w:r w:rsidR="00E57035" w:rsidRPr="00CC57F0">
          <w:rPr>
            <w:rStyle w:val="a5"/>
            <w:rFonts w:ascii="Times New Roman" w:hAnsi="Times New Roman"/>
            <w:sz w:val="16"/>
            <w:szCs w:val="16"/>
          </w:rPr>
          <w:t>/</w:t>
        </w:r>
      </w:hyperlink>
      <w:r w:rsidR="00AA2D1C" w:rsidRPr="00E57035">
        <w:rPr>
          <w:rFonts w:ascii="Times New Roman" w:hAnsi="Times New Roman"/>
          <w:sz w:val="16"/>
          <w:szCs w:val="16"/>
        </w:rPr>
        <w:t xml:space="preserve">. </w:t>
      </w:r>
      <w:r w:rsidR="00AA2D1C" w:rsidRPr="00AA2D1C">
        <w:rPr>
          <w:rFonts w:ascii="Times New Roman" w:hAnsi="Times New Roman"/>
          <w:sz w:val="16"/>
          <w:szCs w:val="16"/>
        </w:rPr>
        <w:t>−</w:t>
      </w:r>
      <w:r w:rsidRPr="0022494A">
        <w:rPr>
          <w:rFonts w:ascii="Times New Roman" w:hAnsi="Times New Roman"/>
          <w:sz w:val="16"/>
          <w:szCs w:val="16"/>
        </w:rPr>
        <w:t xml:space="preserve"> Дата доступа: 17.05.2017.</w:t>
      </w:r>
    </w:p>
    <w:p w:rsidR="0022494A" w:rsidRPr="0022494A" w:rsidRDefault="0022494A" w:rsidP="00E57035">
      <w:pPr>
        <w:spacing w:after="0" w:line="226" w:lineRule="auto"/>
        <w:ind w:firstLine="284"/>
        <w:jc w:val="both"/>
        <w:rPr>
          <w:rFonts w:ascii="Times New Roman" w:hAnsi="Times New Roman"/>
          <w:sz w:val="16"/>
          <w:szCs w:val="16"/>
        </w:rPr>
      </w:pPr>
      <w:r w:rsidRPr="0022494A">
        <w:rPr>
          <w:rFonts w:ascii="Times New Roman" w:hAnsi="Times New Roman"/>
          <w:sz w:val="16"/>
          <w:szCs w:val="16"/>
        </w:rPr>
        <w:t>2.</w:t>
      </w:r>
      <w:r w:rsidR="00AA2D1C">
        <w:rPr>
          <w:rFonts w:ascii="Times New Roman" w:hAnsi="Times New Roman"/>
          <w:sz w:val="16"/>
          <w:szCs w:val="16"/>
        </w:rPr>
        <w:t xml:space="preserve"> </w:t>
      </w:r>
      <w:r w:rsidRPr="00AA2D1C">
        <w:rPr>
          <w:rFonts w:ascii="Times New Roman" w:hAnsi="Times New Roman"/>
          <w:spacing w:val="20"/>
          <w:sz w:val="16"/>
          <w:szCs w:val="16"/>
        </w:rPr>
        <w:t>Колесов</w:t>
      </w:r>
      <w:r w:rsidR="004E41EF">
        <w:rPr>
          <w:rFonts w:ascii="Times New Roman" w:hAnsi="Times New Roman"/>
          <w:spacing w:val="20"/>
          <w:sz w:val="16"/>
          <w:szCs w:val="16"/>
        </w:rPr>
        <w:t>,</w:t>
      </w:r>
      <w:r w:rsidRPr="00AA2D1C">
        <w:rPr>
          <w:rFonts w:ascii="Times New Roman" w:hAnsi="Times New Roman"/>
          <w:spacing w:val="20"/>
          <w:sz w:val="16"/>
          <w:szCs w:val="16"/>
        </w:rPr>
        <w:t xml:space="preserve"> </w:t>
      </w:r>
      <w:r w:rsidRPr="0022494A">
        <w:rPr>
          <w:rFonts w:ascii="Times New Roman" w:hAnsi="Times New Roman"/>
          <w:sz w:val="16"/>
          <w:szCs w:val="16"/>
        </w:rPr>
        <w:t>Е.</w:t>
      </w:r>
      <w:r w:rsidR="00AA2D1C">
        <w:rPr>
          <w:rFonts w:ascii="Times New Roman" w:hAnsi="Times New Roman"/>
          <w:sz w:val="16"/>
          <w:szCs w:val="16"/>
        </w:rPr>
        <w:t xml:space="preserve"> </w:t>
      </w:r>
      <w:r w:rsidRPr="0022494A">
        <w:rPr>
          <w:rFonts w:ascii="Times New Roman" w:hAnsi="Times New Roman"/>
          <w:sz w:val="16"/>
          <w:szCs w:val="16"/>
        </w:rPr>
        <w:t>С. Внутренний контроль в системе управления организацией / Е.</w:t>
      </w:r>
      <w:r w:rsidR="00E57035">
        <w:rPr>
          <w:rFonts w:ascii="Times New Roman" w:hAnsi="Times New Roman"/>
          <w:sz w:val="16"/>
          <w:szCs w:val="16"/>
        </w:rPr>
        <w:t xml:space="preserve"> С. Колесов </w:t>
      </w:r>
      <w:r w:rsidRPr="0022494A">
        <w:rPr>
          <w:rFonts w:ascii="Times New Roman" w:hAnsi="Times New Roman"/>
          <w:sz w:val="16"/>
          <w:szCs w:val="16"/>
        </w:rPr>
        <w:t>// Экономические науки. – 2015. – 4 сент. – С. 123.</w:t>
      </w:r>
    </w:p>
    <w:p w:rsidR="0022494A" w:rsidRDefault="0022494A" w:rsidP="00E57035">
      <w:pPr>
        <w:spacing w:after="0" w:line="226" w:lineRule="auto"/>
        <w:ind w:firstLine="284"/>
        <w:contextualSpacing/>
        <w:rPr>
          <w:rFonts w:ascii="Times New Roman" w:hAnsi="Times New Roman"/>
          <w:sz w:val="16"/>
          <w:szCs w:val="16"/>
        </w:rPr>
      </w:pPr>
    </w:p>
    <w:p w:rsidR="00AA2D1C" w:rsidRDefault="00AA2D1C" w:rsidP="0022494A">
      <w:pPr>
        <w:spacing w:after="0" w:line="216" w:lineRule="auto"/>
        <w:ind w:firstLine="284"/>
        <w:contextualSpacing/>
        <w:rPr>
          <w:rFonts w:ascii="Times New Roman" w:hAnsi="Times New Roman"/>
          <w:sz w:val="16"/>
          <w:szCs w:val="16"/>
        </w:rPr>
      </w:pPr>
    </w:p>
    <w:p w:rsidR="00AA2D1C" w:rsidRDefault="00AA2D1C" w:rsidP="0022494A">
      <w:pPr>
        <w:spacing w:after="0" w:line="216" w:lineRule="auto"/>
        <w:ind w:firstLine="284"/>
        <w:contextualSpacing/>
        <w:rPr>
          <w:rFonts w:ascii="Times New Roman" w:hAnsi="Times New Roman"/>
          <w:sz w:val="16"/>
          <w:szCs w:val="16"/>
        </w:rPr>
      </w:pPr>
    </w:p>
    <w:p w:rsidR="00A54316" w:rsidRPr="006E6A63" w:rsidRDefault="00A54316" w:rsidP="009D4445">
      <w:pPr>
        <w:spacing w:after="0" w:line="216" w:lineRule="auto"/>
        <w:contextualSpacing/>
        <w:rPr>
          <w:rFonts w:ascii="Times New Roman" w:hAnsi="Times New Roman"/>
          <w:sz w:val="20"/>
          <w:szCs w:val="20"/>
        </w:rPr>
      </w:pPr>
      <w:r w:rsidRPr="006E6A63">
        <w:rPr>
          <w:rFonts w:ascii="Times New Roman" w:hAnsi="Times New Roman"/>
          <w:sz w:val="20"/>
          <w:szCs w:val="20"/>
        </w:rPr>
        <w:t>УДК</w:t>
      </w:r>
      <w:r>
        <w:rPr>
          <w:rFonts w:ascii="Times New Roman" w:hAnsi="Times New Roman"/>
          <w:sz w:val="20"/>
          <w:szCs w:val="20"/>
        </w:rPr>
        <w:t xml:space="preserve"> 657.471.6:635.07</w:t>
      </w:r>
    </w:p>
    <w:p w:rsidR="00A54316" w:rsidRPr="006E6A63" w:rsidRDefault="00A54316" w:rsidP="009D4445">
      <w:pPr>
        <w:spacing w:after="0" w:line="216" w:lineRule="auto"/>
        <w:contextualSpacing/>
        <w:rPr>
          <w:rFonts w:ascii="Times New Roman" w:hAnsi="Times New Roman"/>
          <w:sz w:val="20"/>
          <w:szCs w:val="20"/>
        </w:rPr>
      </w:pPr>
      <w:r w:rsidRPr="006E6A63">
        <w:rPr>
          <w:rFonts w:ascii="Times New Roman" w:hAnsi="Times New Roman"/>
          <w:b/>
          <w:sz w:val="20"/>
          <w:szCs w:val="20"/>
        </w:rPr>
        <w:t>Курбатова Д. Л.</w:t>
      </w:r>
      <w:r w:rsidRPr="006E6A63">
        <w:rPr>
          <w:rFonts w:ascii="Times New Roman" w:hAnsi="Times New Roman"/>
          <w:sz w:val="20"/>
          <w:szCs w:val="20"/>
        </w:rPr>
        <w:t xml:space="preserve"> – </w:t>
      </w:r>
      <w:r w:rsidRPr="003572E6">
        <w:rPr>
          <w:rFonts w:ascii="Times New Roman" w:hAnsi="Times New Roman"/>
          <w:i/>
          <w:sz w:val="20"/>
          <w:szCs w:val="20"/>
        </w:rPr>
        <w:t>студентка</w:t>
      </w:r>
    </w:p>
    <w:p w:rsidR="00AA2D1C" w:rsidRDefault="00A54316" w:rsidP="009D4445">
      <w:pPr>
        <w:spacing w:after="0" w:line="216" w:lineRule="auto"/>
        <w:contextualSpacing/>
        <w:rPr>
          <w:rFonts w:ascii="Times New Roman" w:hAnsi="Times New Roman"/>
          <w:b/>
          <w:sz w:val="20"/>
          <w:szCs w:val="20"/>
        </w:rPr>
      </w:pPr>
      <w:r w:rsidRPr="006E6A63">
        <w:rPr>
          <w:rFonts w:ascii="Times New Roman" w:hAnsi="Times New Roman"/>
          <w:b/>
          <w:sz w:val="20"/>
          <w:szCs w:val="20"/>
        </w:rPr>
        <w:t xml:space="preserve">К ВОПРОСУ О КЛАССИФИКАЦИИ ЗАТРАТ </w:t>
      </w:r>
    </w:p>
    <w:p w:rsidR="00AA2D1C" w:rsidRDefault="00E57035" w:rsidP="009D4445">
      <w:pPr>
        <w:spacing w:after="0" w:line="216" w:lineRule="auto"/>
        <w:contextualSpacing/>
        <w:rPr>
          <w:rFonts w:ascii="Times New Roman" w:hAnsi="Times New Roman"/>
          <w:b/>
          <w:sz w:val="20"/>
          <w:szCs w:val="20"/>
        </w:rPr>
      </w:pPr>
      <w:r>
        <w:rPr>
          <w:rFonts w:ascii="Times New Roman" w:hAnsi="Times New Roman"/>
          <w:b/>
          <w:sz w:val="20"/>
          <w:szCs w:val="20"/>
        </w:rPr>
        <w:t xml:space="preserve">НА ПРОИЗВОДСТВО </w:t>
      </w:r>
      <w:r w:rsidR="00A54316" w:rsidRPr="006E6A63">
        <w:rPr>
          <w:rFonts w:ascii="Times New Roman" w:hAnsi="Times New Roman"/>
          <w:b/>
          <w:sz w:val="20"/>
          <w:szCs w:val="20"/>
        </w:rPr>
        <w:t xml:space="preserve">СЕЛЬСКОХОЗЯЙСТВЕННОЙ </w:t>
      </w:r>
    </w:p>
    <w:p w:rsidR="00A54316" w:rsidRPr="006E6A63" w:rsidRDefault="00A54316" w:rsidP="009D4445">
      <w:pPr>
        <w:spacing w:after="0" w:line="216" w:lineRule="auto"/>
        <w:contextualSpacing/>
        <w:rPr>
          <w:rFonts w:ascii="Times New Roman" w:hAnsi="Times New Roman"/>
          <w:b/>
          <w:sz w:val="20"/>
          <w:szCs w:val="20"/>
        </w:rPr>
      </w:pPr>
      <w:r w:rsidRPr="006E6A63">
        <w:rPr>
          <w:rFonts w:ascii="Times New Roman" w:hAnsi="Times New Roman"/>
          <w:b/>
          <w:sz w:val="20"/>
          <w:szCs w:val="20"/>
        </w:rPr>
        <w:t>ПРОДУКЦИИ</w:t>
      </w:r>
    </w:p>
    <w:p w:rsidR="00AA2D1C" w:rsidRDefault="00A54316" w:rsidP="009D4445">
      <w:pPr>
        <w:spacing w:after="0" w:line="216" w:lineRule="auto"/>
        <w:contextualSpacing/>
        <w:rPr>
          <w:rFonts w:ascii="Times New Roman" w:hAnsi="Times New Roman"/>
          <w:i/>
          <w:sz w:val="20"/>
          <w:szCs w:val="20"/>
        </w:rPr>
      </w:pPr>
      <w:r w:rsidRPr="003572E6">
        <w:rPr>
          <w:rFonts w:ascii="Times New Roman" w:hAnsi="Times New Roman"/>
          <w:i/>
          <w:sz w:val="20"/>
          <w:szCs w:val="20"/>
        </w:rPr>
        <w:t xml:space="preserve">Научный руководитель – </w:t>
      </w:r>
      <w:r w:rsidRPr="003572E6">
        <w:rPr>
          <w:rFonts w:ascii="Times New Roman" w:hAnsi="Times New Roman"/>
          <w:b/>
          <w:i/>
          <w:sz w:val="20"/>
          <w:szCs w:val="20"/>
        </w:rPr>
        <w:t>Кудрявцева А. В</w:t>
      </w:r>
      <w:r w:rsidRPr="00D235FD">
        <w:rPr>
          <w:rFonts w:ascii="Times New Roman" w:hAnsi="Times New Roman"/>
          <w:b/>
          <w:i/>
          <w:sz w:val="20"/>
          <w:szCs w:val="20"/>
        </w:rPr>
        <w:t xml:space="preserve">., </w:t>
      </w:r>
      <w:r w:rsidRPr="003572E6">
        <w:rPr>
          <w:rFonts w:ascii="Times New Roman" w:hAnsi="Times New Roman"/>
          <w:i/>
          <w:sz w:val="20"/>
          <w:szCs w:val="20"/>
        </w:rPr>
        <w:t>м</w:t>
      </w:r>
      <w:r w:rsidR="00AA2D1C">
        <w:rPr>
          <w:rFonts w:ascii="Times New Roman" w:hAnsi="Times New Roman"/>
          <w:i/>
          <w:sz w:val="20"/>
          <w:szCs w:val="20"/>
        </w:rPr>
        <w:t xml:space="preserve">агистр </w:t>
      </w:r>
      <w:r w:rsidRPr="003572E6">
        <w:rPr>
          <w:rFonts w:ascii="Times New Roman" w:hAnsi="Times New Roman"/>
          <w:i/>
          <w:sz w:val="20"/>
          <w:szCs w:val="20"/>
        </w:rPr>
        <w:t>э</w:t>
      </w:r>
      <w:r w:rsidR="00AA2D1C">
        <w:rPr>
          <w:rFonts w:ascii="Times New Roman" w:hAnsi="Times New Roman"/>
          <w:i/>
          <w:sz w:val="20"/>
          <w:szCs w:val="20"/>
        </w:rPr>
        <w:t>кон</w:t>
      </w:r>
      <w:r w:rsidRPr="003572E6">
        <w:rPr>
          <w:rFonts w:ascii="Times New Roman" w:hAnsi="Times New Roman"/>
          <w:i/>
          <w:sz w:val="20"/>
          <w:szCs w:val="20"/>
        </w:rPr>
        <w:t>.</w:t>
      </w:r>
      <w:r w:rsidR="00AA2D1C">
        <w:rPr>
          <w:rFonts w:ascii="Times New Roman" w:hAnsi="Times New Roman"/>
          <w:i/>
          <w:sz w:val="20"/>
          <w:szCs w:val="20"/>
        </w:rPr>
        <w:t xml:space="preserve"> наук</w:t>
      </w:r>
      <w:r w:rsidRPr="003572E6">
        <w:rPr>
          <w:rFonts w:ascii="Times New Roman" w:hAnsi="Times New Roman"/>
          <w:i/>
          <w:sz w:val="20"/>
          <w:szCs w:val="20"/>
        </w:rPr>
        <w:t>,</w:t>
      </w:r>
    </w:p>
    <w:p w:rsidR="00A54316" w:rsidRPr="003572E6" w:rsidRDefault="00A54316" w:rsidP="009D4445">
      <w:pPr>
        <w:spacing w:after="0" w:line="216" w:lineRule="auto"/>
        <w:contextualSpacing/>
        <w:rPr>
          <w:rFonts w:ascii="Times New Roman" w:hAnsi="Times New Roman"/>
          <w:b/>
          <w:i/>
          <w:sz w:val="20"/>
          <w:szCs w:val="20"/>
        </w:rPr>
      </w:pPr>
      <w:r w:rsidRPr="003572E6">
        <w:rPr>
          <w:rFonts w:ascii="Times New Roman" w:hAnsi="Times New Roman"/>
          <w:i/>
          <w:sz w:val="20"/>
          <w:szCs w:val="20"/>
        </w:rPr>
        <w:t>ст. преподаватель</w:t>
      </w:r>
    </w:p>
    <w:p w:rsidR="00A54316" w:rsidRPr="006E6A63" w:rsidRDefault="00A54316" w:rsidP="009D4445">
      <w:pPr>
        <w:spacing w:after="0" w:line="216" w:lineRule="auto"/>
        <w:contextualSpacing/>
        <w:rPr>
          <w:rFonts w:ascii="Times New Roman" w:hAnsi="Times New Roman"/>
          <w:sz w:val="20"/>
          <w:szCs w:val="20"/>
        </w:rPr>
      </w:pPr>
      <w:r w:rsidRPr="006E6A63">
        <w:rPr>
          <w:rFonts w:ascii="Times New Roman" w:hAnsi="Times New Roman"/>
          <w:sz w:val="20"/>
          <w:szCs w:val="20"/>
        </w:rPr>
        <w:t>УО «Белорусская государственная сельскохозяйственная академия»,</w:t>
      </w:r>
    </w:p>
    <w:p w:rsidR="00A54316" w:rsidRPr="006E6A63" w:rsidRDefault="00A54316" w:rsidP="009D4445">
      <w:pPr>
        <w:spacing w:after="0" w:line="216" w:lineRule="auto"/>
        <w:contextualSpacing/>
        <w:rPr>
          <w:rFonts w:ascii="Times New Roman" w:hAnsi="Times New Roman"/>
          <w:sz w:val="20"/>
          <w:szCs w:val="20"/>
        </w:rPr>
      </w:pPr>
      <w:r w:rsidRPr="006E6A63">
        <w:rPr>
          <w:rFonts w:ascii="Times New Roman" w:hAnsi="Times New Roman"/>
          <w:sz w:val="20"/>
          <w:szCs w:val="20"/>
        </w:rPr>
        <w:t>Горки, Республика Беларусь</w:t>
      </w:r>
    </w:p>
    <w:p w:rsidR="00A54316" w:rsidRPr="006E6A63" w:rsidRDefault="00A54316" w:rsidP="00A54316">
      <w:pPr>
        <w:spacing w:after="0" w:line="216" w:lineRule="auto"/>
        <w:contextualSpacing/>
        <w:rPr>
          <w:rFonts w:ascii="Times New Roman" w:hAnsi="Times New Roman"/>
          <w:sz w:val="20"/>
          <w:szCs w:val="20"/>
        </w:rPr>
      </w:pPr>
    </w:p>
    <w:p w:rsidR="00A54316" w:rsidRPr="006E6A63" w:rsidRDefault="00A54316" w:rsidP="00E475E3">
      <w:pPr>
        <w:pStyle w:val="13"/>
        <w:shd w:val="clear" w:color="auto" w:fill="auto"/>
        <w:spacing w:before="0" w:line="216" w:lineRule="auto"/>
        <w:ind w:firstLine="284"/>
        <w:rPr>
          <w:rFonts w:ascii="Times New Roman" w:hAnsi="Times New Roman" w:cs="Times New Roman"/>
          <w:spacing w:val="0"/>
          <w:sz w:val="20"/>
          <w:szCs w:val="20"/>
        </w:rPr>
      </w:pPr>
      <w:r w:rsidRPr="006E6A63">
        <w:rPr>
          <w:rFonts w:ascii="Times New Roman" w:hAnsi="Times New Roman" w:cs="Times New Roman"/>
          <w:spacing w:val="0"/>
          <w:sz w:val="20"/>
          <w:szCs w:val="20"/>
        </w:rPr>
        <w:t>Деятельность любого хозяйствующего субъекта аграрного</w:t>
      </w:r>
      <w:r w:rsidR="00C11CC2">
        <w:rPr>
          <w:rFonts w:ascii="Times New Roman" w:hAnsi="Times New Roman" w:cs="Times New Roman"/>
          <w:spacing w:val="0"/>
          <w:sz w:val="20"/>
          <w:szCs w:val="20"/>
        </w:rPr>
        <w:t xml:space="preserve"> сектора экономики предполагает </w:t>
      </w:r>
      <w:r w:rsidRPr="006E6A63">
        <w:rPr>
          <w:rFonts w:ascii="Times New Roman" w:hAnsi="Times New Roman" w:cs="Times New Roman"/>
          <w:spacing w:val="0"/>
          <w:sz w:val="20"/>
          <w:szCs w:val="20"/>
        </w:rPr>
        <w:t>возникновение определенных затрат, связан</w:t>
      </w:r>
      <w:r w:rsidRPr="006E6A63">
        <w:rPr>
          <w:rFonts w:ascii="Times New Roman" w:hAnsi="Times New Roman" w:cs="Times New Roman"/>
          <w:spacing w:val="0"/>
          <w:sz w:val="20"/>
          <w:szCs w:val="20"/>
        </w:rPr>
        <w:softHyphen/>
        <w:t xml:space="preserve">ных с производством и реализацией продукции, работ, услуг. </w:t>
      </w:r>
      <w:r w:rsidRPr="006E6A63">
        <w:rPr>
          <w:rFonts w:ascii="Times New Roman" w:eastAsia="Times New Roman" w:hAnsi="Times New Roman" w:cs="Times New Roman"/>
          <w:spacing w:val="0"/>
          <w:sz w:val="20"/>
          <w:szCs w:val="20"/>
          <w:lang w:eastAsia="ru-RU"/>
        </w:rPr>
        <w:t xml:space="preserve">В отечественной практике для характеристики всех издержек производства за определенный период применяют термин затраты на производство. </w:t>
      </w:r>
      <w:r w:rsidRPr="006E6A63">
        <w:rPr>
          <w:rFonts w:ascii="Times New Roman" w:hAnsi="Times New Roman" w:cs="Times New Roman"/>
          <w:spacing w:val="0"/>
          <w:sz w:val="20"/>
          <w:szCs w:val="20"/>
        </w:rPr>
        <w:t xml:space="preserve">Затраты – это стоимость ресурсов, приобретенных и (или) потребленных организацией в процессе осуществления деятельности </w:t>
      </w:r>
      <w:r w:rsidRPr="006E6A63">
        <w:rPr>
          <w:rFonts w:ascii="Times New Roman" w:eastAsia="Times New Roman" w:hAnsi="Times New Roman" w:cs="Times New Roman"/>
          <w:spacing w:val="0"/>
          <w:sz w:val="20"/>
          <w:szCs w:val="20"/>
          <w:lang w:eastAsia="ru-RU"/>
        </w:rPr>
        <w:t>[1]</w:t>
      </w:r>
      <w:r w:rsidRPr="006E6A63">
        <w:rPr>
          <w:rFonts w:ascii="Times New Roman" w:hAnsi="Times New Roman" w:cs="Times New Roman"/>
          <w:spacing w:val="0"/>
          <w:sz w:val="20"/>
          <w:szCs w:val="20"/>
        </w:rPr>
        <w:t xml:space="preserve">. </w:t>
      </w:r>
    </w:p>
    <w:p w:rsidR="00230949" w:rsidRDefault="00A54316" w:rsidP="00E475E3">
      <w:pPr>
        <w:spacing w:after="0" w:line="216" w:lineRule="auto"/>
        <w:ind w:firstLine="284"/>
        <w:contextualSpacing/>
        <w:jc w:val="both"/>
        <w:rPr>
          <w:rFonts w:ascii="Times New Roman" w:hAnsi="Times New Roman"/>
          <w:sz w:val="20"/>
          <w:szCs w:val="20"/>
        </w:rPr>
      </w:pPr>
      <w:r w:rsidRPr="006E6A63">
        <w:rPr>
          <w:rFonts w:ascii="Times New Roman" w:hAnsi="Times New Roman"/>
          <w:sz w:val="20"/>
          <w:szCs w:val="20"/>
        </w:rPr>
        <w:t>Одной из предпосылок рациональной организации учета затрат является экономически обоснованная их классификация. В соответствии с международными стандартами и практикой учета в странах с развитой рыночной экономикой все затраты целесообразно группировать по трем направлениям деятельности: для калькулирова</w:t>
      </w:r>
      <w:r w:rsidR="0067055B">
        <w:rPr>
          <w:rFonts w:ascii="Times New Roman" w:hAnsi="Times New Roman"/>
          <w:sz w:val="20"/>
          <w:szCs w:val="20"/>
        </w:rPr>
        <w:t>ния себестоимости</w:t>
      </w:r>
      <w:r w:rsidRPr="006E6A63">
        <w:rPr>
          <w:rFonts w:ascii="Times New Roman" w:hAnsi="Times New Roman"/>
          <w:sz w:val="20"/>
          <w:szCs w:val="20"/>
        </w:rPr>
        <w:t xml:space="preserve">;  для принятия управленческих решений, планирования и прогнозирования; для осуществления контроля и регулирования. </w:t>
      </w:r>
    </w:p>
    <w:p w:rsidR="00A54316" w:rsidRPr="006E6A63" w:rsidRDefault="00A54316" w:rsidP="00E475E3">
      <w:pPr>
        <w:spacing w:after="0" w:line="216" w:lineRule="auto"/>
        <w:ind w:firstLine="284"/>
        <w:contextualSpacing/>
        <w:jc w:val="both"/>
        <w:rPr>
          <w:rFonts w:ascii="Times New Roman" w:hAnsi="Times New Roman"/>
          <w:b/>
          <w:sz w:val="20"/>
          <w:szCs w:val="20"/>
        </w:rPr>
      </w:pPr>
      <w:r w:rsidRPr="006E6A63">
        <w:rPr>
          <w:rFonts w:ascii="Times New Roman" w:hAnsi="Times New Roman"/>
          <w:sz w:val="20"/>
          <w:szCs w:val="20"/>
        </w:rPr>
        <w:t>В рамках этих направлений деятельности можно использовать различные варианты классификации затрат.</w:t>
      </w:r>
    </w:p>
    <w:p w:rsidR="00A54316" w:rsidRPr="006E6A63" w:rsidRDefault="00A54316" w:rsidP="00E475E3">
      <w:pPr>
        <w:spacing w:after="0" w:line="216" w:lineRule="auto"/>
        <w:ind w:firstLine="284"/>
        <w:jc w:val="both"/>
        <w:rPr>
          <w:rFonts w:ascii="Times New Roman" w:hAnsi="Times New Roman"/>
          <w:sz w:val="20"/>
          <w:szCs w:val="20"/>
        </w:rPr>
      </w:pPr>
      <w:r w:rsidRPr="006E6A63">
        <w:rPr>
          <w:rFonts w:ascii="Times New Roman" w:hAnsi="Times New Roman"/>
          <w:sz w:val="20"/>
          <w:szCs w:val="20"/>
        </w:rPr>
        <w:t>В зависимости от места возникновения затраты группируются  по отраслям и видам деятельности (видам производств): затраты в основных отраслях; затраты во вспомогательных производствах, обслужи</w:t>
      </w:r>
      <w:r w:rsidR="00E57035">
        <w:rPr>
          <w:rFonts w:ascii="Times New Roman" w:hAnsi="Times New Roman"/>
          <w:sz w:val="20"/>
          <w:szCs w:val="20"/>
        </w:rPr>
        <w:t xml:space="preserve">вающих </w:t>
      </w:r>
      <w:r w:rsidRPr="006E6A63">
        <w:rPr>
          <w:rFonts w:ascii="Times New Roman" w:hAnsi="Times New Roman"/>
          <w:sz w:val="20"/>
          <w:szCs w:val="20"/>
        </w:rPr>
        <w:t>основные отрасли; затраты прочих хозяйств и производств.</w:t>
      </w:r>
    </w:p>
    <w:p w:rsidR="00A54316" w:rsidRPr="006E6A63"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6E6A63">
        <w:rPr>
          <w:rFonts w:ascii="Times New Roman" w:eastAsia="Times New Roman" w:hAnsi="Times New Roman"/>
          <w:sz w:val="20"/>
          <w:szCs w:val="20"/>
          <w:lang w:eastAsia="ru-RU"/>
        </w:rPr>
        <w:t>По экономическому содержанию выделяют следующие группировки: по элементам затрат и по статьям калькуляции. В соответствии с данной классификацией производственные затраты, образующие себестоимость продукции, состоят из следующих элементов: материальные затраты; затраты на оплату труда; отчисления на социальные нужды; амортизация основных средств; прочие затраты.</w:t>
      </w:r>
    </w:p>
    <w:p w:rsidR="00A54316" w:rsidRPr="006E6A63"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6E6A63">
        <w:rPr>
          <w:rFonts w:ascii="Times New Roman" w:eastAsia="Times New Roman" w:hAnsi="Times New Roman"/>
          <w:sz w:val="20"/>
          <w:szCs w:val="20"/>
          <w:lang w:eastAsia="ru-RU"/>
        </w:rPr>
        <w:t>По статьям калькуляции группируют затраты для формирования себестоимости отдельных видов продукции. Согласно Методическим рекомендациям по учету затрат и калькулированию себестоимости сельскохозяйственной продукции (работ, услуг), сельскохозяйственные организации могут применять следующие виды калькуляционных статей: материальные ресурсы, используемые в производстве; оплата труда; отчисления на социальные нужды; содержание основных средств; работы и услуги; расходы по страхованию имущества; прочие затраты; потери от брака, падежа животных; общепроизводственные затраты; расходы денежных средств [1].</w:t>
      </w:r>
    </w:p>
    <w:p w:rsidR="00A54316" w:rsidRPr="006E6A63" w:rsidRDefault="00A54316" w:rsidP="00E475E3">
      <w:pPr>
        <w:spacing w:after="0" w:line="216" w:lineRule="auto"/>
        <w:ind w:firstLine="284"/>
        <w:contextualSpacing/>
        <w:jc w:val="both"/>
        <w:rPr>
          <w:rFonts w:ascii="Times New Roman" w:hAnsi="Times New Roman"/>
          <w:sz w:val="20"/>
          <w:szCs w:val="20"/>
        </w:rPr>
      </w:pPr>
      <w:r w:rsidRPr="006E6A63">
        <w:rPr>
          <w:rFonts w:ascii="Times New Roman" w:eastAsia="Times New Roman" w:hAnsi="Times New Roman"/>
          <w:sz w:val="20"/>
          <w:szCs w:val="20"/>
          <w:lang w:eastAsia="ru-RU"/>
        </w:rPr>
        <w:t>По степени однородности затраты бывают одноэлементными и комплексными. Одноэлементные затраты – те, которые на данном предприятии не могут быть разложены на слагаемые.</w:t>
      </w:r>
      <w:r w:rsidRPr="006E6A63">
        <w:rPr>
          <w:rFonts w:ascii="Times New Roman" w:hAnsi="Times New Roman"/>
          <w:color w:val="000000"/>
          <w:sz w:val="20"/>
          <w:szCs w:val="20"/>
        </w:rPr>
        <w:t xml:space="preserve"> К ним можно отнести затраты семян, кормов, удобрений и других материальных </w:t>
      </w:r>
      <w:r>
        <w:rPr>
          <w:rFonts w:ascii="Times New Roman" w:hAnsi="Times New Roman"/>
          <w:color w:val="000000"/>
          <w:sz w:val="20"/>
          <w:szCs w:val="20"/>
        </w:rPr>
        <w:t>ресурсов</w:t>
      </w:r>
      <w:r w:rsidRPr="006E6A63">
        <w:rPr>
          <w:rFonts w:ascii="Times New Roman" w:hAnsi="Times New Roman"/>
          <w:color w:val="000000"/>
          <w:sz w:val="20"/>
          <w:szCs w:val="20"/>
        </w:rPr>
        <w:t>, расходы на оплату труда, амортизация основных средств и др</w:t>
      </w:r>
      <w:r>
        <w:rPr>
          <w:rFonts w:ascii="Times New Roman" w:hAnsi="Times New Roman"/>
          <w:color w:val="000000"/>
          <w:sz w:val="20"/>
          <w:szCs w:val="20"/>
        </w:rPr>
        <w:t>угие</w:t>
      </w:r>
      <w:r w:rsidRPr="006E6A63">
        <w:rPr>
          <w:rFonts w:ascii="Times New Roman" w:hAnsi="Times New Roman"/>
          <w:color w:val="000000"/>
          <w:sz w:val="20"/>
          <w:szCs w:val="20"/>
        </w:rPr>
        <w:t>.</w:t>
      </w:r>
    </w:p>
    <w:p w:rsidR="005860FA"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6E6A63">
        <w:rPr>
          <w:rFonts w:ascii="Times New Roman" w:eastAsia="Times New Roman" w:hAnsi="Times New Roman"/>
          <w:sz w:val="20"/>
          <w:szCs w:val="20"/>
          <w:lang w:eastAsia="ru-RU"/>
        </w:rPr>
        <w:t xml:space="preserve"> Комплексные затраты состоят из нескольких экономических элементов. Например, цеховые (общепроизводственные), в которые входят почти все элементы. </w:t>
      </w:r>
    </w:p>
    <w:p w:rsidR="00A54316" w:rsidRPr="006E6A63" w:rsidRDefault="00A54316" w:rsidP="00E475E3">
      <w:pPr>
        <w:spacing w:after="0" w:line="216" w:lineRule="auto"/>
        <w:ind w:firstLine="284"/>
        <w:contextualSpacing/>
        <w:jc w:val="both"/>
        <w:rPr>
          <w:rFonts w:ascii="Times New Roman" w:hAnsi="Times New Roman"/>
          <w:sz w:val="20"/>
          <w:szCs w:val="20"/>
        </w:rPr>
      </w:pPr>
      <w:r w:rsidRPr="006E6A63">
        <w:rPr>
          <w:rFonts w:ascii="Times New Roman" w:eastAsia="Times New Roman" w:hAnsi="Times New Roman"/>
          <w:sz w:val="20"/>
          <w:szCs w:val="20"/>
          <w:lang w:eastAsia="ru-RU"/>
        </w:rPr>
        <w:t xml:space="preserve">Для расчета себестоимости единицы продукции по способу включения в себестоимость единицы продукции затраты делят на прямые и косвенные. </w:t>
      </w:r>
    </w:p>
    <w:p w:rsidR="00A54316" w:rsidRPr="006E6A63" w:rsidRDefault="00A54316" w:rsidP="00E475E3">
      <w:pPr>
        <w:spacing w:after="0" w:line="216" w:lineRule="auto"/>
        <w:ind w:firstLine="284"/>
        <w:jc w:val="both"/>
        <w:rPr>
          <w:rFonts w:ascii="Times New Roman" w:eastAsia="Times New Roman" w:hAnsi="Times New Roman"/>
          <w:sz w:val="20"/>
          <w:szCs w:val="20"/>
          <w:lang w:eastAsia="ru-RU"/>
        </w:rPr>
      </w:pPr>
      <w:r w:rsidRPr="006E6A63">
        <w:rPr>
          <w:rFonts w:ascii="Times New Roman" w:eastAsia="Times New Roman" w:hAnsi="Times New Roman"/>
          <w:sz w:val="20"/>
          <w:szCs w:val="20"/>
          <w:lang w:eastAsia="ru-RU"/>
        </w:rPr>
        <w:t xml:space="preserve">Прямые – </w:t>
      </w:r>
      <w:r w:rsidRPr="006E6A63">
        <w:rPr>
          <w:rFonts w:ascii="Times New Roman" w:hAnsi="Times New Roman"/>
          <w:sz w:val="20"/>
          <w:szCs w:val="20"/>
        </w:rPr>
        <w:t>затраты, связанные с производством определенного  вида продукции, выполнением определенного вида работ, оказанием определенного вида услуг, которые могут быть прямо включены в себестоимость определенного вида продукции, работ, услуг</w:t>
      </w:r>
      <w:r w:rsidRPr="006E6A63">
        <w:rPr>
          <w:rFonts w:ascii="Times New Roman" w:eastAsia="Times New Roman" w:hAnsi="Times New Roman"/>
          <w:sz w:val="20"/>
          <w:szCs w:val="20"/>
          <w:lang w:eastAsia="ru-RU"/>
        </w:rPr>
        <w:t>.</w:t>
      </w:r>
    </w:p>
    <w:p w:rsidR="00A54316" w:rsidRPr="006E6A63"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6E6A63">
        <w:rPr>
          <w:rFonts w:ascii="Times New Roman" w:hAnsi="Times New Roman"/>
          <w:sz w:val="20"/>
          <w:szCs w:val="20"/>
        </w:rPr>
        <w:t xml:space="preserve">Косвенные затраты – затраты, связанные с производством нескольких видов продукции, выполнением нескольких видов работ, оказанием нескольких видов услуг, которые включаются в себестоимость определенного вида продукции, работ, услуг по определенной базе распределения. </w:t>
      </w:r>
      <w:r w:rsidRPr="006E6A63">
        <w:rPr>
          <w:rFonts w:ascii="Times New Roman" w:eastAsia="Times New Roman" w:hAnsi="Times New Roman"/>
          <w:sz w:val="20"/>
          <w:szCs w:val="20"/>
          <w:lang w:eastAsia="ru-RU"/>
        </w:rPr>
        <w:t>Они не зависят от объема производства.</w:t>
      </w:r>
    </w:p>
    <w:p w:rsidR="00A54316" w:rsidRPr="006E6A63" w:rsidRDefault="00C77A75" w:rsidP="00E475E3">
      <w:pPr>
        <w:shd w:val="clear" w:color="auto" w:fill="FFFFFF"/>
        <w:autoSpaceDE w:val="0"/>
        <w:autoSpaceDN w:val="0"/>
        <w:adjustRightInd w:val="0"/>
        <w:spacing w:after="0" w:line="216" w:lineRule="auto"/>
        <w:ind w:firstLine="284"/>
        <w:contextualSpacing/>
        <w:jc w:val="both"/>
        <w:rPr>
          <w:rFonts w:ascii="Times New Roman" w:hAnsi="Times New Roman"/>
          <w:color w:val="000000"/>
          <w:sz w:val="20"/>
          <w:szCs w:val="20"/>
        </w:rPr>
      </w:pPr>
      <w:r>
        <w:rPr>
          <w:rFonts w:ascii="Times New Roman" w:hAnsi="Times New Roman"/>
          <w:color w:val="000000"/>
          <w:sz w:val="20"/>
          <w:szCs w:val="20"/>
        </w:rPr>
        <w:t>По целевому назначению (по</w:t>
      </w:r>
      <w:r w:rsidR="00A54316" w:rsidRPr="006E6A63">
        <w:rPr>
          <w:rFonts w:ascii="Times New Roman" w:hAnsi="Times New Roman"/>
          <w:color w:val="000000"/>
          <w:sz w:val="20"/>
          <w:szCs w:val="20"/>
        </w:rPr>
        <w:t xml:space="preserve"> отношению к технологическому процессу)</w:t>
      </w:r>
      <w:r w:rsidR="00A54316" w:rsidRPr="006E6A63">
        <w:rPr>
          <w:rFonts w:ascii="Times New Roman" w:hAnsi="Times New Roman"/>
          <w:b/>
          <w:color w:val="000000"/>
          <w:sz w:val="20"/>
          <w:szCs w:val="20"/>
        </w:rPr>
        <w:t xml:space="preserve"> </w:t>
      </w:r>
      <w:r>
        <w:rPr>
          <w:rFonts w:ascii="Times New Roman" w:hAnsi="Times New Roman"/>
          <w:color w:val="000000"/>
          <w:sz w:val="20"/>
          <w:szCs w:val="20"/>
        </w:rPr>
        <w:t>производства все</w:t>
      </w:r>
      <w:r w:rsidR="00A54316" w:rsidRPr="006E6A63">
        <w:rPr>
          <w:rFonts w:ascii="Times New Roman" w:hAnsi="Times New Roman"/>
          <w:color w:val="000000"/>
          <w:sz w:val="20"/>
          <w:szCs w:val="20"/>
        </w:rPr>
        <w:t xml:space="preserve"> затраты производства делятся на основные и накладные.</w:t>
      </w:r>
    </w:p>
    <w:p w:rsidR="00A54316" w:rsidRPr="006E6A63" w:rsidRDefault="00A54316" w:rsidP="00E475E3">
      <w:pPr>
        <w:shd w:val="clear" w:color="auto" w:fill="FFFFFF"/>
        <w:autoSpaceDE w:val="0"/>
        <w:autoSpaceDN w:val="0"/>
        <w:adjustRightInd w:val="0"/>
        <w:spacing w:after="0" w:line="216" w:lineRule="auto"/>
        <w:ind w:firstLine="284"/>
        <w:contextualSpacing/>
        <w:jc w:val="both"/>
        <w:rPr>
          <w:rFonts w:ascii="Times New Roman" w:hAnsi="Times New Roman"/>
          <w:sz w:val="20"/>
          <w:szCs w:val="20"/>
        </w:rPr>
      </w:pPr>
      <w:r w:rsidRPr="006E6A63">
        <w:rPr>
          <w:rFonts w:ascii="Times New Roman" w:hAnsi="Times New Roman"/>
          <w:color w:val="000000"/>
          <w:sz w:val="20"/>
          <w:szCs w:val="20"/>
        </w:rPr>
        <w:t>Основными</w:t>
      </w:r>
      <w:r w:rsidRPr="006E6A63">
        <w:rPr>
          <w:rFonts w:ascii="Times New Roman" w:hAnsi="Times New Roman"/>
          <w:b/>
          <w:color w:val="000000"/>
          <w:sz w:val="20"/>
          <w:szCs w:val="20"/>
        </w:rPr>
        <w:t xml:space="preserve"> </w:t>
      </w:r>
      <w:r w:rsidRPr="006E6A63">
        <w:rPr>
          <w:rFonts w:ascii="Times New Roman" w:hAnsi="Times New Roman"/>
          <w:color w:val="000000"/>
          <w:sz w:val="20"/>
          <w:szCs w:val="20"/>
        </w:rPr>
        <w:t>являются затраты, без которых невозможно осу</w:t>
      </w:r>
      <w:r w:rsidRPr="006E6A63">
        <w:rPr>
          <w:rFonts w:ascii="Times New Roman" w:hAnsi="Times New Roman"/>
          <w:color w:val="000000"/>
          <w:sz w:val="20"/>
          <w:szCs w:val="20"/>
        </w:rPr>
        <w:softHyphen/>
        <w:t>ществление производственного процесса. К ним относятся затраты на оплату труда работников, н</w:t>
      </w:r>
      <w:r w:rsidR="00E57035">
        <w:rPr>
          <w:rFonts w:ascii="Times New Roman" w:hAnsi="Times New Roman"/>
          <w:color w:val="000000"/>
          <w:sz w:val="20"/>
          <w:szCs w:val="20"/>
        </w:rPr>
        <w:t>епосредственно занятых на произ</w:t>
      </w:r>
      <w:r w:rsidRPr="006E6A63">
        <w:rPr>
          <w:rFonts w:ascii="Times New Roman" w:hAnsi="Times New Roman"/>
          <w:color w:val="000000"/>
          <w:sz w:val="20"/>
          <w:szCs w:val="20"/>
        </w:rPr>
        <w:t>водстве, затраты семян</w:t>
      </w:r>
      <w:r w:rsidR="00C35E06">
        <w:rPr>
          <w:rFonts w:ascii="Times New Roman" w:hAnsi="Times New Roman"/>
          <w:color w:val="000000"/>
          <w:sz w:val="20"/>
          <w:szCs w:val="20"/>
        </w:rPr>
        <w:t>, кормов и различных материалов</w:t>
      </w:r>
      <w:r w:rsidRPr="006E6A63">
        <w:rPr>
          <w:rFonts w:ascii="Times New Roman" w:hAnsi="Times New Roman"/>
          <w:color w:val="000000"/>
          <w:sz w:val="20"/>
          <w:szCs w:val="20"/>
        </w:rPr>
        <w:t>.</w:t>
      </w:r>
    </w:p>
    <w:p w:rsidR="00A54316" w:rsidRPr="006E6A63" w:rsidRDefault="00A54316" w:rsidP="00E475E3">
      <w:pPr>
        <w:pStyle w:val="13"/>
        <w:shd w:val="clear" w:color="auto" w:fill="auto"/>
        <w:spacing w:before="0" w:line="216" w:lineRule="auto"/>
        <w:ind w:firstLine="284"/>
        <w:rPr>
          <w:rFonts w:ascii="Times New Roman" w:hAnsi="Times New Roman" w:cs="Times New Roman"/>
          <w:spacing w:val="0"/>
          <w:sz w:val="20"/>
          <w:szCs w:val="20"/>
        </w:rPr>
      </w:pPr>
      <w:r w:rsidRPr="006E6A63">
        <w:rPr>
          <w:rFonts w:ascii="Times New Roman" w:hAnsi="Times New Roman" w:cs="Times New Roman"/>
          <w:color w:val="000000"/>
          <w:spacing w:val="0"/>
          <w:sz w:val="20"/>
          <w:szCs w:val="20"/>
        </w:rPr>
        <w:t xml:space="preserve">Накладные затраты </w:t>
      </w:r>
      <w:r w:rsidRPr="006E6A63">
        <w:rPr>
          <w:rFonts w:ascii="Times New Roman" w:hAnsi="Times New Roman" w:cs="Times New Roman"/>
          <w:spacing w:val="0"/>
          <w:sz w:val="20"/>
          <w:szCs w:val="20"/>
        </w:rPr>
        <w:t>обусловлены выполнением функции управле</w:t>
      </w:r>
      <w:r w:rsidRPr="006E6A63">
        <w:rPr>
          <w:rFonts w:ascii="Times New Roman" w:hAnsi="Times New Roman" w:cs="Times New Roman"/>
          <w:spacing w:val="0"/>
          <w:sz w:val="20"/>
          <w:szCs w:val="20"/>
        </w:rPr>
        <w:softHyphen/>
        <w:t>ния производством. К ним относят расходы на оплату труда управлен</w:t>
      </w:r>
      <w:r w:rsidRPr="006E6A63">
        <w:rPr>
          <w:rFonts w:ascii="Times New Roman" w:hAnsi="Times New Roman" w:cs="Times New Roman"/>
          <w:spacing w:val="0"/>
          <w:sz w:val="20"/>
          <w:szCs w:val="20"/>
        </w:rPr>
        <w:softHyphen/>
        <w:t>ческого персонала, затраты материальных ресурсов и амортизацию основных средств общеотраслевого н</w:t>
      </w:r>
      <w:r w:rsidR="00E57035">
        <w:rPr>
          <w:rFonts w:ascii="Times New Roman" w:hAnsi="Times New Roman" w:cs="Times New Roman"/>
          <w:spacing w:val="0"/>
          <w:sz w:val="20"/>
          <w:szCs w:val="20"/>
        </w:rPr>
        <w:t>азначе</w:t>
      </w:r>
      <w:r w:rsidRPr="006E6A63">
        <w:rPr>
          <w:rFonts w:ascii="Times New Roman" w:hAnsi="Times New Roman" w:cs="Times New Roman"/>
          <w:spacing w:val="0"/>
          <w:sz w:val="20"/>
          <w:szCs w:val="20"/>
        </w:rPr>
        <w:t>ния и др</w:t>
      </w:r>
      <w:r>
        <w:rPr>
          <w:rFonts w:ascii="Times New Roman" w:hAnsi="Times New Roman" w:cs="Times New Roman"/>
          <w:spacing w:val="0"/>
          <w:sz w:val="20"/>
          <w:szCs w:val="20"/>
        </w:rPr>
        <w:t>угие</w:t>
      </w:r>
      <w:r w:rsidRPr="006E6A63">
        <w:rPr>
          <w:rFonts w:ascii="Times New Roman" w:hAnsi="Times New Roman" w:cs="Times New Roman"/>
          <w:spacing w:val="0"/>
          <w:sz w:val="20"/>
          <w:szCs w:val="20"/>
        </w:rPr>
        <w:t>.</w:t>
      </w:r>
    </w:p>
    <w:p w:rsidR="00A54316" w:rsidRPr="006E6A63"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6E6A63">
        <w:rPr>
          <w:rFonts w:ascii="Times New Roman" w:eastAsia="Times New Roman" w:hAnsi="Times New Roman"/>
          <w:sz w:val="20"/>
          <w:szCs w:val="20"/>
          <w:lang w:eastAsia="ru-RU"/>
        </w:rPr>
        <w:t>Таким образом, калькулирование себестоимости продукции является основной целью группировки затрат, что является одной из предпосылок рациональной организации учета затрат.</w:t>
      </w:r>
    </w:p>
    <w:p w:rsidR="00A54316" w:rsidRPr="006E6A63" w:rsidRDefault="00A54316" w:rsidP="00A54316">
      <w:pPr>
        <w:spacing w:line="216" w:lineRule="auto"/>
        <w:ind w:firstLine="284"/>
        <w:contextualSpacing/>
        <w:jc w:val="both"/>
        <w:rPr>
          <w:rFonts w:ascii="Times New Roman" w:eastAsia="Times New Roman" w:hAnsi="Times New Roman"/>
          <w:sz w:val="20"/>
          <w:szCs w:val="20"/>
          <w:lang w:eastAsia="ru-RU"/>
        </w:rPr>
      </w:pPr>
    </w:p>
    <w:p w:rsidR="00A54316" w:rsidRPr="006E6A63" w:rsidRDefault="00A54316" w:rsidP="00A54316">
      <w:pPr>
        <w:spacing w:after="0" w:line="216" w:lineRule="auto"/>
        <w:contextualSpacing/>
        <w:jc w:val="center"/>
        <w:rPr>
          <w:rFonts w:ascii="Times New Roman" w:hAnsi="Times New Roman"/>
          <w:sz w:val="16"/>
          <w:szCs w:val="20"/>
        </w:rPr>
      </w:pPr>
      <w:r w:rsidRPr="006E6A63">
        <w:rPr>
          <w:rFonts w:ascii="Times New Roman" w:hAnsi="Times New Roman"/>
          <w:sz w:val="16"/>
          <w:szCs w:val="20"/>
        </w:rPr>
        <w:t>ЛИТЕРАТУРА</w:t>
      </w:r>
    </w:p>
    <w:p w:rsidR="00A54316" w:rsidRPr="006E6A63" w:rsidRDefault="00A54316" w:rsidP="00A54316">
      <w:pPr>
        <w:spacing w:after="0" w:line="216" w:lineRule="auto"/>
        <w:contextualSpacing/>
        <w:jc w:val="center"/>
        <w:rPr>
          <w:rFonts w:ascii="Times New Roman" w:hAnsi="Times New Roman"/>
          <w:sz w:val="16"/>
          <w:szCs w:val="16"/>
        </w:rPr>
      </w:pPr>
    </w:p>
    <w:p w:rsidR="00BF3A28" w:rsidRDefault="00A54316" w:rsidP="00BF3A28">
      <w:pPr>
        <w:spacing w:after="0" w:line="216" w:lineRule="auto"/>
        <w:ind w:firstLine="284"/>
        <w:jc w:val="both"/>
        <w:rPr>
          <w:rFonts w:ascii="Times New Roman" w:hAnsi="Times New Roman"/>
          <w:sz w:val="16"/>
          <w:szCs w:val="16"/>
        </w:rPr>
      </w:pPr>
      <w:r w:rsidRPr="006E6A63">
        <w:rPr>
          <w:rFonts w:ascii="Times New Roman" w:hAnsi="Times New Roman"/>
          <w:sz w:val="16"/>
          <w:szCs w:val="16"/>
        </w:rPr>
        <w:t>1. О применении Методических рекомендаций по учету затрат и калькулированию себестоимости сельскохозяйственной продукции (работ, услуг) [Электронный ресурс]: постановление М-ва сельского хозяйства и продовольствия Респ. Беларусь, 14 янв. 2016</w:t>
      </w:r>
      <w:r w:rsidR="00AA2D1C">
        <w:rPr>
          <w:rFonts w:ascii="Times New Roman" w:hAnsi="Times New Roman"/>
          <w:sz w:val="16"/>
          <w:szCs w:val="16"/>
        </w:rPr>
        <w:t> </w:t>
      </w:r>
      <w:r w:rsidRPr="006E6A63">
        <w:rPr>
          <w:rFonts w:ascii="Times New Roman" w:hAnsi="Times New Roman"/>
          <w:sz w:val="16"/>
          <w:szCs w:val="16"/>
        </w:rPr>
        <w:t>г., № 04-2-1-32/178 //</w:t>
      </w:r>
      <w:r>
        <w:rPr>
          <w:rFonts w:ascii="Times New Roman" w:hAnsi="Times New Roman"/>
          <w:sz w:val="16"/>
          <w:szCs w:val="16"/>
        </w:rPr>
        <w:t xml:space="preserve"> </w:t>
      </w:r>
      <w:r w:rsidRPr="006E6A63">
        <w:rPr>
          <w:rFonts w:ascii="Times New Roman" w:hAnsi="Times New Roman"/>
          <w:sz w:val="16"/>
          <w:szCs w:val="16"/>
        </w:rPr>
        <w:t>Эталон – Беларусь / Нац. центр правовой информ. Респ. Беларус</w:t>
      </w:r>
      <w:r w:rsidR="00432E50">
        <w:rPr>
          <w:rFonts w:ascii="Times New Roman" w:hAnsi="Times New Roman"/>
          <w:sz w:val="16"/>
          <w:szCs w:val="16"/>
        </w:rPr>
        <w:t>ь</w:t>
      </w:r>
      <w:r w:rsidRPr="006E6A63">
        <w:rPr>
          <w:rFonts w:ascii="Times New Roman" w:hAnsi="Times New Roman"/>
          <w:sz w:val="16"/>
          <w:szCs w:val="16"/>
        </w:rPr>
        <w:t>. – Минск, 2016.</w:t>
      </w:r>
    </w:p>
    <w:p w:rsidR="00A54316" w:rsidRPr="00BF3A28" w:rsidRDefault="00A54316" w:rsidP="0089194B">
      <w:pPr>
        <w:spacing w:after="0" w:line="216" w:lineRule="auto"/>
        <w:jc w:val="both"/>
        <w:rPr>
          <w:rFonts w:ascii="Times New Roman" w:hAnsi="Times New Roman"/>
          <w:sz w:val="16"/>
          <w:szCs w:val="16"/>
        </w:rPr>
      </w:pPr>
      <w:r w:rsidRPr="00B71203">
        <w:rPr>
          <w:rFonts w:ascii="Times New Roman" w:hAnsi="Times New Roman"/>
          <w:sz w:val="20"/>
          <w:szCs w:val="20"/>
        </w:rPr>
        <w:t>УДК</w:t>
      </w:r>
      <w:r>
        <w:rPr>
          <w:rFonts w:ascii="Times New Roman" w:hAnsi="Times New Roman"/>
          <w:sz w:val="20"/>
          <w:szCs w:val="20"/>
        </w:rPr>
        <w:t xml:space="preserve"> 336.531.1:303.064</w:t>
      </w:r>
    </w:p>
    <w:p w:rsidR="00A54316" w:rsidRPr="0089194B" w:rsidRDefault="00A54316" w:rsidP="00A54316">
      <w:pPr>
        <w:spacing w:after="0" w:line="216" w:lineRule="auto"/>
        <w:contextualSpacing/>
        <w:rPr>
          <w:rFonts w:ascii="Times New Roman" w:hAnsi="Times New Roman"/>
          <w:i/>
          <w:sz w:val="20"/>
          <w:szCs w:val="20"/>
        </w:rPr>
      </w:pPr>
      <w:r>
        <w:rPr>
          <w:rFonts w:ascii="Times New Roman" w:hAnsi="Times New Roman"/>
          <w:b/>
          <w:sz w:val="20"/>
          <w:szCs w:val="20"/>
        </w:rPr>
        <w:t>Курбатова Д. Л</w:t>
      </w:r>
      <w:r w:rsidRPr="000B4D3B">
        <w:rPr>
          <w:rFonts w:ascii="Times New Roman" w:hAnsi="Times New Roman"/>
          <w:b/>
          <w:sz w:val="20"/>
          <w:szCs w:val="20"/>
        </w:rPr>
        <w:t>.</w:t>
      </w:r>
      <w:r w:rsidRPr="00B71203">
        <w:rPr>
          <w:rFonts w:ascii="Times New Roman" w:hAnsi="Times New Roman"/>
          <w:sz w:val="20"/>
          <w:szCs w:val="20"/>
        </w:rPr>
        <w:t xml:space="preserve"> – </w:t>
      </w:r>
      <w:r w:rsidRPr="0089194B">
        <w:rPr>
          <w:rFonts w:ascii="Times New Roman" w:hAnsi="Times New Roman"/>
          <w:i/>
          <w:sz w:val="20"/>
          <w:szCs w:val="20"/>
        </w:rPr>
        <w:t>студентка</w:t>
      </w:r>
    </w:p>
    <w:p w:rsidR="00DA20E7" w:rsidRDefault="00A54316" w:rsidP="00A54316">
      <w:pPr>
        <w:spacing w:after="0" w:line="216" w:lineRule="auto"/>
        <w:contextualSpacing/>
        <w:rPr>
          <w:rFonts w:ascii="Times New Roman" w:hAnsi="Times New Roman"/>
          <w:b/>
          <w:sz w:val="20"/>
          <w:szCs w:val="20"/>
        </w:rPr>
      </w:pPr>
      <w:r>
        <w:rPr>
          <w:rFonts w:ascii="Times New Roman" w:hAnsi="Times New Roman"/>
          <w:b/>
          <w:sz w:val="20"/>
          <w:szCs w:val="20"/>
        </w:rPr>
        <w:t xml:space="preserve">НЕОБХОДИМОСТЬ АВТОМАТИЗАЦИИ УЧЕТА </w:t>
      </w:r>
    </w:p>
    <w:p w:rsidR="00A54316" w:rsidRPr="000B4D3B" w:rsidRDefault="00A54316" w:rsidP="00A54316">
      <w:pPr>
        <w:spacing w:after="0" w:line="216" w:lineRule="auto"/>
        <w:contextualSpacing/>
        <w:rPr>
          <w:rFonts w:ascii="Times New Roman" w:hAnsi="Times New Roman"/>
          <w:b/>
          <w:sz w:val="20"/>
          <w:szCs w:val="20"/>
        </w:rPr>
      </w:pPr>
      <w:r>
        <w:rPr>
          <w:rFonts w:ascii="Times New Roman" w:hAnsi="Times New Roman"/>
          <w:b/>
          <w:sz w:val="20"/>
          <w:szCs w:val="20"/>
        </w:rPr>
        <w:t>МАТЕРИАЛЬНЫХ ЦЕННОСТЕЙ</w:t>
      </w:r>
    </w:p>
    <w:p w:rsidR="00A54316" w:rsidRPr="000B4D3B" w:rsidRDefault="00A54316" w:rsidP="00A54316">
      <w:pPr>
        <w:spacing w:after="0" w:line="216" w:lineRule="auto"/>
        <w:contextualSpacing/>
        <w:rPr>
          <w:rFonts w:ascii="Times New Roman" w:hAnsi="Times New Roman"/>
          <w:i/>
          <w:sz w:val="20"/>
          <w:szCs w:val="20"/>
        </w:rPr>
      </w:pPr>
      <w:r w:rsidRPr="000B4D3B">
        <w:rPr>
          <w:rFonts w:ascii="Times New Roman" w:hAnsi="Times New Roman"/>
          <w:i/>
          <w:sz w:val="20"/>
          <w:szCs w:val="20"/>
        </w:rPr>
        <w:t>Научный руководитель –</w:t>
      </w:r>
      <w:r w:rsidR="003572E6">
        <w:rPr>
          <w:rFonts w:ascii="Times New Roman" w:hAnsi="Times New Roman"/>
          <w:i/>
          <w:sz w:val="20"/>
          <w:szCs w:val="20"/>
        </w:rPr>
        <w:t xml:space="preserve"> </w:t>
      </w:r>
      <w:r w:rsidRPr="003572E6">
        <w:rPr>
          <w:rFonts w:ascii="Times New Roman" w:hAnsi="Times New Roman"/>
          <w:b/>
          <w:i/>
          <w:sz w:val="20"/>
          <w:szCs w:val="20"/>
        </w:rPr>
        <w:t>Хмурович С. Л.,</w:t>
      </w:r>
      <w:r>
        <w:rPr>
          <w:rFonts w:ascii="Times New Roman" w:hAnsi="Times New Roman"/>
          <w:i/>
          <w:sz w:val="20"/>
          <w:szCs w:val="20"/>
        </w:rPr>
        <w:t xml:space="preserve"> ассистент</w:t>
      </w:r>
    </w:p>
    <w:p w:rsidR="00A54316" w:rsidRPr="00B71203" w:rsidRDefault="00A54316" w:rsidP="00A54316">
      <w:pPr>
        <w:spacing w:after="0" w:line="216" w:lineRule="auto"/>
        <w:contextualSpacing/>
        <w:rPr>
          <w:rFonts w:ascii="Times New Roman" w:hAnsi="Times New Roman"/>
          <w:sz w:val="20"/>
          <w:szCs w:val="20"/>
        </w:rPr>
      </w:pPr>
      <w:r>
        <w:rPr>
          <w:rFonts w:ascii="Times New Roman" w:hAnsi="Times New Roman"/>
          <w:sz w:val="20"/>
          <w:szCs w:val="20"/>
        </w:rPr>
        <w:t xml:space="preserve">УО </w:t>
      </w:r>
      <w:r w:rsidRPr="00F22007">
        <w:rPr>
          <w:rFonts w:ascii="Times New Roman" w:eastAsia="Times New Roman" w:hAnsi="Times New Roman"/>
          <w:sz w:val="20"/>
          <w:szCs w:val="20"/>
          <w:lang w:eastAsia="ru-RU"/>
        </w:rPr>
        <w:t>«</w:t>
      </w:r>
      <w:r w:rsidRPr="00B71203">
        <w:rPr>
          <w:rFonts w:ascii="Times New Roman" w:hAnsi="Times New Roman"/>
          <w:sz w:val="20"/>
          <w:szCs w:val="20"/>
        </w:rPr>
        <w:t>Белорусская государственна</w:t>
      </w:r>
      <w:r>
        <w:rPr>
          <w:rFonts w:ascii="Times New Roman" w:hAnsi="Times New Roman"/>
          <w:sz w:val="20"/>
          <w:szCs w:val="20"/>
        </w:rPr>
        <w:t>я сельскохозяйственная академия</w:t>
      </w:r>
      <w:r w:rsidRPr="00F22007">
        <w:rPr>
          <w:rFonts w:ascii="Times New Roman" w:eastAsia="Times New Roman" w:hAnsi="Times New Roman"/>
          <w:sz w:val="20"/>
          <w:szCs w:val="20"/>
          <w:lang w:eastAsia="ru-RU"/>
        </w:rPr>
        <w:t>»</w:t>
      </w:r>
      <w:r w:rsidRPr="00B71203">
        <w:rPr>
          <w:rFonts w:ascii="Times New Roman" w:hAnsi="Times New Roman"/>
          <w:sz w:val="20"/>
          <w:szCs w:val="20"/>
        </w:rPr>
        <w:t>,</w:t>
      </w:r>
    </w:p>
    <w:p w:rsidR="00A54316" w:rsidRDefault="00A54316" w:rsidP="00A54316">
      <w:pPr>
        <w:spacing w:after="0" w:line="216" w:lineRule="auto"/>
        <w:contextualSpacing/>
        <w:rPr>
          <w:rFonts w:ascii="Times New Roman" w:hAnsi="Times New Roman"/>
          <w:sz w:val="20"/>
          <w:szCs w:val="20"/>
        </w:rPr>
      </w:pPr>
      <w:r w:rsidRPr="00B71203">
        <w:rPr>
          <w:rFonts w:ascii="Times New Roman" w:hAnsi="Times New Roman"/>
          <w:sz w:val="20"/>
          <w:szCs w:val="20"/>
        </w:rPr>
        <w:t>Горки, Республика Беларусь</w:t>
      </w:r>
    </w:p>
    <w:p w:rsidR="00A54316" w:rsidRDefault="00A54316" w:rsidP="00A54316">
      <w:pPr>
        <w:spacing w:after="0" w:line="216" w:lineRule="auto"/>
        <w:contextualSpacing/>
        <w:rPr>
          <w:rFonts w:ascii="Times New Roman" w:hAnsi="Times New Roman"/>
          <w:sz w:val="20"/>
          <w:szCs w:val="20"/>
        </w:rPr>
      </w:pPr>
    </w:p>
    <w:p w:rsidR="00A54316" w:rsidRPr="000B4D3B" w:rsidRDefault="00A54316" w:rsidP="00E475E3">
      <w:pPr>
        <w:spacing w:after="0" w:line="216" w:lineRule="auto"/>
        <w:ind w:firstLine="284"/>
        <w:contextualSpacing/>
        <w:jc w:val="both"/>
        <w:rPr>
          <w:rFonts w:ascii="Times New Roman" w:hAnsi="Times New Roman"/>
          <w:b/>
          <w:sz w:val="20"/>
          <w:szCs w:val="20"/>
        </w:rPr>
      </w:pPr>
      <w:r w:rsidRPr="000B4D3B">
        <w:rPr>
          <w:rFonts w:ascii="Times New Roman" w:hAnsi="Times New Roman"/>
          <w:b/>
          <w:sz w:val="20"/>
          <w:szCs w:val="20"/>
        </w:rPr>
        <w:t>Введение.</w:t>
      </w:r>
      <w:r w:rsidRPr="00485B52">
        <w:rPr>
          <w:rFonts w:ascii="Times New Roman" w:hAnsi="Times New Roman"/>
          <w:b/>
          <w:sz w:val="20"/>
          <w:szCs w:val="20"/>
        </w:rPr>
        <w:t xml:space="preserve"> </w:t>
      </w:r>
      <w:r w:rsidRPr="00CD0966">
        <w:rPr>
          <w:rFonts w:ascii="Times New Roman" w:eastAsia="Times New Roman" w:hAnsi="Times New Roman"/>
          <w:sz w:val="20"/>
          <w:szCs w:val="20"/>
          <w:lang w:eastAsia="ru-RU"/>
        </w:rPr>
        <w:t>Внедрение современной методики организации бухгалтерского учёта производственных запасов на предприятии с целью повышения экономической эффективности его работы является одной из основных задач автоматизации учётного процесса. Так</w:t>
      </w:r>
      <w:r w:rsidR="00DA20E7">
        <w:rPr>
          <w:rFonts w:ascii="Times New Roman" w:eastAsia="Times New Roman" w:hAnsi="Times New Roman"/>
          <w:sz w:val="20"/>
          <w:szCs w:val="20"/>
          <w:lang w:eastAsia="ru-RU"/>
        </w:rPr>
        <w:t>,</w:t>
      </w:r>
      <w:r w:rsidRPr="00CD0966">
        <w:rPr>
          <w:rFonts w:ascii="Times New Roman" w:eastAsia="Times New Roman" w:hAnsi="Times New Roman"/>
          <w:sz w:val="20"/>
          <w:szCs w:val="20"/>
          <w:lang w:eastAsia="ru-RU"/>
        </w:rPr>
        <w:t xml:space="preserve"> данная задача может быть достигнута за счёт внедрения передовых информационных технологий.</w:t>
      </w:r>
    </w:p>
    <w:p w:rsidR="00A54316" w:rsidRPr="000B4D3B" w:rsidRDefault="00A54316" w:rsidP="00E475E3">
      <w:pPr>
        <w:spacing w:after="0" w:line="216" w:lineRule="auto"/>
        <w:ind w:firstLine="284"/>
        <w:contextualSpacing/>
        <w:jc w:val="both"/>
        <w:rPr>
          <w:rFonts w:ascii="Times New Roman" w:hAnsi="Times New Roman"/>
          <w:b/>
          <w:sz w:val="20"/>
          <w:szCs w:val="20"/>
        </w:rPr>
      </w:pPr>
      <w:r w:rsidRPr="000B4D3B">
        <w:rPr>
          <w:rFonts w:ascii="Times New Roman" w:hAnsi="Times New Roman"/>
          <w:b/>
          <w:sz w:val="20"/>
          <w:szCs w:val="20"/>
        </w:rPr>
        <w:t>Цель работы</w:t>
      </w:r>
      <w:r w:rsidRPr="00083BF0">
        <w:rPr>
          <w:rFonts w:ascii="Times New Roman" w:hAnsi="Times New Roman"/>
          <w:sz w:val="20"/>
          <w:szCs w:val="20"/>
        </w:rPr>
        <w:t>.</w:t>
      </w:r>
      <w:r>
        <w:rPr>
          <w:rFonts w:ascii="Times New Roman" w:hAnsi="Times New Roman"/>
          <w:sz w:val="20"/>
          <w:szCs w:val="20"/>
        </w:rPr>
        <w:t xml:space="preserve"> Определить необходимость внедрения автоматизированного учета товарно-материальных ценностей.</w:t>
      </w:r>
    </w:p>
    <w:p w:rsidR="00A54316" w:rsidRPr="00083BF0" w:rsidRDefault="00A54316" w:rsidP="00E475E3">
      <w:pPr>
        <w:spacing w:after="0" w:line="216" w:lineRule="auto"/>
        <w:ind w:firstLine="284"/>
        <w:contextualSpacing/>
        <w:jc w:val="both"/>
        <w:rPr>
          <w:rFonts w:ascii="Times New Roman" w:hAnsi="Times New Roman"/>
          <w:sz w:val="20"/>
          <w:szCs w:val="20"/>
        </w:rPr>
      </w:pPr>
      <w:r w:rsidRPr="000B4D3B">
        <w:rPr>
          <w:rFonts w:ascii="Times New Roman" w:hAnsi="Times New Roman"/>
          <w:b/>
          <w:sz w:val="20"/>
          <w:szCs w:val="20"/>
        </w:rPr>
        <w:t xml:space="preserve">Материалы и методика </w:t>
      </w:r>
      <w:r w:rsidRPr="00083BF0">
        <w:rPr>
          <w:rFonts w:ascii="Times New Roman" w:hAnsi="Times New Roman"/>
          <w:b/>
          <w:sz w:val="20"/>
          <w:szCs w:val="20"/>
        </w:rPr>
        <w:t>исследований.</w:t>
      </w:r>
      <w:r w:rsidRPr="00083BF0">
        <w:rPr>
          <w:rFonts w:ascii="Times New Roman" w:hAnsi="Times New Roman"/>
          <w:sz w:val="20"/>
          <w:szCs w:val="20"/>
        </w:rPr>
        <w:t xml:space="preserve"> Экономическая литература отечественных и зарубежных авторов.</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0B4D3B">
        <w:rPr>
          <w:rFonts w:ascii="Times New Roman" w:hAnsi="Times New Roman"/>
          <w:b/>
          <w:sz w:val="20"/>
          <w:szCs w:val="20"/>
        </w:rPr>
        <w:t>Результаты исследования и их обсуждение.</w:t>
      </w:r>
      <w:r w:rsidRPr="00485B52">
        <w:rPr>
          <w:rFonts w:ascii="Times New Roman" w:hAnsi="Times New Roman"/>
          <w:b/>
          <w:sz w:val="20"/>
          <w:szCs w:val="20"/>
        </w:rPr>
        <w:t xml:space="preserve"> </w:t>
      </w:r>
      <w:r w:rsidRPr="00F22007">
        <w:rPr>
          <w:rFonts w:ascii="Times New Roman" w:eastAsia="Times New Roman" w:hAnsi="Times New Roman"/>
          <w:sz w:val="20"/>
          <w:szCs w:val="20"/>
          <w:lang w:eastAsia="ru-RU"/>
        </w:rPr>
        <w:t>Все большее количество организаций переходит на автоматизированную фор</w:t>
      </w:r>
      <w:r>
        <w:rPr>
          <w:rFonts w:ascii="Times New Roman" w:eastAsia="Times New Roman" w:hAnsi="Times New Roman"/>
          <w:sz w:val="20"/>
          <w:szCs w:val="20"/>
          <w:lang w:eastAsia="ru-RU"/>
        </w:rPr>
        <w:t>му ведения бухгалтерского учета, одной из которых является 1С: Предприятие 7.7.</w:t>
      </w:r>
      <w:r w:rsidRPr="00F22007">
        <w:rPr>
          <w:rFonts w:ascii="Times New Roman" w:eastAsia="Times New Roman" w:hAnsi="Times New Roman"/>
          <w:sz w:val="20"/>
          <w:szCs w:val="20"/>
          <w:lang w:eastAsia="ru-RU"/>
        </w:rPr>
        <w:t xml:space="preserve"> Она позволит сэкономить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w:t>
      </w:r>
      <w:r>
        <w:rPr>
          <w:rFonts w:ascii="Times New Roman" w:eastAsia="Times New Roman" w:hAnsi="Times New Roman"/>
          <w:sz w:val="20"/>
          <w:szCs w:val="20"/>
          <w:lang w:eastAsia="ru-RU"/>
        </w:rPr>
        <w:t xml:space="preserve">первичные и отчетные документы. </w:t>
      </w:r>
      <w:r w:rsidRPr="00F22007">
        <w:rPr>
          <w:rFonts w:ascii="Times New Roman" w:eastAsia="Times New Roman" w:hAnsi="Times New Roman"/>
          <w:sz w:val="20"/>
          <w:szCs w:val="20"/>
          <w:lang w:eastAsia="ru-RU"/>
        </w:rPr>
        <w:t xml:space="preserve">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 </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Итак, при отражении операций по учёту производственных запасов в первую очередь будет создаваться и использоваться справочник «Справочник товарно-материальны</w:t>
      </w:r>
      <w:r w:rsidR="00DA20E7">
        <w:rPr>
          <w:rFonts w:ascii="Times New Roman" w:eastAsia="Times New Roman" w:hAnsi="Times New Roman"/>
          <w:sz w:val="20"/>
          <w:szCs w:val="20"/>
          <w:lang w:eastAsia="ru-RU"/>
        </w:rPr>
        <w:t>х</w:t>
      </w:r>
      <w:r w:rsidRPr="00F22007">
        <w:rPr>
          <w:rFonts w:ascii="Times New Roman" w:eastAsia="Times New Roman" w:hAnsi="Times New Roman"/>
          <w:sz w:val="20"/>
          <w:szCs w:val="20"/>
          <w:lang w:eastAsia="ru-RU"/>
        </w:rPr>
        <w:t xml:space="preserve"> ценност</w:t>
      </w:r>
      <w:r w:rsidR="00DA20E7">
        <w:rPr>
          <w:rFonts w:ascii="Times New Roman" w:eastAsia="Times New Roman" w:hAnsi="Times New Roman"/>
          <w:sz w:val="20"/>
          <w:szCs w:val="20"/>
          <w:lang w:eastAsia="ru-RU"/>
        </w:rPr>
        <w:t>ей</w:t>
      </w:r>
      <w:r w:rsidRPr="00F22007">
        <w:rPr>
          <w:rFonts w:ascii="Times New Roman" w:eastAsia="Times New Roman" w:hAnsi="Times New Roman"/>
          <w:sz w:val="20"/>
          <w:szCs w:val="20"/>
          <w:lang w:eastAsia="ru-RU"/>
        </w:rPr>
        <w:t>». Он предназначен для ввода наименований, единиц измерения и кода товарно-материальных ценностей. Окно справочника состоит из двух частей. В левой его части находится классификация всех товарно-материальных ценностей. Выделив любой вид ценностей в данном перечне, в правой табличной части отобразится список всех ценностей, относимых к данному виду. Справочник взаимосвязан со справочником «Единицы измерения», «Налоги».</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Справочник «Единицы измерения» предназначен для ввода единиц измерения по товарно-материальным ценностям. Справочник «Налоги» предназначен для ввода видов и ставок налогов, применяемых к данным товарно-материальным ценностям. «Справочник полей» предназначен для ввода наименований полей и их площадей.</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С помощью созданных справочников можно легко и быстро формировать различные электронные документы по учёту производственных запасов. Рассмотрим некоторые из них:</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«Накладная на получение товарно-материальных ценностей». Данный документ предназначен для регистрации товарно-материальных ценностей, которые поступили на предприятие со стороны (были куплены, получены безвозмездно и т.</w:t>
      </w:r>
      <w:r w:rsidR="00DA20E7">
        <w:rPr>
          <w:rFonts w:ascii="Times New Roman" w:eastAsia="Times New Roman" w:hAnsi="Times New Roman"/>
          <w:sz w:val="20"/>
          <w:szCs w:val="20"/>
          <w:lang w:eastAsia="ru-RU"/>
        </w:rPr>
        <w:t xml:space="preserve"> </w:t>
      </w:r>
      <w:r w:rsidRPr="00F22007">
        <w:rPr>
          <w:rFonts w:ascii="Times New Roman" w:eastAsia="Times New Roman" w:hAnsi="Times New Roman"/>
          <w:sz w:val="20"/>
          <w:szCs w:val="20"/>
          <w:lang w:eastAsia="ru-RU"/>
        </w:rPr>
        <w:t>д.), а также для регистрации начальных остатков. Данный документ увеличивает остатки указанных товарно-материальных ценностей на выбранном подразделении, сотруднике.</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«Ведомость переоценки товарно-материальных ценностей». Данный документ позволяет производить переоценку учётной цены товарно-материальных ценностей автоматически и вручную, а также относить сумму расходов по приобретению и доставке на товарно-материальные ценности.</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«Расчёт средневзвешенной цены». Электронный документ предназначен для определения средневзвешенной цены по товарно-материальным ценностям в том случае, если учётной политикой предусмотрен такой способ оценки товарно-материальных ценностей.</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«Поступление продукции растениеводства». Данный документ предназначен для отражения поступления и оприходования продукции растениеводства с поля. Заполнив все реквизиты данного документа</w:t>
      </w:r>
      <w:r w:rsidR="00DA20E7">
        <w:rPr>
          <w:rFonts w:ascii="Times New Roman" w:eastAsia="Times New Roman" w:hAnsi="Times New Roman"/>
          <w:sz w:val="20"/>
          <w:szCs w:val="20"/>
          <w:lang w:eastAsia="ru-RU"/>
        </w:rPr>
        <w:t>,</w:t>
      </w:r>
      <w:r w:rsidRPr="00F22007">
        <w:rPr>
          <w:rFonts w:ascii="Times New Roman" w:eastAsia="Times New Roman" w:hAnsi="Times New Roman"/>
          <w:sz w:val="20"/>
          <w:szCs w:val="20"/>
          <w:lang w:eastAsia="ru-RU"/>
        </w:rPr>
        <w:t xml:space="preserve"> </w:t>
      </w:r>
      <w:r w:rsidR="00DA20E7">
        <w:rPr>
          <w:rFonts w:ascii="Times New Roman" w:eastAsia="Times New Roman" w:hAnsi="Times New Roman"/>
          <w:sz w:val="20"/>
          <w:szCs w:val="20"/>
          <w:lang w:eastAsia="ru-RU"/>
        </w:rPr>
        <w:t xml:space="preserve">мы рассчитываем </w:t>
      </w:r>
      <w:r w:rsidRPr="00F22007">
        <w:rPr>
          <w:rFonts w:ascii="Times New Roman" w:eastAsia="Times New Roman" w:hAnsi="Times New Roman"/>
          <w:sz w:val="20"/>
          <w:szCs w:val="20"/>
          <w:lang w:eastAsia="ru-RU"/>
        </w:rPr>
        <w:t>стоимость продукции автоматически</w:t>
      </w:r>
      <w:r w:rsidR="00DA20E7">
        <w:rPr>
          <w:rFonts w:ascii="Times New Roman" w:eastAsia="Times New Roman" w:hAnsi="Times New Roman"/>
          <w:sz w:val="20"/>
          <w:szCs w:val="20"/>
          <w:lang w:eastAsia="ru-RU"/>
        </w:rPr>
        <w:t>,</w:t>
      </w:r>
      <w:r w:rsidRPr="00F22007">
        <w:rPr>
          <w:rFonts w:ascii="Times New Roman" w:eastAsia="Times New Roman" w:hAnsi="Times New Roman"/>
          <w:sz w:val="20"/>
          <w:szCs w:val="20"/>
          <w:lang w:eastAsia="ru-RU"/>
        </w:rPr>
        <w:t xml:space="preserve"> исходя из плановой себестоимости продукции и её количества. Сохранив документ, его можно просмотреть в журнале документа. Также можно просмотреть корреспонденцию счетов, нажав в журнале документа на кнопку «Перейти на проводку».</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«Акт сушки и сортировки». Документ предназначен для отражения результата сушки и сортировки сельскохозяйственной продукции. Табличная часть документа состоит из двух частей. В нижней части документа отражается та продукция, которая отправляется на доработку. В верхней части таблицы документа отражается результат доработки продукции, то есть поступление новых видов продукции.</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«Требование-накладная на внутреннее перемещение». Электронный документ предназначен для учета движения товарно-материальных ценностей между подотчетными лицами. Внутреннее перемещение</w:t>
      </w:r>
      <w:r w:rsidR="00DA20E7">
        <w:rPr>
          <w:rFonts w:ascii="Times New Roman" w:eastAsia="Times New Roman" w:hAnsi="Times New Roman"/>
          <w:sz w:val="20"/>
          <w:szCs w:val="20"/>
          <w:lang w:eastAsia="ru-RU"/>
        </w:rPr>
        <w:t xml:space="preserve"> может быть следующих видов: </w:t>
      </w:r>
      <w:r w:rsidRPr="00F22007">
        <w:rPr>
          <w:rFonts w:ascii="Times New Roman" w:eastAsia="Times New Roman" w:hAnsi="Times New Roman"/>
          <w:sz w:val="20"/>
          <w:szCs w:val="20"/>
          <w:lang w:eastAsia="ru-RU"/>
        </w:rPr>
        <w:t>для передачи со склада подразделениям для собственного производства;</w:t>
      </w:r>
      <w:r>
        <w:rPr>
          <w:rFonts w:ascii="Times New Roman" w:eastAsia="Times New Roman" w:hAnsi="Times New Roman"/>
          <w:sz w:val="20"/>
          <w:szCs w:val="20"/>
          <w:lang w:eastAsia="ru-RU"/>
        </w:rPr>
        <w:t xml:space="preserve"> </w:t>
      </w:r>
      <w:r w:rsidRPr="00F22007">
        <w:rPr>
          <w:rFonts w:ascii="Times New Roman" w:eastAsia="Times New Roman" w:hAnsi="Times New Roman"/>
          <w:sz w:val="20"/>
          <w:szCs w:val="20"/>
          <w:lang w:eastAsia="ru-RU"/>
        </w:rPr>
        <w:t>для внутреннего перемещения между подразделениями и передачи между подотчетными лицами внутри подразделения.</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«Ведомость инвентаризации товарно-материальных ценностей». Данный документ предназначен для отражения результатов инвентаризации. В шапочной части документа необходимо заполнить номер, дату документа. Выбрать подразделение или сотрудника, где проводится инвентаризация. В табличной части с помощью кнопки «Остатки товарно-материальных ценностей» вносятся проверяемые ценности. При переносе в табличную часть документа фактическое количество ценностей будет совпадать с количеством по документам. Если при инвентаризации были выявлены расхождения учетных данных от фактического их наличия, то либо нужно поменять фактическое количество ценностей, после чего автоматически определяется отклонение, либо в поле «Отклонение» указать количество отклонений.</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Для каждого документа существуют печатные формы, которые можно получить, нажав на соответствующую пиктограмму и выбрав нужную форму.</w:t>
      </w:r>
    </w:p>
    <w:p w:rsidR="00A54316" w:rsidRPr="00F22007"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sz w:val="20"/>
          <w:szCs w:val="20"/>
          <w:lang w:eastAsia="ru-RU"/>
        </w:rPr>
        <w:t>Также на основании созданных документов можно формировать различные отчёты. Например, оборотная ведомость отображает суммарное движение товарно-материальных ценностей с остатком на начало и конец периода. Все товарно-материальные ценности сгруппированы по подразделению, сотрудникам, счетам учёта и группам товарно-материальных ценностей. Отчёт может быть построен по любому количеству сотрудников или подразделений.</w:t>
      </w:r>
    </w:p>
    <w:p w:rsidR="00A54316" w:rsidRPr="00E32F82" w:rsidRDefault="00A54316" w:rsidP="00E475E3">
      <w:pPr>
        <w:spacing w:after="0" w:line="216" w:lineRule="auto"/>
        <w:ind w:firstLine="284"/>
        <w:contextualSpacing/>
        <w:jc w:val="both"/>
        <w:rPr>
          <w:rFonts w:ascii="Times New Roman" w:eastAsia="Times New Roman" w:hAnsi="Times New Roman"/>
          <w:sz w:val="20"/>
          <w:szCs w:val="20"/>
          <w:lang w:eastAsia="ru-RU"/>
        </w:rPr>
      </w:pPr>
      <w:r w:rsidRPr="00F22007">
        <w:rPr>
          <w:rFonts w:ascii="Times New Roman" w:eastAsia="Times New Roman" w:hAnsi="Times New Roman"/>
          <w:b/>
          <w:sz w:val="20"/>
          <w:szCs w:val="20"/>
          <w:lang w:eastAsia="ru-RU"/>
        </w:rPr>
        <w:t>Заключение.</w:t>
      </w:r>
      <w:r w:rsidRPr="00485B52">
        <w:rPr>
          <w:rFonts w:ascii="Times New Roman" w:eastAsia="Times New Roman" w:hAnsi="Times New Roman"/>
          <w:b/>
          <w:sz w:val="20"/>
          <w:szCs w:val="20"/>
          <w:lang w:eastAsia="ru-RU"/>
        </w:rPr>
        <w:t xml:space="preserve"> </w:t>
      </w:r>
      <w:r w:rsidRPr="00E32F82">
        <w:rPr>
          <w:rFonts w:ascii="Times New Roman" w:eastAsia="Times New Roman" w:hAnsi="Times New Roman"/>
          <w:sz w:val="20"/>
          <w:szCs w:val="20"/>
          <w:lang w:eastAsia="ru-RU"/>
        </w:rPr>
        <w:t>Особенно важно в настоящее время располагать компьютерами, позволяющими создавать автоматизированные рабочие места. Для упрощения учета материалов на складе и в бухгалтерии необходимо автоматизировать склад. Автоматизация должна обеспечить: контролируемый ввод и вывод информации; организацию хранения учетной информации на внешних носителях; защиту информации от несанкционированного доступа; семантическую целостность и защиту от физического разрушения хранимой учетной информации; поиск, арифметическую и логическую обработку информации; обмен с другими информационными объектами. В этом случае материалы приходуются кладовщиком сразу же при поступлении материальных ценностей на склад. И только после оприходования отпускаются в расход по цене приобретения.</w:t>
      </w:r>
    </w:p>
    <w:p w:rsidR="00A54316" w:rsidRDefault="00A54316" w:rsidP="00400FB0">
      <w:pPr>
        <w:spacing w:after="0" w:line="216" w:lineRule="auto"/>
        <w:ind w:firstLine="284"/>
        <w:contextualSpacing/>
        <w:jc w:val="center"/>
        <w:rPr>
          <w:rFonts w:ascii="Times New Roman" w:hAnsi="Times New Roman"/>
          <w:sz w:val="16"/>
          <w:szCs w:val="20"/>
        </w:rPr>
      </w:pPr>
    </w:p>
    <w:p w:rsidR="00A54316" w:rsidRDefault="00A54316" w:rsidP="00A54316">
      <w:pPr>
        <w:spacing w:after="0" w:line="216" w:lineRule="auto"/>
        <w:contextualSpacing/>
        <w:jc w:val="center"/>
        <w:rPr>
          <w:rFonts w:ascii="Times New Roman" w:hAnsi="Times New Roman"/>
          <w:sz w:val="16"/>
          <w:szCs w:val="20"/>
        </w:rPr>
      </w:pPr>
      <w:r w:rsidRPr="000B4D3B">
        <w:rPr>
          <w:rFonts w:ascii="Times New Roman" w:hAnsi="Times New Roman"/>
          <w:sz w:val="16"/>
          <w:szCs w:val="20"/>
        </w:rPr>
        <w:t>ЛИТЕРАТУРА</w:t>
      </w:r>
    </w:p>
    <w:p w:rsidR="00A54316" w:rsidRDefault="00A54316" w:rsidP="00A54316">
      <w:pPr>
        <w:spacing w:after="0" w:line="216" w:lineRule="auto"/>
        <w:ind w:firstLine="284"/>
        <w:contextualSpacing/>
        <w:jc w:val="center"/>
        <w:rPr>
          <w:rFonts w:ascii="Times New Roman" w:hAnsi="Times New Roman"/>
          <w:sz w:val="16"/>
          <w:szCs w:val="20"/>
        </w:rPr>
      </w:pPr>
    </w:p>
    <w:p w:rsidR="00A54316" w:rsidRPr="003572E6" w:rsidRDefault="00A54316" w:rsidP="003572E6">
      <w:pPr>
        <w:spacing w:after="0" w:line="216" w:lineRule="auto"/>
        <w:ind w:firstLine="284"/>
        <w:jc w:val="both"/>
        <w:rPr>
          <w:rFonts w:ascii="Times New Roman" w:hAnsi="Times New Roman"/>
          <w:sz w:val="16"/>
          <w:szCs w:val="16"/>
        </w:rPr>
      </w:pPr>
      <w:r w:rsidRPr="003572E6">
        <w:rPr>
          <w:rFonts w:ascii="Times New Roman" w:hAnsi="Times New Roman"/>
          <w:sz w:val="16"/>
          <w:szCs w:val="16"/>
        </w:rPr>
        <w:t xml:space="preserve">1. </w:t>
      </w:r>
      <w:r w:rsidRPr="004E41EF">
        <w:rPr>
          <w:rFonts w:ascii="Times New Roman" w:hAnsi="Times New Roman"/>
          <w:spacing w:val="20"/>
          <w:sz w:val="16"/>
          <w:szCs w:val="16"/>
        </w:rPr>
        <w:t>Зайцев</w:t>
      </w:r>
      <w:r w:rsidRPr="003572E6">
        <w:rPr>
          <w:rFonts w:ascii="Times New Roman" w:hAnsi="Times New Roman"/>
          <w:sz w:val="16"/>
          <w:szCs w:val="16"/>
        </w:rPr>
        <w:t>, Н.</w:t>
      </w:r>
      <w:r w:rsidR="00DA20E7">
        <w:rPr>
          <w:rFonts w:ascii="Times New Roman" w:hAnsi="Times New Roman"/>
          <w:sz w:val="16"/>
          <w:szCs w:val="16"/>
        </w:rPr>
        <w:t xml:space="preserve"> </w:t>
      </w:r>
      <w:r w:rsidRPr="003572E6">
        <w:rPr>
          <w:rFonts w:ascii="Times New Roman" w:hAnsi="Times New Roman"/>
          <w:sz w:val="16"/>
          <w:szCs w:val="16"/>
        </w:rPr>
        <w:t>Л. Экономика, организация и управление предприятием: учеб. пособие / Н.</w:t>
      </w:r>
      <w:r w:rsidR="00432E50">
        <w:rPr>
          <w:rFonts w:ascii="Times New Roman" w:hAnsi="Times New Roman"/>
          <w:sz w:val="16"/>
          <w:szCs w:val="16"/>
        </w:rPr>
        <w:t xml:space="preserve"> </w:t>
      </w:r>
      <w:r w:rsidRPr="003572E6">
        <w:rPr>
          <w:rFonts w:ascii="Times New Roman" w:hAnsi="Times New Roman"/>
          <w:sz w:val="16"/>
          <w:szCs w:val="16"/>
        </w:rPr>
        <w:t>Л. Зайцев. – 2-е изд., доп. – М.: ИНФРА-М, 2008. – 455 с.</w:t>
      </w:r>
    </w:p>
    <w:p w:rsidR="00A54316" w:rsidRPr="003572E6" w:rsidRDefault="00A54316" w:rsidP="003572E6">
      <w:pPr>
        <w:spacing w:after="0" w:line="216" w:lineRule="auto"/>
        <w:ind w:firstLine="284"/>
        <w:jc w:val="both"/>
        <w:rPr>
          <w:rFonts w:ascii="Times New Roman" w:hAnsi="Times New Roman"/>
          <w:sz w:val="16"/>
          <w:szCs w:val="16"/>
        </w:rPr>
      </w:pPr>
      <w:r w:rsidRPr="003572E6">
        <w:rPr>
          <w:rFonts w:ascii="Times New Roman" w:hAnsi="Times New Roman"/>
          <w:sz w:val="16"/>
          <w:szCs w:val="16"/>
        </w:rPr>
        <w:t>2.</w:t>
      </w:r>
      <w:r w:rsidR="00DA20E7">
        <w:rPr>
          <w:rFonts w:ascii="Times New Roman" w:hAnsi="Times New Roman"/>
          <w:sz w:val="16"/>
          <w:szCs w:val="16"/>
        </w:rPr>
        <w:t> </w:t>
      </w:r>
      <w:r w:rsidRPr="004E41EF">
        <w:rPr>
          <w:rFonts w:ascii="Times New Roman" w:hAnsi="Times New Roman"/>
          <w:spacing w:val="20"/>
          <w:sz w:val="16"/>
          <w:szCs w:val="16"/>
        </w:rPr>
        <w:t>Осипчук</w:t>
      </w:r>
      <w:r w:rsidR="00DA20E7">
        <w:rPr>
          <w:rFonts w:ascii="Times New Roman" w:hAnsi="Times New Roman"/>
          <w:sz w:val="16"/>
          <w:szCs w:val="16"/>
        </w:rPr>
        <w:t>, </w:t>
      </w:r>
      <w:r w:rsidRPr="003572E6">
        <w:rPr>
          <w:rFonts w:ascii="Times New Roman" w:hAnsi="Times New Roman"/>
          <w:sz w:val="16"/>
          <w:szCs w:val="16"/>
        </w:rPr>
        <w:t>И.</w:t>
      </w:r>
      <w:r w:rsidR="004E41EF">
        <w:rPr>
          <w:rFonts w:ascii="Times New Roman" w:hAnsi="Times New Roman"/>
          <w:sz w:val="16"/>
          <w:szCs w:val="16"/>
        </w:rPr>
        <w:t> Ю. </w:t>
      </w:r>
      <w:r w:rsidRPr="003572E6">
        <w:rPr>
          <w:rFonts w:ascii="Times New Roman" w:hAnsi="Times New Roman"/>
          <w:sz w:val="16"/>
          <w:szCs w:val="16"/>
        </w:rPr>
        <w:t>Совершенствование организации учета материально-производственных запасов на складах сельскохозяйственных предприятий / И.</w:t>
      </w:r>
      <w:r w:rsidR="00DA20E7">
        <w:rPr>
          <w:rFonts w:ascii="Times New Roman" w:hAnsi="Times New Roman"/>
          <w:sz w:val="16"/>
          <w:szCs w:val="16"/>
        </w:rPr>
        <w:t xml:space="preserve"> </w:t>
      </w:r>
      <w:r w:rsidRPr="003572E6">
        <w:rPr>
          <w:rFonts w:ascii="Times New Roman" w:hAnsi="Times New Roman"/>
          <w:sz w:val="16"/>
          <w:szCs w:val="16"/>
        </w:rPr>
        <w:t>Ю. Осипчук // Совершенствование технологии сельскохозяйственного произво</w:t>
      </w:r>
      <w:r w:rsidR="00DA20E7">
        <w:rPr>
          <w:rFonts w:ascii="Times New Roman" w:hAnsi="Times New Roman"/>
          <w:sz w:val="16"/>
          <w:szCs w:val="16"/>
        </w:rPr>
        <w:t xml:space="preserve">дства: материалы конференции. – </w:t>
      </w:r>
      <w:r w:rsidRPr="003572E6">
        <w:rPr>
          <w:rFonts w:ascii="Times New Roman" w:hAnsi="Times New Roman"/>
          <w:sz w:val="16"/>
          <w:szCs w:val="16"/>
        </w:rPr>
        <w:t>Гродно</w:t>
      </w:r>
      <w:r w:rsidR="00432E50">
        <w:rPr>
          <w:rFonts w:ascii="Times New Roman" w:hAnsi="Times New Roman"/>
          <w:sz w:val="16"/>
          <w:szCs w:val="16"/>
        </w:rPr>
        <w:t>,</w:t>
      </w:r>
      <w:r w:rsidR="00DA20E7">
        <w:rPr>
          <w:rFonts w:ascii="Times New Roman" w:hAnsi="Times New Roman"/>
          <w:sz w:val="16"/>
          <w:szCs w:val="16"/>
        </w:rPr>
        <w:t xml:space="preserve"> </w:t>
      </w:r>
      <w:r w:rsidRPr="003572E6">
        <w:rPr>
          <w:rFonts w:ascii="Times New Roman" w:hAnsi="Times New Roman"/>
          <w:sz w:val="16"/>
          <w:szCs w:val="16"/>
        </w:rPr>
        <w:t>2010.</w:t>
      </w:r>
      <w:r w:rsidR="00DA20E7">
        <w:rPr>
          <w:rFonts w:ascii="Times New Roman" w:hAnsi="Times New Roman"/>
          <w:sz w:val="16"/>
          <w:szCs w:val="16"/>
        </w:rPr>
        <w:t xml:space="preserve"> – С. 449</w:t>
      </w:r>
      <w:r w:rsidR="00432E50">
        <w:rPr>
          <w:rFonts w:ascii="Times New Roman" w:hAnsi="Times New Roman"/>
          <w:sz w:val="16"/>
          <w:szCs w:val="16"/>
        </w:rPr>
        <w:t>–</w:t>
      </w:r>
      <w:r w:rsidRPr="003572E6">
        <w:rPr>
          <w:rFonts w:ascii="Times New Roman" w:hAnsi="Times New Roman"/>
          <w:sz w:val="16"/>
          <w:szCs w:val="16"/>
        </w:rPr>
        <w:t>450.</w:t>
      </w:r>
    </w:p>
    <w:p w:rsidR="00A54316" w:rsidRPr="003572E6" w:rsidRDefault="00A54316" w:rsidP="003572E6">
      <w:pPr>
        <w:spacing w:after="0" w:line="216" w:lineRule="auto"/>
        <w:ind w:firstLine="284"/>
        <w:rPr>
          <w:rFonts w:ascii="Times New Roman" w:hAnsi="Times New Roman"/>
          <w:sz w:val="16"/>
          <w:szCs w:val="16"/>
        </w:rPr>
      </w:pPr>
      <w:r w:rsidRPr="003572E6">
        <w:rPr>
          <w:rFonts w:ascii="Times New Roman" w:hAnsi="Times New Roman"/>
          <w:sz w:val="16"/>
          <w:szCs w:val="16"/>
        </w:rPr>
        <w:t>3. Справочник финансиста предприятия. – М.: ИНФРА-М, 1996. – 368 с.</w:t>
      </w:r>
    </w:p>
    <w:p w:rsidR="00A54316" w:rsidRPr="003572E6" w:rsidRDefault="00A54316" w:rsidP="003572E6">
      <w:pPr>
        <w:spacing w:after="0" w:line="216" w:lineRule="auto"/>
        <w:ind w:firstLine="284"/>
        <w:jc w:val="both"/>
        <w:rPr>
          <w:rFonts w:ascii="Times New Roman" w:hAnsi="Times New Roman"/>
          <w:sz w:val="16"/>
          <w:szCs w:val="16"/>
        </w:rPr>
      </w:pPr>
      <w:r w:rsidRPr="003572E6">
        <w:rPr>
          <w:rFonts w:ascii="Times New Roman" w:hAnsi="Times New Roman"/>
          <w:sz w:val="16"/>
          <w:szCs w:val="16"/>
        </w:rPr>
        <w:t>4. Финансы и кредит: учеб. пособие / А.</w:t>
      </w:r>
      <w:r w:rsidR="00DA20E7">
        <w:rPr>
          <w:rFonts w:ascii="Times New Roman" w:hAnsi="Times New Roman"/>
          <w:sz w:val="16"/>
          <w:szCs w:val="16"/>
        </w:rPr>
        <w:t xml:space="preserve"> </w:t>
      </w:r>
      <w:r w:rsidRPr="003572E6">
        <w:rPr>
          <w:rFonts w:ascii="Times New Roman" w:hAnsi="Times New Roman"/>
          <w:sz w:val="16"/>
          <w:szCs w:val="16"/>
        </w:rPr>
        <w:t>М. Ковалёва [и др.]; под ред. А.</w:t>
      </w:r>
      <w:r w:rsidR="00DA20E7">
        <w:rPr>
          <w:rFonts w:ascii="Times New Roman" w:hAnsi="Times New Roman"/>
          <w:sz w:val="16"/>
          <w:szCs w:val="16"/>
        </w:rPr>
        <w:t xml:space="preserve"> </w:t>
      </w:r>
      <w:r w:rsidRPr="003572E6">
        <w:rPr>
          <w:rFonts w:ascii="Times New Roman" w:hAnsi="Times New Roman"/>
          <w:sz w:val="16"/>
          <w:szCs w:val="16"/>
        </w:rPr>
        <w:t>М. Ковалёвой. – М.: Финансы и статистика, 2002. – 512 с.</w:t>
      </w:r>
    </w:p>
    <w:p w:rsidR="00A54316" w:rsidRPr="003572E6" w:rsidRDefault="00A54316" w:rsidP="003572E6">
      <w:pPr>
        <w:spacing w:after="0" w:line="216" w:lineRule="auto"/>
        <w:ind w:firstLine="284"/>
        <w:jc w:val="both"/>
        <w:rPr>
          <w:rFonts w:ascii="Times New Roman" w:hAnsi="Times New Roman"/>
          <w:sz w:val="16"/>
          <w:szCs w:val="16"/>
        </w:rPr>
      </w:pPr>
      <w:r w:rsidRPr="003572E6">
        <w:rPr>
          <w:rFonts w:ascii="Times New Roman" w:hAnsi="Times New Roman"/>
          <w:sz w:val="16"/>
          <w:szCs w:val="16"/>
        </w:rPr>
        <w:t xml:space="preserve">5. Финансы </w:t>
      </w:r>
      <w:r w:rsidR="00E92D9B">
        <w:rPr>
          <w:rFonts w:ascii="Times New Roman" w:hAnsi="Times New Roman"/>
          <w:sz w:val="16"/>
          <w:szCs w:val="16"/>
        </w:rPr>
        <w:t>организаций (предприятий): учебник</w:t>
      </w:r>
      <w:r w:rsidRPr="003572E6">
        <w:rPr>
          <w:rFonts w:ascii="Times New Roman" w:hAnsi="Times New Roman"/>
          <w:sz w:val="16"/>
          <w:szCs w:val="16"/>
        </w:rPr>
        <w:t xml:space="preserve"> / Л.</w:t>
      </w:r>
      <w:r w:rsidR="00DA20E7">
        <w:rPr>
          <w:rFonts w:ascii="Times New Roman" w:hAnsi="Times New Roman"/>
          <w:sz w:val="16"/>
          <w:szCs w:val="16"/>
        </w:rPr>
        <w:t xml:space="preserve"> </w:t>
      </w:r>
      <w:r w:rsidRPr="003572E6">
        <w:rPr>
          <w:rFonts w:ascii="Times New Roman" w:hAnsi="Times New Roman"/>
          <w:sz w:val="16"/>
          <w:szCs w:val="16"/>
        </w:rPr>
        <w:t>Г. Колпина [и др.] ; под общ. ред. Л.</w:t>
      </w:r>
      <w:r w:rsidR="00432E50">
        <w:rPr>
          <w:rFonts w:ascii="Times New Roman" w:hAnsi="Times New Roman"/>
          <w:sz w:val="16"/>
          <w:szCs w:val="16"/>
        </w:rPr>
        <w:t xml:space="preserve"> </w:t>
      </w:r>
      <w:r w:rsidRPr="003572E6">
        <w:rPr>
          <w:rFonts w:ascii="Times New Roman" w:hAnsi="Times New Roman"/>
          <w:sz w:val="16"/>
          <w:szCs w:val="16"/>
        </w:rPr>
        <w:t>Г. Колпиной. – 2-е изд., испр. – М</w:t>
      </w:r>
      <w:r w:rsidR="00DA20E7">
        <w:rPr>
          <w:rFonts w:ascii="Times New Roman" w:hAnsi="Times New Roman"/>
          <w:sz w:val="16"/>
          <w:szCs w:val="16"/>
        </w:rPr>
        <w:t>и</w:t>
      </w:r>
      <w:r w:rsidRPr="003572E6">
        <w:rPr>
          <w:rFonts w:ascii="Times New Roman" w:hAnsi="Times New Roman"/>
          <w:sz w:val="16"/>
          <w:szCs w:val="16"/>
        </w:rPr>
        <w:t>н</w:t>
      </w:r>
      <w:r w:rsidR="00DA20E7">
        <w:rPr>
          <w:rFonts w:ascii="Times New Roman" w:hAnsi="Times New Roman"/>
          <w:sz w:val="16"/>
          <w:szCs w:val="16"/>
        </w:rPr>
        <w:t>ск</w:t>
      </w:r>
      <w:r w:rsidRPr="003572E6">
        <w:rPr>
          <w:rFonts w:ascii="Times New Roman" w:hAnsi="Times New Roman"/>
          <w:sz w:val="16"/>
          <w:szCs w:val="16"/>
        </w:rPr>
        <w:t>: Выш</w:t>
      </w:r>
      <w:r w:rsidR="00E92D9B">
        <w:rPr>
          <w:rFonts w:ascii="Times New Roman" w:hAnsi="Times New Roman"/>
          <w:sz w:val="16"/>
          <w:szCs w:val="16"/>
        </w:rPr>
        <w:t>эйш</w:t>
      </w:r>
      <w:r w:rsidRPr="003572E6">
        <w:rPr>
          <w:rFonts w:ascii="Times New Roman" w:hAnsi="Times New Roman"/>
          <w:sz w:val="16"/>
          <w:szCs w:val="16"/>
        </w:rPr>
        <w:t>. шк., 2010. – 396 с.</w:t>
      </w:r>
    </w:p>
    <w:p w:rsidR="007B0A6D" w:rsidRPr="004740AC" w:rsidRDefault="007B0A6D" w:rsidP="00E92D9B">
      <w:pPr>
        <w:pStyle w:val="3"/>
        <w:spacing w:after="0"/>
        <w:ind w:left="0"/>
        <w:rPr>
          <w:rFonts w:ascii="Times New Roman" w:hAnsi="Times New Roman"/>
          <w:sz w:val="20"/>
          <w:szCs w:val="20"/>
        </w:rPr>
      </w:pPr>
      <w:r w:rsidRPr="004740AC">
        <w:rPr>
          <w:rFonts w:ascii="Times New Roman" w:hAnsi="Times New Roman"/>
          <w:sz w:val="20"/>
          <w:szCs w:val="20"/>
        </w:rPr>
        <w:t>УДК 657.471</w:t>
      </w:r>
    </w:p>
    <w:p w:rsidR="007B0A6D" w:rsidRPr="007B0A6D" w:rsidRDefault="007B0A6D" w:rsidP="00E92D9B">
      <w:pPr>
        <w:pStyle w:val="3"/>
        <w:spacing w:after="0"/>
        <w:ind w:left="0"/>
        <w:rPr>
          <w:rFonts w:ascii="Times New Roman" w:hAnsi="Times New Roman"/>
          <w:i/>
          <w:sz w:val="20"/>
          <w:szCs w:val="20"/>
        </w:rPr>
      </w:pPr>
      <w:r w:rsidRPr="007B0A6D">
        <w:rPr>
          <w:rFonts w:ascii="Times New Roman" w:hAnsi="Times New Roman"/>
          <w:b/>
          <w:sz w:val="20"/>
          <w:szCs w:val="20"/>
        </w:rPr>
        <w:t>Литвинова Д.</w:t>
      </w:r>
      <w:r w:rsidR="00DA20E7">
        <w:rPr>
          <w:rFonts w:ascii="Times New Roman" w:hAnsi="Times New Roman"/>
          <w:b/>
          <w:sz w:val="20"/>
          <w:szCs w:val="20"/>
        </w:rPr>
        <w:t xml:space="preserve"> </w:t>
      </w:r>
      <w:r w:rsidRPr="007B0A6D">
        <w:rPr>
          <w:rFonts w:ascii="Times New Roman" w:hAnsi="Times New Roman"/>
          <w:b/>
          <w:sz w:val="20"/>
          <w:szCs w:val="20"/>
        </w:rPr>
        <w:t xml:space="preserve">Б. </w:t>
      </w:r>
      <w:r w:rsidRPr="007B0A6D">
        <w:rPr>
          <w:rFonts w:ascii="Times New Roman" w:hAnsi="Times New Roman"/>
          <w:i/>
          <w:sz w:val="20"/>
          <w:szCs w:val="20"/>
        </w:rPr>
        <w:t>– студентка</w:t>
      </w:r>
    </w:p>
    <w:p w:rsidR="00DA20E7" w:rsidRDefault="007B0A6D" w:rsidP="00E92D9B">
      <w:pPr>
        <w:pStyle w:val="3"/>
        <w:spacing w:after="0"/>
        <w:ind w:left="0"/>
        <w:rPr>
          <w:rFonts w:ascii="Times New Roman" w:hAnsi="Times New Roman"/>
          <w:b/>
          <w:sz w:val="20"/>
          <w:szCs w:val="20"/>
        </w:rPr>
      </w:pPr>
      <w:r w:rsidRPr="007B0A6D">
        <w:rPr>
          <w:rFonts w:ascii="Times New Roman" w:hAnsi="Times New Roman"/>
          <w:b/>
          <w:sz w:val="20"/>
          <w:szCs w:val="20"/>
        </w:rPr>
        <w:t xml:space="preserve">К ВОПРОСУ УЧЕТА ЗАТРАТ НА ПРОИЗВОДСТВО </w:t>
      </w:r>
    </w:p>
    <w:p w:rsidR="007B0A6D" w:rsidRPr="007B0A6D" w:rsidRDefault="007B0A6D" w:rsidP="00E92D9B">
      <w:pPr>
        <w:pStyle w:val="3"/>
        <w:spacing w:after="0"/>
        <w:ind w:left="0"/>
        <w:rPr>
          <w:rFonts w:ascii="Times New Roman" w:hAnsi="Times New Roman"/>
          <w:b/>
          <w:sz w:val="20"/>
          <w:szCs w:val="20"/>
        </w:rPr>
      </w:pPr>
      <w:r w:rsidRPr="007B0A6D">
        <w:rPr>
          <w:rFonts w:ascii="Times New Roman" w:hAnsi="Times New Roman"/>
          <w:b/>
          <w:sz w:val="20"/>
          <w:szCs w:val="20"/>
        </w:rPr>
        <w:t>ПРОДУКЦИИ (РАБОТ, УСЛУГ)</w:t>
      </w:r>
    </w:p>
    <w:p w:rsidR="007B0A6D" w:rsidRPr="007B0A6D" w:rsidRDefault="007B0A6D" w:rsidP="00E92D9B">
      <w:pPr>
        <w:pStyle w:val="3"/>
        <w:spacing w:after="0"/>
        <w:ind w:left="0"/>
        <w:rPr>
          <w:rFonts w:ascii="Times New Roman" w:hAnsi="Times New Roman"/>
          <w:i/>
          <w:sz w:val="20"/>
          <w:szCs w:val="20"/>
        </w:rPr>
      </w:pPr>
      <w:r w:rsidRPr="007B0A6D">
        <w:rPr>
          <w:rFonts w:ascii="Times New Roman" w:hAnsi="Times New Roman"/>
          <w:i/>
          <w:sz w:val="20"/>
          <w:szCs w:val="20"/>
        </w:rPr>
        <w:t xml:space="preserve">Научный руководитель – </w:t>
      </w:r>
      <w:r w:rsidRPr="007B0A6D">
        <w:rPr>
          <w:rFonts w:ascii="Times New Roman" w:hAnsi="Times New Roman"/>
          <w:b/>
          <w:i/>
          <w:sz w:val="20"/>
          <w:szCs w:val="20"/>
        </w:rPr>
        <w:t>Леута Н.</w:t>
      </w:r>
      <w:r w:rsidR="00EE7723">
        <w:rPr>
          <w:rFonts w:ascii="Times New Roman" w:hAnsi="Times New Roman"/>
          <w:b/>
          <w:i/>
          <w:sz w:val="20"/>
          <w:szCs w:val="20"/>
        </w:rPr>
        <w:t xml:space="preserve"> </w:t>
      </w:r>
      <w:r w:rsidRPr="007B0A6D">
        <w:rPr>
          <w:rFonts w:ascii="Times New Roman" w:hAnsi="Times New Roman"/>
          <w:b/>
          <w:i/>
          <w:sz w:val="20"/>
          <w:szCs w:val="20"/>
        </w:rPr>
        <w:t>А</w:t>
      </w:r>
      <w:r w:rsidR="003572E6">
        <w:rPr>
          <w:rFonts w:ascii="Times New Roman" w:hAnsi="Times New Roman"/>
          <w:b/>
          <w:i/>
          <w:sz w:val="20"/>
          <w:szCs w:val="20"/>
        </w:rPr>
        <w:t xml:space="preserve">., </w:t>
      </w:r>
      <w:r w:rsidRPr="007B0A6D">
        <w:rPr>
          <w:rFonts w:ascii="Times New Roman" w:hAnsi="Times New Roman"/>
          <w:i/>
          <w:sz w:val="20"/>
          <w:szCs w:val="20"/>
        </w:rPr>
        <w:t>ст. преподаватель</w:t>
      </w:r>
    </w:p>
    <w:p w:rsidR="007B0A6D" w:rsidRPr="007B0A6D" w:rsidRDefault="007B0A6D" w:rsidP="00E92D9B">
      <w:pPr>
        <w:pStyle w:val="3"/>
        <w:spacing w:after="0"/>
        <w:ind w:left="0"/>
        <w:rPr>
          <w:rFonts w:ascii="Times New Roman" w:hAnsi="Times New Roman"/>
          <w:sz w:val="20"/>
          <w:szCs w:val="20"/>
        </w:rPr>
      </w:pPr>
      <w:r w:rsidRPr="007B0A6D">
        <w:rPr>
          <w:rFonts w:ascii="Times New Roman" w:hAnsi="Times New Roman"/>
          <w:sz w:val="20"/>
          <w:szCs w:val="20"/>
        </w:rPr>
        <w:t>УО «Белорусская государственная сельскохозяйственная академия»,</w:t>
      </w:r>
    </w:p>
    <w:p w:rsidR="007B0A6D" w:rsidRDefault="007B0A6D" w:rsidP="00E92D9B">
      <w:pPr>
        <w:pStyle w:val="3"/>
        <w:spacing w:after="0"/>
        <w:ind w:left="0"/>
        <w:rPr>
          <w:rFonts w:ascii="Times New Roman" w:hAnsi="Times New Roman"/>
          <w:sz w:val="20"/>
          <w:szCs w:val="20"/>
        </w:rPr>
      </w:pPr>
      <w:r w:rsidRPr="007B0A6D">
        <w:rPr>
          <w:rFonts w:ascii="Times New Roman" w:hAnsi="Times New Roman"/>
          <w:sz w:val="20"/>
          <w:szCs w:val="20"/>
        </w:rPr>
        <w:t>Горки, Республика Беларусь</w:t>
      </w:r>
    </w:p>
    <w:p w:rsidR="00884D4A" w:rsidRPr="007B0A6D" w:rsidRDefault="00884D4A" w:rsidP="00E92D9B">
      <w:pPr>
        <w:pStyle w:val="3"/>
        <w:spacing w:after="0"/>
        <w:ind w:left="0"/>
        <w:rPr>
          <w:rFonts w:ascii="Times New Roman" w:hAnsi="Times New Roman"/>
          <w:sz w:val="20"/>
          <w:szCs w:val="20"/>
        </w:rPr>
      </w:pPr>
    </w:p>
    <w:p w:rsidR="007B0A6D" w:rsidRDefault="007B0A6D" w:rsidP="00E92D9B">
      <w:pPr>
        <w:pStyle w:val="a6"/>
        <w:shd w:val="clear" w:color="auto" w:fill="FFFFFF"/>
        <w:spacing w:before="0" w:beforeAutospacing="0" w:after="0" w:afterAutospacing="0"/>
        <w:ind w:firstLine="284"/>
        <w:jc w:val="both"/>
        <w:rPr>
          <w:color w:val="000000"/>
          <w:sz w:val="20"/>
          <w:szCs w:val="20"/>
        </w:rPr>
      </w:pPr>
      <w:r w:rsidRPr="0003106B">
        <w:rPr>
          <w:color w:val="000000"/>
          <w:sz w:val="20"/>
          <w:szCs w:val="20"/>
        </w:rPr>
        <w:t>Формирование издержек производства и обращения, их учет имеют важное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w:t>
      </w:r>
    </w:p>
    <w:p w:rsidR="007B0A6D" w:rsidRDefault="007B0A6D" w:rsidP="00E92D9B">
      <w:pPr>
        <w:pStyle w:val="a6"/>
        <w:shd w:val="clear" w:color="auto" w:fill="FFFFFF"/>
        <w:spacing w:before="0" w:beforeAutospacing="0" w:after="0" w:afterAutospacing="0"/>
        <w:ind w:firstLine="284"/>
        <w:jc w:val="both"/>
        <w:rPr>
          <w:color w:val="000000"/>
          <w:sz w:val="20"/>
          <w:szCs w:val="20"/>
        </w:rPr>
      </w:pPr>
      <w:r w:rsidRPr="0003106B">
        <w:rPr>
          <w:color w:val="000000"/>
          <w:sz w:val="20"/>
          <w:szCs w:val="20"/>
        </w:rPr>
        <w:t>Данные учета издержек производства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w:t>
      </w:r>
    </w:p>
    <w:p w:rsidR="007B0A6D" w:rsidRPr="007B0A6D" w:rsidRDefault="007B0A6D" w:rsidP="00E92D9B">
      <w:pPr>
        <w:spacing w:after="0"/>
        <w:ind w:firstLine="284"/>
        <w:jc w:val="both"/>
        <w:rPr>
          <w:rFonts w:ascii="Times New Roman" w:hAnsi="Times New Roman"/>
          <w:color w:val="000000"/>
          <w:sz w:val="20"/>
          <w:szCs w:val="20"/>
        </w:rPr>
      </w:pPr>
      <w:r w:rsidRPr="007B0A6D">
        <w:rPr>
          <w:rFonts w:ascii="Times New Roman" w:hAnsi="Times New Roman"/>
          <w:color w:val="000000"/>
          <w:sz w:val="20"/>
          <w:szCs w:val="20"/>
        </w:rPr>
        <w:t>Нормативно-правовое регулирование учета затрат и калькулирования себестоимости важнейших видов продукции, работ, услуг в Рес</w:t>
      </w:r>
      <w:r w:rsidR="00DA20E7">
        <w:rPr>
          <w:rFonts w:ascii="Times New Roman" w:hAnsi="Times New Roman"/>
          <w:color w:val="000000"/>
          <w:sz w:val="20"/>
          <w:szCs w:val="20"/>
        </w:rPr>
        <w:t>публике</w:t>
      </w:r>
      <w:r w:rsidRPr="007B0A6D">
        <w:rPr>
          <w:rFonts w:ascii="Times New Roman" w:hAnsi="Times New Roman"/>
          <w:color w:val="000000"/>
          <w:sz w:val="20"/>
          <w:szCs w:val="20"/>
        </w:rPr>
        <w:t xml:space="preserve"> Беларусь осуществляется на основании Закона Республики Беларусь «О бухгалтерском учете и отчетности» от 12.07</w:t>
      </w:r>
      <w:r w:rsidR="00DA20E7">
        <w:rPr>
          <w:rFonts w:ascii="Times New Roman" w:hAnsi="Times New Roman"/>
          <w:color w:val="000000"/>
          <w:sz w:val="20"/>
          <w:szCs w:val="20"/>
        </w:rPr>
        <w:t>.</w:t>
      </w:r>
      <w:r w:rsidRPr="007B0A6D">
        <w:rPr>
          <w:rFonts w:ascii="Times New Roman" w:hAnsi="Times New Roman"/>
          <w:color w:val="000000"/>
          <w:sz w:val="20"/>
          <w:szCs w:val="20"/>
        </w:rPr>
        <w:t>2013 г.</w:t>
      </w:r>
    </w:p>
    <w:p w:rsidR="007B0A6D" w:rsidRPr="007B0A6D" w:rsidRDefault="007B0A6D" w:rsidP="00E92D9B">
      <w:pPr>
        <w:spacing w:after="0"/>
        <w:ind w:firstLine="284"/>
        <w:jc w:val="both"/>
        <w:rPr>
          <w:rFonts w:ascii="Times New Roman" w:hAnsi="Times New Roman"/>
          <w:color w:val="000000"/>
          <w:sz w:val="20"/>
          <w:szCs w:val="20"/>
          <w:shd w:val="clear" w:color="auto" w:fill="FFFFDD"/>
        </w:rPr>
      </w:pPr>
      <w:r w:rsidRPr="007B0A6D">
        <w:rPr>
          <w:rFonts w:ascii="Times New Roman" w:hAnsi="Times New Roman"/>
          <w:color w:val="000000"/>
          <w:sz w:val="20"/>
          <w:szCs w:val="20"/>
        </w:rPr>
        <w:t xml:space="preserve">Для учета затрат на производство продукции (работ, услуг) в соответствии с типовым планом счетов предусмотрен Раздел </w:t>
      </w:r>
      <w:r w:rsidRPr="007B0A6D">
        <w:rPr>
          <w:rFonts w:ascii="Times New Roman" w:hAnsi="Times New Roman"/>
          <w:color w:val="000000"/>
          <w:sz w:val="20"/>
          <w:szCs w:val="20"/>
          <w:lang w:val="en-US"/>
        </w:rPr>
        <w:t>III</w:t>
      </w:r>
      <w:r w:rsidRPr="007B0A6D">
        <w:rPr>
          <w:rFonts w:ascii="Times New Roman" w:hAnsi="Times New Roman"/>
          <w:color w:val="000000"/>
          <w:sz w:val="20"/>
          <w:szCs w:val="20"/>
        </w:rPr>
        <w:t xml:space="preserve"> «Затраты на производство».</w:t>
      </w:r>
    </w:p>
    <w:p w:rsidR="007B0A6D" w:rsidRPr="007B0A6D" w:rsidRDefault="007B0A6D" w:rsidP="00E92D9B">
      <w:pPr>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Все многообразие затрат, разнородных по составу и экономическому назначению, образующих себестоимость продукции (работ, услуг), необходимо классифицировать по определенным признакам. Это способствует улучшению планирования, прогнозирования, учета и их анализа.</w:t>
      </w:r>
    </w:p>
    <w:p w:rsidR="007B0A6D" w:rsidRPr="007B0A6D" w:rsidRDefault="007B0A6D" w:rsidP="00E92D9B">
      <w:pPr>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Основной классификационной группировкой затрат, используемой в планировании и учете, является группировка по видам расходов – элементам и статьям затрат</w:t>
      </w:r>
      <w:r w:rsidR="00432E50">
        <w:rPr>
          <w:rFonts w:ascii="Times New Roman" w:eastAsia="Times New Roman" w:hAnsi="Times New Roman"/>
          <w:color w:val="000000"/>
          <w:sz w:val="20"/>
          <w:szCs w:val="20"/>
          <w:lang w:eastAsia="ru-RU"/>
        </w:rPr>
        <w:t xml:space="preserve"> </w:t>
      </w:r>
      <w:r w:rsidRPr="007B0A6D">
        <w:rPr>
          <w:rFonts w:ascii="Times New Roman" w:eastAsia="Times New Roman" w:hAnsi="Times New Roman"/>
          <w:color w:val="000000"/>
          <w:sz w:val="20"/>
          <w:szCs w:val="20"/>
          <w:lang w:eastAsia="ru-RU"/>
        </w:rPr>
        <w:t>[1, с. 21].</w:t>
      </w:r>
    </w:p>
    <w:p w:rsidR="007B0A6D" w:rsidRPr="007B0A6D" w:rsidRDefault="007B0A6D" w:rsidP="00E92D9B">
      <w:pPr>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По элементам группируются затраты, однородные по их экономическому содержанию. Экономические элементы показывают, что израсходовано и на какую сумму в целом по предприятию, независимо от того, относятся ли эти расходы к произведенной продукции или к работам и услугам непромышленного характера. Данные элементы используются при составлении сметы затрат на производство в денежном выражении и проверке ее исполнения, при нормировании и анализе оборотных средств предприятия.</w:t>
      </w:r>
    </w:p>
    <w:p w:rsidR="007B0A6D" w:rsidRPr="007B0A6D" w:rsidRDefault="007B0A6D" w:rsidP="00E92D9B">
      <w:pPr>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Группировка затрат по элементам является единой для всех организаций. Обычно выделяют:</w:t>
      </w:r>
    </w:p>
    <w:p w:rsidR="007B0A6D" w:rsidRP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 материальные затраты (за вычетом стоимости возвратных отходов);</w:t>
      </w:r>
    </w:p>
    <w:p w:rsidR="007B0A6D" w:rsidRP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 затраты на оплату труда;</w:t>
      </w:r>
    </w:p>
    <w:p w:rsidR="007B0A6D" w:rsidRP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 отчисления на социальные нужды;</w:t>
      </w:r>
    </w:p>
    <w:p w:rsidR="007B0A6D" w:rsidRP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 амортизация;</w:t>
      </w:r>
    </w:p>
    <w:p w:rsidR="007B0A6D" w:rsidRP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 прочие затраты</w:t>
      </w:r>
      <w:r w:rsidR="00DA20E7">
        <w:rPr>
          <w:rFonts w:ascii="Times New Roman" w:eastAsia="Times New Roman" w:hAnsi="Times New Roman"/>
          <w:color w:val="000000"/>
          <w:sz w:val="20"/>
          <w:szCs w:val="20"/>
          <w:lang w:eastAsia="ru-RU"/>
        </w:rPr>
        <w:t xml:space="preserve"> </w:t>
      </w:r>
      <w:r w:rsidRPr="007B0A6D">
        <w:rPr>
          <w:rFonts w:ascii="Times New Roman" w:eastAsia="Times New Roman" w:hAnsi="Times New Roman"/>
          <w:color w:val="000000"/>
          <w:sz w:val="20"/>
          <w:szCs w:val="20"/>
          <w:lang w:eastAsia="ru-RU"/>
        </w:rPr>
        <w:t xml:space="preserve">[2, </w:t>
      </w:r>
      <w:r w:rsidRPr="007B0A6D">
        <w:rPr>
          <w:rFonts w:ascii="Times New Roman" w:eastAsia="Times New Roman" w:hAnsi="Times New Roman"/>
          <w:color w:val="000000"/>
          <w:sz w:val="20"/>
          <w:szCs w:val="20"/>
          <w:lang w:val="en-US" w:eastAsia="ru-RU"/>
        </w:rPr>
        <w:t>c</w:t>
      </w:r>
      <w:r w:rsidRPr="007B0A6D">
        <w:rPr>
          <w:rFonts w:ascii="Times New Roman" w:eastAsia="Times New Roman" w:hAnsi="Times New Roman"/>
          <w:color w:val="000000"/>
          <w:sz w:val="20"/>
          <w:szCs w:val="20"/>
          <w:lang w:eastAsia="ru-RU"/>
        </w:rPr>
        <w:t>.</w:t>
      </w:r>
      <w:r w:rsidR="00DA20E7">
        <w:rPr>
          <w:rFonts w:ascii="Times New Roman" w:eastAsia="Times New Roman" w:hAnsi="Times New Roman"/>
          <w:color w:val="000000"/>
          <w:sz w:val="20"/>
          <w:szCs w:val="20"/>
          <w:lang w:eastAsia="ru-RU"/>
        </w:rPr>
        <w:t xml:space="preserve"> </w:t>
      </w:r>
      <w:r w:rsidRPr="007B0A6D">
        <w:rPr>
          <w:rFonts w:ascii="Times New Roman" w:eastAsia="Times New Roman" w:hAnsi="Times New Roman"/>
          <w:color w:val="000000"/>
          <w:sz w:val="20"/>
          <w:szCs w:val="20"/>
          <w:lang w:eastAsia="ru-RU"/>
        </w:rPr>
        <w:t>131].</w:t>
      </w:r>
    </w:p>
    <w:p w:rsidR="007B0A6D" w:rsidRPr="007B0A6D" w:rsidRDefault="007B0A6D" w:rsidP="00E92D9B">
      <w:pPr>
        <w:pStyle w:val="a6"/>
        <w:spacing w:before="0" w:beforeAutospacing="0" w:after="0" w:afterAutospacing="0"/>
        <w:ind w:firstLine="284"/>
        <w:jc w:val="both"/>
        <w:rPr>
          <w:sz w:val="20"/>
          <w:szCs w:val="20"/>
        </w:rPr>
      </w:pPr>
      <w:r w:rsidRPr="007B0A6D">
        <w:rPr>
          <w:sz w:val="20"/>
          <w:szCs w:val="20"/>
        </w:rPr>
        <w:t>Эта группировка не показывает назначения производственных затрат, их связи с результатами производства и целесообразности. Устранить этот недостаток позволяет перегруппировка производственных затрат, осуществляемая по калькуляционным статьям.</w:t>
      </w:r>
    </w:p>
    <w:p w:rsidR="007B0A6D" w:rsidRPr="007B0A6D" w:rsidRDefault="007B0A6D" w:rsidP="00E92D9B">
      <w:pPr>
        <w:spacing w:after="0"/>
        <w:ind w:firstLine="284"/>
        <w:contextualSpacing/>
        <w:jc w:val="both"/>
        <w:rPr>
          <w:rFonts w:ascii="Times New Roman" w:hAnsi="Times New Roman"/>
          <w:sz w:val="20"/>
          <w:szCs w:val="20"/>
        </w:rPr>
      </w:pPr>
      <w:r w:rsidRPr="007B0A6D">
        <w:rPr>
          <w:rFonts w:ascii="Times New Roman" w:hAnsi="Times New Roman"/>
          <w:sz w:val="20"/>
          <w:szCs w:val="20"/>
        </w:rPr>
        <w:t>Калькуляционные статьи затрат представляют собой группировку производственных элементов затрат, которые показывают роль, назначение, взаимосвязь с объемом и другими факторами в процессе производства продукции (работ, услуг). По статьям осуществляется текущий учет производственных затрат и калькулирование себестоимости выпускаемой продукции.</w:t>
      </w:r>
    </w:p>
    <w:p w:rsidR="007B0A6D" w:rsidRDefault="007B0A6D" w:rsidP="00E92D9B">
      <w:pPr>
        <w:shd w:val="clear" w:color="auto" w:fill="FFFFFF"/>
        <w:spacing w:after="0"/>
        <w:ind w:firstLine="284"/>
        <w:jc w:val="both"/>
        <w:rPr>
          <w:rFonts w:ascii="Times New Roman" w:eastAsia="Times New Roman" w:hAnsi="Times New Roman"/>
          <w:color w:val="000000"/>
          <w:sz w:val="20"/>
          <w:szCs w:val="20"/>
          <w:lang w:eastAsia="ru-RU"/>
        </w:rPr>
      </w:pPr>
      <w:r w:rsidRPr="007B0A6D">
        <w:rPr>
          <w:rFonts w:ascii="Times New Roman" w:eastAsia="Times New Roman" w:hAnsi="Times New Roman"/>
          <w:color w:val="000000"/>
          <w:sz w:val="20"/>
          <w:szCs w:val="20"/>
          <w:lang w:eastAsia="ru-RU"/>
        </w:rPr>
        <w:t>В таблице  приведены затраты на производство продукции (работ, услуг) по республике в период 2010 и 2016 годов с учетом деноминации [3].</w:t>
      </w:r>
    </w:p>
    <w:p w:rsidR="00A0140C" w:rsidRPr="007B0A6D" w:rsidRDefault="00A0140C" w:rsidP="00E92D9B">
      <w:pPr>
        <w:shd w:val="clear" w:color="auto" w:fill="FFFFFF"/>
        <w:spacing w:after="0"/>
        <w:ind w:firstLine="284"/>
        <w:jc w:val="both"/>
        <w:rPr>
          <w:rFonts w:ascii="Times New Roman" w:eastAsia="Times New Roman" w:hAnsi="Times New Roman"/>
          <w:color w:val="000000"/>
          <w:sz w:val="20"/>
          <w:szCs w:val="20"/>
          <w:lang w:eastAsia="ru-RU"/>
        </w:rPr>
      </w:pPr>
    </w:p>
    <w:p w:rsidR="007B0A6D" w:rsidRPr="00DA20E7" w:rsidRDefault="007B0A6D" w:rsidP="00E92D9B">
      <w:pPr>
        <w:spacing w:after="0"/>
        <w:jc w:val="center"/>
        <w:rPr>
          <w:rFonts w:ascii="Times New Roman" w:eastAsia="Times New Roman" w:hAnsi="Times New Roman"/>
          <w:b/>
          <w:color w:val="000000"/>
          <w:sz w:val="16"/>
          <w:szCs w:val="16"/>
          <w:lang w:eastAsia="ru-RU"/>
        </w:rPr>
      </w:pPr>
      <w:r w:rsidRPr="00DA20E7">
        <w:rPr>
          <w:rFonts w:ascii="Times New Roman" w:eastAsia="Times New Roman" w:hAnsi="Times New Roman"/>
          <w:b/>
          <w:color w:val="000000"/>
          <w:sz w:val="16"/>
          <w:szCs w:val="16"/>
          <w:lang w:eastAsia="ru-RU"/>
        </w:rPr>
        <w:t>Затраты на производство продукции (работ, услуг)</w:t>
      </w:r>
    </w:p>
    <w:p w:rsidR="00A0140C" w:rsidRPr="00A0140C" w:rsidRDefault="00A0140C" w:rsidP="00E92D9B">
      <w:pPr>
        <w:spacing w:after="0"/>
        <w:ind w:firstLine="284"/>
        <w:jc w:val="both"/>
        <w:rPr>
          <w:rFonts w:ascii="Times New Roman" w:eastAsia="Times New Roman" w:hAnsi="Times New Roman"/>
          <w:color w:val="000000"/>
          <w:sz w:val="20"/>
          <w:szCs w:val="20"/>
          <w:lang w:eastAsia="ru-RU"/>
        </w:rPr>
      </w:pPr>
    </w:p>
    <w:tbl>
      <w:tblPr>
        <w:tblStyle w:val="ad"/>
        <w:tblW w:w="6096" w:type="dxa"/>
        <w:tblInd w:w="108" w:type="dxa"/>
        <w:tblLook w:val="04A0"/>
      </w:tblPr>
      <w:tblGrid>
        <w:gridCol w:w="3261"/>
        <w:gridCol w:w="1417"/>
        <w:gridCol w:w="1418"/>
      </w:tblGrid>
      <w:tr w:rsidR="00DA20E7" w:rsidRPr="007B0A6D" w:rsidTr="00E92D9B">
        <w:trPr>
          <w:trHeight w:val="20"/>
        </w:trPr>
        <w:tc>
          <w:tcPr>
            <w:tcW w:w="3261" w:type="dxa"/>
            <w:vMerge w:val="restart"/>
            <w:vAlign w:val="center"/>
          </w:tcPr>
          <w:p w:rsidR="00DA20E7" w:rsidRPr="00E847A3" w:rsidRDefault="00DA20E7" w:rsidP="00E92D9B">
            <w:pPr>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Показатели</w:t>
            </w:r>
          </w:p>
        </w:tc>
        <w:tc>
          <w:tcPr>
            <w:tcW w:w="2835" w:type="dxa"/>
            <w:gridSpan w:val="2"/>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Годы</w:t>
            </w:r>
          </w:p>
        </w:tc>
      </w:tr>
      <w:tr w:rsidR="00DA20E7" w:rsidRPr="007B0A6D" w:rsidTr="00E92D9B">
        <w:trPr>
          <w:trHeight w:val="20"/>
        </w:trPr>
        <w:tc>
          <w:tcPr>
            <w:tcW w:w="3261" w:type="dxa"/>
            <w:vMerge/>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2010</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2016</w:t>
            </w:r>
          </w:p>
        </w:tc>
      </w:tr>
      <w:tr w:rsidR="00DA20E7" w:rsidRPr="007B0A6D" w:rsidTr="00E92D9B">
        <w:trPr>
          <w:trHeight w:val="20"/>
        </w:trPr>
        <w:tc>
          <w:tcPr>
            <w:tcW w:w="3261" w:type="dxa"/>
            <w:vAlign w:val="center"/>
          </w:tcPr>
          <w:p w:rsidR="00DA20E7" w:rsidRPr="00E847A3" w:rsidRDefault="00DA20E7" w:rsidP="00E92D9B">
            <w:pPr>
              <w:spacing w:after="0"/>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Затраты на производство продукции (работ, услуг),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21,02</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88,25</w:t>
            </w:r>
          </w:p>
        </w:tc>
      </w:tr>
      <w:tr w:rsidR="00DA20E7" w:rsidRPr="007B0A6D" w:rsidTr="00E92D9B">
        <w:trPr>
          <w:trHeight w:val="20"/>
        </w:trPr>
        <w:tc>
          <w:tcPr>
            <w:tcW w:w="3261" w:type="dxa"/>
            <w:vAlign w:val="center"/>
          </w:tcPr>
          <w:p w:rsidR="00DA20E7" w:rsidRPr="00E847A3" w:rsidRDefault="001B2BB2" w:rsidP="00E92D9B">
            <w:pPr>
              <w:spacing w:after="0"/>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w:t>
            </w:r>
            <w:r w:rsidR="00DA20E7" w:rsidRPr="00E847A3">
              <w:rPr>
                <w:rFonts w:ascii="Times New Roman" w:eastAsia="Times New Roman" w:hAnsi="Times New Roman"/>
                <w:color w:val="000000"/>
                <w:sz w:val="16"/>
                <w:szCs w:val="16"/>
                <w:lang w:eastAsia="ru-RU"/>
              </w:rPr>
              <w:t xml:space="preserve"> том числе:</w:t>
            </w:r>
          </w:p>
          <w:p w:rsidR="00DA20E7" w:rsidRPr="00E847A3" w:rsidRDefault="00DA20E7" w:rsidP="00E92D9B">
            <w:pPr>
              <w:spacing w:after="0"/>
              <w:ind w:left="176"/>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материальные затраты,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p>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14,12</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p>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56,44</w:t>
            </w:r>
          </w:p>
        </w:tc>
      </w:tr>
      <w:tr w:rsidR="00DA20E7" w:rsidRPr="007B0A6D" w:rsidTr="00E92D9B">
        <w:trPr>
          <w:trHeight w:val="20"/>
        </w:trPr>
        <w:tc>
          <w:tcPr>
            <w:tcW w:w="3261" w:type="dxa"/>
            <w:vAlign w:val="center"/>
          </w:tcPr>
          <w:p w:rsidR="00DA20E7" w:rsidRPr="00E847A3" w:rsidRDefault="00DA20E7" w:rsidP="00E92D9B">
            <w:pPr>
              <w:spacing w:after="0"/>
              <w:ind w:left="176"/>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затраты на оплату труда,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3,18</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15,56</w:t>
            </w:r>
          </w:p>
        </w:tc>
      </w:tr>
      <w:tr w:rsidR="00DA20E7" w:rsidRPr="007B0A6D" w:rsidTr="00E92D9B">
        <w:trPr>
          <w:trHeight w:val="20"/>
        </w:trPr>
        <w:tc>
          <w:tcPr>
            <w:tcW w:w="3261" w:type="dxa"/>
            <w:vAlign w:val="center"/>
          </w:tcPr>
          <w:p w:rsidR="00DA20E7" w:rsidRPr="00E847A3" w:rsidRDefault="00DA20E7" w:rsidP="00E92D9B">
            <w:pPr>
              <w:spacing w:after="0"/>
              <w:ind w:left="176"/>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отчисления на социальные нужды,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1,12</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5,05</w:t>
            </w:r>
          </w:p>
        </w:tc>
      </w:tr>
      <w:tr w:rsidR="00DA20E7" w:rsidRPr="007B0A6D" w:rsidTr="00E92D9B">
        <w:trPr>
          <w:trHeight w:val="20"/>
        </w:trPr>
        <w:tc>
          <w:tcPr>
            <w:tcW w:w="3261" w:type="dxa"/>
            <w:vAlign w:val="center"/>
          </w:tcPr>
          <w:p w:rsidR="00DA20E7" w:rsidRPr="00E847A3" w:rsidRDefault="00DA20E7" w:rsidP="00E92D9B">
            <w:pPr>
              <w:spacing w:after="0"/>
              <w:ind w:left="176"/>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амортизация основных средств и нематериальных активов,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1,09</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4,87</w:t>
            </w:r>
          </w:p>
        </w:tc>
      </w:tr>
      <w:tr w:rsidR="00DA20E7" w:rsidRPr="007B0A6D" w:rsidTr="00E92D9B">
        <w:trPr>
          <w:trHeight w:val="20"/>
        </w:trPr>
        <w:tc>
          <w:tcPr>
            <w:tcW w:w="3261" w:type="dxa"/>
            <w:vAlign w:val="center"/>
          </w:tcPr>
          <w:p w:rsidR="00DA20E7" w:rsidRPr="00E847A3" w:rsidRDefault="00DA20E7" w:rsidP="00E92D9B">
            <w:pPr>
              <w:spacing w:after="0"/>
              <w:ind w:left="176"/>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прочие затраты, млрд. руб.</w:t>
            </w:r>
          </w:p>
        </w:tc>
        <w:tc>
          <w:tcPr>
            <w:tcW w:w="1417"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1,51</w:t>
            </w:r>
          </w:p>
        </w:tc>
        <w:tc>
          <w:tcPr>
            <w:tcW w:w="1418" w:type="dxa"/>
            <w:vAlign w:val="center"/>
          </w:tcPr>
          <w:p w:rsidR="00DA20E7" w:rsidRPr="00E847A3" w:rsidRDefault="00DA20E7" w:rsidP="00E92D9B">
            <w:pPr>
              <w:spacing w:after="0"/>
              <w:jc w:val="center"/>
              <w:rPr>
                <w:rFonts w:ascii="Times New Roman" w:eastAsia="Times New Roman" w:hAnsi="Times New Roman"/>
                <w:color w:val="000000"/>
                <w:sz w:val="16"/>
                <w:szCs w:val="16"/>
                <w:lang w:eastAsia="ru-RU"/>
              </w:rPr>
            </w:pPr>
            <w:r w:rsidRPr="00E847A3">
              <w:rPr>
                <w:rFonts w:ascii="Times New Roman" w:eastAsia="Times New Roman" w:hAnsi="Times New Roman"/>
                <w:color w:val="000000"/>
                <w:sz w:val="16"/>
                <w:szCs w:val="16"/>
                <w:lang w:eastAsia="ru-RU"/>
              </w:rPr>
              <w:t>6,33</w:t>
            </w:r>
          </w:p>
        </w:tc>
      </w:tr>
    </w:tbl>
    <w:p w:rsidR="00A0140C" w:rsidRDefault="00A0140C" w:rsidP="00E92D9B">
      <w:pPr>
        <w:spacing w:after="0"/>
        <w:jc w:val="both"/>
        <w:rPr>
          <w:rFonts w:ascii="Times New Roman" w:eastAsia="Times New Roman" w:hAnsi="Times New Roman"/>
          <w:color w:val="000000"/>
          <w:sz w:val="20"/>
          <w:szCs w:val="20"/>
          <w:lang w:eastAsia="ru-RU"/>
        </w:rPr>
      </w:pPr>
    </w:p>
    <w:p w:rsidR="007B0A6D" w:rsidRPr="00A0140C" w:rsidRDefault="007B0A6D" w:rsidP="00E92D9B">
      <w:pPr>
        <w:spacing w:after="0"/>
        <w:ind w:firstLine="284"/>
        <w:jc w:val="both"/>
        <w:rPr>
          <w:rFonts w:ascii="Times New Roman" w:hAnsi="Times New Roman"/>
          <w:sz w:val="16"/>
          <w:szCs w:val="16"/>
        </w:rPr>
      </w:pPr>
      <w:r w:rsidRPr="001B2BB2">
        <w:rPr>
          <w:rFonts w:ascii="Times New Roman" w:eastAsia="Times New Roman" w:hAnsi="Times New Roman"/>
          <w:color w:val="000000"/>
          <w:spacing w:val="20"/>
          <w:sz w:val="16"/>
          <w:szCs w:val="16"/>
          <w:lang w:eastAsia="ru-RU"/>
        </w:rPr>
        <w:t>Примечание</w:t>
      </w:r>
      <w:r w:rsidR="00E92D9B">
        <w:rPr>
          <w:rFonts w:ascii="Times New Roman" w:eastAsia="Times New Roman" w:hAnsi="Times New Roman"/>
          <w:color w:val="000000"/>
          <w:spacing w:val="20"/>
          <w:sz w:val="16"/>
          <w:szCs w:val="16"/>
          <w:lang w:eastAsia="ru-RU"/>
        </w:rPr>
        <w:t>.</w:t>
      </w:r>
      <w:r w:rsidR="00A0140C">
        <w:rPr>
          <w:rFonts w:ascii="Times New Roman" w:eastAsia="Times New Roman" w:hAnsi="Times New Roman"/>
          <w:color w:val="000000"/>
          <w:sz w:val="16"/>
          <w:szCs w:val="16"/>
          <w:lang w:eastAsia="ru-RU"/>
        </w:rPr>
        <w:t xml:space="preserve"> </w:t>
      </w:r>
      <w:r w:rsidR="001B2BB2">
        <w:rPr>
          <w:rFonts w:ascii="Times New Roman" w:eastAsia="Times New Roman" w:hAnsi="Times New Roman"/>
          <w:color w:val="000000"/>
          <w:sz w:val="16"/>
          <w:szCs w:val="16"/>
          <w:lang w:eastAsia="ru-RU"/>
        </w:rPr>
        <w:t>Д</w:t>
      </w:r>
      <w:r w:rsidRPr="00A0140C">
        <w:rPr>
          <w:rFonts w:ascii="Times New Roman" w:hAnsi="Times New Roman"/>
          <w:sz w:val="16"/>
          <w:szCs w:val="16"/>
        </w:rPr>
        <w:t>анные приведены без банков, бюджетных и страховых организаций, микроорганизаций и малых организаций без ведомственной подчиненности.</w:t>
      </w:r>
    </w:p>
    <w:p w:rsidR="00E92D9B" w:rsidRDefault="00E92D9B" w:rsidP="00E92D9B">
      <w:pPr>
        <w:spacing w:after="0"/>
        <w:ind w:firstLine="284"/>
        <w:jc w:val="both"/>
        <w:rPr>
          <w:rFonts w:ascii="Times New Roman" w:hAnsi="Times New Roman"/>
          <w:sz w:val="20"/>
          <w:szCs w:val="20"/>
        </w:rPr>
      </w:pPr>
    </w:p>
    <w:p w:rsidR="007B0A6D" w:rsidRPr="007B0A6D" w:rsidRDefault="007B0A6D" w:rsidP="00E92D9B">
      <w:pPr>
        <w:spacing w:after="0" w:line="230" w:lineRule="auto"/>
        <w:ind w:firstLine="284"/>
        <w:jc w:val="both"/>
        <w:rPr>
          <w:rFonts w:ascii="Times New Roman" w:hAnsi="Times New Roman"/>
          <w:color w:val="333333"/>
          <w:sz w:val="20"/>
          <w:szCs w:val="20"/>
        </w:rPr>
      </w:pPr>
      <w:r w:rsidRPr="007B0A6D">
        <w:rPr>
          <w:rFonts w:ascii="Times New Roman" w:hAnsi="Times New Roman"/>
          <w:sz w:val="20"/>
          <w:szCs w:val="20"/>
        </w:rPr>
        <w:t>Анализ данных таблицы свидетельствует о том, что в 2016 году по сравнению с 2010 годом затраты на производство продукции (работ, услуг) в целом по республике увеличились в 4,2 раза. В то же время в структуре затрат наибольший удельный вес занимают материальные затраты: в 2010 году – 67,2</w:t>
      </w:r>
      <w:r w:rsidR="001B2BB2">
        <w:rPr>
          <w:rFonts w:ascii="Times New Roman" w:hAnsi="Times New Roman"/>
          <w:sz w:val="20"/>
          <w:szCs w:val="20"/>
        </w:rPr>
        <w:t xml:space="preserve"> </w:t>
      </w:r>
      <w:r w:rsidRPr="007B0A6D">
        <w:rPr>
          <w:rFonts w:ascii="Times New Roman" w:hAnsi="Times New Roman"/>
          <w:sz w:val="20"/>
          <w:szCs w:val="20"/>
        </w:rPr>
        <w:t>%, в 2016 году – 64</w:t>
      </w:r>
      <w:r w:rsidR="001B2BB2">
        <w:rPr>
          <w:rFonts w:ascii="Times New Roman" w:hAnsi="Times New Roman"/>
          <w:sz w:val="20"/>
          <w:szCs w:val="20"/>
        </w:rPr>
        <w:t xml:space="preserve"> </w:t>
      </w:r>
      <w:r w:rsidRPr="007B0A6D">
        <w:rPr>
          <w:rFonts w:ascii="Times New Roman" w:hAnsi="Times New Roman"/>
          <w:sz w:val="20"/>
          <w:szCs w:val="20"/>
        </w:rPr>
        <w:t>%. Это свидетельствует о материальном характере производства. Увеличение общих затрат было вызвано увеличением затрат по всем экономическим элементам.</w:t>
      </w:r>
    </w:p>
    <w:p w:rsidR="007B0A6D" w:rsidRPr="007B0A6D" w:rsidRDefault="007B0A6D" w:rsidP="00E92D9B">
      <w:pPr>
        <w:spacing w:after="0" w:line="230" w:lineRule="auto"/>
        <w:ind w:firstLine="284"/>
        <w:jc w:val="both"/>
        <w:rPr>
          <w:rFonts w:ascii="Times New Roman" w:hAnsi="Times New Roman"/>
          <w:color w:val="000000"/>
          <w:sz w:val="20"/>
          <w:szCs w:val="20"/>
        </w:rPr>
      </w:pPr>
      <w:r w:rsidRPr="007B0A6D">
        <w:rPr>
          <w:rFonts w:ascii="Times New Roman" w:hAnsi="Times New Roman"/>
          <w:color w:val="000000"/>
          <w:sz w:val="20"/>
          <w:szCs w:val="20"/>
        </w:rPr>
        <w:t>Главной задачей сводного учета затрат на производство является обобщение затрат по калькуляционным статьям и элементам, внутрипроизводственным подразделениям, формирование фактической себестоимости продукции.</w:t>
      </w:r>
    </w:p>
    <w:p w:rsidR="007B0A6D" w:rsidRPr="007B0A6D" w:rsidRDefault="007B0A6D" w:rsidP="00E92D9B">
      <w:pPr>
        <w:spacing w:after="0" w:line="230" w:lineRule="auto"/>
        <w:ind w:firstLine="284"/>
        <w:jc w:val="both"/>
        <w:rPr>
          <w:rFonts w:ascii="Times New Roman" w:hAnsi="Times New Roman"/>
          <w:color w:val="000000"/>
          <w:sz w:val="20"/>
          <w:szCs w:val="20"/>
        </w:rPr>
      </w:pPr>
      <w:r w:rsidRPr="007B0A6D">
        <w:rPr>
          <w:rFonts w:ascii="Times New Roman" w:hAnsi="Times New Roman"/>
          <w:color w:val="000000"/>
          <w:sz w:val="20"/>
          <w:szCs w:val="20"/>
        </w:rPr>
        <w:t>В сводном учете затраты на производство группируются в разрезе статей по видам продукции, работ и услуг (группам однородной продукции), заказам, переделам, цехам и т.</w:t>
      </w:r>
      <w:r w:rsidR="001B2BB2">
        <w:rPr>
          <w:rFonts w:ascii="Times New Roman" w:hAnsi="Times New Roman"/>
          <w:color w:val="000000"/>
          <w:sz w:val="20"/>
          <w:szCs w:val="20"/>
        </w:rPr>
        <w:t xml:space="preserve"> </w:t>
      </w:r>
      <w:r w:rsidRPr="007B0A6D">
        <w:rPr>
          <w:rFonts w:ascii="Times New Roman" w:hAnsi="Times New Roman"/>
          <w:color w:val="000000"/>
          <w:sz w:val="20"/>
          <w:szCs w:val="20"/>
        </w:rPr>
        <w:t>п. Методика сводного учета и порядок составления отчетных калькуляций зависят от типа производства, количества видов выпускаемой продукции, технологии ее изготовления, от структуры управления производством, а также применяемых методов учета и калькулирования себестоимости продукции, варианта сводного учета (бесполуфабрикатный, полуфабрикатный).</w:t>
      </w:r>
    </w:p>
    <w:p w:rsidR="007B0A6D" w:rsidRDefault="007B0A6D" w:rsidP="00E92D9B">
      <w:pPr>
        <w:spacing w:after="0" w:line="230" w:lineRule="auto"/>
        <w:ind w:firstLine="284"/>
        <w:jc w:val="both"/>
        <w:rPr>
          <w:rFonts w:ascii="Times New Roman" w:hAnsi="Times New Roman"/>
          <w:sz w:val="20"/>
          <w:szCs w:val="20"/>
          <w:shd w:val="clear" w:color="auto" w:fill="FFFFFF"/>
        </w:rPr>
      </w:pPr>
      <w:r w:rsidRPr="007B0A6D">
        <w:rPr>
          <w:rFonts w:ascii="Times New Roman" w:hAnsi="Times New Roman"/>
          <w:bCs/>
          <w:sz w:val="20"/>
          <w:szCs w:val="20"/>
          <w:shd w:val="clear" w:color="auto" w:fill="FFFFFF"/>
        </w:rPr>
        <w:t xml:space="preserve">Таким образом, </w:t>
      </w:r>
      <w:r w:rsidRPr="007B0A6D">
        <w:rPr>
          <w:rFonts w:ascii="Times New Roman" w:hAnsi="Times New Roman"/>
          <w:color w:val="000000"/>
          <w:sz w:val="20"/>
          <w:szCs w:val="20"/>
        </w:rPr>
        <w:t>основными задачами учета затрат на производство продукции являются: своевременное и правильное отражение фактических затрат производства по соответствующим статьям; предоставление информации для оперативного контроля за использованием производственных ресурсов, выявление резервов снижения себестоимости продукции, определение результатов внутрипроизводственного хозрасчета по структурным подразделениям предприятия. Большое значение для правильной организации учета расходов организации имеет их классификация.</w:t>
      </w:r>
      <w:r w:rsidRPr="007B0A6D">
        <w:rPr>
          <w:rStyle w:val="apple-converted-space"/>
          <w:rFonts w:ascii="Times New Roman" w:hAnsi="Times New Roman"/>
          <w:color w:val="000000"/>
          <w:sz w:val="20"/>
          <w:szCs w:val="20"/>
        </w:rPr>
        <w:t> </w:t>
      </w:r>
      <w:r w:rsidRPr="007B0A6D">
        <w:rPr>
          <w:rFonts w:ascii="Times New Roman" w:hAnsi="Times New Roman"/>
          <w:sz w:val="20"/>
          <w:szCs w:val="20"/>
          <w:shd w:val="clear" w:color="auto" w:fill="FFFFFF"/>
        </w:rPr>
        <w:t xml:space="preserve">Завершающим этапом производственного учета является ведение сводного учета затрат на производство, с помощью которого обобщаются данные аналитического учета и проверяется правильность его ведения. </w:t>
      </w:r>
    </w:p>
    <w:p w:rsidR="00A0140C" w:rsidRPr="007B0A6D" w:rsidRDefault="00A0140C" w:rsidP="00E92D9B">
      <w:pPr>
        <w:spacing w:after="0" w:line="230" w:lineRule="auto"/>
        <w:ind w:firstLine="284"/>
        <w:jc w:val="both"/>
        <w:rPr>
          <w:rFonts w:ascii="Times New Roman" w:hAnsi="Times New Roman"/>
          <w:sz w:val="20"/>
          <w:szCs w:val="20"/>
        </w:rPr>
      </w:pPr>
    </w:p>
    <w:p w:rsidR="00A0140C" w:rsidRDefault="00E92D9B" w:rsidP="00E92D9B">
      <w:pPr>
        <w:pStyle w:val="a6"/>
        <w:spacing w:before="0" w:beforeAutospacing="0" w:after="0" w:afterAutospacing="0" w:line="230" w:lineRule="auto"/>
        <w:jc w:val="center"/>
        <w:rPr>
          <w:bCs/>
          <w:sz w:val="16"/>
          <w:szCs w:val="16"/>
          <w:shd w:val="clear" w:color="auto" w:fill="FFFFFF"/>
        </w:rPr>
      </w:pPr>
      <w:r>
        <w:rPr>
          <w:bCs/>
          <w:sz w:val="16"/>
          <w:szCs w:val="16"/>
          <w:shd w:val="clear" w:color="auto" w:fill="FFFFFF"/>
        </w:rPr>
        <w:t>ЛИТЕРАТ</w:t>
      </w:r>
      <w:r w:rsidR="007B0A6D" w:rsidRPr="001F4AEE">
        <w:rPr>
          <w:bCs/>
          <w:sz w:val="16"/>
          <w:szCs w:val="16"/>
          <w:shd w:val="clear" w:color="auto" w:fill="FFFFFF"/>
        </w:rPr>
        <w:t>УРА</w:t>
      </w:r>
    </w:p>
    <w:p w:rsidR="00A0140C" w:rsidRDefault="00A0140C" w:rsidP="00E92D9B">
      <w:pPr>
        <w:pStyle w:val="a6"/>
        <w:spacing w:before="0" w:beforeAutospacing="0" w:after="0" w:afterAutospacing="0" w:line="230" w:lineRule="auto"/>
        <w:ind w:firstLine="284"/>
        <w:jc w:val="center"/>
        <w:rPr>
          <w:bCs/>
          <w:sz w:val="16"/>
          <w:szCs w:val="16"/>
          <w:shd w:val="clear" w:color="auto" w:fill="FFFFFF"/>
        </w:rPr>
      </w:pPr>
    </w:p>
    <w:p w:rsidR="007B0A6D" w:rsidRPr="002847A3" w:rsidRDefault="00E92D9B" w:rsidP="00E92D9B">
      <w:pPr>
        <w:pStyle w:val="a6"/>
        <w:spacing w:before="0" w:beforeAutospacing="0" w:after="0" w:afterAutospacing="0" w:line="230" w:lineRule="auto"/>
        <w:ind w:firstLine="284"/>
        <w:jc w:val="both"/>
        <w:rPr>
          <w:sz w:val="16"/>
          <w:szCs w:val="16"/>
        </w:rPr>
      </w:pPr>
      <w:r>
        <w:rPr>
          <w:bCs/>
          <w:sz w:val="16"/>
          <w:szCs w:val="16"/>
          <w:shd w:val="clear" w:color="auto" w:fill="FFFFFF"/>
        </w:rPr>
        <w:t>1. </w:t>
      </w:r>
      <w:r w:rsidR="007B0A6D" w:rsidRPr="001B2BB2">
        <w:rPr>
          <w:bCs/>
          <w:spacing w:val="20"/>
          <w:sz w:val="16"/>
          <w:szCs w:val="16"/>
          <w:shd w:val="clear" w:color="auto" w:fill="FFFFFF"/>
        </w:rPr>
        <w:t>Чечеткин</w:t>
      </w:r>
      <w:r w:rsidR="007B0A6D" w:rsidRPr="002847A3">
        <w:rPr>
          <w:sz w:val="16"/>
          <w:szCs w:val="16"/>
          <w:shd w:val="clear" w:color="auto" w:fill="FFFFFF"/>
        </w:rPr>
        <w:t>, А.</w:t>
      </w:r>
      <w:r w:rsidR="00432E50">
        <w:rPr>
          <w:sz w:val="16"/>
          <w:szCs w:val="16"/>
          <w:shd w:val="clear" w:color="auto" w:fill="FFFFFF"/>
        </w:rPr>
        <w:t xml:space="preserve"> </w:t>
      </w:r>
      <w:r w:rsidR="007B0A6D" w:rsidRPr="002847A3">
        <w:rPr>
          <w:sz w:val="16"/>
          <w:szCs w:val="16"/>
          <w:shd w:val="clear" w:color="auto" w:fill="FFFFFF"/>
        </w:rPr>
        <w:t>С.</w:t>
      </w:r>
      <w:r w:rsidR="007B0A6D" w:rsidRPr="002847A3">
        <w:rPr>
          <w:rStyle w:val="apple-converted-space"/>
          <w:sz w:val="16"/>
          <w:szCs w:val="16"/>
          <w:shd w:val="clear" w:color="auto" w:fill="FFFFFF"/>
        </w:rPr>
        <w:t> </w:t>
      </w:r>
      <w:r w:rsidR="007B0A6D" w:rsidRPr="002847A3">
        <w:rPr>
          <w:bCs/>
          <w:sz w:val="16"/>
          <w:szCs w:val="16"/>
          <w:shd w:val="clear" w:color="auto" w:fill="FFFFFF"/>
        </w:rPr>
        <w:t>Бухгалтерский</w:t>
      </w:r>
      <w:r>
        <w:rPr>
          <w:rStyle w:val="apple-converted-space"/>
          <w:sz w:val="16"/>
          <w:szCs w:val="16"/>
          <w:shd w:val="clear" w:color="auto" w:fill="FFFFFF"/>
        </w:rPr>
        <w:t xml:space="preserve"> </w:t>
      </w:r>
      <w:r w:rsidR="007B0A6D" w:rsidRPr="002847A3">
        <w:rPr>
          <w:bCs/>
          <w:sz w:val="16"/>
          <w:szCs w:val="16"/>
          <w:shd w:val="clear" w:color="auto" w:fill="FFFFFF"/>
        </w:rPr>
        <w:t>управленческий</w:t>
      </w:r>
      <w:r>
        <w:rPr>
          <w:rStyle w:val="apple-converted-space"/>
          <w:sz w:val="16"/>
          <w:szCs w:val="16"/>
          <w:shd w:val="clear" w:color="auto" w:fill="FFFFFF"/>
        </w:rPr>
        <w:t xml:space="preserve"> </w:t>
      </w:r>
      <w:r w:rsidR="007B0A6D" w:rsidRPr="002847A3">
        <w:rPr>
          <w:bCs/>
          <w:sz w:val="16"/>
          <w:szCs w:val="16"/>
          <w:shd w:val="clear" w:color="auto" w:fill="FFFFFF"/>
        </w:rPr>
        <w:t>учет</w:t>
      </w:r>
      <w:r w:rsidR="007B0A6D" w:rsidRPr="002847A3">
        <w:rPr>
          <w:rStyle w:val="apple-converted-space"/>
          <w:sz w:val="16"/>
          <w:szCs w:val="16"/>
          <w:shd w:val="clear" w:color="auto" w:fill="FFFFFF"/>
        </w:rPr>
        <w:t> </w:t>
      </w:r>
      <w:r w:rsidR="007B0A6D" w:rsidRPr="002847A3">
        <w:rPr>
          <w:sz w:val="16"/>
          <w:szCs w:val="16"/>
          <w:shd w:val="clear" w:color="auto" w:fill="FFFFFF"/>
        </w:rPr>
        <w:t>в</w:t>
      </w:r>
      <w:r>
        <w:rPr>
          <w:rStyle w:val="apple-converted-space"/>
          <w:sz w:val="16"/>
          <w:szCs w:val="16"/>
          <w:shd w:val="clear" w:color="auto" w:fill="FFFFFF"/>
        </w:rPr>
        <w:t xml:space="preserve"> </w:t>
      </w:r>
      <w:r w:rsidR="007B0A6D" w:rsidRPr="002847A3">
        <w:rPr>
          <w:sz w:val="16"/>
          <w:szCs w:val="16"/>
          <w:shd w:val="clear" w:color="auto" w:fill="FFFFFF"/>
        </w:rPr>
        <w:t>сел</w:t>
      </w:r>
      <w:r>
        <w:rPr>
          <w:sz w:val="16"/>
          <w:szCs w:val="16"/>
          <w:shd w:val="clear" w:color="auto" w:fill="FFFFFF"/>
        </w:rPr>
        <w:t xml:space="preserve">ьскохозяйственных организациях: </w:t>
      </w:r>
      <w:r w:rsidR="007B0A6D" w:rsidRPr="002847A3">
        <w:rPr>
          <w:sz w:val="16"/>
          <w:szCs w:val="16"/>
          <w:shd w:val="clear" w:color="auto" w:fill="FFFFFF"/>
        </w:rPr>
        <w:t>уч</w:t>
      </w:r>
      <w:r w:rsidR="001B2BB2">
        <w:rPr>
          <w:sz w:val="16"/>
          <w:szCs w:val="16"/>
          <w:shd w:val="clear" w:color="auto" w:fill="FFFFFF"/>
        </w:rPr>
        <w:t>еб</w:t>
      </w:r>
      <w:r w:rsidR="007B0A6D" w:rsidRPr="002847A3">
        <w:rPr>
          <w:sz w:val="16"/>
          <w:szCs w:val="16"/>
          <w:shd w:val="clear" w:color="auto" w:fill="FFFFFF"/>
        </w:rPr>
        <w:t>.</w:t>
      </w:r>
      <w:r w:rsidR="00D66745">
        <w:rPr>
          <w:sz w:val="16"/>
          <w:szCs w:val="16"/>
          <w:shd w:val="clear" w:color="auto" w:fill="FFFFFF"/>
        </w:rPr>
        <w:t> п</w:t>
      </w:r>
      <w:r w:rsidR="007B0A6D" w:rsidRPr="002847A3">
        <w:rPr>
          <w:sz w:val="16"/>
          <w:szCs w:val="16"/>
          <w:shd w:val="clear" w:color="auto" w:fill="FFFFFF"/>
        </w:rPr>
        <w:t>особие</w:t>
      </w:r>
      <w:r>
        <w:rPr>
          <w:sz w:val="16"/>
          <w:szCs w:val="16"/>
          <w:shd w:val="clear" w:color="auto" w:fill="FFFFFF"/>
        </w:rPr>
        <w:t xml:space="preserve"> </w:t>
      </w:r>
      <w:r w:rsidR="007B0A6D" w:rsidRPr="002847A3">
        <w:rPr>
          <w:sz w:val="16"/>
          <w:szCs w:val="16"/>
          <w:shd w:val="clear" w:color="auto" w:fill="FFFFFF"/>
        </w:rPr>
        <w:t>/</w:t>
      </w:r>
      <w:r>
        <w:rPr>
          <w:sz w:val="16"/>
          <w:szCs w:val="16"/>
          <w:shd w:val="clear" w:color="auto" w:fill="FFFFFF"/>
        </w:rPr>
        <w:t xml:space="preserve"> </w:t>
      </w:r>
      <w:r w:rsidR="007B0A6D" w:rsidRPr="002847A3">
        <w:rPr>
          <w:sz w:val="16"/>
          <w:szCs w:val="16"/>
          <w:shd w:val="clear" w:color="auto" w:fill="FFFFFF"/>
        </w:rPr>
        <w:t>А.</w:t>
      </w:r>
      <w:r w:rsidR="00432E50">
        <w:rPr>
          <w:sz w:val="16"/>
          <w:szCs w:val="16"/>
          <w:shd w:val="clear" w:color="auto" w:fill="FFFFFF"/>
        </w:rPr>
        <w:t> </w:t>
      </w:r>
      <w:r w:rsidR="007B0A6D" w:rsidRPr="002847A3">
        <w:rPr>
          <w:sz w:val="16"/>
          <w:szCs w:val="16"/>
          <w:shd w:val="clear" w:color="auto" w:fill="FFFFFF"/>
        </w:rPr>
        <w:t>С.</w:t>
      </w:r>
      <w:r w:rsidR="007B0A6D" w:rsidRPr="002847A3">
        <w:rPr>
          <w:rStyle w:val="apple-converted-space"/>
          <w:sz w:val="16"/>
          <w:szCs w:val="16"/>
          <w:shd w:val="clear" w:color="auto" w:fill="FFFFFF"/>
        </w:rPr>
        <w:t> </w:t>
      </w:r>
      <w:r w:rsidR="007B0A6D" w:rsidRPr="002847A3">
        <w:rPr>
          <w:bCs/>
          <w:sz w:val="16"/>
          <w:szCs w:val="16"/>
          <w:shd w:val="clear" w:color="auto" w:fill="FFFFFF"/>
        </w:rPr>
        <w:t>Чечеткин</w:t>
      </w:r>
      <w:r>
        <w:rPr>
          <w:sz w:val="16"/>
          <w:szCs w:val="16"/>
          <w:shd w:val="clear" w:color="auto" w:fill="FFFFFF"/>
        </w:rPr>
        <w:t xml:space="preserve">, </w:t>
      </w:r>
      <w:r w:rsidR="007B0A6D" w:rsidRPr="002847A3">
        <w:rPr>
          <w:sz w:val="16"/>
          <w:szCs w:val="16"/>
          <w:shd w:val="clear" w:color="auto" w:fill="FFFFFF"/>
        </w:rPr>
        <w:t>Л.</w:t>
      </w:r>
      <w:r w:rsidR="00432E50">
        <w:rPr>
          <w:sz w:val="16"/>
          <w:szCs w:val="16"/>
          <w:shd w:val="clear" w:color="auto" w:fill="FFFFFF"/>
        </w:rPr>
        <w:t> </w:t>
      </w:r>
      <w:r w:rsidR="007B0A6D" w:rsidRPr="002847A3">
        <w:rPr>
          <w:sz w:val="16"/>
          <w:szCs w:val="16"/>
          <w:shd w:val="clear" w:color="auto" w:fill="FFFFFF"/>
        </w:rPr>
        <w:t>Н.</w:t>
      </w:r>
      <w:r w:rsidR="007B0A6D" w:rsidRPr="002847A3">
        <w:rPr>
          <w:rStyle w:val="apple-converted-space"/>
          <w:sz w:val="16"/>
          <w:szCs w:val="16"/>
          <w:shd w:val="clear" w:color="auto" w:fill="FFFFFF"/>
        </w:rPr>
        <w:t> </w:t>
      </w:r>
      <w:r>
        <w:rPr>
          <w:sz w:val="16"/>
          <w:szCs w:val="16"/>
          <w:shd w:val="clear" w:color="auto" w:fill="FFFFFF"/>
        </w:rPr>
        <w:t xml:space="preserve">Корнеева, </w:t>
      </w:r>
      <w:r w:rsidR="007B0A6D" w:rsidRPr="002847A3">
        <w:rPr>
          <w:sz w:val="16"/>
          <w:szCs w:val="16"/>
          <w:shd w:val="clear" w:color="auto" w:fill="FFFFFF"/>
        </w:rPr>
        <w:t>З.</w:t>
      </w:r>
      <w:r w:rsidR="00432E50">
        <w:rPr>
          <w:sz w:val="16"/>
          <w:szCs w:val="16"/>
          <w:shd w:val="clear" w:color="auto" w:fill="FFFFFF"/>
        </w:rPr>
        <w:t> </w:t>
      </w:r>
      <w:r w:rsidR="001B2BB2">
        <w:rPr>
          <w:sz w:val="16"/>
          <w:szCs w:val="16"/>
          <w:shd w:val="clear" w:color="auto" w:fill="FFFFFF"/>
        </w:rPr>
        <w:t>Н.</w:t>
      </w:r>
      <w:r w:rsidR="00432E50">
        <w:rPr>
          <w:sz w:val="16"/>
          <w:szCs w:val="16"/>
          <w:shd w:val="clear" w:color="auto" w:fill="FFFFFF"/>
        </w:rPr>
        <w:t> </w:t>
      </w:r>
      <w:r w:rsidR="001B2BB2">
        <w:rPr>
          <w:sz w:val="16"/>
          <w:szCs w:val="16"/>
          <w:shd w:val="clear" w:color="auto" w:fill="FFFFFF"/>
        </w:rPr>
        <w:t>Кулько</w:t>
      </w:r>
      <w:r w:rsidR="00432E50">
        <w:rPr>
          <w:sz w:val="16"/>
          <w:szCs w:val="16"/>
          <w:shd w:val="clear" w:color="auto" w:fill="FFFFFF"/>
        </w:rPr>
        <w:t>.</w:t>
      </w:r>
      <w:r>
        <w:rPr>
          <w:sz w:val="16"/>
          <w:szCs w:val="16"/>
          <w:shd w:val="clear" w:color="auto" w:fill="FFFFFF"/>
        </w:rPr>
        <w:t xml:space="preserve"> </w:t>
      </w:r>
      <w:r w:rsidR="001B2BB2">
        <w:rPr>
          <w:sz w:val="16"/>
          <w:szCs w:val="16"/>
          <w:shd w:val="clear" w:color="auto" w:fill="FFFFFF"/>
        </w:rPr>
        <w:t>–</w:t>
      </w:r>
      <w:r w:rsidR="00D66745" w:rsidRPr="00D66745">
        <w:rPr>
          <w:sz w:val="16"/>
          <w:szCs w:val="16"/>
          <w:shd w:val="clear" w:color="auto" w:fill="FFFFFF"/>
        </w:rPr>
        <w:t xml:space="preserve"> </w:t>
      </w:r>
      <w:r w:rsidR="00D66745" w:rsidRPr="002847A3">
        <w:rPr>
          <w:sz w:val="16"/>
          <w:szCs w:val="16"/>
          <w:shd w:val="clear" w:color="auto" w:fill="FFFFFF"/>
        </w:rPr>
        <w:t>Минск,</w:t>
      </w:r>
      <w:r w:rsidR="001B2BB2">
        <w:rPr>
          <w:sz w:val="16"/>
          <w:szCs w:val="16"/>
          <w:shd w:val="clear" w:color="auto" w:fill="FFFFFF"/>
        </w:rPr>
        <w:t xml:space="preserve"> </w:t>
      </w:r>
      <w:r w:rsidR="007B0A6D" w:rsidRPr="002847A3">
        <w:rPr>
          <w:bCs/>
          <w:sz w:val="16"/>
          <w:szCs w:val="16"/>
          <w:shd w:val="clear" w:color="auto" w:fill="FFFFFF"/>
        </w:rPr>
        <w:t>2013</w:t>
      </w:r>
      <w:r w:rsidR="007B0A6D" w:rsidRPr="002847A3">
        <w:rPr>
          <w:sz w:val="16"/>
          <w:szCs w:val="16"/>
          <w:shd w:val="clear" w:color="auto" w:fill="FFFFFF"/>
        </w:rPr>
        <w:t>.</w:t>
      </w:r>
      <w:r w:rsidR="007B0A6D">
        <w:rPr>
          <w:sz w:val="16"/>
          <w:szCs w:val="16"/>
          <w:shd w:val="clear" w:color="auto" w:fill="FFFFFF"/>
        </w:rPr>
        <w:t xml:space="preserve"> – 376 с.</w:t>
      </w:r>
    </w:p>
    <w:p w:rsidR="007B0A6D" w:rsidRPr="00A0140C" w:rsidRDefault="00A0140C" w:rsidP="00E92D9B">
      <w:pPr>
        <w:spacing w:after="0" w:line="230" w:lineRule="auto"/>
        <w:ind w:firstLine="284"/>
        <w:jc w:val="both"/>
        <w:rPr>
          <w:rFonts w:ascii="Times New Roman" w:hAnsi="Times New Roman"/>
          <w:sz w:val="16"/>
          <w:szCs w:val="16"/>
        </w:rPr>
      </w:pPr>
      <w:r>
        <w:rPr>
          <w:rFonts w:ascii="Times New Roman" w:hAnsi="Times New Roman"/>
          <w:sz w:val="16"/>
          <w:szCs w:val="16"/>
        </w:rPr>
        <w:t xml:space="preserve">2. </w:t>
      </w:r>
      <w:r w:rsidR="007B0A6D" w:rsidRPr="001B2BB2">
        <w:rPr>
          <w:rFonts w:ascii="Times New Roman" w:hAnsi="Times New Roman"/>
          <w:spacing w:val="20"/>
          <w:sz w:val="16"/>
          <w:szCs w:val="16"/>
        </w:rPr>
        <w:t>Кобзик</w:t>
      </w:r>
      <w:r w:rsidR="007B0A6D" w:rsidRPr="00A0140C">
        <w:rPr>
          <w:rFonts w:ascii="Times New Roman" w:hAnsi="Times New Roman"/>
          <w:sz w:val="16"/>
          <w:szCs w:val="16"/>
        </w:rPr>
        <w:t>, Е.</w:t>
      </w:r>
      <w:r w:rsidR="001B2BB2">
        <w:rPr>
          <w:rFonts w:ascii="Times New Roman" w:hAnsi="Times New Roman"/>
          <w:sz w:val="16"/>
          <w:szCs w:val="16"/>
        </w:rPr>
        <w:t xml:space="preserve"> </w:t>
      </w:r>
      <w:r w:rsidR="007B0A6D" w:rsidRPr="00A0140C">
        <w:rPr>
          <w:rFonts w:ascii="Times New Roman" w:hAnsi="Times New Roman"/>
          <w:sz w:val="16"/>
          <w:szCs w:val="16"/>
        </w:rPr>
        <w:t>Г. Бухгалтерский учёт и аудит: уч</w:t>
      </w:r>
      <w:r w:rsidR="001B2BB2">
        <w:rPr>
          <w:rFonts w:ascii="Times New Roman" w:hAnsi="Times New Roman"/>
          <w:sz w:val="16"/>
          <w:szCs w:val="16"/>
        </w:rPr>
        <w:t>еб</w:t>
      </w:r>
      <w:r w:rsidR="007B0A6D" w:rsidRPr="00A0140C">
        <w:rPr>
          <w:rFonts w:ascii="Times New Roman" w:hAnsi="Times New Roman"/>
          <w:sz w:val="16"/>
          <w:szCs w:val="16"/>
        </w:rPr>
        <w:t>.</w:t>
      </w:r>
      <w:r w:rsidR="001B2BB2">
        <w:rPr>
          <w:rFonts w:ascii="Times New Roman" w:hAnsi="Times New Roman"/>
          <w:sz w:val="16"/>
          <w:szCs w:val="16"/>
        </w:rPr>
        <w:t xml:space="preserve"> </w:t>
      </w:r>
      <w:r w:rsidR="007B0A6D" w:rsidRPr="00A0140C">
        <w:rPr>
          <w:rFonts w:ascii="Times New Roman" w:hAnsi="Times New Roman"/>
          <w:sz w:val="16"/>
          <w:szCs w:val="16"/>
        </w:rPr>
        <w:t>пособие / Е.</w:t>
      </w:r>
      <w:r w:rsidR="001B2BB2">
        <w:rPr>
          <w:rFonts w:ascii="Times New Roman" w:hAnsi="Times New Roman"/>
          <w:sz w:val="16"/>
          <w:szCs w:val="16"/>
        </w:rPr>
        <w:t xml:space="preserve"> </w:t>
      </w:r>
      <w:r w:rsidR="007B0A6D" w:rsidRPr="00A0140C">
        <w:rPr>
          <w:rFonts w:ascii="Times New Roman" w:hAnsi="Times New Roman"/>
          <w:sz w:val="16"/>
          <w:szCs w:val="16"/>
        </w:rPr>
        <w:t>Г. Кобзик.</w:t>
      </w:r>
      <w:r w:rsidR="001B2BB2">
        <w:rPr>
          <w:rFonts w:ascii="Times New Roman" w:hAnsi="Times New Roman"/>
          <w:sz w:val="16"/>
          <w:szCs w:val="16"/>
        </w:rPr>
        <w:t xml:space="preserve"> </w:t>
      </w:r>
      <w:r w:rsidR="007B0A6D" w:rsidRPr="00A0140C">
        <w:rPr>
          <w:rFonts w:ascii="Times New Roman" w:hAnsi="Times New Roman"/>
          <w:sz w:val="16"/>
          <w:szCs w:val="16"/>
        </w:rPr>
        <w:t>–</w:t>
      </w:r>
      <w:r w:rsidR="001B2BB2">
        <w:rPr>
          <w:rFonts w:ascii="Times New Roman" w:hAnsi="Times New Roman"/>
          <w:sz w:val="16"/>
          <w:szCs w:val="16"/>
        </w:rPr>
        <w:t xml:space="preserve"> </w:t>
      </w:r>
      <w:r w:rsidR="007B0A6D" w:rsidRPr="00A0140C">
        <w:rPr>
          <w:rFonts w:ascii="Times New Roman" w:hAnsi="Times New Roman"/>
          <w:sz w:val="16"/>
          <w:szCs w:val="16"/>
        </w:rPr>
        <w:t>Минск, 2010. – 268 с.</w:t>
      </w:r>
    </w:p>
    <w:p w:rsidR="007B0A6D" w:rsidRPr="00DD41E1" w:rsidRDefault="00A0140C" w:rsidP="00E92D9B">
      <w:pPr>
        <w:pStyle w:val="a6"/>
        <w:spacing w:before="0" w:beforeAutospacing="0" w:after="0" w:afterAutospacing="0" w:line="230" w:lineRule="auto"/>
        <w:ind w:firstLine="284"/>
        <w:jc w:val="both"/>
        <w:rPr>
          <w:bCs/>
          <w:sz w:val="16"/>
          <w:szCs w:val="16"/>
          <w:shd w:val="clear" w:color="auto" w:fill="FFFFFF"/>
        </w:rPr>
      </w:pPr>
      <w:r>
        <w:rPr>
          <w:color w:val="000000"/>
          <w:sz w:val="16"/>
          <w:szCs w:val="16"/>
        </w:rPr>
        <w:t xml:space="preserve">3. </w:t>
      </w:r>
      <w:r w:rsidR="007B0A6D" w:rsidRPr="00D038EF">
        <w:rPr>
          <w:color w:val="000000"/>
          <w:sz w:val="16"/>
          <w:szCs w:val="16"/>
        </w:rPr>
        <w:t>Национальный статистический комитет Республики Беларусь // [Электронный ре</w:t>
      </w:r>
      <w:r w:rsidR="00432E50">
        <w:rPr>
          <w:color w:val="000000"/>
          <w:sz w:val="16"/>
          <w:szCs w:val="16"/>
        </w:rPr>
        <w:t xml:space="preserve">сурс]. – </w:t>
      </w:r>
      <w:r w:rsidR="007B0A6D" w:rsidRPr="00D038EF">
        <w:rPr>
          <w:color w:val="000000"/>
          <w:sz w:val="16"/>
          <w:szCs w:val="16"/>
          <w:lang w:val="be-BY"/>
        </w:rPr>
        <w:t>Режим доступа</w:t>
      </w:r>
      <w:r w:rsidR="007B0A6D" w:rsidRPr="00D038EF">
        <w:rPr>
          <w:color w:val="000000"/>
          <w:sz w:val="16"/>
          <w:szCs w:val="16"/>
        </w:rPr>
        <w:t>:</w:t>
      </w:r>
      <w:r w:rsidR="007B0A6D" w:rsidRPr="0038157F">
        <w:rPr>
          <w:color w:val="000000"/>
          <w:sz w:val="16"/>
          <w:szCs w:val="16"/>
        </w:rPr>
        <w:t>http://www.belstat.gov.by/ofitsialnaya-statistika/makroekonomika-i-okruzhayushchaya-sreda/finansy/godovye-dannye_14/zatraty-na-proizvodstvo-produktsii-rabot</w:t>
      </w:r>
      <w:r w:rsidR="001B2BB2">
        <w:rPr>
          <w:color w:val="000000"/>
          <w:sz w:val="16"/>
          <w:szCs w:val="16"/>
        </w:rPr>
        <w:t xml:space="preserve"> </w:t>
      </w:r>
      <w:r w:rsidR="007B0A6D" w:rsidRPr="0038157F">
        <w:rPr>
          <w:color w:val="000000"/>
          <w:sz w:val="16"/>
          <w:szCs w:val="16"/>
        </w:rPr>
        <w:t>-uslug/</w:t>
      </w:r>
      <w:r w:rsidR="007B0A6D">
        <w:rPr>
          <w:color w:val="000000"/>
          <w:sz w:val="16"/>
          <w:szCs w:val="16"/>
        </w:rPr>
        <w:t xml:space="preserve">. </w:t>
      </w:r>
      <w:r w:rsidR="007B0A6D" w:rsidRPr="00D038EF">
        <w:rPr>
          <w:rStyle w:val="apple-converted-space"/>
          <w:color w:val="000000"/>
          <w:sz w:val="16"/>
          <w:szCs w:val="16"/>
        </w:rPr>
        <w:t xml:space="preserve">– </w:t>
      </w:r>
      <w:r w:rsidR="007B0A6D" w:rsidRPr="00D038EF">
        <w:rPr>
          <w:color w:val="000000"/>
          <w:sz w:val="16"/>
          <w:szCs w:val="16"/>
        </w:rPr>
        <w:t>Дата доступа:</w:t>
      </w:r>
      <w:r w:rsidR="007B0A6D">
        <w:rPr>
          <w:bCs/>
          <w:sz w:val="16"/>
          <w:szCs w:val="16"/>
          <w:shd w:val="clear" w:color="auto" w:fill="FFFFFF"/>
        </w:rPr>
        <w:t xml:space="preserve"> 27.03.2017</w:t>
      </w:r>
      <w:r w:rsidR="007B0A6D" w:rsidRPr="00D038EF">
        <w:rPr>
          <w:bCs/>
          <w:sz w:val="16"/>
          <w:szCs w:val="16"/>
          <w:shd w:val="clear" w:color="auto" w:fill="FFFFFF"/>
        </w:rPr>
        <w:t>.</w:t>
      </w:r>
    </w:p>
    <w:p w:rsidR="007B0A6D" w:rsidRPr="007B0A6D" w:rsidRDefault="007B0A6D" w:rsidP="007B0A6D">
      <w:pPr>
        <w:pStyle w:val="3"/>
        <w:spacing w:after="0" w:line="216" w:lineRule="auto"/>
        <w:ind w:left="0"/>
        <w:rPr>
          <w:rFonts w:ascii="Times New Roman" w:hAnsi="Times New Roman"/>
          <w:sz w:val="20"/>
        </w:rPr>
      </w:pPr>
      <w:r w:rsidRPr="007B0A6D">
        <w:rPr>
          <w:rFonts w:ascii="Times New Roman" w:hAnsi="Times New Roman"/>
          <w:sz w:val="20"/>
        </w:rPr>
        <w:t xml:space="preserve">УДК 364.35 </w:t>
      </w:r>
    </w:p>
    <w:p w:rsidR="007B0A6D" w:rsidRPr="007B0A6D" w:rsidRDefault="00E92D9B" w:rsidP="007B0A6D">
      <w:pPr>
        <w:pStyle w:val="3"/>
        <w:spacing w:after="0" w:line="216" w:lineRule="auto"/>
        <w:ind w:left="0"/>
        <w:rPr>
          <w:rFonts w:ascii="Times New Roman" w:hAnsi="Times New Roman"/>
          <w:i/>
          <w:sz w:val="20"/>
        </w:rPr>
      </w:pPr>
      <w:r>
        <w:rPr>
          <w:rFonts w:ascii="Times New Roman" w:hAnsi="Times New Roman"/>
          <w:b/>
          <w:sz w:val="20"/>
        </w:rPr>
        <w:t>Лукойть В. С.</w:t>
      </w:r>
      <w:r w:rsidR="007B0A6D" w:rsidRPr="007B0A6D">
        <w:rPr>
          <w:rFonts w:ascii="Times New Roman" w:hAnsi="Times New Roman"/>
          <w:b/>
          <w:i/>
          <w:sz w:val="20"/>
        </w:rPr>
        <w:t xml:space="preserve"> </w:t>
      </w:r>
      <w:r w:rsidR="007B0A6D" w:rsidRPr="007B0A6D">
        <w:rPr>
          <w:rFonts w:ascii="Times New Roman" w:hAnsi="Times New Roman"/>
          <w:i/>
          <w:sz w:val="20"/>
        </w:rPr>
        <w:t>– студентка</w:t>
      </w:r>
    </w:p>
    <w:p w:rsidR="001B2BB2" w:rsidRDefault="007B0A6D" w:rsidP="007B0A6D">
      <w:pPr>
        <w:pStyle w:val="3"/>
        <w:spacing w:after="0" w:line="216" w:lineRule="auto"/>
        <w:ind w:left="0"/>
        <w:rPr>
          <w:rFonts w:ascii="Times New Roman" w:hAnsi="Times New Roman"/>
          <w:b/>
          <w:sz w:val="20"/>
        </w:rPr>
      </w:pPr>
      <w:r w:rsidRPr="007B0A6D">
        <w:rPr>
          <w:rFonts w:ascii="Times New Roman" w:hAnsi="Times New Roman"/>
          <w:b/>
          <w:sz w:val="20"/>
        </w:rPr>
        <w:t xml:space="preserve">СРАВНЕНИЕ ПЕНСИОННОЙ СИСТЕМЫ РЕСПУБЛИКИ </w:t>
      </w:r>
    </w:p>
    <w:p w:rsidR="007B0A6D" w:rsidRPr="007B0A6D" w:rsidRDefault="007B0A6D" w:rsidP="007B0A6D">
      <w:pPr>
        <w:pStyle w:val="3"/>
        <w:spacing w:after="0" w:line="216" w:lineRule="auto"/>
        <w:ind w:left="0"/>
        <w:rPr>
          <w:rFonts w:ascii="Times New Roman" w:hAnsi="Times New Roman"/>
          <w:b/>
          <w:sz w:val="20"/>
        </w:rPr>
      </w:pPr>
      <w:r w:rsidRPr="007B0A6D">
        <w:rPr>
          <w:rFonts w:ascii="Times New Roman" w:hAnsi="Times New Roman"/>
          <w:b/>
          <w:sz w:val="20"/>
        </w:rPr>
        <w:t>БЕЛАРУСЬ И СТРАН, ИСПОЛЬЗУЮЩИХ МСФО</w:t>
      </w:r>
    </w:p>
    <w:p w:rsidR="007B0A6D" w:rsidRPr="007B0A6D" w:rsidRDefault="007B0A6D" w:rsidP="007B0A6D">
      <w:pPr>
        <w:pStyle w:val="3"/>
        <w:spacing w:after="0" w:line="216" w:lineRule="auto"/>
        <w:ind w:left="0"/>
        <w:rPr>
          <w:rFonts w:ascii="Times New Roman" w:hAnsi="Times New Roman"/>
          <w:i/>
          <w:sz w:val="20"/>
        </w:rPr>
      </w:pPr>
      <w:r w:rsidRPr="007B0A6D">
        <w:rPr>
          <w:rFonts w:ascii="Times New Roman" w:hAnsi="Times New Roman"/>
          <w:i/>
          <w:sz w:val="20"/>
        </w:rPr>
        <w:t xml:space="preserve">Научный руководитель – </w:t>
      </w:r>
      <w:r w:rsidRPr="007B0A6D">
        <w:rPr>
          <w:rFonts w:ascii="Times New Roman" w:hAnsi="Times New Roman"/>
          <w:b/>
          <w:i/>
          <w:sz w:val="20"/>
        </w:rPr>
        <w:t>Леута Н.</w:t>
      </w:r>
      <w:r w:rsidR="001B2BB2">
        <w:rPr>
          <w:rFonts w:ascii="Times New Roman" w:hAnsi="Times New Roman"/>
          <w:b/>
          <w:i/>
          <w:sz w:val="20"/>
        </w:rPr>
        <w:t xml:space="preserve"> </w:t>
      </w:r>
      <w:r w:rsidRPr="007B0A6D">
        <w:rPr>
          <w:rFonts w:ascii="Times New Roman" w:hAnsi="Times New Roman"/>
          <w:b/>
          <w:i/>
          <w:sz w:val="20"/>
        </w:rPr>
        <w:t>А</w:t>
      </w:r>
      <w:r w:rsidR="00E92D9B">
        <w:rPr>
          <w:rFonts w:ascii="Times New Roman" w:hAnsi="Times New Roman"/>
          <w:b/>
          <w:i/>
          <w:sz w:val="20"/>
        </w:rPr>
        <w:t>.,</w:t>
      </w:r>
      <w:r w:rsidRPr="007B0A6D">
        <w:rPr>
          <w:rFonts w:ascii="Times New Roman" w:hAnsi="Times New Roman"/>
          <w:i/>
          <w:sz w:val="20"/>
        </w:rPr>
        <w:t xml:space="preserve"> ст. преподаватель</w:t>
      </w:r>
    </w:p>
    <w:p w:rsidR="007B0A6D" w:rsidRPr="007B0A6D" w:rsidRDefault="007B0A6D" w:rsidP="007B0A6D">
      <w:pPr>
        <w:pStyle w:val="3"/>
        <w:spacing w:after="0" w:line="216" w:lineRule="auto"/>
        <w:ind w:left="0"/>
        <w:rPr>
          <w:rFonts w:ascii="Times New Roman" w:hAnsi="Times New Roman"/>
          <w:sz w:val="20"/>
        </w:rPr>
      </w:pPr>
      <w:r w:rsidRPr="007B0A6D">
        <w:rPr>
          <w:rFonts w:ascii="Times New Roman" w:hAnsi="Times New Roman"/>
          <w:sz w:val="20"/>
        </w:rPr>
        <w:t>УО «Белорусская государственная сельскохозяйственная академия»,</w:t>
      </w:r>
    </w:p>
    <w:p w:rsidR="007B0A6D" w:rsidRPr="007B0A6D" w:rsidRDefault="007B0A6D" w:rsidP="007B0A6D">
      <w:pPr>
        <w:pStyle w:val="3"/>
        <w:spacing w:after="0" w:line="216" w:lineRule="auto"/>
        <w:ind w:left="0"/>
        <w:rPr>
          <w:rFonts w:ascii="Times New Roman" w:hAnsi="Times New Roman"/>
          <w:sz w:val="20"/>
        </w:rPr>
      </w:pPr>
      <w:r w:rsidRPr="007B0A6D">
        <w:rPr>
          <w:rFonts w:ascii="Times New Roman" w:hAnsi="Times New Roman"/>
          <w:sz w:val="20"/>
        </w:rPr>
        <w:t>Горки, Республика Беларусь</w:t>
      </w:r>
    </w:p>
    <w:p w:rsidR="007B0A6D" w:rsidRPr="007B0A6D" w:rsidRDefault="007B0A6D" w:rsidP="007B0A6D">
      <w:pPr>
        <w:pStyle w:val="3"/>
        <w:spacing w:after="0" w:line="216" w:lineRule="auto"/>
        <w:ind w:left="0"/>
        <w:rPr>
          <w:rFonts w:ascii="Times New Roman" w:hAnsi="Times New Roman"/>
          <w:b/>
          <w:sz w:val="20"/>
        </w:rPr>
      </w:pP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rPr>
        <w:t xml:space="preserve">Значительную часть в системе социальной защиты любой страны занимает система пенсионного обеспечения. </w:t>
      </w:r>
      <w:r w:rsidRPr="007B0A6D">
        <w:rPr>
          <w:rFonts w:ascii="Times New Roman" w:hAnsi="Times New Roman"/>
          <w:sz w:val="20"/>
          <w:szCs w:val="20"/>
        </w:rPr>
        <w:t>Современный этап разви</w:t>
      </w:r>
      <w:r w:rsidR="00E92D9B">
        <w:rPr>
          <w:rFonts w:ascii="Times New Roman" w:hAnsi="Times New Roman"/>
          <w:sz w:val="20"/>
          <w:szCs w:val="20"/>
        </w:rPr>
        <w:t xml:space="preserve">тия </w:t>
      </w:r>
      <w:r w:rsidRPr="007B0A6D">
        <w:rPr>
          <w:rFonts w:ascii="Times New Roman" w:hAnsi="Times New Roman"/>
          <w:sz w:val="20"/>
          <w:szCs w:val="20"/>
        </w:rPr>
        <w:t>системы</w:t>
      </w:r>
      <w:r w:rsidR="00E92D9B">
        <w:rPr>
          <w:rFonts w:ascii="Times New Roman" w:hAnsi="Times New Roman"/>
          <w:sz w:val="20"/>
          <w:szCs w:val="20"/>
        </w:rPr>
        <w:t xml:space="preserve"> </w:t>
      </w:r>
      <w:r w:rsidRPr="007B0A6D">
        <w:rPr>
          <w:rFonts w:ascii="Times New Roman" w:hAnsi="Times New Roman"/>
          <w:sz w:val="20"/>
          <w:szCs w:val="20"/>
        </w:rPr>
        <w:t>бухгалтерского</w:t>
      </w:r>
      <w:r w:rsidR="00E92D9B">
        <w:rPr>
          <w:rFonts w:ascii="Times New Roman" w:hAnsi="Times New Roman"/>
          <w:sz w:val="20"/>
          <w:szCs w:val="20"/>
        </w:rPr>
        <w:t xml:space="preserve"> </w:t>
      </w:r>
      <w:r w:rsidR="001B2BB2">
        <w:rPr>
          <w:rFonts w:ascii="Times New Roman" w:hAnsi="Times New Roman"/>
          <w:sz w:val="20"/>
          <w:szCs w:val="20"/>
        </w:rPr>
        <w:t>учёта </w:t>
      </w:r>
      <w:r w:rsidRPr="007B0A6D">
        <w:rPr>
          <w:rFonts w:ascii="Times New Roman" w:hAnsi="Times New Roman"/>
          <w:sz w:val="20"/>
          <w:szCs w:val="20"/>
        </w:rPr>
        <w:t>в</w:t>
      </w:r>
      <w:r w:rsidR="00E92D9B">
        <w:rPr>
          <w:rFonts w:ascii="Times New Roman" w:hAnsi="Times New Roman"/>
          <w:sz w:val="20"/>
          <w:szCs w:val="20"/>
        </w:rPr>
        <w:t xml:space="preserve"> </w:t>
      </w:r>
      <w:r w:rsidRPr="007B0A6D">
        <w:rPr>
          <w:rFonts w:ascii="Times New Roman" w:hAnsi="Times New Roman"/>
          <w:sz w:val="20"/>
          <w:szCs w:val="20"/>
        </w:rPr>
        <w:t>Республике</w:t>
      </w:r>
      <w:r w:rsidR="001B2BB2">
        <w:rPr>
          <w:rFonts w:ascii="Times New Roman" w:hAnsi="Times New Roman"/>
          <w:sz w:val="20"/>
          <w:szCs w:val="20"/>
        </w:rPr>
        <w:t> </w:t>
      </w:r>
      <w:r w:rsidR="00E92D9B">
        <w:rPr>
          <w:rFonts w:ascii="Times New Roman" w:hAnsi="Times New Roman"/>
          <w:sz w:val="20"/>
          <w:szCs w:val="20"/>
        </w:rPr>
        <w:t xml:space="preserve">Беларусь </w:t>
      </w:r>
      <w:r w:rsidRPr="007B0A6D">
        <w:rPr>
          <w:rFonts w:ascii="Times New Roman" w:hAnsi="Times New Roman"/>
          <w:sz w:val="20"/>
          <w:szCs w:val="20"/>
        </w:rPr>
        <w:t>характеризу</w:t>
      </w:r>
      <w:r w:rsidR="001B2BB2">
        <w:rPr>
          <w:rFonts w:ascii="Times New Roman" w:hAnsi="Times New Roman"/>
          <w:sz w:val="20"/>
          <w:szCs w:val="20"/>
        </w:rPr>
        <w:t>-</w:t>
      </w:r>
      <w:r w:rsidRPr="007B0A6D">
        <w:rPr>
          <w:rFonts w:ascii="Times New Roman" w:hAnsi="Times New Roman"/>
          <w:sz w:val="20"/>
          <w:szCs w:val="20"/>
        </w:rPr>
        <w:t>ется активизацией процесса официального признания международных стандартов</w:t>
      </w:r>
      <w:r w:rsidR="001B2BB2">
        <w:rPr>
          <w:rFonts w:ascii="Times New Roman" w:hAnsi="Times New Roman"/>
          <w:sz w:val="20"/>
          <w:szCs w:val="20"/>
        </w:rPr>
        <w:t xml:space="preserve"> финансовой отчетности (далее – </w:t>
      </w:r>
      <w:r w:rsidRPr="007B0A6D">
        <w:rPr>
          <w:rFonts w:ascii="Times New Roman" w:hAnsi="Times New Roman"/>
          <w:sz w:val="20"/>
          <w:szCs w:val="20"/>
        </w:rPr>
        <w:t xml:space="preserve">МСФО). С начала 2012 года начались активные изменения в нормативной базе в бухгалтерском учете и отчетности с целью сближения с МСФО. </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 xml:space="preserve">Однако есть масса отличий в законодательных актах Республики Беларусь и требований, содержащихся в МСФО. Это затрагивает и пенсионное обеспечение. </w:t>
      </w:r>
      <w:r w:rsidRPr="007B0A6D">
        <w:rPr>
          <w:rFonts w:ascii="Times New Roman" w:hAnsi="Times New Roman"/>
          <w:spacing w:val="4"/>
          <w:sz w:val="20"/>
          <w:szCs w:val="20"/>
        </w:rPr>
        <w:t>Актуальность статьи заключается в сравнении организации социальных гарантий работников, к которым относится обеспечение пенсией, действующей на данный момент в Республике Беларусь и в соответствии с МСБУ (</w:t>
      </w:r>
      <w:r w:rsidRPr="007B0A6D">
        <w:rPr>
          <w:rFonts w:ascii="Times New Roman" w:hAnsi="Times New Roman"/>
          <w:spacing w:val="4"/>
          <w:sz w:val="20"/>
          <w:szCs w:val="20"/>
          <w:lang w:val="en-US"/>
        </w:rPr>
        <w:t>IAS</w:t>
      </w:r>
      <w:r w:rsidRPr="007B0A6D">
        <w:rPr>
          <w:rFonts w:ascii="Times New Roman" w:hAnsi="Times New Roman"/>
          <w:spacing w:val="4"/>
          <w:sz w:val="20"/>
          <w:szCs w:val="20"/>
        </w:rPr>
        <w:t>) 19 «Вознаграждения работникам».</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Согласно Закону Р</w:t>
      </w:r>
      <w:r w:rsidR="001B2BB2">
        <w:rPr>
          <w:rFonts w:ascii="Times New Roman" w:hAnsi="Times New Roman"/>
          <w:sz w:val="20"/>
          <w:szCs w:val="20"/>
        </w:rPr>
        <w:t xml:space="preserve">еспублики </w:t>
      </w:r>
      <w:r w:rsidRPr="007B0A6D">
        <w:rPr>
          <w:rFonts w:ascii="Times New Roman" w:hAnsi="Times New Roman"/>
          <w:sz w:val="20"/>
          <w:szCs w:val="20"/>
        </w:rPr>
        <w:t>Б</w:t>
      </w:r>
      <w:r w:rsidR="001B2BB2">
        <w:rPr>
          <w:rFonts w:ascii="Times New Roman" w:hAnsi="Times New Roman"/>
          <w:sz w:val="20"/>
          <w:szCs w:val="20"/>
        </w:rPr>
        <w:t>еларусь</w:t>
      </w:r>
      <w:r w:rsidRPr="007B0A6D">
        <w:rPr>
          <w:rFonts w:ascii="Times New Roman" w:hAnsi="Times New Roman"/>
          <w:sz w:val="20"/>
          <w:szCs w:val="20"/>
        </w:rPr>
        <w:t xml:space="preserve"> от 17.04.1992 г. № 1596-XII «О пенсионном обеспечении» (с изм. и доп. от 14.06.2014 г. № 190-З) и Указу Президента РБ от 03.09.2013</w:t>
      </w:r>
      <w:r w:rsidR="001B2BB2">
        <w:rPr>
          <w:rFonts w:ascii="Times New Roman" w:hAnsi="Times New Roman"/>
          <w:sz w:val="20"/>
          <w:szCs w:val="20"/>
        </w:rPr>
        <w:t xml:space="preserve"> </w:t>
      </w:r>
      <w:r w:rsidRPr="007B0A6D">
        <w:rPr>
          <w:rFonts w:ascii="Times New Roman" w:hAnsi="Times New Roman"/>
          <w:sz w:val="20"/>
          <w:szCs w:val="20"/>
        </w:rPr>
        <w:t xml:space="preserve">г. № 389 «О некоторых вопросах пенсионного обеспечения и социального страхования» (с изм. и доп. от </w:t>
      </w:r>
      <w:r w:rsidR="001B2BB2">
        <w:rPr>
          <w:rFonts w:ascii="Times New Roman" w:hAnsi="Times New Roman"/>
          <w:sz w:val="20"/>
          <w:szCs w:val="20"/>
        </w:rPr>
        <w:t>0</w:t>
      </w:r>
      <w:r w:rsidRPr="007B0A6D">
        <w:rPr>
          <w:rFonts w:ascii="Times New Roman" w:hAnsi="Times New Roman"/>
          <w:sz w:val="20"/>
          <w:szCs w:val="20"/>
        </w:rPr>
        <w:t xml:space="preserve">8.12.2014 г. № 570) на предприятиях, находящихся на территории РБ выплаты пенсий производятся из государственного внебюджетного Фонда социальной защиты населения (далее – ФСЗН) Министерства труда и социальной защиты РБ, при условии уплаты обязательных страховых взносов в Фонд в соответствии с законодательством не менее 15 лет. </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В Беларуси применяется распределительная солидарная систе</w:t>
      </w:r>
      <w:r w:rsidR="00E92D9B">
        <w:rPr>
          <w:rFonts w:ascii="Times New Roman" w:hAnsi="Times New Roman"/>
          <w:sz w:val="20"/>
          <w:szCs w:val="20"/>
        </w:rPr>
        <w:t xml:space="preserve">ма </w:t>
      </w:r>
      <w:r w:rsidRPr="007B0A6D">
        <w:rPr>
          <w:rFonts w:ascii="Times New Roman" w:hAnsi="Times New Roman"/>
          <w:sz w:val="20"/>
          <w:szCs w:val="20"/>
          <w:shd w:val="clear" w:color="auto" w:fill="FFFFFF"/>
        </w:rPr>
        <w:t>«Работающий платит за пенсионера»</w:t>
      </w:r>
      <w:r w:rsidRPr="007B0A6D">
        <w:rPr>
          <w:rFonts w:ascii="Times New Roman" w:hAnsi="Times New Roman"/>
          <w:sz w:val="20"/>
          <w:szCs w:val="20"/>
        </w:rPr>
        <w:t> (PAY-AS-YOU-GO)</w:t>
      </w:r>
      <w:r w:rsidRPr="007B0A6D">
        <w:rPr>
          <w:rFonts w:ascii="Times New Roman" w:hAnsi="Times New Roman"/>
          <w:sz w:val="20"/>
          <w:szCs w:val="20"/>
          <w:shd w:val="clear" w:color="auto" w:fill="FFFFFF"/>
        </w:rPr>
        <w:t>, то есть отчисления из зарплаты детей идут на выплату пенсий их родителям.</w:t>
      </w:r>
      <w:r w:rsidR="00E92D9B">
        <w:rPr>
          <w:rFonts w:ascii="Times New Roman" w:hAnsi="Times New Roman"/>
          <w:sz w:val="20"/>
          <w:szCs w:val="20"/>
        </w:rPr>
        <w:t xml:space="preserve"> В </w:t>
      </w:r>
      <w:r w:rsidRPr="007B0A6D">
        <w:rPr>
          <w:rFonts w:ascii="Times New Roman" w:hAnsi="Times New Roman"/>
          <w:sz w:val="20"/>
          <w:szCs w:val="20"/>
        </w:rPr>
        <w:t>этой системе выплата пенсий осуществляется за счет текущих страховых взносов: предприятие за работников уплачивает социальный взнос в ФСЗН в размере 34</w:t>
      </w:r>
      <w:r w:rsidR="001B2BB2">
        <w:rPr>
          <w:rFonts w:ascii="Times New Roman" w:hAnsi="Times New Roman"/>
          <w:sz w:val="20"/>
          <w:szCs w:val="20"/>
        </w:rPr>
        <w:t xml:space="preserve"> </w:t>
      </w:r>
      <w:r w:rsidRPr="007B0A6D">
        <w:rPr>
          <w:rFonts w:ascii="Times New Roman" w:hAnsi="Times New Roman"/>
          <w:sz w:val="20"/>
          <w:szCs w:val="20"/>
        </w:rPr>
        <w:t>%, из которых 28</w:t>
      </w:r>
      <w:r w:rsidR="001B2BB2">
        <w:rPr>
          <w:rFonts w:ascii="Times New Roman" w:hAnsi="Times New Roman"/>
          <w:sz w:val="20"/>
          <w:szCs w:val="20"/>
        </w:rPr>
        <w:t xml:space="preserve"> </w:t>
      </w:r>
      <w:r w:rsidRPr="007B0A6D">
        <w:rPr>
          <w:rFonts w:ascii="Times New Roman" w:hAnsi="Times New Roman"/>
          <w:sz w:val="20"/>
          <w:szCs w:val="20"/>
        </w:rPr>
        <w:t>% идут на пенсионное обеспечение, а так же из заработной платы самого работника удерживается взнос в ФСЗН в размере 1</w:t>
      </w:r>
      <w:r w:rsidR="001B2BB2">
        <w:rPr>
          <w:rFonts w:ascii="Times New Roman" w:hAnsi="Times New Roman"/>
          <w:sz w:val="20"/>
          <w:szCs w:val="20"/>
        </w:rPr>
        <w:t xml:space="preserve"> </w:t>
      </w:r>
      <w:r w:rsidRPr="007B0A6D">
        <w:rPr>
          <w:rFonts w:ascii="Times New Roman" w:hAnsi="Times New Roman"/>
          <w:sz w:val="20"/>
          <w:szCs w:val="20"/>
        </w:rPr>
        <w:t>%. То есть, система основана на налогообложении фонда заработной платы работающих граждан и на выплате пенсий из полученных таким образом средств.</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В соответствии с МСБУ (</w:t>
      </w:r>
      <w:r w:rsidRPr="007B0A6D">
        <w:rPr>
          <w:rFonts w:ascii="Times New Roman" w:hAnsi="Times New Roman"/>
          <w:sz w:val="20"/>
          <w:szCs w:val="20"/>
          <w:lang w:val="en-US"/>
        </w:rPr>
        <w:t>IAS</w:t>
      </w:r>
      <w:r w:rsidRPr="007B0A6D">
        <w:rPr>
          <w:rFonts w:ascii="Times New Roman" w:hAnsi="Times New Roman"/>
          <w:sz w:val="20"/>
          <w:szCs w:val="20"/>
        </w:rPr>
        <w:t>) 19 вознаграждения работникам после окончания трудовой деятельности включают в себя: пенсионные выплаты и прочие выплаты по окончании трудовой деятельности, такие</w:t>
      </w:r>
      <w:r w:rsidR="00432E50">
        <w:rPr>
          <w:rFonts w:ascii="Times New Roman" w:hAnsi="Times New Roman"/>
          <w:sz w:val="20"/>
          <w:szCs w:val="20"/>
        </w:rPr>
        <w:t>,</w:t>
      </w:r>
      <w:r w:rsidRPr="007B0A6D">
        <w:rPr>
          <w:rFonts w:ascii="Times New Roman" w:hAnsi="Times New Roman"/>
          <w:sz w:val="20"/>
          <w:szCs w:val="20"/>
        </w:rPr>
        <w:t xml:space="preserve"> как страхование жизни и медицинское обслуживание по окончании трудовой деятельности. По вопросам вознаграждений по окончании трудовой деятельности компания формирует пенсионные планы вознаграждений. </w:t>
      </w:r>
    </w:p>
    <w:p w:rsidR="007B0A6D" w:rsidRPr="001B2BB2" w:rsidRDefault="007B0A6D" w:rsidP="00E475E3">
      <w:pPr>
        <w:pStyle w:val="31"/>
        <w:widowControl/>
        <w:shd w:val="clear" w:color="auto" w:fill="auto"/>
        <w:spacing w:line="216" w:lineRule="auto"/>
        <w:ind w:firstLine="284"/>
        <w:rPr>
          <w:spacing w:val="0"/>
          <w:sz w:val="20"/>
          <w:szCs w:val="20"/>
        </w:rPr>
      </w:pPr>
      <w:r w:rsidRPr="001B2BB2">
        <w:rPr>
          <w:spacing w:val="0"/>
          <w:sz w:val="20"/>
          <w:szCs w:val="20"/>
        </w:rPr>
        <w:t xml:space="preserve">Пенсионный план – это соглашения, по которым компания предоставляет пенсии своим сотрудникам по окончании трудовой деятельности или после завершения службы, при этом пенсии могут быть рассчитаны ещё до выхода на пенсию. </w:t>
      </w:r>
      <w:r w:rsidRPr="001B2BB2">
        <w:rPr>
          <w:spacing w:val="0"/>
          <w:sz w:val="20"/>
          <w:szCs w:val="20"/>
          <w:lang w:eastAsia="ru-RU"/>
        </w:rPr>
        <w:t>В МСБУ 19 даётся полное раскрытие двух типов пенсионных планов: планов с</w:t>
      </w:r>
      <w:r w:rsidRPr="001B2BB2">
        <w:rPr>
          <w:i/>
          <w:iCs/>
          <w:spacing w:val="0"/>
          <w:sz w:val="20"/>
          <w:szCs w:val="20"/>
          <w:lang w:eastAsia="ru-RU"/>
        </w:rPr>
        <w:t xml:space="preserve"> </w:t>
      </w:r>
      <w:r w:rsidRPr="001B2BB2">
        <w:rPr>
          <w:spacing w:val="0"/>
          <w:sz w:val="20"/>
          <w:szCs w:val="20"/>
          <w:lang w:eastAsia="ru-RU"/>
        </w:rPr>
        <w:t xml:space="preserve">установленными взносами </w:t>
      </w:r>
      <w:r w:rsidR="00E92D9B">
        <w:rPr>
          <w:spacing w:val="0"/>
          <w:sz w:val="20"/>
          <w:szCs w:val="20"/>
          <w:lang w:eastAsia="ru-RU"/>
        </w:rPr>
        <w:t xml:space="preserve">(Defined contribution plans) и </w:t>
      </w:r>
      <w:r w:rsidRPr="001B2BB2">
        <w:rPr>
          <w:spacing w:val="0"/>
          <w:sz w:val="20"/>
          <w:szCs w:val="20"/>
          <w:lang w:eastAsia="ru-RU"/>
        </w:rPr>
        <w:t>планов с установленными выплатами  (Defined benefit plans).</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Планы с установленными взносами – это планы вознаграждений по окончании трудовой деятельности на предприятии, в рамках которых предприятие осуществляет фиксированные взносы в пенсионный фонд и не  имеет каких-либо юридических или обусловленных сложившейся практикой обязательств по уплате дополнительных взносов в будущем, если активов фонда будет недостаточно для выплаты работникам всех вознаграждений, причитающихся за услуги, оказанные ими в текущем и предшествующих периодах.</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В соответствии с пенсионным планом с установленными взносами, размер причитающейся работнику пенсии определяется суммой, накопленной на его лицевом счете к дате выхода работника на пенсию. Дефицит средств, в случае нехватки на пенсионные выплаты, работодатель покрывать не обязан. В данном случае обязательства по выплате пенсий принимает на себя пенсионный фонд.</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Планы с установленными выплатами – это планы вознаграждений по окончании трудовой деятельности на предприятии, отличные от пенсионных планов с установленными взносами. Для оценки суммы необходимых отчислений в пенсионный фонд компании обычно привлекают актуариев (эксперт в области расчёта пенсионных обязательств), которы</w:t>
      </w:r>
      <w:r w:rsidR="001B2BB2">
        <w:rPr>
          <w:rFonts w:ascii="Times New Roman" w:hAnsi="Times New Roman"/>
          <w:sz w:val="20"/>
          <w:szCs w:val="20"/>
        </w:rPr>
        <w:t>е оцениваю</w:t>
      </w:r>
      <w:r w:rsidRPr="007B0A6D">
        <w:rPr>
          <w:rFonts w:ascii="Times New Roman" w:hAnsi="Times New Roman"/>
          <w:sz w:val="20"/>
          <w:szCs w:val="20"/>
        </w:rPr>
        <w:t xml:space="preserve">т вероятные денежные потоки, связанные с пенсионными планами. По итогам расчёта </w:t>
      </w:r>
      <w:r w:rsidR="007F4573">
        <w:rPr>
          <w:rFonts w:ascii="Times New Roman" w:hAnsi="Times New Roman"/>
          <w:sz w:val="20"/>
          <w:szCs w:val="20"/>
        </w:rPr>
        <w:t>актуари</w:t>
      </w:r>
      <w:r w:rsidR="00432E50">
        <w:rPr>
          <w:rFonts w:ascii="Times New Roman" w:hAnsi="Times New Roman"/>
          <w:sz w:val="20"/>
          <w:szCs w:val="20"/>
        </w:rPr>
        <w:t>й</w:t>
      </w:r>
      <w:r w:rsidRPr="007B0A6D">
        <w:rPr>
          <w:rFonts w:ascii="Times New Roman" w:hAnsi="Times New Roman"/>
          <w:sz w:val="20"/>
          <w:szCs w:val="20"/>
        </w:rPr>
        <w:t xml:space="preserve"> сообщает компании, в каком объёме ей необходимо осуществить отчисления по данному пенсионному плану. Обязательство компании заключается в обеспечении вознаграждений по окончании трудовой деятельности оговоренного размера пенсии для конкретного получателя. Таким образом, все риски по размерам и выплате пенсий ложатся на организацию-работодателя. </w:t>
      </w:r>
    </w:p>
    <w:p w:rsidR="007B0A6D" w:rsidRPr="007B0A6D" w:rsidRDefault="007B0A6D" w:rsidP="00E475E3">
      <w:pPr>
        <w:spacing w:after="0" w:line="216" w:lineRule="auto"/>
        <w:ind w:firstLine="284"/>
        <w:jc w:val="both"/>
        <w:rPr>
          <w:rFonts w:ascii="Times New Roman" w:hAnsi="Times New Roman"/>
          <w:sz w:val="20"/>
          <w:szCs w:val="20"/>
        </w:rPr>
      </w:pPr>
      <w:r w:rsidRPr="007B0A6D">
        <w:rPr>
          <w:rFonts w:ascii="Times New Roman" w:hAnsi="Times New Roman"/>
          <w:sz w:val="20"/>
          <w:szCs w:val="20"/>
        </w:rPr>
        <w:t>С учетом всего вышесказанного, можно заметить некоторое сходство между пенсионными планами с установленными взносами в соответствии с МСБУ 19 и пенсионными выплатами в Беларуси. Взносы на обязательное страхование, которые белорусские работодатели отчисляют в ФСЗН</w:t>
      </w:r>
      <w:r w:rsidR="007F4573">
        <w:rPr>
          <w:rFonts w:ascii="Times New Roman" w:hAnsi="Times New Roman"/>
          <w:sz w:val="20"/>
          <w:szCs w:val="20"/>
        </w:rPr>
        <w:t>,</w:t>
      </w:r>
      <w:r w:rsidRPr="007B0A6D">
        <w:rPr>
          <w:rFonts w:ascii="Times New Roman" w:hAnsi="Times New Roman"/>
          <w:sz w:val="20"/>
          <w:szCs w:val="20"/>
        </w:rPr>
        <w:t xml:space="preserve"> – это, по существу, и есть пенсионные планы с установленными взносами, т</w:t>
      </w:r>
      <w:r w:rsidR="007F4573">
        <w:rPr>
          <w:rFonts w:ascii="Times New Roman" w:hAnsi="Times New Roman"/>
          <w:sz w:val="20"/>
          <w:szCs w:val="20"/>
        </w:rPr>
        <w:t xml:space="preserve">ак </w:t>
      </w:r>
      <w:r w:rsidRPr="007B0A6D">
        <w:rPr>
          <w:rFonts w:ascii="Times New Roman" w:hAnsi="Times New Roman"/>
          <w:sz w:val="20"/>
          <w:szCs w:val="20"/>
        </w:rPr>
        <w:t>к</w:t>
      </w:r>
      <w:r w:rsidR="007F4573">
        <w:rPr>
          <w:rFonts w:ascii="Times New Roman" w:hAnsi="Times New Roman"/>
          <w:sz w:val="20"/>
          <w:szCs w:val="20"/>
        </w:rPr>
        <w:t>ак</w:t>
      </w:r>
      <w:r w:rsidRPr="007B0A6D">
        <w:rPr>
          <w:rFonts w:ascii="Times New Roman" w:hAnsi="Times New Roman"/>
          <w:sz w:val="20"/>
          <w:szCs w:val="20"/>
        </w:rPr>
        <w:t xml:space="preserve"> никаких обязательств относительно пенсионных выплат работодателю не вменяется, но выплаты по пенсионным планам, учрежденным в законодательном порядке, законодательством же и гарантируются.</w:t>
      </w:r>
    </w:p>
    <w:p w:rsidR="007B0A6D" w:rsidRPr="007B0A6D" w:rsidRDefault="007B0A6D" w:rsidP="00E475E3">
      <w:pPr>
        <w:spacing w:after="0" w:line="216" w:lineRule="auto"/>
        <w:ind w:firstLine="284"/>
        <w:jc w:val="both"/>
        <w:rPr>
          <w:rFonts w:ascii="Times New Roman" w:hAnsi="Times New Roman"/>
          <w:spacing w:val="-4"/>
          <w:sz w:val="20"/>
          <w:szCs w:val="20"/>
        </w:rPr>
      </w:pPr>
      <w:r w:rsidRPr="007B0A6D">
        <w:rPr>
          <w:rFonts w:ascii="Times New Roman" w:hAnsi="Times New Roman"/>
          <w:spacing w:val="-4"/>
          <w:sz w:val="20"/>
          <w:szCs w:val="20"/>
        </w:rPr>
        <w:t>В зарубежных странах, использующих МСФО, применяется накопительная пенсионная система. Пенсионная система, существующая сегодня в Беларуси, является распределительной и заключается в том, что пенсионные отчисления работающих не накапливаются в виде сбережений, а выплачиваются существующим пенсионерам. Однако в нашей стране</w:t>
      </w:r>
      <w:r w:rsidR="007F4573">
        <w:rPr>
          <w:rFonts w:ascii="Times New Roman" w:hAnsi="Times New Roman"/>
          <w:spacing w:val="-4"/>
          <w:sz w:val="20"/>
          <w:szCs w:val="20"/>
        </w:rPr>
        <w:t>,</w:t>
      </w:r>
      <w:r w:rsidRPr="007B0A6D">
        <w:rPr>
          <w:rFonts w:ascii="Times New Roman" w:hAnsi="Times New Roman"/>
          <w:spacing w:val="-4"/>
          <w:sz w:val="20"/>
          <w:szCs w:val="20"/>
        </w:rPr>
        <w:t xml:space="preserve"> можно сказать</w:t>
      </w:r>
      <w:r w:rsidR="007F4573">
        <w:rPr>
          <w:rFonts w:ascii="Times New Roman" w:hAnsi="Times New Roman"/>
          <w:spacing w:val="-4"/>
          <w:sz w:val="20"/>
          <w:szCs w:val="20"/>
        </w:rPr>
        <w:t>,</w:t>
      </w:r>
      <w:r w:rsidRPr="007B0A6D">
        <w:rPr>
          <w:rFonts w:ascii="Times New Roman" w:hAnsi="Times New Roman"/>
          <w:spacing w:val="-4"/>
          <w:sz w:val="20"/>
          <w:szCs w:val="20"/>
        </w:rPr>
        <w:t xml:space="preserve"> условно начала действовать и накопительная пенсионная система, но она в корне отличается от зарубежных стран.</w:t>
      </w:r>
    </w:p>
    <w:p w:rsidR="007B0A6D" w:rsidRPr="007B0A6D" w:rsidRDefault="007B0A6D" w:rsidP="00E475E3">
      <w:pPr>
        <w:spacing w:after="0" w:line="216" w:lineRule="auto"/>
        <w:ind w:firstLine="284"/>
        <w:jc w:val="both"/>
        <w:rPr>
          <w:rStyle w:val="a4"/>
          <w:rFonts w:ascii="Times New Roman" w:hAnsi="Times New Roman"/>
          <w:b w:val="0"/>
          <w:sz w:val="20"/>
          <w:szCs w:val="20"/>
          <w:shd w:val="clear" w:color="auto" w:fill="FEFEFE"/>
        </w:rPr>
      </w:pPr>
      <w:r w:rsidRPr="007B0A6D">
        <w:rPr>
          <w:rFonts w:ascii="Times New Roman" w:hAnsi="Times New Roman"/>
          <w:sz w:val="20"/>
          <w:szCs w:val="20"/>
        </w:rPr>
        <w:t xml:space="preserve">С 1 января 2003 г. на территории Республики Беларусь введен персонифицированный учет застрахованных лиц в системе государственного социального страхования. С этого времени сведения о трудовом стаже и начислениях работников подтверждаются только сведениями персонифицированного учета. Сведения персонифицированного учета представляются формами ПУ-1, ПУ-2, ПУ-3, и происходит их накопление на индивидуальных лицевых счетах застрахованных лиц. Документом, подтверждающим тот факт, что для гражданина открыт индивидуальный лицевой счет, является «Свидетельство социального страхования». Но при этом пенсии граждане получают не с фактического заработка, а только с его части. </w:t>
      </w:r>
      <w:r w:rsidRPr="007F4573">
        <w:rPr>
          <w:rFonts w:ascii="Times New Roman" w:hAnsi="Times New Roman"/>
          <w:sz w:val="20"/>
          <w:szCs w:val="20"/>
        </w:rPr>
        <w:t xml:space="preserve">При этом размер </w:t>
      </w:r>
      <w:r w:rsidRPr="007F4573">
        <w:rPr>
          <w:rStyle w:val="a4"/>
          <w:rFonts w:ascii="Times New Roman" w:hAnsi="Times New Roman"/>
          <w:b w:val="0"/>
          <w:sz w:val="20"/>
          <w:szCs w:val="20"/>
          <w:shd w:val="clear" w:color="auto" w:fill="FEFEFE"/>
        </w:rPr>
        <w:t>пенсии в настоящее время мало зависят от того, сколько заработал за всю трудовую деятельность бывший работник.</w:t>
      </w:r>
      <w:r w:rsidRPr="007B0A6D">
        <w:rPr>
          <w:rStyle w:val="a4"/>
          <w:rFonts w:ascii="Times New Roman" w:hAnsi="Times New Roman"/>
          <w:b w:val="0"/>
          <w:sz w:val="20"/>
          <w:szCs w:val="20"/>
          <w:shd w:val="clear" w:color="auto" w:fill="FEFEFE"/>
        </w:rPr>
        <w:t xml:space="preserve"> </w:t>
      </w:r>
    </w:p>
    <w:p w:rsidR="007B0A6D" w:rsidRPr="007B0A6D" w:rsidRDefault="007B0A6D" w:rsidP="00E475E3">
      <w:pPr>
        <w:spacing w:after="0" w:line="216" w:lineRule="auto"/>
        <w:ind w:firstLine="284"/>
        <w:jc w:val="both"/>
        <w:rPr>
          <w:rFonts w:ascii="Times New Roman" w:hAnsi="Times New Roman"/>
          <w:b/>
          <w:sz w:val="20"/>
          <w:szCs w:val="20"/>
          <w:shd w:val="clear" w:color="auto" w:fill="FFFFFF"/>
        </w:rPr>
      </w:pPr>
      <w:r w:rsidRPr="007B0A6D">
        <w:rPr>
          <w:rStyle w:val="a4"/>
          <w:rFonts w:ascii="Times New Roman" w:hAnsi="Times New Roman"/>
          <w:b w:val="0"/>
          <w:sz w:val="20"/>
          <w:szCs w:val="20"/>
          <w:shd w:val="clear" w:color="auto" w:fill="FEFEFE"/>
        </w:rPr>
        <w:t>С 1 января 2015 г.</w:t>
      </w:r>
      <w:r w:rsidRPr="007B0A6D">
        <w:rPr>
          <w:rFonts w:ascii="Times New Roman" w:hAnsi="Times New Roman"/>
          <w:sz w:val="20"/>
          <w:szCs w:val="20"/>
          <w:shd w:val="clear" w:color="auto" w:fill="FFFFFF"/>
        </w:rPr>
        <w:t xml:space="preserve"> увеличение минимального стажа работы для назначения пенсии по возрасту и пенсии за выслугу лет увеличилось с 10 до 15 лет работы с уплатой обязательных страховых взносов в бюджет государственного внебюджетного фонда социальной защиты населения. При этом трудовая пенсия будет исчисляться из откорректированного фактического заработка, определяемого </w:t>
      </w:r>
      <w:r w:rsidRPr="007B0A6D">
        <w:rPr>
          <w:rStyle w:val="a4"/>
          <w:rFonts w:ascii="Times New Roman" w:hAnsi="Times New Roman"/>
          <w:b w:val="0"/>
          <w:sz w:val="20"/>
          <w:szCs w:val="20"/>
          <w:shd w:val="clear" w:color="auto" w:fill="FFFFFF"/>
        </w:rPr>
        <w:t>за последние 21 год подряд стажа работы,</w:t>
      </w:r>
      <w:r w:rsidRPr="007B0A6D">
        <w:rPr>
          <w:rStyle w:val="apple-converted-space"/>
          <w:rFonts w:ascii="Times New Roman" w:hAnsi="Times New Roman"/>
          <w:b/>
          <w:bCs/>
          <w:sz w:val="20"/>
          <w:szCs w:val="20"/>
          <w:shd w:val="clear" w:color="auto" w:fill="FFFFFF"/>
        </w:rPr>
        <w:t xml:space="preserve"> </w:t>
      </w:r>
      <w:r w:rsidRPr="007B0A6D">
        <w:rPr>
          <w:rStyle w:val="a4"/>
          <w:rFonts w:ascii="Times New Roman" w:hAnsi="Times New Roman"/>
          <w:b w:val="0"/>
          <w:iCs/>
          <w:sz w:val="20"/>
          <w:szCs w:val="20"/>
          <w:shd w:val="clear" w:color="auto" w:fill="FFFFFF"/>
        </w:rPr>
        <w:t>но не менее чем за фактически имеющийся стаж работы</w:t>
      </w:r>
      <w:r w:rsidRPr="007F4573">
        <w:rPr>
          <w:rFonts w:ascii="Times New Roman" w:hAnsi="Times New Roman"/>
          <w:sz w:val="20"/>
          <w:szCs w:val="20"/>
          <w:shd w:val="clear" w:color="auto" w:fill="FFFFFF"/>
        </w:rPr>
        <w:t>.</w:t>
      </w:r>
      <w:r w:rsidRPr="007B0A6D">
        <w:rPr>
          <w:rFonts w:ascii="Times New Roman" w:hAnsi="Times New Roman"/>
          <w:b/>
          <w:sz w:val="20"/>
          <w:szCs w:val="20"/>
          <w:shd w:val="clear" w:color="auto" w:fill="FFFFFF"/>
        </w:rPr>
        <w:t xml:space="preserve"> </w:t>
      </w:r>
    </w:p>
    <w:p w:rsidR="007B0A6D" w:rsidRPr="007B0A6D" w:rsidRDefault="007B0A6D" w:rsidP="00E475E3">
      <w:pPr>
        <w:spacing w:after="0" w:line="216" w:lineRule="auto"/>
        <w:ind w:firstLine="284"/>
        <w:jc w:val="both"/>
        <w:rPr>
          <w:rStyle w:val="a4"/>
          <w:rFonts w:ascii="Times New Roman" w:hAnsi="Times New Roman"/>
          <w:b w:val="0"/>
          <w:bCs w:val="0"/>
          <w:sz w:val="20"/>
          <w:szCs w:val="20"/>
          <w:shd w:val="clear" w:color="auto" w:fill="FFFFFF"/>
        </w:rPr>
      </w:pPr>
      <w:r w:rsidRPr="007B0A6D">
        <w:rPr>
          <w:rStyle w:val="a4"/>
          <w:rFonts w:ascii="Times New Roman" w:hAnsi="Times New Roman"/>
          <w:b w:val="0"/>
          <w:sz w:val="20"/>
          <w:szCs w:val="20"/>
          <w:shd w:val="clear" w:color="auto" w:fill="FFFFFF"/>
        </w:rPr>
        <w:t>Начиная с 1 января 2016 года</w:t>
      </w:r>
      <w:r w:rsidRPr="007B0A6D">
        <w:rPr>
          <w:rFonts w:ascii="Times New Roman" w:hAnsi="Times New Roman"/>
          <w:b/>
          <w:sz w:val="20"/>
          <w:szCs w:val="20"/>
          <w:shd w:val="clear" w:color="auto" w:fill="FFFFFF"/>
        </w:rPr>
        <w:t>,</w:t>
      </w:r>
      <w:r w:rsidRPr="007B0A6D">
        <w:rPr>
          <w:rFonts w:ascii="Times New Roman" w:hAnsi="Times New Roman"/>
          <w:sz w:val="20"/>
          <w:szCs w:val="20"/>
          <w:shd w:val="clear" w:color="auto" w:fill="FFFFFF"/>
        </w:rPr>
        <w:t xml:space="preserve"> указанный 21-летний период увеличивается ежегодно на один год до фактически имеющегося у лица, обратившегося за пенсией, стажа работы (с 1 января 2016 года – за 22</w:t>
      </w:r>
      <w:r w:rsidR="007F4573">
        <w:rPr>
          <w:rFonts w:ascii="Times New Roman" w:hAnsi="Times New Roman"/>
          <w:sz w:val="20"/>
          <w:szCs w:val="20"/>
          <w:shd w:val="clear" w:color="auto" w:fill="FFFFFF"/>
        </w:rPr>
        <w:t> </w:t>
      </w:r>
      <w:r w:rsidRPr="007B0A6D">
        <w:rPr>
          <w:rFonts w:ascii="Times New Roman" w:hAnsi="Times New Roman"/>
          <w:sz w:val="20"/>
          <w:szCs w:val="20"/>
          <w:shd w:val="clear" w:color="auto" w:fill="FFFFFF"/>
        </w:rPr>
        <w:t>года; с 1 января 2017 года – за 23 года и т. д.).</w:t>
      </w:r>
    </w:p>
    <w:p w:rsidR="007B0A6D" w:rsidRPr="007B0A6D" w:rsidRDefault="007B0A6D" w:rsidP="00E475E3">
      <w:pPr>
        <w:spacing w:after="0" w:line="216" w:lineRule="auto"/>
        <w:ind w:firstLine="284"/>
        <w:jc w:val="both"/>
        <w:rPr>
          <w:rFonts w:ascii="Times New Roman" w:hAnsi="Times New Roman"/>
          <w:bCs/>
          <w:sz w:val="20"/>
          <w:szCs w:val="20"/>
        </w:rPr>
      </w:pPr>
      <w:r w:rsidRPr="007B0A6D">
        <w:rPr>
          <w:rFonts w:ascii="Times New Roman" w:hAnsi="Times New Roman"/>
          <w:sz w:val="20"/>
          <w:szCs w:val="20"/>
        </w:rPr>
        <w:t>Система государственного пенсионного страхования в Республике Беларусь должна обеспечить получателям  возможность получения достойной пенсии после окончания трудовой деятельности и  заслуженный уровень жизни.</w:t>
      </w:r>
      <w:r w:rsidRPr="007B0A6D">
        <w:rPr>
          <w:rFonts w:ascii="Times New Roman" w:hAnsi="Times New Roman"/>
          <w:sz w:val="20"/>
          <w:szCs w:val="20"/>
          <w:shd w:val="clear" w:color="auto" w:fill="FFFFFF"/>
        </w:rPr>
        <w:t xml:space="preserve"> П</w:t>
      </w:r>
      <w:r w:rsidRPr="007B0A6D">
        <w:rPr>
          <w:rFonts w:ascii="Times New Roman" w:hAnsi="Times New Roman"/>
          <w:bCs/>
          <w:sz w:val="20"/>
          <w:szCs w:val="20"/>
        </w:rPr>
        <w:t>енсия должна быть привязана не только к трудовому стажу, но и к зарплате: чем больше работник получает за время своей трудовой деятельности, тем больше он сможет отложить на будущее</w:t>
      </w:r>
    </w:p>
    <w:p w:rsidR="007B0A6D" w:rsidRPr="00E53B14" w:rsidRDefault="007B0A6D" w:rsidP="007B0A6D">
      <w:pPr>
        <w:spacing w:line="216" w:lineRule="auto"/>
        <w:ind w:firstLine="284"/>
        <w:jc w:val="both"/>
        <w:rPr>
          <w:sz w:val="20"/>
          <w:szCs w:val="20"/>
          <w:shd w:val="clear" w:color="auto" w:fill="FFFFFF"/>
        </w:rPr>
      </w:pPr>
    </w:p>
    <w:p w:rsidR="00B7211B" w:rsidRDefault="00B7211B" w:rsidP="00B7211B">
      <w:pPr>
        <w:shd w:val="clear" w:color="auto" w:fill="FFFFFF"/>
        <w:spacing w:after="0" w:line="216" w:lineRule="auto"/>
        <w:outlineLvl w:val="0"/>
        <w:rPr>
          <w:rFonts w:ascii="Times New Roman" w:eastAsia="Times New Roman" w:hAnsi="Times New Roman"/>
          <w:bCs/>
          <w:color w:val="000000"/>
          <w:kern w:val="36"/>
          <w:sz w:val="20"/>
          <w:szCs w:val="20"/>
          <w:lang w:eastAsia="ru-RU"/>
        </w:rPr>
      </w:pPr>
      <w:r>
        <w:rPr>
          <w:rFonts w:ascii="Times New Roman" w:eastAsia="Times New Roman" w:hAnsi="Times New Roman"/>
          <w:bCs/>
          <w:color w:val="000000"/>
          <w:kern w:val="36"/>
          <w:sz w:val="20"/>
          <w:szCs w:val="20"/>
          <w:lang w:eastAsia="ru-RU"/>
        </w:rPr>
        <w:t>УДК 006.03:657</w:t>
      </w:r>
    </w:p>
    <w:p w:rsidR="00B7211B" w:rsidRDefault="00B7211B" w:rsidP="00B7211B">
      <w:pPr>
        <w:shd w:val="clear" w:color="auto" w:fill="FFFFFF"/>
        <w:spacing w:after="0" w:line="216" w:lineRule="auto"/>
        <w:outlineLvl w:val="0"/>
        <w:rPr>
          <w:rFonts w:ascii="Times New Roman" w:hAnsi="Times New Roman"/>
          <w:i/>
          <w:sz w:val="20"/>
          <w:szCs w:val="20"/>
        </w:rPr>
      </w:pPr>
      <w:r w:rsidRPr="00876D3E">
        <w:rPr>
          <w:rFonts w:ascii="Times New Roman" w:hAnsi="Times New Roman"/>
          <w:b/>
          <w:sz w:val="20"/>
          <w:szCs w:val="20"/>
        </w:rPr>
        <w:t>Маджарова Е.</w:t>
      </w:r>
      <w:r w:rsidR="007F4573">
        <w:rPr>
          <w:rFonts w:ascii="Times New Roman" w:hAnsi="Times New Roman"/>
          <w:b/>
          <w:sz w:val="20"/>
          <w:szCs w:val="20"/>
        </w:rPr>
        <w:t xml:space="preserve"> </w:t>
      </w:r>
      <w:r w:rsidRPr="00876D3E">
        <w:rPr>
          <w:rFonts w:ascii="Times New Roman" w:hAnsi="Times New Roman"/>
          <w:b/>
          <w:sz w:val="20"/>
          <w:szCs w:val="20"/>
        </w:rPr>
        <w:t>Н.</w:t>
      </w:r>
      <w:r w:rsidR="00D235FD">
        <w:rPr>
          <w:rFonts w:ascii="Times New Roman" w:hAnsi="Times New Roman"/>
          <w:b/>
          <w:sz w:val="20"/>
          <w:szCs w:val="20"/>
        </w:rPr>
        <w:t xml:space="preserve"> </w:t>
      </w:r>
      <w:r w:rsidRPr="00876D3E">
        <w:rPr>
          <w:rFonts w:ascii="Times New Roman" w:hAnsi="Times New Roman"/>
          <w:sz w:val="20"/>
          <w:szCs w:val="20"/>
        </w:rPr>
        <w:t xml:space="preserve">– </w:t>
      </w:r>
      <w:r>
        <w:rPr>
          <w:rFonts w:ascii="Times New Roman" w:hAnsi="Times New Roman"/>
          <w:sz w:val="20"/>
          <w:szCs w:val="20"/>
        </w:rPr>
        <w:t>с</w:t>
      </w:r>
      <w:r w:rsidRPr="00876D3E">
        <w:rPr>
          <w:rFonts w:ascii="Times New Roman" w:hAnsi="Times New Roman"/>
          <w:i/>
          <w:sz w:val="20"/>
          <w:szCs w:val="20"/>
        </w:rPr>
        <w:t>тудент</w:t>
      </w:r>
      <w:r w:rsidR="00D66745">
        <w:rPr>
          <w:rFonts w:ascii="Times New Roman" w:hAnsi="Times New Roman"/>
          <w:i/>
          <w:sz w:val="20"/>
          <w:szCs w:val="20"/>
        </w:rPr>
        <w:t>ка</w:t>
      </w:r>
    </w:p>
    <w:p w:rsidR="00B7211B" w:rsidRDefault="00FB2153" w:rsidP="00B7211B">
      <w:pPr>
        <w:shd w:val="clear" w:color="auto" w:fill="FFFFFF"/>
        <w:spacing w:after="0" w:line="216" w:lineRule="auto"/>
        <w:outlineLvl w:val="0"/>
        <w:rPr>
          <w:rFonts w:ascii="Times New Roman" w:hAnsi="Times New Roman"/>
          <w:i/>
          <w:sz w:val="20"/>
          <w:szCs w:val="20"/>
        </w:rPr>
      </w:pPr>
      <w:r>
        <w:rPr>
          <w:rFonts w:ascii="Times New Roman" w:hAnsi="Times New Roman"/>
          <w:b/>
          <w:sz w:val="20"/>
          <w:szCs w:val="20"/>
        </w:rPr>
        <w:t>СЕРТ</w:t>
      </w:r>
      <w:r w:rsidRPr="00876D3E">
        <w:rPr>
          <w:rFonts w:ascii="Times New Roman" w:hAnsi="Times New Roman"/>
          <w:b/>
          <w:sz w:val="20"/>
          <w:szCs w:val="20"/>
        </w:rPr>
        <w:t>ИФИКАЦИЯ</w:t>
      </w:r>
      <w:r w:rsidR="00B7211B" w:rsidRPr="00876D3E">
        <w:rPr>
          <w:rFonts w:ascii="Times New Roman" w:hAnsi="Times New Roman"/>
          <w:b/>
          <w:caps/>
          <w:sz w:val="20"/>
          <w:szCs w:val="20"/>
        </w:rPr>
        <w:t xml:space="preserve"> – НЕОБХОДИМЫЙ ЭТАП ПОДГОТОВКИ ГЛАВНЫХ БУХГАЛТЕРОВ</w:t>
      </w:r>
    </w:p>
    <w:p w:rsidR="00B7211B" w:rsidRPr="00876D3E" w:rsidRDefault="00B7211B" w:rsidP="00B7211B">
      <w:pPr>
        <w:shd w:val="clear" w:color="auto" w:fill="FFFFFF"/>
        <w:spacing w:after="0" w:line="216" w:lineRule="auto"/>
        <w:outlineLvl w:val="0"/>
        <w:rPr>
          <w:rFonts w:ascii="Times New Roman" w:hAnsi="Times New Roman"/>
          <w:i/>
          <w:sz w:val="20"/>
          <w:szCs w:val="20"/>
        </w:rPr>
      </w:pPr>
      <w:r w:rsidRPr="00876D3E">
        <w:rPr>
          <w:rFonts w:ascii="Times New Roman" w:hAnsi="Times New Roman"/>
          <w:i/>
          <w:sz w:val="20"/>
          <w:szCs w:val="20"/>
        </w:rPr>
        <w:t xml:space="preserve">Научный руководитель – </w:t>
      </w:r>
      <w:r w:rsidRPr="00876D3E">
        <w:rPr>
          <w:rFonts w:ascii="Times New Roman" w:hAnsi="Times New Roman"/>
          <w:b/>
          <w:i/>
          <w:sz w:val="20"/>
          <w:szCs w:val="20"/>
        </w:rPr>
        <w:t>Борбит И.</w:t>
      </w:r>
      <w:r w:rsidR="007F4573">
        <w:rPr>
          <w:rFonts w:ascii="Times New Roman" w:hAnsi="Times New Roman"/>
          <w:b/>
          <w:i/>
          <w:sz w:val="20"/>
          <w:szCs w:val="20"/>
        </w:rPr>
        <w:t xml:space="preserve"> </w:t>
      </w:r>
      <w:r w:rsidRPr="00876D3E">
        <w:rPr>
          <w:rFonts w:ascii="Times New Roman" w:hAnsi="Times New Roman"/>
          <w:b/>
          <w:i/>
          <w:sz w:val="20"/>
          <w:szCs w:val="20"/>
        </w:rPr>
        <w:t>Н</w:t>
      </w:r>
      <w:r>
        <w:rPr>
          <w:rFonts w:ascii="Times New Roman" w:hAnsi="Times New Roman"/>
          <w:b/>
          <w:sz w:val="20"/>
          <w:szCs w:val="20"/>
        </w:rPr>
        <w:t>.,</w:t>
      </w:r>
      <w:r>
        <w:rPr>
          <w:rFonts w:ascii="Times New Roman" w:hAnsi="Times New Roman"/>
          <w:b/>
          <w:i/>
          <w:sz w:val="20"/>
          <w:szCs w:val="20"/>
        </w:rPr>
        <w:t xml:space="preserve"> </w:t>
      </w:r>
      <w:r w:rsidRPr="00876D3E">
        <w:rPr>
          <w:rFonts w:ascii="Times New Roman" w:hAnsi="Times New Roman"/>
          <w:i/>
          <w:sz w:val="20"/>
          <w:szCs w:val="20"/>
        </w:rPr>
        <w:t>ст. преподаватель</w:t>
      </w:r>
    </w:p>
    <w:p w:rsidR="00B7211B" w:rsidRDefault="00B7211B" w:rsidP="00B7211B">
      <w:pPr>
        <w:shd w:val="clear" w:color="auto" w:fill="FFFFFF"/>
        <w:spacing w:after="0" w:line="216" w:lineRule="auto"/>
        <w:outlineLvl w:val="0"/>
        <w:rPr>
          <w:rFonts w:ascii="Times New Roman" w:hAnsi="Times New Roman"/>
          <w:bCs/>
          <w:sz w:val="20"/>
          <w:szCs w:val="20"/>
        </w:rPr>
      </w:pPr>
      <w:r w:rsidRPr="00876D3E">
        <w:rPr>
          <w:rFonts w:ascii="Times New Roman" w:hAnsi="Times New Roman"/>
          <w:bCs/>
          <w:sz w:val="20"/>
          <w:szCs w:val="20"/>
        </w:rPr>
        <w:t>УО «Белорусская государственная сельскохозяйственная академия», Горки, Республика Беларусь</w:t>
      </w:r>
    </w:p>
    <w:p w:rsidR="00B7211B" w:rsidRPr="00876D3E" w:rsidRDefault="00B7211B" w:rsidP="00B7211B">
      <w:pPr>
        <w:shd w:val="clear" w:color="auto" w:fill="FFFFFF"/>
        <w:spacing w:after="0" w:line="216" w:lineRule="auto"/>
        <w:outlineLvl w:val="0"/>
        <w:rPr>
          <w:rFonts w:ascii="Times New Roman" w:eastAsia="Times New Roman" w:hAnsi="Times New Roman"/>
          <w:bCs/>
          <w:color w:val="000000"/>
          <w:kern w:val="36"/>
          <w:sz w:val="20"/>
          <w:szCs w:val="20"/>
          <w:lang w:eastAsia="ru-RU"/>
        </w:rPr>
      </w:pPr>
    </w:p>
    <w:p w:rsidR="00185F9C" w:rsidRDefault="00B7211B" w:rsidP="00C51C4B">
      <w:pPr>
        <w:spacing w:after="0" w:line="216" w:lineRule="auto"/>
        <w:ind w:firstLine="284"/>
        <w:jc w:val="both"/>
        <w:rPr>
          <w:rFonts w:ascii="Times New Roman" w:hAnsi="Times New Roman"/>
          <w:sz w:val="20"/>
          <w:szCs w:val="20"/>
          <w:shd w:val="clear" w:color="auto" w:fill="FFFFFF"/>
        </w:rPr>
      </w:pPr>
      <w:r w:rsidRPr="00876D3E">
        <w:rPr>
          <w:rFonts w:ascii="Times New Roman" w:hAnsi="Times New Roman"/>
          <w:sz w:val="20"/>
          <w:szCs w:val="20"/>
          <w:shd w:val="clear" w:color="auto" w:fill="FFFFFF"/>
        </w:rPr>
        <w:t xml:space="preserve">Современному работодателю </w:t>
      </w:r>
      <w:r w:rsidR="00185F9C">
        <w:rPr>
          <w:rFonts w:ascii="Times New Roman" w:hAnsi="Times New Roman"/>
          <w:sz w:val="20"/>
          <w:szCs w:val="20"/>
          <w:shd w:val="clear" w:color="auto" w:fill="FFFFFF"/>
        </w:rPr>
        <w:t xml:space="preserve">при приеме на работу молодого специалиста </w:t>
      </w:r>
      <w:r w:rsidRPr="00876D3E">
        <w:rPr>
          <w:rFonts w:ascii="Times New Roman" w:hAnsi="Times New Roman"/>
          <w:sz w:val="20"/>
          <w:szCs w:val="20"/>
          <w:shd w:val="clear" w:color="auto" w:fill="FFFFFF"/>
        </w:rPr>
        <w:t xml:space="preserve">нужен не только диплом о высшем образовании, но прежде всего профессиональные знания, умения и навыки сотрудника. Однако в настоящее время работодатель не может самостоятельно определить уровень подготовки будущего работника. Для этого нанимателю требуется группа экспертов или организация, которая подтвердила бы профессиональную компетенцию потенциального сотрудника. </w:t>
      </w:r>
    </w:p>
    <w:p w:rsidR="00B7211B" w:rsidRPr="00876D3E" w:rsidRDefault="00B7211B" w:rsidP="00C51C4B">
      <w:pPr>
        <w:spacing w:after="0" w:line="216" w:lineRule="auto"/>
        <w:ind w:firstLine="284"/>
        <w:jc w:val="both"/>
        <w:rPr>
          <w:rFonts w:ascii="Times New Roman" w:hAnsi="Times New Roman"/>
          <w:sz w:val="20"/>
          <w:szCs w:val="20"/>
          <w:shd w:val="clear" w:color="auto" w:fill="FFFFFF"/>
        </w:rPr>
      </w:pPr>
      <w:r w:rsidRPr="00876D3E">
        <w:rPr>
          <w:rFonts w:ascii="Times New Roman" w:hAnsi="Times New Roman"/>
          <w:sz w:val="20"/>
          <w:szCs w:val="20"/>
          <w:shd w:val="clear" w:color="auto" w:fill="FFFFFF"/>
        </w:rPr>
        <w:t>В Республике Беларусь аттестацией бухгалтеров с 2001 года занимается</w:t>
      </w:r>
      <w:r w:rsidRPr="00876D3E">
        <w:rPr>
          <w:rStyle w:val="apple-converted-space"/>
          <w:sz w:val="20"/>
          <w:szCs w:val="20"/>
          <w:shd w:val="clear" w:color="auto" w:fill="FFFFFF"/>
        </w:rPr>
        <w:t> </w:t>
      </w:r>
      <w:r w:rsidRPr="00876D3E">
        <w:rPr>
          <w:rFonts w:ascii="Times New Roman" w:hAnsi="Times New Roman"/>
          <w:sz w:val="20"/>
          <w:szCs w:val="20"/>
          <w:shd w:val="clear" w:color="auto" w:fill="FFFFFF"/>
        </w:rPr>
        <w:t>общественное объединение «Белорусская ассоциация бухгалтеров», в то время бывшее единственным профессиональным объединением в Республике Беларусь</w:t>
      </w:r>
      <w:r w:rsidR="00B57661">
        <w:rPr>
          <w:rFonts w:ascii="Times New Roman" w:hAnsi="Times New Roman"/>
          <w:sz w:val="20"/>
          <w:szCs w:val="20"/>
          <w:shd w:val="clear" w:color="auto" w:fill="FFFFFF"/>
        </w:rPr>
        <w:t xml:space="preserve"> </w:t>
      </w:r>
      <w:r w:rsidRPr="00876D3E">
        <w:rPr>
          <w:rFonts w:ascii="Times New Roman" w:hAnsi="Times New Roman"/>
          <w:sz w:val="20"/>
          <w:szCs w:val="20"/>
          <w:shd w:val="clear" w:color="auto" w:fill="FFFFFF"/>
        </w:rPr>
        <w:t>[1].</w:t>
      </w:r>
    </w:p>
    <w:p w:rsidR="00B7211B" w:rsidRPr="00876D3E" w:rsidRDefault="00B7211B" w:rsidP="00C51C4B">
      <w:pPr>
        <w:spacing w:after="0" w:line="216" w:lineRule="auto"/>
        <w:ind w:firstLine="284"/>
        <w:jc w:val="both"/>
        <w:rPr>
          <w:rFonts w:ascii="Times New Roman" w:hAnsi="Times New Roman"/>
          <w:sz w:val="20"/>
          <w:szCs w:val="20"/>
          <w:shd w:val="clear" w:color="auto" w:fill="FFFFFF"/>
        </w:rPr>
      </w:pPr>
      <w:r w:rsidRPr="00876D3E">
        <w:rPr>
          <w:rFonts w:ascii="Times New Roman" w:hAnsi="Times New Roman"/>
          <w:sz w:val="20"/>
          <w:szCs w:val="20"/>
          <w:shd w:val="clear" w:color="auto" w:fill="FFFFFF"/>
        </w:rPr>
        <w:t>В 2003 году Министерство финансов совместно с Министерством образования и «Белорусской ассоциацией бухгалтеров» начали разработку государственной программы подготовки, переподготовки и по</w:t>
      </w:r>
      <w:r w:rsidR="007F4573">
        <w:rPr>
          <w:rFonts w:ascii="Times New Roman" w:hAnsi="Times New Roman"/>
          <w:sz w:val="20"/>
          <w:szCs w:val="20"/>
          <w:shd w:val="clear" w:color="auto" w:fill="FFFFFF"/>
        </w:rPr>
        <w:t>вышения </w:t>
      </w:r>
      <w:r w:rsidRPr="00876D3E">
        <w:rPr>
          <w:rFonts w:ascii="Times New Roman" w:hAnsi="Times New Roman"/>
          <w:sz w:val="20"/>
          <w:szCs w:val="20"/>
          <w:shd w:val="clear" w:color="auto" w:fill="FFFFFF"/>
        </w:rPr>
        <w:t>квалификации</w:t>
      </w:r>
      <w:r w:rsidR="00E92D9B">
        <w:rPr>
          <w:rFonts w:ascii="Times New Roman" w:hAnsi="Times New Roman"/>
          <w:sz w:val="20"/>
          <w:szCs w:val="20"/>
          <w:shd w:val="clear" w:color="auto" w:fill="FFFFFF"/>
        </w:rPr>
        <w:t xml:space="preserve"> </w:t>
      </w:r>
      <w:r w:rsidRPr="00876D3E">
        <w:rPr>
          <w:rFonts w:ascii="Times New Roman" w:hAnsi="Times New Roman"/>
          <w:sz w:val="20"/>
          <w:szCs w:val="20"/>
          <w:shd w:val="clear" w:color="auto" w:fill="FFFFFF"/>
        </w:rPr>
        <w:t>бухгалтерских</w:t>
      </w:r>
      <w:r w:rsidR="007F4573">
        <w:rPr>
          <w:rFonts w:ascii="Times New Roman" w:hAnsi="Times New Roman"/>
          <w:sz w:val="20"/>
          <w:szCs w:val="20"/>
          <w:shd w:val="clear" w:color="auto" w:fill="FFFFFF"/>
        </w:rPr>
        <w:t> </w:t>
      </w:r>
      <w:r w:rsidRPr="00876D3E">
        <w:rPr>
          <w:rFonts w:ascii="Times New Roman" w:hAnsi="Times New Roman"/>
          <w:sz w:val="20"/>
          <w:szCs w:val="20"/>
          <w:shd w:val="clear" w:color="auto" w:fill="FFFFFF"/>
        </w:rPr>
        <w:t>кадров.</w:t>
      </w:r>
      <w:r w:rsidR="00E92D9B">
        <w:rPr>
          <w:rFonts w:ascii="Times New Roman" w:hAnsi="Times New Roman"/>
          <w:sz w:val="20"/>
          <w:szCs w:val="20"/>
          <w:shd w:val="clear" w:color="auto" w:fill="FFFFFF"/>
        </w:rPr>
        <w:t xml:space="preserve"> </w:t>
      </w:r>
      <w:r w:rsidRPr="00876D3E">
        <w:rPr>
          <w:rFonts w:ascii="Times New Roman" w:hAnsi="Times New Roman"/>
          <w:sz w:val="20"/>
          <w:szCs w:val="20"/>
          <w:shd w:val="clear" w:color="auto" w:fill="FFFFFF"/>
        </w:rPr>
        <w:t>Министерство финансов совместно с Белорусской ассоциацией бухгалтеров разработали и утвердили Положение о проведении аттестации главных бухгалтеров, работающих на предприятиях всех форм собственности</w:t>
      </w:r>
      <w:r w:rsidR="00B57661">
        <w:rPr>
          <w:rFonts w:ascii="Times New Roman" w:hAnsi="Times New Roman"/>
          <w:sz w:val="20"/>
          <w:szCs w:val="20"/>
          <w:shd w:val="clear" w:color="auto" w:fill="FFFFFF"/>
        </w:rPr>
        <w:t xml:space="preserve"> </w:t>
      </w:r>
      <w:r w:rsidRPr="00876D3E">
        <w:rPr>
          <w:rFonts w:ascii="Times New Roman" w:hAnsi="Times New Roman"/>
          <w:sz w:val="20"/>
          <w:szCs w:val="20"/>
          <w:shd w:val="clear" w:color="auto" w:fill="FFFFFF"/>
        </w:rPr>
        <w:t>[1].</w:t>
      </w:r>
    </w:p>
    <w:p w:rsidR="00B7211B" w:rsidRPr="00876D3E" w:rsidRDefault="00B7211B" w:rsidP="00C51C4B">
      <w:pPr>
        <w:pStyle w:val="a6"/>
        <w:shd w:val="clear" w:color="auto" w:fill="FFFFFF"/>
        <w:spacing w:before="0" w:beforeAutospacing="0" w:after="0" w:afterAutospacing="0" w:line="216" w:lineRule="auto"/>
        <w:ind w:firstLine="284"/>
        <w:jc w:val="both"/>
        <w:rPr>
          <w:sz w:val="20"/>
          <w:szCs w:val="20"/>
        </w:rPr>
      </w:pPr>
      <w:r w:rsidRPr="00876D3E">
        <w:rPr>
          <w:sz w:val="20"/>
          <w:szCs w:val="20"/>
        </w:rPr>
        <w:t>В 2014 году в связи с принятием Закона Республики Беларусь «О</w:t>
      </w:r>
      <w:r w:rsidR="00432E50">
        <w:rPr>
          <w:sz w:val="20"/>
          <w:szCs w:val="20"/>
        </w:rPr>
        <w:t> </w:t>
      </w:r>
      <w:r w:rsidRPr="00876D3E">
        <w:rPr>
          <w:sz w:val="20"/>
          <w:szCs w:val="20"/>
        </w:rPr>
        <w:t>бу</w:t>
      </w:r>
      <w:r w:rsidR="00400FB0">
        <w:rPr>
          <w:sz w:val="20"/>
          <w:szCs w:val="20"/>
        </w:rPr>
        <w:t>хгалтерском учете и отчетности»</w:t>
      </w:r>
      <w:r w:rsidRPr="00876D3E">
        <w:rPr>
          <w:sz w:val="20"/>
          <w:szCs w:val="20"/>
        </w:rPr>
        <w:t xml:space="preserve"> </w:t>
      </w:r>
      <w:r w:rsidR="00392E84">
        <w:rPr>
          <w:sz w:val="20"/>
          <w:szCs w:val="20"/>
        </w:rPr>
        <w:t>было установлено</w:t>
      </w:r>
      <w:r w:rsidRPr="00876D3E">
        <w:rPr>
          <w:sz w:val="20"/>
          <w:szCs w:val="20"/>
        </w:rPr>
        <w:t xml:space="preserve"> обязательное получение сертификата главными бухгалтерами общественно значимых организаций</w:t>
      </w:r>
      <w:r w:rsidR="00F56AF0">
        <w:rPr>
          <w:sz w:val="20"/>
          <w:szCs w:val="20"/>
        </w:rPr>
        <w:t xml:space="preserve"> на заседании правления Общественного объединения</w:t>
      </w:r>
      <w:r w:rsidR="00400FB0">
        <w:rPr>
          <w:sz w:val="20"/>
          <w:szCs w:val="20"/>
        </w:rPr>
        <w:t>.</w:t>
      </w:r>
      <w:r w:rsidR="00F56AF0">
        <w:rPr>
          <w:sz w:val="20"/>
          <w:szCs w:val="20"/>
        </w:rPr>
        <w:t xml:space="preserve"> «Белорусская ассоциация бухгалтеров» принял</w:t>
      </w:r>
      <w:r w:rsidR="00400FB0">
        <w:rPr>
          <w:sz w:val="20"/>
          <w:szCs w:val="20"/>
        </w:rPr>
        <w:t>а</w:t>
      </w:r>
      <w:r w:rsidR="00F56AF0">
        <w:rPr>
          <w:sz w:val="20"/>
          <w:szCs w:val="20"/>
        </w:rPr>
        <w:t xml:space="preserve"> Положение о порядке аттестации на право получения Сертификатов профессионального бухгалтера и подтверждения квалификации физическими лицами, имеющими соответствующие Сертификаты профессионального бухгалтера</w:t>
      </w:r>
      <w:r w:rsidR="00B57661">
        <w:rPr>
          <w:sz w:val="20"/>
          <w:szCs w:val="20"/>
        </w:rPr>
        <w:t xml:space="preserve"> </w:t>
      </w:r>
      <w:r w:rsidR="00F56AF0" w:rsidRPr="00F56AF0">
        <w:rPr>
          <w:sz w:val="20"/>
          <w:szCs w:val="20"/>
        </w:rPr>
        <w:t>[1]</w:t>
      </w:r>
      <w:r w:rsidRPr="00876D3E">
        <w:rPr>
          <w:sz w:val="20"/>
          <w:szCs w:val="20"/>
        </w:rPr>
        <w:t>.</w:t>
      </w:r>
    </w:p>
    <w:p w:rsidR="00B7211B" w:rsidRPr="00876D3E" w:rsidRDefault="00B7211B" w:rsidP="00C51C4B">
      <w:pPr>
        <w:pStyle w:val="a6"/>
        <w:shd w:val="clear" w:color="auto" w:fill="FFFFFF"/>
        <w:spacing w:before="0" w:beforeAutospacing="0" w:after="0" w:afterAutospacing="0" w:line="216" w:lineRule="auto"/>
        <w:ind w:firstLine="284"/>
        <w:jc w:val="both"/>
        <w:rPr>
          <w:color w:val="1A1A18"/>
          <w:sz w:val="20"/>
          <w:szCs w:val="20"/>
          <w:shd w:val="clear" w:color="auto" w:fill="FFFFFF"/>
        </w:rPr>
      </w:pPr>
      <w:r w:rsidRPr="00876D3E">
        <w:rPr>
          <w:color w:val="1A1A18"/>
          <w:sz w:val="20"/>
          <w:szCs w:val="20"/>
          <w:shd w:val="clear" w:color="auto" w:fill="FFFFFF"/>
        </w:rPr>
        <w:t>В соответст</w:t>
      </w:r>
      <w:r w:rsidRPr="00876D3E">
        <w:rPr>
          <w:color w:val="1A1A18"/>
          <w:sz w:val="20"/>
          <w:szCs w:val="20"/>
          <w:shd w:val="clear" w:color="auto" w:fill="FFFFFF"/>
        </w:rPr>
        <w:softHyphen/>
        <w:t>вии с п. 4 ст. 8 Закона от 12.07.2013 № 57-З «О бухгалтерском учете и от</w:t>
      </w:r>
      <w:r w:rsidRPr="00876D3E">
        <w:rPr>
          <w:color w:val="1A1A18"/>
          <w:sz w:val="20"/>
          <w:szCs w:val="20"/>
          <w:shd w:val="clear" w:color="auto" w:fill="FFFFFF"/>
        </w:rPr>
        <w:softHyphen/>
        <w:t>четности» с 1 января 2017 г. должность главного бух</w:t>
      </w:r>
      <w:r w:rsidRPr="00876D3E">
        <w:rPr>
          <w:color w:val="1A1A18"/>
          <w:sz w:val="20"/>
          <w:szCs w:val="20"/>
          <w:shd w:val="clear" w:color="auto" w:fill="FFFFFF"/>
        </w:rPr>
        <w:softHyphen/>
        <w:t>галтера общественно значимых организаций занимают только лица, име</w:t>
      </w:r>
      <w:r w:rsidRPr="00876D3E">
        <w:rPr>
          <w:color w:val="1A1A18"/>
          <w:sz w:val="20"/>
          <w:szCs w:val="20"/>
          <w:shd w:val="clear" w:color="auto" w:fill="FFFFFF"/>
        </w:rPr>
        <w:softHyphen/>
        <w:t>ющие</w:t>
      </w:r>
      <w:r w:rsidRPr="00876D3E">
        <w:rPr>
          <w:rStyle w:val="apple-converted-space"/>
          <w:color w:val="1A1A18"/>
          <w:sz w:val="20"/>
          <w:szCs w:val="20"/>
          <w:shd w:val="clear" w:color="auto" w:fill="FFFFFF"/>
        </w:rPr>
        <w:t> </w:t>
      </w:r>
      <w:r w:rsidRPr="00185F9C">
        <w:rPr>
          <w:rStyle w:val="ae"/>
          <w:i w:val="0"/>
          <w:color w:val="1A1A18"/>
          <w:sz w:val="20"/>
          <w:szCs w:val="20"/>
          <w:shd w:val="clear" w:color="auto" w:fill="FFFFFF"/>
        </w:rPr>
        <w:t>сертификат</w:t>
      </w:r>
      <w:r w:rsidR="00185F9C">
        <w:rPr>
          <w:rStyle w:val="ae"/>
          <w:color w:val="1A1A18"/>
          <w:sz w:val="20"/>
          <w:szCs w:val="20"/>
          <w:shd w:val="clear" w:color="auto" w:fill="FFFFFF"/>
        </w:rPr>
        <w:t xml:space="preserve"> </w:t>
      </w:r>
      <w:r w:rsidRPr="00185F9C">
        <w:rPr>
          <w:rStyle w:val="ae"/>
          <w:i w:val="0"/>
          <w:color w:val="1A1A18"/>
          <w:sz w:val="20"/>
          <w:szCs w:val="20"/>
          <w:shd w:val="clear" w:color="auto" w:fill="FFFFFF"/>
        </w:rPr>
        <w:t>про</w:t>
      </w:r>
      <w:r w:rsidRPr="00185F9C">
        <w:rPr>
          <w:rStyle w:val="ae"/>
          <w:i w:val="0"/>
          <w:color w:val="1A1A18"/>
          <w:sz w:val="20"/>
          <w:szCs w:val="20"/>
          <w:shd w:val="clear" w:color="auto" w:fill="FFFFFF"/>
        </w:rPr>
        <w:softHyphen/>
      </w:r>
      <w:r w:rsidRPr="00876D3E">
        <w:rPr>
          <w:color w:val="1A1A18"/>
          <w:sz w:val="20"/>
          <w:szCs w:val="20"/>
          <w:shd w:val="clear" w:color="auto" w:fill="FFFFFF"/>
        </w:rPr>
        <w:t>фессионального бухгалтера. При этом общественно зна</w:t>
      </w:r>
      <w:r w:rsidRPr="00876D3E">
        <w:rPr>
          <w:color w:val="1A1A18"/>
          <w:sz w:val="20"/>
          <w:szCs w:val="20"/>
          <w:shd w:val="clear" w:color="auto" w:fill="FFFFFF"/>
        </w:rPr>
        <w:softHyphen/>
        <w:t>чимыми организациями признаются от</w:t>
      </w:r>
      <w:r w:rsidRPr="00876D3E">
        <w:rPr>
          <w:color w:val="1A1A18"/>
          <w:sz w:val="20"/>
          <w:szCs w:val="20"/>
          <w:shd w:val="clear" w:color="auto" w:fill="FFFFFF"/>
        </w:rPr>
        <w:softHyphen/>
        <w:t>крытые акционерные общества, являющиеся учредителями унитарных предприятий и (или) основными хозяйственными обществами по отношению к дочерним хозяйственным обществам. Таких стру</w:t>
      </w:r>
      <w:r w:rsidRPr="00876D3E">
        <w:rPr>
          <w:color w:val="1A1A18"/>
          <w:sz w:val="20"/>
          <w:szCs w:val="20"/>
          <w:shd w:val="clear" w:color="auto" w:fill="FFFFFF"/>
        </w:rPr>
        <w:softHyphen/>
        <w:t>к</w:t>
      </w:r>
      <w:r w:rsidRPr="00876D3E">
        <w:rPr>
          <w:color w:val="1A1A18"/>
          <w:sz w:val="20"/>
          <w:szCs w:val="20"/>
          <w:shd w:val="clear" w:color="auto" w:fill="FFFFFF"/>
        </w:rPr>
        <w:softHyphen/>
        <w:t>тур в республике насчитывается более 300</w:t>
      </w:r>
      <w:r w:rsidR="00B57661">
        <w:rPr>
          <w:color w:val="1A1A18"/>
          <w:sz w:val="20"/>
          <w:szCs w:val="20"/>
          <w:shd w:val="clear" w:color="auto" w:fill="FFFFFF"/>
        </w:rPr>
        <w:t xml:space="preserve"> </w:t>
      </w:r>
      <w:r w:rsidRPr="00876D3E">
        <w:rPr>
          <w:color w:val="1A1A18"/>
          <w:sz w:val="20"/>
          <w:szCs w:val="20"/>
          <w:shd w:val="clear" w:color="auto" w:fill="FFFFFF"/>
        </w:rPr>
        <w:t>[2].</w:t>
      </w:r>
    </w:p>
    <w:p w:rsidR="00B7211B" w:rsidRPr="00876D3E" w:rsidRDefault="00B7211B" w:rsidP="00E92D9B">
      <w:pPr>
        <w:spacing w:after="0"/>
        <w:ind w:firstLine="284"/>
        <w:jc w:val="both"/>
        <w:rPr>
          <w:rFonts w:ascii="Times New Roman" w:hAnsi="Times New Roman"/>
          <w:sz w:val="20"/>
          <w:szCs w:val="20"/>
          <w:shd w:val="clear" w:color="auto" w:fill="FFFFFF"/>
        </w:rPr>
      </w:pPr>
      <w:r w:rsidRPr="00876D3E">
        <w:rPr>
          <w:rFonts w:ascii="Times New Roman" w:hAnsi="Times New Roman"/>
          <w:sz w:val="20"/>
          <w:szCs w:val="20"/>
          <w:shd w:val="clear" w:color="auto" w:fill="FFFFFF"/>
        </w:rPr>
        <w:t xml:space="preserve">Беларусь первой из стран ЕАЭС ввела обязательную национальную сертификацию главных бухгалтеров. Этот шаг способствует </w:t>
      </w:r>
      <w:r w:rsidRPr="00876D3E">
        <w:rPr>
          <w:rStyle w:val="apple-converted-space"/>
          <w:sz w:val="20"/>
          <w:szCs w:val="20"/>
          <w:shd w:val="clear" w:color="auto" w:fill="FFFFFF"/>
        </w:rPr>
        <w:t> </w:t>
      </w:r>
      <w:r w:rsidRPr="00876D3E">
        <w:rPr>
          <w:rFonts w:ascii="Times New Roman" w:hAnsi="Times New Roman"/>
          <w:sz w:val="20"/>
          <w:szCs w:val="20"/>
          <w:shd w:val="clear" w:color="auto" w:fill="FFFFFF"/>
        </w:rPr>
        <w:t>повышению уровня квалификации бухгалтеров, росту престижа профессии и доверия со стороны нанимателей и общества.</w:t>
      </w:r>
      <w:r w:rsidR="00392E84">
        <w:rPr>
          <w:rFonts w:ascii="Times New Roman" w:hAnsi="Times New Roman"/>
          <w:sz w:val="20"/>
          <w:szCs w:val="20"/>
          <w:shd w:val="clear" w:color="auto" w:fill="FFFFFF"/>
        </w:rPr>
        <w:t xml:space="preserve"> </w:t>
      </w:r>
      <w:r w:rsidRPr="00876D3E">
        <w:rPr>
          <w:rFonts w:ascii="Times New Roman" w:hAnsi="Times New Roman"/>
          <w:sz w:val="20"/>
          <w:szCs w:val="20"/>
          <w:shd w:val="clear" w:color="auto" w:fill="FFFFFF"/>
        </w:rPr>
        <w:t>Ведь современный главный бухгалтер не просто счетовод, фиксирующий хозяйственные операции, но и менеджер, определяющий ус</w:t>
      </w:r>
      <w:r w:rsidRPr="00876D3E">
        <w:rPr>
          <w:rFonts w:ascii="Times New Roman" w:hAnsi="Times New Roman"/>
          <w:sz w:val="20"/>
          <w:szCs w:val="20"/>
          <w:shd w:val="clear" w:color="auto" w:fill="FFFFFF"/>
        </w:rPr>
        <w:softHyphen/>
        <w:t>ловия и выгоду осуществляемых сделок, аналитик, способный спрогнозировать будущие события.</w:t>
      </w:r>
    </w:p>
    <w:p w:rsidR="00B7211B" w:rsidRPr="00B57661" w:rsidRDefault="00B7211B" w:rsidP="00E92D9B">
      <w:pPr>
        <w:spacing w:after="0"/>
        <w:ind w:firstLine="284"/>
        <w:jc w:val="both"/>
        <w:rPr>
          <w:rFonts w:ascii="Times New Roman" w:hAnsi="Times New Roman"/>
          <w:b/>
          <w:sz w:val="20"/>
          <w:szCs w:val="20"/>
        </w:rPr>
      </w:pPr>
      <w:r w:rsidRPr="00876D3E">
        <w:rPr>
          <w:rFonts w:ascii="Times New Roman" w:hAnsi="Times New Roman"/>
          <w:sz w:val="20"/>
          <w:szCs w:val="20"/>
        </w:rPr>
        <w:t>В настоящее время проводят двухуровневую аттестацию: первый уровень – для организаций малого бизнеса, второй уровень – для организаций среднего и крупного бизнеса.</w:t>
      </w:r>
      <w:r w:rsidR="00F56AF0">
        <w:rPr>
          <w:rFonts w:ascii="Times New Roman" w:hAnsi="Times New Roman"/>
          <w:sz w:val="20"/>
          <w:szCs w:val="20"/>
        </w:rPr>
        <w:t xml:space="preserve"> Утверждены требования, предъявляемые к бухгалтерам субъектов малого бизнеса</w:t>
      </w:r>
      <w:r w:rsidR="00400FB0">
        <w:rPr>
          <w:rFonts w:ascii="Times New Roman" w:hAnsi="Times New Roman"/>
          <w:sz w:val="20"/>
          <w:szCs w:val="20"/>
        </w:rPr>
        <w:t>,</w:t>
      </w:r>
      <w:r w:rsidR="00F56AF0">
        <w:rPr>
          <w:rFonts w:ascii="Times New Roman" w:hAnsi="Times New Roman"/>
          <w:sz w:val="20"/>
          <w:szCs w:val="20"/>
        </w:rPr>
        <w:t xml:space="preserve"> и требования, предъявляемые к главным бухгалтерам субъектов среднего и крупного бизнеса, для получения Сертификата профессионального бухгалтера. Получение </w:t>
      </w:r>
      <w:r w:rsidR="00B57661">
        <w:rPr>
          <w:rFonts w:ascii="Times New Roman" w:hAnsi="Times New Roman"/>
          <w:sz w:val="20"/>
          <w:szCs w:val="20"/>
        </w:rPr>
        <w:t xml:space="preserve">сертификатов – </w:t>
      </w:r>
      <w:r w:rsidR="00F56AF0">
        <w:rPr>
          <w:rFonts w:ascii="Times New Roman" w:hAnsi="Times New Roman"/>
          <w:sz w:val="20"/>
          <w:szCs w:val="20"/>
        </w:rPr>
        <w:t>добровольное</w:t>
      </w:r>
      <w:r w:rsidRPr="00876D3E">
        <w:rPr>
          <w:rFonts w:ascii="Times New Roman" w:hAnsi="Times New Roman"/>
          <w:sz w:val="20"/>
          <w:szCs w:val="20"/>
        </w:rPr>
        <w:t xml:space="preserve"> </w:t>
      </w:r>
      <w:r w:rsidRPr="00B57661">
        <w:rPr>
          <w:rStyle w:val="a4"/>
          <w:rFonts w:ascii="Times New Roman" w:hAnsi="Times New Roman"/>
          <w:b w:val="0"/>
          <w:sz w:val="20"/>
          <w:szCs w:val="20"/>
        </w:rPr>
        <w:t>[1]</w:t>
      </w:r>
      <w:r w:rsidRPr="00400FB0">
        <w:rPr>
          <w:rFonts w:ascii="Times New Roman" w:hAnsi="Times New Roman"/>
          <w:sz w:val="20"/>
          <w:szCs w:val="20"/>
        </w:rPr>
        <w:t>.</w:t>
      </w:r>
    </w:p>
    <w:p w:rsidR="00392E84" w:rsidRDefault="00B7211B" w:rsidP="00E92D9B">
      <w:pPr>
        <w:pStyle w:val="a6"/>
        <w:shd w:val="clear" w:color="auto" w:fill="FFFFFF"/>
        <w:spacing w:before="0" w:beforeAutospacing="0" w:after="0" w:afterAutospacing="0"/>
        <w:ind w:firstLine="284"/>
        <w:jc w:val="both"/>
        <w:rPr>
          <w:sz w:val="20"/>
          <w:szCs w:val="20"/>
        </w:rPr>
      </w:pPr>
      <w:r w:rsidRPr="00876D3E">
        <w:rPr>
          <w:sz w:val="20"/>
          <w:szCs w:val="20"/>
        </w:rPr>
        <w:t>Аттестация базируется на проведении экзамена в форме тестирования. Тесты разработаны независимым администратором и утверждены председателем</w:t>
      </w:r>
      <w:r w:rsidRPr="00876D3E">
        <w:rPr>
          <w:rStyle w:val="apple-converted-space"/>
          <w:sz w:val="20"/>
          <w:szCs w:val="20"/>
        </w:rPr>
        <w:t> </w:t>
      </w:r>
      <w:r w:rsidRPr="00876D3E">
        <w:rPr>
          <w:sz w:val="20"/>
          <w:szCs w:val="20"/>
        </w:rPr>
        <w:t xml:space="preserve">ОО «Белорусская ассоциация бухгалтеров». </w:t>
      </w:r>
    </w:p>
    <w:p w:rsidR="00B7211B" w:rsidRPr="00876D3E" w:rsidRDefault="00B7211B" w:rsidP="00E92D9B">
      <w:pPr>
        <w:pStyle w:val="a6"/>
        <w:shd w:val="clear" w:color="auto" w:fill="FFFFFF"/>
        <w:spacing w:before="0" w:beforeAutospacing="0" w:after="0" w:afterAutospacing="0"/>
        <w:ind w:firstLine="284"/>
        <w:jc w:val="both"/>
        <w:rPr>
          <w:sz w:val="20"/>
          <w:szCs w:val="20"/>
        </w:rPr>
      </w:pPr>
      <w:r w:rsidRPr="00876D3E">
        <w:rPr>
          <w:sz w:val="20"/>
          <w:szCs w:val="20"/>
        </w:rPr>
        <w:t>В настоящее время существуют онлайн тесты для бухгалтеров, где каждый сможет самостоятельно проверить свои знания и навыки в области бухгалт</w:t>
      </w:r>
      <w:r w:rsidR="00B57661">
        <w:rPr>
          <w:sz w:val="20"/>
          <w:szCs w:val="20"/>
        </w:rPr>
        <w:t xml:space="preserve">ерского учета и налогообложения </w:t>
      </w:r>
      <w:r w:rsidRPr="00876D3E">
        <w:rPr>
          <w:sz w:val="20"/>
          <w:szCs w:val="20"/>
        </w:rPr>
        <w:t>[3]</w:t>
      </w:r>
      <w:r w:rsidR="00B57661">
        <w:rPr>
          <w:sz w:val="20"/>
          <w:szCs w:val="20"/>
        </w:rPr>
        <w:t>.</w:t>
      </w:r>
    </w:p>
    <w:p w:rsidR="00E92D9B" w:rsidRDefault="00B7211B" w:rsidP="00E92D9B">
      <w:pPr>
        <w:pStyle w:val="a6"/>
        <w:shd w:val="clear" w:color="auto" w:fill="FFFFFF"/>
        <w:spacing w:before="0" w:beforeAutospacing="0" w:after="0" w:afterAutospacing="0"/>
        <w:ind w:firstLine="284"/>
        <w:jc w:val="both"/>
        <w:rPr>
          <w:color w:val="1A1A18"/>
          <w:sz w:val="20"/>
          <w:szCs w:val="20"/>
          <w:shd w:val="clear" w:color="auto" w:fill="FFFFFF"/>
        </w:rPr>
      </w:pPr>
      <w:r w:rsidRPr="00876D3E">
        <w:rPr>
          <w:color w:val="000000"/>
          <w:sz w:val="20"/>
          <w:szCs w:val="20"/>
          <w:shd w:val="clear" w:color="auto" w:fill="FFFFFF"/>
        </w:rPr>
        <w:t xml:space="preserve">Торжественное мероприятие по вручению сертификатов профессионального бухгалтера состоялось 10 марта 2017 года. Сертифицированными </w:t>
      </w:r>
      <w:r w:rsidRPr="00876D3E">
        <w:rPr>
          <w:sz w:val="20"/>
          <w:szCs w:val="20"/>
        </w:rPr>
        <w:t>профессиональными бухгалтерами</w:t>
      </w:r>
      <w:r w:rsidRPr="00876D3E">
        <w:rPr>
          <w:rStyle w:val="apple-converted-space"/>
          <w:color w:val="000000"/>
          <w:sz w:val="20"/>
          <w:szCs w:val="20"/>
          <w:shd w:val="clear" w:color="auto" w:fill="FFFFFF"/>
        </w:rPr>
        <w:t> </w:t>
      </w:r>
      <w:r w:rsidRPr="00876D3E">
        <w:rPr>
          <w:color w:val="000000"/>
          <w:sz w:val="20"/>
          <w:szCs w:val="20"/>
          <w:shd w:val="clear" w:color="auto" w:fill="FFFFFF"/>
        </w:rPr>
        <w:t>в Беларуси стали первые сорок восемь специалистов. Они успешно прошли</w:t>
      </w:r>
      <w:r w:rsidR="00F56AF0">
        <w:rPr>
          <w:color w:val="000000"/>
          <w:sz w:val="20"/>
          <w:szCs w:val="20"/>
          <w:shd w:val="clear" w:color="auto" w:fill="FFFFFF"/>
        </w:rPr>
        <w:t xml:space="preserve"> испы</w:t>
      </w:r>
      <w:r w:rsidR="00400FB0">
        <w:rPr>
          <w:color w:val="000000"/>
          <w:sz w:val="20"/>
          <w:szCs w:val="20"/>
          <w:shd w:val="clear" w:color="auto" w:fill="FFFFFF"/>
        </w:rPr>
        <w:t>тание – те</w:t>
      </w:r>
      <w:r w:rsidR="00E92D9B">
        <w:rPr>
          <w:color w:val="000000"/>
          <w:sz w:val="20"/>
          <w:szCs w:val="20"/>
          <w:shd w:val="clear" w:color="auto" w:fill="FFFFFF"/>
        </w:rPr>
        <w:t xml:space="preserve">сты </w:t>
      </w:r>
      <w:r w:rsidR="00F56AF0">
        <w:rPr>
          <w:color w:val="000000"/>
          <w:sz w:val="20"/>
          <w:szCs w:val="20"/>
          <w:shd w:val="clear" w:color="auto" w:fill="FFFFFF"/>
        </w:rPr>
        <w:t>и</w:t>
      </w:r>
      <w:r w:rsidR="00E92D9B">
        <w:rPr>
          <w:color w:val="000000"/>
          <w:sz w:val="20"/>
          <w:szCs w:val="20"/>
          <w:shd w:val="clear" w:color="auto" w:fill="FFFFFF"/>
        </w:rPr>
        <w:t xml:space="preserve"> письменный </w:t>
      </w:r>
      <w:r w:rsidRPr="00876D3E">
        <w:rPr>
          <w:color w:val="000000"/>
          <w:sz w:val="20"/>
          <w:szCs w:val="20"/>
          <w:shd w:val="clear" w:color="auto" w:fill="FFFFFF"/>
        </w:rPr>
        <w:t>экзамен</w:t>
      </w:r>
      <w:r w:rsidR="00F56AF0">
        <w:rPr>
          <w:color w:val="000000"/>
          <w:sz w:val="20"/>
          <w:szCs w:val="20"/>
          <w:shd w:val="clear" w:color="auto" w:fill="FFFFFF"/>
        </w:rPr>
        <w:t> </w:t>
      </w:r>
      <w:r w:rsidRPr="00876D3E">
        <w:rPr>
          <w:color w:val="1A1A18"/>
          <w:sz w:val="20"/>
          <w:szCs w:val="20"/>
          <w:shd w:val="clear" w:color="auto" w:fill="FFFFFF"/>
        </w:rPr>
        <w:t>[2].</w:t>
      </w:r>
    </w:p>
    <w:p w:rsidR="00B7211B" w:rsidRPr="00876D3E" w:rsidRDefault="00B7211B" w:rsidP="00E92D9B">
      <w:pPr>
        <w:pStyle w:val="a6"/>
        <w:shd w:val="clear" w:color="auto" w:fill="FFFFFF"/>
        <w:spacing w:before="0" w:beforeAutospacing="0" w:after="0" w:afterAutospacing="0"/>
        <w:ind w:firstLine="284"/>
        <w:jc w:val="both"/>
        <w:rPr>
          <w:sz w:val="20"/>
          <w:szCs w:val="20"/>
        </w:rPr>
      </w:pPr>
      <w:r w:rsidRPr="00876D3E">
        <w:rPr>
          <w:sz w:val="20"/>
          <w:szCs w:val="20"/>
          <w:shd w:val="clear" w:color="auto" w:fill="FFFFFF"/>
          <w:lang w:val="be-BY"/>
        </w:rPr>
        <w:t>Каждый бухгалтер</w:t>
      </w:r>
      <w:r w:rsidRPr="00876D3E">
        <w:rPr>
          <w:sz w:val="20"/>
          <w:szCs w:val="20"/>
          <w:shd w:val="clear" w:color="auto" w:fill="FFFFFF"/>
        </w:rPr>
        <w:t xml:space="preserve"> руководствуется своим профессиональным суждением и правилами, сформулированными в международных стан</w:t>
      </w:r>
      <w:r w:rsidRPr="00876D3E">
        <w:rPr>
          <w:sz w:val="20"/>
          <w:szCs w:val="20"/>
          <w:shd w:val="clear" w:color="auto" w:fill="FFFFFF"/>
        </w:rPr>
        <w:softHyphen/>
        <w:t>дартах финансовой отчетности (МСФО)</w:t>
      </w:r>
      <w:r w:rsidR="00400FB0">
        <w:rPr>
          <w:sz w:val="20"/>
          <w:szCs w:val="20"/>
          <w:shd w:val="clear" w:color="auto" w:fill="FFFFFF"/>
        </w:rPr>
        <w:t xml:space="preserve"> </w:t>
      </w:r>
      <w:r w:rsidRPr="00876D3E">
        <w:rPr>
          <w:sz w:val="20"/>
          <w:szCs w:val="20"/>
          <w:shd w:val="clear" w:color="auto" w:fill="FFFFFF"/>
        </w:rPr>
        <w:t>[2].</w:t>
      </w:r>
    </w:p>
    <w:p w:rsidR="00B7211B" w:rsidRDefault="00B7211B" w:rsidP="00E92D9B">
      <w:pPr>
        <w:spacing w:after="0"/>
        <w:ind w:firstLine="284"/>
        <w:jc w:val="both"/>
        <w:rPr>
          <w:rFonts w:ascii="Times New Roman" w:hAnsi="Times New Roman"/>
          <w:sz w:val="20"/>
          <w:szCs w:val="20"/>
          <w:shd w:val="clear" w:color="auto" w:fill="FFFFFF"/>
        </w:rPr>
      </w:pPr>
      <w:r w:rsidRPr="00876D3E">
        <w:rPr>
          <w:rFonts w:ascii="Times New Roman" w:hAnsi="Times New Roman"/>
          <w:sz w:val="20"/>
          <w:szCs w:val="20"/>
          <w:shd w:val="clear" w:color="auto" w:fill="FFFFFF"/>
        </w:rPr>
        <w:t>Эти стандарты приняты в Беларуси в качестве технических нормативных актов. Пока со</w:t>
      </w:r>
      <w:r w:rsidRPr="00876D3E">
        <w:rPr>
          <w:rFonts w:ascii="Times New Roman" w:hAnsi="Times New Roman"/>
          <w:sz w:val="20"/>
          <w:szCs w:val="20"/>
          <w:shd w:val="clear" w:color="auto" w:fill="FFFFFF"/>
        </w:rPr>
        <w:softHyphen/>
        <w:t>ставлять отчетность по МСФО в Беларуси обязаны только об</w:t>
      </w:r>
      <w:r w:rsidRPr="00876D3E">
        <w:rPr>
          <w:rFonts w:ascii="Times New Roman" w:hAnsi="Times New Roman"/>
          <w:sz w:val="20"/>
          <w:szCs w:val="20"/>
          <w:shd w:val="clear" w:color="auto" w:fill="FFFFFF"/>
        </w:rPr>
        <w:softHyphen/>
        <w:t>щественно значимые организации – начиная с отчетности за 2016 год – и банки, которые делают это уже несколько лет.</w:t>
      </w:r>
    </w:p>
    <w:p w:rsidR="00B7211B" w:rsidRPr="00876D3E" w:rsidRDefault="00B7211B" w:rsidP="00E92D9B">
      <w:pPr>
        <w:spacing w:after="0"/>
        <w:ind w:firstLine="284"/>
        <w:jc w:val="both"/>
        <w:rPr>
          <w:rFonts w:ascii="Times New Roman" w:hAnsi="Times New Roman"/>
          <w:sz w:val="20"/>
          <w:szCs w:val="20"/>
        </w:rPr>
      </w:pPr>
    </w:p>
    <w:p w:rsidR="00B7211B" w:rsidRDefault="00B7211B" w:rsidP="00E92D9B">
      <w:pPr>
        <w:spacing w:after="0"/>
        <w:jc w:val="center"/>
        <w:rPr>
          <w:rFonts w:ascii="Times New Roman" w:hAnsi="Times New Roman"/>
          <w:sz w:val="16"/>
          <w:szCs w:val="16"/>
        </w:rPr>
      </w:pPr>
      <w:r w:rsidRPr="00876D3E">
        <w:rPr>
          <w:rFonts w:ascii="Times New Roman" w:hAnsi="Times New Roman"/>
          <w:sz w:val="16"/>
          <w:szCs w:val="16"/>
        </w:rPr>
        <w:t>ЛИТЕРАТУРА</w:t>
      </w:r>
    </w:p>
    <w:p w:rsidR="00B7211B" w:rsidRDefault="00B7211B" w:rsidP="00E92D9B">
      <w:pPr>
        <w:spacing w:after="0"/>
        <w:jc w:val="both"/>
        <w:rPr>
          <w:rFonts w:ascii="Times New Roman" w:hAnsi="Times New Roman"/>
          <w:sz w:val="16"/>
          <w:szCs w:val="16"/>
        </w:rPr>
      </w:pPr>
    </w:p>
    <w:p w:rsidR="00C51C4B" w:rsidRPr="00432E50" w:rsidRDefault="00E92D9B" w:rsidP="00E92D9B">
      <w:pPr>
        <w:spacing w:after="0"/>
        <w:ind w:firstLine="284"/>
        <w:jc w:val="both"/>
        <w:rPr>
          <w:rFonts w:ascii="Times New Roman" w:hAnsi="Times New Roman"/>
          <w:sz w:val="16"/>
          <w:szCs w:val="16"/>
        </w:rPr>
      </w:pPr>
      <w:r>
        <w:rPr>
          <w:rFonts w:ascii="Times New Roman" w:hAnsi="Times New Roman"/>
          <w:sz w:val="16"/>
          <w:szCs w:val="16"/>
        </w:rPr>
        <w:t xml:space="preserve">1. </w:t>
      </w:r>
      <w:r w:rsidR="00432E50">
        <w:rPr>
          <w:rFonts w:ascii="Times New Roman" w:hAnsi="Times New Roman"/>
          <w:sz w:val="16"/>
          <w:szCs w:val="16"/>
        </w:rPr>
        <w:t>П</w:t>
      </w:r>
      <w:r w:rsidR="00432E50" w:rsidRPr="00400FB0">
        <w:rPr>
          <w:rFonts w:ascii="Times New Roman" w:hAnsi="Times New Roman"/>
          <w:sz w:val="16"/>
          <w:szCs w:val="16"/>
        </w:rPr>
        <w:t xml:space="preserve">рофессиональный бухгалтер </w:t>
      </w:r>
      <w:r w:rsidR="00C51C4B" w:rsidRPr="00400FB0">
        <w:rPr>
          <w:rFonts w:ascii="Times New Roman" w:hAnsi="Times New Roman"/>
          <w:sz w:val="16"/>
          <w:szCs w:val="16"/>
        </w:rPr>
        <w:t>[Электронный ресурс].</w:t>
      </w:r>
      <w:r w:rsidR="00C51C4B">
        <w:rPr>
          <w:rFonts w:ascii="Times New Roman" w:hAnsi="Times New Roman"/>
          <w:sz w:val="16"/>
          <w:szCs w:val="16"/>
        </w:rPr>
        <w:t xml:space="preserve"> – </w:t>
      </w:r>
      <w:r w:rsidR="00C51C4B" w:rsidRPr="00400FB0">
        <w:rPr>
          <w:rFonts w:ascii="Times New Roman" w:hAnsi="Times New Roman"/>
          <w:sz w:val="16"/>
          <w:szCs w:val="16"/>
        </w:rPr>
        <w:t>Режим досту</w:t>
      </w:r>
      <w:r w:rsidR="00C51C4B">
        <w:rPr>
          <w:rFonts w:ascii="Times New Roman" w:hAnsi="Times New Roman"/>
          <w:sz w:val="16"/>
          <w:szCs w:val="16"/>
        </w:rPr>
        <w:t>па</w:t>
      </w:r>
      <w:r w:rsidR="006366FF">
        <w:rPr>
          <w:rFonts w:ascii="Times New Roman" w:hAnsi="Times New Roman"/>
          <w:sz w:val="16"/>
          <w:szCs w:val="16"/>
        </w:rPr>
        <w:t>:</w:t>
      </w:r>
      <w:r w:rsidR="00C51C4B">
        <w:rPr>
          <w:rFonts w:ascii="Times New Roman" w:hAnsi="Times New Roman"/>
          <w:sz w:val="16"/>
          <w:szCs w:val="16"/>
        </w:rPr>
        <w:t xml:space="preserve"> </w:t>
      </w:r>
      <w:hyperlink w:history="1">
        <w:r w:rsidR="00432E50" w:rsidRPr="00432E50">
          <w:rPr>
            <w:rStyle w:val="a5"/>
            <w:rFonts w:ascii="Times New Roman" w:hAnsi="Times New Roman"/>
            <w:color w:val="auto"/>
            <w:sz w:val="16"/>
            <w:szCs w:val="16"/>
            <w:u w:val="none"/>
          </w:rPr>
          <w:t>http:// profbuh.by</w:t>
        </w:r>
      </w:hyperlink>
      <w:r w:rsidR="00C51C4B" w:rsidRPr="00432E50">
        <w:rPr>
          <w:rFonts w:ascii="Times New Roman" w:hAnsi="Times New Roman"/>
          <w:sz w:val="16"/>
          <w:szCs w:val="16"/>
        </w:rPr>
        <w:t>. – Дата доступа</w:t>
      </w:r>
      <w:r w:rsidR="006366FF" w:rsidRPr="00432E50">
        <w:rPr>
          <w:rFonts w:ascii="Times New Roman" w:hAnsi="Times New Roman"/>
          <w:sz w:val="16"/>
          <w:szCs w:val="16"/>
        </w:rPr>
        <w:t>:</w:t>
      </w:r>
      <w:r w:rsidR="00C51C4B" w:rsidRPr="00432E50">
        <w:rPr>
          <w:rFonts w:ascii="Times New Roman" w:hAnsi="Times New Roman"/>
          <w:sz w:val="16"/>
          <w:szCs w:val="16"/>
        </w:rPr>
        <w:t xml:space="preserve"> 01.05.2017.</w:t>
      </w:r>
    </w:p>
    <w:p w:rsidR="00C51C4B" w:rsidRDefault="00C51C4B" w:rsidP="00E92D9B">
      <w:pPr>
        <w:spacing w:after="0"/>
        <w:ind w:firstLine="284"/>
        <w:jc w:val="both"/>
        <w:rPr>
          <w:rFonts w:ascii="Times New Roman" w:hAnsi="Times New Roman"/>
          <w:sz w:val="16"/>
          <w:szCs w:val="16"/>
        </w:rPr>
      </w:pPr>
      <w:r>
        <w:rPr>
          <w:rFonts w:ascii="Times New Roman" w:hAnsi="Times New Roman"/>
          <w:sz w:val="16"/>
          <w:szCs w:val="16"/>
        </w:rPr>
        <w:t xml:space="preserve">2. </w:t>
      </w:r>
      <w:r w:rsidRPr="00876D3E">
        <w:rPr>
          <w:rFonts w:ascii="Times New Roman" w:hAnsi="Times New Roman"/>
          <w:sz w:val="16"/>
          <w:szCs w:val="16"/>
        </w:rPr>
        <w:t>Экономическа</w:t>
      </w:r>
      <w:r w:rsidR="00432E50">
        <w:rPr>
          <w:rFonts w:ascii="Times New Roman" w:hAnsi="Times New Roman"/>
          <w:sz w:val="16"/>
          <w:szCs w:val="16"/>
        </w:rPr>
        <w:t xml:space="preserve">я газета [Электронный ресурс]. – </w:t>
      </w:r>
      <w:r w:rsidRPr="00876D3E">
        <w:rPr>
          <w:rFonts w:ascii="Times New Roman" w:hAnsi="Times New Roman"/>
          <w:sz w:val="16"/>
          <w:szCs w:val="16"/>
        </w:rPr>
        <w:t>Режим доступа</w:t>
      </w:r>
      <w:r w:rsidR="006366FF">
        <w:rPr>
          <w:rFonts w:ascii="Times New Roman" w:hAnsi="Times New Roman"/>
          <w:sz w:val="16"/>
          <w:szCs w:val="16"/>
        </w:rPr>
        <w:t>:</w:t>
      </w:r>
      <w:r>
        <w:rPr>
          <w:rFonts w:ascii="Times New Roman" w:hAnsi="Times New Roman"/>
          <w:sz w:val="16"/>
          <w:szCs w:val="16"/>
        </w:rPr>
        <w:t xml:space="preserve"> </w:t>
      </w:r>
      <w:hyperlink r:id="rId29" w:history="1">
        <w:r w:rsidRPr="00C51C4B">
          <w:rPr>
            <w:rStyle w:val="a5"/>
            <w:rFonts w:ascii="Times New Roman" w:hAnsi="Times New Roman"/>
            <w:color w:val="auto"/>
            <w:sz w:val="16"/>
            <w:szCs w:val="16"/>
            <w:u w:val="none"/>
          </w:rPr>
          <w:t>https://neg.by</w:t>
        </w:r>
      </w:hyperlink>
      <w:r w:rsidRPr="00C51C4B">
        <w:rPr>
          <w:rFonts w:ascii="Times New Roman" w:hAnsi="Times New Roman"/>
          <w:sz w:val="16"/>
          <w:szCs w:val="16"/>
        </w:rPr>
        <w:t>.</w:t>
      </w:r>
      <w:r>
        <w:rPr>
          <w:rFonts w:ascii="Times New Roman" w:hAnsi="Times New Roman"/>
          <w:sz w:val="16"/>
          <w:szCs w:val="16"/>
        </w:rPr>
        <w:t xml:space="preserve"> – </w:t>
      </w:r>
    </w:p>
    <w:p w:rsidR="00C51C4B" w:rsidRDefault="00C51C4B" w:rsidP="00E92D9B">
      <w:pPr>
        <w:spacing w:after="0"/>
        <w:jc w:val="both"/>
        <w:rPr>
          <w:rFonts w:ascii="Times New Roman" w:hAnsi="Times New Roman"/>
          <w:sz w:val="16"/>
          <w:szCs w:val="16"/>
        </w:rPr>
      </w:pPr>
      <w:r w:rsidRPr="00876D3E">
        <w:rPr>
          <w:rFonts w:ascii="Times New Roman" w:hAnsi="Times New Roman"/>
          <w:sz w:val="16"/>
          <w:szCs w:val="16"/>
        </w:rPr>
        <w:t>Дата доступа</w:t>
      </w:r>
      <w:r w:rsidR="006366FF">
        <w:rPr>
          <w:rFonts w:ascii="Times New Roman" w:hAnsi="Times New Roman"/>
          <w:sz w:val="16"/>
          <w:szCs w:val="16"/>
        </w:rPr>
        <w:t>:</w:t>
      </w:r>
      <w:r w:rsidRPr="00876D3E">
        <w:rPr>
          <w:rFonts w:ascii="Times New Roman" w:hAnsi="Times New Roman"/>
          <w:sz w:val="16"/>
          <w:szCs w:val="16"/>
        </w:rPr>
        <w:t xml:space="preserve"> </w:t>
      </w:r>
      <w:r>
        <w:rPr>
          <w:rFonts w:ascii="Times New Roman" w:hAnsi="Times New Roman"/>
          <w:sz w:val="16"/>
          <w:szCs w:val="16"/>
        </w:rPr>
        <w:t>0</w:t>
      </w:r>
      <w:r w:rsidRPr="00876D3E">
        <w:rPr>
          <w:rFonts w:ascii="Times New Roman" w:hAnsi="Times New Roman"/>
          <w:sz w:val="16"/>
          <w:szCs w:val="16"/>
        </w:rPr>
        <w:t>1.0</w:t>
      </w:r>
      <w:r w:rsidR="006366FF">
        <w:rPr>
          <w:rFonts w:ascii="Times New Roman" w:hAnsi="Times New Roman"/>
          <w:sz w:val="16"/>
          <w:szCs w:val="16"/>
        </w:rPr>
        <w:t xml:space="preserve">4.2017. </w:t>
      </w:r>
    </w:p>
    <w:p w:rsidR="00C51C4B" w:rsidRPr="00C51C4B" w:rsidRDefault="00432E50" w:rsidP="00E92D9B">
      <w:pPr>
        <w:spacing w:after="0"/>
        <w:ind w:firstLine="284"/>
        <w:jc w:val="both"/>
        <w:rPr>
          <w:rFonts w:ascii="Times New Roman" w:hAnsi="Times New Roman"/>
          <w:sz w:val="16"/>
          <w:szCs w:val="16"/>
        </w:rPr>
      </w:pPr>
      <w:r>
        <w:rPr>
          <w:rFonts w:ascii="Times New Roman" w:hAnsi="Times New Roman"/>
          <w:sz w:val="16"/>
          <w:szCs w:val="16"/>
        </w:rPr>
        <w:t>3. </w:t>
      </w:r>
      <w:r w:rsidR="00C51C4B" w:rsidRPr="00876D3E">
        <w:rPr>
          <w:rFonts w:ascii="Times New Roman" w:hAnsi="Times New Roman"/>
          <w:sz w:val="16"/>
          <w:szCs w:val="16"/>
        </w:rPr>
        <w:t>Об бухгалтерск</w:t>
      </w:r>
      <w:r w:rsidR="006366FF">
        <w:rPr>
          <w:rFonts w:ascii="Times New Roman" w:hAnsi="Times New Roman"/>
          <w:sz w:val="16"/>
          <w:szCs w:val="16"/>
        </w:rPr>
        <w:t xml:space="preserve">их тестах [Электронный ресурс]. – </w:t>
      </w:r>
      <w:r w:rsidR="00C51C4B" w:rsidRPr="00876D3E">
        <w:rPr>
          <w:rFonts w:ascii="Times New Roman" w:hAnsi="Times New Roman"/>
          <w:sz w:val="16"/>
          <w:szCs w:val="16"/>
        </w:rPr>
        <w:t>Режим до</w:t>
      </w:r>
      <w:r w:rsidR="00C51C4B">
        <w:rPr>
          <w:rFonts w:ascii="Times New Roman" w:hAnsi="Times New Roman"/>
          <w:sz w:val="16"/>
          <w:szCs w:val="16"/>
        </w:rPr>
        <w:t>ступа</w:t>
      </w:r>
      <w:r w:rsidR="006366FF">
        <w:rPr>
          <w:rFonts w:ascii="Times New Roman" w:hAnsi="Times New Roman"/>
          <w:sz w:val="16"/>
          <w:szCs w:val="16"/>
        </w:rPr>
        <w:t>:</w:t>
      </w:r>
      <w:r w:rsidR="00C51C4B">
        <w:rPr>
          <w:rFonts w:ascii="Times New Roman" w:hAnsi="Times New Roman"/>
          <w:sz w:val="16"/>
          <w:szCs w:val="16"/>
        </w:rPr>
        <w:t xml:space="preserve"> </w:t>
      </w:r>
      <w:hyperlink r:id="rId30" w:history="1">
        <w:r w:rsidR="006366FF" w:rsidRPr="006366FF">
          <w:rPr>
            <w:rStyle w:val="a5"/>
            <w:rFonts w:ascii="Times New Roman" w:hAnsi="Times New Roman"/>
            <w:color w:val="auto"/>
            <w:sz w:val="16"/>
            <w:szCs w:val="16"/>
            <w:u w:val="none"/>
          </w:rPr>
          <w:t>http://www.buhtest.by</w:t>
        </w:r>
      </w:hyperlink>
      <w:r w:rsidR="00C51C4B" w:rsidRPr="006366FF">
        <w:rPr>
          <w:rFonts w:ascii="Times New Roman" w:hAnsi="Times New Roman"/>
          <w:sz w:val="16"/>
          <w:szCs w:val="16"/>
        </w:rPr>
        <w:t>.</w:t>
      </w:r>
      <w:r w:rsidR="006366FF">
        <w:rPr>
          <w:rFonts w:ascii="Times New Roman" w:hAnsi="Times New Roman"/>
          <w:sz w:val="16"/>
          <w:szCs w:val="16"/>
        </w:rPr>
        <w:t xml:space="preserve"> – </w:t>
      </w:r>
      <w:r w:rsidR="00C51C4B" w:rsidRPr="00876D3E">
        <w:rPr>
          <w:rFonts w:ascii="Times New Roman" w:hAnsi="Times New Roman"/>
          <w:sz w:val="16"/>
          <w:szCs w:val="16"/>
        </w:rPr>
        <w:t>Дата доступа</w:t>
      </w:r>
      <w:r w:rsidR="006366FF">
        <w:rPr>
          <w:rFonts w:ascii="Times New Roman" w:hAnsi="Times New Roman"/>
          <w:sz w:val="16"/>
          <w:szCs w:val="16"/>
        </w:rPr>
        <w:t>:</w:t>
      </w:r>
      <w:r w:rsidR="00C51C4B" w:rsidRPr="00876D3E">
        <w:rPr>
          <w:rFonts w:ascii="Times New Roman" w:hAnsi="Times New Roman"/>
          <w:sz w:val="16"/>
          <w:szCs w:val="16"/>
        </w:rPr>
        <w:t xml:space="preserve"> 30.04.2017.</w:t>
      </w:r>
    </w:p>
    <w:p w:rsidR="004740AC" w:rsidRDefault="004740AC" w:rsidP="004F2434">
      <w:pPr>
        <w:spacing w:after="0" w:line="235" w:lineRule="auto"/>
        <w:rPr>
          <w:rFonts w:ascii="Times New Roman" w:hAnsi="Times New Roman"/>
          <w:sz w:val="20"/>
          <w:szCs w:val="20"/>
        </w:rPr>
      </w:pPr>
      <w:r w:rsidRPr="00753047">
        <w:rPr>
          <w:rFonts w:ascii="Times New Roman" w:hAnsi="Times New Roman"/>
          <w:sz w:val="20"/>
          <w:szCs w:val="20"/>
        </w:rPr>
        <w:t>УДК</w:t>
      </w:r>
      <w:r>
        <w:rPr>
          <w:rFonts w:ascii="Times New Roman" w:hAnsi="Times New Roman"/>
          <w:sz w:val="20"/>
          <w:szCs w:val="20"/>
        </w:rPr>
        <w:t xml:space="preserve"> 636.22/.28.034</w:t>
      </w:r>
    </w:p>
    <w:p w:rsidR="00A54316" w:rsidRDefault="00A54316" w:rsidP="004F2434">
      <w:pPr>
        <w:spacing w:after="0" w:line="235" w:lineRule="auto"/>
        <w:rPr>
          <w:rFonts w:ascii="Times New Roman" w:hAnsi="Times New Roman"/>
          <w:i/>
          <w:sz w:val="20"/>
          <w:szCs w:val="20"/>
        </w:rPr>
      </w:pPr>
      <w:r w:rsidRPr="000536DD">
        <w:rPr>
          <w:rFonts w:ascii="Times New Roman" w:hAnsi="Times New Roman"/>
          <w:b/>
          <w:sz w:val="20"/>
          <w:szCs w:val="20"/>
        </w:rPr>
        <w:t>Мамедова А.</w:t>
      </w:r>
      <w:r w:rsidR="006366FF">
        <w:rPr>
          <w:rFonts w:ascii="Times New Roman" w:hAnsi="Times New Roman"/>
          <w:b/>
          <w:sz w:val="20"/>
          <w:szCs w:val="20"/>
        </w:rPr>
        <w:t xml:space="preserve"> </w:t>
      </w:r>
      <w:r w:rsidRPr="000536DD">
        <w:rPr>
          <w:rFonts w:ascii="Times New Roman" w:hAnsi="Times New Roman"/>
          <w:b/>
          <w:sz w:val="20"/>
          <w:szCs w:val="20"/>
        </w:rPr>
        <w:t>С.</w:t>
      </w:r>
      <w:r>
        <w:rPr>
          <w:rFonts w:ascii="Times New Roman" w:hAnsi="Times New Roman"/>
          <w:b/>
          <w:sz w:val="20"/>
          <w:szCs w:val="20"/>
        </w:rPr>
        <w:t xml:space="preserve"> –</w:t>
      </w:r>
      <w:r w:rsidR="00A0140C">
        <w:rPr>
          <w:rFonts w:ascii="Times New Roman" w:hAnsi="Times New Roman"/>
          <w:b/>
          <w:sz w:val="20"/>
          <w:szCs w:val="20"/>
        </w:rPr>
        <w:t xml:space="preserve"> </w:t>
      </w:r>
      <w:r w:rsidRPr="00B00216">
        <w:rPr>
          <w:rFonts w:ascii="Times New Roman" w:hAnsi="Times New Roman"/>
          <w:i/>
          <w:sz w:val="20"/>
          <w:szCs w:val="20"/>
        </w:rPr>
        <w:t xml:space="preserve">студентка </w:t>
      </w:r>
    </w:p>
    <w:p w:rsidR="00432E50" w:rsidRDefault="00A54316" w:rsidP="004F2434">
      <w:pPr>
        <w:spacing w:after="0" w:line="235" w:lineRule="auto"/>
        <w:rPr>
          <w:rFonts w:ascii="Times New Roman" w:hAnsi="Times New Roman"/>
          <w:b/>
          <w:sz w:val="20"/>
          <w:szCs w:val="20"/>
        </w:rPr>
      </w:pPr>
      <w:r w:rsidRPr="009271B6">
        <w:rPr>
          <w:rFonts w:ascii="Times New Roman" w:hAnsi="Times New Roman"/>
          <w:b/>
          <w:sz w:val="20"/>
          <w:szCs w:val="20"/>
        </w:rPr>
        <w:t>ОСОБЕННОСТИ</w:t>
      </w:r>
      <w:r>
        <w:rPr>
          <w:rFonts w:ascii="Times New Roman" w:hAnsi="Times New Roman"/>
          <w:b/>
          <w:sz w:val="20"/>
          <w:szCs w:val="20"/>
        </w:rPr>
        <w:t xml:space="preserve"> </w:t>
      </w:r>
      <w:r w:rsidRPr="0092580A">
        <w:rPr>
          <w:rFonts w:ascii="Times New Roman" w:hAnsi="Times New Roman"/>
          <w:b/>
          <w:sz w:val="20"/>
          <w:szCs w:val="20"/>
        </w:rPr>
        <w:t>УЧЁТ</w:t>
      </w:r>
      <w:r>
        <w:rPr>
          <w:rFonts w:ascii="Times New Roman" w:hAnsi="Times New Roman"/>
          <w:b/>
          <w:sz w:val="20"/>
          <w:szCs w:val="20"/>
        </w:rPr>
        <w:t>А</w:t>
      </w:r>
      <w:r w:rsidR="00E92D9B">
        <w:rPr>
          <w:rFonts w:ascii="Times New Roman" w:hAnsi="Times New Roman"/>
          <w:b/>
          <w:sz w:val="20"/>
          <w:szCs w:val="20"/>
        </w:rPr>
        <w:t xml:space="preserve"> ПРОДУКЦИИ </w:t>
      </w:r>
      <w:r w:rsidRPr="0092580A">
        <w:rPr>
          <w:rFonts w:ascii="Times New Roman" w:hAnsi="Times New Roman"/>
          <w:b/>
          <w:sz w:val="20"/>
          <w:szCs w:val="20"/>
        </w:rPr>
        <w:t xml:space="preserve">ОСНОВНОГО </w:t>
      </w:r>
    </w:p>
    <w:p w:rsidR="00432E50" w:rsidRDefault="00A54316" w:rsidP="004F2434">
      <w:pPr>
        <w:spacing w:after="0" w:line="235" w:lineRule="auto"/>
        <w:rPr>
          <w:rFonts w:ascii="Times New Roman" w:hAnsi="Times New Roman"/>
          <w:b/>
          <w:sz w:val="20"/>
          <w:szCs w:val="20"/>
        </w:rPr>
      </w:pPr>
      <w:r w:rsidRPr="0092580A">
        <w:rPr>
          <w:rFonts w:ascii="Times New Roman" w:hAnsi="Times New Roman"/>
          <w:b/>
          <w:sz w:val="20"/>
          <w:szCs w:val="20"/>
        </w:rPr>
        <w:t xml:space="preserve">МОЛОЧНОГО СТАДА </w:t>
      </w:r>
      <w:r>
        <w:rPr>
          <w:rFonts w:ascii="Times New Roman" w:hAnsi="Times New Roman"/>
          <w:b/>
          <w:sz w:val="20"/>
          <w:szCs w:val="20"/>
        </w:rPr>
        <w:t xml:space="preserve">В ОАО «ОСТРОМЕЧЕВО» </w:t>
      </w:r>
    </w:p>
    <w:p w:rsidR="00A54316" w:rsidRPr="0092580A" w:rsidRDefault="00A54316" w:rsidP="004F2434">
      <w:pPr>
        <w:spacing w:after="0" w:line="235" w:lineRule="auto"/>
        <w:rPr>
          <w:rFonts w:ascii="Times New Roman" w:hAnsi="Times New Roman"/>
          <w:b/>
          <w:sz w:val="20"/>
          <w:szCs w:val="20"/>
        </w:rPr>
      </w:pPr>
      <w:r>
        <w:rPr>
          <w:rFonts w:ascii="Times New Roman" w:hAnsi="Times New Roman"/>
          <w:b/>
          <w:sz w:val="20"/>
          <w:szCs w:val="20"/>
        </w:rPr>
        <w:t>БРЕСТСКОГО РАЙОНА БРЕСТСКОЙ ОБЛАСТИ</w:t>
      </w:r>
    </w:p>
    <w:p w:rsidR="00A54316" w:rsidRPr="00175882" w:rsidRDefault="00A54316" w:rsidP="004F2434">
      <w:pPr>
        <w:spacing w:after="0" w:line="235" w:lineRule="auto"/>
        <w:jc w:val="both"/>
        <w:rPr>
          <w:rFonts w:ascii="Times New Roman" w:hAnsi="Times New Roman"/>
          <w:i/>
          <w:sz w:val="20"/>
          <w:szCs w:val="20"/>
        </w:rPr>
      </w:pPr>
      <w:r>
        <w:rPr>
          <w:rFonts w:ascii="Times New Roman" w:hAnsi="Times New Roman"/>
          <w:i/>
          <w:sz w:val="20"/>
          <w:szCs w:val="20"/>
        </w:rPr>
        <w:t>Н</w:t>
      </w:r>
      <w:r w:rsidRPr="0092580A">
        <w:rPr>
          <w:rFonts w:ascii="Times New Roman" w:hAnsi="Times New Roman"/>
          <w:i/>
          <w:sz w:val="20"/>
          <w:szCs w:val="20"/>
        </w:rPr>
        <w:t>аучный руководитель</w:t>
      </w:r>
      <w:r w:rsidRPr="00753047">
        <w:rPr>
          <w:rFonts w:ascii="Times New Roman" w:hAnsi="Times New Roman"/>
          <w:sz w:val="20"/>
          <w:szCs w:val="20"/>
        </w:rPr>
        <w:t xml:space="preserve"> </w:t>
      </w:r>
      <w:r w:rsidRPr="00A0140C">
        <w:rPr>
          <w:rFonts w:ascii="Times New Roman" w:hAnsi="Times New Roman"/>
          <w:i/>
          <w:sz w:val="20"/>
          <w:szCs w:val="20"/>
        </w:rPr>
        <w:t xml:space="preserve">– </w:t>
      </w:r>
      <w:r w:rsidRPr="00A0140C">
        <w:rPr>
          <w:rFonts w:ascii="Times New Roman" w:hAnsi="Times New Roman"/>
          <w:b/>
          <w:i/>
          <w:sz w:val="20"/>
          <w:szCs w:val="20"/>
        </w:rPr>
        <w:t>Ковалева С. Н</w:t>
      </w:r>
      <w:r w:rsidRPr="00D235FD">
        <w:rPr>
          <w:rFonts w:ascii="Times New Roman" w:hAnsi="Times New Roman"/>
          <w:b/>
          <w:i/>
          <w:sz w:val="20"/>
          <w:szCs w:val="20"/>
        </w:rPr>
        <w:t>.,</w:t>
      </w:r>
      <w:r>
        <w:rPr>
          <w:rFonts w:ascii="Times New Roman" w:hAnsi="Times New Roman"/>
          <w:sz w:val="20"/>
          <w:szCs w:val="20"/>
        </w:rPr>
        <w:t xml:space="preserve"> </w:t>
      </w:r>
      <w:r w:rsidRPr="00175882">
        <w:rPr>
          <w:rFonts w:ascii="Times New Roman" w:hAnsi="Times New Roman"/>
          <w:i/>
          <w:sz w:val="20"/>
          <w:szCs w:val="20"/>
        </w:rPr>
        <w:t xml:space="preserve">ст. преподаватель </w:t>
      </w:r>
    </w:p>
    <w:p w:rsidR="00A54316" w:rsidRDefault="00A54316" w:rsidP="004F2434">
      <w:pPr>
        <w:spacing w:after="0" w:line="235" w:lineRule="auto"/>
        <w:rPr>
          <w:rFonts w:ascii="Times New Roman" w:hAnsi="Times New Roman"/>
          <w:sz w:val="20"/>
          <w:szCs w:val="20"/>
        </w:rPr>
      </w:pPr>
      <w:r w:rsidRPr="00753047">
        <w:rPr>
          <w:rFonts w:ascii="Times New Roman" w:hAnsi="Times New Roman"/>
          <w:sz w:val="20"/>
          <w:szCs w:val="20"/>
        </w:rPr>
        <w:t>УО «Белорусская государственная сельскохозяйственная академия», Горки, Республика Беларусь</w:t>
      </w:r>
    </w:p>
    <w:p w:rsidR="00A54316" w:rsidRDefault="00A54316" w:rsidP="004F2434">
      <w:pPr>
        <w:spacing w:after="0" w:line="235" w:lineRule="auto"/>
        <w:ind w:firstLine="284"/>
        <w:jc w:val="both"/>
        <w:rPr>
          <w:rFonts w:ascii="Times New Roman" w:hAnsi="Times New Roman"/>
          <w:sz w:val="20"/>
          <w:szCs w:val="20"/>
        </w:rPr>
      </w:pP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В Республике Беларусь сельское хозяйство традиционно специализируется на производстве продукции животноводства. Продукция жи</w:t>
      </w:r>
      <w:r w:rsidR="004F2434">
        <w:rPr>
          <w:rFonts w:ascii="Times New Roman" w:hAnsi="Times New Roman"/>
          <w:sz w:val="20"/>
          <w:szCs w:val="20"/>
        </w:rPr>
        <w:t>вотноводства</w:t>
      </w:r>
      <w:r w:rsidRPr="00A0140C">
        <w:rPr>
          <w:rFonts w:ascii="Times New Roman" w:hAnsi="Times New Roman"/>
          <w:sz w:val="20"/>
          <w:szCs w:val="20"/>
        </w:rPr>
        <w:t xml:space="preserve"> является основным источником питания населения республики, важнейшим видом сырья для легкой и пищевой промышленности, а также поставщиком органических удобрений для отрасли растениеводства.</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Бухгалтерский учет в ОАО «Остромечево» Брестского района Брестской обла</w:t>
      </w:r>
      <w:r w:rsidR="00E92D9B">
        <w:rPr>
          <w:rFonts w:ascii="Times New Roman" w:hAnsi="Times New Roman"/>
          <w:sz w:val="20"/>
          <w:szCs w:val="20"/>
        </w:rPr>
        <w:t xml:space="preserve">сти </w:t>
      </w:r>
      <w:r w:rsidRPr="00A0140C">
        <w:rPr>
          <w:rFonts w:ascii="Times New Roman" w:hAnsi="Times New Roman"/>
          <w:sz w:val="20"/>
          <w:szCs w:val="20"/>
        </w:rPr>
        <w:t>организуется бухгалтерской службой, которая является отдельным структурным подразделением, возглавляемым главным бухгалтером. Для ведения бухгалтерского учета в ОАО «Остро</w:t>
      </w:r>
      <w:r w:rsidR="00E92D9B">
        <w:rPr>
          <w:rFonts w:ascii="Times New Roman" w:hAnsi="Times New Roman"/>
          <w:sz w:val="20"/>
          <w:szCs w:val="20"/>
        </w:rPr>
        <w:t>мечево» используется журнально-ордерная форма учёта</w:t>
      </w:r>
      <w:r w:rsidRPr="00A0140C">
        <w:rPr>
          <w:rFonts w:ascii="Times New Roman" w:hAnsi="Times New Roman"/>
          <w:sz w:val="20"/>
          <w:szCs w:val="20"/>
        </w:rPr>
        <w:t xml:space="preserve"> с частичной автоматизацие</w:t>
      </w:r>
      <w:r w:rsidR="00E92D9B">
        <w:rPr>
          <w:rFonts w:ascii="Times New Roman" w:hAnsi="Times New Roman"/>
          <w:sz w:val="20"/>
          <w:szCs w:val="20"/>
        </w:rPr>
        <w:t xml:space="preserve">й </w:t>
      </w:r>
      <w:r w:rsidRPr="00A0140C">
        <w:rPr>
          <w:rFonts w:ascii="Times New Roman" w:hAnsi="Times New Roman"/>
          <w:sz w:val="20"/>
          <w:szCs w:val="20"/>
        </w:rPr>
        <w:t>на базе программы «1С: Предприятие» настройка «Сельское хозяйство»</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Основной продукцией молочного стада являетс</w:t>
      </w:r>
      <w:r w:rsidR="006366FF">
        <w:rPr>
          <w:rFonts w:ascii="Times New Roman" w:hAnsi="Times New Roman"/>
          <w:sz w:val="20"/>
          <w:szCs w:val="20"/>
        </w:rPr>
        <w:t xml:space="preserve">я молоко и приплод, а побочной – </w:t>
      </w:r>
      <w:r w:rsidRPr="00A0140C">
        <w:rPr>
          <w:rFonts w:ascii="Times New Roman" w:hAnsi="Times New Roman"/>
          <w:sz w:val="20"/>
          <w:szCs w:val="20"/>
        </w:rPr>
        <w:t>навоз. В ОАО «Остромечево» молоко и приплод, поступившие из производства в течение года, прих</w:t>
      </w:r>
      <w:r w:rsidR="006366FF">
        <w:rPr>
          <w:rFonts w:ascii="Times New Roman" w:hAnsi="Times New Roman"/>
          <w:sz w:val="20"/>
          <w:szCs w:val="20"/>
        </w:rPr>
        <w:t>одуют и списывают по нормативно</w:t>
      </w:r>
      <w:r w:rsidRPr="00A0140C">
        <w:rPr>
          <w:rFonts w:ascii="Times New Roman" w:hAnsi="Times New Roman"/>
          <w:sz w:val="20"/>
          <w:szCs w:val="20"/>
        </w:rPr>
        <w:t>-прогнозной себестоимости, а в конце года, после составления отчетных калькуляций и определения фактической себестоимости продукции, определяют разницу между фактической и нормативно-прогнозной себестоимостью продукции и на суммы выявленных разниц производят корректировку записи. Навоз в организации учитывается в нормативно-прогнозной оценке, исходя из затрат на навозоудаление, транспортировку и других затрат. </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Изучив организацию первичного и сводного учета продукции основного молочного стада в ОАО «Остромечево», можем отметить, что на предприятии используются первичные и сводные документы установленных форм, однако в указанных документах заполняются не все реквизиты, в частности</w:t>
      </w:r>
      <w:r w:rsidR="006366FF">
        <w:rPr>
          <w:rFonts w:ascii="Times New Roman" w:hAnsi="Times New Roman"/>
          <w:sz w:val="20"/>
          <w:szCs w:val="20"/>
        </w:rPr>
        <w:t>,</w:t>
      </w:r>
      <w:r w:rsidRPr="00A0140C">
        <w:rPr>
          <w:rFonts w:ascii="Times New Roman" w:hAnsi="Times New Roman"/>
          <w:sz w:val="20"/>
          <w:szCs w:val="20"/>
        </w:rPr>
        <w:t xml:space="preserve"> в журнале учета надоя молока не указываются качественные характеристики продукции.</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С целью совершенствования учета и более точного отражения качества и основных характеристик молока мы предлагаем в журнале учета надоя молока предусмотреть дополнительные графы, отражающие</w:t>
      </w:r>
      <w:r w:rsidR="006366FF">
        <w:rPr>
          <w:rFonts w:ascii="Times New Roman" w:hAnsi="Times New Roman"/>
          <w:sz w:val="20"/>
          <w:szCs w:val="20"/>
        </w:rPr>
        <w:t>,</w:t>
      </w:r>
      <w:r w:rsidRPr="00A0140C">
        <w:rPr>
          <w:rFonts w:ascii="Times New Roman" w:hAnsi="Times New Roman"/>
          <w:sz w:val="20"/>
          <w:szCs w:val="20"/>
        </w:rPr>
        <w:t xml:space="preserve"> помимо жирности и жиро-единиц</w:t>
      </w:r>
      <w:r w:rsidR="006366FF">
        <w:rPr>
          <w:rFonts w:ascii="Times New Roman" w:hAnsi="Times New Roman"/>
          <w:sz w:val="20"/>
          <w:szCs w:val="20"/>
        </w:rPr>
        <w:t>,</w:t>
      </w:r>
      <w:r w:rsidRPr="00A0140C">
        <w:rPr>
          <w:rFonts w:ascii="Times New Roman" w:hAnsi="Times New Roman"/>
          <w:sz w:val="20"/>
          <w:szCs w:val="20"/>
        </w:rPr>
        <w:t xml:space="preserve"> такие важнейшие показатели, как содержание</w:t>
      </w:r>
      <w:r w:rsidRPr="00A0140C">
        <w:rPr>
          <w:rFonts w:ascii="Times New Roman" w:hAnsi="Times New Roman"/>
          <w:bCs/>
          <w:sz w:val="20"/>
          <w:szCs w:val="20"/>
        </w:rPr>
        <w:t xml:space="preserve"> белка и бактериальная обсемененность.</w:t>
      </w:r>
      <w:r w:rsidRPr="00A0140C">
        <w:rPr>
          <w:rFonts w:ascii="Times New Roman" w:hAnsi="Times New Roman"/>
          <w:sz w:val="20"/>
          <w:szCs w:val="20"/>
        </w:rPr>
        <w:t xml:space="preserve"> Это будет способствовать более детальному отражению важнейших показателей качества молока.</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Для учета молока в ОАО «Остромечево» рабочим планом счетов бухгалтерского учета предусмотрен синтетический счёт 10 «Материалы»</w:t>
      </w:r>
      <w:r w:rsidR="006366FF">
        <w:rPr>
          <w:rFonts w:ascii="Times New Roman" w:hAnsi="Times New Roman"/>
          <w:sz w:val="20"/>
          <w:szCs w:val="20"/>
        </w:rPr>
        <w:t xml:space="preserve">, </w:t>
      </w:r>
      <w:r w:rsidR="00E92D9B">
        <w:rPr>
          <w:rFonts w:ascii="Times New Roman" w:hAnsi="Times New Roman"/>
          <w:sz w:val="20"/>
          <w:szCs w:val="20"/>
        </w:rPr>
        <w:t>субсчет 2</w:t>
      </w:r>
      <w:r w:rsidRPr="00A0140C">
        <w:rPr>
          <w:rFonts w:ascii="Times New Roman" w:hAnsi="Times New Roman"/>
          <w:sz w:val="20"/>
          <w:szCs w:val="20"/>
        </w:rPr>
        <w:t xml:space="preserve"> «Продукция животноводства».</w:t>
      </w:r>
      <w:r w:rsidR="006366FF">
        <w:rPr>
          <w:rFonts w:ascii="Times New Roman" w:hAnsi="Times New Roman"/>
          <w:sz w:val="20"/>
          <w:szCs w:val="20"/>
        </w:rPr>
        <w:t xml:space="preserve"> </w:t>
      </w:r>
      <w:r w:rsidRPr="00A0140C">
        <w:rPr>
          <w:rFonts w:ascii="Times New Roman" w:hAnsi="Times New Roman"/>
          <w:sz w:val="20"/>
          <w:szCs w:val="20"/>
        </w:rPr>
        <w:t>По дебету данного субсчета в организации отражают наличие и поступление молока из про</w:t>
      </w:r>
      <w:r w:rsidR="006366FF">
        <w:rPr>
          <w:rFonts w:ascii="Times New Roman" w:hAnsi="Times New Roman"/>
          <w:sz w:val="20"/>
          <w:szCs w:val="20"/>
        </w:rPr>
        <w:t xml:space="preserve">изводства, по кредиту – </w:t>
      </w:r>
      <w:r w:rsidRPr="00A0140C">
        <w:rPr>
          <w:rFonts w:ascii="Times New Roman" w:hAnsi="Times New Roman"/>
          <w:sz w:val="20"/>
          <w:szCs w:val="20"/>
        </w:rPr>
        <w:t>использование по различным каналам. Конечное сальдо по дебету свидетельствует о наличии продукции на конец отчетного периода.</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Продукцией молочного стада является также приплод, который учитывается в организации на счете 11«Животные на выращивании и откорме».</w:t>
      </w:r>
      <w:r w:rsidR="006366FF">
        <w:rPr>
          <w:rFonts w:ascii="Times New Roman" w:hAnsi="Times New Roman"/>
          <w:sz w:val="20"/>
          <w:szCs w:val="20"/>
        </w:rPr>
        <w:t xml:space="preserve"> </w:t>
      </w:r>
      <w:r w:rsidRPr="00A0140C">
        <w:rPr>
          <w:rFonts w:ascii="Times New Roman" w:hAnsi="Times New Roman"/>
          <w:sz w:val="20"/>
          <w:szCs w:val="20"/>
        </w:rPr>
        <w:t>По дебету счета отражают наличие и поступление в течение года молодняка, а также дооценку молодняка вследствие прироста живой массы. По кредиту счета отражают выбытие животных.</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Учёт побочной продукции основного стада КРС (навоза) ведётся на счете 10 «Материалы» субсчете 13 «Удобрения».</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Регистром аналитического и синтетического учета молока в ОАО «Остромечево» является «Свод по готовой продукции». В данном регистре в разрезе молочно-товарных ферм организации отражаются данные о наличии молока на начало месяца, его поступлении и выбытии по каналам в количественном и суммовом выражении с указанием корреспондирующих счетов.</w:t>
      </w:r>
    </w:p>
    <w:p w:rsidR="00A54316" w:rsidRPr="00A0140C"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Регистром синтетического учета приплода в организации является документ «Расшифровка к отчету животноводства», в котором указывается стоимость полученного приплода и корреспонденции счетов.</w:t>
      </w:r>
    </w:p>
    <w:p w:rsidR="00A54316" w:rsidRDefault="00A54316" w:rsidP="004F2434">
      <w:pPr>
        <w:spacing w:after="0" w:line="235" w:lineRule="auto"/>
        <w:ind w:firstLine="284"/>
        <w:jc w:val="both"/>
        <w:rPr>
          <w:rFonts w:ascii="Times New Roman" w:hAnsi="Times New Roman"/>
          <w:sz w:val="20"/>
          <w:szCs w:val="20"/>
        </w:rPr>
      </w:pPr>
      <w:r w:rsidRPr="00A0140C">
        <w:rPr>
          <w:rFonts w:ascii="Times New Roman" w:hAnsi="Times New Roman"/>
          <w:sz w:val="20"/>
          <w:szCs w:val="20"/>
        </w:rPr>
        <w:t>Таким образом, бухгалтерск</w:t>
      </w:r>
      <w:r w:rsidR="00E92D9B">
        <w:rPr>
          <w:rFonts w:ascii="Times New Roman" w:hAnsi="Times New Roman"/>
          <w:sz w:val="20"/>
          <w:szCs w:val="20"/>
        </w:rPr>
        <w:t xml:space="preserve">ий учет в ОАО «Остромечево» </w:t>
      </w:r>
      <w:r w:rsidRPr="00A0140C">
        <w:rPr>
          <w:rFonts w:ascii="Times New Roman" w:hAnsi="Times New Roman"/>
          <w:sz w:val="20"/>
          <w:szCs w:val="20"/>
        </w:rPr>
        <w:t>ведется в соответствии с Законом Республики Беларусь «О бухгалтерском учете и отчетности». Данная организация является финансово-устойчивой, а вероятность банкротства минимальна. Кроме того</w:t>
      </w:r>
      <w:r w:rsidR="006366FF">
        <w:rPr>
          <w:rFonts w:ascii="Times New Roman" w:hAnsi="Times New Roman"/>
          <w:sz w:val="20"/>
          <w:szCs w:val="20"/>
        </w:rPr>
        <w:t>,</w:t>
      </w:r>
      <w:r w:rsidRPr="00A0140C">
        <w:rPr>
          <w:rFonts w:ascii="Times New Roman" w:hAnsi="Times New Roman"/>
          <w:sz w:val="20"/>
          <w:szCs w:val="20"/>
        </w:rPr>
        <w:t xml:space="preserve"> имеется высокий производственный потенциал, повышение эффективности использования которого позволит повысить финансовые результаты деятельности организации и улучшить ее финансовое состояние</w:t>
      </w:r>
      <w:r w:rsidRPr="004E63D5">
        <w:rPr>
          <w:rFonts w:ascii="Times New Roman" w:hAnsi="Times New Roman"/>
          <w:sz w:val="20"/>
          <w:szCs w:val="20"/>
        </w:rPr>
        <w:t>.</w:t>
      </w:r>
    </w:p>
    <w:p w:rsidR="00A54316" w:rsidRPr="004E63D5" w:rsidRDefault="00A54316" w:rsidP="004F2434">
      <w:pPr>
        <w:spacing w:after="0" w:line="235" w:lineRule="auto"/>
        <w:ind w:firstLine="284"/>
        <w:jc w:val="both"/>
        <w:rPr>
          <w:rFonts w:ascii="Times New Roman" w:hAnsi="Times New Roman"/>
          <w:sz w:val="20"/>
          <w:szCs w:val="20"/>
        </w:rPr>
      </w:pPr>
    </w:p>
    <w:p w:rsidR="00A54316" w:rsidRDefault="00A54316" w:rsidP="004F2434">
      <w:pPr>
        <w:spacing w:after="0" w:line="235" w:lineRule="auto"/>
        <w:jc w:val="center"/>
        <w:rPr>
          <w:rFonts w:ascii="Times New Roman" w:hAnsi="Times New Roman"/>
          <w:sz w:val="16"/>
          <w:szCs w:val="16"/>
        </w:rPr>
      </w:pPr>
      <w:r w:rsidRPr="00175882">
        <w:rPr>
          <w:rFonts w:ascii="Times New Roman" w:hAnsi="Times New Roman"/>
          <w:sz w:val="16"/>
          <w:szCs w:val="16"/>
        </w:rPr>
        <w:t>ЛИТЕРАТУРА</w:t>
      </w:r>
    </w:p>
    <w:p w:rsidR="00A54316" w:rsidRPr="00175882" w:rsidRDefault="00A54316" w:rsidP="004F2434">
      <w:pPr>
        <w:spacing w:after="0" w:line="235" w:lineRule="auto"/>
        <w:ind w:firstLine="284"/>
        <w:jc w:val="center"/>
        <w:rPr>
          <w:rFonts w:ascii="Times New Roman" w:hAnsi="Times New Roman"/>
          <w:sz w:val="16"/>
          <w:szCs w:val="16"/>
        </w:rPr>
      </w:pPr>
    </w:p>
    <w:p w:rsidR="00A0140C" w:rsidRPr="006366FF" w:rsidRDefault="006366FF" w:rsidP="004F2434">
      <w:pPr>
        <w:spacing w:after="0" w:line="235" w:lineRule="auto"/>
        <w:ind w:firstLine="284"/>
        <w:jc w:val="both"/>
        <w:rPr>
          <w:rFonts w:ascii="Times New Roman" w:hAnsi="Times New Roman"/>
          <w:sz w:val="20"/>
          <w:szCs w:val="20"/>
        </w:rPr>
      </w:pPr>
      <w:r>
        <w:rPr>
          <w:rFonts w:ascii="Times New Roman" w:hAnsi="Times New Roman"/>
          <w:sz w:val="16"/>
          <w:szCs w:val="16"/>
        </w:rPr>
        <w:t xml:space="preserve">1. </w:t>
      </w:r>
      <w:r w:rsidR="00A54316" w:rsidRPr="006366FF">
        <w:rPr>
          <w:rFonts w:ascii="Times New Roman" w:hAnsi="Times New Roman"/>
          <w:spacing w:val="20"/>
          <w:sz w:val="16"/>
          <w:szCs w:val="16"/>
        </w:rPr>
        <w:t>Клипперт</w:t>
      </w:r>
      <w:r w:rsidR="00A54316" w:rsidRPr="006366FF">
        <w:rPr>
          <w:rFonts w:ascii="Times New Roman" w:hAnsi="Times New Roman"/>
          <w:sz w:val="16"/>
          <w:szCs w:val="16"/>
        </w:rPr>
        <w:t xml:space="preserve">, Е. Н. Бухгалтерский </w:t>
      </w:r>
      <w:r>
        <w:rPr>
          <w:rFonts w:ascii="Times New Roman" w:hAnsi="Times New Roman"/>
          <w:sz w:val="16"/>
          <w:szCs w:val="16"/>
        </w:rPr>
        <w:t>учет в сельском хозяйстве: учеб</w:t>
      </w:r>
      <w:r w:rsidR="004F2434">
        <w:rPr>
          <w:rFonts w:ascii="Times New Roman" w:hAnsi="Times New Roman"/>
          <w:sz w:val="16"/>
          <w:szCs w:val="16"/>
        </w:rPr>
        <w:t xml:space="preserve">-метод. </w:t>
      </w:r>
      <w:r>
        <w:rPr>
          <w:rFonts w:ascii="Times New Roman" w:hAnsi="Times New Roman"/>
          <w:sz w:val="16"/>
          <w:szCs w:val="16"/>
        </w:rPr>
        <w:t>п</w:t>
      </w:r>
      <w:r w:rsidR="00A54316" w:rsidRPr="006366FF">
        <w:rPr>
          <w:rFonts w:ascii="Times New Roman" w:hAnsi="Times New Roman"/>
          <w:sz w:val="16"/>
          <w:szCs w:val="16"/>
        </w:rPr>
        <w:t>осо</w:t>
      </w:r>
      <w:r w:rsidR="004F2434">
        <w:rPr>
          <w:rFonts w:ascii="Times New Roman" w:hAnsi="Times New Roman"/>
          <w:sz w:val="16"/>
          <w:szCs w:val="16"/>
        </w:rPr>
        <w:t>бие </w:t>
      </w:r>
      <w:r w:rsidR="00A54316" w:rsidRPr="006366FF">
        <w:rPr>
          <w:rFonts w:ascii="Times New Roman" w:hAnsi="Times New Roman"/>
          <w:sz w:val="16"/>
          <w:szCs w:val="16"/>
        </w:rPr>
        <w:t>/ Е. Н</w:t>
      </w:r>
      <w:r w:rsidR="004F2434">
        <w:rPr>
          <w:rFonts w:ascii="Times New Roman" w:hAnsi="Times New Roman"/>
          <w:sz w:val="16"/>
          <w:szCs w:val="16"/>
        </w:rPr>
        <w:t xml:space="preserve">. Клипперт, </w:t>
      </w:r>
      <w:r w:rsidR="00A54316" w:rsidRPr="006366FF">
        <w:rPr>
          <w:rFonts w:ascii="Times New Roman" w:hAnsi="Times New Roman"/>
          <w:sz w:val="16"/>
          <w:szCs w:val="16"/>
        </w:rPr>
        <w:t>А. С. Чечеткин. – Минск: Регистр, 2014. – 448 с.</w:t>
      </w:r>
    </w:p>
    <w:p w:rsidR="00A0140C" w:rsidRDefault="00A0140C" w:rsidP="004F2434">
      <w:pPr>
        <w:spacing w:after="0" w:line="235" w:lineRule="auto"/>
        <w:jc w:val="both"/>
        <w:rPr>
          <w:rFonts w:ascii="Times New Roman" w:hAnsi="Times New Roman"/>
          <w:sz w:val="20"/>
          <w:szCs w:val="20"/>
        </w:rPr>
      </w:pPr>
    </w:p>
    <w:p w:rsidR="00A54316" w:rsidRPr="00D64F3A" w:rsidRDefault="00A54316" w:rsidP="004F2434">
      <w:pPr>
        <w:spacing w:after="0" w:line="216" w:lineRule="auto"/>
        <w:rPr>
          <w:rFonts w:ascii="Times New Roman" w:hAnsi="Times New Roman"/>
          <w:sz w:val="20"/>
          <w:szCs w:val="20"/>
        </w:rPr>
      </w:pPr>
      <w:r w:rsidRPr="00D64F3A">
        <w:rPr>
          <w:rFonts w:ascii="Times New Roman" w:hAnsi="Times New Roman"/>
          <w:sz w:val="20"/>
          <w:szCs w:val="20"/>
        </w:rPr>
        <w:t>УДК</w:t>
      </w:r>
      <w:r>
        <w:rPr>
          <w:rFonts w:ascii="Times New Roman" w:hAnsi="Times New Roman"/>
          <w:sz w:val="20"/>
          <w:szCs w:val="20"/>
        </w:rPr>
        <w:t xml:space="preserve"> 658.512.24:631.115(476.2)</w:t>
      </w:r>
    </w:p>
    <w:p w:rsidR="00A54316" w:rsidRPr="00A0140C" w:rsidRDefault="00A54316" w:rsidP="004F2434">
      <w:pPr>
        <w:pStyle w:val="a6"/>
        <w:spacing w:before="0" w:beforeAutospacing="0" w:after="0" w:afterAutospacing="0" w:line="216" w:lineRule="auto"/>
        <w:rPr>
          <w:i/>
          <w:color w:val="000000"/>
          <w:sz w:val="20"/>
          <w:szCs w:val="20"/>
        </w:rPr>
      </w:pPr>
      <w:r>
        <w:rPr>
          <w:rFonts w:eastAsia="Calibri"/>
          <w:b/>
          <w:sz w:val="20"/>
          <w:szCs w:val="20"/>
        </w:rPr>
        <w:t>Нибладзе А.</w:t>
      </w:r>
      <w:r w:rsidR="006366FF">
        <w:rPr>
          <w:rFonts w:eastAsia="Calibri"/>
          <w:b/>
          <w:sz w:val="20"/>
          <w:szCs w:val="20"/>
        </w:rPr>
        <w:t xml:space="preserve"> </w:t>
      </w:r>
      <w:r>
        <w:rPr>
          <w:rFonts w:eastAsia="Calibri"/>
          <w:b/>
          <w:sz w:val="20"/>
          <w:szCs w:val="20"/>
        </w:rPr>
        <w:t>Г</w:t>
      </w:r>
      <w:r w:rsidRPr="002A53A8">
        <w:rPr>
          <w:rFonts w:eastAsia="Calibri"/>
          <w:b/>
          <w:sz w:val="20"/>
          <w:szCs w:val="20"/>
        </w:rPr>
        <w:t>.</w:t>
      </w:r>
      <w:r w:rsidR="00A0140C">
        <w:rPr>
          <w:b/>
          <w:color w:val="000000"/>
          <w:sz w:val="20"/>
          <w:szCs w:val="20"/>
        </w:rPr>
        <w:t xml:space="preserve"> – </w:t>
      </w:r>
      <w:r w:rsidR="00A0140C" w:rsidRPr="00A0140C">
        <w:rPr>
          <w:i/>
          <w:color w:val="000000"/>
          <w:sz w:val="20"/>
          <w:szCs w:val="20"/>
        </w:rPr>
        <w:t>студентка</w:t>
      </w:r>
    </w:p>
    <w:p w:rsidR="006366FF" w:rsidRDefault="00A54316" w:rsidP="004F2434">
      <w:pPr>
        <w:spacing w:after="0" w:line="216" w:lineRule="auto"/>
        <w:rPr>
          <w:rFonts w:ascii="Times New Roman" w:hAnsi="Times New Roman"/>
          <w:b/>
          <w:caps/>
          <w:sz w:val="20"/>
          <w:szCs w:val="20"/>
        </w:rPr>
      </w:pPr>
      <w:r>
        <w:rPr>
          <w:rFonts w:ascii="Times New Roman" w:hAnsi="Times New Roman"/>
          <w:b/>
          <w:caps/>
          <w:sz w:val="20"/>
          <w:szCs w:val="20"/>
        </w:rPr>
        <w:t xml:space="preserve">СОВЕРШЕНСТВОВАНИЕ учЕТА расчЕтов </w:t>
      </w:r>
    </w:p>
    <w:p w:rsidR="006366FF" w:rsidRDefault="00A54316" w:rsidP="004F2434">
      <w:pPr>
        <w:spacing w:after="0" w:line="216" w:lineRule="auto"/>
        <w:rPr>
          <w:rFonts w:ascii="Times New Roman" w:hAnsi="Times New Roman"/>
          <w:b/>
          <w:caps/>
          <w:sz w:val="20"/>
          <w:szCs w:val="20"/>
        </w:rPr>
      </w:pPr>
      <w:r>
        <w:rPr>
          <w:rFonts w:ascii="Times New Roman" w:hAnsi="Times New Roman"/>
          <w:b/>
          <w:caps/>
          <w:sz w:val="20"/>
          <w:szCs w:val="20"/>
        </w:rPr>
        <w:t xml:space="preserve">с подотчетными лицами В СУП «зОЛАК-АГРО» </w:t>
      </w:r>
    </w:p>
    <w:p w:rsidR="00A54316" w:rsidRDefault="00432E50" w:rsidP="004F2434">
      <w:pPr>
        <w:spacing w:after="0" w:line="216" w:lineRule="auto"/>
        <w:rPr>
          <w:rFonts w:ascii="Times New Roman" w:hAnsi="Times New Roman"/>
          <w:b/>
          <w:caps/>
          <w:sz w:val="20"/>
          <w:szCs w:val="20"/>
        </w:rPr>
      </w:pPr>
      <w:r>
        <w:rPr>
          <w:rFonts w:ascii="Times New Roman" w:hAnsi="Times New Roman"/>
          <w:b/>
          <w:caps/>
          <w:sz w:val="20"/>
          <w:szCs w:val="20"/>
        </w:rPr>
        <w:t>Светлогорского</w:t>
      </w:r>
      <w:r w:rsidR="00A54316">
        <w:rPr>
          <w:rFonts w:ascii="Times New Roman" w:hAnsi="Times New Roman"/>
          <w:b/>
          <w:caps/>
          <w:sz w:val="20"/>
          <w:szCs w:val="20"/>
        </w:rPr>
        <w:t xml:space="preserve"> район</w:t>
      </w:r>
      <w:r>
        <w:rPr>
          <w:rFonts w:ascii="Times New Roman" w:hAnsi="Times New Roman"/>
          <w:b/>
          <w:caps/>
          <w:sz w:val="20"/>
          <w:szCs w:val="20"/>
        </w:rPr>
        <w:t>а</w:t>
      </w:r>
      <w:r w:rsidR="00A54316">
        <w:rPr>
          <w:rFonts w:ascii="Times New Roman" w:hAnsi="Times New Roman"/>
          <w:b/>
          <w:caps/>
          <w:sz w:val="20"/>
          <w:szCs w:val="20"/>
        </w:rPr>
        <w:t xml:space="preserve"> гомельской области</w:t>
      </w:r>
    </w:p>
    <w:p w:rsidR="00A0140C" w:rsidRPr="00A0140C" w:rsidRDefault="00A0140C" w:rsidP="004F2434">
      <w:pPr>
        <w:spacing w:after="0" w:line="216" w:lineRule="auto"/>
        <w:rPr>
          <w:rFonts w:ascii="Times New Roman" w:hAnsi="Times New Roman"/>
          <w:i/>
          <w:sz w:val="20"/>
          <w:szCs w:val="20"/>
        </w:rPr>
      </w:pPr>
      <w:r>
        <w:rPr>
          <w:rFonts w:ascii="Times New Roman" w:hAnsi="Times New Roman"/>
          <w:i/>
          <w:sz w:val="20"/>
          <w:szCs w:val="20"/>
        </w:rPr>
        <w:t>Н</w:t>
      </w:r>
      <w:r w:rsidRPr="0092580A">
        <w:rPr>
          <w:rFonts w:ascii="Times New Roman" w:hAnsi="Times New Roman"/>
          <w:i/>
          <w:sz w:val="20"/>
          <w:szCs w:val="20"/>
        </w:rPr>
        <w:t>аучный руководитель</w:t>
      </w:r>
      <w:r w:rsidRPr="00753047">
        <w:rPr>
          <w:rFonts w:ascii="Times New Roman" w:hAnsi="Times New Roman"/>
          <w:sz w:val="20"/>
          <w:szCs w:val="20"/>
        </w:rPr>
        <w:t xml:space="preserve"> </w:t>
      </w:r>
      <w:r w:rsidRPr="00A0140C">
        <w:rPr>
          <w:rFonts w:ascii="Times New Roman" w:hAnsi="Times New Roman"/>
          <w:i/>
          <w:sz w:val="20"/>
          <w:szCs w:val="20"/>
        </w:rPr>
        <w:t xml:space="preserve">– </w:t>
      </w:r>
      <w:r w:rsidRPr="00A0140C">
        <w:rPr>
          <w:rFonts w:ascii="Times New Roman" w:hAnsi="Times New Roman"/>
          <w:b/>
          <w:i/>
          <w:sz w:val="20"/>
          <w:szCs w:val="20"/>
        </w:rPr>
        <w:t>Журова И.</w:t>
      </w:r>
      <w:r w:rsidR="006366FF">
        <w:rPr>
          <w:rFonts w:ascii="Times New Roman" w:hAnsi="Times New Roman"/>
          <w:b/>
          <w:i/>
          <w:sz w:val="20"/>
          <w:szCs w:val="20"/>
        </w:rPr>
        <w:t xml:space="preserve"> </w:t>
      </w:r>
      <w:r w:rsidRPr="00A0140C">
        <w:rPr>
          <w:rFonts w:ascii="Times New Roman" w:hAnsi="Times New Roman"/>
          <w:b/>
          <w:i/>
          <w:sz w:val="20"/>
          <w:szCs w:val="20"/>
        </w:rPr>
        <w:t>В.,</w:t>
      </w:r>
      <w:r>
        <w:rPr>
          <w:rFonts w:ascii="Times New Roman" w:hAnsi="Times New Roman"/>
          <w:sz w:val="20"/>
          <w:szCs w:val="20"/>
        </w:rPr>
        <w:t xml:space="preserve"> </w:t>
      </w:r>
      <w:r w:rsidRPr="00175882">
        <w:rPr>
          <w:rFonts w:ascii="Times New Roman" w:hAnsi="Times New Roman"/>
          <w:i/>
          <w:sz w:val="20"/>
          <w:szCs w:val="20"/>
        </w:rPr>
        <w:t xml:space="preserve">ст. преподаватель </w:t>
      </w:r>
    </w:p>
    <w:p w:rsidR="00A54316" w:rsidRDefault="00A54316" w:rsidP="004F2434">
      <w:pPr>
        <w:pStyle w:val="a6"/>
        <w:spacing w:before="0" w:beforeAutospacing="0" w:after="0" w:afterAutospacing="0" w:line="216" w:lineRule="auto"/>
        <w:rPr>
          <w:color w:val="000000"/>
          <w:sz w:val="20"/>
          <w:szCs w:val="20"/>
        </w:rPr>
      </w:pPr>
      <w:r w:rsidRPr="001D0AD4">
        <w:rPr>
          <w:color w:val="000000"/>
          <w:sz w:val="20"/>
          <w:szCs w:val="20"/>
        </w:rPr>
        <w:t>УО «Белорусская государственная сельскохозяйственная академия», Горки, Республика Беларусь</w:t>
      </w:r>
    </w:p>
    <w:p w:rsidR="00A54316" w:rsidRDefault="00A54316" w:rsidP="00A54316">
      <w:pPr>
        <w:pStyle w:val="a6"/>
        <w:spacing w:before="0" w:beforeAutospacing="0" w:after="0" w:afterAutospacing="0" w:line="216" w:lineRule="auto"/>
        <w:jc w:val="both"/>
        <w:rPr>
          <w:color w:val="000000"/>
          <w:sz w:val="20"/>
          <w:szCs w:val="20"/>
        </w:rPr>
      </w:pPr>
    </w:p>
    <w:p w:rsidR="00A54316" w:rsidRDefault="00A54316" w:rsidP="006366FF">
      <w:pPr>
        <w:pStyle w:val="a6"/>
        <w:spacing w:before="0" w:beforeAutospacing="0" w:after="0" w:afterAutospacing="0" w:line="216" w:lineRule="auto"/>
        <w:ind w:firstLine="284"/>
        <w:jc w:val="both"/>
        <w:rPr>
          <w:color w:val="000000"/>
          <w:sz w:val="20"/>
          <w:szCs w:val="20"/>
        </w:rPr>
      </w:pPr>
      <w:r w:rsidRPr="00A72B68">
        <w:rPr>
          <w:color w:val="000000"/>
          <w:sz w:val="20"/>
          <w:szCs w:val="20"/>
        </w:rPr>
        <w:t>Зачастую в ходе своей деятельности практически все предприятия приобретают материальные ценности не только безналичным путём, но и за наличные денежные средства</w:t>
      </w:r>
      <w:r>
        <w:rPr>
          <w:color w:val="000000"/>
          <w:sz w:val="20"/>
          <w:szCs w:val="20"/>
        </w:rPr>
        <w:t>, кроме того</w:t>
      </w:r>
      <w:r w:rsidR="006366FF">
        <w:rPr>
          <w:color w:val="000000"/>
          <w:sz w:val="20"/>
          <w:szCs w:val="20"/>
        </w:rPr>
        <w:t>,</w:t>
      </w:r>
      <w:r>
        <w:rPr>
          <w:color w:val="000000"/>
          <w:sz w:val="20"/>
          <w:szCs w:val="20"/>
        </w:rPr>
        <w:t xml:space="preserve"> в некоторых ситуациях возникает необходимость направления работников в командировки </w:t>
      </w:r>
      <w:r w:rsidRPr="002A53A8">
        <w:rPr>
          <w:color w:val="000000"/>
          <w:sz w:val="20"/>
          <w:szCs w:val="20"/>
        </w:rPr>
        <w:t>для решения определённых задач предприятия</w:t>
      </w:r>
      <w:r w:rsidRPr="00A72B68">
        <w:rPr>
          <w:color w:val="000000"/>
          <w:sz w:val="20"/>
          <w:szCs w:val="20"/>
        </w:rPr>
        <w:t xml:space="preserve">. </w:t>
      </w:r>
      <w:r>
        <w:rPr>
          <w:color w:val="000000"/>
          <w:sz w:val="20"/>
          <w:szCs w:val="20"/>
        </w:rPr>
        <w:t>В этом случае работникам из кассы выдаются под отчёт наличные деньги (авансы), что влечет за собой возникновение расчетных взаимоотношений с работниками списочного состава, именуемыми подотчетными лицами.</w:t>
      </w:r>
    </w:p>
    <w:p w:rsidR="00A54316" w:rsidRDefault="00A54316" w:rsidP="006366FF">
      <w:pPr>
        <w:pStyle w:val="a6"/>
        <w:spacing w:before="0" w:beforeAutospacing="0" w:after="0" w:afterAutospacing="0" w:line="216" w:lineRule="auto"/>
        <w:ind w:firstLine="284"/>
        <w:jc w:val="both"/>
        <w:rPr>
          <w:color w:val="000000"/>
          <w:sz w:val="20"/>
          <w:szCs w:val="20"/>
        </w:rPr>
      </w:pPr>
      <w:r w:rsidRPr="002A4DD6">
        <w:rPr>
          <w:color w:val="000000"/>
          <w:sz w:val="20"/>
          <w:szCs w:val="20"/>
        </w:rPr>
        <w:t>Ввиду того что учет операций с подотчетными лицами является весьма трудоемким, и учитывая тот факт</w:t>
      </w:r>
      <w:r>
        <w:rPr>
          <w:color w:val="000000"/>
          <w:sz w:val="20"/>
          <w:szCs w:val="20"/>
        </w:rPr>
        <w:t>,</w:t>
      </w:r>
      <w:r w:rsidRPr="002A4DD6">
        <w:rPr>
          <w:color w:val="000000"/>
          <w:sz w:val="20"/>
          <w:szCs w:val="20"/>
        </w:rPr>
        <w:t xml:space="preserve"> что большинство ошибок совершается </w:t>
      </w:r>
      <w:r>
        <w:rPr>
          <w:color w:val="000000"/>
          <w:sz w:val="20"/>
          <w:szCs w:val="20"/>
        </w:rPr>
        <w:t>именно на данном участке учета,</w:t>
      </w:r>
      <w:r w:rsidR="00550924">
        <w:rPr>
          <w:color w:val="000000"/>
          <w:sz w:val="20"/>
          <w:szCs w:val="20"/>
        </w:rPr>
        <w:t xml:space="preserve"> </w:t>
      </w:r>
      <w:r w:rsidRPr="002A4DD6">
        <w:rPr>
          <w:color w:val="000000"/>
          <w:sz w:val="20"/>
          <w:szCs w:val="20"/>
        </w:rPr>
        <w:t xml:space="preserve">контролирующие органы обращают на него особое внимание. </w:t>
      </w:r>
      <w:r>
        <w:rPr>
          <w:color w:val="000000"/>
          <w:sz w:val="20"/>
          <w:szCs w:val="20"/>
        </w:rPr>
        <w:t>Все это обуславливает необходимость совершенствования учета данного вида операций.</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Возможные направления совершенствования учета расчетов с подотчетными лицами рассмотрены нами на примере СУП «Золак-Агро».</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Изучив порядок организации бухгалтерского учета в СУП «Золак-Агро»</w:t>
      </w:r>
      <w:r w:rsidR="006366FF">
        <w:rPr>
          <w:color w:val="000000"/>
          <w:sz w:val="20"/>
          <w:szCs w:val="20"/>
        </w:rPr>
        <w:t>,</w:t>
      </w:r>
      <w:r>
        <w:rPr>
          <w:color w:val="000000"/>
          <w:sz w:val="20"/>
          <w:szCs w:val="20"/>
        </w:rPr>
        <w:t xml:space="preserve"> можно отметить, что учет расчетов с подотчетными лицами в данной организации ведется с применением журнально-ордерной формы учета.</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Аналитический учет расчетов с подотчетными лицами в СУП «Золак-Агро»</w:t>
      </w:r>
      <w:r w:rsidR="006226D7">
        <w:rPr>
          <w:color w:val="000000"/>
          <w:sz w:val="20"/>
          <w:szCs w:val="20"/>
        </w:rPr>
        <w:t xml:space="preserve"> </w:t>
      </w:r>
      <w:r>
        <w:rPr>
          <w:color w:val="000000"/>
          <w:sz w:val="20"/>
          <w:szCs w:val="20"/>
        </w:rPr>
        <w:t>ведётся по каждому работнику,</w:t>
      </w:r>
      <w:r w:rsidR="004F2434">
        <w:rPr>
          <w:color w:val="000000"/>
          <w:sz w:val="20"/>
          <w:szCs w:val="20"/>
        </w:rPr>
        <w:t xml:space="preserve"> получившему денежные средства </w:t>
      </w:r>
      <w:r>
        <w:rPr>
          <w:color w:val="000000"/>
          <w:sz w:val="20"/>
          <w:szCs w:val="20"/>
        </w:rPr>
        <w:t xml:space="preserve">в подотчёт на основании отчётов кассира и приложенных к ним первичных документов, а также авансовых отчётов. Регистром синтетического и аналитического учета при этом является журнал-ордер 7-АПК, который ведется при помощи программы </w:t>
      </w:r>
      <w:r w:rsidRPr="00B75097">
        <w:rPr>
          <w:color w:val="000000"/>
          <w:sz w:val="20"/>
          <w:szCs w:val="20"/>
        </w:rPr>
        <w:t>Excel</w:t>
      </w:r>
      <w:r>
        <w:rPr>
          <w:color w:val="000000"/>
          <w:sz w:val="20"/>
          <w:szCs w:val="20"/>
        </w:rPr>
        <w:t xml:space="preserve">. </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Данные в документ заносятся работниками бухгалтерии вручную и требуют постоянного сопоставления с данными</w:t>
      </w:r>
      <w:r w:rsidR="004826CE">
        <w:rPr>
          <w:color w:val="000000"/>
          <w:sz w:val="20"/>
          <w:szCs w:val="20"/>
        </w:rPr>
        <w:t>,</w:t>
      </w:r>
      <w:r>
        <w:rPr>
          <w:color w:val="000000"/>
          <w:sz w:val="20"/>
          <w:szCs w:val="20"/>
        </w:rPr>
        <w:t xml:space="preserve"> содержащими</w:t>
      </w:r>
      <w:r w:rsidR="004826CE">
        <w:rPr>
          <w:color w:val="000000"/>
          <w:sz w:val="20"/>
          <w:szCs w:val="20"/>
        </w:rPr>
        <w:t>ся</w:t>
      </w:r>
      <w:r>
        <w:rPr>
          <w:color w:val="000000"/>
          <w:sz w:val="20"/>
          <w:szCs w:val="20"/>
        </w:rPr>
        <w:t xml:space="preserve"> в других регистрах (по счетам 50, 10, 20, 25, 26 и т.</w:t>
      </w:r>
      <w:r w:rsidR="006366FF">
        <w:rPr>
          <w:color w:val="000000"/>
          <w:sz w:val="20"/>
          <w:szCs w:val="20"/>
        </w:rPr>
        <w:t xml:space="preserve"> </w:t>
      </w:r>
      <w:r>
        <w:rPr>
          <w:color w:val="000000"/>
          <w:sz w:val="20"/>
          <w:szCs w:val="20"/>
        </w:rPr>
        <w:t xml:space="preserve">д.). Данный процесс довольно трудоёмок, он требует внимательности, а также занимает много сил и времени. </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 xml:space="preserve">На основании всего вышеизложенного считаем целесообразным, в качестве совершенствования учета расчетов с подотчетными лицами,  в исследуемой организации переход на автоматизированную форму учета с использованием программы 1С: Предприятие версии 7.7. </w:t>
      </w:r>
    </w:p>
    <w:p w:rsidR="00A54316" w:rsidRDefault="00A54316" w:rsidP="006366FF">
      <w:pPr>
        <w:pStyle w:val="a6"/>
        <w:spacing w:before="0" w:beforeAutospacing="0" w:after="0" w:afterAutospacing="0" w:line="216" w:lineRule="auto"/>
        <w:ind w:firstLine="284"/>
        <w:jc w:val="both"/>
        <w:rPr>
          <w:color w:val="000000"/>
          <w:sz w:val="20"/>
          <w:szCs w:val="20"/>
        </w:rPr>
      </w:pPr>
      <w:r>
        <w:rPr>
          <w:color w:val="000000"/>
          <w:sz w:val="20"/>
          <w:szCs w:val="20"/>
        </w:rPr>
        <w:t>Автоматизированная форма учета отличается от неавтоматизированной рядом особенностей, а также имеет ряд преимуществ:</w:t>
      </w:r>
    </w:p>
    <w:p w:rsidR="00A54316" w:rsidRDefault="004826CE" w:rsidP="004826CE">
      <w:pPr>
        <w:pStyle w:val="a6"/>
        <w:spacing w:before="0" w:beforeAutospacing="0" w:after="0" w:afterAutospacing="0" w:line="216" w:lineRule="auto"/>
        <w:ind w:firstLine="284"/>
        <w:jc w:val="both"/>
        <w:rPr>
          <w:color w:val="000000"/>
          <w:sz w:val="20"/>
          <w:szCs w:val="20"/>
        </w:rPr>
      </w:pPr>
      <w:r>
        <w:rPr>
          <w:color w:val="000000"/>
          <w:sz w:val="20"/>
          <w:szCs w:val="20"/>
        </w:rPr>
        <w:t xml:space="preserve">1. </w:t>
      </w:r>
      <w:r w:rsidR="00A54316">
        <w:rPr>
          <w:color w:val="000000"/>
          <w:sz w:val="20"/>
          <w:szCs w:val="20"/>
        </w:rPr>
        <w:t>При автоматизированной форме учета используются одни и те</w:t>
      </w:r>
      <w:r w:rsidR="00A54316" w:rsidRPr="007A34B9">
        <w:rPr>
          <w:color w:val="000000"/>
          <w:sz w:val="20"/>
          <w:szCs w:val="20"/>
        </w:rPr>
        <w:t xml:space="preserve"> же команд</w:t>
      </w:r>
      <w:r w:rsidR="00A54316">
        <w:rPr>
          <w:color w:val="000000"/>
          <w:sz w:val="20"/>
          <w:szCs w:val="20"/>
        </w:rPr>
        <w:t>ы</w:t>
      </w:r>
      <w:r w:rsidR="00A54316" w:rsidRPr="007A34B9">
        <w:rPr>
          <w:color w:val="000000"/>
          <w:sz w:val="20"/>
          <w:szCs w:val="20"/>
        </w:rPr>
        <w:t xml:space="preserve"> при выполнении идент</w:t>
      </w:r>
      <w:r w:rsidR="00A54316">
        <w:rPr>
          <w:color w:val="000000"/>
          <w:sz w:val="20"/>
          <w:szCs w:val="20"/>
        </w:rPr>
        <w:t>ичных операций бухгалтерского учё</w:t>
      </w:r>
      <w:r w:rsidR="00A54316" w:rsidRPr="007A34B9">
        <w:rPr>
          <w:color w:val="000000"/>
          <w:sz w:val="20"/>
          <w:szCs w:val="20"/>
        </w:rPr>
        <w:t>та, что</w:t>
      </w:r>
      <w:r w:rsidR="00A54316">
        <w:rPr>
          <w:color w:val="000000"/>
          <w:sz w:val="20"/>
          <w:szCs w:val="20"/>
        </w:rPr>
        <w:t xml:space="preserve"> практически исключает появление</w:t>
      </w:r>
      <w:r w:rsidR="00A54316" w:rsidRPr="007A34B9">
        <w:rPr>
          <w:color w:val="000000"/>
          <w:sz w:val="20"/>
          <w:szCs w:val="20"/>
        </w:rPr>
        <w:t xml:space="preserve"> случайных ошибок, обыкновенно присущих ручной обработке.</w:t>
      </w:r>
    </w:p>
    <w:p w:rsidR="00A54316" w:rsidRDefault="004826CE" w:rsidP="004826CE">
      <w:pPr>
        <w:pStyle w:val="a6"/>
        <w:spacing w:before="0" w:beforeAutospacing="0" w:after="0" w:afterAutospacing="0" w:line="216" w:lineRule="auto"/>
        <w:ind w:firstLine="284"/>
        <w:jc w:val="both"/>
        <w:rPr>
          <w:color w:val="000000"/>
          <w:sz w:val="20"/>
          <w:szCs w:val="20"/>
        </w:rPr>
      </w:pPr>
      <w:r>
        <w:rPr>
          <w:color w:val="000000"/>
          <w:sz w:val="20"/>
          <w:szCs w:val="20"/>
        </w:rPr>
        <w:t xml:space="preserve">2. </w:t>
      </w:r>
      <w:r w:rsidR="00A54316" w:rsidRPr="007A34B9">
        <w:rPr>
          <w:color w:val="000000"/>
          <w:sz w:val="20"/>
          <w:szCs w:val="20"/>
        </w:rPr>
        <w:t>Компьютерная система может осуществить множество процедур внутреннего контроля, которые в неавтоматизиров</w:t>
      </w:r>
      <w:r w:rsidR="00A54316">
        <w:rPr>
          <w:color w:val="000000"/>
          <w:sz w:val="20"/>
          <w:szCs w:val="20"/>
        </w:rPr>
        <w:t xml:space="preserve">анных системах выполняют </w:t>
      </w:r>
      <w:r w:rsidR="00A54316" w:rsidRPr="007A34B9">
        <w:rPr>
          <w:color w:val="000000"/>
          <w:sz w:val="20"/>
          <w:szCs w:val="20"/>
        </w:rPr>
        <w:t xml:space="preserve">специалисты. </w:t>
      </w:r>
    </w:p>
    <w:p w:rsidR="00A54316" w:rsidRDefault="004826CE" w:rsidP="004826CE">
      <w:pPr>
        <w:pStyle w:val="a6"/>
        <w:spacing w:before="0" w:beforeAutospacing="0" w:after="0" w:afterAutospacing="0" w:line="216" w:lineRule="auto"/>
        <w:ind w:firstLine="284"/>
        <w:jc w:val="both"/>
        <w:rPr>
          <w:color w:val="000000"/>
          <w:sz w:val="20"/>
          <w:szCs w:val="20"/>
        </w:rPr>
      </w:pPr>
      <w:r>
        <w:rPr>
          <w:color w:val="000000"/>
          <w:sz w:val="20"/>
          <w:szCs w:val="20"/>
        </w:rPr>
        <w:t xml:space="preserve">3. </w:t>
      </w:r>
      <w:r w:rsidR="00A54316">
        <w:rPr>
          <w:color w:val="000000"/>
          <w:sz w:val="20"/>
          <w:szCs w:val="20"/>
        </w:rPr>
        <w:t>Автоматизированная форма учета дает возможность однократной регистрации</w:t>
      </w:r>
      <w:r w:rsidR="00A54316" w:rsidRPr="00283161">
        <w:rPr>
          <w:color w:val="000000"/>
          <w:sz w:val="20"/>
          <w:szCs w:val="20"/>
        </w:rPr>
        <w:t xml:space="preserve"> первичной информации. В ручном учете доминирует принцип многократной регистрации учетных данных, когда бухгалтер заносит один и тот же показатель в разные журналы, книги, ведомости с разным уровнем обобщения показателей и способом их группировки.</w:t>
      </w:r>
    </w:p>
    <w:p w:rsidR="00A54316" w:rsidRDefault="004826CE" w:rsidP="004826CE">
      <w:pPr>
        <w:pStyle w:val="a6"/>
        <w:spacing w:before="0" w:beforeAutospacing="0" w:after="0" w:afterAutospacing="0" w:line="216" w:lineRule="auto"/>
        <w:ind w:firstLine="284"/>
        <w:jc w:val="both"/>
        <w:rPr>
          <w:color w:val="000000"/>
          <w:sz w:val="20"/>
          <w:szCs w:val="20"/>
        </w:rPr>
      </w:pPr>
      <w:r>
        <w:rPr>
          <w:color w:val="000000"/>
          <w:sz w:val="20"/>
          <w:szCs w:val="20"/>
        </w:rPr>
        <w:t xml:space="preserve">4. </w:t>
      </w:r>
      <w:r w:rsidR="00A54316" w:rsidRPr="00283161">
        <w:rPr>
          <w:color w:val="000000"/>
          <w:sz w:val="20"/>
          <w:szCs w:val="20"/>
        </w:rPr>
        <w:t>При автоматизированной форме учета отсутствуют принципиальные ограничения на возможность получения любой аналитической информации, в любом разрезе, с любой степенью обобщения, за любой период времени, в течение которого накапливаются учетные данные.</w:t>
      </w:r>
    </w:p>
    <w:p w:rsidR="00A54316" w:rsidRPr="00BD246E" w:rsidRDefault="004826CE" w:rsidP="004826CE">
      <w:pPr>
        <w:pStyle w:val="a6"/>
        <w:spacing w:before="0" w:beforeAutospacing="0" w:after="0" w:afterAutospacing="0" w:line="216" w:lineRule="auto"/>
        <w:ind w:firstLine="284"/>
        <w:jc w:val="both"/>
        <w:rPr>
          <w:color w:val="000000"/>
          <w:sz w:val="20"/>
          <w:szCs w:val="20"/>
        </w:rPr>
      </w:pPr>
      <w:r>
        <w:rPr>
          <w:color w:val="000000"/>
          <w:sz w:val="20"/>
          <w:szCs w:val="20"/>
        </w:rPr>
        <w:t xml:space="preserve">5. </w:t>
      </w:r>
      <w:r w:rsidR="00A54316" w:rsidRPr="00283161">
        <w:rPr>
          <w:color w:val="000000"/>
          <w:sz w:val="20"/>
          <w:szCs w:val="20"/>
        </w:rPr>
        <w:t>Полной автоматизации подлежат такие операции, как вычислительная обработка, сортиров</w:t>
      </w:r>
      <w:r w:rsidR="00A54316">
        <w:rPr>
          <w:color w:val="000000"/>
          <w:sz w:val="20"/>
          <w:szCs w:val="20"/>
        </w:rPr>
        <w:t>ка информации, печать регистров, кроме того</w:t>
      </w:r>
      <w:r>
        <w:rPr>
          <w:color w:val="000000"/>
          <w:sz w:val="20"/>
          <w:szCs w:val="20"/>
        </w:rPr>
        <w:t>,</w:t>
      </w:r>
      <w:r w:rsidR="00A54316">
        <w:rPr>
          <w:color w:val="000000"/>
          <w:sz w:val="20"/>
          <w:szCs w:val="20"/>
        </w:rPr>
        <w:t xml:space="preserve"> данная форма учета позволяет </w:t>
      </w:r>
      <w:r w:rsidR="00A54316" w:rsidRPr="00BD246E">
        <w:rPr>
          <w:color w:val="000000"/>
          <w:sz w:val="20"/>
          <w:szCs w:val="20"/>
        </w:rPr>
        <w:t>сократить трудоёмкость заполнения первичной документации благодаря хранению нормативно-справочной информации в</w:t>
      </w:r>
      <w:r w:rsidR="00550924">
        <w:rPr>
          <w:color w:val="000000"/>
          <w:sz w:val="20"/>
          <w:szCs w:val="20"/>
        </w:rPr>
        <w:t xml:space="preserve"> </w:t>
      </w:r>
      <w:r w:rsidR="00A54316" w:rsidRPr="00BD246E">
        <w:rPr>
          <w:color w:val="000000"/>
          <w:sz w:val="20"/>
          <w:szCs w:val="20"/>
        </w:rPr>
        <w:t>памяти</w:t>
      </w:r>
      <w:r w:rsidR="00A54316">
        <w:rPr>
          <w:color w:val="000000"/>
          <w:sz w:val="20"/>
          <w:szCs w:val="20"/>
        </w:rPr>
        <w:t xml:space="preserve"> компьютера</w:t>
      </w:r>
      <w:r w:rsidR="00A54316" w:rsidRPr="00BD246E">
        <w:rPr>
          <w:color w:val="000000"/>
          <w:sz w:val="20"/>
          <w:szCs w:val="20"/>
        </w:rPr>
        <w:t>, что снижает затраты на подготовку бумажных носителей информации.</w:t>
      </w:r>
    </w:p>
    <w:p w:rsidR="00A54316" w:rsidRDefault="00A54316" w:rsidP="006366FF">
      <w:pPr>
        <w:spacing w:after="0" w:line="216" w:lineRule="auto"/>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Изучив преимущества автоматизированной формы учета</w:t>
      </w:r>
      <w:r w:rsidR="004826CE">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можно отметить, что переход </w:t>
      </w:r>
      <w:r w:rsidRPr="004C1869">
        <w:rPr>
          <w:rFonts w:ascii="Times New Roman" w:eastAsia="Times New Roman" w:hAnsi="Times New Roman"/>
          <w:color w:val="000000"/>
          <w:sz w:val="20"/>
          <w:szCs w:val="20"/>
        </w:rPr>
        <w:t>СУП «Золак-Агро»</w:t>
      </w:r>
      <w:r>
        <w:rPr>
          <w:rFonts w:ascii="Times New Roman" w:eastAsia="Times New Roman" w:hAnsi="Times New Roman"/>
          <w:color w:val="000000"/>
          <w:sz w:val="20"/>
          <w:szCs w:val="20"/>
        </w:rPr>
        <w:t xml:space="preserve"> на данную форму учета позволит, в частности</w:t>
      </w:r>
      <w:r w:rsidR="00432E50">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при осуществлении учета расчетов с подотчетны</w:t>
      </w:r>
      <w:r w:rsidR="00432E50">
        <w:rPr>
          <w:rFonts w:ascii="Times New Roman" w:eastAsia="Times New Roman" w:hAnsi="Times New Roman"/>
          <w:color w:val="000000"/>
          <w:sz w:val="20"/>
          <w:szCs w:val="20"/>
        </w:rPr>
        <w:t>ми лицами</w:t>
      </w:r>
      <w:r>
        <w:rPr>
          <w:rFonts w:ascii="Times New Roman" w:eastAsia="Times New Roman" w:hAnsi="Times New Roman"/>
          <w:color w:val="000000"/>
          <w:sz w:val="20"/>
          <w:szCs w:val="20"/>
        </w:rPr>
        <w:t xml:space="preserve"> добиться  следующих результатов:</w:t>
      </w:r>
    </w:p>
    <w:p w:rsidR="00A54316" w:rsidRDefault="00A54316" w:rsidP="006366FF">
      <w:pPr>
        <w:spacing w:after="0" w:line="216" w:lineRule="auto"/>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автоматизированное формирование первичных документов, таких</w:t>
      </w:r>
      <w:r w:rsidR="007E5D58">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как: командировочное удостоверение, авансовый отчет, приходные и расходные кассовые ордера и т.</w:t>
      </w:r>
      <w:r w:rsidR="004826C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д</w:t>
      </w:r>
      <w:r w:rsidR="006226D7">
        <w:rPr>
          <w:rFonts w:ascii="Times New Roman" w:eastAsia="Times New Roman" w:hAnsi="Times New Roman"/>
          <w:color w:val="000000"/>
          <w:sz w:val="20"/>
          <w:szCs w:val="20"/>
        </w:rPr>
        <w:t>.</w:t>
      </w:r>
      <w:r w:rsidRPr="004C1869">
        <w:rPr>
          <w:rFonts w:ascii="Times New Roman" w:eastAsia="Times New Roman" w:hAnsi="Times New Roman"/>
          <w:color w:val="000000"/>
          <w:sz w:val="20"/>
          <w:szCs w:val="20"/>
        </w:rPr>
        <w:t>;</w:t>
      </w:r>
    </w:p>
    <w:p w:rsidR="00A54316" w:rsidRDefault="00A54316" w:rsidP="006366FF">
      <w:pPr>
        <w:spacing w:after="0" w:line="216" w:lineRule="auto"/>
        <w:ind w:firstLine="284"/>
        <w:jc w:val="both"/>
        <w:rPr>
          <w:rFonts w:ascii="Times New Roman" w:eastAsia="Times New Roman" w:hAnsi="Times New Roman"/>
          <w:color w:val="000000"/>
          <w:sz w:val="20"/>
          <w:szCs w:val="20"/>
        </w:rPr>
      </w:pPr>
      <w:r w:rsidRPr="004C1869">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автоматизированное списание израсходованных подотчетными лицами сумм по синтетическим и аналити</w:t>
      </w:r>
      <w:r w:rsidRPr="004C1869">
        <w:rPr>
          <w:rFonts w:ascii="Times New Roman" w:eastAsia="Times New Roman" w:hAnsi="Times New Roman"/>
          <w:color w:val="000000"/>
          <w:sz w:val="20"/>
          <w:szCs w:val="20"/>
        </w:rPr>
        <w:t>ческим счетам затрат,</w:t>
      </w:r>
      <w:r>
        <w:rPr>
          <w:rFonts w:ascii="Times New Roman" w:eastAsia="Times New Roman" w:hAnsi="Times New Roman"/>
          <w:color w:val="000000"/>
          <w:sz w:val="20"/>
          <w:szCs w:val="20"/>
        </w:rPr>
        <w:t xml:space="preserve"> а также оприходование приобретенных материальных ценностей</w:t>
      </w:r>
      <w:r w:rsidRPr="004C1869">
        <w:rPr>
          <w:rFonts w:ascii="Times New Roman" w:eastAsia="Times New Roman" w:hAnsi="Times New Roman"/>
          <w:color w:val="000000"/>
          <w:sz w:val="20"/>
          <w:szCs w:val="20"/>
        </w:rPr>
        <w:t>;</w:t>
      </w:r>
    </w:p>
    <w:p w:rsidR="00A54316" w:rsidRPr="004C1869" w:rsidRDefault="00A54316" w:rsidP="006366FF">
      <w:pPr>
        <w:spacing w:after="0" w:line="216" w:lineRule="auto"/>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отсутствие необходимости сопоставления данных регистра синтетического учета по счету</w:t>
      </w:r>
      <w:r w:rsidR="004826CE">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71 с данными других регистров, поскольку введенная в первичных документах информация автоматически попадает во все регистры бухгалтерского учета</w:t>
      </w:r>
      <w:r w:rsidR="007E5D58">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связан</w:t>
      </w:r>
      <w:r w:rsidR="004826CE">
        <w:rPr>
          <w:rFonts w:ascii="Times New Roman" w:eastAsia="Times New Roman" w:hAnsi="Times New Roman"/>
          <w:color w:val="000000"/>
          <w:sz w:val="20"/>
          <w:szCs w:val="20"/>
        </w:rPr>
        <w:t>ные с отражением данной операции</w:t>
      </w:r>
      <w:r>
        <w:rPr>
          <w:rFonts w:ascii="Times New Roman" w:eastAsia="Times New Roman" w:hAnsi="Times New Roman"/>
          <w:color w:val="000000"/>
          <w:sz w:val="20"/>
          <w:szCs w:val="20"/>
        </w:rPr>
        <w:t>;</w:t>
      </w:r>
    </w:p>
    <w:p w:rsidR="00A54316" w:rsidRDefault="00A54316" w:rsidP="006366FF">
      <w:pPr>
        <w:spacing w:after="0" w:line="216" w:lineRule="auto"/>
        <w:ind w:firstLine="284"/>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автоматизированное формирование регистров синтетического и аналитического учета по  расчетам с подотчетными лицами.</w:t>
      </w:r>
    </w:p>
    <w:p w:rsidR="00A54316" w:rsidRDefault="00A54316" w:rsidP="00A0140C">
      <w:pPr>
        <w:spacing w:after="0" w:line="216" w:lineRule="auto"/>
        <w:ind w:firstLine="284"/>
        <w:jc w:val="both"/>
        <w:rPr>
          <w:rFonts w:ascii="Times New Roman" w:eastAsia="Times New Roman" w:hAnsi="Times New Roman"/>
          <w:color w:val="000000"/>
          <w:sz w:val="20"/>
          <w:szCs w:val="20"/>
        </w:rPr>
      </w:pPr>
    </w:p>
    <w:p w:rsidR="00A54316" w:rsidRDefault="00A54316" w:rsidP="00A54316">
      <w:pPr>
        <w:spacing w:after="0" w:line="216" w:lineRule="auto"/>
        <w:jc w:val="both"/>
        <w:rPr>
          <w:rFonts w:ascii="Times New Roman" w:hAnsi="Times New Roman"/>
          <w:sz w:val="20"/>
          <w:szCs w:val="20"/>
        </w:rPr>
      </w:pPr>
    </w:p>
    <w:p w:rsidR="004826CE" w:rsidRDefault="004826CE" w:rsidP="00A54316">
      <w:pPr>
        <w:spacing w:after="0" w:line="216" w:lineRule="auto"/>
        <w:jc w:val="both"/>
        <w:rPr>
          <w:rFonts w:ascii="Times New Roman" w:hAnsi="Times New Roman"/>
          <w:sz w:val="20"/>
          <w:szCs w:val="20"/>
        </w:rPr>
      </w:pPr>
    </w:p>
    <w:p w:rsidR="00A54316" w:rsidRPr="00D64F3A" w:rsidRDefault="00A54316" w:rsidP="004F2434">
      <w:pPr>
        <w:spacing w:after="0" w:line="216" w:lineRule="auto"/>
        <w:rPr>
          <w:rFonts w:ascii="Times New Roman" w:hAnsi="Times New Roman"/>
          <w:sz w:val="20"/>
          <w:szCs w:val="20"/>
        </w:rPr>
      </w:pPr>
      <w:r w:rsidRPr="00D64F3A">
        <w:rPr>
          <w:rFonts w:ascii="Times New Roman" w:hAnsi="Times New Roman"/>
          <w:sz w:val="20"/>
          <w:szCs w:val="20"/>
        </w:rPr>
        <w:t>УДК</w:t>
      </w:r>
      <w:r>
        <w:rPr>
          <w:rFonts w:ascii="Times New Roman" w:hAnsi="Times New Roman"/>
          <w:sz w:val="20"/>
          <w:szCs w:val="20"/>
        </w:rPr>
        <w:t xml:space="preserve"> 336.717.161.17</w:t>
      </w:r>
    </w:p>
    <w:p w:rsidR="00A0140C" w:rsidRPr="00A0140C" w:rsidRDefault="00A0140C" w:rsidP="004F2434">
      <w:pPr>
        <w:pStyle w:val="a6"/>
        <w:spacing w:before="0" w:beforeAutospacing="0" w:after="0" w:afterAutospacing="0" w:line="216" w:lineRule="auto"/>
        <w:rPr>
          <w:i/>
          <w:color w:val="000000"/>
          <w:sz w:val="20"/>
          <w:szCs w:val="20"/>
        </w:rPr>
      </w:pPr>
      <w:r>
        <w:rPr>
          <w:rFonts w:eastAsia="Calibri"/>
          <w:b/>
          <w:sz w:val="20"/>
          <w:szCs w:val="20"/>
        </w:rPr>
        <w:t>Нибладзе А.</w:t>
      </w:r>
      <w:r w:rsidR="007E59A5">
        <w:rPr>
          <w:rFonts w:eastAsia="Calibri"/>
          <w:b/>
          <w:sz w:val="20"/>
          <w:szCs w:val="20"/>
        </w:rPr>
        <w:t xml:space="preserve"> </w:t>
      </w:r>
      <w:r>
        <w:rPr>
          <w:rFonts w:eastAsia="Calibri"/>
          <w:b/>
          <w:sz w:val="20"/>
          <w:szCs w:val="20"/>
        </w:rPr>
        <w:t>Г</w:t>
      </w:r>
      <w:r w:rsidRPr="002A53A8">
        <w:rPr>
          <w:rFonts w:eastAsia="Calibri"/>
          <w:b/>
          <w:sz w:val="20"/>
          <w:szCs w:val="20"/>
        </w:rPr>
        <w:t>.</w:t>
      </w:r>
      <w:r>
        <w:rPr>
          <w:b/>
          <w:color w:val="000000"/>
          <w:sz w:val="20"/>
          <w:szCs w:val="20"/>
        </w:rPr>
        <w:t xml:space="preserve"> – </w:t>
      </w:r>
      <w:r w:rsidRPr="00A0140C">
        <w:rPr>
          <w:i/>
          <w:color w:val="000000"/>
          <w:sz w:val="20"/>
          <w:szCs w:val="20"/>
        </w:rPr>
        <w:t>студентка</w:t>
      </w:r>
    </w:p>
    <w:p w:rsidR="007E59A5" w:rsidRDefault="00A54316" w:rsidP="004F2434">
      <w:pPr>
        <w:pStyle w:val="a6"/>
        <w:spacing w:before="0" w:beforeAutospacing="0" w:after="0" w:afterAutospacing="0" w:line="216" w:lineRule="auto"/>
        <w:rPr>
          <w:b/>
          <w:color w:val="000000"/>
          <w:sz w:val="20"/>
          <w:szCs w:val="20"/>
        </w:rPr>
      </w:pPr>
      <w:r>
        <w:rPr>
          <w:b/>
          <w:color w:val="000000"/>
          <w:sz w:val="20"/>
          <w:szCs w:val="20"/>
        </w:rPr>
        <w:t>СОВЕРШЕНСТВОВАНИЕ ПЕРЕЧНЯ СУБСЧЕТОВ</w:t>
      </w:r>
      <w:r w:rsidR="007E59A5">
        <w:rPr>
          <w:b/>
          <w:color w:val="000000"/>
          <w:sz w:val="20"/>
          <w:szCs w:val="20"/>
        </w:rPr>
        <w:t>,</w:t>
      </w:r>
    </w:p>
    <w:p w:rsidR="007E59A5" w:rsidRDefault="00A54316" w:rsidP="004F2434">
      <w:pPr>
        <w:pStyle w:val="a6"/>
        <w:spacing w:before="0" w:beforeAutospacing="0" w:after="0" w:afterAutospacing="0" w:line="216" w:lineRule="auto"/>
        <w:rPr>
          <w:b/>
          <w:color w:val="000000"/>
          <w:sz w:val="20"/>
          <w:szCs w:val="20"/>
        </w:rPr>
      </w:pPr>
      <w:r>
        <w:rPr>
          <w:b/>
          <w:color w:val="000000"/>
          <w:sz w:val="20"/>
          <w:szCs w:val="20"/>
        </w:rPr>
        <w:t xml:space="preserve">ОТКРЫВАЕМЫХ К СЧЕТУ 71 «РАСЧЕТЫ </w:t>
      </w:r>
    </w:p>
    <w:p w:rsidR="00A54316" w:rsidRDefault="00A54316" w:rsidP="004F2434">
      <w:pPr>
        <w:pStyle w:val="a6"/>
        <w:spacing w:before="0" w:beforeAutospacing="0" w:after="0" w:afterAutospacing="0" w:line="216" w:lineRule="auto"/>
        <w:rPr>
          <w:b/>
          <w:color w:val="000000"/>
          <w:sz w:val="20"/>
          <w:szCs w:val="20"/>
        </w:rPr>
      </w:pPr>
      <w:r>
        <w:rPr>
          <w:b/>
          <w:color w:val="000000"/>
          <w:sz w:val="20"/>
          <w:szCs w:val="20"/>
        </w:rPr>
        <w:t>С ПОДОТЧЕТНЫМИ ЛИЦАМИ»</w:t>
      </w:r>
    </w:p>
    <w:p w:rsidR="00A0140C" w:rsidRPr="00A0140C" w:rsidRDefault="00A0140C" w:rsidP="004F2434">
      <w:pPr>
        <w:spacing w:after="0" w:line="216" w:lineRule="auto"/>
        <w:rPr>
          <w:rFonts w:ascii="Times New Roman" w:hAnsi="Times New Roman"/>
          <w:i/>
          <w:sz w:val="20"/>
          <w:szCs w:val="20"/>
        </w:rPr>
      </w:pPr>
      <w:r>
        <w:rPr>
          <w:rFonts w:ascii="Times New Roman" w:hAnsi="Times New Roman"/>
          <w:i/>
          <w:sz w:val="20"/>
          <w:szCs w:val="20"/>
        </w:rPr>
        <w:t>Н</w:t>
      </w:r>
      <w:r w:rsidRPr="0092580A">
        <w:rPr>
          <w:rFonts w:ascii="Times New Roman" w:hAnsi="Times New Roman"/>
          <w:i/>
          <w:sz w:val="20"/>
          <w:szCs w:val="20"/>
        </w:rPr>
        <w:t>аучный руководитель</w:t>
      </w:r>
      <w:r w:rsidRPr="00753047">
        <w:rPr>
          <w:rFonts w:ascii="Times New Roman" w:hAnsi="Times New Roman"/>
          <w:sz w:val="20"/>
          <w:szCs w:val="20"/>
        </w:rPr>
        <w:t xml:space="preserve"> </w:t>
      </w:r>
      <w:r w:rsidRPr="00A0140C">
        <w:rPr>
          <w:rFonts w:ascii="Times New Roman" w:hAnsi="Times New Roman"/>
          <w:i/>
          <w:sz w:val="20"/>
          <w:szCs w:val="20"/>
        </w:rPr>
        <w:t xml:space="preserve">– </w:t>
      </w:r>
      <w:r w:rsidRPr="00A0140C">
        <w:rPr>
          <w:rFonts w:ascii="Times New Roman" w:hAnsi="Times New Roman"/>
          <w:b/>
          <w:i/>
          <w:sz w:val="20"/>
          <w:szCs w:val="20"/>
        </w:rPr>
        <w:t>Журова И.</w:t>
      </w:r>
      <w:r w:rsidR="007E59A5">
        <w:rPr>
          <w:rFonts w:ascii="Times New Roman" w:hAnsi="Times New Roman"/>
          <w:b/>
          <w:i/>
          <w:sz w:val="20"/>
          <w:szCs w:val="20"/>
        </w:rPr>
        <w:t xml:space="preserve"> </w:t>
      </w:r>
      <w:r w:rsidRPr="00A0140C">
        <w:rPr>
          <w:rFonts w:ascii="Times New Roman" w:hAnsi="Times New Roman"/>
          <w:b/>
          <w:i/>
          <w:sz w:val="20"/>
          <w:szCs w:val="20"/>
        </w:rPr>
        <w:t>В.,</w:t>
      </w:r>
      <w:r>
        <w:rPr>
          <w:rFonts w:ascii="Times New Roman" w:hAnsi="Times New Roman"/>
          <w:sz w:val="20"/>
          <w:szCs w:val="20"/>
        </w:rPr>
        <w:t xml:space="preserve"> </w:t>
      </w:r>
      <w:r w:rsidRPr="00175882">
        <w:rPr>
          <w:rFonts w:ascii="Times New Roman" w:hAnsi="Times New Roman"/>
          <w:i/>
          <w:sz w:val="20"/>
          <w:szCs w:val="20"/>
        </w:rPr>
        <w:t xml:space="preserve">ст. преподаватель </w:t>
      </w:r>
    </w:p>
    <w:p w:rsidR="00A54316" w:rsidRDefault="00A54316" w:rsidP="004F2434">
      <w:pPr>
        <w:pStyle w:val="a6"/>
        <w:spacing w:before="0" w:beforeAutospacing="0" w:after="0" w:afterAutospacing="0" w:line="216" w:lineRule="auto"/>
        <w:rPr>
          <w:color w:val="000000"/>
          <w:sz w:val="20"/>
          <w:szCs w:val="20"/>
        </w:rPr>
      </w:pPr>
      <w:r w:rsidRPr="001D0AD4">
        <w:rPr>
          <w:color w:val="000000"/>
          <w:sz w:val="20"/>
          <w:szCs w:val="20"/>
        </w:rPr>
        <w:t>УО «Белорусская государственная сельскохозяйственная академия», Горки, Республика Беларусь</w:t>
      </w:r>
    </w:p>
    <w:p w:rsidR="00A54316" w:rsidRDefault="00A54316" w:rsidP="00A54316">
      <w:pPr>
        <w:pStyle w:val="a6"/>
        <w:spacing w:before="0" w:beforeAutospacing="0" w:after="0" w:afterAutospacing="0" w:line="216" w:lineRule="auto"/>
        <w:ind w:firstLine="284"/>
        <w:jc w:val="both"/>
        <w:rPr>
          <w:color w:val="000000"/>
          <w:sz w:val="20"/>
          <w:szCs w:val="20"/>
        </w:rPr>
      </w:pPr>
    </w:p>
    <w:p w:rsidR="00A54316" w:rsidRDefault="00A54316" w:rsidP="00A0140C">
      <w:pPr>
        <w:pStyle w:val="a6"/>
        <w:tabs>
          <w:tab w:val="left" w:pos="2475"/>
        </w:tabs>
        <w:spacing w:before="0" w:beforeAutospacing="0" w:after="0" w:afterAutospacing="0" w:line="216" w:lineRule="auto"/>
        <w:ind w:firstLine="284"/>
        <w:jc w:val="both"/>
        <w:rPr>
          <w:color w:val="000000"/>
          <w:sz w:val="20"/>
          <w:szCs w:val="20"/>
        </w:rPr>
      </w:pPr>
      <w:r w:rsidRPr="003350D3">
        <w:rPr>
          <w:color w:val="000000"/>
          <w:sz w:val="20"/>
          <w:szCs w:val="20"/>
        </w:rPr>
        <w:t>Нередко у субъектов хозяйствования возникает потребность в приобретении товарно-материальных ценностей, работ, услуг за наличные денежные средства. При невозможности произвести</w:t>
      </w:r>
      <w:r>
        <w:rPr>
          <w:color w:val="000000"/>
          <w:sz w:val="20"/>
          <w:szCs w:val="20"/>
        </w:rPr>
        <w:t xml:space="preserve"> расчеты непосредственно из кас</w:t>
      </w:r>
      <w:r w:rsidRPr="003350D3">
        <w:rPr>
          <w:color w:val="000000"/>
          <w:sz w:val="20"/>
          <w:szCs w:val="20"/>
        </w:rPr>
        <w:t>сы или расчетного счета</w:t>
      </w:r>
      <w:r>
        <w:rPr>
          <w:color w:val="000000"/>
          <w:sz w:val="20"/>
          <w:szCs w:val="20"/>
        </w:rPr>
        <w:t xml:space="preserve"> в сельскохозяйственных организациях </w:t>
      </w:r>
      <w:r w:rsidRPr="003350D3">
        <w:rPr>
          <w:color w:val="000000"/>
          <w:sz w:val="20"/>
          <w:szCs w:val="20"/>
        </w:rPr>
        <w:t>выдаются авансы наличными деньгами под отчет соответствующим д</w:t>
      </w:r>
      <w:r>
        <w:rPr>
          <w:color w:val="000000"/>
          <w:sz w:val="20"/>
          <w:szCs w:val="20"/>
        </w:rPr>
        <w:t>олжностным лицам, которые и осу</w:t>
      </w:r>
      <w:r w:rsidRPr="003350D3">
        <w:rPr>
          <w:color w:val="000000"/>
          <w:sz w:val="20"/>
          <w:szCs w:val="20"/>
        </w:rPr>
        <w:t xml:space="preserve">ществляют платежи. Также в процессе деятельности организаций иногда возникает необходимость командирования работников для выполнения соответствующих производственных заданий в другой населенный пункт вне места их постоянной работы. </w:t>
      </w:r>
      <w:r>
        <w:rPr>
          <w:color w:val="000000"/>
          <w:sz w:val="20"/>
          <w:szCs w:val="20"/>
        </w:rPr>
        <w:t>Возникающие при этом операции с работниками формируют собой особую группу расчетов, называемую расчеты с подотчетными лицами.</w:t>
      </w:r>
    </w:p>
    <w:p w:rsidR="00A54316" w:rsidRDefault="00A54316" w:rsidP="00A0140C">
      <w:pPr>
        <w:pStyle w:val="a6"/>
        <w:tabs>
          <w:tab w:val="left" w:pos="2475"/>
        </w:tabs>
        <w:spacing w:before="0" w:beforeAutospacing="0" w:after="0" w:afterAutospacing="0" w:line="216" w:lineRule="auto"/>
        <w:ind w:firstLine="284"/>
        <w:jc w:val="both"/>
        <w:rPr>
          <w:color w:val="000000"/>
          <w:sz w:val="20"/>
          <w:szCs w:val="20"/>
        </w:rPr>
      </w:pPr>
      <w:r w:rsidRPr="00F76B60">
        <w:rPr>
          <w:color w:val="000000"/>
          <w:sz w:val="20"/>
          <w:szCs w:val="20"/>
        </w:rPr>
        <w:t xml:space="preserve">Для учета </w:t>
      </w:r>
      <w:r>
        <w:rPr>
          <w:color w:val="000000"/>
          <w:sz w:val="20"/>
          <w:szCs w:val="20"/>
        </w:rPr>
        <w:t>расчетов с подотчетными лицами, в со</w:t>
      </w:r>
      <w:r w:rsidRPr="00F76B60">
        <w:rPr>
          <w:color w:val="000000"/>
          <w:sz w:val="20"/>
          <w:szCs w:val="20"/>
        </w:rPr>
        <w:t>ответствии с Инструкцией о порядк</w:t>
      </w:r>
      <w:r>
        <w:rPr>
          <w:color w:val="000000"/>
          <w:sz w:val="20"/>
          <w:szCs w:val="20"/>
        </w:rPr>
        <w:t>е применения Типового плана сче</w:t>
      </w:r>
      <w:r w:rsidRPr="00F76B60">
        <w:rPr>
          <w:color w:val="000000"/>
          <w:sz w:val="20"/>
          <w:szCs w:val="20"/>
        </w:rPr>
        <w:t>тов бухгалтерского учета, утвержденной Проставл</w:t>
      </w:r>
      <w:r>
        <w:rPr>
          <w:color w:val="000000"/>
          <w:sz w:val="20"/>
          <w:szCs w:val="20"/>
        </w:rPr>
        <w:t>ением Министер</w:t>
      </w:r>
      <w:r w:rsidRPr="00F76B60">
        <w:rPr>
          <w:color w:val="000000"/>
          <w:sz w:val="20"/>
          <w:szCs w:val="20"/>
        </w:rPr>
        <w:t>ства финансов Республики Беларусь № 50 от</w:t>
      </w:r>
      <w:r>
        <w:rPr>
          <w:color w:val="000000"/>
          <w:sz w:val="20"/>
          <w:szCs w:val="20"/>
        </w:rPr>
        <w:t xml:space="preserve"> 29.06.2011</w:t>
      </w:r>
      <w:r w:rsidR="007E59A5">
        <w:rPr>
          <w:color w:val="000000"/>
          <w:sz w:val="20"/>
          <w:szCs w:val="20"/>
        </w:rPr>
        <w:t>,</w:t>
      </w:r>
      <w:r>
        <w:rPr>
          <w:color w:val="000000"/>
          <w:sz w:val="20"/>
          <w:szCs w:val="20"/>
        </w:rPr>
        <w:t xml:space="preserve"> предназначен счет 71</w:t>
      </w:r>
      <w:r w:rsidRPr="00F76B60">
        <w:rPr>
          <w:color w:val="000000"/>
          <w:sz w:val="20"/>
          <w:szCs w:val="20"/>
        </w:rPr>
        <w:t xml:space="preserve"> «</w:t>
      </w:r>
      <w:r>
        <w:rPr>
          <w:color w:val="000000"/>
          <w:sz w:val="20"/>
          <w:szCs w:val="20"/>
        </w:rPr>
        <w:t>Расчеты с подотчетными лицами</w:t>
      </w:r>
      <w:r w:rsidRPr="00F76B60">
        <w:rPr>
          <w:color w:val="000000"/>
          <w:sz w:val="20"/>
          <w:szCs w:val="20"/>
        </w:rPr>
        <w:t>». Следует также отметить, что выделение субсчетов к счету 71 «Расчеты с подотчетными лицами» Инструкцией не предусмотрено.</w:t>
      </w:r>
    </w:p>
    <w:p w:rsidR="00A54316" w:rsidRDefault="00A54316" w:rsidP="00A0140C">
      <w:pPr>
        <w:pStyle w:val="a6"/>
        <w:tabs>
          <w:tab w:val="left" w:pos="2475"/>
        </w:tabs>
        <w:spacing w:before="0" w:beforeAutospacing="0" w:after="0" w:afterAutospacing="0" w:line="216" w:lineRule="auto"/>
        <w:ind w:firstLine="284"/>
        <w:jc w:val="both"/>
        <w:rPr>
          <w:color w:val="000000"/>
          <w:sz w:val="20"/>
          <w:szCs w:val="20"/>
        </w:rPr>
      </w:pPr>
      <w:r w:rsidRPr="00F76B60">
        <w:rPr>
          <w:color w:val="000000"/>
          <w:sz w:val="20"/>
          <w:szCs w:val="20"/>
        </w:rPr>
        <w:t xml:space="preserve">По дебету </w:t>
      </w:r>
      <w:r>
        <w:rPr>
          <w:color w:val="000000"/>
          <w:sz w:val="20"/>
          <w:szCs w:val="20"/>
        </w:rPr>
        <w:t xml:space="preserve">данного </w:t>
      </w:r>
      <w:r w:rsidRPr="00F76B60">
        <w:rPr>
          <w:color w:val="000000"/>
          <w:sz w:val="20"/>
          <w:szCs w:val="20"/>
        </w:rPr>
        <w:t>сч</w:t>
      </w:r>
      <w:r>
        <w:rPr>
          <w:color w:val="000000"/>
          <w:sz w:val="20"/>
          <w:szCs w:val="20"/>
        </w:rPr>
        <w:t>ет</w:t>
      </w:r>
      <w:r w:rsidRPr="00F76B60">
        <w:rPr>
          <w:color w:val="000000"/>
          <w:sz w:val="20"/>
          <w:szCs w:val="20"/>
        </w:rPr>
        <w:t>а отр</w:t>
      </w:r>
      <w:r>
        <w:rPr>
          <w:color w:val="000000"/>
          <w:sz w:val="20"/>
          <w:szCs w:val="20"/>
        </w:rPr>
        <w:t>ажаются суммы, выданные под отче</w:t>
      </w:r>
      <w:r w:rsidRPr="00F76B60">
        <w:rPr>
          <w:color w:val="000000"/>
          <w:sz w:val="20"/>
          <w:szCs w:val="20"/>
        </w:rPr>
        <w:t>т, а по кредиту списание задолженности подотчетных лиц.</w:t>
      </w:r>
      <w:r w:rsidR="00185505">
        <w:rPr>
          <w:color w:val="000000"/>
          <w:sz w:val="20"/>
          <w:szCs w:val="20"/>
        </w:rPr>
        <w:t xml:space="preserve"> При этом</w:t>
      </w:r>
      <w:r w:rsidRPr="002366BC">
        <w:rPr>
          <w:color w:val="000000"/>
          <w:sz w:val="20"/>
          <w:szCs w:val="20"/>
        </w:rPr>
        <w:t xml:space="preserve"> сальдо на конец месяца </w:t>
      </w:r>
      <w:r>
        <w:rPr>
          <w:color w:val="000000"/>
          <w:sz w:val="20"/>
          <w:szCs w:val="20"/>
        </w:rPr>
        <w:t xml:space="preserve">по счету </w:t>
      </w:r>
      <w:r w:rsidRPr="002366BC">
        <w:rPr>
          <w:color w:val="000000"/>
          <w:sz w:val="20"/>
          <w:szCs w:val="20"/>
        </w:rPr>
        <w:t>может быть отражено как по дебету</w:t>
      </w:r>
      <w:r>
        <w:rPr>
          <w:color w:val="000000"/>
          <w:sz w:val="20"/>
          <w:szCs w:val="20"/>
        </w:rPr>
        <w:t>,</w:t>
      </w:r>
      <w:r w:rsidRPr="002366BC">
        <w:rPr>
          <w:color w:val="000000"/>
          <w:sz w:val="20"/>
          <w:szCs w:val="20"/>
        </w:rPr>
        <w:t xml:space="preserve"> так и по кредиту. Остаток по кредиту будет означать долговое обязательство организации перед сотрудником: выданной в подотчёт суммы не хватило на подтверждённые расходы. Конечный остаток по дебету говорит о дебиторской задолженности сотрудника перед предприятием.</w:t>
      </w:r>
    </w:p>
    <w:p w:rsidR="00A54316" w:rsidRDefault="00A54316" w:rsidP="00A0140C">
      <w:pPr>
        <w:pStyle w:val="a6"/>
        <w:tabs>
          <w:tab w:val="left" w:pos="2475"/>
        </w:tabs>
        <w:spacing w:before="0" w:beforeAutospacing="0" w:after="0" w:afterAutospacing="0" w:line="216" w:lineRule="auto"/>
        <w:ind w:firstLine="284"/>
        <w:jc w:val="both"/>
        <w:rPr>
          <w:color w:val="000000"/>
          <w:sz w:val="20"/>
          <w:szCs w:val="20"/>
        </w:rPr>
      </w:pPr>
      <w:r w:rsidRPr="00F76B60">
        <w:rPr>
          <w:color w:val="000000"/>
          <w:sz w:val="20"/>
          <w:szCs w:val="20"/>
        </w:rPr>
        <w:t>На основе типового плана счетов бухгалтерского учета, установленного постановлением Министерства финансов Республики Беларусь от 29.06.2011</w:t>
      </w:r>
      <w:r w:rsidR="007E59A5">
        <w:rPr>
          <w:color w:val="000000"/>
          <w:sz w:val="20"/>
          <w:szCs w:val="20"/>
        </w:rPr>
        <w:t xml:space="preserve"> г.</w:t>
      </w:r>
      <w:r w:rsidRPr="00F76B60">
        <w:rPr>
          <w:color w:val="000000"/>
          <w:sz w:val="20"/>
          <w:szCs w:val="20"/>
        </w:rPr>
        <w:t xml:space="preserve"> № 50, руководителем организации с учетом специфики деятельности, отраслевой принадлежности утверждается план счетов бухгалтерского учета организации, содержащий полный перечень синтетических счетов, субсчетов, аналитических счетов и забалансовых счетов, необходимых д</w:t>
      </w:r>
      <w:r>
        <w:rPr>
          <w:color w:val="000000"/>
          <w:sz w:val="20"/>
          <w:szCs w:val="20"/>
        </w:rPr>
        <w:t>ля ведения бухгалтерского учета, который называют рабочий план счетов.</w:t>
      </w:r>
    </w:p>
    <w:p w:rsidR="00A54316" w:rsidRDefault="00A54316" w:rsidP="00A0140C">
      <w:pPr>
        <w:pStyle w:val="a6"/>
        <w:spacing w:before="0" w:beforeAutospacing="0" w:after="0" w:afterAutospacing="0" w:line="216" w:lineRule="auto"/>
        <w:ind w:firstLine="284"/>
        <w:jc w:val="both"/>
        <w:rPr>
          <w:color w:val="000000"/>
          <w:sz w:val="20"/>
          <w:szCs w:val="20"/>
        </w:rPr>
      </w:pPr>
      <w:r w:rsidRPr="002366BC">
        <w:rPr>
          <w:color w:val="000000"/>
          <w:sz w:val="20"/>
          <w:szCs w:val="20"/>
        </w:rPr>
        <w:t>Субсчета в организациях используются для</w:t>
      </w:r>
      <w:r>
        <w:rPr>
          <w:color w:val="000000"/>
          <w:sz w:val="20"/>
          <w:szCs w:val="20"/>
        </w:rPr>
        <w:t xml:space="preserve"> более детальной информации по</w:t>
      </w:r>
      <w:r w:rsidRPr="002366BC">
        <w:rPr>
          <w:color w:val="000000"/>
          <w:sz w:val="20"/>
          <w:szCs w:val="20"/>
        </w:rPr>
        <w:t xml:space="preserve"> счету</w:t>
      </w:r>
      <w:r>
        <w:rPr>
          <w:color w:val="000000"/>
          <w:sz w:val="20"/>
          <w:szCs w:val="20"/>
        </w:rPr>
        <w:t>, к которому они открыты</w:t>
      </w:r>
      <w:r w:rsidRPr="002366BC">
        <w:rPr>
          <w:color w:val="000000"/>
          <w:sz w:val="20"/>
          <w:szCs w:val="20"/>
        </w:rPr>
        <w:t xml:space="preserve">, </w:t>
      </w:r>
      <w:r>
        <w:rPr>
          <w:color w:val="000000"/>
          <w:sz w:val="20"/>
          <w:szCs w:val="20"/>
        </w:rPr>
        <w:t xml:space="preserve">и накапливают информацию, касающуюся </w:t>
      </w:r>
      <w:r w:rsidRPr="002366BC">
        <w:rPr>
          <w:color w:val="000000"/>
          <w:sz w:val="20"/>
          <w:szCs w:val="20"/>
        </w:rPr>
        <w:t>ограниченного круга операций.</w:t>
      </w:r>
      <w:r>
        <w:rPr>
          <w:color w:val="000000"/>
          <w:sz w:val="20"/>
          <w:szCs w:val="20"/>
        </w:rPr>
        <w:t xml:space="preserve"> Иными словами</w:t>
      </w:r>
      <w:r w:rsidR="007E59A5">
        <w:rPr>
          <w:color w:val="000000"/>
          <w:sz w:val="20"/>
          <w:szCs w:val="20"/>
        </w:rPr>
        <w:t>,</w:t>
      </w:r>
      <w:r>
        <w:rPr>
          <w:color w:val="000000"/>
          <w:sz w:val="20"/>
          <w:szCs w:val="20"/>
        </w:rPr>
        <w:t xml:space="preserve"> с</w:t>
      </w:r>
      <w:r w:rsidRPr="002366BC">
        <w:rPr>
          <w:color w:val="000000"/>
          <w:sz w:val="20"/>
          <w:szCs w:val="20"/>
        </w:rPr>
        <w:t>убсчета дополнительно группируют</w:t>
      </w:r>
      <w:r>
        <w:rPr>
          <w:color w:val="000000"/>
          <w:sz w:val="20"/>
          <w:szCs w:val="20"/>
        </w:rPr>
        <w:t xml:space="preserve"> некоторые аналитические счета.</w:t>
      </w:r>
    </w:p>
    <w:p w:rsidR="00A54316"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Как отмечалось ранее в соответствии с типовым планом счетов, утвержденным Министерством финансов Республики Беларусь, открытие субсчетов к счету 71 «Расчеты с подотчетными лицами» не предусмотрено. В связи с этим в качестве совершенствования учета расчет</w:t>
      </w:r>
      <w:r w:rsidR="007E59A5">
        <w:rPr>
          <w:color w:val="000000"/>
          <w:sz w:val="20"/>
          <w:szCs w:val="20"/>
        </w:rPr>
        <w:t>ов с подотчетными лицами</w:t>
      </w:r>
      <w:r>
        <w:rPr>
          <w:color w:val="000000"/>
          <w:sz w:val="20"/>
          <w:szCs w:val="20"/>
        </w:rPr>
        <w:t xml:space="preserve"> в се</w:t>
      </w:r>
      <w:r w:rsidR="007E59A5">
        <w:rPr>
          <w:color w:val="000000"/>
          <w:sz w:val="20"/>
          <w:szCs w:val="20"/>
        </w:rPr>
        <w:t>льскохозяйственных организациях</w:t>
      </w:r>
      <w:r>
        <w:rPr>
          <w:color w:val="000000"/>
          <w:sz w:val="20"/>
          <w:szCs w:val="20"/>
        </w:rPr>
        <w:t xml:space="preserve"> предлагаем вести учет данных видов расчетов </w:t>
      </w:r>
      <w:r w:rsidRPr="002366BC">
        <w:rPr>
          <w:color w:val="000000"/>
          <w:sz w:val="20"/>
          <w:szCs w:val="20"/>
        </w:rPr>
        <w:t xml:space="preserve">в разрезе </w:t>
      </w:r>
      <w:r>
        <w:rPr>
          <w:color w:val="000000"/>
          <w:sz w:val="20"/>
          <w:szCs w:val="20"/>
        </w:rPr>
        <w:t>следующих субсчетов:</w:t>
      </w:r>
    </w:p>
    <w:p w:rsidR="00A54316" w:rsidRDefault="00A54316" w:rsidP="00A0140C">
      <w:pPr>
        <w:pStyle w:val="a6"/>
        <w:spacing w:before="0" w:beforeAutospacing="0" w:after="0" w:afterAutospacing="0" w:line="216" w:lineRule="auto"/>
        <w:ind w:firstLine="284"/>
        <w:jc w:val="both"/>
        <w:rPr>
          <w:color w:val="000000"/>
          <w:sz w:val="20"/>
          <w:szCs w:val="20"/>
        </w:rPr>
      </w:pPr>
      <w:r w:rsidRPr="002366BC">
        <w:rPr>
          <w:color w:val="000000"/>
          <w:sz w:val="20"/>
          <w:szCs w:val="20"/>
        </w:rPr>
        <w:t>71</w:t>
      </w:r>
      <w:r>
        <w:rPr>
          <w:color w:val="000000"/>
          <w:sz w:val="20"/>
          <w:szCs w:val="20"/>
        </w:rPr>
        <w:t>-1</w:t>
      </w:r>
      <w:r w:rsidR="007E59A5">
        <w:rPr>
          <w:color w:val="000000"/>
          <w:sz w:val="20"/>
          <w:szCs w:val="20"/>
        </w:rPr>
        <w:t xml:space="preserve"> </w:t>
      </w:r>
      <w:r w:rsidRPr="002366BC">
        <w:rPr>
          <w:color w:val="000000"/>
          <w:sz w:val="20"/>
          <w:szCs w:val="20"/>
        </w:rPr>
        <w:t>–</w:t>
      </w:r>
      <w:r w:rsidR="007E59A5">
        <w:rPr>
          <w:color w:val="000000"/>
          <w:sz w:val="20"/>
          <w:szCs w:val="20"/>
        </w:rPr>
        <w:t xml:space="preserve"> </w:t>
      </w:r>
      <w:r>
        <w:rPr>
          <w:color w:val="000000"/>
          <w:sz w:val="20"/>
          <w:szCs w:val="20"/>
        </w:rPr>
        <w:t>«Командировочные расходы»;</w:t>
      </w:r>
    </w:p>
    <w:p w:rsidR="00A54316"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71-2 – «На хозяйственные нужды»</w:t>
      </w:r>
      <w:r w:rsidRPr="00BA70F8">
        <w:rPr>
          <w:color w:val="000000"/>
          <w:sz w:val="20"/>
          <w:szCs w:val="20"/>
        </w:rPr>
        <w:t>.</w:t>
      </w:r>
    </w:p>
    <w:p w:rsidR="00A54316"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Таким образом, использование предложенных нами субсчетов позволит повысить не только аналитичность</w:t>
      </w:r>
      <w:r w:rsidR="007E59A5">
        <w:rPr>
          <w:color w:val="000000"/>
          <w:sz w:val="20"/>
          <w:szCs w:val="20"/>
        </w:rPr>
        <w:t>,</w:t>
      </w:r>
      <w:r>
        <w:rPr>
          <w:color w:val="000000"/>
          <w:sz w:val="20"/>
          <w:szCs w:val="20"/>
        </w:rPr>
        <w:t xml:space="preserve"> но и наглядность учетных данных, т</w:t>
      </w:r>
      <w:r w:rsidRPr="002366BC">
        <w:rPr>
          <w:color w:val="000000"/>
          <w:sz w:val="20"/>
          <w:szCs w:val="20"/>
        </w:rPr>
        <w:t>ак как</w:t>
      </w:r>
      <w:r>
        <w:rPr>
          <w:color w:val="000000"/>
          <w:sz w:val="20"/>
          <w:szCs w:val="20"/>
        </w:rPr>
        <w:t xml:space="preserve"> в настоящее время </w:t>
      </w:r>
      <w:r w:rsidRPr="002366BC">
        <w:rPr>
          <w:color w:val="000000"/>
          <w:sz w:val="20"/>
          <w:szCs w:val="20"/>
        </w:rPr>
        <w:t xml:space="preserve">при отражении в учёте хозяйственных операций </w:t>
      </w:r>
      <w:r>
        <w:rPr>
          <w:color w:val="000000"/>
          <w:sz w:val="20"/>
          <w:szCs w:val="20"/>
        </w:rPr>
        <w:t xml:space="preserve">без использования субсчетов </w:t>
      </w:r>
      <w:r w:rsidRPr="002366BC">
        <w:rPr>
          <w:color w:val="000000"/>
          <w:sz w:val="20"/>
          <w:szCs w:val="20"/>
        </w:rPr>
        <w:t>не отражается информации о том</w:t>
      </w:r>
      <w:r w:rsidR="007E59A5">
        <w:rPr>
          <w:color w:val="000000"/>
          <w:sz w:val="20"/>
          <w:szCs w:val="20"/>
        </w:rPr>
        <w:t>,</w:t>
      </w:r>
      <w:r w:rsidRPr="002366BC">
        <w:rPr>
          <w:color w:val="000000"/>
          <w:sz w:val="20"/>
          <w:szCs w:val="20"/>
        </w:rPr>
        <w:t xml:space="preserve"> на какие нужды выдаются </w:t>
      </w:r>
      <w:r>
        <w:rPr>
          <w:color w:val="000000"/>
          <w:sz w:val="20"/>
          <w:szCs w:val="20"/>
        </w:rPr>
        <w:t>подотчетные суммы</w:t>
      </w:r>
      <w:r w:rsidRPr="002366BC">
        <w:rPr>
          <w:color w:val="000000"/>
          <w:sz w:val="20"/>
          <w:szCs w:val="20"/>
        </w:rPr>
        <w:t xml:space="preserve">. </w:t>
      </w:r>
    </w:p>
    <w:p w:rsidR="00A54316"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Кроме того, в целях дальнейшей детализации информации о расчетах с подотчетными лицами при направлении их в командировки к субсчету 71-1 можно предусмотреть открытие субсчетов второго порядка, указывающих</w:t>
      </w:r>
      <w:r w:rsidRPr="002366BC">
        <w:rPr>
          <w:color w:val="000000"/>
          <w:sz w:val="20"/>
          <w:szCs w:val="20"/>
        </w:rPr>
        <w:t xml:space="preserve"> на местность командировки. Отдельный субсчет</w:t>
      </w:r>
      <w:r>
        <w:rPr>
          <w:color w:val="000000"/>
          <w:sz w:val="20"/>
          <w:szCs w:val="20"/>
        </w:rPr>
        <w:t xml:space="preserve"> при этом целесообразно предусмотреть для расчетов с работниками</w:t>
      </w:r>
      <w:r w:rsidR="007E59A5">
        <w:rPr>
          <w:color w:val="000000"/>
          <w:sz w:val="20"/>
          <w:szCs w:val="20"/>
        </w:rPr>
        <w:t>,</w:t>
      </w:r>
      <w:r>
        <w:rPr>
          <w:color w:val="000000"/>
          <w:sz w:val="20"/>
          <w:szCs w:val="20"/>
        </w:rPr>
        <w:t xml:space="preserve"> направляемы</w:t>
      </w:r>
      <w:r w:rsidR="007E59A5">
        <w:rPr>
          <w:color w:val="000000"/>
          <w:sz w:val="20"/>
          <w:szCs w:val="20"/>
        </w:rPr>
        <w:t>ми</w:t>
      </w:r>
      <w:r>
        <w:rPr>
          <w:color w:val="000000"/>
          <w:sz w:val="20"/>
          <w:szCs w:val="20"/>
        </w:rPr>
        <w:t xml:space="preserve"> в командировку </w:t>
      </w:r>
      <w:r w:rsidRPr="002366BC">
        <w:rPr>
          <w:color w:val="000000"/>
          <w:sz w:val="20"/>
          <w:szCs w:val="20"/>
        </w:rPr>
        <w:t xml:space="preserve">внутри страны и </w:t>
      </w:r>
      <w:r w:rsidR="007E59A5">
        <w:rPr>
          <w:color w:val="000000"/>
          <w:sz w:val="20"/>
          <w:szCs w:val="20"/>
        </w:rPr>
        <w:t xml:space="preserve">отдельный – </w:t>
      </w:r>
      <w:r>
        <w:rPr>
          <w:color w:val="000000"/>
          <w:sz w:val="20"/>
          <w:szCs w:val="20"/>
        </w:rPr>
        <w:t>за ее пределами</w:t>
      </w:r>
      <w:r w:rsidRPr="002366BC">
        <w:rPr>
          <w:color w:val="000000"/>
          <w:sz w:val="20"/>
          <w:szCs w:val="20"/>
        </w:rPr>
        <w:t xml:space="preserve">. </w:t>
      </w:r>
    </w:p>
    <w:p w:rsidR="00A54316" w:rsidRDefault="00A54316" w:rsidP="00A0140C">
      <w:pPr>
        <w:pStyle w:val="a6"/>
        <w:spacing w:before="0" w:beforeAutospacing="0" w:after="0" w:afterAutospacing="0" w:line="216" w:lineRule="auto"/>
        <w:ind w:firstLine="284"/>
        <w:jc w:val="both"/>
        <w:rPr>
          <w:color w:val="000000"/>
          <w:sz w:val="20"/>
          <w:szCs w:val="20"/>
        </w:rPr>
      </w:pPr>
      <w:r w:rsidRPr="002366BC">
        <w:rPr>
          <w:color w:val="000000"/>
          <w:sz w:val="20"/>
          <w:szCs w:val="20"/>
        </w:rPr>
        <w:t xml:space="preserve">В таком случае </w:t>
      </w:r>
      <w:r>
        <w:rPr>
          <w:color w:val="000000"/>
          <w:sz w:val="20"/>
          <w:szCs w:val="20"/>
        </w:rPr>
        <w:t>к субсчету 71-1 «Командировочные расходы» необходимо открыть следующие субсчета второго порядка:</w:t>
      </w:r>
    </w:p>
    <w:p w:rsidR="00A54316"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71-1.1 – «</w:t>
      </w:r>
      <w:r w:rsidRPr="002366BC">
        <w:rPr>
          <w:color w:val="000000"/>
          <w:sz w:val="20"/>
          <w:szCs w:val="20"/>
        </w:rPr>
        <w:t>Командировочные расходы внутри страны</w:t>
      </w:r>
      <w:r>
        <w:rPr>
          <w:color w:val="000000"/>
          <w:sz w:val="20"/>
          <w:szCs w:val="20"/>
        </w:rPr>
        <w:t>»;</w:t>
      </w:r>
    </w:p>
    <w:p w:rsidR="00A54316" w:rsidRPr="002366BC" w:rsidRDefault="00A54316" w:rsidP="00A0140C">
      <w:pPr>
        <w:pStyle w:val="a6"/>
        <w:spacing w:before="0" w:beforeAutospacing="0" w:after="0" w:afterAutospacing="0" w:line="216" w:lineRule="auto"/>
        <w:ind w:firstLine="284"/>
        <w:jc w:val="both"/>
        <w:rPr>
          <w:color w:val="000000"/>
          <w:sz w:val="20"/>
          <w:szCs w:val="20"/>
        </w:rPr>
      </w:pPr>
      <w:r>
        <w:rPr>
          <w:color w:val="000000"/>
          <w:sz w:val="20"/>
          <w:szCs w:val="20"/>
        </w:rPr>
        <w:t>71-1.2 – «</w:t>
      </w:r>
      <w:r w:rsidRPr="002366BC">
        <w:rPr>
          <w:color w:val="000000"/>
          <w:sz w:val="20"/>
          <w:szCs w:val="20"/>
        </w:rPr>
        <w:t>Командировочные расходы за границей</w:t>
      </w:r>
      <w:r>
        <w:rPr>
          <w:color w:val="000000"/>
          <w:sz w:val="20"/>
          <w:szCs w:val="20"/>
        </w:rPr>
        <w:t>»</w:t>
      </w:r>
      <w:r w:rsidRPr="002366BC">
        <w:rPr>
          <w:color w:val="000000"/>
          <w:sz w:val="20"/>
          <w:szCs w:val="20"/>
        </w:rPr>
        <w:t xml:space="preserve">. </w:t>
      </w:r>
    </w:p>
    <w:p w:rsidR="00A54316" w:rsidRPr="007634F0" w:rsidRDefault="00A54316" w:rsidP="00A0140C">
      <w:pPr>
        <w:pStyle w:val="a6"/>
        <w:spacing w:before="0" w:beforeAutospacing="0" w:after="0" w:afterAutospacing="0" w:line="216" w:lineRule="auto"/>
        <w:ind w:firstLine="284"/>
        <w:jc w:val="both"/>
        <w:rPr>
          <w:color w:val="000000"/>
          <w:sz w:val="20"/>
          <w:szCs w:val="20"/>
        </w:rPr>
      </w:pPr>
      <w:r w:rsidRPr="007634F0">
        <w:rPr>
          <w:color w:val="000000"/>
          <w:sz w:val="20"/>
          <w:szCs w:val="20"/>
        </w:rPr>
        <w:t xml:space="preserve">Такой подход к организации бухгалтерского учета </w:t>
      </w:r>
      <w:r>
        <w:rPr>
          <w:color w:val="000000"/>
          <w:sz w:val="20"/>
          <w:szCs w:val="20"/>
        </w:rPr>
        <w:t>расчетов с подотчетными лицами</w:t>
      </w:r>
      <w:r w:rsidRPr="007634F0">
        <w:rPr>
          <w:color w:val="000000"/>
          <w:sz w:val="20"/>
          <w:szCs w:val="20"/>
        </w:rPr>
        <w:t>, по нашему мнению, позволит не только усилить контроль за правильностью отраже</w:t>
      </w:r>
      <w:r>
        <w:rPr>
          <w:color w:val="000000"/>
          <w:sz w:val="20"/>
          <w:szCs w:val="20"/>
        </w:rPr>
        <w:t>ния операций</w:t>
      </w:r>
      <w:r w:rsidR="007E59A5">
        <w:rPr>
          <w:color w:val="000000"/>
          <w:sz w:val="20"/>
          <w:szCs w:val="20"/>
        </w:rPr>
        <w:t>,</w:t>
      </w:r>
      <w:r>
        <w:rPr>
          <w:color w:val="000000"/>
          <w:sz w:val="20"/>
          <w:szCs w:val="20"/>
        </w:rPr>
        <w:t xml:space="preserve"> связанных с выдачей работникам организации авансов на предстоящие командировочные и хозяйственных расходы, но и целевым их использованием на те нужды, на которые они и были выданы. Кроме того</w:t>
      </w:r>
      <w:r w:rsidR="007E59A5">
        <w:rPr>
          <w:color w:val="000000"/>
          <w:sz w:val="20"/>
          <w:szCs w:val="20"/>
        </w:rPr>
        <w:t>,</w:t>
      </w:r>
      <w:r>
        <w:rPr>
          <w:color w:val="000000"/>
          <w:sz w:val="20"/>
          <w:szCs w:val="20"/>
        </w:rPr>
        <w:t xml:space="preserve"> такой подход позволит </w:t>
      </w:r>
      <w:r w:rsidRPr="007634F0">
        <w:rPr>
          <w:color w:val="000000"/>
          <w:sz w:val="20"/>
          <w:szCs w:val="20"/>
        </w:rPr>
        <w:t>сделать данные бухгалтерского учета более прозрачными и информативными, обеспечив тем самым всех заинтересованных в учетной инфо</w:t>
      </w:r>
      <w:r>
        <w:rPr>
          <w:color w:val="000000"/>
          <w:sz w:val="20"/>
          <w:szCs w:val="20"/>
        </w:rPr>
        <w:t>рмации пользователей необходимы</w:t>
      </w:r>
      <w:r w:rsidRPr="007634F0">
        <w:rPr>
          <w:color w:val="000000"/>
          <w:sz w:val="20"/>
          <w:szCs w:val="20"/>
        </w:rPr>
        <w:t>ми данными.</w:t>
      </w:r>
    </w:p>
    <w:p w:rsidR="00A54316" w:rsidRPr="007634F0" w:rsidRDefault="00A54316" w:rsidP="00A54316">
      <w:pPr>
        <w:pStyle w:val="a6"/>
        <w:spacing w:before="0" w:beforeAutospacing="0" w:after="0" w:afterAutospacing="0" w:line="216" w:lineRule="auto"/>
        <w:ind w:firstLine="284"/>
        <w:jc w:val="both"/>
        <w:rPr>
          <w:color w:val="000000"/>
          <w:sz w:val="20"/>
          <w:szCs w:val="20"/>
        </w:rPr>
      </w:pPr>
    </w:p>
    <w:p w:rsidR="00A54316" w:rsidRPr="007634F0" w:rsidRDefault="00A54316" w:rsidP="004F2434">
      <w:pPr>
        <w:pStyle w:val="a6"/>
        <w:spacing w:before="0" w:beforeAutospacing="0" w:after="0" w:afterAutospacing="0" w:line="216" w:lineRule="auto"/>
        <w:jc w:val="center"/>
        <w:rPr>
          <w:color w:val="000000"/>
          <w:sz w:val="20"/>
          <w:szCs w:val="20"/>
        </w:rPr>
      </w:pPr>
      <w:r w:rsidRPr="007634F0">
        <w:rPr>
          <w:color w:val="000000"/>
          <w:sz w:val="16"/>
          <w:szCs w:val="16"/>
        </w:rPr>
        <w:t>ЛИТЕРАТУРА</w:t>
      </w:r>
    </w:p>
    <w:p w:rsidR="00A54316" w:rsidRPr="007634F0" w:rsidRDefault="00A54316" w:rsidP="00A0140C">
      <w:pPr>
        <w:pStyle w:val="a6"/>
        <w:spacing w:before="0" w:beforeAutospacing="0" w:after="0" w:afterAutospacing="0" w:line="216" w:lineRule="auto"/>
        <w:ind w:firstLine="284"/>
        <w:jc w:val="both"/>
        <w:rPr>
          <w:color w:val="000000"/>
          <w:sz w:val="16"/>
          <w:szCs w:val="16"/>
        </w:rPr>
      </w:pPr>
    </w:p>
    <w:p w:rsidR="00A54316" w:rsidRPr="007634F0" w:rsidRDefault="007E59A5" w:rsidP="007E59A5">
      <w:pPr>
        <w:pStyle w:val="a6"/>
        <w:spacing w:before="0" w:beforeAutospacing="0" w:after="0" w:afterAutospacing="0" w:line="216" w:lineRule="auto"/>
        <w:ind w:firstLine="284"/>
        <w:jc w:val="both"/>
        <w:rPr>
          <w:color w:val="000000"/>
          <w:sz w:val="16"/>
          <w:szCs w:val="16"/>
        </w:rPr>
      </w:pPr>
      <w:r>
        <w:rPr>
          <w:color w:val="000000"/>
          <w:sz w:val="16"/>
          <w:szCs w:val="16"/>
        </w:rPr>
        <w:t xml:space="preserve">1. </w:t>
      </w:r>
      <w:r w:rsidR="00A54316" w:rsidRPr="007634F0">
        <w:rPr>
          <w:color w:val="000000"/>
          <w:sz w:val="16"/>
          <w:szCs w:val="16"/>
        </w:rPr>
        <w:t>Инструкция о порядке применения типового плана счетов бухгалтерского учета, утвержденная постановлением Минфина Р</w:t>
      </w:r>
      <w:r>
        <w:rPr>
          <w:color w:val="000000"/>
          <w:sz w:val="16"/>
          <w:szCs w:val="16"/>
        </w:rPr>
        <w:t xml:space="preserve">есп. </w:t>
      </w:r>
      <w:r w:rsidR="00A54316" w:rsidRPr="007634F0">
        <w:rPr>
          <w:color w:val="000000"/>
          <w:sz w:val="16"/>
          <w:szCs w:val="16"/>
        </w:rPr>
        <w:t>Б</w:t>
      </w:r>
      <w:r>
        <w:rPr>
          <w:color w:val="000000"/>
          <w:sz w:val="16"/>
          <w:szCs w:val="16"/>
        </w:rPr>
        <w:t>еларусь</w:t>
      </w:r>
      <w:r w:rsidR="00A54316" w:rsidRPr="007634F0">
        <w:rPr>
          <w:color w:val="000000"/>
          <w:sz w:val="16"/>
          <w:szCs w:val="16"/>
        </w:rPr>
        <w:t xml:space="preserve"> от 29. 06. 2011. – № 50.</w:t>
      </w:r>
    </w:p>
    <w:p w:rsidR="00A54316" w:rsidRDefault="00A54316" w:rsidP="00A54316">
      <w:pPr>
        <w:spacing w:after="0" w:line="216" w:lineRule="auto"/>
        <w:ind w:firstLine="284"/>
        <w:jc w:val="both"/>
        <w:rPr>
          <w:rFonts w:ascii="Times New Roman" w:eastAsia="Times New Roman" w:hAnsi="Times New Roman"/>
          <w:color w:val="000000"/>
          <w:sz w:val="20"/>
          <w:szCs w:val="20"/>
        </w:rPr>
      </w:pPr>
    </w:p>
    <w:p w:rsidR="00A54316" w:rsidRDefault="00A54316" w:rsidP="00801E41">
      <w:pPr>
        <w:spacing w:after="0" w:line="216" w:lineRule="auto"/>
        <w:rPr>
          <w:rFonts w:ascii="Times New Roman" w:hAnsi="Times New Roman"/>
        </w:rPr>
      </w:pPr>
    </w:p>
    <w:p w:rsidR="00D44EBC" w:rsidRPr="00674C52" w:rsidRDefault="00D44EBC" w:rsidP="00D44EBC">
      <w:pPr>
        <w:spacing w:after="0" w:line="216" w:lineRule="auto"/>
        <w:rPr>
          <w:rFonts w:ascii="Times New Roman" w:hAnsi="Times New Roman"/>
          <w:sz w:val="20"/>
          <w:szCs w:val="20"/>
        </w:rPr>
      </w:pPr>
      <w:r w:rsidRPr="00674C52">
        <w:rPr>
          <w:rFonts w:ascii="Times New Roman" w:hAnsi="Times New Roman"/>
          <w:sz w:val="20"/>
          <w:szCs w:val="20"/>
        </w:rPr>
        <w:t>УДК 657.471.65:631.15</w:t>
      </w:r>
    </w:p>
    <w:p w:rsidR="00D44EBC" w:rsidRPr="00674C52" w:rsidRDefault="00D44EBC" w:rsidP="00D44EBC">
      <w:pPr>
        <w:spacing w:after="0" w:line="216" w:lineRule="auto"/>
        <w:rPr>
          <w:rFonts w:ascii="Times New Roman" w:hAnsi="Times New Roman"/>
          <w:sz w:val="20"/>
          <w:szCs w:val="20"/>
        </w:rPr>
      </w:pPr>
      <w:r w:rsidRPr="00674C52">
        <w:rPr>
          <w:rFonts w:ascii="Times New Roman" w:hAnsi="Times New Roman"/>
          <w:b/>
          <w:sz w:val="20"/>
          <w:szCs w:val="20"/>
        </w:rPr>
        <w:t>Павловская Н.</w:t>
      </w:r>
      <w:r w:rsidR="007E59A5">
        <w:rPr>
          <w:rFonts w:ascii="Times New Roman" w:hAnsi="Times New Roman"/>
          <w:b/>
          <w:sz w:val="20"/>
          <w:szCs w:val="20"/>
        </w:rPr>
        <w:t xml:space="preserve"> </w:t>
      </w:r>
      <w:r w:rsidRPr="00674C52">
        <w:rPr>
          <w:rFonts w:ascii="Times New Roman" w:hAnsi="Times New Roman"/>
          <w:b/>
          <w:sz w:val="20"/>
          <w:szCs w:val="20"/>
        </w:rPr>
        <w:t>В.</w:t>
      </w:r>
      <w:r w:rsidRPr="00674C52">
        <w:rPr>
          <w:rFonts w:ascii="Times New Roman" w:hAnsi="Times New Roman"/>
          <w:sz w:val="20"/>
          <w:szCs w:val="20"/>
        </w:rPr>
        <w:t xml:space="preserve"> – </w:t>
      </w:r>
      <w:r w:rsidRPr="00674C52">
        <w:rPr>
          <w:rFonts w:ascii="Times New Roman" w:hAnsi="Times New Roman"/>
          <w:i/>
          <w:sz w:val="20"/>
          <w:szCs w:val="20"/>
        </w:rPr>
        <w:t>магистрант</w:t>
      </w:r>
      <w:r w:rsidR="007E5D58">
        <w:rPr>
          <w:rFonts w:ascii="Times New Roman" w:hAnsi="Times New Roman"/>
          <w:i/>
          <w:sz w:val="20"/>
          <w:szCs w:val="20"/>
        </w:rPr>
        <w:t>ка</w:t>
      </w:r>
    </w:p>
    <w:p w:rsidR="00D44EBC" w:rsidRDefault="00D44EBC" w:rsidP="00D44EBC">
      <w:pPr>
        <w:spacing w:after="0" w:line="216" w:lineRule="auto"/>
        <w:rPr>
          <w:rFonts w:ascii="Times New Roman" w:hAnsi="Times New Roman"/>
          <w:b/>
          <w:sz w:val="20"/>
          <w:szCs w:val="20"/>
        </w:rPr>
      </w:pPr>
      <w:r w:rsidRPr="00674C52">
        <w:rPr>
          <w:rFonts w:ascii="Times New Roman" w:hAnsi="Times New Roman"/>
          <w:b/>
          <w:spacing w:val="-10"/>
          <w:sz w:val="20"/>
          <w:szCs w:val="20"/>
        </w:rPr>
        <w:t>СОСТОЯНИЕ И ПЕРСПЕКТИВЫ РАЗВИТИЯ УПРАВЛЕНЧЕСКОГО</w:t>
      </w:r>
      <w:r>
        <w:rPr>
          <w:rFonts w:ascii="Times New Roman" w:hAnsi="Times New Roman"/>
          <w:b/>
          <w:sz w:val="20"/>
          <w:szCs w:val="20"/>
        </w:rPr>
        <w:t xml:space="preserve"> УЧЕТА В СЕЛЬСКОХОЗЯЙ</w:t>
      </w:r>
      <w:r w:rsidRPr="00674C52">
        <w:rPr>
          <w:rFonts w:ascii="Times New Roman" w:hAnsi="Times New Roman"/>
          <w:b/>
          <w:sz w:val="20"/>
          <w:szCs w:val="20"/>
        </w:rPr>
        <w:t>СТВЕННЫХ ОРГАНИЗАЦИЯХ</w:t>
      </w:r>
    </w:p>
    <w:p w:rsidR="00D44EBC" w:rsidRPr="00674C52" w:rsidRDefault="00D44EBC" w:rsidP="00D44EBC">
      <w:pPr>
        <w:spacing w:after="0" w:line="216" w:lineRule="auto"/>
        <w:rPr>
          <w:rFonts w:ascii="Times New Roman" w:hAnsi="Times New Roman"/>
          <w:i/>
          <w:sz w:val="20"/>
          <w:szCs w:val="20"/>
        </w:rPr>
      </w:pPr>
      <w:r>
        <w:rPr>
          <w:rFonts w:ascii="Times New Roman" w:hAnsi="Times New Roman"/>
          <w:i/>
          <w:sz w:val="20"/>
          <w:szCs w:val="20"/>
        </w:rPr>
        <w:t>Научный руководитель</w:t>
      </w:r>
      <w:r w:rsidR="002130A9">
        <w:rPr>
          <w:rFonts w:ascii="Times New Roman" w:hAnsi="Times New Roman"/>
          <w:i/>
          <w:sz w:val="20"/>
          <w:szCs w:val="20"/>
        </w:rPr>
        <w:t xml:space="preserve"> – </w:t>
      </w:r>
      <w:r w:rsidRPr="00674C52">
        <w:rPr>
          <w:rFonts w:ascii="Times New Roman" w:hAnsi="Times New Roman"/>
          <w:b/>
          <w:i/>
          <w:sz w:val="20"/>
          <w:szCs w:val="20"/>
        </w:rPr>
        <w:t>Клипперт Е.</w:t>
      </w:r>
      <w:r w:rsidR="007E59A5">
        <w:rPr>
          <w:rFonts w:ascii="Times New Roman" w:hAnsi="Times New Roman"/>
          <w:b/>
          <w:i/>
          <w:sz w:val="20"/>
          <w:szCs w:val="20"/>
        </w:rPr>
        <w:t xml:space="preserve"> </w:t>
      </w:r>
      <w:r w:rsidRPr="00674C52">
        <w:rPr>
          <w:rFonts w:ascii="Times New Roman" w:hAnsi="Times New Roman"/>
          <w:b/>
          <w:i/>
          <w:sz w:val="20"/>
          <w:szCs w:val="20"/>
        </w:rPr>
        <w:t>Н</w:t>
      </w:r>
      <w:r w:rsidRPr="002130A9">
        <w:rPr>
          <w:rFonts w:ascii="Times New Roman" w:hAnsi="Times New Roman"/>
          <w:b/>
          <w:i/>
          <w:sz w:val="20"/>
          <w:szCs w:val="20"/>
        </w:rPr>
        <w:t>.,</w:t>
      </w:r>
      <w:r w:rsidRPr="00674C52">
        <w:rPr>
          <w:rFonts w:ascii="Times New Roman" w:hAnsi="Times New Roman"/>
          <w:i/>
          <w:sz w:val="20"/>
          <w:szCs w:val="20"/>
        </w:rPr>
        <w:t xml:space="preserve"> канд</w:t>
      </w:r>
      <w:r>
        <w:rPr>
          <w:rFonts w:ascii="Times New Roman" w:hAnsi="Times New Roman"/>
          <w:i/>
          <w:sz w:val="20"/>
          <w:szCs w:val="20"/>
        </w:rPr>
        <w:t xml:space="preserve">. </w:t>
      </w:r>
      <w:r w:rsidRPr="00674C52">
        <w:rPr>
          <w:rFonts w:ascii="Times New Roman" w:hAnsi="Times New Roman"/>
          <w:i/>
          <w:sz w:val="20"/>
          <w:szCs w:val="20"/>
        </w:rPr>
        <w:t>эк</w:t>
      </w:r>
      <w:r>
        <w:rPr>
          <w:rFonts w:ascii="Times New Roman" w:hAnsi="Times New Roman"/>
          <w:i/>
          <w:sz w:val="20"/>
          <w:szCs w:val="20"/>
        </w:rPr>
        <w:t>он</w:t>
      </w:r>
      <w:r w:rsidRPr="00674C52">
        <w:rPr>
          <w:rFonts w:ascii="Times New Roman" w:hAnsi="Times New Roman"/>
          <w:i/>
          <w:sz w:val="20"/>
          <w:szCs w:val="20"/>
        </w:rPr>
        <w:t>. наук, доцент</w:t>
      </w:r>
    </w:p>
    <w:p w:rsidR="00D44EBC" w:rsidRPr="00674C52" w:rsidRDefault="00D44EBC" w:rsidP="00D44EBC">
      <w:pPr>
        <w:spacing w:after="0" w:line="216" w:lineRule="auto"/>
        <w:rPr>
          <w:rFonts w:ascii="Times New Roman" w:hAnsi="Times New Roman"/>
          <w:sz w:val="20"/>
          <w:szCs w:val="20"/>
        </w:rPr>
      </w:pPr>
      <w:r w:rsidRPr="00674C52">
        <w:rPr>
          <w:rFonts w:ascii="Times New Roman" w:hAnsi="Times New Roman"/>
          <w:sz w:val="20"/>
          <w:szCs w:val="20"/>
        </w:rPr>
        <w:t>УО «Белорусская государственная сельскохозяйственная академия»,</w:t>
      </w:r>
    </w:p>
    <w:p w:rsidR="00D44EBC" w:rsidRPr="00674C52" w:rsidRDefault="00D44EBC" w:rsidP="00D44EBC">
      <w:pPr>
        <w:spacing w:after="0" w:line="216" w:lineRule="auto"/>
        <w:rPr>
          <w:rFonts w:ascii="Times New Roman" w:hAnsi="Times New Roman"/>
          <w:sz w:val="20"/>
          <w:szCs w:val="20"/>
        </w:rPr>
      </w:pPr>
      <w:r w:rsidRPr="00674C52">
        <w:rPr>
          <w:rFonts w:ascii="Times New Roman" w:hAnsi="Times New Roman"/>
          <w:sz w:val="20"/>
          <w:szCs w:val="20"/>
        </w:rPr>
        <w:t>Горки, Республика Беларусь</w:t>
      </w:r>
    </w:p>
    <w:p w:rsidR="00D44EBC" w:rsidRPr="00674C52" w:rsidRDefault="00D44EBC" w:rsidP="00D44EBC">
      <w:pPr>
        <w:spacing w:after="0" w:line="216" w:lineRule="auto"/>
        <w:ind w:firstLine="284"/>
        <w:jc w:val="both"/>
        <w:rPr>
          <w:rFonts w:ascii="Times New Roman" w:hAnsi="Times New Roman"/>
          <w:sz w:val="20"/>
          <w:szCs w:val="20"/>
        </w:rPr>
      </w:pP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Одним из важных факторов успешного функционирования сельскохозяйственного производства является разработка и применение системы управленческого учета.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Под управленческим учетом следует понимать интегрированную внутрихозяйственную информационную систему текущего наблюдения и контроля, как за отдельными хозяйственными операциями в ходе их непосредственного осуществления, так и за всей финансово-производственной деятельностью организации, с целью информационно-аналитического обеспечения принятия управленческих решений менеджерами всех уровней по достижению оперативных и стратегических целей организации [1].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Управленческий учет является информационной основой для управления внутренней деятельностью предприятия, построения его стратегии и тактики. Бухгалтерский или финансовый учет не обеспечивает информацией стратегию и тактику внутреннего управления предприятием. Для управляющих всех уровней необходим значительный объем оперативной информации, которую финансовый учет в силу своей специфики представить не может. </w:t>
      </w:r>
    </w:p>
    <w:p w:rsidR="00D44EBC" w:rsidRPr="00674C52" w:rsidRDefault="00D44EBC" w:rsidP="00D44EBC">
      <w:pPr>
        <w:spacing w:after="0" w:line="216" w:lineRule="auto"/>
        <w:ind w:firstLine="284"/>
        <w:jc w:val="both"/>
        <w:rPr>
          <w:rFonts w:ascii="Times New Roman" w:hAnsi="Times New Roman"/>
          <w:spacing w:val="-2"/>
          <w:sz w:val="20"/>
          <w:szCs w:val="20"/>
        </w:rPr>
      </w:pPr>
      <w:r w:rsidRPr="00674C52">
        <w:rPr>
          <w:rFonts w:ascii="Times New Roman" w:hAnsi="Times New Roman"/>
          <w:spacing w:val="-2"/>
          <w:sz w:val="20"/>
          <w:szCs w:val="20"/>
        </w:rPr>
        <w:t xml:space="preserve">Основное предназначение управленческого учета заключается не столько в констатации финансового состояния организации, сколько в использовании первичных данных для целей управления. Другими словами, к задачам управленческого учета относятся также анализ состояния запасов, расчет себестоимости, отслеживание исполнения бюджета.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В настоящее время не существует научно обоснованного концептуального подхода к созданию хозяйствующим субъектом подсистемы управ</w:t>
      </w:r>
      <w:r w:rsidR="007E59A5">
        <w:rPr>
          <w:rFonts w:ascii="Times New Roman" w:hAnsi="Times New Roman"/>
          <w:sz w:val="20"/>
          <w:szCs w:val="20"/>
        </w:rPr>
        <w:t xml:space="preserve">ленческого учета. Как следствие, </w:t>
      </w:r>
      <w:r w:rsidRPr="00674C52">
        <w:rPr>
          <w:rFonts w:ascii="Times New Roman" w:hAnsi="Times New Roman"/>
          <w:sz w:val="20"/>
          <w:szCs w:val="20"/>
        </w:rPr>
        <w:t xml:space="preserve">многие организации не в состоянии применять целостную форму управленческого учета, а используют, в лучшем случае, лишь отдельные его элементы. В то же время для организации эффективного функционирования управленческий учет должен базироваться на определенной организационно-методической основе, включающей множество элементов, связанных друг с другом, в совокупности образующих определенную единую целостность. </w:t>
      </w:r>
    </w:p>
    <w:p w:rsidR="00D44EBC" w:rsidRPr="00674C52" w:rsidRDefault="00D44EBC" w:rsidP="00D44EBC">
      <w:pPr>
        <w:spacing w:after="0" w:line="216" w:lineRule="auto"/>
        <w:ind w:firstLine="284"/>
        <w:jc w:val="both"/>
        <w:rPr>
          <w:rFonts w:ascii="Times New Roman" w:hAnsi="Times New Roman"/>
          <w:spacing w:val="-2"/>
          <w:sz w:val="20"/>
          <w:szCs w:val="20"/>
        </w:rPr>
      </w:pPr>
      <w:r w:rsidRPr="00674C52">
        <w:rPr>
          <w:rFonts w:ascii="Times New Roman" w:hAnsi="Times New Roman"/>
          <w:spacing w:val="-2"/>
          <w:sz w:val="20"/>
          <w:szCs w:val="20"/>
        </w:rPr>
        <w:t>В результате недостаточного развития теоретических и практических основ внедрения и использования новых форм и методов управленческого учета, многие руководители предприятий не всегда, либо не в полной мере осознают роль управленческого учета, цели и задачи его внедрения на управляемых ими предприятиях. Некоторые руководители придерживаются п</w:t>
      </w:r>
      <w:r w:rsidR="007E59A5">
        <w:rPr>
          <w:rFonts w:ascii="Times New Roman" w:hAnsi="Times New Roman"/>
          <w:spacing w:val="-2"/>
          <w:sz w:val="20"/>
          <w:szCs w:val="20"/>
        </w:rPr>
        <w:t xml:space="preserve">озиции, что управленческий учет – </w:t>
      </w:r>
      <w:r w:rsidRPr="00674C52">
        <w:rPr>
          <w:rFonts w:ascii="Times New Roman" w:hAnsi="Times New Roman"/>
          <w:spacing w:val="-2"/>
          <w:sz w:val="20"/>
          <w:szCs w:val="20"/>
        </w:rPr>
        <w:t>это тот же производственный учет. Однако очевидно, что управленческий учет по своему составу шире, чем производственный, поскольку через функции управления он превращает производственный учет в интегрированную систему внутрихозяйственного учета затрат и доходов предприятия.</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В настоящее время</w:t>
      </w:r>
      <w:r>
        <w:rPr>
          <w:rFonts w:ascii="Times New Roman" w:hAnsi="Times New Roman"/>
          <w:sz w:val="20"/>
          <w:szCs w:val="20"/>
        </w:rPr>
        <w:t xml:space="preserve"> </w:t>
      </w:r>
      <w:r w:rsidRPr="00674C52">
        <w:rPr>
          <w:rFonts w:ascii="Times New Roman" w:hAnsi="Times New Roman"/>
          <w:sz w:val="20"/>
          <w:szCs w:val="20"/>
        </w:rPr>
        <w:t xml:space="preserve">в сельском хозяйстве существуют определенные отраслевые проблемы, связанные с применением управленческого учета. На сегодняшний день не существует каких-либо специальных отраслевых методических рекомендаций по организации управленческого учета в сельскохозяйственных организациях.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Управленческий учет в большинстве организаций сельского хозяйства развит слабо или не ведется вообще. Многие его элементы входят в традиционный бухгалтерский учет (учет затрат и калькулирование себестоимости продукции), оперативный учет (оперативная отчетность), экономический анализ (анализ себестоимости продукции, обоснование принимаемых решений, оценка выполнения плановых заданий). В то же время необходимость принятия оперативных управленческих решений обусловлена постоянно изменяющейся ситуацией в сельхозорганизациях: снижением продуктивности, сокращением численности поголовья, погодными условиями и т.</w:t>
      </w:r>
      <w:r w:rsidR="00CD5244">
        <w:rPr>
          <w:rFonts w:ascii="Times New Roman" w:hAnsi="Times New Roman"/>
          <w:sz w:val="20"/>
          <w:szCs w:val="20"/>
        </w:rPr>
        <w:t xml:space="preserve"> </w:t>
      </w:r>
      <w:r w:rsidRPr="00674C52">
        <w:rPr>
          <w:rFonts w:ascii="Times New Roman" w:hAnsi="Times New Roman"/>
          <w:sz w:val="20"/>
          <w:szCs w:val="20"/>
        </w:rPr>
        <w:t>д. [3].</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Организация управленческого учета в большинстве сельскохозяйственных организаций носит традиционный характер, при этом применяется он не в полном объеме, а лишь частично. Так, в традиционных моделях основными целями и задачами применения управленческого учета являются обеспечение калькуляции себестоимости продукции и реализация планово-контрольной функции. Соответственно, основным объектом управленческого учета в традиционной модели является система учета финансовых показателей доходов и затрат.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Следует отметить, что для калькуляции себестоимости наиболее совершенными являются методы учета полной себестоимости или дифференцированного учета (директ-костинг), для реализации планово-контрольной функции методы учета доходов по центрам прибыли, а расходов по центрам затрат. </w:t>
      </w:r>
    </w:p>
    <w:p w:rsidR="00D44EBC" w:rsidRPr="00674C52" w:rsidRDefault="00D44EBC" w:rsidP="00D44EBC">
      <w:pPr>
        <w:spacing w:after="0" w:line="216" w:lineRule="auto"/>
        <w:ind w:firstLine="284"/>
        <w:jc w:val="both"/>
        <w:rPr>
          <w:rFonts w:ascii="Times New Roman" w:hAnsi="Times New Roman"/>
          <w:spacing w:val="-2"/>
          <w:sz w:val="20"/>
          <w:szCs w:val="20"/>
        </w:rPr>
      </w:pPr>
      <w:r w:rsidRPr="00674C52">
        <w:rPr>
          <w:rFonts w:ascii="Times New Roman" w:hAnsi="Times New Roman"/>
          <w:spacing w:val="-2"/>
          <w:sz w:val="20"/>
          <w:szCs w:val="20"/>
        </w:rPr>
        <w:t>В традиционных моделях управленческий учет, сфокусированный на калькуляции себестоимости и планово-контрольной функции, может быть реализован на данных бухгалтерского (финансового) учета. В этом случае соответствующие финансовые показатели доходов и расходов, формируемые по данным бухгалтерского учета для соответствующей управленческой отчетности, распределяются по центрам финансовой ответственности</w:t>
      </w:r>
      <w:r w:rsidR="00CD5244">
        <w:rPr>
          <w:rFonts w:ascii="Times New Roman" w:hAnsi="Times New Roman"/>
          <w:spacing w:val="-2"/>
          <w:sz w:val="20"/>
          <w:szCs w:val="20"/>
        </w:rPr>
        <w:t>,</w:t>
      </w:r>
      <w:r w:rsidRPr="00674C52">
        <w:rPr>
          <w:rFonts w:ascii="Times New Roman" w:hAnsi="Times New Roman"/>
          <w:spacing w:val="-2"/>
          <w:sz w:val="20"/>
          <w:szCs w:val="20"/>
        </w:rPr>
        <w:t xml:space="preserve"> центрам доходов и затрат (по видам производимой продукции). Для учета прямых расходов в традиционных моделях вполне достаточно использование существующих инструментов учетной политики бухгалтерского учета (например, расширенная аналитика Плана счетов бухгалтерского учета, методы учет</w:t>
      </w:r>
      <w:r w:rsidR="00CD5244">
        <w:rPr>
          <w:rFonts w:ascii="Times New Roman" w:hAnsi="Times New Roman"/>
          <w:spacing w:val="-2"/>
          <w:sz w:val="20"/>
          <w:szCs w:val="20"/>
        </w:rPr>
        <w:t xml:space="preserve">а материальных запасов и затрат – </w:t>
      </w:r>
      <w:r w:rsidRPr="00674C52">
        <w:rPr>
          <w:rFonts w:ascii="Times New Roman" w:hAnsi="Times New Roman"/>
          <w:spacing w:val="-2"/>
          <w:sz w:val="20"/>
          <w:szCs w:val="20"/>
        </w:rPr>
        <w:t xml:space="preserve">FIFO, LIFO). Распределение же косвенных расходов может производиться по окончании отчетного периода прямо пропорционально величине прямых затрат (количеству произведенной продукции). Соответственно, планово-контрольная функция в такой модели может быть реализована посредством планирования финансовых результатов в разрезе бухгалтерского Плана счетов методами математического и статистического моделирования, а также последующего сопоставления этих плановых данных с фактически полученными значениями [2]. </w:t>
      </w:r>
    </w:p>
    <w:p w:rsidR="00D44EBC" w:rsidRPr="00FC0C1C" w:rsidRDefault="00D44EBC" w:rsidP="00D44EBC">
      <w:pPr>
        <w:spacing w:after="0" w:line="216" w:lineRule="auto"/>
        <w:ind w:firstLine="284"/>
        <w:jc w:val="both"/>
        <w:rPr>
          <w:rFonts w:ascii="Times New Roman" w:hAnsi="Times New Roman"/>
          <w:sz w:val="20"/>
          <w:szCs w:val="20"/>
          <w:lang w:val="en-US"/>
        </w:rPr>
      </w:pPr>
      <w:r w:rsidRPr="00674C52">
        <w:rPr>
          <w:rFonts w:ascii="Times New Roman" w:hAnsi="Times New Roman"/>
          <w:sz w:val="20"/>
          <w:szCs w:val="20"/>
        </w:rPr>
        <w:t>Однако необходимо отметить, что применение традиционного подхода к организации управленческого учета имеет свои недостатки, для преодоления которых целесообразно внедрять новые инструменты оперативного управления, отвечающие современным концепциям управленческого учета. Наиболее</w:t>
      </w:r>
      <w:r w:rsidRPr="00FC0C1C">
        <w:rPr>
          <w:rFonts w:ascii="Times New Roman" w:hAnsi="Times New Roman"/>
          <w:sz w:val="20"/>
          <w:szCs w:val="20"/>
          <w:lang w:val="en-US"/>
        </w:rPr>
        <w:t xml:space="preserve"> </w:t>
      </w:r>
      <w:r w:rsidRPr="00674C52">
        <w:rPr>
          <w:rFonts w:ascii="Times New Roman" w:hAnsi="Times New Roman"/>
          <w:sz w:val="20"/>
          <w:szCs w:val="20"/>
        </w:rPr>
        <w:t>значимыми</w:t>
      </w:r>
      <w:r w:rsidRPr="00FC0C1C">
        <w:rPr>
          <w:rFonts w:ascii="Times New Roman" w:hAnsi="Times New Roman"/>
          <w:sz w:val="20"/>
          <w:szCs w:val="20"/>
          <w:lang w:val="en-US"/>
        </w:rPr>
        <w:t xml:space="preserve"> </w:t>
      </w:r>
      <w:r w:rsidRPr="00674C52">
        <w:rPr>
          <w:rFonts w:ascii="Times New Roman" w:hAnsi="Times New Roman"/>
          <w:sz w:val="20"/>
          <w:szCs w:val="20"/>
        </w:rPr>
        <w:t>из</w:t>
      </w:r>
      <w:r w:rsidRPr="00FC0C1C">
        <w:rPr>
          <w:rFonts w:ascii="Times New Roman" w:hAnsi="Times New Roman"/>
          <w:sz w:val="20"/>
          <w:szCs w:val="20"/>
          <w:lang w:val="en-US"/>
        </w:rPr>
        <w:t xml:space="preserve"> </w:t>
      </w:r>
      <w:r w:rsidRPr="00674C52">
        <w:rPr>
          <w:rFonts w:ascii="Times New Roman" w:hAnsi="Times New Roman"/>
          <w:sz w:val="20"/>
          <w:szCs w:val="20"/>
        </w:rPr>
        <w:t>них</w:t>
      </w:r>
      <w:r w:rsidRPr="00FC0C1C">
        <w:rPr>
          <w:rFonts w:ascii="Times New Roman" w:hAnsi="Times New Roman"/>
          <w:sz w:val="20"/>
          <w:szCs w:val="20"/>
          <w:lang w:val="en-US"/>
        </w:rPr>
        <w:t xml:space="preserve"> </w:t>
      </w:r>
      <w:r w:rsidRPr="00674C52">
        <w:rPr>
          <w:rFonts w:ascii="Times New Roman" w:hAnsi="Times New Roman"/>
          <w:sz w:val="20"/>
          <w:szCs w:val="20"/>
        </w:rPr>
        <w:t>являются</w:t>
      </w:r>
      <w:r w:rsidRPr="00FC0C1C">
        <w:rPr>
          <w:rFonts w:ascii="Times New Roman" w:hAnsi="Times New Roman"/>
          <w:sz w:val="20"/>
          <w:szCs w:val="20"/>
          <w:lang w:val="en-US"/>
        </w:rPr>
        <w:t xml:space="preserve"> </w:t>
      </w:r>
      <w:r w:rsidRPr="00674C52">
        <w:rPr>
          <w:rFonts w:ascii="Times New Roman" w:hAnsi="Times New Roman"/>
          <w:sz w:val="20"/>
          <w:szCs w:val="20"/>
          <w:lang w:val="en-US"/>
        </w:rPr>
        <w:t>ABC</w:t>
      </w:r>
      <w:r w:rsidRPr="00FC0C1C">
        <w:rPr>
          <w:rFonts w:ascii="Times New Roman" w:hAnsi="Times New Roman"/>
          <w:sz w:val="20"/>
          <w:szCs w:val="20"/>
          <w:lang w:val="en-US"/>
        </w:rPr>
        <w:t xml:space="preserve"> (</w:t>
      </w:r>
      <w:r w:rsidRPr="00674C52">
        <w:rPr>
          <w:rFonts w:ascii="Times New Roman" w:hAnsi="Times New Roman"/>
          <w:sz w:val="20"/>
          <w:szCs w:val="20"/>
          <w:lang w:val="en-US"/>
        </w:rPr>
        <w:t>Activity</w:t>
      </w:r>
      <w:r w:rsidRPr="00FC0C1C">
        <w:rPr>
          <w:rFonts w:ascii="Times New Roman" w:hAnsi="Times New Roman"/>
          <w:sz w:val="20"/>
          <w:szCs w:val="20"/>
          <w:lang w:val="en-US"/>
        </w:rPr>
        <w:t xml:space="preserve"> </w:t>
      </w:r>
      <w:r w:rsidRPr="00674C52">
        <w:rPr>
          <w:rFonts w:ascii="Times New Roman" w:hAnsi="Times New Roman"/>
          <w:sz w:val="20"/>
          <w:szCs w:val="20"/>
          <w:lang w:val="en-US"/>
        </w:rPr>
        <w:t>Based</w:t>
      </w:r>
      <w:r w:rsidRPr="00FC0C1C">
        <w:rPr>
          <w:rFonts w:ascii="Times New Roman" w:hAnsi="Times New Roman"/>
          <w:sz w:val="20"/>
          <w:szCs w:val="20"/>
          <w:lang w:val="en-US"/>
        </w:rPr>
        <w:t xml:space="preserve"> </w:t>
      </w:r>
      <w:r w:rsidRPr="00674C52">
        <w:rPr>
          <w:rFonts w:ascii="Times New Roman" w:hAnsi="Times New Roman"/>
          <w:sz w:val="20"/>
          <w:szCs w:val="20"/>
          <w:lang w:val="en-US"/>
        </w:rPr>
        <w:t>Costing</w:t>
      </w:r>
      <w:r w:rsidRPr="00FC0C1C">
        <w:rPr>
          <w:rFonts w:ascii="Times New Roman" w:hAnsi="Times New Roman"/>
          <w:sz w:val="20"/>
          <w:szCs w:val="20"/>
          <w:lang w:val="en-US"/>
        </w:rPr>
        <w:t xml:space="preserve">) </w:t>
      </w:r>
      <w:r w:rsidRPr="00674C52">
        <w:rPr>
          <w:rFonts w:ascii="Times New Roman" w:hAnsi="Times New Roman"/>
          <w:sz w:val="20"/>
          <w:szCs w:val="20"/>
        </w:rPr>
        <w:t>и</w:t>
      </w:r>
      <w:r w:rsidRPr="00FC0C1C">
        <w:rPr>
          <w:rFonts w:ascii="Times New Roman" w:hAnsi="Times New Roman"/>
          <w:sz w:val="20"/>
          <w:szCs w:val="20"/>
          <w:lang w:val="en-US"/>
        </w:rPr>
        <w:t xml:space="preserve"> </w:t>
      </w:r>
      <w:r w:rsidRPr="00674C52">
        <w:rPr>
          <w:rFonts w:ascii="Times New Roman" w:hAnsi="Times New Roman"/>
          <w:sz w:val="20"/>
          <w:szCs w:val="20"/>
          <w:lang w:val="en-US"/>
        </w:rPr>
        <w:t>BSC</w:t>
      </w:r>
      <w:r w:rsidRPr="00FC0C1C">
        <w:rPr>
          <w:rFonts w:ascii="Times New Roman" w:hAnsi="Times New Roman"/>
          <w:sz w:val="20"/>
          <w:szCs w:val="20"/>
          <w:lang w:val="en-US"/>
        </w:rPr>
        <w:t xml:space="preserve"> (</w:t>
      </w:r>
      <w:r w:rsidRPr="00674C52">
        <w:rPr>
          <w:rFonts w:ascii="Times New Roman" w:hAnsi="Times New Roman"/>
          <w:sz w:val="20"/>
          <w:szCs w:val="20"/>
          <w:lang w:val="en-US"/>
        </w:rPr>
        <w:t>Balanced</w:t>
      </w:r>
      <w:r w:rsidRPr="00FC0C1C">
        <w:rPr>
          <w:rFonts w:ascii="Times New Roman" w:hAnsi="Times New Roman"/>
          <w:sz w:val="20"/>
          <w:szCs w:val="20"/>
          <w:lang w:val="en-US"/>
        </w:rPr>
        <w:t xml:space="preserve"> </w:t>
      </w:r>
      <w:r w:rsidRPr="00674C52">
        <w:rPr>
          <w:rFonts w:ascii="Times New Roman" w:hAnsi="Times New Roman"/>
          <w:sz w:val="20"/>
          <w:szCs w:val="20"/>
          <w:lang w:val="en-US"/>
        </w:rPr>
        <w:t>Scorecard</w:t>
      </w:r>
      <w:r w:rsidRPr="00FC0C1C">
        <w:rPr>
          <w:rFonts w:ascii="Times New Roman" w:hAnsi="Times New Roman"/>
          <w:sz w:val="20"/>
          <w:szCs w:val="20"/>
          <w:lang w:val="en-US"/>
        </w:rPr>
        <w:t>).</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Выделяют следующие основные элементы информационной системы управленческого учета, которые в совокупности определяют эффективность ее функционирования: центры ответственности, регламенты и стандарты, результаты и оценочные показатели. </w:t>
      </w:r>
    </w:p>
    <w:p w:rsidR="00D44EBC" w:rsidRPr="00674C52" w:rsidRDefault="00D44EBC" w:rsidP="00D44EBC">
      <w:pPr>
        <w:spacing w:after="0" w:line="216" w:lineRule="auto"/>
        <w:ind w:firstLine="284"/>
        <w:jc w:val="both"/>
        <w:rPr>
          <w:rFonts w:ascii="Times New Roman" w:hAnsi="Times New Roman"/>
          <w:spacing w:val="-4"/>
          <w:sz w:val="20"/>
          <w:szCs w:val="20"/>
        </w:rPr>
      </w:pPr>
      <w:r w:rsidRPr="00674C52">
        <w:rPr>
          <w:rFonts w:ascii="Times New Roman" w:hAnsi="Times New Roman"/>
          <w:spacing w:val="-4"/>
          <w:sz w:val="20"/>
          <w:szCs w:val="20"/>
        </w:rPr>
        <w:t>На основе изложенного можно сделать вывод, что на современном этапе управленческий учет в сельскохозяйственных организациях представляет собой не просто учетную систему, а становится основным ключевым ядром всей системы управления предприятием. Другими словами, современный управленческий учет является интегрированной системой управления организацией, формирующей и обеспечивающей информацией о результатах деятельности (финансовых, временных, качественных, стоимостных и др.) как всей</w:t>
      </w:r>
      <w:r>
        <w:rPr>
          <w:rFonts w:ascii="Times New Roman" w:hAnsi="Times New Roman"/>
          <w:spacing w:val="-4"/>
          <w:sz w:val="20"/>
          <w:szCs w:val="20"/>
        </w:rPr>
        <w:t xml:space="preserve"> </w:t>
      </w:r>
      <w:r w:rsidRPr="00674C52">
        <w:rPr>
          <w:rFonts w:ascii="Times New Roman" w:hAnsi="Times New Roman"/>
          <w:spacing w:val="-4"/>
          <w:sz w:val="20"/>
          <w:szCs w:val="20"/>
        </w:rPr>
        <w:t>организации в целом, т</w:t>
      </w:r>
      <w:r w:rsidR="00CD5244">
        <w:rPr>
          <w:rFonts w:ascii="Times New Roman" w:hAnsi="Times New Roman"/>
          <w:spacing w:val="-4"/>
          <w:sz w:val="20"/>
          <w:szCs w:val="20"/>
        </w:rPr>
        <w:t xml:space="preserve">ак и его отдельных составляющих – </w:t>
      </w:r>
      <w:r w:rsidRPr="00674C52">
        <w:rPr>
          <w:rFonts w:ascii="Times New Roman" w:hAnsi="Times New Roman"/>
          <w:spacing w:val="-4"/>
          <w:sz w:val="20"/>
          <w:szCs w:val="20"/>
        </w:rPr>
        <w:t>структурных подразделений, сотрудников и т.</w:t>
      </w:r>
      <w:r w:rsidR="00CD5244">
        <w:rPr>
          <w:rFonts w:ascii="Times New Roman" w:hAnsi="Times New Roman"/>
          <w:spacing w:val="-4"/>
          <w:sz w:val="20"/>
          <w:szCs w:val="20"/>
        </w:rPr>
        <w:t xml:space="preserve"> </w:t>
      </w:r>
      <w:r w:rsidRPr="00674C52">
        <w:rPr>
          <w:rFonts w:ascii="Times New Roman" w:hAnsi="Times New Roman"/>
          <w:spacing w:val="-4"/>
          <w:sz w:val="20"/>
          <w:szCs w:val="20"/>
        </w:rPr>
        <w:t xml:space="preserve">д. </w:t>
      </w:r>
    </w:p>
    <w:p w:rsidR="00D44EBC" w:rsidRPr="00674C52" w:rsidRDefault="00D44EBC" w:rsidP="00D44EBC">
      <w:pPr>
        <w:spacing w:after="0" w:line="216" w:lineRule="auto"/>
        <w:ind w:firstLine="284"/>
        <w:jc w:val="both"/>
        <w:rPr>
          <w:rFonts w:ascii="Times New Roman" w:hAnsi="Times New Roman"/>
          <w:sz w:val="20"/>
          <w:szCs w:val="20"/>
        </w:rPr>
      </w:pPr>
      <w:r w:rsidRPr="00674C52">
        <w:rPr>
          <w:rFonts w:ascii="Times New Roman" w:hAnsi="Times New Roman"/>
          <w:sz w:val="20"/>
          <w:szCs w:val="20"/>
        </w:rPr>
        <w:t xml:space="preserve">Таким образом, основную цель внедрения и использования современной системы управленческого учета в сельскохозяйственных организациях можно сформулировать следующим образом: своевременное и достаточное обеспечение всех уровней управления плановой, фактической и прогнозной информацией, необходимой для принятия обоснованных управленческих решений на основе оперативного и детализированного сбора, систематизации и анализа информации. </w:t>
      </w:r>
    </w:p>
    <w:p w:rsidR="00D44EBC" w:rsidRPr="00D57047" w:rsidRDefault="00D44EBC" w:rsidP="00D44EBC">
      <w:pPr>
        <w:spacing w:after="0" w:line="216" w:lineRule="auto"/>
        <w:ind w:firstLine="284"/>
        <w:jc w:val="both"/>
        <w:rPr>
          <w:rFonts w:ascii="Times New Roman" w:hAnsi="Times New Roman"/>
          <w:sz w:val="20"/>
          <w:szCs w:val="20"/>
        </w:rPr>
      </w:pPr>
    </w:p>
    <w:p w:rsidR="00D44EBC" w:rsidRPr="00D57047" w:rsidRDefault="00D44EBC" w:rsidP="004F2434">
      <w:pPr>
        <w:spacing w:after="0" w:line="216" w:lineRule="auto"/>
        <w:jc w:val="center"/>
        <w:rPr>
          <w:rFonts w:ascii="Times New Roman" w:hAnsi="Times New Roman"/>
          <w:sz w:val="16"/>
          <w:szCs w:val="16"/>
        </w:rPr>
      </w:pPr>
      <w:r w:rsidRPr="00D57047">
        <w:rPr>
          <w:rFonts w:ascii="Times New Roman" w:hAnsi="Times New Roman"/>
          <w:sz w:val="16"/>
          <w:szCs w:val="16"/>
        </w:rPr>
        <w:t>ЛИТЕРАТУРА</w:t>
      </w:r>
    </w:p>
    <w:p w:rsidR="00D44EBC" w:rsidRPr="00D57047" w:rsidRDefault="00D44EBC" w:rsidP="00D44EBC">
      <w:pPr>
        <w:spacing w:after="0" w:line="216" w:lineRule="auto"/>
        <w:ind w:firstLine="284"/>
        <w:jc w:val="center"/>
        <w:rPr>
          <w:rFonts w:ascii="Times New Roman" w:hAnsi="Times New Roman"/>
          <w:sz w:val="16"/>
          <w:szCs w:val="16"/>
        </w:rPr>
      </w:pPr>
    </w:p>
    <w:p w:rsidR="00D44EBC" w:rsidRPr="00D57047" w:rsidRDefault="00D44EBC" w:rsidP="00D44EBC">
      <w:pPr>
        <w:spacing w:after="0" w:line="216" w:lineRule="auto"/>
        <w:ind w:firstLine="284"/>
        <w:jc w:val="both"/>
        <w:rPr>
          <w:rFonts w:ascii="Times New Roman" w:hAnsi="Times New Roman"/>
          <w:sz w:val="16"/>
          <w:szCs w:val="16"/>
        </w:rPr>
      </w:pPr>
      <w:r w:rsidRPr="00D57047">
        <w:rPr>
          <w:rFonts w:ascii="Times New Roman" w:hAnsi="Times New Roman"/>
          <w:sz w:val="16"/>
          <w:szCs w:val="16"/>
        </w:rPr>
        <w:t xml:space="preserve">1. </w:t>
      </w:r>
      <w:r w:rsidRPr="00CD5244">
        <w:rPr>
          <w:rFonts w:ascii="Times New Roman" w:hAnsi="Times New Roman"/>
          <w:spacing w:val="20"/>
          <w:sz w:val="16"/>
          <w:szCs w:val="16"/>
        </w:rPr>
        <w:t>Акчурина</w:t>
      </w:r>
      <w:r w:rsidR="00FB3783">
        <w:rPr>
          <w:rFonts w:ascii="Times New Roman" w:hAnsi="Times New Roman"/>
          <w:spacing w:val="20"/>
          <w:sz w:val="16"/>
          <w:szCs w:val="16"/>
        </w:rPr>
        <w:t>,</w:t>
      </w:r>
      <w:r w:rsidRPr="00CD5244">
        <w:rPr>
          <w:rFonts w:ascii="Times New Roman" w:hAnsi="Times New Roman"/>
          <w:spacing w:val="20"/>
          <w:sz w:val="16"/>
          <w:szCs w:val="16"/>
        </w:rPr>
        <w:t xml:space="preserve"> </w:t>
      </w:r>
      <w:r w:rsidRPr="00D57047">
        <w:rPr>
          <w:rFonts w:ascii="Times New Roman" w:hAnsi="Times New Roman"/>
          <w:sz w:val="16"/>
          <w:szCs w:val="16"/>
        </w:rPr>
        <w:t>Е.</w:t>
      </w:r>
      <w:r w:rsidR="00CD5244">
        <w:rPr>
          <w:rFonts w:ascii="Times New Roman" w:hAnsi="Times New Roman"/>
          <w:sz w:val="16"/>
          <w:szCs w:val="16"/>
        </w:rPr>
        <w:t xml:space="preserve"> </w:t>
      </w:r>
      <w:r w:rsidRPr="00D57047">
        <w:rPr>
          <w:rFonts w:ascii="Times New Roman" w:hAnsi="Times New Roman"/>
          <w:sz w:val="16"/>
          <w:szCs w:val="16"/>
        </w:rPr>
        <w:t xml:space="preserve">В. Управленческий учет: учеб.-практ. </w:t>
      </w:r>
      <w:r w:rsidR="00FB3783">
        <w:rPr>
          <w:rFonts w:ascii="Times New Roman" w:hAnsi="Times New Roman"/>
          <w:sz w:val="16"/>
          <w:szCs w:val="16"/>
        </w:rPr>
        <w:t>п</w:t>
      </w:r>
      <w:r w:rsidRPr="00D57047">
        <w:rPr>
          <w:rFonts w:ascii="Times New Roman" w:hAnsi="Times New Roman"/>
          <w:sz w:val="16"/>
          <w:szCs w:val="16"/>
        </w:rPr>
        <w:t>о</w:t>
      </w:r>
      <w:r w:rsidR="00FB3783">
        <w:rPr>
          <w:rFonts w:ascii="Times New Roman" w:hAnsi="Times New Roman"/>
          <w:sz w:val="16"/>
          <w:szCs w:val="16"/>
        </w:rPr>
        <w:t xml:space="preserve">собие / Е. В. Акчурина, Л. П. </w:t>
      </w:r>
      <w:r w:rsidR="00FB3783" w:rsidRPr="00D57047">
        <w:rPr>
          <w:rFonts w:ascii="Times New Roman" w:hAnsi="Times New Roman"/>
          <w:sz w:val="16"/>
          <w:szCs w:val="16"/>
        </w:rPr>
        <w:t>Солод</w:t>
      </w:r>
      <w:r w:rsidR="00FB3783">
        <w:rPr>
          <w:rFonts w:ascii="Times New Roman" w:hAnsi="Times New Roman"/>
          <w:sz w:val="16"/>
          <w:szCs w:val="16"/>
        </w:rPr>
        <w:t>ко,</w:t>
      </w:r>
      <w:r w:rsidR="00FB3783" w:rsidRPr="00D57047">
        <w:rPr>
          <w:rFonts w:ascii="Times New Roman" w:hAnsi="Times New Roman"/>
          <w:sz w:val="16"/>
          <w:szCs w:val="16"/>
        </w:rPr>
        <w:t xml:space="preserve"> </w:t>
      </w:r>
      <w:r w:rsidR="00FB3783">
        <w:rPr>
          <w:rFonts w:ascii="Times New Roman" w:hAnsi="Times New Roman"/>
          <w:sz w:val="16"/>
          <w:szCs w:val="16"/>
        </w:rPr>
        <w:t xml:space="preserve">А. В. </w:t>
      </w:r>
      <w:r w:rsidR="00FB3783" w:rsidRPr="00D57047">
        <w:rPr>
          <w:rFonts w:ascii="Times New Roman" w:hAnsi="Times New Roman"/>
          <w:sz w:val="16"/>
          <w:szCs w:val="16"/>
        </w:rPr>
        <w:t>Казин</w:t>
      </w:r>
      <w:r w:rsidR="00FB3783">
        <w:rPr>
          <w:rFonts w:ascii="Times New Roman" w:hAnsi="Times New Roman"/>
          <w:sz w:val="16"/>
          <w:szCs w:val="16"/>
        </w:rPr>
        <w:t>.</w:t>
      </w:r>
      <w:r w:rsidR="00FB3783" w:rsidRPr="00D57047">
        <w:rPr>
          <w:rFonts w:ascii="Times New Roman" w:hAnsi="Times New Roman"/>
          <w:sz w:val="16"/>
          <w:szCs w:val="16"/>
        </w:rPr>
        <w:t xml:space="preserve"> </w:t>
      </w:r>
      <w:r w:rsidR="00CD5244">
        <w:rPr>
          <w:rFonts w:ascii="Times New Roman" w:hAnsi="Times New Roman"/>
          <w:sz w:val="16"/>
          <w:szCs w:val="16"/>
        </w:rPr>
        <w:t xml:space="preserve">– М.: Велби, 2006. – </w:t>
      </w:r>
      <w:r w:rsidRPr="00D57047">
        <w:rPr>
          <w:rFonts w:ascii="Times New Roman" w:hAnsi="Times New Roman"/>
          <w:sz w:val="16"/>
          <w:szCs w:val="16"/>
        </w:rPr>
        <w:t xml:space="preserve">480 с. </w:t>
      </w:r>
    </w:p>
    <w:p w:rsidR="00D44EBC" w:rsidRPr="00D57047" w:rsidRDefault="00D44EBC" w:rsidP="00D44EBC">
      <w:pPr>
        <w:spacing w:after="0" w:line="216" w:lineRule="auto"/>
        <w:ind w:firstLine="284"/>
        <w:jc w:val="both"/>
        <w:rPr>
          <w:rFonts w:ascii="Times New Roman" w:hAnsi="Times New Roman"/>
          <w:sz w:val="16"/>
          <w:szCs w:val="16"/>
        </w:rPr>
      </w:pPr>
      <w:r w:rsidRPr="00D57047">
        <w:rPr>
          <w:rFonts w:ascii="Times New Roman" w:hAnsi="Times New Roman"/>
          <w:sz w:val="16"/>
          <w:szCs w:val="16"/>
        </w:rPr>
        <w:t xml:space="preserve">2. </w:t>
      </w:r>
      <w:r w:rsidRPr="00CD5244">
        <w:rPr>
          <w:rFonts w:ascii="Times New Roman" w:hAnsi="Times New Roman"/>
          <w:spacing w:val="20"/>
          <w:sz w:val="16"/>
          <w:szCs w:val="16"/>
        </w:rPr>
        <w:t>Лисович,</w:t>
      </w:r>
      <w:r w:rsidRPr="00D57047">
        <w:rPr>
          <w:rFonts w:ascii="Times New Roman" w:hAnsi="Times New Roman"/>
          <w:sz w:val="16"/>
          <w:szCs w:val="16"/>
        </w:rPr>
        <w:t xml:space="preserve"> Г.</w:t>
      </w:r>
      <w:r w:rsidR="00CD5244">
        <w:rPr>
          <w:rFonts w:ascii="Times New Roman" w:hAnsi="Times New Roman"/>
          <w:sz w:val="16"/>
          <w:szCs w:val="16"/>
        </w:rPr>
        <w:t xml:space="preserve"> </w:t>
      </w:r>
      <w:r w:rsidRPr="00D57047">
        <w:rPr>
          <w:rFonts w:ascii="Times New Roman" w:hAnsi="Times New Roman"/>
          <w:sz w:val="16"/>
          <w:szCs w:val="16"/>
        </w:rPr>
        <w:t>М. Бухгалтерский (управленческ</w:t>
      </w:r>
      <w:r w:rsidR="00FB3783">
        <w:rPr>
          <w:rFonts w:ascii="Times New Roman" w:hAnsi="Times New Roman"/>
          <w:sz w:val="16"/>
          <w:szCs w:val="16"/>
        </w:rPr>
        <w:t>ий) учет в сельском хозяйстве: у</w:t>
      </w:r>
      <w:r w:rsidR="004F2434">
        <w:rPr>
          <w:rFonts w:ascii="Times New Roman" w:hAnsi="Times New Roman"/>
          <w:sz w:val="16"/>
          <w:szCs w:val="16"/>
        </w:rPr>
        <w:t>чеб.</w:t>
      </w:r>
      <w:r w:rsidRPr="00D57047">
        <w:rPr>
          <w:rFonts w:ascii="Times New Roman" w:hAnsi="Times New Roman"/>
          <w:sz w:val="16"/>
          <w:szCs w:val="16"/>
        </w:rPr>
        <w:t xml:space="preserve"> пособие / Г.</w:t>
      </w:r>
      <w:r w:rsidR="00CD5244">
        <w:rPr>
          <w:rFonts w:ascii="Times New Roman" w:hAnsi="Times New Roman"/>
          <w:sz w:val="16"/>
          <w:szCs w:val="16"/>
        </w:rPr>
        <w:t xml:space="preserve"> </w:t>
      </w:r>
      <w:r w:rsidRPr="00D57047">
        <w:rPr>
          <w:rFonts w:ascii="Times New Roman" w:hAnsi="Times New Roman"/>
          <w:sz w:val="16"/>
          <w:szCs w:val="16"/>
        </w:rPr>
        <w:t>М. Лисович, И.</w:t>
      </w:r>
      <w:r w:rsidR="00CD5244">
        <w:rPr>
          <w:rFonts w:ascii="Times New Roman" w:hAnsi="Times New Roman"/>
          <w:sz w:val="16"/>
          <w:szCs w:val="16"/>
        </w:rPr>
        <w:t xml:space="preserve"> </w:t>
      </w:r>
      <w:r w:rsidR="00FB3783">
        <w:rPr>
          <w:rFonts w:ascii="Times New Roman" w:hAnsi="Times New Roman"/>
          <w:sz w:val="16"/>
          <w:szCs w:val="16"/>
        </w:rPr>
        <w:t xml:space="preserve">С. Шутова. – </w:t>
      </w:r>
      <w:r w:rsidRPr="00D57047">
        <w:rPr>
          <w:rFonts w:ascii="Times New Roman" w:hAnsi="Times New Roman"/>
          <w:sz w:val="16"/>
          <w:szCs w:val="16"/>
        </w:rPr>
        <w:t>М.: Вузовский учебник, НИЦ ИНФРА-М, 20</w:t>
      </w:r>
      <w:r w:rsidR="00CD5244">
        <w:rPr>
          <w:rFonts w:ascii="Times New Roman" w:hAnsi="Times New Roman"/>
          <w:sz w:val="16"/>
          <w:szCs w:val="16"/>
        </w:rPr>
        <w:t xml:space="preserve">13. – </w:t>
      </w:r>
      <w:r w:rsidRPr="00D57047">
        <w:rPr>
          <w:rFonts w:ascii="Times New Roman" w:hAnsi="Times New Roman"/>
          <w:sz w:val="16"/>
          <w:szCs w:val="16"/>
        </w:rPr>
        <w:t>168 c.</w:t>
      </w:r>
    </w:p>
    <w:p w:rsidR="00D44EBC" w:rsidRPr="00D57047" w:rsidRDefault="00D44EBC" w:rsidP="00D44EBC">
      <w:pPr>
        <w:spacing w:after="0" w:line="216" w:lineRule="auto"/>
        <w:ind w:firstLine="284"/>
        <w:jc w:val="both"/>
        <w:rPr>
          <w:rFonts w:ascii="Times New Roman" w:hAnsi="Times New Roman"/>
          <w:spacing w:val="-2"/>
          <w:sz w:val="16"/>
          <w:szCs w:val="16"/>
        </w:rPr>
      </w:pPr>
      <w:r w:rsidRPr="00D57047">
        <w:rPr>
          <w:rFonts w:ascii="Times New Roman" w:hAnsi="Times New Roman"/>
          <w:spacing w:val="-2"/>
          <w:sz w:val="16"/>
          <w:szCs w:val="16"/>
        </w:rPr>
        <w:t>3. Управленческий у</w:t>
      </w:r>
      <w:r w:rsidR="00FB3783">
        <w:rPr>
          <w:rFonts w:ascii="Times New Roman" w:hAnsi="Times New Roman"/>
          <w:spacing w:val="-2"/>
          <w:sz w:val="16"/>
          <w:szCs w:val="16"/>
        </w:rPr>
        <w:t>чет в сельском хозяйстве: у</w:t>
      </w:r>
      <w:r w:rsidRPr="00D57047">
        <w:rPr>
          <w:rFonts w:ascii="Times New Roman" w:hAnsi="Times New Roman"/>
          <w:spacing w:val="-2"/>
          <w:sz w:val="16"/>
          <w:szCs w:val="16"/>
        </w:rPr>
        <w:t>чебник / И.</w:t>
      </w:r>
      <w:r w:rsidR="00CD5244">
        <w:rPr>
          <w:rFonts w:ascii="Times New Roman" w:hAnsi="Times New Roman"/>
          <w:spacing w:val="-2"/>
          <w:sz w:val="16"/>
          <w:szCs w:val="16"/>
        </w:rPr>
        <w:t xml:space="preserve"> </w:t>
      </w:r>
      <w:r w:rsidRPr="00D57047">
        <w:rPr>
          <w:rFonts w:ascii="Times New Roman" w:hAnsi="Times New Roman"/>
          <w:spacing w:val="-2"/>
          <w:sz w:val="16"/>
          <w:szCs w:val="16"/>
        </w:rPr>
        <w:t xml:space="preserve">А. Сергеева </w:t>
      </w:r>
      <w:r w:rsidR="00CD5244" w:rsidRPr="00CD5244">
        <w:rPr>
          <w:rFonts w:ascii="Times New Roman" w:hAnsi="Times New Roman"/>
          <w:sz w:val="16"/>
          <w:szCs w:val="16"/>
        </w:rPr>
        <w:t>[и др.]</w:t>
      </w:r>
      <w:r w:rsidRPr="00CD5244">
        <w:rPr>
          <w:rFonts w:ascii="Times New Roman" w:hAnsi="Times New Roman"/>
          <w:spacing w:val="-2"/>
          <w:sz w:val="16"/>
          <w:szCs w:val="16"/>
        </w:rPr>
        <w:t>.</w:t>
      </w:r>
      <w:r w:rsidR="00CD5244">
        <w:rPr>
          <w:rFonts w:ascii="Times New Roman" w:hAnsi="Times New Roman"/>
          <w:spacing w:val="-2"/>
          <w:sz w:val="16"/>
          <w:szCs w:val="16"/>
        </w:rPr>
        <w:t xml:space="preserve"> – М.: НИЦ ИНФРА-М, 2013. – </w:t>
      </w:r>
      <w:r w:rsidRPr="00D57047">
        <w:rPr>
          <w:rFonts w:ascii="Times New Roman" w:hAnsi="Times New Roman"/>
          <w:spacing w:val="-2"/>
          <w:sz w:val="16"/>
          <w:szCs w:val="16"/>
        </w:rPr>
        <w:t>207 c.</w:t>
      </w:r>
    </w:p>
    <w:p w:rsidR="004740AC" w:rsidRPr="005573B8" w:rsidRDefault="004740AC" w:rsidP="004740AC">
      <w:pPr>
        <w:spacing w:after="0"/>
        <w:rPr>
          <w:rFonts w:ascii="Times New Roman" w:hAnsi="Times New Roman"/>
          <w:sz w:val="20"/>
          <w:szCs w:val="20"/>
        </w:rPr>
      </w:pPr>
      <w:r w:rsidRPr="005573B8">
        <w:rPr>
          <w:rFonts w:ascii="Times New Roman" w:hAnsi="Times New Roman"/>
          <w:sz w:val="20"/>
          <w:szCs w:val="20"/>
        </w:rPr>
        <w:t xml:space="preserve">УДК </w:t>
      </w:r>
      <w:r>
        <w:rPr>
          <w:rFonts w:ascii="Times New Roman" w:hAnsi="Times New Roman"/>
          <w:sz w:val="20"/>
          <w:szCs w:val="20"/>
        </w:rPr>
        <w:t>657:330.123.72(476)</w:t>
      </w:r>
    </w:p>
    <w:p w:rsidR="004740AC" w:rsidRPr="005573B8" w:rsidRDefault="004740AC" w:rsidP="004740AC">
      <w:pPr>
        <w:spacing w:after="0"/>
        <w:rPr>
          <w:rFonts w:ascii="Times New Roman" w:hAnsi="Times New Roman"/>
          <w:sz w:val="20"/>
          <w:szCs w:val="20"/>
        </w:rPr>
      </w:pPr>
      <w:r w:rsidRPr="005573B8">
        <w:rPr>
          <w:rFonts w:ascii="Times New Roman" w:hAnsi="Times New Roman"/>
          <w:b/>
          <w:sz w:val="20"/>
          <w:szCs w:val="20"/>
        </w:rPr>
        <w:t>Пантюхова А.</w:t>
      </w:r>
      <w:r w:rsidR="00CD5244">
        <w:rPr>
          <w:rFonts w:ascii="Times New Roman" w:hAnsi="Times New Roman"/>
          <w:b/>
          <w:sz w:val="20"/>
          <w:szCs w:val="20"/>
        </w:rPr>
        <w:t xml:space="preserve"> </w:t>
      </w:r>
      <w:r w:rsidRPr="005573B8">
        <w:rPr>
          <w:rFonts w:ascii="Times New Roman" w:hAnsi="Times New Roman"/>
          <w:b/>
          <w:sz w:val="20"/>
          <w:szCs w:val="20"/>
        </w:rPr>
        <w:t>А.</w:t>
      </w:r>
      <w:r w:rsidRPr="005573B8">
        <w:rPr>
          <w:rFonts w:ascii="Times New Roman" w:hAnsi="Times New Roman"/>
          <w:sz w:val="20"/>
          <w:szCs w:val="20"/>
        </w:rPr>
        <w:t xml:space="preserve"> – </w:t>
      </w:r>
      <w:r w:rsidRPr="005573B8">
        <w:rPr>
          <w:rFonts w:ascii="Times New Roman" w:hAnsi="Times New Roman"/>
          <w:i/>
          <w:sz w:val="20"/>
          <w:szCs w:val="20"/>
        </w:rPr>
        <w:t>студентка</w:t>
      </w:r>
      <w:r w:rsidRPr="005573B8">
        <w:rPr>
          <w:rFonts w:ascii="Times New Roman" w:hAnsi="Times New Roman"/>
          <w:sz w:val="20"/>
          <w:szCs w:val="20"/>
        </w:rPr>
        <w:t xml:space="preserve"> </w:t>
      </w:r>
    </w:p>
    <w:p w:rsidR="00CD5244" w:rsidRDefault="004740AC" w:rsidP="004740AC">
      <w:pPr>
        <w:spacing w:after="0"/>
        <w:rPr>
          <w:rFonts w:ascii="Times New Roman" w:hAnsi="Times New Roman"/>
          <w:b/>
          <w:sz w:val="20"/>
          <w:szCs w:val="20"/>
        </w:rPr>
      </w:pPr>
      <w:r>
        <w:rPr>
          <w:rFonts w:ascii="Times New Roman" w:hAnsi="Times New Roman"/>
          <w:b/>
          <w:sz w:val="20"/>
          <w:szCs w:val="20"/>
        </w:rPr>
        <w:t>СОВЕРШЕНСТВОВАНИЕ СИСТЕМЫ</w:t>
      </w:r>
      <w:r w:rsidRPr="003E6114">
        <w:rPr>
          <w:rFonts w:ascii="Times New Roman" w:hAnsi="Times New Roman"/>
          <w:b/>
          <w:sz w:val="20"/>
          <w:szCs w:val="20"/>
        </w:rPr>
        <w:t xml:space="preserve"> </w:t>
      </w:r>
      <w:r>
        <w:rPr>
          <w:rFonts w:ascii="Times New Roman" w:hAnsi="Times New Roman"/>
          <w:b/>
          <w:sz w:val="20"/>
          <w:szCs w:val="20"/>
        </w:rPr>
        <w:t xml:space="preserve">НОРМИРОВАНИЯ </w:t>
      </w:r>
    </w:p>
    <w:p w:rsidR="004740AC" w:rsidRPr="005573B8" w:rsidRDefault="004740AC" w:rsidP="004740AC">
      <w:pPr>
        <w:spacing w:after="0"/>
        <w:rPr>
          <w:rFonts w:ascii="Times New Roman" w:hAnsi="Times New Roman"/>
          <w:b/>
          <w:sz w:val="20"/>
          <w:szCs w:val="20"/>
        </w:rPr>
      </w:pPr>
      <w:r>
        <w:rPr>
          <w:rFonts w:ascii="Times New Roman" w:hAnsi="Times New Roman"/>
          <w:b/>
          <w:sz w:val="20"/>
          <w:szCs w:val="20"/>
        </w:rPr>
        <w:t>РАСХОДА ТОПЛИВА</w:t>
      </w:r>
    </w:p>
    <w:p w:rsidR="004740AC" w:rsidRPr="005573B8" w:rsidRDefault="004740AC" w:rsidP="004740AC">
      <w:pPr>
        <w:spacing w:after="0"/>
        <w:rPr>
          <w:rFonts w:ascii="Times New Roman" w:hAnsi="Times New Roman"/>
          <w:sz w:val="20"/>
          <w:szCs w:val="20"/>
        </w:rPr>
      </w:pPr>
      <w:r w:rsidRPr="00354C78">
        <w:rPr>
          <w:rFonts w:ascii="Times New Roman" w:hAnsi="Times New Roman"/>
          <w:i/>
          <w:sz w:val="20"/>
          <w:szCs w:val="20"/>
        </w:rPr>
        <w:t>Научный руководитель</w:t>
      </w:r>
      <w:r w:rsidRPr="005573B8">
        <w:rPr>
          <w:rFonts w:ascii="Times New Roman" w:hAnsi="Times New Roman"/>
          <w:sz w:val="20"/>
          <w:szCs w:val="20"/>
        </w:rPr>
        <w:t xml:space="preserve"> – </w:t>
      </w:r>
      <w:r w:rsidRPr="00A0140C">
        <w:rPr>
          <w:rFonts w:ascii="Times New Roman" w:hAnsi="Times New Roman"/>
          <w:b/>
          <w:i/>
          <w:sz w:val="20"/>
          <w:szCs w:val="20"/>
        </w:rPr>
        <w:t>Купцова-Колос Е.</w:t>
      </w:r>
      <w:r w:rsidR="00CD5244">
        <w:rPr>
          <w:rFonts w:ascii="Times New Roman" w:hAnsi="Times New Roman"/>
          <w:b/>
          <w:i/>
          <w:sz w:val="20"/>
          <w:szCs w:val="20"/>
        </w:rPr>
        <w:t xml:space="preserve"> </w:t>
      </w:r>
      <w:r w:rsidRPr="00A0140C">
        <w:rPr>
          <w:rFonts w:ascii="Times New Roman" w:hAnsi="Times New Roman"/>
          <w:b/>
          <w:i/>
          <w:sz w:val="20"/>
          <w:szCs w:val="20"/>
        </w:rPr>
        <w:t>А.,</w:t>
      </w:r>
      <w:r w:rsidRPr="00354C78">
        <w:rPr>
          <w:rFonts w:ascii="Times New Roman" w:hAnsi="Times New Roman"/>
          <w:i/>
          <w:sz w:val="20"/>
          <w:szCs w:val="20"/>
        </w:rPr>
        <w:t xml:space="preserve"> ст. преподаватель</w:t>
      </w:r>
    </w:p>
    <w:p w:rsidR="004740AC" w:rsidRPr="005573B8" w:rsidRDefault="004740AC" w:rsidP="004740AC">
      <w:pPr>
        <w:spacing w:after="0"/>
        <w:rPr>
          <w:rFonts w:ascii="Times New Roman" w:hAnsi="Times New Roman"/>
          <w:sz w:val="20"/>
          <w:szCs w:val="20"/>
        </w:rPr>
      </w:pPr>
      <w:r w:rsidRPr="005573B8">
        <w:rPr>
          <w:rFonts w:ascii="Times New Roman" w:hAnsi="Times New Roman"/>
          <w:sz w:val="20"/>
          <w:szCs w:val="20"/>
        </w:rPr>
        <w:t>УО «Белорусская государственная сельскохозяйственная академия»</w:t>
      </w:r>
      <w:r w:rsidR="00CF562F">
        <w:rPr>
          <w:rFonts w:ascii="Times New Roman" w:hAnsi="Times New Roman"/>
          <w:sz w:val="20"/>
          <w:szCs w:val="20"/>
        </w:rPr>
        <w:t>,</w:t>
      </w:r>
    </w:p>
    <w:p w:rsidR="004740AC" w:rsidRPr="005573B8" w:rsidRDefault="004740AC" w:rsidP="004740AC">
      <w:pPr>
        <w:spacing w:after="0"/>
        <w:rPr>
          <w:rFonts w:ascii="Times New Roman" w:hAnsi="Times New Roman"/>
          <w:sz w:val="20"/>
          <w:szCs w:val="20"/>
        </w:rPr>
      </w:pPr>
      <w:r w:rsidRPr="005573B8">
        <w:rPr>
          <w:rFonts w:ascii="Times New Roman" w:hAnsi="Times New Roman"/>
          <w:sz w:val="20"/>
          <w:szCs w:val="20"/>
        </w:rPr>
        <w:t>Горки, Республика Беларусь</w:t>
      </w:r>
    </w:p>
    <w:p w:rsidR="004740AC" w:rsidRPr="005573B8" w:rsidRDefault="004740AC" w:rsidP="004740AC">
      <w:pPr>
        <w:spacing w:after="0"/>
        <w:rPr>
          <w:rFonts w:ascii="Times New Roman" w:hAnsi="Times New Roman"/>
          <w:sz w:val="20"/>
          <w:szCs w:val="20"/>
        </w:rPr>
      </w:pPr>
    </w:p>
    <w:p w:rsidR="004740AC" w:rsidRDefault="004740AC" w:rsidP="00A0140C">
      <w:pPr>
        <w:spacing w:after="0" w:line="216" w:lineRule="auto"/>
        <w:ind w:firstLine="284"/>
        <w:jc w:val="both"/>
        <w:rPr>
          <w:rFonts w:ascii="Times New Roman" w:hAnsi="Times New Roman"/>
          <w:sz w:val="20"/>
          <w:szCs w:val="20"/>
        </w:rPr>
      </w:pPr>
      <w:r w:rsidRPr="00913047">
        <w:rPr>
          <w:rFonts w:ascii="Times New Roman" w:hAnsi="Times New Roman"/>
          <w:sz w:val="20"/>
          <w:szCs w:val="20"/>
        </w:rPr>
        <w:t>Важным направлением снижения удельного</w:t>
      </w:r>
      <w:r>
        <w:rPr>
          <w:rFonts w:ascii="Times New Roman" w:hAnsi="Times New Roman"/>
          <w:sz w:val="20"/>
          <w:szCs w:val="20"/>
        </w:rPr>
        <w:t xml:space="preserve"> расхода </w:t>
      </w:r>
      <w:r w:rsidRPr="00913047">
        <w:rPr>
          <w:rFonts w:ascii="Times New Roman" w:hAnsi="Times New Roman"/>
          <w:sz w:val="20"/>
          <w:szCs w:val="20"/>
        </w:rPr>
        <w:t>топлива является совершенствование</w:t>
      </w:r>
      <w:r>
        <w:rPr>
          <w:rFonts w:ascii="Times New Roman" w:hAnsi="Times New Roman"/>
          <w:sz w:val="20"/>
          <w:szCs w:val="20"/>
        </w:rPr>
        <w:t xml:space="preserve"> </w:t>
      </w:r>
      <w:r w:rsidRPr="00913047">
        <w:rPr>
          <w:rFonts w:ascii="Times New Roman" w:hAnsi="Times New Roman"/>
          <w:sz w:val="20"/>
          <w:szCs w:val="20"/>
        </w:rPr>
        <w:t>действ</w:t>
      </w:r>
      <w:r>
        <w:rPr>
          <w:rFonts w:ascii="Times New Roman" w:hAnsi="Times New Roman"/>
          <w:sz w:val="20"/>
          <w:szCs w:val="20"/>
        </w:rPr>
        <w:t xml:space="preserve">ующей системы его нормирования. </w:t>
      </w:r>
      <w:r w:rsidRPr="009362C7">
        <w:rPr>
          <w:rFonts w:ascii="Times New Roman" w:hAnsi="Times New Roman"/>
          <w:sz w:val="20"/>
          <w:szCs w:val="20"/>
        </w:rPr>
        <w:t>Нормы расхода топлив</w:t>
      </w:r>
      <w:r>
        <w:rPr>
          <w:rFonts w:ascii="Times New Roman" w:hAnsi="Times New Roman"/>
          <w:sz w:val="20"/>
          <w:szCs w:val="20"/>
        </w:rPr>
        <w:t>а</w:t>
      </w:r>
      <w:r w:rsidRPr="009362C7">
        <w:rPr>
          <w:rFonts w:ascii="Times New Roman" w:hAnsi="Times New Roman"/>
          <w:sz w:val="20"/>
          <w:szCs w:val="20"/>
        </w:rPr>
        <w:t xml:space="preserve"> могут устанавливаться для каждой модели, марки и модификации эксплуатируемых автомобилей и соответствуют определенным условиям работы автомобильных транспортных средств согласно их классификации и назначению. </w:t>
      </w:r>
    </w:p>
    <w:p w:rsidR="004740AC" w:rsidRPr="005573B8" w:rsidRDefault="004740AC" w:rsidP="00A0140C">
      <w:pPr>
        <w:spacing w:after="0" w:line="216" w:lineRule="auto"/>
        <w:ind w:firstLine="284"/>
        <w:jc w:val="both"/>
        <w:rPr>
          <w:rFonts w:ascii="Times New Roman" w:hAnsi="Times New Roman"/>
          <w:sz w:val="20"/>
          <w:szCs w:val="20"/>
        </w:rPr>
      </w:pPr>
      <w:r w:rsidRPr="00D0577C">
        <w:rPr>
          <w:rFonts w:ascii="Times New Roman" w:hAnsi="Times New Roman"/>
          <w:sz w:val="20"/>
          <w:szCs w:val="20"/>
        </w:rPr>
        <w:t>Целью работы является изучение</w:t>
      </w:r>
      <w:r>
        <w:rPr>
          <w:rFonts w:ascii="Times New Roman" w:hAnsi="Times New Roman"/>
          <w:sz w:val="20"/>
          <w:szCs w:val="20"/>
        </w:rPr>
        <w:t xml:space="preserve"> норм расхода топлива в Республик</w:t>
      </w:r>
      <w:r w:rsidR="00CD5244">
        <w:rPr>
          <w:rFonts w:ascii="Times New Roman" w:hAnsi="Times New Roman"/>
          <w:sz w:val="20"/>
          <w:szCs w:val="20"/>
        </w:rPr>
        <w:t>е</w:t>
      </w:r>
      <w:r>
        <w:rPr>
          <w:rFonts w:ascii="Times New Roman" w:hAnsi="Times New Roman"/>
          <w:sz w:val="20"/>
          <w:szCs w:val="20"/>
        </w:rPr>
        <w:t xml:space="preserve"> Беларусь.</w:t>
      </w:r>
    </w:p>
    <w:p w:rsidR="004740AC" w:rsidRPr="005573B8" w:rsidRDefault="004740AC" w:rsidP="00A0140C">
      <w:pPr>
        <w:spacing w:after="0" w:line="216" w:lineRule="auto"/>
        <w:ind w:firstLine="284"/>
        <w:jc w:val="both"/>
        <w:rPr>
          <w:rFonts w:ascii="Times New Roman" w:hAnsi="Times New Roman"/>
          <w:sz w:val="20"/>
          <w:szCs w:val="20"/>
          <w:shd w:val="clear" w:color="auto" w:fill="FFFFFF"/>
        </w:rPr>
      </w:pPr>
      <w:r w:rsidRPr="005573B8">
        <w:rPr>
          <w:rFonts w:ascii="Times New Roman" w:hAnsi="Times New Roman"/>
          <w:sz w:val="20"/>
          <w:szCs w:val="20"/>
        </w:rPr>
        <w:t xml:space="preserve">При написании статьи </w:t>
      </w:r>
      <w:r w:rsidRPr="005573B8">
        <w:rPr>
          <w:rFonts w:ascii="Times New Roman" w:hAnsi="Times New Roman"/>
          <w:sz w:val="20"/>
          <w:szCs w:val="20"/>
          <w:shd w:val="clear" w:color="auto" w:fill="FFFFFF"/>
        </w:rPr>
        <w:t>были использованы следующие методы: сравнения</w:t>
      </w:r>
      <w:r>
        <w:rPr>
          <w:rFonts w:ascii="Times New Roman" w:hAnsi="Times New Roman"/>
          <w:sz w:val="20"/>
          <w:szCs w:val="20"/>
          <w:shd w:val="clear" w:color="auto" w:fill="FFFFFF"/>
        </w:rPr>
        <w:t>, анализа, синтеза и</w:t>
      </w:r>
      <w:r w:rsidRPr="005573B8">
        <w:rPr>
          <w:rFonts w:ascii="Times New Roman" w:hAnsi="Times New Roman"/>
          <w:sz w:val="20"/>
          <w:szCs w:val="20"/>
          <w:shd w:val="clear" w:color="auto" w:fill="FFFFFF"/>
        </w:rPr>
        <w:t xml:space="preserve"> обобщения.</w:t>
      </w:r>
    </w:p>
    <w:p w:rsidR="004740AC" w:rsidRPr="00913047" w:rsidRDefault="004740AC" w:rsidP="00A0140C">
      <w:pPr>
        <w:spacing w:after="0" w:line="216" w:lineRule="auto"/>
        <w:ind w:firstLine="284"/>
        <w:jc w:val="both"/>
        <w:rPr>
          <w:rFonts w:ascii="Times New Roman" w:hAnsi="Times New Roman"/>
          <w:sz w:val="20"/>
          <w:szCs w:val="20"/>
        </w:rPr>
      </w:pPr>
      <w:r w:rsidRPr="00913047">
        <w:rPr>
          <w:rFonts w:ascii="Times New Roman" w:hAnsi="Times New Roman"/>
          <w:sz w:val="20"/>
          <w:szCs w:val="20"/>
        </w:rPr>
        <w:t>Эффективность использования</w:t>
      </w:r>
      <w:r>
        <w:rPr>
          <w:rFonts w:ascii="Times New Roman" w:hAnsi="Times New Roman"/>
          <w:sz w:val="20"/>
          <w:szCs w:val="20"/>
        </w:rPr>
        <w:t xml:space="preserve"> топлива</w:t>
      </w:r>
      <w:r w:rsidRPr="00913047">
        <w:rPr>
          <w:rFonts w:ascii="Times New Roman" w:hAnsi="Times New Roman"/>
          <w:sz w:val="20"/>
          <w:szCs w:val="20"/>
        </w:rPr>
        <w:t xml:space="preserve"> на автомобильном транспорте в большой мере зависит от уровня нормирования расхода топлива. Под нормированием расхода топлива на транспорте следует понимать установление максимально допустимой нормы его потребления при выполнении единицы транспортной работы (пробега) с учетом достижений научно-технического прогресса в отраслях, занимающихся производством и эксплуатацией транспортных средств, топлива, смазочных материалов. Целью нормирования является осуществление режима экономии, рационального распределения и наиболее эффективного использования топлива. Совершенствование нормирования позволяет увеличивать масштабы перевозок при имеющихся ресурсах.</w:t>
      </w:r>
    </w:p>
    <w:p w:rsidR="004740AC" w:rsidRPr="00913047" w:rsidRDefault="004740AC" w:rsidP="00A0140C">
      <w:pPr>
        <w:spacing w:after="0" w:line="216" w:lineRule="auto"/>
        <w:ind w:firstLine="284"/>
        <w:jc w:val="both"/>
        <w:rPr>
          <w:rFonts w:ascii="Times New Roman" w:hAnsi="Times New Roman"/>
          <w:sz w:val="20"/>
          <w:szCs w:val="20"/>
        </w:rPr>
      </w:pPr>
      <w:r w:rsidRPr="00913047">
        <w:rPr>
          <w:rFonts w:ascii="Times New Roman" w:hAnsi="Times New Roman"/>
          <w:sz w:val="20"/>
          <w:szCs w:val="20"/>
        </w:rPr>
        <w:t>Нормы расхода топлива на автомобильном транспорте включают расход топлива только на осуществление транспортного процесса. Расход топли</w:t>
      </w:r>
      <w:r>
        <w:rPr>
          <w:rFonts w:ascii="Times New Roman" w:hAnsi="Times New Roman"/>
          <w:sz w:val="20"/>
          <w:szCs w:val="20"/>
        </w:rPr>
        <w:t>ва на обслуживание и ремонт авто</w:t>
      </w:r>
      <w:r w:rsidRPr="00913047">
        <w:rPr>
          <w:rFonts w:ascii="Times New Roman" w:hAnsi="Times New Roman"/>
          <w:sz w:val="20"/>
          <w:szCs w:val="20"/>
        </w:rPr>
        <w:t>мобилей и прочие хозяйственные нужды в состав их не включается и формируется отдельно. Нормы расхода устанавливаются раздельно по автомобильному бензину, дизельному топливу, сжиженному и сжатому газ</w:t>
      </w:r>
      <w:r w:rsidR="00CD5244">
        <w:rPr>
          <w:rFonts w:ascii="Times New Roman" w:hAnsi="Times New Roman"/>
          <w:sz w:val="20"/>
          <w:szCs w:val="20"/>
        </w:rPr>
        <w:t>у</w:t>
      </w:r>
      <w:r w:rsidRPr="00913047">
        <w:rPr>
          <w:rFonts w:ascii="Times New Roman" w:hAnsi="Times New Roman"/>
          <w:sz w:val="20"/>
          <w:szCs w:val="20"/>
        </w:rPr>
        <w:t xml:space="preserve"> и служат для нормирования расхода этих ресурсов на АТП, планирование их потребления и оце</w:t>
      </w:r>
      <w:r>
        <w:rPr>
          <w:rFonts w:ascii="Times New Roman" w:hAnsi="Times New Roman"/>
          <w:sz w:val="20"/>
          <w:szCs w:val="20"/>
        </w:rPr>
        <w:t>нки эффективности использования</w:t>
      </w:r>
      <w:r w:rsidRPr="00913047">
        <w:rPr>
          <w:rFonts w:ascii="Times New Roman" w:hAnsi="Times New Roman"/>
          <w:sz w:val="20"/>
          <w:szCs w:val="20"/>
        </w:rPr>
        <w:t>.</w:t>
      </w:r>
    </w:p>
    <w:p w:rsidR="004740AC" w:rsidRPr="00913047" w:rsidRDefault="004740AC" w:rsidP="00A0140C">
      <w:pPr>
        <w:spacing w:after="0" w:line="216" w:lineRule="auto"/>
        <w:ind w:firstLine="284"/>
        <w:jc w:val="both"/>
        <w:rPr>
          <w:rFonts w:ascii="Times New Roman" w:hAnsi="Times New Roman"/>
          <w:sz w:val="20"/>
          <w:szCs w:val="20"/>
        </w:rPr>
      </w:pPr>
      <w:r w:rsidRPr="00913047">
        <w:rPr>
          <w:rFonts w:ascii="Times New Roman" w:hAnsi="Times New Roman"/>
          <w:sz w:val="20"/>
          <w:szCs w:val="20"/>
        </w:rPr>
        <w:t>На автомобильном транспорте нормы расхода топлива классифицируются по степени агрегации на индивидуальные и групповые. Индивидуальные нормы формируются по т</w:t>
      </w:r>
      <w:r>
        <w:rPr>
          <w:rFonts w:ascii="Times New Roman" w:hAnsi="Times New Roman"/>
          <w:sz w:val="20"/>
          <w:szCs w:val="20"/>
        </w:rPr>
        <w:t>ехнологическим объектам (модели</w:t>
      </w:r>
      <w:r w:rsidRPr="00913047">
        <w:rPr>
          <w:rFonts w:ascii="Times New Roman" w:hAnsi="Times New Roman"/>
          <w:sz w:val="20"/>
          <w:szCs w:val="20"/>
        </w:rPr>
        <w:t xml:space="preserve"> автомобил</w:t>
      </w:r>
      <w:r w:rsidR="00CD5244">
        <w:rPr>
          <w:rFonts w:ascii="Times New Roman" w:hAnsi="Times New Roman"/>
          <w:sz w:val="20"/>
          <w:szCs w:val="20"/>
        </w:rPr>
        <w:t>ей</w:t>
      </w:r>
      <w:r w:rsidRPr="00913047">
        <w:rPr>
          <w:rFonts w:ascii="Times New Roman" w:hAnsi="Times New Roman"/>
          <w:sz w:val="20"/>
          <w:szCs w:val="20"/>
        </w:rPr>
        <w:t>), групповые по экономическим объектам (министерству, ведомству, предприятию).</w:t>
      </w:r>
    </w:p>
    <w:p w:rsidR="004740AC" w:rsidRPr="00913047" w:rsidRDefault="004F2434" w:rsidP="004F2434">
      <w:pPr>
        <w:spacing w:after="0" w:line="235" w:lineRule="auto"/>
        <w:ind w:firstLine="284"/>
        <w:jc w:val="both"/>
        <w:rPr>
          <w:rFonts w:ascii="Times New Roman" w:hAnsi="Times New Roman"/>
          <w:sz w:val="20"/>
          <w:szCs w:val="20"/>
        </w:rPr>
      </w:pPr>
      <w:r>
        <w:rPr>
          <w:rFonts w:ascii="Times New Roman" w:hAnsi="Times New Roman"/>
          <w:sz w:val="20"/>
          <w:szCs w:val="20"/>
        </w:rPr>
        <w:t>Индивидуальная норма –</w:t>
      </w:r>
      <w:r w:rsidR="004740AC" w:rsidRPr="00913047">
        <w:rPr>
          <w:rFonts w:ascii="Times New Roman" w:hAnsi="Times New Roman"/>
          <w:sz w:val="20"/>
          <w:szCs w:val="20"/>
        </w:rPr>
        <w:t xml:space="preserve"> это норма расхода топлива автомобилем данной модели в литрах на </w:t>
      </w:r>
      <w:smartTag w:uri="urn:schemas-microsoft-com:office:smarttags" w:element="metricconverter">
        <w:smartTagPr>
          <w:attr w:name="ProductID" w:val="100 км"/>
        </w:smartTagPr>
        <w:r w:rsidR="004740AC" w:rsidRPr="00913047">
          <w:rPr>
            <w:rFonts w:ascii="Times New Roman" w:hAnsi="Times New Roman"/>
            <w:sz w:val="20"/>
            <w:szCs w:val="20"/>
          </w:rPr>
          <w:t>100 км</w:t>
        </w:r>
      </w:smartTag>
      <w:r w:rsidR="004740AC" w:rsidRPr="00913047">
        <w:rPr>
          <w:rFonts w:ascii="Times New Roman" w:hAnsi="Times New Roman"/>
          <w:sz w:val="20"/>
          <w:szCs w:val="20"/>
        </w:rPr>
        <w:t xml:space="preserve"> пробега, устанавливаемая для определенных условий эксплуатации (дорожных, климатических, транспортных). Эти нормы предназначаются для учета расхода топлива на АТП и называются линейными.</w:t>
      </w:r>
    </w:p>
    <w:p w:rsidR="004740AC" w:rsidRPr="00280767" w:rsidRDefault="00CD5244" w:rsidP="004F2434">
      <w:pPr>
        <w:spacing w:after="0" w:line="235" w:lineRule="auto"/>
        <w:ind w:firstLine="284"/>
        <w:jc w:val="both"/>
        <w:rPr>
          <w:rFonts w:ascii="Times New Roman" w:hAnsi="Times New Roman"/>
          <w:sz w:val="20"/>
          <w:szCs w:val="20"/>
        </w:rPr>
      </w:pPr>
      <w:r>
        <w:rPr>
          <w:rFonts w:ascii="Times New Roman" w:hAnsi="Times New Roman"/>
          <w:sz w:val="20"/>
          <w:szCs w:val="20"/>
        </w:rPr>
        <w:t xml:space="preserve">Групповая норма – </w:t>
      </w:r>
      <w:r w:rsidR="004740AC" w:rsidRPr="00913047">
        <w:rPr>
          <w:rFonts w:ascii="Times New Roman" w:hAnsi="Times New Roman"/>
          <w:sz w:val="20"/>
          <w:szCs w:val="20"/>
        </w:rPr>
        <w:t xml:space="preserve">это норма расхода топлива на производство единицы транспортной работы определенного вида, по </w:t>
      </w:r>
      <w:r w:rsidR="004740AC">
        <w:rPr>
          <w:rFonts w:ascii="Times New Roman" w:hAnsi="Times New Roman"/>
          <w:sz w:val="20"/>
          <w:szCs w:val="20"/>
        </w:rPr>
        <w:t xml:space="preserve">данному экономическому объекту. </w:t>
      </w:r>
      <w:r w:rsidR="004740AC" w:rsidRPr="00913047">
        <w:rPr>
          <w:rFonts w:ascii="Times New Roman" w:hAnsi="Times New Roman"/>
          <w:sz w:val="20"/>
          <w:szCs w:val="20"/>
        </w:rPr>
        <w:t>Эти нормы рассчитываются на основании линейных норм расхода и служат для планирования потребности и оценки эффективности использования топлива в масштабах министерства, ведомства, объединения, предприятия</w:t>
      </w:r>
      <w:r w:rsidR="004740AC" w:rsidRPr="00280767">
        <w:rPr>
          <w:rFonts w:ascii="Times New Roman" w:hAnsi="Times New Roman"/>
          <w:sz w:val="20"/>
          <w:szCs w:val="20"/>
        </w:rPr>
        <w:t xml:space="preserve"> [1].</w:t>
      </w:r>
    </w:p>
    <w:p w:rsidR="004740AC" w:rsidRPr="00913047" w:rsidRDefault="004740AC" w:rsidP="004F2434">
      <w:pPr>
        <w:spacing w:after="0" w:line="235" w:lineRule="auto"/>
        <w:ind w:firstLine="284"/>
        <w:jc w:val="both"/>
        <w:rPr>
          <w:rFonts w:ascii="Times New Roman" w:hAnsi="Times New Roman"/>
          <w:sz w:val="20"/>
          <w:szCs w:val="20"/>
        </w:rPr>
      </w:pPr>
      <w:r w:rsidRPr="00913047">
        <w:rPr>
          <w:rFonts w:ascii="Times New Roman" w:hAnsi="Times New Roman"/>
          <w:sz w:val="20"/>
          <w:szCs w:val="20"/>
        </w:rPr>
        <w:t>Расход топлива на выполнение транспортной работы, учитываемой в тонно-километрах, отражается дополнительно нормой расхода на каждые 100 т. км: бензина</w:t>
      </w:r>
      <w:r>
        <w:rPr>
          <w:rFonts w:ascii="Times New Roman" w:hAnsi="Times New Roman"/>
          <w:sz w:val="20"/>
          <w:szCs w:val="20"/>
        </w:rPr>
        <w:t xml:space="preserve"> </w:t>
      </w:r>
      <w:r w:rsidR="004F2434">
        <w:rPr>
          <w:rFonts w:ascii="Times New Roman" w:hAnsi="Times New Roman"/>
          <w:sz w:val="20"/>
          <w:szCs w:val="20"/>
        </w:rPr>
        <w:t>–</w:t>
      </w:r>
      <w:r>
        <w:rPr>
          <w:rFonts w:ascii="Times New Roman" w:hAnsi="Times New Roman"/>
          <w:sz w:val="20"/>
          <w:szCs w:val="20"/>
        </w:rPr>
        <w:t xml:space="preserve"> </w:t>
      </w:r>
      <w:smartTag w:uri="urn:schemas-microsoft-com:office:smarttags" w:element="metricconverter">
        <w:smartTagPr>
          <w:attr w:name="ProductID" w:val="2 л"/>
        </w:smartTagPr>
        <w:r w:rsidRPr="00913047">
          <w:rPr>
            <w:rFonts w:ascii="Times New Roman" w:hAnsi="Times New Roman"/>
            <w:sz w:val="20"/>
            <w:szCs w:val="20"/>
          </w:rPr>
          <w:t>2 л</w:t>
        </w:r>
      </w:smartTag>
      <w:r w:rsidR="004F2434">
        <w:rPr>
          <w:rFonts w:ascii="Times New Roman" w:hAnsi="Times New Roman"/>
          <w:sz w:val="20"/>
          <w:szCs w:val="20"/>
        </w:rPr>
        <w:t>, дизельного топлива –</w:t>
      </w:r>
      <w:r>
        <w:rPr>
          <w:rFonts w:ascii="Times New Roman" w:hAnsi="Times New Roman"/>
          <w:sz w:val="20"/>
          <w:szCs w:val="20"/>
        </w:rPr>
        <w:t xml:space="preserve"> </w:t>
      </w:r>
      <w:r w:rsidRPr="00913047">
        <w:rPr>
          <w:rFonts w:ascii="Times New Roman" w:hAnsi="Times New Roman"/>
          <w:sz w:val="20"/>
          <w:szCs w:val="20"/>
        </w:rPr>
        <w:t>1,3</w:t>
      </w:r>
      <w:r w:rsidR="00CD5244">
        <w:rPr>
          <w:rFonts w:ascii="Times New Roman" w:hAnsi="Times New Roman"/>
          <w:sz w:val="20"/>
          <w:szCs w:val="20"/>
        </w:rPr>
        <w:t xml:space="preserve"> л</w:t>
      </w:r>
      <w:r w:rsidRPr="00913047">
        <w:rPr>
          <w:rFonts w:ascii="Times New Roman" w:hAnsi="Times New Roman"/>
          <w:sz w:val="20"/>
          <w:szCs w:val="20"/>
        </w:rPr>
        <w:t>, сжиженного газа</w:t>
      </w:r>
      <w:r>
        <w:rPr>
          <w:rFonts w:ascii="Times New Roman" w:hAnsi="Times New Roman"/>
          <w:sz w:val="20"/>
          <w:szCs w:val="20"/>
        </w:rPr>
        <w:t xml:space="preserve"> </w:t>
      </w:r>
      <w:r w:rsidR="004F2434">
        <w:rPr>
          <w:rFonts w:ascii="Times New Roman" w:hAnsi="Times New Roman"/>
          <w:sz w:val="20"/>
          <w:szCs w:val="20"/>
        </w:rPr>
        <w:t>–</w:t>
      </w:r>
      <w:r>
        <w:rPr>
          <w:rFonts w:ascii="Times New Roman" w:hAnsi="Times New Roman"/>
          <w:sz w:val="20"/>
          <w:szCs w:val="20"/>
        </w:rPr>
        <w:t xml:space="preserve"> </w:t>
      </w:r>
      <w:smartTag w:uri="urn:schemas-microsoft-com:office:smarttags" w:element="metricconverter">
        <w:smartTagPr>
          <w:attr w:name="ProductID" w:val="2,5 л"/>
        </w:smartTagPr>
        <w:r w:rsidRPr="00913047">
          <w:rPr>
            <w:rFonts w:ascii="Times New Roman" w:hAnsi="Times New Roman"/>
            <w:sz w:val="20"/>
            <w:szCs w:val="20"/>
          </w:rPr>
          <w:t>2,5 л</w:t>
        </w:r>
      </w:smartTag>
      <w:r w:rsidRPr="00913047">
        <w:rPr>
          <w:rFonts w:ascii="Times New Roman" w:hAnsi="Times New Roman"/>
          <w:sz w:val="20"/>
          <w:szCs w:val="20"/>
        </w:rPr>
        <w:t>. При работе автомобилей с прицепами линейная норма расхода топлива увеличивается на каждую тонну собственной массы при</w:t>
      </w:r>
      <w:r w:rsidR="004F2434">
        <w:rPr>
          <w:rFonts w:ascii="Times New Roman" w:hAnsi="Times New Roman"/>
          <w:sz w:val="20"/>
          <w:szCs w:val="20"/>
        </w:rPr>
        <w:t>цепов: бензина –</w:t>
      </w:r>
      <w:r w:rsidRPr="00913047">
        <w:rPr>
          <w:rFonts w:ascii="Times New Roman" w:hAnsi="Times New Roman"/>
          <w:sz w:val="20"/>
          <w:szCs w:val="20"/>
        </w:rPr>
        <w:t xml:space="preserve"> на </w:t>
      </w:r>
      <w:smartTag w:uri="urn:schemas-microsoft-com:office:smarttags" w:element="metricconverter">
        <w:smartTagPr>
          <w:attr w:name="ProductID" w:val="2 л"/>
        </w:smartTagPr>
        <w:r w:rsidRPr="00913047">
          <w:rPr>
            <w:rFonts w:ascii="Times New Roman" w:hAnsi="Times New Roman"/>
            <w:sz w:val="20"/>
            <w:szCs w:val="20"/>
          </w:rPr>
          <w:t>2 л</w:t>
        </w:r>
      </w:smartTag>
      <w:r w:rsidR="004F2434">
        <w:rPr>
          <w:rFonts w:ascii="Times New Roman" w:hAnsi="Times New Roman"/>
          <w:sz w:val="20"/>
          <w:szCs w:val="20"/>
        </w:rPr>
        <w:t>, дизельного топлива –</w:t>
      </w:r>
      <w:r w:rsidRPr="00913047">
        <w:rPr>
          <w:rFonts w:ascii="Times New Roman" w:hAnsi="Times New Roman"/>
          <w:sz w:val="20"/>
          <w:szCs w:val="20"/>
        </w:rPr>
        <w:t xml:space="preserve"> на </w:t>
      </w:r>
      <w:smartTag w:uri="urn:schemas-microsoft-com:office:smarttags" w:element="metricconverter">
        <w:smartTagPr>
          <w:attr w:name="ProductID" w:val="1,3 л"/>
        </w:smartTagPr>
        <w:r w:rsidRPr="00913047">
          <w:rPr>
            <w:rFonts w:ascii="Times New Roman" w:hAnsi="Times New Roman"/>
            <w:sz w:val="20"/>
            <w:szCs w:val="20"/>
          </w:rPr>
          <w:t>1,3 л</w:t>
        </w:r>
      </w:smartTag>
      <w:r w:rsidRPr="00913047">
        <w:rPr>
          <w:rFonts w:ascii="Times New Roman" w:hAnsi="Times New Roman"/>
          <w:sz w:val="20"/>
          <w:szCs w:val="20"/>
        </w:rPr>
        <w:t>, сжижен</w:t>
      </w:r>
      <w:r w:rsidR="004F2434">
        <w:rPr>
          <w:rFonts w:ascii="Times New Roman" w:hAnsi="Times New Roman"/>
          <w:sz w:val="20"/>
          <w:szCs w:val="20"/>
        </w:rPr>
        <w:t>ного газа –</w:t>
      </w:r>
      <w:r w:rsidRPr="00913047">
        <w:rPr>
          <w:rFonts w:ascii="Times New Roman" w:hAnsi="Times New Roman"/>
          <w:sz w:val="20"/>
          <w:szCs w:val="20"/>
        </w:rPr>
        <w:t xml:space="preserve"> на </w:t>
      </w:r>
      <w:smartTag w:uri="urn:schemas-microsoft-com:office:smarttags" w:element="metricconverter">
        <w:smartTagPr>
          <w:attr w:name="ProductID" w:val="2,5 л"/>
        </w:smartTagPr>
        <w:r w:rsidRPr="00913047">
          <w:rPr>
            <w:rFonts w:ascii="Times New Roman" w:hAnsi="Times New Roman"/>
            <w:sz w:val="20"/>
            <w:szCs w:val="20"/>
          </w:rPr>
          <w:t>2,5 л</w:t>
        </w:r>
      </w:smartTag>
      <w:r w:rsidRPr="00913047">
        <w:rPr>
          <w:rFonts w:ascii="Times New Roman" w:hAnsi="Times New Roman"/>
          <w:sz w:val="20"/>
          <w:szCs w:val="20"/>
        </w:rPr>
        <w:t>. Для автомобилей-самосвалов и автопоездов с самосвальными кузовами дополнительно устанавливается норма расхода топлива (</w:t>
      </w:r>
      <w:smartTag w:uri="urn:schemas-microsoft-com:office:smarttags" w:element="metricconverter">
        <w:smartTagPr>
          <w:attr w:name="ProductID" w:val="0,25 л"/>
        </w:smartTagPr>
        <w:r w:rsidRPr="00913047">
          <w:rPr>
            <w:rFonts w:ascii="Times New Roman" w:hAnsi="Times New Roman"/>
            <w:sz w:val="20"/>
            <w:szCs w:val="20"/>
          </w:rPr>
          <w:t>0</w:t>
        </w:r>
        <w:r>
          <w:rPr>
            <w:rFonts w:ascii="Times New Roman" w:hAnsi="Times New Roman"/>
            <w:sz w:val="20"/>
            <w:szCs w:val="20"/>
          </w:rPr>
          <w:t>,25 л</w:t>
        </w:r>
      </w:smartTag>
      <w:r>
        <w:rPr>
          <w:rFonts w:ascii="Times New Roman" w:hAnsi="Times New Roman"/>
          <w:sz w:val="20"/>
          <w:szCs w:val="20"/>
        </w:rPr>
        <w:t>) на каждую ездку с грузом.</w:t>
      </w:r>
    </w:p>
    <w:p w:rsidR="004740AC" w:rsidRPr="00354C78" w:rsidRDefault="004740AC" w:rsidP="004F2434">
      <w:pPr>
        <w:spacing w:after="0" w:line="235" w:lineRule="auto"/>
        <w:ind w:firstLine="284"/>
        <w:jc w:val="both"/>
        <w:rPr>
          <w:rFonts w:ascii="Times New Roman" w:hAnsi="Times New Roman"/>
          <w:sz w:val="20"/>
          <w:szCs w:val="20"/>
        </w:rPr>
      </w:pPr>
      <w:r w:rsidRPr="00913047">
        <w:rPr>
          <w:rFonts w:ascii="Times New Roman" w:hAnsi="Times New Roman"/>
          <w:sz w:val="20"/>
          <w:szCs w:val="20"/>
        </w:rPr>
        <w:t>Следует отметить, что надбавки к линейным нормам расхода топлива устанавливаются одинаковыми для различных типов, марок, моделей автомобилей без учета их приспособленности к возд</w:t>
      </w:r>
      <w:r>
        <w:rPr>
          <w:rFonts w:ascii="Times New Roman" w:hAnsi="Times New Roman"/>
          <w:sz w:val="20"/>
          <w:szCs w:val="20"/>
        </w:rPr>
        <w:t xml:space="preserve">ействию того или иного фактора </w:t>
      </w:r>
      <w:r w:rsidRPr="00354C78">
        <w:rPr>
          <w:rFonts w:ascii="Times New Roman" w:hAnsi="Times New Roman"/>
          <w:sz w:val="20"/>
          <w:szCs w:val="20"/>
        </w:rPr>
        <w:t>[2].</w:t>
      </w:r>
    </w:p>
    <w:p w:rsidR="004740AC" w:rsidRDefault="004740AC" w:rsidP="004F2434">
      <w:pPr>
        <w:spacing w:after="0" w:line="235" w:lineRule="auto"/>
        <w:ind w:firstLine="284"/>
        <w:jc w:val="both"/>
        <w:rPr>
          <w:rFonts w:ascii="Times New Roman" w:hAnsi="Times New Roman"/>
          <w:sz w:val="20"/>
          <w:szCs w:val="20"/>
        </w:rPr>
      </w:pPr>
      <w:r w:rsidRPr="005573B8">
        <w:rPr>
          <w:rFonts w:ascii="Times New Roman" w:hAnsi="Times New Roman"/>
          <w:sz w:val="20"/>
          <w:szCs w:val="20"/>
        </w:rPr>
        <w:t xml:space="preserve">Таким образом, можно говорить о том, что </w:t>
      </w:r>
      <w:r>
        <w:rPr>
          <w:rFonts w:ascii="Times New Roman" w:hAnsi="Times New Roman"/>
          <w:sz w:val="20"/>
          <w:szCs w:val="20"/>
        </w:rPr>
        <w:t>п</w:t>
      </w:r>
      <w:r w:rsidRPr="00280767">
        <w:rPr>
          <w:rFonts w:ascii="Times New Roman" w:hAnsi="Times New Roman"/>
          <w:sz w:val="20"/>
          <w:szCs w:val="20"/>
        </w:rPr>
        <w:t>равильное нормирование расхода топлива автомобилями и совершенствование методов нормирования являетс</w:t>
      </w:r>
      <w:r w:rsidR="00CD5244">
        <w:rPr>
          <w:rFonts w:ascii="Times New Roman" w:hAnsi="Times New Roman"/>
          <w:sz w:val="20"/>
          <w:szCs w:val="20"/>
        </w:rPr>
        <w:t xml:space="preserve">я одним из важнейших резервов – </w:t>
      </w:r>
      <w:r w:rsidRPr="00280767">
        <w:rPr>
          <w:rFonts w:ascii="Times New Roman" w:hAnsi="Times New Roman"/>
          <w:sz w:val="20"/>
          <w:szCs w:val="20"/>
        </w:rPr>
        <w:t>экономии топли</w:t>
      </w:r>
      <w:r w:rsidR="00CD5244">
        <w:rPr>
          <w:rFonts w:ascii="Times New Roman" w:hAnsi="Times New Roman"/>
          <w:sz w:val="20"/>
          <w:szCs w:val="20"/>
        </w:rPr>
        <w:t xml:space="preserve">ва. Действующие нормы расхода </w:t>
      </w:r>
      <w:r w:rsidRPr="00280767">
        <w:rPr>
          <w:rFonts w:ascii="Times New Roman" w:hAnsi="Times New Roman"/>
          <w:sz w:val="20"/>
          <w:szCs w:val="20"/>
        </w:rPr>
        <w:t>топлива требуют дальнейшего совершенствования на основе более глубокой индивидуализации путем теоретических исследований, установления единой классификации условий эксплуатации автомобилей и разработки механизированных методов учета условий работы подвижного состава.</w:t>
      </w:r>
    </w:p>
    <w:p w:rsidR="004740AC" w:rsidRDefault="004740AC" w:rsidP="004F2434">
      <w:pPr>
        <w:spacing w:after="0" w:line="235" w:lineRule="auto"/>
        <w:ind w:firstLine="284"/>
        <w:jc w:val="both"/>
        <w:rPr>
          <w:rFonts w:ascii="Times New Roman" w:hAnsi="Times New Roman"/>
          <w:sz w:val="20"/>
          <w:szCs w:val="20"/>
        </w:rPr>
      </w:pPr>
    </w:p>
    <w:p w:rsidR="004740AC" w:rsidRDefault="004740AC" w:rsidP="004F2434">
      <w:pPr>
        <w:spacing w:after="0" w:line="235" w:lineRule="auto"/>
        <w:jc w:val="center"/>
        <w:rPr>
          <w:rFonts w:ascii="Times New Roman" w:hAnsi="Times New Roman"/>
          <w:sz w:val="16"/>
          <w:szCs w:val="16"/>
        </w:rPr>
      </w:pPr>
      <w:r w:rsidRPr="00912F3F">
        <w:rPr>
          <w:rFonts w:ascii="Times New Roman" w:hAnsi="Times New Roman"/>
          <w:sz w:val="16"/>
          <w:szCs w:val="16"/>
        </w:rPr>
        <w:t>ЛИТЕРАТУРА</w:t>
      </w:r>
    </w:p>
    <w:p w:rsidR="004740AC" w:rsidRDefault="004740AC" w:rsidP="004F2434">
      <w:pPr>
        <w:spacing w:after="0" w:line="235" w:lineRule="auto"/>
        <w:ind w:firstLine="284"/>
        <w:jc w:val="center"/>
        <w:rPr>
          <w:rFonts w:ascii="Times New Roman" w:hAnsi="Times New Roman"/>
          <w:sz w:val="16"/>
          <w:szCs w:val="16"/>
        </w:rPr>
      </w:pPr>
    </w:p>
    <w:p w:rsidR="004740AC" w:rsidRDefault="004740AC" w:rsidP="004F2434">
      <w:pPr>
        <w:spacing w:after="0" w:line="235" w:lineRule="auto"/>
        <w:ind w:firstLine="284"/>
        <w:jc w:val="both"/>
        <w:rPr>
          <w:rFonts w:ascii="Times New Roman" w:hAnsi="Times New Roman"/>
          <w:sz w:val="16"/>
          <w:szCs w:val="16"/>
        </w:rPr>
      </w:pPr>
      <w:r>
        <w:rPr>
          <w:rFonts w:ascii="Times New Roman" w:hAnsi="Times New Roman"/>
          <w:bCs/>
          <w:sz w:val="16"/>
          <w:szCs w:val="16"/>
        </w:rPr>
        <w:t xml:space="preserve">1. </w:t>
      </w:r>
      <w:r w:rsidRPr="00280767">
        <w:rPr>
          <w:rFonts w:ascii="Times New Roman" w:hAnsi="Times New Roman"/>
          <w:bCs/>
          <w:sz w:val="16"/>
          <w:szCs w:val="16"/>
        </w:rPr>
        <w:t xml:space="preserve">Совершенствование нормирования расхода топлива </w:t>
      </w:r>
      <w:r w:rsidRPr="00A541DC">
        <w:rPr>
          <w:rFonts w:ascii="Times New Roman" w:hAnsi="Times New Roman"/>
          <w:sz w:val="16"/>
          <w:szCs w:val="16"/>
        </w:rPr>
        <w:t>[</w:t>
      </w:r>
      <w:r>
        <w:rPr>
          <w:rFonts w:ascii="Times New Roman" w:hAnsi="Times New Roman"/>
          <w:sz w:val="16"/>
          <w:szCs w:val="16"/>
        </w:rPr>
        <w:t xml:space="preserve">Электронный </w:t>
      </w:r>
      <w:r w:rsidRPr="008841FB">
        <w:rPr>
          <w:rFonts w:ascii="Times New Roman" w:hAnsi="Times New Roman"/>
          <w:sz w:val="16"/>
          <w:szCs w:val="16"/>
        </w:rPr>
        <w:t>ресурс</w:t>
      </w:r>
      <w:r w:rsidRPr="00A541DC">
        <w:rPr>
          <w:rFonts w:ascii="Times New Roman" w:hAnsi="Times New Roman"/>
          <w:sz w:val="16"/>
          <w:szCs w:val="16"/>
        </w:rPr>
        <w:t>]</w:t>
      </w:r>
      <w:r>
        <w:rPr>
          <w:rFonts w:ascii="Times New Roman" w:hAnsi="Times New Roman"/>
          <w:sz w:val="16"/>
          <w:szCs w:val="16"/>
        </w:rPr>
        <w:t xml:space="preserve"> </w:t>
      </w:r>
      <w:r w:rsidRPr="00B1121C">
        <w:rPr>
          <w:rFonts w:ascii="Times New Roman" w:hAnsi="Times New Roman"/>
          <w:sz w:val="16"/>
          <w:szCs w:val="16"/>
        </w:rPr>
        <w:t>//</w:t>
      </w:r>
      <w:r>
        <w:t xml:space="preserve"> </w:t>
      </w:r>
      <w:r>
        <w:rPr>
          <w:rFonts w:ascii="Times New Roman" w:hAnsi="Times New Roman"/>
          <w:bCs/>
          <w:sz w:val="16"/>
          <w:szCs w:val="16"/>
        </w:rPr>
        <w:t xml:space="preserve">Экология. </w:t>
      </w:r>
      <w:r>
        <w:rPr>
          <w:rFonts w:ascii="Times New Roman" w:hAnsi="Times New Roman"/>
          <w:sz w:val="16"/>
          <w:szCs w:val="16"/>
        </w:rPr>
        <w:t>– Режим </w:t>
      </w:r>
      <w:r w:rsidRPr="00B1121C">
        <w:rPr>
          <w:rFonts w:ascii="Times New Roman" w:hAnsi="Times New Roman"/>
          <w:sz w:val="16"/>
          <w:szCs w:val="16"/>
        </w:rPr>
        <w:t>доступа:</w:t>
      </w:r>
      <w:r>
        <w:rPr>
          <w:rFonts w:ascii="Times New Roman" w:hAnsi="Times New Roman"/>
          <w:bCs/>
          <w:sz w:val="16"/>
          <w:szCs w:val="16"/>
        </w:rPr>
        <w:t xml:space="preserve"> </w:t>
      </w:r>
      <w:r w:rsidRPr="00280767">
        <w:rPr>
          <w:rFonts w:ascii="Times New Roman" w:hAnsi="Times New Roman"/>
          <w:sz w:val="16"/>
          <w:szCs w:val="16"/>
        </w:rPr>
        <w:t>http://ru-ecology.info/post/100882102610025/</w:t>
      </w:r>
      <w:r>
        <w:rPr>
          <w:rFonts w:ascii="Times New Roman" w:hAnsi="Times New Roman"/>
          <w:bCs/>
          <w:sz w:val="16"/>
          <w:szCs w:val="16"/>
        </w:rPr>
        <w:t xml:space="preserve">. – </w:t>
      </w:r>
      <w:r w:rsidR="004F2434">
        <w:rPr>
          <w:rFonts w:ascii="Times New Roman" w:hAnsi="Times New Roman"/>
          <w:sz w:val="16"/>
          <w:szCs w:val="16"/>
        </w:rPr>
        <w:t>Дата</w:t>
      </w:r>
      <w:r w:rsidRPr="00DD6C62">
        <w:rPr>
          <w:rFonts w:ascii="Times New Roman" w:hAnsi="Times New Roman"/>
          <w:sz w:val="16"/>
          <w:szCs w:val="16"/>
        </w:rPr>
        <w:t xml:space="preserve"> доступа: </w:t>
      </w:r>
      <w:r>
        <w:rPr>
          <w:rFonts w:ascii="Times New Roman" w:hAnsi="Times New Roman"/>
          <w:sz w:val="16"/>
          <w:szCs w:val="16"/>
        </w:rPr>
        <w:t>10.03.2017.</w:t>
      </w:r>
    </w:p>
    <w:p w:rsidR="00FD1A89" w:rsidRPr="00FD1A89" w:rsidRDefault="004740AC" w:rsidP="004F2434">
      <w:pPr>
        <w:spacing w:after="0" w:line="235" w:lineRule="auto"/>
        <w:ind w:firstLine="284"/>
        <w:jc w:val="both"/>
        <w:rPr>
          <w:rFonts w:ascii="Times New Roman" w:hAnsi="Times New Roman"/>
          <w:bCs/>
          <w:sz w:val="16"/>
          <w:szCs w:val="16"/>
        </w:rPr>
      </w:pPr>
      <w:r>
        <w:rPr>
          <w:rFonts w:ascii="Times New Roman" w:hAnsi="Times New Roman"/>
          <w:bCs/>
          <w:sz w:val="16"/>
          <w:szCs w:val="16"/>
        </w:rPr>
        <w:t xml:space="preserve">2. Нормирование расхода топлива </w:t>
      </w:r>
      <w:r w:rsidRPr="00A541DC">
        <w:rPr>
          <w:rFonts w:ascii="Times New Roman" w:hAnsi="Times New Roman"/>
          <w:sz w:val="16"/>
          <w:szCs w:val="16"/>
        </w:rPr>
        <w:t>[</w:t>
      </w:r>
      <w:r>
        <w:rPr>
          <w:rFonts w:ascii="Times New Roman" w:hAnsi="Times New Roman"/>
          <w:sz w:val="16"/>
          <w:szCs w:val="16"/>
        </w:rPr>
        <w:t>Э</w:t>
      </w:r>
      <w:r w:rsidRPr="008841FB">
        <w:rPr>
          <w:rFonts w:ascii="Times New Roman" w:hAnsi="Times New Roman"/>
          <w:sz w:val="16"/>
          <w:szCs w:val="16"/>
        </w:rPr>
        <w:t>лектронный ресурс</w:t>
      </w:r>
      <w:r w:rsidRPr="00A541DC">
        <w:rPr>
          <w:rFonts w:ascii="Times New Roman" w:hAnsi="Times New Roman"/>
          <w:sz w:val="16"/>
          <w:szCs w:val="16"/>
        </w:rPr>
        <w:t>]</w:t>
      </w:r>
      <w:r>
        <w:rPr>
          <w:rFonts w:ascii="Times New Roman" w:hAnsi="Times New Roman"/>
          <w:sz w:val="16"/>
          <w:szCs w:val="16"/>
        </w:rPr>
        <w:t xml:space="preserve"> </w:t>
      </w:r>
      <w:r w:rsidRPr="00B1121C">
        <w:rPr>
          <w:rFonts w:ascii="Times New Roman" w:hAnsi="Times New Roman"/>
          <w:sz w:val="16"/>
          <w:szCs w:val="16"/>
        </w:rPr>
        <w:t>//</w:t>
      </w:r>
      <w:r w:rsidRPr="00A71D86">
        <w:t xml:space="preserve"> </w:t>
      </w:r>
      <w:r>
        <w:rPr>
          <w:rFonts w:ascii="Times New Roman" w:hAnsi="Times New Roman"/>
          <w:bCs/>
          <w:sz w:val="16"/>
          <w:szCs w:val="16"/>
        </w:rPr>
        <w:t>Расход ГСМ.</w:t>
      </w:r>
      <w:r>
        <w:rPr>
          <w:rFonts w:ascii="Times New Roman" w:hAnsi="Times New Roman"/>
          <w:sz w:val="16"/>
          <w:szCs w:val="16"/>
        </w:rPr>
        <w:t xml:space="preserve"> – Ре</w:t>
      </w:r>
      <w:r w:rsidR="004F2434">
        <w:rPr>
          <w:rFonts w:ascii="Times New Roman" w:hAnsi="Times New Roman"/>
          <w:sz w:val="16"/>
          <w:szCs w:val="16"/>
        </w:rPr>
        <w:t xml:space="preserve">жим </w:t>
      </w:r>
      <w:r w:rsidRPr="00B1121C">
        <w:rPr>
          <w:rFonts w:ascii="Times New Roman" w:hAnsi="Times New Roman"/>
          <w:sz w:val="16"/>
          <w:szCs w:val="16"/>
        </w:rPr>
        <w:t>доступа:</w:t>
      </w:r>
      <w:r>
        <w:rPr>
          <w:rFonts w:ascii="Times New Roman" w:hAnsi="Times New Roman"/>
          <w:bCs/>
          <w:sz w:val="16"/>
          <w:szCs w:val="16"/>
        </w:rPr>
        <w:t xml:space="preserve"> </w:t>
      </w:r>
      <w:hyperlink r:id="rId31" w:history="1">
        <w:r w:rsidR="00FD1A89" w:rsidRPr="00FD1A89">
          <w:rPr>
            <w:rStyle w:val="a5"/>
            <w:rFonts w:ascii="Times New Roman" w:hAnsi="Times New Roman"/>
            <w:color w:val="auto"/>
            <w:sz w:val="16"/>
            <w:szCs w:val="16"/>
            <w:u w:val="none"/>
          </w:rPr>
          <w:t>http://rep.bntu.by/bitstream/handle/data/7425/C.%2012-17.pdf?sequence=1</w:t>
        </w:r>
      </w:hyperlink>
      <w:r w:rsidR="00FD1A89" w:rsidRPr="00FD1A89">
        <w:rPr>
          <w:rFonts w:ascii="Times New Roman" w:hAnsi="Times New Roman"/>
          <w:bCs/>
          <w:sz w:val="16"/>
          <w:szCs w:val="16"/>
        </w:rPr>
        <w:t>.</w:t>
      </w:r>
      <w:r w:rsidR="004F2434">
        <w:rPr>
          <w:rFonts w:ascii="Times New Roman" w:hAnsi="Times New Roman"/>
          <w:bCs/>
          <w:sz w:val="16"/>
          <w:szCs w:val="16"/>
        </w:rPr>
        <w:t xml:space="preserve"> </w:t>
      </w:r>
      <w:r w:rsidR="00FB3783">
        <w:rPr>
          <w:rFonts w:ascii="Times New Roman" w:hAnsi="Times New Roman"/>
          <w:bCs/>
          <w:sz w:val="16"/>
          <w:szCs w:val="16"/>
        </w:rPr>
        <w:t>–</w:t>
      </w:r>
      <w:r w:rsidR="004F2434">
        <w:rPr>
          <w:rFonts w:ascii="Times New Roman" w:hAnsi="Times New Roman"/>
          <w:bCs/>
          <w:sz w:val="16"/>
          <w:szCs w:val="16"/>
        </w:rPr>
        <w:t xml:space="preserve"> </w:t>
      </w:r>
      <w:r w:rsidR="00FD1A89" w:rsidRPr="00DD6C62">
        <w:rPr>
          <w:rFonts w:ascii="Times New Roman" w:hAnsi="Times New Roman"/>
          <w:sz w:val="16"/>
          <w:szCs w:val="16"/>
        </w:rPr>
        <w:t xml:space="preserve">Дата  доступа: </w:t>
      </w:r>
      <w:r w:rsidR="00FD1A89">
        <w:rPr>
          <w:rFonts w:ascii="Times New Roman" w:hAnsi="Times New Roman"/>
          <w:sz w:val="16"/>
          <w:szCs w:val="16"/>
        </w:rPr>
        <w:t>10.03.2017.</w:t>
      </w:r>
    </w:p>
    <w:p w:rsidR="004740AC" w:rsidRDefault="004740AC" w:rsidP="004F2434">
      <w:pPr>
        <w:autoSpaceDE w:val="0"/>
        <w:autoSpaceDN w:val="0"/>
        <w:adjustRightInd w:val="0"/>
        <w:spacing w:after="0" w:line="235" w:lineRule="auto"/>
        <w:ind w:firstLine="284"/>
        <w:jc w:val="both"/>
        <w:rPr>
          <w:rFonts w:ascii="Times New Roman" w:eastAsia="Times New Roman" w:hAnsi="Times New Roman"/>
          <w:color w:val="000000"/>
          <w:sz w:val="20"/>
          <w:szCs w:val="20"/>
          <w:lang w:eastAsia="ru-RU"/>
        </w:rPr>
      </w:pPr>
    </w:p>
    <w:p w:rsidR="00A54316" w:rsidRPr="002C5586" w:rsidRDefault="00A54316" w:rsidP="004F2434">
      <w:pPr>
        <w:autoSpaceDE w:val="0"/>
        <w:autoSpaceDN w:val="0"/>
        <w:adjustRightInd w:val="0"/>
        <w:spacing w:after="0" w:line="216" w:lineRule="auto"/>
        <w:rPr>
          <w:rFonts w:ascii="Times New Roman" w:eastAsia="Times New Roman" w:hAnsi="Times New Roman"/>
          <w:color w:val="000000"/>
          <w:sz w:val="20"/>
          <w:szCs w:val="20"/>
          <w:lang w:eastAsia="ru-RU"/>
        </w:rPr>
      </w:pPr>
      <w:r w:rsidRPr="002C5586">
        <w:rPr>
          <w:rFonts w:ascii="Times New Roman" w:eastAsia="Times New Roman" w:hAnsi="Times New Roman"/>
          <w:color w:val="000000"/>
          <w:sz w:val="20"/>
          <w:szCs w:val="20"/>
          <w:lang w:eastAsia="ru-RU"/>
        </w:rPr>
        <w:t xml:space="preserve">УДК </w:t>
      </w:r>
      <w:r>
        <w:rPr>
          <w:rFonts w:ascii="Times New Roman" w:eastAsia="Times New Roman" w:hAnsi="Times New Roman"/>
          <w:color w:val="000000"/>
          <w:sz w:val="20"/>
          <w:szCs w:val="20"/>
          <w:lang w:eastAsia="ru-RU"/>
        </w:rPr>
        <w:t>631.162:657.1.011.56:633.853.494</w:t>
      </w:r>
    </w:p>
    <w:p w:rsidR="00A54316" w:rsidRPr="00C671C4" w:rsidRDefault="00A54316" w:rsidP="004F2434">
      <w:pPr>
        <w:autoSpaceDE w:val="0"/>
        <w:autoSpaceDN w:val="0"/>
        <w:adjustRightInd w:val="0"/>
        <w:spacing w:after="0" w:line="216" w:lineRule="auto"/>
        <w:rPr>
          <w:rFonts w:ascii="Times New Roman" w:eastAsia="Times New Roman" w:hAnsi="Times New Roman"/>
          <w:i/>
          <w:color w:val="000000"/>
          <w:sz w:val="20"/>
          <w:szCs w:val="20"/>
          <w:lang w:eastAsia="ru-RU"/>
        </w:rPr>
      </w:pPr>
      <w:r w:rsidRPr="002C5586">
        <w:rPr>
          <w:rFonts w:ascii="Times New Roman" w:eastAsia="Times New Roman" w:hAnsi="Times New Roman"/>
          <w:b/>
          <w:color w:val="000000"/>
          <w:sz w:val="20"/>
          <w:szCs w:val="20"/>
          <w:lang w:eastAsia="ru-RU"/>
        </w:rPr>
        <w:t>Парохненко</w:t>
      </w:r>
      <w:r w:rsidR="00693E95">
        <w:rPr>
          <w:rFonts w:ascii="Times New Roman" w:eastAsia="Times New Roman" w:hAnsi="Times New Roman"/>
          <w:b/>
          <w:color w:val="000000"/>
          <w:sz w:val="20"/>
          <w:szCs w:val="20"/>
          <w:lang w:eastAsia="ru-RU"/>
        </w:rPr>
        <w:t xml:space="preserve"> </w:t>
      </w:r>
      <w:r w:rsidRPr="002C5586">
        <w:rPr>
          <w:rFonts w:ascii="Times New Roman" w:eastAsia="Times New Roman" w:hAnsi="Times New Roman"/>
          <w:b/>
          <w:color w:val="000000"/>
          <w:sz w:val="20"/>
          <w:szCs w:val="20"/>
          <w:lang w:eastAsia="ru-RU"/>
        </w:rPr>
        <w:t xml:space="preserve">М. С. – </w:t>
      </w:r>
      <w:r w:rsidRPr="00C671C4">
        <w:rPr>
          <w:rFonts w:ascii="Times New Roman" w:eastAsia="Times New Roman" w:hAnsi="Times New Roman"/>
          <w:i/>
          <w:color w:val="000000"/>
          <w:sz w:val="20"/>
          <w:szCs w:val="20"/>
          <w:lang w:eastAsia="ru-RU"/>
        </w:rPr>
        <w:t>студент</w:t>
      </w:r>
    </w:p>
    <w:p w:rsidR="00A54316" w:rsidRDefault="00A54316" w:rsidP="004F2434">
      <w:pPr>
        <w:autoSpaceDE w:val="0"/>
        <w:autoSpaceDN w:val="0"/>
        <w:adjustRightInd w:val="0"/>
        <w:spacing w:after="0" w:line="216" w:lineRule="auto"/>
        <w:rPr>
          <w:rFonts w:ascii="Times New Roman" w:eastAsia="Times New Roman" w:hAnsi="Times New Roman"/>
          <w:i/>
          <w:color w:val="000000"/>
          <w:sz w:val="20"/>
          <w:szCs w:val="20"/>
          <w:lang w:eastAsia="ru-RU"/>
        </w:rPr>
      </w:pPr>
      <w:r>
        <w:rPr>
          <w:rFonts w:ascii="Times New Roman" w:eastAsia="Times New Roman" w:hAnsi="Times New Roman"/>
          <w:b/>
          <w:color w:val="000000"/>
          <w:sz w:val="20"/>
          <w:szCs w:val="20"/>
          <w:lang w:eastAsia="ru-RU"/>
        </w:rPr>
        <w:t>УЧЕТ ПРОДУКЦИИ РАПСА ПРИ АВТОМАТИЗИРОВАННОЙ ФОРМЕ УЧЕТА</w:t>
      </w:r>
    </w:p>
    <w:p w:rsidR="00A54316" w:rsidRPr="00C671C4" w:rsidRDefault="00A54316" w:rsidP="004F2434">
      <w:pPr>
        <w:spacing w:after="0" w:line="216" w:lineRule="auto"/>
        <w:rPr>
          <w:rFonts w:ascii="Times New Roman" w:hAnsi="Times New Roman"/>
          <w:sz w:val="20"/>
          <w:szCs w:val="20"/>
        </w:rPr>
      </w:pPr>
      <w:r w:rsidRPr="002C5586">
        <w:rPr>
          <w:rFonts w:ascii="Times New Roman" w:eastAsia="Times New Roman" w:hAnsi="Times New Roman"/>
          <w:i/>
          <w:color w:val="000000"/>
          <w:sz w:val="20"/>
          <w:szCs w:val="20"/>
          <w:lang w:eastAsia="ru-RU"/>
        </w:rPr>
        <w:t xml:space="preserve">Научный руководитель – </w:t>
      </w:r>
      <w:r w:rsidRPr="00C671C4">
        <w:rPr>
          <w:rFonts w:ascii="Times New Roman" w:eastAsia="Times New Roman" w:hAnsi="Times New Roman"/>
          <w:b/>
          <w:i/>
          <w:color w:val="000000"/>
          <w:sz w:val="20"/>
          <w:szCs w:val="20"/>
          <w:lang w:eastAsia="ru-RU"/>
        </w:rPr>
        <w:t>Ковалёва С.</w:t>
      </w:r>
      <w:r w:rsidR="00FD1A89">
        <w:rPr>
          <w:rFonts w:ascii="Times New Roman" w:eastAsia="Times New Roman" w:hAnsi="Times New Roman"/>
          <w:b/>
          <w:i/>
          <w:color w:val="000000"/>
          <w:sz w:val="20"/>
          <w:szCs w:val="20"/>
          <w:lang w:eastAsia="ru-RU"/>
        </w:rPr>
        <w:t xml:space="preserve"> </w:t>
      </w:r>
      <w:r w:rsidRPr="00C671C4">
        <w:rPr>
          <w:rFonts w:ascii="Times New Roman" w:eastAsia="Times New Roman" w:hAnsi="Times New Roman"/>
          <w:b/>
          <w:i/>
          <w:color w:val="000000"/>
          <w:sz w:val="20"/>
          <w:szCs w:val="20"/>
          <w:lang w:eastAsia="ru-RU"/>
        </w:rPr>
        <w:t>Н.</w:t>
      </w:r>
      <w:r w:rsidR="00C671C4">
        <w:rPr>
          <w:rFonts w:ascii="Times New Roman" w:eastAsia="Times New Roman" w:hAnsi="Times New Roman"/>
          <w:b/>
          <w:i/>
          <w:color w:val="000000"/>
          <w:sz w:val="20"/>
          <w:szCs w:val="20"/>
          <w:lang w:eastAsia="ru-RU"/>
        </w:rPr>
        <w:t xml:space="preserve">, </w:t>
      </w:r>
      <w:r w:rsidR="00C671C4" w:rsidRPr="00354C78">
        <w:rPr>
          <w:rFonts w:ascii="Times New Roman" w:hAnsi="Times New Roman"/>
          <w:i/>
          <w:sz w:val="20"/>
          <w:szCs w:val="20"/>
        </w:rPr>
        <w:t>ст. преподаватель</w:t>
      </w:r>
    </w:p>
    <w:p w:rsidR="00550924" w:rsidRPr="005573B8" w:rsidRDefault="00550924" w:rsidP="004F2434">
      <w:pPr>
        <w:spacing w:after="0" w:line="216" w:lineRule="auto"/>
        <w:rPr>
          <w:rFonts w:ascii="Times New Roman" w:hAnsi="Times New Roman"/>
          <w:sz w:val="20"/>
          <w:szCs w:val="20"/>
        </w:rPr>
      </w:pPr>
      <w:r w:rsidRPr="005573B8">
        <w:rPr>
          <w:rFonts w:ascii="Times New Roman" w:hAnsi="Times New Roman"/>
          <w:sz w:val="20"/>
          <w:szCs w:val="20"/>
        </w:rPr>
        <w:t>УО «Белорусская государственная сельскохозяйственная академия»</w:t>
      </w:r>
      <w:r w:rsidR="00CF562F">
        <w:rPr>
          <w:rFonts w:ascii="Times New Roman" w:hAnsi="Times New Roman"/>
          <w:sz w:val="20"/>
          <w:szCs w:val="20"/>
        </w:rPr>
        <w:t>,</w:t>
      </w:r>
    </w:p>
    <w:p w:rsidR="00550924" w:rsidRPr="005573B8" w:rsidRDefault="00550924" w:rsidP="004F2434">
      <w:pPr>
        <w:spacing w:after="0" w:line="216" w:lineRule="auto"/>
        <w:rPr>
          <w:rFonts w:ascii="Times New Roman" w:hAnsi="Times New Roman"/>
          <w:sz w:val="20"/>
          <w:szCs w:val="20"/>
        </w:rPr>
      </w:pPr>
      <w:r w:rsidRPr="005573B8">
        <w:rPr>
          <w:rFonts w:ascii="Times New Roman" w:hAnsi="Times New Roman"/>
          <w:sz w:val="20"/>
          <w:szCs w:val="20"/>
        </w:rPr>
        <w:t>Горки, Республика Беларусь</w:t>
      </w:r>
    </w:p>
    <w:p w:rsidR="00A54316" w:rsidRPr="002C5586" w:rsidRDefault="00A54316" w:rsidP="004F2434">
      <w:pPr>
        <w:tabs>
          <w:tab w:val="left" w:pos="0"/>
        </w:tabs>
        <w:spacing w:after="0" w:line="216" w:lineRule="auto"/>
        <w:ind w:firstLine="284"/>
        <w:rPr>
          <w:rFonts w:ascii="Times New Roman" w:eastAsia="Times New Roman" w:hAnsi="Times New Roman"/>
          <w:sz w:val="20"/>
          <w:szCs w:val="20"/>
        </w:rPr>
      </w:pPr>
    </w:p>
    <w:p w:rsidR="00A54316" w:rsidRPr="002C5586" w:rsidRDefault="00A54316" w:rsidP="00C671C4">
      <w:pPr>
        <w:spacing w:after="0" w:line="216" w:lineRule="auto"/>
        <w:ind w:firstLine="284"/>
        <w:jc w:val="both"/>
        <w:rPr>
          <w:rFonts w:ascii="Times New Roman" w:eastAsia="Times New Roman" w:hAnsi="Times New Roman"/>
          <w:sz w:val="20"/>
          <w:szCs w:val="20"/>
          <w:lang w:eastAsia="ru-RU"/>
        </w:rPr>
      </w:pPr>
      <w:r w:rsidRPr="002C5586">
        <w:rPr>
          <w:rFonts w:ascii="Times New Roman" w:eastAsia="Times New Roman" w:hAnsi="Times New Roman"/>
          <w:sz w:val="20"/>
          <w:szCs w:val="20"/>
          <w:lang w:eastAsia="ru-RU"/>
        </w:rPr>
        <w:t xml:space="preserve">В </w:t>
      </w:r>
      <w:r>
        <w:rPr>
          <w:rFonts w:ascii="Times New Roman" w:eastAsia="Times New Roman" w:hAnsi="Times New Roman"/>
          <w:sz w:val="20"/>
          <w:szCs w:val="20"/>
          <w:lang w:eastAsia="ru-RU"/>
        </w:rPr>
        <w:t>настоящее</w:t>
      </w:r>
      <w:r w:rsidRPr="002C5586">
        <w:rPr>
          <w:rFonts w:ascii="Times New Roman" w:eastAsia="Times New Roman" w:hAnsi="Times New Roman"/>
          <w:sz w:val="20"/>
          <w:szCs w:val="20"/>
          <w:lang w:eastAsia="ru-RU"/>
        </w:rPr>
        <w:t xml:space="preserve"> </w:t>
      </w:r>
      <w:r w:rsidR="00767125">
        <w:rPr>
          <w:rFonts w:ascii="Times New Roman" w:eastAsia="Times New Roman" w:hAnsi="Times New Roman"/>
          <w:sz w:val="20"/>
          <w:szCs w:val="20"/>
          <w:lang w:eastAsia="ru-RU"/>
        </w:rPr>
        <w:t xml:space="preserve">время </w:t>
      </w:r>
      <w:r w:rsidRPr="002C5586">
        <w:rPr>
          <w:rFonts w:ascii="Times New Roman" w:eastAsia="Times New Roman" w:hAnsi="Times New Roman"/>
          <w:sz w:val="20"/>
          <w:szCs w:val="20"/>
          <w:lang w:eastAsia="ru-RU"/>
        </w:rPr>
        <w:t>происходят качественные изменения в организации и ведении бухгалтерского учета. Изменяется и роль современного бухгалтера, который отвечает не только за ведение бухгалтерских счетов, но и осуществляет работу по планированию, оценке хозяйственной деятельности предприятия, аудированию и принятию управленческих решений. Поэтому успешное решение поставленных задач невозможно без применения современных информационных технологий, так как традиционные «ручные» способы обработки хозяйственных операций исчерпали практически все возможности обеспечивать должный уровень контроля и управления производством.</w:t>
      </w:r>
    </w:p>
    <w:p w:rsidR="00A54316" w:rsidRPr="002C5586" w:rsidRDefault="00A54316" w:rsidP="00C671C4">
      <w:pPr>
        <w:spacing w:after="0" w:line="216" w:lineRule="auto"/>
        <w:ind w:firstLine="284"/>
        <w:jc w:val="both"/>
        <w:rPr>
          <w:rFonts w:ascii="Times New Roman" w:eastAsia="Times New Roman" w:hAnsi="Times New Roman"/>
          <w:sz w:val="20"/>
          <w:szCs w:val="20"/>
          <w:lang w:eastAsia="ru-RU"/>
        </w:rPr>
      </w:pPr>
      <w:r w:rsidRPr="002C5586">
        <w:rPr>
          <w:rFonts w:ascii="Times New Roman" w:eastAsia="Times New Roman" w:hAnsi="Times New Roman"/>
          <w:sz w:val="20"/>
          <w:szCs w:val="20"/>
          <w:lang w:eastAsia="ru-RU"/>
        </w:rPr>
        <w:t>Основной цел</w:t>
      </w:r>
      <w:r w:rsidR="004F2434">
        <w:rPr>
          <w:rFonts w:ascii="Times New Roman" w:eastAsia="Times New Roman" w:hAnsi="Times New Roman"/>
          <w:sz w:val="20"/>
          <w:szCs w:val="20"/>
          <w:lang w:eastAsia="ru-RU"/>
        </w:rPr>
        <w:t>ью работы является рассмотрение</w:t>
      </w:r>
      <w:r w:rsidRPr="002C5586">
        <w:rPr>
          <w:rFonts w:ascii="Times New Roman" w:eastAsia="Times New Roman" w:hAnsi="Times New Roman"/>
          <w:sz w:val="20"/>
          <w:szCs w:val="20"/>
          <w:lang w:eastAsia="ru-RU"/>
        </w:rPr>
        <w:t xml:space="preserve"> учета продукции рапса при автоматизированной форме учета.</w:t>
      </w:r>
    </w:p>
    <w:p w:rsidR="00A54316" w:rsidRPr="002C5586" w:rsidRDefault="00A54316" w:rsidP="00C671C4">
      <w:pPr>
        <w:spacing w:after="0" w:line="216" w:lineRule="auto"/>
        <w:ind w:firstLine="284"/>
        <w:jc w:val="both"/>
        <w:rPr>
          <w:rFonts w:ascii="Times New Roman" w:eastAsia="Times New Roman" w:hAnsi="Times New Roman"/>
          <w:sz w:val="20"/>
          <w:szCs w:val="20"/>
          <w:lang w:eastAsia="ru-RU"/>
        </w:rPr>
      </w:pPr>
      <w:r w:rsidRPr="002C5586">
        <w:rPr>
          <w:rFonts w:ascii="Times New Roman" w:eastAsia="Times New Roman" w:hAnsi="Times New Roman"/>
          <w:sz w:val="20"/>
          <w:szCs w:val="20"/>
          <w:lang w:eastAsia="ru-RU"/>
        </w:rPr>
        <w:t>Материалами для проведения исследования послужили труды ученых-экономистов</w:t>
      </w:r>
      <w:r w:rsidR="00767125">
        <w:rPr>
          <w:rFonts w:ascii="Times New Roman" w:eastAsia="Times New Roman" w:hAnsi="Times New Roman"/>
          <w:sz w:val="20"/>
          <w:szCs w:val="20"/>
          <w:lang w:eastAsia="ru-RU"/>
        </w:rPr>
        <w:t>,</w:t>
      </w:r>
      <w:r w:rsidRPr="002C5586">
        <w:rPr>
          <w:rFonts w:ascii="Times New Roman" w:eastAsia="Times New Roman" w:hAnsi="Times New Roman"/>
          <w:sz w:val="20"/>
          <w:szCs w:val="20"/>
          <w:lang w:eastAsia="ru-RU"/>
        </w:rPr>
        <w:t xml:space="preserve"> изложенные в научных изданиях и материалах периодическ</w:t>
      </w:r>
      <w:r w:rsidR="004F2434">
        <w:rPr>
          <w:rFonts w:ascii="Times New Roman" w:eastAsia="Times New Roman" w:hAnsi="Times New Roman"/>
          <w:sz w:val="20"/>
          <w:szCs w:val="20"/>
          <w:lang w:eastAsia="ru-RU"/>
        </w:rPr>
        <w:t>ой печати по теме исследования.</w:t>
      </w:r>
    </w:p>
    <w:p w:rsidR="00A54316" w:rsidRPr="002C5586" w:rsidRDefault="00A54316" w:rsidP="00C671C4">
      <w:pPr>
        <w:spacing w:after="0" w:line="216" w:lineRule="auto"/>
        <w:ind w:firstLine="284"/>
        <w:jc w:val="both"/>
        <w:rPr>
          <w:rFonts w:ascii="Times New Roman" w:eastAsia="Times New Roman" w:hAnsi="Times New Roman"/>
          <w:sz w:val="20"/>
          <w:szCs w:val="20"/>
          <w:lang w:eastAsia="ru-RU"/>
        </w:rPr>
      </w:pPr>
      <w:r w:rsidRPr="002C5586">
        <w:rPr>
          <w:rFonts w:ascii="Times New Roman" w:eastAsia="Times New Roman" w:hAnsi="Times New Roman"/>
          <w:sz w:val="20"/>
          <w:szCs w:val="20"/>
          <w:lang w:eastAsia="ru-RU"/>
        </w:rPr>
        <w:t>Рассмотрим учет продукции рапса при автоматизиро</w:t>
      </w:r>
      <w:r>
        <w:rPr>
          <w:rFonts w:ascii="Times New Roman" w:eastAsia="Times New Roman" w:hAnsi="Times New Roman"/>
          <w:sz w:val="20"/>
          <w:szCs w:val="20"/>
          <w:lang w:eastAsia="ru-RU"/>
        </w:rPr>
        <w:t>ванной форме учета на базе ТПК «Нива СХП»</w:t>
      </w:r>
      <w:r w:rsidRPr="002C5586">
        <w:rPr>
          <w:rFonts w:ascii="Times New Roman" w:eastAsia="Times New Roman" w:hAnsi="Times New Roman"/>
          <w:sz w:val="20"/>
          <w:szCs w:val="20"/>
          <w:lang w:eastAsia="ru-RU"/>
        </w:rPr>
        <w:t>. Данный комплекс позволяет учитывать отраслевую специфику сельского хозяйства: предоставлять комплексное решение управленческих задач, возможность поэтапного внедрения модулей комплекса; автоматизировать специфические участки учета; реализовать многоуровневый учет, иерархическую модель аналитического учета, а также количественный учет по нескольким видам единиц измерения; включать генератор отчетов для возможности построения специализированных сельскохозяйственных отчетов; иметь ряд успешных внедрений в сельскохозяйственных организациях.</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xml:space="preserve">Итак, при отражении операций по учёту </w:t>
      </w:r>
      <w:r>
        <w:rPr>
          <w:rFonts w:ascii="Times New Roman" w:hAnsi="Times New Roman"/>
          <w:sz w:val="20"/>
          <w:szCs w:val="20"/>
        </w:rPr>
        <w:t>продукции рапса</w:t>
      </w:r>
      <w:r w:rsidRPr="002C5586">
        <w:rPr>
          <w:rFonts w:ascii="Times New Roman" w:hAnsi="Times New Roman"/>
          <w:sz w:val="20"/>
          <w:szCs w:val="20"/>
        </w:rPr>
        <w:t xml:space="preserve"> в первую очередь будет создаваться и использоваться справочник «Справочник ТМЦ». Он предназначен для ввода наименований, единиц измерения и кода товарно-материальных ценностей.</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xml:space="preserve">С помощью созданных справочников можно легко и быстро формировать различные электронные документы по учёту </w:t>
      </w:r>
      <w:r>
        <w:rPr>
          <w:rFonts w:ascii="Times New Roman" w:hAnsi="Times New Roman"/>
          <w:sz w:val="20"/>
          <w:szCs w:val="20"/>
        </w:rPr>
        <w:t>продукции рапса</w:t>
      </w:r>
      <w:r w:rsidRPr="002C5586">
        <w:rPr>
          <w:rFonts w:ascii="Times New Roman" w:hAnsi="Times New Roman"/>
          <w:sz w:val="20"/>
          <w:szCs w:val="20"/>
        </w:rPr>
        <w:t>.</w:t>
      </w:r>
    </w:p>
    <w:p w:rsidR="00A5431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Рассмотрим некоторые из них:</w:t>
      </w:r>
    </w:p>
    <w:p w:rsidR="00A54316" w:rsidRPr="002C5586" w:rsidRDefault="004F2434" w:rsidP="00C671C4">
      <w:pPr>
        <w:spacing w:after="0" w:line="216" w:lineRule="auto"/>
        <w:ind w:firstLine="284"/>
        <w:jc w:val="both"/>
        <w:rPr>
          <w:rFonts w:ascii="Times New Roman" w:hAnsi="Times New Roman"/>
          <w:sz w:val="20"/>
          <w:szCs w:val="20"/>
        </w:rPr>
      </w:pPr>
      <w:r>
        <w:rPr>
          <w:rFonts w:ascii="Times New Roman" w:hAnsi="Times New Roman"/>
          <w:sz w:val="20"/>
          <w:szCs w:val="20"/>
        </w:rPr>
        <w:t>- </w:t>
      </w:r>
      <w:r w:rsidR="00A54316" w:rsidRPr="002D0D14">
        <w:rPr>
          <w:rFonts w:ascii="Times New Roman" w:hAnsi="Times New Roman"/>
          <w:sz w:val="20"/>
          <w:szCs w:val="20"/>
        </w:rPr>
        <w:t>«Накладная на получение товарно-материальных ценностей».</w:t>
      </w:r>
      <w:r w:rsidR="00A54316" w:rsidRPr="004C46EA">
        <w:rPr>
          <w:rFonts w:ascii="Times New Roman" w:hAnsi="Times New Roman"/>
          <w:sz w:val="20"/>
          <w:szCs w:val="20"/>
        </w:rPr>
        <w:t xml:space="preserve">  Данный документ предназначен для регистрации</w:t>
      </w:r>
      <w:r w:rsidR="00550924">
        <w:rPr>
          <w:rFonts w:ascii="Times New Roman" w:hAnsi="Times New Roman"/>
          <w:sz w:val="20"/>
          <w:szCs w:val="20"/>
        </w:rPr>
        <w:t xml:space="preserve"> </w:t>
      </w:r>
      <w:r w:rsidR="00A54316" w:rsidRPr="002D0D14">
        <w:rPr>
          <w:rFonts w:ascii="Times New Roman" w:hAnsi="Times New Roman"/>
          <w:sz w:val="20"/>
          <w:szCs w:val="20"/>
        </w:rPr>
        <w:t>товарно-материальных ценностей</w:t>
      </w:r>
      <w:r w:rsidR="00A54316" w:rsidRPr="004C46EA">
        <w:rPr>
          <w:rFonts w:ascii="Times New Roman" w:hAnsi="Times New Roman"/>
          <w:sz w:val="20"/>
          <w:szCs w:val="20"/>
        </w:rPr>
        <w:t>, которые поступили на предприятие со сто</w:t>
      </w:r>
      <w:r w:rsidR="00AA24AC">
        <w:rPr>
          <w:rFonts w:ascii="Times New Roman" w:hAnsi="Times New Roman"/>
          <w:sz w:val="20"/>
          <w:szCs w:val="20"/>
        </w:rPr>
        <w:t xml:space="preserve">роны (были куплены, </w:t>
      </w:r>
      <w:r w:rsidR="00A54316" w:rsidRPr="004C46EA">
        <w:rPr>
          <w:rFonts w:ascii="Times New Roman" w:hAnsi="Times New Roman"/>
          <w:sz w:val="20"/>
          <w:szCs w:val="20"/>
        </w:rPr>
        <w:t>получены безвозмездно и т.</w:t>
      </w:r>
      <w:r w:rsidR="00AA24AC">
        <w:rPr>
          <w:rFonts w:ascii="Times New Roman" w:hAnsi="Times New Roman"/>
          <w:sz w:val="20"/>
          <w:szCs w:val="20"/>
        </w:rPr>
        <w:t xml:space="preserve"> </w:t>
      </w:r>
      <w:r w:rsidR="00A54316" w:rsidRPr="004C46EA">
        <w:rPr>
          <w:rFonts w:ascii="Times New Roman" w:hAnsi="Times New Roman"/>
          <w:sz w:val="20"/>
          <w:szCs w:val="20"/>
        </w:rPr>
        <w:t>д.), а также для регистрации начальных остатков.</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«Поступление продукции растениеводства». Данный документ предназначен для отражения поступления и оприходования продукции растениеводства с поля. Так как продукция растениеводства приходуется по плановой себестоимости, то предварительно должен быть создан электронный документ «Прайс-лист (плановая себестоимость продукции)», где указывается дата, с которой действует плановая себестоимость, название прайс-листа.</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«Акт сушки и сортировки». Документ предназначен для отражения результата сушки и сортировки сельскохозяйственной продукции. Табличная часть документа состоит из двух частей. В нижней части документа отражается та продукция, которая отправляется на доработку. В верхней части таблицы документа отражается результат доработки продукции, то есть поступление новых видов продукции.</w:t>
      </w:r>
    </w:p>
    <w:p w:rsidR="006F6BA0"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xml:space="preserve">- «Требование-накладная на внутреннее перемещение». Электронный документ предназначен для учета движения </w:t>
      </w:r>
      <w:r>
        <w:rPr>
          <w:rFonts w:ascii="Times New Roman" w:hAnsi="Times New Roman"/>
          <w:sz w:val="20"/>
          <w:szCs w:val="20"/>
        </w:rPr>
        <w:t>продукции рапса</w:t>
      </w:r>
      <w:r w:rsidRPr="002C5586">
        <w:rPr>
          <w:rFonts w:ascii="Times New Roman" w:hAnsi="Times New Roman"/>
          <w:sz w:val="20"/>
          <w:szCs w:val="20"/>
        </w:rPr>
        <w:t xml:space="preserve"> между подотчетными лицами. </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Внутреннее перемещение может быть следующих видов:</w:t>
      </w:r>
    </w:p>
    <w:p w:rsidR="00A54316" w:rsidRPr="00B00EEC" w:rsidRDefault="00B00EEC" w:rsidP="00B00EEC">
      <w:pPr>
        <w:spacing w:after="0" w:line="216" w:lineRule="auto"/>
        <w:ind w:firstLine="284"/>
        <w:jc w:val="both"/>
        <w:rPr>
          <w:rFonts w:ascii="Times New Roman" w:hAnsi="Times New Roman"/>
          <w:sz w:val="20"/>
          <w:szCs w:val="20"/>
        </w:rPr>
      </w:pPr>
      <w:r w:rsidRPr="002C5586">
        <w:rPr>
          <w:rFonts w:ascii="Times New Roman" w:hAnsi="Times New Roman"/>
          <w:sz w:val="20"/>
          <w:szCs w:val="20"/>
        </w:rPr>
        <w:t>-</w:t>
      </w:r>
      <w:r>
        <w:rPr>
          <w:rFonts w:ascii="Times New Roman" w:hAnsi="Times New Roman"/>
          <w:sz w:val="20"/>
          <w:szCs w:val="20"/>
        </w:rPr>
        <w:t xml:space="preserve"> </w:t>
      </w:r>
      <w:r w:rsidR="00A54316" w:rsidRPr="00B00EEC">
        <w:rPr>
          <w:rFonts w:ascii="Times New Roman" w:hAnsi="Times New Roman"/>
          <w:sz w:val="20"/>
          <w:szCs w:val="20"/>
        </w:rPr>
        <w:t>для передачи со склада подразделениям для собственного производства;</w:t>
      </w:r>
    </w:p>
    <w:p w:rsidR="00A54316" w:rsidRDefault="00B00EEC" w:rsidP="00767125">
      <w:pPr>
        <w:spacing w:after="0" w:line="216" w:lineRule="auto"/>
        <w:ind w:firstLine="284"/>
        <w:jc w:val="both"/>
        <w:rPr>
          <w:rFonts w:ascii="Times New Roman" w:hAnsi="Times New Roman"/>
          <w:sz w:val="20"/>
          <w:szCs w:val="20"/>
        </w:rPr>
      </w:pPr>
      <w:r w:rsidRPr="002C5586">
        <w:rPr>
          <w:rFonts w:ascii="Times New Roman" w:hAnsi="Times New Roman"/>
          <w:sz w:val="20"/>
          <w:szCs w:val="20"/>
        </w:rPr>
        <w:t>-</w:t>
      </w:r>
      <w:r>
        <w:rPr>
          <w:rFonts w:ascii="Times New Roman" w:hAnsi="Times New Roman"/>
          <w:sz w:val="20"/>
          <w:szCs w:val="20"/>
        </w:rPr>
        <w:t xml:space="preserve"> </w:t>
      </w:r>
      <w:r w:rsidR="00A54316" w:rsidRPr="002C5586">
        <w:rPr>
          <w:rFonts w:ascii="Times New Roman" w:hAnsi="Times New Roman"/>
          <w:sz w:val="20"/>
          <w:szCs w:val="20"/>
        </w:rPr>
        <w:t>для внутреннего перемещения между подразделениями и передачи между подотчетными лицами внутри подразделения.</w:t>
      </w:r>
    </w:p>
    <w:p w:rsidR="00A54316" w:rsidRPr="002C5586" w:rsidRDefault="00A54316" w:rsidP="00C671C4">
      <w:pPr>
        <w:spacing w:after="0" w:line="216" w:lineRule="auto"/>
        <w:ind w:firstLine="284"/>
        <w:jc w:val="both"/>
        <w:rPr>
          <w:rFonts w:ascii="Times New Roman" w:hAnsi="Times New Roman"/>
          <w:sz w:val="20"/>
          <w:szCs w:val="20"/>
        </w:rPr>
      </w:pPr>
      <w:r>
        <w:rPr>
          <w:rFonts w:ascii="Times New Roman" w:hAnsi="Times New Roman"/>
          <w:sz w:val="20"/>
          <w:szCs w:val="20"/>
        </w:rPr>
        <w:t>- «Ведомость инвентаризации продукции рапса</w:t>
      </w:r>
      <w:r w:rsidRPr="004C46EA">
        <w:rPr>
          <w:rFonts w:ascii="Times New Roman" w:hAnsi="Times New Roman"/>
          <w:sz w:val="20"/>
          <w:szCs w:val="20"/>
        </w:rPr>
        <w:t>». Данный документ предназначен для отражения результатов инвентаризации. В шапочной части документа необходимо заполнить номер, дату документа. Выбрать подразделение или сотрудника, где проводится инвентаризация.</w:t>
      </w:r>
    </w:p>
    <w:p w:rsidR="00A54316" w:rsidRPr="002C558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Для каждого документа существуют печатные формы, которые можно получить, нажав на соответствующую пиктограмму и выбрав нужную форму.</w:t>
      </w:r>
    </w:p>
    <w:p w:rsidR="00A5431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 xml:space="preserve">Также на основании созданных документов можно </w:t>
      </w:r>
      <w:r>
        <w:rPr>
          <w:rFonts w:ascii="Times New Roman" w:hAnsi="Times New Roman"/>
          <w:sz w:val="20"/>
          <w:szCs w:val="20"/>
        </w:rPr>
        <w:t>с</w:t>
      </w:r>
      <w:r w:rsidRPr="002C5586">
        <w:rPr>
          <w:rFonts w:ascii="Times New Roman" w:hAnsi="Times New Roman"/>
          <w:sz w:val="20"/>
          <w:szCs w:val="20"/>
        </w:rPr>
        <w:t>формирова</w:t>
      </w:r>
      <w:r w:rsidR="00AA24AC">
        <w:rPr>
          <w:rFonts w:ascii="Times New Roman" w:hAnsi="Times New Roman"/>
          <w:sz w:val="20"/>
          <w:szCs w:val="20"/>
        </w:rPr>
        <w:t xml:space="preserve">ть различные отчёты. Например, </w:t>
      </w:r>
      <w:r w:rsidRPr="002C5586">
        <w:rPr>
          <w:rFonts w:ascii="Times New Roman" w:hAnsi="Times New Roman"/>
          <w:sz w:val="20"/>
          <w:szCs w:val="20"/>
        </w:rPr>
        <w:t xml:space="preserve">оборотная ведомость отображает суммарное движение </w:t>
      </w:r>
      <w:r>
        <w:rPr>
          <w:rFonts w:ascii="Times New Roman" w:hAnsi="Times New Roman"/>
          <w:sz w:val="20"/>
          <w:szCs w:val="20"/>
        </w:rPr>
        <w:t>продукции рапса</w:t>
      </w:r>
      <w:r w:rsidRPr="002C5586">
        <w:rPr>
          <w:rFonts w:ascii="Times New Roman" w:hAnsi="Times New Roman"/>
          <w:sz w:val="20"/>
          <w:szCs w:val="20"/>
        </w:rPr>
        <w:t xml:space="preserve"> с остатком на начало и конец периода. </w:t>
      </w:r>
    </w:p>
    <w:p w:rsidR="00A54316" w:rsidRDefault="00A54316" w:rsidP="00C671C4">
      <w:pPr>
        <w:spacing w:after="0" w:line="216" w:lineRule="auto"/>
        <w:ind w:firstLine="284"/>
        <w:jc w:val="both"/>
        <w:rPr>
          <w:rFonts w:ascii="Times New Roman" w:hAnsi="Times New Roman"/>
          <w:sz w:val="20"/>
          <w:szCs w:val="20"/>
        </w:rPr>
      </w:pPr>
      <w:r w:rsidRPr="002C5586">
        <w:rPr>
          <w:rFonts w:ascii="Times New Roman" w:hAnsi="Times New Roman"/>
          <w:sz w:val="20"/>
          <w:szCs w:val="20"/>
        </w:rPr>
        <w:t>Автоматизация учета</w:t>
      </w:r>
      <w:r>
        <w:rPr>
          <w:rFonts w:ascii="Times New Roman" w:hAnsi="Times New Roman"/>
          <w:sz w:val="20"/>
          <w:szCs w:val="20"/>
        </w:rPr>
        <w:t xml:space="preserve"> с применением ТПК «Нива-СХП»</w:t>
      </w:r>
      <w:r w:rsidRPr="002C5586">
        <w:rPr>
          <w:rFonts w:ascii="Times New Roman" w:hAnsi="Times New Roman"/>
          <w:sz w:val="20"/>
          <w:szCs w:val="20"/>
        </w:rPr>
        <w:t xml:space="preserve"> дает большой экономический и производственный эффект, позволяет не только повысить производительность труда работников учета, </w:t>
      </w:r>
      <w:r>
        <w:rPr>
          <w:rFonts w:ascii="Times New Roman" w:hAnsi="Times New Roman"/>
          <w:sz w:val="20"/>
          <w:szCs w:val="20"/>
        </w:rPr>
        <w:t xml:space="preserve">но и </w:t>
      </w:r>
      <w:r w:rsidRPr="002C5586">
        <w:rPr>
          <w:rFonts w:ascii="Times New Roman" w:hAnsi="Times New Roman"/>
          <w:sz w:val="20"/>
          <w:szCs w:val="20"/>
        </w:rPr>
        <w:t>направить их усилие на осуществление функций контроля и анализа производственно-хозяйственной деятельности предприятий, наиболее научно и обоснованно осуществлять текущее и перспективное планирование развития производ</w:t>
      </w:r>
      <w:r>
        <w:rPr>
          <w:rFonts w:ascii="Times New Roman" w:hAnsi="Times New Roman"/>
          <w:sz w:val="20"/>
          <w:szCs w:val="20"/>
        </w:rPr>
        <w:t>ства.</w:t>
      </w:r>
    </w:p>
    <w:p w:rsidR="006F6BA0" w:rsidRDefault="006F6BA0" w:rsidP="009342CE">
      <w:pPr>
        <w:spacing w:after="0" w:line="216" w:lineRule="auto"/>
        <w:rPr>
          <w:rFonts w:ascii="Times New Roman" w:hAnsi="Times New Roman"/>
          <w:sz w:val="20"/>
          <w:szCs w:val="20"/>
        </w:rPr>
      </w:pPr>
    </w:p>
    <w:p w:rsidR="006F6BA0" w:rsidRDefault="006F6BA0" w:rsidP="009342CE">
      <w:pPr>
        <w:spacing w:after="0" w:line="216" w:lineRule="auto"/>
        <w:rPr>
          <w:rFonts w:ascii="Times New Roman" w:hAnsi="Times New Roman"/>
          <w:sz w:val="20"/>
          <w:szCs w:val="20"/>
        </w:rPr>
      </w:pPr>
    </w:p>
    <w:p w:rsidR="009342CE" w:rsidRPr="0054690E" w:rsidRDefault="009342CE" w:rsidP="00AA24AC">
      <w:pPr>
        <w:spacing w:after="0" w:line="216" w:lineRule="auto"/>
        <w:rPr>
          <w:rFonts w:ascii="Times New Roman" w:hAnsi="Times New Roman"/>
          <w:sz w:val="20"/>
          <w:szCs w:val="20"/>
        </w:rPr>
      </w:pPr>
      <w:r w:rsidRPr="0054690E">
        <w:rPr>
          <w:rFonts w:ascii="Times New Roman" w:hAnsi="Times New Roman"/>
          <w:sz w:val="20"/>
          <w:szCs w:val="20"/>
        </w:rPr>
        <w:t xml:space="preserve">УДК </w:t>
      </w:r>
      <w:r>
        <w:rPr>
          <w:rFonts w:ascii="Times New Roman" w:hAnsi="Times New Roman"/>
          <w:sz w:val="20"/>
          <w:szCs w:val="20"/>
        </w:rPr>
        <w:t>339.187:303.064</w:t>
      </w:r>
    </w:p>
    <w:p w:rsidR="009342CE" w:rsidRDefault="009342CE" w:rsidP="00AA24AC">
      <w:pPr>
        <w:spacing w:after="0" w:line="216" w:lineRule="auto"/>
        <w:rPr>
          <w:rFonts w:ascii="Times New Roman" w:hAnsi="Times New Roman"/>
          <w:sz w:val="20"/>
          <w:szCs w:val="20"/>
        </w:rPr>
      </w:pPr>
      <w:r w:rsidRPr="0054690E">
        <w:rPr>
          <w:rFonts w:ascii="Times New Roman" w:hAnsi="Times New Roman"/>
          <w:b/>
          <w:sz w:val="20"/>
          <w:szCs w:val="20"/>
        </w:rPr>
        <w:t>Пермякова А. В.</w:t>
      </w:r>
      <w:r w:rsidRPr="0054690E">
        <w:rPr>
          <w:rFonts w:ascii="Times New Roman" w:hAnsi="Times New Roman"/>
          <w:sz w:val="20"/>
          <w:szCs w:val="20"/>
        </w:rPr>
        <w:t xml:space="preserve"> – </w:t>
      </w:r>
      <w:r w:rsidRPr="00AC4ADA">
        <w:rPr>
          <w:rFonts w:ascii="Times New Roman" w:hAnsi="Times New Roman"/>
          <w:i/>
          <w:sz w:val="20"/>
          <w:szCs w:val="20"/>
        </w:rPr>
        <w:t>студентка</w:t>
      </w:r>
    </w:p>
    <w:p w:rsidR="00B00EEC" w:rsidRDefault="009342CE" w:rsidP="00AA24AC">
      <w:pPr>
        <w:spacing w:after="0" w:line="216" w:lineRule="auto"/>
        <w:rPr>
          <w:rFonts w:ascii="Times New Roman" w:hAnsi="Times New Roman"/>
          <w:b/>
          <w:sz w:val="20"/>
          <w:szCs w:val="20"/>
        </w:rPr>
      </w:pPr>
      <w:r w:rsidRPr="004D3471">
        <w:rPr>
          <w:rFonts w:ascii="Times New Roman" w:hAnsi="Times New Roman"/>
          <w:b/>
          <w:sz w:val="20"/>
          <w:szCs w:val="20"/>
        </w:rPr>
        <w:t>С</w:t>
      </w:r>
      <w:r>
        <w:rPr>
          <w:rFonts w:ascii="Times New Roman" w:hAnsi="Times New Roman"/>
          <w:b/>
          <w:sz w:val="20"/>
          <w:szCs w:val="20"/>
        </w:rPr>
        <w:t xml:space="preserve">ОВЕРШЕНСТВОВАНИЕ ПРОЦЕССА </w:t>
      </w:r>
      <w:r w:rsidRPr="004D3471">
        <w:rPr>
          <w:rFonts w:ascii="Times New Roman" w:hAnsi="Times New Roman"/>
          <w:b/>
          <w:sz w:val="20"/>
          <w:szCs w:val="20"/>
        </w:rPr>
        <w:t xml:space="preserve">РЕАЛИЗАЦИИ </w:t>
      </w:r>
    </w:p>
    <w:p w:rsidR="009342CE" w:rsidRPr="004D3471" w:rsidRDefault="009342CE" w:rsidP="00AA24AC">
      <w:pPr>
        <w:spacing w:after="0" w:line="216" w:lineRule="auto"/>
        <w:rPr>
          <w:rFonts w:ascii="Times New Roman" w:hAnsi="Times New Roman"/>
          <w:b/>
          <w:sz w:val="20"/>
          <w:szCs w:val="20"/>
        </w:rPr>
      </w:pPr>
      <w:r w:rsidRPr="004D3471">
        <w:rPr>
          <w:rFonts w:ascii="Times New Roman" w:hAnsi="Times New Roman"/>
          <w:b/>
          <w:sz w:val="20"/>
          <w:szCs w:val="20"/>
        </w:rPr>
        <w:t>ПРОДУКЦИИ, РАБОТ, УСЛУГ ПУТЕМ АВТОМАТИЗАЦИИ УЧЕТА</w:t>
      </w:r>
    </w:p>
    <w:p w:rsidR="009342CE" w:rsidRPr="00AC4ADA" w:rsidRDefault="009342CE" w:rsidP="00AA24AC">
      <w:pPr>
        <w:spacing w:after="0" w:line="216" w:lineRule="auto"/>
        <w:rPr>
          <w:rFonts w:ascii="Times New Roman" w:hAnsi="Times New Roman"/>
          <w:i/>
          <w:sz w:val="20"/>
          <w:szCs w:val="20"/>
        </w:rPr>
      </w:pPr>
      <w:r w:rsidRPr="00AC4ADA">
        <w:rPr>
          <w:rFonts w:ascii="Times New Roman" w:hAnsi="Times New Roman"/>
          <w:i/>
          <w:sz w:val="20"/>
          <w:szCs w:val="20"/>
        </w:rPr>
        <w:t>Научный руководитель</w:t>
      </w:r>
      <w:r>
        <w:rPr>
          <w:rFonts w:ascii="Times New Roman" w:hAnsi="Times New Roman"/>
          <w:i/>
          <w:sz w:val="20"/>
          <w:szCs w:val="20"/>
        </w:rPr>
        <w:t xml:space="preserve"> </w:t>
      </w:r>
      <w:r w:rsidRPr="0054690E">
        <w:rPr>
          <w:rFonts w:ascii="Times New Roman" w:hAnsi="Times New Roman"/>
          <w:sz w:val="20"/>
          <w:szCs w:val="20"/>
        </w:rPr>
        <w:t xml:space="preserve">– </w:t>
      </w:r>
      <w:r w:rsidR="00E847A3">
        <w:rPr>
          <w:rFonts w:ascii="Times New Roman" w:hAnsi="Times New Roman"/>
          <w:b/>
          <w:i/>
          <w:sz w:val="20"/>
          <w:szCs w:val="20"/>
        </w:rPr>
        <w:t>Купцова-</w:t>
      </w:r>
      <w:r w:rsidRPr="00C671C4">
        <w:rPr>
          <w:rFonts w:ascii="Times New Roman" w:hAnsi="Times New Roman"/>
          <w:b/>
          <w:i/>
          <w:sz w:val="20"/>
          <w:szCs w:val="20"/>
        </w:rPr>
        <w:t>Колос Е. А</w:t>
      </w:r>
      <w:r w:rsidR="00C671C4">
        <w:rPr>
          <w:rFonts w:ascii="Times New Roman" w:hAnsi="Times New Roman"/>
          <w:b/>
          <w:i/>
          <w:sz w:val="20"/>
          <w:szCs w:val="20"/>
        </w:rPr>
        <w:t xml:space="preserve">., </w:t>
      </w:r>
      <w:r w:rsidRPr="00AC4ADA">
        <w:rPr>
          <w:rFonts w:ascii="Times New Roman" w:hAnsi="Times New Roman"/>
          <w:i/>
          <w:sz w:val="20"/>
          <w:szCs w:val="20"/>
        </w:rPr>
        <w:t>ст. преподаватель</w:t>
      </w:r>
    </w:p>
    <w:p w:rsidR="009342CE" w:rsidRPr="0054690E" w:rsidRDefault="009342CE" w:rsidP="00AA24AC">
      <w:pPr>
        <w:spacing w:after="0" w:line="216" w:lineRule="auto"/>
        <w:rPr>
          <w:rFonts w:ascii="Times New Roman" w:hAnsi="Times New Roman"/>
          <w:sz w:val="20"/>
          <w:szCs w:val="20"/>
        </w:rPr>
      </w:pPr>
      <w:r w:rsidRPr="0054690E">
        <w:rPr>
          <w:rFonts w:ascii="Times New Roman" w:hAnsi="Times New Roman"/>
          <w:sz w:val="20"/>
          <w:szCs w:val="20"/>
        </w:rPr>
        <w:t>УО «Белорусская государственная сельскохозяйственная академия»,</w:t>
      </w:r>
    </w:p>
    <w:p w:rsidR="009342CE" w:rsidRPr="0054690E" w:rsidRDefault="009342CE" w:rsidP="00AA24AC">
      <w:pPr>
        <w:spacing w:after="0" w:line="216" w:lineRule="auto"/>
        <w:rPr>
          <w:rFonts w:ascii="Times New Roman" w:hAnsi="Times New Roman"/>
          <w:sz w:val="20"/>
          <w:szCs w:val="20"/>
        </w:rPr>
      </w:pPr>
      <w:r w:rsidRPr="0054690E">
        <w:rPr>
          <w:rFonts w:ascii="Times New Roman" w:hAnsi="Times New Roman"/>
          <w:sz w:val="20"/>
          <w:szCs w:val="20"/>
        </w:rPr>
        <w:t>Горки, Республика Беларусь</w:t>
      </w:r>
    </w:p>
    <w:p w:rsidR="009342CE" w:rsidRDefault="009342CE" w:rsidP="009342CE">
      <w:pPr>
        <w:spacing w:after="0" w:line="216" w:lineRule="auto"/>
        <w:ind w:firstLine="709"/>
        <w:jc w:val="both"/>
        <w:rPr>
          <w:rFonts w:ascii="Times New Roman" w:hAnsi="Times New Roman"/>
          <w:sz w:val="20"/>
          <w:szCs w:val="20"/>
        </w:rPr>
      </w:pPr>
    </w:p>
    <w:p w:rsidR="009342CE" w:rsidRPr="00466F36"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 xml:space="preserve">Реализация готовой продукции – это конечная цель деятельности любого предприятия, заключительный этап кругооборота его средств, по завершении которого определяются результаты хозяйствования и эффективность производства. В процессе реализации определяется потребность в данном виде продукции на рынке, уровень спроса, а также разрабатываются способы улучшения качества и дальнейшего развития. </w:t>
      </w:r>
    </w:p>
    <w:p w:rsidR="009342CE" w:rsidRPr="00857657"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Одним из методов совершенствования учета реализации продукции явл</w:t>
      </w:r>
      <w:r>
        <w:rPr>
          <w:rFonts w:ascii="Times New Roman" w:hAnsi="Times New Roman"/>
          <w:sz w:val="20"/>
          <w:szCs w:val="20"/>
        </w:rPr>
        <w:t>яется выбор такой формы, которая позволила</w:t>
      </w:r>
      <w:r w:rsidRPr="00466F36">
        <w:rPr>
          <w:rFonts w:ascii="Times New Roman" w:hAnsi="Times New Roman"/>
          <w:sz w:val="20"/>
          <w:szCs w:val="20"/>
        </w:rPr>
        <w:t xml:space="preserve"> бы сократить время на обработку документов и их количество, также  привело к экономии денежных ресурсов и ликвидации дублирования функций работников бухгалтери</w:t>
      </w:r>
      <w:r>
        <w:rPr>
          <w:rFonts w:ascii="Times New Roman" w:hAnsi="Times New Roman"/>
          <w:sz w:val="20"/>
          <w:szCs w:val="20"/>
        </w:rPr>
        <w:t>и и других специалистов сельскохозяйственной организации</w:t>
      </w:r>
      <w:r w:rsidRPr="00466F36">
        <w:rPr>
          <w:rFonts w:ascii="Times New Roman" w:hAnsi="Times New Roman"/>
          <w:sz w:val="20"/>
          <w:szCs w:val="20"/>
        </w:rPr>
        <w:t>, участвующих при учете и в</w:t>
      </w:r>
      <w:r>
        <w:rPr>
          <w:rFonts w:ascii="Times New Roman" w:hAnsi="Times New Roman"/>
          <w:sz w:val="20"/>
          <w:szCs w:val="20"/>
        </w:rPr>
        <w:t>ыходе продукции растениеводства.</w:t>
      </w:r>
      <w:r w:rsidRPr="00041CCA">
        <w:rPr>
          <w:rFonts w:ascii="Times New Roman" w:hAnsi="Times New Roman"/>
          <w:sz w:val="20"/>
          <w:szCs w:val="20"/>
        </w:rPr>
        <w:t xml:space="preserve"> От эффективности реализации зависит конечный финансовый результат всей деятельности предприятия (можно выпустить продукцию высокого качества, но, не сумев ее эффективно реализовать, получить убыток). </w:t>
      </w:r>
    </w:p>
    <w:p w:rsidR="009342CE" w:rsidRPr="00466F36" w:rsidRDefault="009342CE" w:rsidP="00C671C4">
      <w:pPr>
        <w:spacing w:after="0" w:line="216" w:lineRule="auto"/>
        <w:ind w:firstLine="284"/>
        <w:jc w:val="both"/>
        <w:rPr>
          <w:rFonts w:ascii="Times New Roman" w:hAnsi="Times New Roman"/>
          <w:sz w:val="20"/>
          <w:szCs w:val="20"/>
        </w:rPr>
      </w:pPr>
      <w:r>
        <w:rPr>
          <w:rFonts w:ascii="Times New Roman" w:hAnsi="Times New Roman"/>
          <w:sz w:val="20"/>
          <w:szCs w:val="20"/>
        </w:rPr>
        <w:t>В настоящее время</w:t>
      </w:r>
      <w:r w:rsidRPr="00466F36">
        <w:rPr>
          <w:rFonts w:ascii="Times New Roman" w:hAnsi="Times New Roman"/>
          <w:sz w:val="20"/>
          <w:szCs w:val="20"/>
        </w:rPr>
        <w:t xml:space="preserve"> правильно организованный учет является важнейшей функцией управления деятель</w:t>
      </w:r>
      <w:r>
        <w:rPr>
          <w:rFonts w:ascii="Times New Roman" w:hAnsi="Times New Roman"/>
          <w:sz w:val="20"/>
          <w:szCs w:val="20"/>
        </w:rPr>
        <w:t xml:space="preserve">ностью субъектов хозяйствования </w:t>
      </w:r>
      <w:r w:rsidRPr="00014468">
        <w:rPr>
          <w:rFonts w:ascii="Times New Roman" w:hAnsi="Times New Roman"/>
          <w:sz w:val="20"/>
          <w:szCs w:val="20"/>
        </w:rPr>
        <w:t>[1].</w:t>
      </w:r>
    </w:p>
    <w:p w:rsidR="009342CE" w:rsidRPr="00466F36"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Из этого можно сделать вывод,</w:t>
      </w:r>
      <w:r>
        <w:rPr>
          <w:rFonts w:ascii="Times New Roman" w:hAnsi="Times New Roman"/>
          <w:sz w:val="20"/>
          <w:szCs w:val="20"/>
        </w:rPr>
        <w:t xml:space="preserve"> что</w:t>
      </w:r>
      <w:r w:rsidRPr="00466F36">
        <w:rPr>
          <w:rFonts w:ascii="Times New Roman" w:hAnsi="Times New Roman"/>
          <w:sz w:val="20"/>
          <w:szCs w:val="20"/>
        </w:rPr>
        <w:t xml:space="preserve"> актуальной проблемой учета реализации является его автоматизация. Немногие сельскохозяйственные предприятия перешли на автоматизированную форму учета. А это означает, что учет ведется вручную на бумажных носителях информации. Ведение учета таким способом значительно затрудняется, так как бухгалтеру необходимо тратить достаточно много времени на заполнение всех регистров учета, а также возникает вероятность появления ошибок и это влечет за собой неверное составление отчетности.</w:t>
      </w:r>
    </w:p>
    <w:p w:rsidR="009342CE" w:rsidRPr="00857657"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В связи с этим мы предлагаем предприятиям, которые не используют в своей деятельности автоматизированную систему учета, задуматься о ее применении.</w:t>
      </w:r>
    </w:p>
    <w:p w:rsidR="009342CE" w:rsidRPr="00041CCA" w:rsidRDefault="009342CE" w:rsidP="00C671C4">
      <w:pPr>
        <w:spacing w:after="0" w:line="216" w:lineRule="auto"/>
        <w:ind w:firstLine="284"/>
        <w:jc w:val="both"/>
        <w:rPr>
          <w:rFonts w:ascii="Times New Roman" w:hAnsi="Times New Roman"/>
          <w:sz w:val="20"/>
          <w:szCs w:val="20"/>
        </w:rPr>
      </w:pPr>
      <w:r w:rsidRPr="00041CCA">
        <w:rPr>
          <w:rFonts w:ascii="Times New Roman" w:hAnsi="Times New Roman"/>
          <w:sz w:val="20"/>
          <w:szCs w:val="20"/>
        </w:rPr>
        <w:t>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появление случайных ошибок, обыкновенно присущих ручной обработке</w:t>
      </w:r>
    </w:p>
    <w:p w:rsidR="009342CE"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Рассмотрим подробнее достоинства автоматизации</w:t>
      </w:r>
      <w:r>
        <w:rPr>
          <w:rFonts w:ascii="Times New Roman" w:hAnsi="Times New Roman"/>
          <w:sz w:val="20"/>
          <w:szCs w:val="20"/>
        </w:rPr>
        <w:t xml:space="preserve"> бухгалтерского учета</w:t>
      </w:r>
      <w:r w:rsidRPr="00466F36">
        <w:rPr>
          <w:rFonts w:ascii="Times New Roman" w:hAnsi="Times New Roman"/>
          <w:sz w:val="20"/>
          <w:szCs w:val="20"/>
        </w:rPr>
        <w:t xml:space="preserve">: </w:t>
      </w:r>
    </w:p>
    <w:p w:rsidR="009342CE" w:rsidRDefault="009342CE" w:rsidP="00C671C4">
      <w:pPr>
        <w:spacing w:after="0" w:line="216" w:lineRule="auto"/>
        <w:ind w:firstLine="284"/>
        <w:jc w:val="both"/>
        <w:rPr>
          <w:rFonts w:ascii="Times New Roman" w:hAnsi="Times New Roman"/>
          <w:color w:val="000000"/>
          <w:sz w:val="20"/>
          <w:szCs w:val="20"/>
        </w:rPr>
      </w:pPr>
      <w:r>
        <w:rPr>
          <w:rFonts w:ascii="Times New Roman" w:hAnsi="Times New Roman"/>
          <w:sz w:val="20"/>
          <w:szCs w:val="20"/>
        </w:rPr>
        <w:t xml:space="preserve">1) </w:t>
      </w:r>
      <w:r w:rsidRPr="00466F36">
        <w:rPr>
          <w:rFonts w:ascii="Times New Roman" w:hAnsi="Times New Roman"/>
          <w:sz w:val="20"/>
          <w:szCs w:val="20"/>
        </w:rPr>
        <w:t>в синтетическом и аналитическом учете при обработке данных вручную есть вероятность расхождения</w:t>
      </w:r>
      <w:r w:rsidRPr="00466F36">
        <w:rPr>
          <w:rFonts w:ascii="Times New Roman" w:hAnsi="Times New Roman"/>
          <w:color w:val="000000"/>
          <w:sz w:val="20"/>
          <w:szCs w:val="20"/>
        </w:rPr>
        <w:t xml:space="preserve"> показателей, а при программной обработке такая вероятность отсутствует;</w:t>
      </w:r>
    </w:p>
    <w:p w:rsidR="009342CE" w:rsidRDefault="009342CE" w:rsidP="00C671C4">
      <w:pPr>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 xml:space="preserve">2) </w:t>
      </w:r>
      <w:r w:rsidRPr="00466F36">
        <w:rPr>
          <w:rFonts w:ascii="Times New Roman" w:hAnsi="Times New Roman"/>
          <w:color w:val="000000"/>
          <w:sz w:val="20"/>
          <w:szCs w:val="20"/>
        </w:rPr>
        <w:t>с каждым счетом и субсчетом может быть связан ряд дополнительной информации, которая хранится в реквизитах;</w:t>
      </w:r>
    </w:p>
    <w:p w:rsidR="009342CE" w:rsidRDefault="009342CE" w:rsidP="00C671C4">
      <w:pPr>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 xml:space="preserve">3) </w:t>
      </w:r>
      <w:r w:rsidRPr="00466F36">
        <w:rPr>
          <w:rFonts w:ascii="Times New Roman" w:hAnsi="Times New Roman"/>
          <w:color w:val="000000"/>
          <w:sz w:val="20"/>
          <w:szCs w:val="20"/>
        </w:rPr>
        <w:t>можно использовать различные справочники, которые помогут бухгалтеру отразить правильно ту или иную операцию;</w:t>
      </w:r>
    </w:p>
    <w:p w:rsidR="009342CE" w:rsidRDefault="009342CE" w:rsidP="00C671C4">
      <w:pPr>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 xml:space="preserve">4) </w:t>
      </w:r>
      <w:r w:rsidRPr="00466F36">
        <w:rPr>
          <w:rFonts w:ascii="Times New Roman" w:hAnsi="Times New Roman"/>
          <w:color w:val="000000"/>
          <w:sz w:val="20"/>
          <w:szCs w:val="20"/>
        </w:rPr>
        <w:t>можно легко найти документ</w:t>
      </w:r>
      <w:r>
        <w:rPr>
          <w:rFonts w:ascii="Times New Roman" w:hAnsi="Times New Roman"/>
          <w:color w:val="000000"/>
          <w:sz w:val="20"/>
          <w:szCs w:val="20"/>
        </w:rPr>
        <w:t>,</w:t>
      </w:r>
      <w:r w:rsidRPr="00466F36">
        <w:rPr>
          <w:rFonts w:ascii="Times New Roman" w:hAnsi="Times New Roman"/>
          <w:color w:val="000000"/>
          <w:sz w:val="20"/>
          <w:szCs w:val="20"/>
        </w:rPr>
        <w:t xml:space="preserve"> который необходим, исключается вероятность его потери; </w:t>
      </w:r>
    </w:p>
    <w:p w:rsidR="009342CE" w:rsidRPr="00466F36" w:rsidRDefault="009342CE" w:rsidP="00C671C4">
      <w:pPr>
        <w:spacing w:after="0" w:line="216" w:lineRule="auto"/>
        <w:ind w:firstLine="284"/>
        <w:jc w:val="both"/>
        <w:rPr>
          <w:rFonts w:ascii="Times New Roman" w:hAnsi="Times New Roman"/>
          <w:color w:val="000000"/>
          <w:sz w:val="20"/>
          <w:szCs w:val="20"/>
        </w:rPr>
      </w:pPr>
      <w:r>
        <w:rPr>
          <w:rFonts w:ascii="Times New Roman" w:hAnsi="Times New Roman"/>
          <w:color w:val="000000"/>
          <w:sz w:val="20"/>
          <w:szCs w:val="20"/>
        </w:rPr>
        <w:t xml:space="preserve">5) </w:t>
      </w:r>
      <w:r>
        <w:rPr>
          <w:rFonts w:ascii="Times New Roman" w:hAnsi="Times New Roman"/>
          <w:sz w:val="20"/>
          <w:szCs w:val="20"/>
        </w:rPr>
        <w:t>облегчает работу бухгалтера и</w:t>
      </w:r>
      <w:r w:rsidRPr="00466F36">
        <w:rPr>
          <w:rFonts w:ascii="Times New Roman" w:hAnsi="Times New Roman"/>
          <w:sz w:val="20"/>
          <w:szCs w:val="20"/>
        </w:rPr>
        <w:t xml:space="preserve"> позволяет руководству более оперативно и гибко реагировать на изменения, что в конечном итоге положительно влияет на результаты хозяйственно–экономической деятельности предприятия.</w:t>
      </w:r>
    </w:p>
    <w:p w:rsidR="009342CE" w:rsidRPr="00466F36"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 xml:space="preserve">Необходимо отметить, что достаточное количество сельскохозяйственных предприятий, учет невозмещаемых покупателями расходов по реализации продукции ведет на счете 90 «Доходы и расходы по текущей деятельности», открывая к нему субсчет «Расходы на реализацию». К таким расходам относятся: расходы на затаривание и упаковку продукции на складе, доставку продукции на станцию отправления; комиссионные сборы, уплачиваемые сбытовым и другим посредническим организациям; расходы по содержанию помещений для хранения продукции в местах ее реализации; реклама и другие аналогичные расходы, связанные с реализацией. Для усовершенствования ведения учета расходов по реализации продукции можно предложить ведение данных расходов на специально предназначенном для этого счете 44 «Расходы по реализации», что позволит упростить учет. </w:t>
      </w:r>
    </w:p>
    <w:p w:rsidR="009342CE" w:rsidRDefault="009342CE" w:rsidP="00C671C4">
      <w:pPr>
        <w:spacing w:after="0" w:line="216" w:lineRule="auto"/>
        <w:ind w:firstLine="284"/>
        <w:jc w:val="both"/>
        <w:rPr>
          <w:rFonts w:ascii="Times New Roman" w:hAnsi="Times New Roman"/>
          <w:sz w:val="20"/>
          <w:szCs w:val="20"/>
        </w:rPr>
      </w:pPr>
      <w:r w:rsidRPr="00441F88">
        <w:rPr>
          <w:rFonts w:ascii="Times New Roman" w:hAnsi="Times New Roman"/>
          <w:sz w:val="20"/>
          <w:szCs w:val="20"/>
        </w:rPr>
        <w:t xml:space="preserve">Таким образом, совершенствование учета реализации </w:t>
      </w:r>
      <w:r>
        <w:rPr>
          <w:rFonts w:ascii="Times New Roman" w:hAnsi="Times New Roman"/>
          <w:sz w:val="20"/>
          <w:szCs w:val="20"/>
        </w:rPr>
        <w:t>готовой продукции в бухгалтерском учете</w:t>
      </w:r>
      <w:r w:rsidRPr="00441F88">
        <w:rPr>
          <w:rFonts w:ascii="Times New Roman" w:hAnsi="Times New Roman"/>
          <w:sz w:val="20"/>
          <w:szCs w:val="20"/>
        </w:rPr>
        <w:t xml:space="preserve"> существенно сокращает вероятность ошибок, облегчает работу бухгалтера, позволяет руководству более оперативно и гибко реагировать на изменения, что в конечном итоге положительно влияет на результаты хозяйственно–экономической деятельности предприятия.</w:t>
      </w:r>
    </w:p>
    <w:p w:rsidR="009342CE" w:rsidRPr="00466F36" w:rsidRDefault="009342CE" w:rsidP="00C671C4">
      <w:pPr>
        <w:spacing w:after="0" w:line="216" w:lineRule="auto"/>
        <w:ind w:firstLine="284"/>
        <w:jc w:val="both"/>
        <w:rPr>
          <w:rFonts w:ascii="Times New Roman" w:hAnsi="Times New Roman"/>
          <w:sz w:val="20"/>
          <w:szCs w:val="20"/>
        </w:rPr>
      </w:pPr>
      <w:r w:rsidRPr="00466F36">
        <w:rPr>
          <w:rFonts w:ascii="Times New Roman" w:hAnsi="Times New Roman"/>
          <w:sz w:val="20"/>
          <w:szCs w:val="20"/>
        </w:rPr>
        <w:t>Следуя отмеченным выше предложен</w:t>
      </w:r>
      <w:r>
        <w:rPr>
          <w:rFonts w:ascii="Times New Roman" w:hAnsi="Times New Roman"/>
          <w:sz w:val="20"/>
          <w:szCs w:val="20"/>
        </w:rPr>
        <w:t>иям по улучшению учета, есть вероятность</w:t>
      </w:r>
      <w:r w:rsidRPr="00466F36">
        <w:rPr>
          <w:rFonts w:ascii="Times New Roman" w:hAnsi="Times New Roman"/>
          <w:sz w:val="20"/>
          <w:szCs w:val="20"/>
        </w:rPr>
        <w:t xml:space="preserve"> добиться наиболее рационального и своевременного его ведения.</w:t>
      </w:r>
    </w:p>
    <w:p w:rsidR="009342CE" w:rsidRDefault="009342CE" w:rsidP="00C671C4">
      <w:pPr>
        <w:spacing w:after="0" w:line="216" w:lineRule="auto"/>
        <w:ind w:firstLine="284"/>
        <w:jc w:val="both"/>
        <w:rPr>
          <w:rFonts w:ascii="Times New Roman" w:hAnsi="Times New Roman"/>
          <w:sz w:val="20"/>
          <w:szCs w:val="20"/>
        </w:rPr>
      </w:pPr>
    </w:p>
    <w:p w:rsidR="009342CE" w:rsidRDefault="009342CE" w:rsidP="00DB0E8D">
      <w:pPr>
        <w:spacing w:after="0" w:line="216" w:lineRule="auto"/>
        <w:jc w:val="center"/>
        <w:rPr>
          <w:rFonts w:ascii="Times New Roman" w:hAnsi="Times New Roman"/>
          <w:sz w:val="16"/>
          <w:szCs w:val="16"/>
        </w:rPr>
      </w:pPr>
      <w:r w:rsidRPr="0038050F">
        <w:rPr>
          <w:rFonts w:ascii="Times New Roman" w:hAnsi="Times New Roman"/>
          <w:sz w:val="16"/>
          <w:szCs w:val="16"/>
        </w:rPr>
        <w:t>ЛИТЕРАТУРА</w:t>
      </w:r>
    </w:p>
    <w:p w:rsidR="009342CE" w:rsidRDefault="009342CE" w:rsidP="00C671C4">
      <w:pPr>
        <w:spacing w:after="0" w:line="216" w:lineRule="auto"/>
        <w:ind w:firstLine="284"/>
        <w:rPr>
          <w:rFonts w:ascii="Times New Roman" w:hAnsi="Times New Roman"/>
          <w:sz w:val="16"/>
          <w:szCs w:val="16"/>
        </w:rPr>
      </w:pPr>
    </w:p>
    <w:p w:rsidR="009342CE" w:rsidRDefault="009342CE" w:rsidP="00C671C4">
      <w:pPr>
        <w:pStyle w:val="a3"/>
        <w:spacing w:after="0" w:line="216" w:lineRule="auto"/>
        <w:ind w:left="0" w:firstLine="284"/>
        <w:jc w:val="both"/>
        <w:rPr>
          <w:rFonts w:ascii="Times New Roman" w:hAnsi="Times New Roman"/>
          <w:sz w:val="16"/>
          <w:szCs w:val="16"/>
        </w:rPr>
      </w:pPr>
      <w:r>
        <w:rPr>
          <w:rFonts w:ascii="Times New Roman" w:hAnsi="Times New Roman"/>
          <w:sz w:val="16"/>
          <w:szCs w:val="16"/>
        </w:rPr>
        <w:t xml:space="preserve">1. </w:t>
      </w:r>
      <w:r w:rsidRPr="00B00EEC">
        <w:rPr>
          <w:rFonts w:ascii="Times New Roman" w:hAnsi="Times New Roman"/>
          <w:spacing w:val="20"/>
          <w:sz w:val="16"/>
          <w:szCs w:val="16"/>
        </w:rPr>
        <w:t>Чечеткин</w:t>
      </w:r>
      <w:r w:rsidRPr="00014468">
        <w:rPr>
          <w:rFonts w:ascii="Times New Roman" w:hAnsi="Times New Roman"/>
          <w:sz w:val="16"/>
          <w:szCs w:val="16"/>
        </w:rPr>
        <w:t>, А.</w:t>
      </w:r>
      <w:r>
        <w:rPr>
          <w:rFonts w:ascii="Times New Roman" w:hAnsi="Times New Roman"/>
          <w:sz w:val="16"/>
          <w:szCs w:val="16"/>
        </w:rPr>
        <w:t xml:space="preserve"> </w:t>
      </w:r>
      <w:r w:rsidRPr="00014468">
        <w:rPr>
          <w:rFonts w:ascii="Times New Roman" w:hAnsi="Times New Roman"/>
          <w:sz w:val="16"/>
          <w:szCs w:val="16"/>
        </w:rPr>
        <w:t>С. Бухгалтерский управленческий учет в сельскохозяйственных организациях: учеб.</w:t>
      </w:r>
      <w:r>
        <w:rPr>
          <w:rFonts w:ascii="Times New Roman" w:hAnsi="Times New Roman"/>
          <w:sz w:val="16"/>
          <w:szCs w:val="16"/>
        </w:rPr>
        <w:t xml:space="preserve"> </w:t>
      </w:r>
      <w:r w:rsidRPr="00014468">
        <w:rPr>
          <w:rFonts w:ascii="Times New Roman" w:hAnsi="Times New Roman"/>
          <w:sz w:val="16"/>
          <w:szCs w:val="16"/>
        </w:rPr>
        <w:t>пособие</w:t>
      </w:r>
      <w:r>
        <w:rPr>
          <w:rFonts w:ascii="Times New Roman" w:hAnsi="Times New Roman"/>
          <w:sz w:val="16"/>
          <w:szCs w:val="16"/>
        </w:rPr>
        <w:t xml:space="preserve"> </w:t>
      </w:r>
      <w:r w:rsidRPr="00014468">
        <w:rPr>
          <w:rFonts w:ascii="Times New Roman" w:hAnsi="Times New Roman"/>
          <w:sz w:val="16"/>
          <w:szCs w:val="16"/>
        </w:rPr>
        <w:t>/</w:t>
      </w:r>
      <w:r>
        <w:rPr>
          <w:rFonts w:ascii="Times New Roman" w:hAnsi="Times New Roman"/>
          <w:sz w:val="16"/>
          <w:szCs w:val="16"/>
        </w:rPr>
        <w:t xml:space="preserve"> А. С. Чечеткин</w:t>
      </w:r>
      <w:r w:rsidR="00FB3783">
        <w:rPr>
          <w:rFonts w:ascii="Times New Roman" w:hAnsi="Times New Roman"/>
          <w:sz w:val="16"/>
          <w:szCs w:val="16"/>
        </w:rPr>
        <w:t>.</w:t>
      </w:r>
      <w:r>
        <w:rPr>
          <w:rFonts w:ascii="Times New Roman" w:hAnsi="Times New Roman"/>
          <w:sz w:val="16"/>
          <w:szCs w:val="16"/>
        </w:rPr>
        <w:t xml:space="preserve"> – Минск: ИВЦ</w:t>
      </w:r>
      <w:r w:rsidRPr="00014468">
        <w:rPr>
          <w:rFonts w:ascii="Times New Roman" w:hAnsi="Times New Roman"/>
          <w:sz w:val="16"/>
          <w:szCs w:val="16"/>
        </w:rPr>
        <w:t xml:space="preserve"> Минфина, 2012. – 376</w:t>
      </w:r>
      <w:r w:rsidR="00B00EEC">
        <w:rPr>
          <w:rFonts w:ascii="Times New Roman" w:hAnsi="Times New Roman"/>
          <w:sz w:val="16"/>
          <w:szCs w:val="16"/>
        </w:rPr>
        <w:t xml:space="preserve"> с.</w:t>
      </w:r>
    </w:p>
    <w:p w:rsidR="00A54316" w:rsidRDefault="00A54316" w:rsidP="00A54316">
      <w:pPr>
        <w:spacing w:after="0" w:line="216" w:lineRule="auto"/>
        <w:ind w:firstLine="284"/>
        <w:jc w:val="both"/>
        <w:rPr>
          <w:rFonts w:ascii="Times New Roman" w:hAnsi="Times New Roman"/>
          <w:sz w:val="20"/>
          <w:szCs w:val="20"/>
        </w:rPr>
      </w:pPr>
    </w:p>
    <w:p w:rsidR="00A54316" w:rsidRDefault="00A54316" w:rsidP="00801E41">
      <w:pPr>
        <w:spacing w:after="0" w:line="216" w:lineRule="auto"/>
        <w:rPr>
          <w:rFonts w:ascii="Times New Roman" w:hAnsi="Times New Roman"/>
        </w:rPr>
      </w:pPr>
    </w:p>
    <w:p w:rsidR="004740AC" w:rsidRDefault="004740AC" w:rsidP="004740AC">
      <w:pPr>
        <w:spacing w:after="0" w:line="216" w:lineRule="auto"/>
        <w:rPr>
          <w:rFonts w:ascii="Times New Roman" w:hAnsi="Times New Roman"/>
          <w:i/>
          <w:sz w:val="20"/>
          <w:szCs w:val="20"/>
        </w:rPr>
      </w:pPr>
      <w:r>
        <w:rPr>
          <w:rFonts w:ascii="Times New Roman" w:hAnsi="Times New Roman"/>
          <w:sz w:val="20"/>
          <w:szCs w:val="20"/>
        </w:rPr>
        <w:t>УДК 657.421.3</w:t>
      </w:r>
      <w:r>
        <w:rPr>
          <w:rFonts w:ascii="Times New Roman" w:hAnsi="Times New Roman"/>
          <w:sz w:val="20"/>
          <w:szCs w:val="20"/>
        </w:rPr>
        <w:br/>
      </w:r>
      <w:r w:rsidRPr="00D814D8">
        <w:rPr>
          <w:rFonts w:ascii="Times New Roman" w:hAnsi="Times New Roman"/>
          <w:b/>
          <w:sz w:val="20"/>
          <w:szCs w:val="20"/>
        </w:rPr>
        <w:t>Пильченко А. А.</w:t>
      </w:r>
      <w:r>
        <w:rPr>
          <w:rFonts w:ascii="Times New Roman" w:hAnsi="Times New Roman"/>
          <w:sz w:val="20"/>
          <w:szCs w:val="20"/>
        </w:rPr>
        <w:t xml:space="preserve"> – </w:t>
      </w:r>
      <w:r w:rsidRPr="00F93583">
        <w:rPr>
          <w:rFonts w:ascii="Times New Roman" w:hAnsi="Times New Roman"/>
          <w:i/>
          <w:sz w:val="20"/>
          <w:szCs w:val="20"/>
        </w:rPr>
        <w:t>студентка</w:t>
      </w:r>
      <w:r>
        <w:rPr>
          <w:rFonts w:ascii="Times New Roman" w:hAnsi="Times New Roman"/>
          <w:sz w:val="20"/>
          <w:szCs w:val="20"/>
        </w:rPr>
        <w:t xml:space="preserve"> </w:t>
      </w:r>
      <w:r>
        <w:rPr>
          <w:rFonts w:ascii="Times New Roman" w:hAnsi="Times New Roman"/>
          <w:sz w:val="20"/>
          <w:szCs w:val="20"/>
        </w:rPr>
        <w:br/>
      </w:r>
      <w:r w:rsidRPr="000C440B">
        <w:rPr>
          <w:rFonts w:ascii="Times New Roman" w:hAnsi="Times New Roman"/>
          <w:b/>
          <w:sz w:val="20"/>
          <w:szCs w:val="20"/>
        </w:rPr>
        <w:t>ПРОБЛЕМЫ УЧЕТА НЕМАТЕРИАЛЬНЫХ АКТИВОВ</w:t>
      </w:r>
      <w:r>
        <w:rPr>
          <w:rFonts w:ascii="Times New Roman" w:hAnsi="Times New Roman"/>
          <w:b/>
          <w:sz w:val="20"/>
          <w:szCs w:val="20"/>
        </w:rPr>
        <w:br/>
      </w:r>
      <w:r>
        <w:rPr>
          <w:rFonts w:ascii="Times New Roman" w:hAnsi="Times New Roman"/>
          <w:i/>
          <w:sz w:val="20"/>
          <w:szCs w:val="20"/>
        </w:rPr>
        <w:t xml:space="preserve">Научный руководитель </w:t>
      </w:r>
      <w:r w:rsidRPr="000C440B">
        <w:rPr>
          <w:rFonts w:ascii="Times New Roman" w:hAnsi="Times New Roman"/>
          <w:i/>
          <w:sz w:val="20"/>
          <w:szCs w:val="20"/>
        </w:rPr>
        <w:t xml:space="preserve">– </w:t>
      </w:r>
      <w:r w:rsidRPr="00C671C4">
        <w:rPr>
          <w:rFonts w:ascii="Times New Roman" w:hAnsi="Times New Roman"/>
          <w:b/>
          <w:i/>
          <w:sz w:val="20"/>
          <w:szCs w:val="20"/>
        </w:rPr>
        <w:t>Купцова-Колос Е. А</w:t>
      </w:r>
      <w:r w:rsidR="00AA24AC">
        <w:rPr>
          <w:rFonts w:ascii="Times New Roman" w:hAnsi="Times New Roman"/>
          <w:b/>
          <w:i/>
          <w:sz w:val="20"/>
          <w:szCs w:val="20"/>
        </w:rPr>
        <w:t>.,</w:t>
      </w:r>
      <w:r>
        <w:rPr>
          <w:rFonts w:ascii="Times New Roman" w:hAnsi="Times New Roman"/>
          <w:i/>
          <w:sz w:val="20"/>
          <w:szCs w:val="20"/>
        </w:rPr>
        <w:t xml:space="preserve"> ст. </w:t>
      </w:r>
      <w:r w:rsidRPr="000C440B">
        <w:rPr>
          <w:rFonts w:ascii="Times New Roman" w:hAnsi="Times New Roman"/>
          <w:i/>
          <w:sz w:val="20"/>
          <w:szCs w:val="20"/>
        </w:rPr>
        <w:t>преподаватель</w:t>
      </w:r>
    </w:p>
    <w:p w:rsidR="004740AC" w:rsidRDefault="004740AC" w:rsidP="004740AC">
      <w:pPr>
        <w:spacing w:after="0" w:line="216"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 Горки, Республика Беларусь</w:t>
      </w:r>
    </w:p>
    <w:p w:rsidR="004740AC" w:rsidRDefault="004740AC" w:rsidP="004740AC">
      <w:pPr>
        <w:spacing w:after="0" w:line="216" w:lineRule="auto"/>
        <w:jc w:val="both"/>
        <w:rPr>
          <w:rFonts w:ascii="Times New Roman" w:hAnsi="Times New Roman"/>
          <w:sz w:val="20"/>
          <w:szCs w:val="20"/>
        </w:rPr>
      </w:pP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Нематериальные активы – это объекты долгосрочного пользования (более 12 месяцев), не имеющие материально-вещественной формы, но имеющие сто</w:t>
      </w:r>
      <w:r w:rsidRPr="00E85A72">
        <w:rPr>
          <w:rFonts w:ascii="Times New Roman" w:hAnsi="Times New Roman"/>
          <w:sz w:val="20"/>
          <w:szCs w:val="20"/>
        </w:rPr>
        <w:t>имостную оценку и приносящие доход.</w:t>
      </w: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Целью данной статьи является изучение проблемы учета нематериальных активов на основании литературных источников и законодательных документов Республики Беларусь.</w:t>
      </w:r>
    </w:p>
    <w:p w:rsidR="004740AC" w:rsidRPr="00273515" w:rsidRDefault="00B00EEC" w:rsidP="00C671C4">
      <w:pPr>
        <w:spacing w:after="0" w:line="216" w:lineRule="auto"/>
        <w:ind w:firstLine="284"/>
        <w:jc w:val="both"/>
        <w:rPr>
          <w:rFonts w:ascii="Times New Roman" w:hAnsi="Times New Roman"/>
          <w:sz w:val="20"/>
          <w:szCs w:val="20"/>
        </w:rPr>
      </w:pPr>
      <w:r>
        <w:rPr>
          <w:rFonts w:ascii="Times New Roman" w:hAnsi="Times New Roman"/>
          <w:sz w:val="20"/>
          <w:szCs w:val="20"/>
        </w:rPr>
        <w:t>Согласно статье</w:t>
      </w:r>
      <w:r w:rsidR="004740AC">
        <w:rPr>
          <w:rFonts w:ascii="Times New Roman" w:hAnsi="Times New Roman"/>
          <w:sz w:val="20"/>
          <w:szCs w:val="20"/>
        </w:rPr>
        <w:t xml:space="preserve"> 4 И</w:t>
      </w:r>
      <w:r w:rsidR="004740AC" w:rsidRPr="00273515">
        <w:rPr>
          <w:rFonts w:ascii="Times New Roman" w:hAnsi="Times New Roman"/>
          <w:sz w:val="20"/>
          <w:szCs w:val="20"/>
        </w:rPr>
        <w:t>нструкции по бухгалтерскому учету нематериальных активов</w:t>
      </w:r>
      <w:r w:rsidR="004740AC">
        <w:rPr>
          <w:rFonts w:ascii="Times New Roman" w:hAnsi="Times New Roman"/>
          <w:sz w:val="20"/>
          <w:szCs w:val="20"/>
        </w:rPr>
        <w:t>, принятой постановлением Министерства финансов Республики Беларусь 30.03.</w:t>
      </w:r>
      <w:r w:rsidR="004740AC" w:rsidRPr="00273515">
        <w:rPr>
          <w:rFonts w:ascii="Times New Roman" w:hAnsi="Times New Roman"/>
          <w:sz w:val="20"/>
          <w:szCs w:val="20"/>
        </w:rPr>
        <w:t>2012 г. № 25</w:t>
      </w:r>
      <w:r w:rsidR="004740AC">
        <w:rPr>
          <w:rFonts w:ascii="Times New Roman" w:hAnsi="Times New Roman"/>
          <w:sz w:val="20"/>
          <w:szCs w:val="20"/>
        </w:rPr>
        <w:t>, о</w:t>
      </w:r>
      <w:r w:rsidR="004740AC" w:rsidRPr="00273515">
        <w:rPr>
          <w:rFonts w:ascii="Times New Roman" w:hAnsi="Times New Roman"/>
          <w:sz w:val="20"/>
          <w:szCs w:val="20"/>
        </w:rPr>
        <w:t>рганизацией в качестве нематериальных принимаются к бухгалтерскому учету активы,</w:t>
      </w:r>
      <w:r w:rsidR="004740AC">
        <w:rPr>
          <w:rFonts w:ascii="Times New Roman" w:hAnsi="Times New Roman"/>
          <w:sz w:val="20"/>
          <w:szCs w:val="20"/>
        </w:rPr>
        <w:t xml:space="preserve"> не имеющие материально-веществ</w:t>
      </w:r>
      <w:r w:rsidR="004740AC" w:rsidRPr="00273515">
        <w:rPr>
          <w:rFonts w:ascii="Times New Roman" w:hAnsi="Times New Roman"/>
          <w:sz w:val="20"/>
          <w:szCs w:val="20"/>
        </w:rPr>
        <w:t>е</w:t>
      </w:r>
      <w:r w:rsidR="004740AC">
        <w:rPr>
          <w:rFonts w:ascii="Times New Roman" w:hAnsi="Times New Roman"/>
          <w:sz w:val="20"/>
          <w:szCs w:val="20"/>
        </w:rPr>
        <w:t>н</w:t>
      </w:r>
      <w:r w:rsidR="004740AC" w:rsidRPr="00273515">
        <w:rPr>
          <w:rFonts w:ascii="Times New Roman" w:hAnsi="Times New Roman"/>
          <w:sz w:val="20"/>
          <w:szCs w:val="20"/>
        </w:rPr>
        <w:t>ной формы, при выполнении следующих условий признания:</w:t>
      </w: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 активы идентифицируемы, то есть отделимы от других активов организации;</w:t>
      </w: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 активы предназначены для использования в деятельности организации;</w:t>
      </w: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 организация предполагает получение экономических выгод от использования активов и может ограничить доступ других лиц к данным выгодам;</w:t>
      </w:r>
    </w:p>
    <w:p w:rsidR="004740AC" w:rsidRPr="00273515" w:rsidRDefault="004740AC" w:rsidP="00C671C4">
      <w:pPr>
        <w:spacing w:after="0" w:line="216" w:lineRule="auto"/>
        <w:ind w:firstLine="284"/>
        <w:jc w:val="both"/>
        <w:rPr>
          <w:rFonts w:ascii="Times New Roman" w:hAnsi="Times New Roman"/>
          <w:sz w:val="20"/>
          <w:szCs w:val="20"/>
        </w:rPr>
      </w:pPr>
      <w:r w:rsidRPr="00273515">
        <w:rPr>
          <w:rFonts w:ascii="Times New Roman" w:hAnsi="Times New Roman"/>
          <w:sz w:val="20"/>
          <w:szCs w:val="20"/>
        </w:rPr>
        <w:t>- активы предназначены для использования в течение периода прод</w:t>
      </w:r>
      <w:r>
        <w:rPr>
          <w:rFonts w:ascii="Times New Roman" w:hAnsi="Times New Roman"/>
          <w:sz w:val="20"/>
          <w:szCs w:val="20"/>
        </w:rPr>
        <w:t>олжительностью более 12 месяцев.</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Бухгалтерский учет нематериальных активов сопровожда</w:t>
      </w:r>
      <w:r>
        <w:rPr>
          <w:rFonts w:ascii="Times New Roman" w:hAnsi="Times New Roman"/>
          <w:sz w:val="20"/>
          <w:szCs w:val="20"/>
        </w:rPr>
        <w:t>ется рядом проблем, аналогичных</w:t>
      </w:r>
      <w:r w:rsidRPr="00E85A72">
        <w:rPr>
          <w:rFonts w:ascii="Times New Roman" w:hAnsi="Times New Roman"/>
          <w:sz w:val="20"/>
          <w:szCs w:val="20"/>
        </w:rPr>
        <w:t xml:space="preserve"> проблемам, связанн</w:t>
      </w:r>
      <w:r w:rsidR="00B00EEC">
        <w:rPr>
          <w:rFonts w:ascii="Times New Roman" w:hAnsi="Times New Roman"/>
          <w:sz w:val="20"/>
          <w:szCs w:val="20"/>
        </w:rPr>
        <w:t>ым</w:t>
      </w:r>
      <w:r w:rsidRPr="00E85A72">
        <w:rPr>
          <w:rFonts w:ascii="Times New Roman" w:hAnsi="Times New Roman"/>
          <w:sz w:val="20"/>
          <w:szCs w:val="20"/>
        </w:rPr>
        <w:t xml:space="preserve"> с учетом других долгосрочных активов, таких</w:t>
      </w:r>
      <w:r w:rsidR="00B00EEC">
        <w:rPr>
          <w:rFonts w:ascii="Times New Roman" w:hAnsi="Times New Roman"/>
          <w:sz w:val="20"/>
          <w:szCs w:val="20"/>
        </w:rPr>
        <w:t>,</w:t>
      </w:r>
      <w:r w:rsidRPr="00E85A72">
        <w:rPr>
          <w:rFonts w:ascii="Times New Roman" w:hAnsi="Times New Roman"/>
          <w:sz w:val="20"/>
          <w:szCs w:val="20"/>
        </w:rPr>
        <w:t xml:space="preserve"> как:</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 определение исходной (первоначальной) стоимости;</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 опред</w:t>
      </w:r>
      <w:r>
        <w:rPr>
          <w:rFonts w:ascii="Times New Roman" w:hAnsi="Times New Roman"/>
          <w:sz w:val="20"/>
          <w:szCs w:val="20"/>
        </w:rPr>
        <w:t>еление срока полезного использов</w:t>
      </w:r>
      <w:r w:rsidRPr="00E85A72">
        <w:rPr>
          <w:rFonts w:ascii="Times New Roman" w:hAnsi="Times New Roman"/>
          <w:sz w:val="20"/>
          <w:szCs w:val="20"/>
        </w:rPr>
        <w:t>ания и способа амортизации;</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 отражение в учете постоянно и существенно уменьшающейся стоимости таких активов.</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Специфической проблемой при учете нематериальных активов является то, что они не обл</w:t>
      </w:r>
      <w:r w:rsidR="00B00EEC">
        <w:rPr>
          <w:rFonts w:ascii="Times New Roman" w:hAnsi="Times New Roman"/>
          <w:sz w:val="20"/>
          <w:szCs w:val="20"/>
        </w:rPr>
        <w:t>адают физическими свойствами, и</w:t>
      </w:r>
      <w:r w:rsidRPr="00E85A72">
        <w:rPr>
          <w:rFonts w:ascii="Times New Roman" w:hAnsi="Times New Roman"/>
          <w:sz w:val="20"/>
          <w:szCs w:val="20"/>
        </w:rPr>
        <w:t xml:space="preserve"> поэтому в некоторых случаях их невозможно идентифицировать. Следовательно, оценить такой актив с точки зрения стоимости или полезной службы часто бывает очень трудно.</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 xml:space="preserve">При постановке на учет нематериальных активов проблемы чаще всего возникают с определением стоимости (особенно если этот актив был получен безвозмездно) и </w:t>
      </w:r>
      <w:r>
        <w:rPr>
          <w:rFonts w:ascii="Times New Roman" w:hAnsi="Times New Roman"/>
          <w:sz w:val="20"/>
          <w:szCs w:val="20"/>
        </w:rPr>
        <w:t>срока полезного использования,</w:t>
      </w:r>
      <w:r w:rsidRPr="00E85A72">
        <w:rPr>
          <w:rFonts w:ascii="Times New Roman" w:hAnsi="Times New Roman"/>
          <w:sz w:val="20"/>
          <w:szCs w:val="20"/>
        </w:rPr>
        <w:t xml:space="preserve"> кроме того, карточки учета нематериальных активов часто заполнены </w:t>
      </w:r>
      <w:r>
        <w:rPr>
          <w:rFonts w:ascii="Times New Roman" w:hAnsi="Times New Roman"/>
          <w:sz w:val="20"/>
          <w:szCs w:val="20"/>
        </w:rPr>
        <w:t>неверно</w:t>
      </w:r>
      <w:r w:rsidR="004B364C">
        <w:rPr>
          <w:rFonts w:ascii="Times New Roman" w:hAnsi="Times New Roman"/>
          <w:sz w:val="20"/>
          <w:szCs w:val="20"/>
        </w:rPr>
        <w:t>,</w:t>
      </w:r>
      <w:r w:rsidR="00B00EEC">
        <w:rPr>
          <w:rFonts w:ascii="Times New Roman" w:hAnsi="Times New Roman"/>
          <w:sz w:val="20"/>
          <w:szCs w:val="20"/>
        </w:rPr>
        <w:t xml:space="preserve"> </w:t>
      </w:r>
      <w:r w:rsidRPr="00E85A72">
        <w:rPr>
          <w:rFonts w:ascii="Times New Roman" w:hAnsi="Times New Roman"/>
          <w:sz w:val="20"/>
          <w:szCs w:val="20"/>
        </w:rPr>
        <w:t>либо не полностью. Нередки ошибки в оформлении документации.</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Следует также отметить, что довольно часто на учет по счету 04 «Нематериальные активы» ставятся объекты, не попадающие под определение</w:t>
      </w:r>
      <w:r>
        <w:rPr>
          <w:rFonts w:ascii="Times New Roman" w:hAnsi="Times New Roman"/>
          <w:sz w:val="20"/>
          <w:szCs w:val="20"/>
        </w:rPr>
        <w:t xml:space="preserve"> нематериального актива</w:t>
      </w:r>
      <w:r w:rsidRPr="00E85A72">
        <w:rPr>
          <w:rFonts w:ascii="Times New Roman" w:hAnsi="Times New Roman"/>
          <w:sz w:val="20"/>
          <w:szCs w:val="20"/>
        </w:rPr>
        <w:t>.</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Такие проблемы, по-видимому, связаны как с отсутствием достаточных знаний среди персонала, так и с недостаточно полным законодательством в данной сфере.</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Решением этих проблем является выполнение определенных задач учета нематериальных активов, а именно:</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обеспечение персонала необходимой информацией и специальными знаниями для работы с учетом нематериальных активов;</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правильное определение первоначальной стоимости различных видов нематериальных активов;</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определение необходимости переоценки нематериальных активов, и, соответственно, способов их переоценки;</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правильность исчисления амортизации нематериальных активов, для чего необходимо определить сроки эксплуатации отдельных видов нематериальных объектов и способы списания их стоимости;</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определение возможности и целесообразности поддержания (возобновления) нематериальных объектов и способов учета затрат на их поддержание;</w:t>
      </w:r>
    </w:p>
    <w:p w:rsidR="004740AC" w:rsidRPr="00E85A72" w:rsidRDefault="004740AC" w:rsidP="00C671C4">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E85A72">
        <w:rPr>
          <w:rFonts w:ascii="Times New Roman" w:hAnsi="Times New Roman"/>
          <w:sz w:val="20"/>
          <w:szCs w:val="20"/>
        </w:rPr>
        <w:t>формирование полной и достоверной информации о наличии и движении нематериальных активов и обеспечение конт</w:t>
      </w:r>
      <w:r>
        <w:rPr>
          <w:rFonts w:ascii="Times New Roman" w:hAnsi="Times New Roman"/>
          <w:sz w:val="20"/>
          <w:szCs w:val="20"/>
        </w:rPr>
        <w:t>роля за их наличием и движением.</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Необходимость решения вышеприведенных задач возникает при всевозможных операциях учета с нематериальными активами: поступление, выбытие, начисление амортизации и т.</w:t>
      </w:r>
      <w:r w:rsidR="00AA24AC">
        <w:rPr>
          <w:rFonts w:ascii="Times New Roman" w:hAnsi="Times New Roman"/>
          <w:sz w:val="20"/>
          <w:szCs w:val="20"/>
        </w:rPr>
        <w:t xml:space="preserve"> </w:t>
      </w:r>
      <w:r w:rsidRPr="00E85A72">
        <w:rPr>
          <w:rFonts w:ascii="Times New Roman" w:hAnsi="Times New Roman"/>
          <w:sz w:val="20"/>
          <w:szCs w:val="20"/>
        </w:rPr>
        <w:t>д.</w:t>
      </w:r>
    </w:p>
    <w:p w:rsidR="004740AC" w:rsidRPr="00E85A72"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 xml:space="preserve">Развитие теории и практики учета нематериальных активов должно учитывать специфический характер и особенности объектов учета, содержание и способы реализации имущественных прав, их целевое назначение в деятельности предприятия. </w:t>
      </w:r>
    </w:p>
    <w:p w:rsidR="004740AC" w:rsidRDefault="004740AC" w:rsidP="00C671C4">
      <w:pPr>
        <w:spacing w:after="0" w:line="216" w:lineRule="auto"/>
        <w:ind w:firstLine="284"/>
        <w:jc w:val="both"/>
        <w:rPr>
          <w:rFonts w:ascii="Times New Roman" w:hAnsi="Times New Roman"/>
          <w:sz w:val="20"/>
          <w:szCs w:val="20"/>
        </w:rPr>
      </w:pPr>
      <w:r w:rsidRPr="00E85A72">
        <w:rPr>
          <w:rFonts w:ascii="Times New Roman" w:hAnsi="Times New Roman"/>
          <w:sz w:val="20"/>
          <w:szCs w:val="20"/>
        </w:rPr>
        <w:t>Чтобы решить проблемы учета нематериальных активов</w:t>
      </w:r>
      <w:r w:rsidR="00B00EEC">
        <w:rPr>
          <w:rFonts w:ascii="Times New Roman" w:hAnsi="Times New Roman"/>
          <w:sz w:val="20"/>
          <w:szCs w:val="20"/>
        </w:rPr>
        <w:t>,</w:t>
      </w:r>
      <w:r w:rsidRPr="00E85A72">
        <w:rPr>
          <w:rFonts w:ascii="Times New Roman" w:hAnsi="Times New Roman"/>
          <w:sz w:val="20"/>
          <w:szCs w:val="20"/>
        </w:rPr>
        <w:t xml:space="preserve"> требуется дополнительная разработка правила учета программ ЭВМ и баз данных и расходов по их содержанию, а также следует повысить уровень знаний персонала.</w:t>
      </w:r>
    </w:p>
    <w:p w:rsidR="004740AC" w:rsidRPr="00E85A72" w:rsidRDefault="004740AC" w:rsidP="004740AC">
      <w:pPr>
        <w:spacing w:after="0" w:line="216" w:lineRule="auto"/>
        <w:ind w:firstLine="284"/>
        <w:jc w:val="both"/>
        <w:rPr>
          <w:rFonts w:ascii="Times New Roman" w:hAnsi="Times New Roman"/>
          <w:sz w:val="20"/>
          <w:szCs w:val="20"/>
        </w:rPr>
      </w:pPr>
    </w:p>
    <w:p w:rsidR="004740AC" w:rsidRDefault="004740AC" w:rsidP="00DB0E8D">
      <w:pPr>
        <w:spacing w:after="0" w:line="216" w:lineRule="auto"/>
        <w:jc w:val="center"/>
        <w:rPr>
          <w:rFonts w:ascii="Times New Roman" w:hAnsi="Times New Roman"/>
          <w:sz w:val="16"/>
          <w:szCs w:val="16"/>
        </w:rPr>
      </w:pPr>
      <w:r w:rsidRPr="00216B70">
        <w:rPr>
          <w:rFonts w:ascii="Times New Roman" w:hAnsi="Times New Roman"/>
          <w:sz w:val="16"/>
          <w:szCs w:val="16"/>
        </w:rPr>
        <w:t>ЛИТЕРАТУРА</w:t>
      </w:r>
    </w:p>
    <w:p w:rsidR="004740AC" w:rsidRDefault="004740AC" w:rsidP="004740AC">
      <w:pPr>
        <w:spacing w:after="0" w:line="216" w:lineRule="auto"/>
        <w:ind w:firstLine="284"/>
        <w:jc w:val="center"/>
        <w:rPr>
          <w:rFonts w:ascii="Times New Roman" w:hAnsi="Times New Roman"/>
          <w:sz w:val="16"/>
          <w:szCs w:val="16"/>
        </w:rPr>
      </w:pPr>
    </w:p>
    <w:p w:rsidR="004740AC" w:rsidRPr="008666AE" w:rsidRDefault="008666AE" w:rsidP="008666AE">
      <w:pPr>
        <w:tabs>
          <w:tab w:val="left" w:pos="660"/>
        </w:tabs>
        <w:spacing w:after="0" w:line="216" w:lineRule="auto"/>
        <w:ind w:firstLine="284"/>
        <w:jc w:val="both"/>
        <w:rPr>
          <w:rFonts w:ascii="Times New Roman" w:hAnsi="Times New Roman"/>
          <w:sz w:val="16"/>
          <w:szCs w:val="16"/>
        </w:rPr>
      </w:pPr>
      <w:r>
        <w:rPr>
          <w:rFonts w:ascii="Times New Roman" w:hAnsi="Times New Roman"/>
          <w:sz w:val="16"/>
          <w:szCs w:val="16"/>
        </w:rPr>
        <w:t>1. </w:t>
      </w:r>
      <w:r w:rsidR="004740AC" w:rsidRPr="008666AE">
        <w:rPr>
          <w:rFonts w:ascii="Times New Roman" w:hAnsi="Times New Roman"/>
          <w:sz w:val="16"/>
          <w:szCs w:val="16"/>
        </w:rPr>
        <w:t>Об утверждении Инструкции по бухгалтерскому учету нематериальных акти</w:t>
      </w:r>
      <w:r w:rsidR="006226D7" w:rsidRPr="008666AE">
        <w:rPr>
          <w:rFonts w:ascii="Times New Roman" w:hAnsi="Times New Roman"/>
          <w:sz w:val="16"/>
          <w:szCs w:val="16"/>
        </w:rPr>
        <w:t>вов [Электронный ресурс]</w:t>
      </w:r>
      <w:r w:rsidR="004740AC" w:rsidRPr="008666AE">
        <w:rPr>
          <w:rFonts w:ascii="Times New Roman" w:hAnsi="Times New Roman"/>
          <w:sz w:val="16"/>
          <w:szCs w:val="16"/>
        </w:rPr>
        <w:t>: постановление Министерства финансов Республи</w:t>
      </w:r>
      <w:r w:rsidR="00AA24AC">
        <w:rPr>
          <w:rFonts w:ascii="Times New Roman" w:hAnsi="Times New Roman"/>
          <w:sz w:val="16"/>
          <w:szCs w:val="16"/>
        </w:rPr>
        <w:t>ки Беларусь, 30 </w:t>
      </w:r>
      <w:r w:rsidR="004740AC" w:rsidRPr="008666AE">
        <w:rPr>
          <w:rFonts w:ascii="Times New Roman" w:hAnsi="Times New Roman"/>
          <w:sz w:val="16"/>
          <w:szCs w:val="16"/>
        </w:rPr>
        <w:t xml:space="preserve">марта </w:t>
      </w:r>
      <w:smartTag w:uri="urn:schemas-microsoft-com:office:smarttags" w:element="metricconverter">
        <w:smartTagPr>
          <w:attr w:name="ProductID" w:val="2012 г"/>
        </w:smartTagPr>
        <w:r w:rsidR="004740AC" w:rsidRPr="008666AE">
          <w:rPr>
            <w:rFonts w:ascii="Times New Roman" w:hAnsi="Times New Roman"/>
            <w:sz w:val="16"/>
            <w:szCs w:val="16"/>
          </w:rPr>
          <w:t>2012 г</w:t>
        </w:r>
      </w:smartTag>
      <w:r w:rsidR="00FB3783">
        <w:rPr>
          <w:rFonts w:ascii="Times New Roman" w:hAnsi="Times New Roman"/>
          <w:sz w:val="16"/>
          <w:szCs w:val="16"/>
        </w:rPr>
        <w:t>. № 25 // Бизнес-инфо</w:t>
      </w:r>
      <w:r w:rsidR="004740AC" w:rsidRPr="008666AE">
        <w:rPr>
          <w:rFonts w:ascii="Times New Roman" w:hAnsi="Times New Roman"/>
          <w:sz w:val="16"/>
          <w:szCs w:val="16"/>
        </w:rPr>
        <w:t>: аналит. правовая система / ООО «Профессиональные правовые системы». – Минск, 2016.</w:t>
      </w:r>
    </w:p>
    <w:p w:rsidR="004740AC" w:rsidRDefault="004740AC" w:rsidP="00801E41">
      <w:pPr>
        <w:spacing w:after="0" w:line="216" w:lineRule="auto"/>
        <w:rPr>
          <w:rFonts w:ascii="Times New Roman" w:hAnsi="Times New Roman"/>
        </w:rPr>
      </w:pPr>
    </w:p>
    <w:p w:rsidR="00B23DFF" w:rsidRDefault="00B23DFF" w:rsidP="00B23DFF">
      <w:pPr>
        <w:spacing w:after="0" w:line="216" w:lineRule="auto"/>
        <w:jc w:val="both"/>
        <w:rPr>
          <w:rFonts w:ascii="Times New Roman" w:hAnsi="Times New Roman"/>
          <w:sz w:val="20"/>
          <w:szCs w:val="20"/>
        </w:rPr>
      </w:pPr>
    </w:p>
    <w:p w:rsidR="00B23DFF" w:rsidRDefault="00B23DFF" w:rsidP="00AA24AC">
      <w:pPr>
        <w:spacing w:after="0" w:line="226" w:lineRule="auto"/>
        <w:rPr>
          <w:rFonts w:ascii="Times New Roman" w:hAnsi="Times New Roman"/>
          <w:sz w:val="20"/>
          <w:szCs w:val="20"/>
        </w:rPr>
      </w:pPr>
      <w:r>
        <w:rPr>
          <w:rFonts w:ascii="Times New Roman" w:hAnsi="Times New Roman"/>
          <w:sz w:val="20"/>
          <w:szCs w:val="20"/>
        </w:rPr>
        <w:t>УДК 657</w:t>
      </w:r>
    </w:p>
    <w:p w:rsidR="00B23DFF" w:rsidRPr="00B23DFF" w:rsidRDefault="00B23DFF" w:rsidP="00AA24AC">
      <w:pPr>
        <w:spacing w:after="0" w:line="226" w:lineRule="auto"/>
        <w:rPr>
          <w:rFonts w:ascii="Times New Roman" w:hAnsi="Times New Roman"/>
          <w:i/>
          <w:sz w:val="20"/>
          <w:szCs w:val="20"/>
        </w:rPr>
      </w:pPr>
      <w:r w:rsidRPr="00D96A2B">
        <w:rPr>
          <w:rFonts w:ascii="Times New Roman" w:hAnsi="Times New Roman"/>
          <w:b/>
          <w:sz w:val="20"/>
          <w:szCs w:val="20"/>
        </w:rPr>
        <w:t>Подлинова Д.</w:t>
      </w:r>
      <w:r w:rsidR="00C72CDD">
        <w:rPr>
          <w:rFonts w:ascii="Times New Roman" w:hAnsi="Times New Roman"/>
          <w:b/>
          <w:sz w:val="20"/>
          <w:szCs w:val="20"/>
        </w:rPr>
        <w:t xml:space="preserve"> </w:t>
      </w:r>
      <w:r w:rsidRPr="00D96A2B">
        <w:rPr>
          <w:rFonts w:ascii="Times New Roman" w:hAnsi="Times New Roman"/>
          <w:b/>
          <w:sz w:val="20"/>
          <w:szCs w:val="20"/>
        </w:rPr>
        <w:t>В.</w:t>
      </w:r>
      <w:r>
        <w:rPr>
          <w:rFonts w:ascii="Times New Roman" w:hAnsi="Times New Roman"/>
          <w:sz w:val="20"/>
          <w:szCs w:val="20"/>
        </w:rPr>
        <w:t xml:space="preserve"> – </w:t>
      </w:r>
      <w:r w:rsidRPr="00B23DFF">
        <w:rPr>
          <w:rFonts w:ascii="Times New Roman" w:hAnsi="Times New Roman"/>
          <w:i/>
          <w:sz w:val="20"/>
          <w:szCs w:val="20"/>
        </w:rPr>
        <w:t>студентка</w:t>
      </w:r>
    </w:p>
    <w:p w:rsidR="00B23DFF" w:rsidRPr="00D96A2B" w:rsidRDefault="00B23DFF" w:rsidP="00AA24AC">
      <w:pPr>
        <w:spacing w:after="0" w:line="226" w:lineRule="auto"/>
        <w:rPr>
          <w:rFonts w:ascii="Times New Roman" w:hAnsi="Times New Roman"/>
          <w:b/>
          <w:sz w:val="20"/>
          <w:szCs w:val="20"/>
        </w:rPr>
      </w:pPr>
      <w:r>
        <w:rPr>
          <w:rFonts w:ascii="Times New Roman" w:hAnsi="Times New Roman"/>
          <w:b/>
          <w:sz w:val="20"/>
          <w:szCs w:val="20"/>
        </w:rPr>
        <w:t>ПРОБЛЕМЫ УЧЕТА ДЕНЕЖНЫХ СРЕДСТВ НА РАСЧЕТНЫХ СЧЕТАХ</w:t>
      </w:r>
    </w:p>
    <w:p w:rsidR="00C72CDD" w:rsidRDefault="00B23DFF" w:rsidP="00AA24AC">
      <w:pPr>
        <w:spacing w:after="0" w:line="226" w:lineRule="auto"/>
        <w:rPr>
          <w:rFonts w:ascii="Times New Roman" w:hAnsi="Times New Roman"/>
          <w:i/>
          <w:sz w:val="20"/>
          <w:szCs w:val="20"/>
        </w:rPr>
      </w:pPr>
      <w:r w:rsidRPr="00D96A2B">
        <w:rPr>
          <w:rFonts w:ascii="Times New Roman" w:hAnsi="Times New Roman"/>
          <w:i/>
          <w:sz w:val="20"/>
          <w:szCs w:val="20"/>
        </w:rPr>
        <w:t xml:space="preserve">Научный руководитель – </w:t>
      </w:r>
      <w:r w:rsidRPr="00D96A2B">
        <w:rPr>
          <w:rFonts w:ascii="Times New Roman" w:hAnsi="Times New Roman"/>
          <w:b/>
          <w:i/>
          <w:sz w:val="20"/>
          <w:szCs w:val="20"/>
        </w:rPr>
        <w:t>Ракутина Е.</w:t>
      </w:r>
      <w:r w:rsidR="00C72CDD">
        <w:rPr>
          <w:rFonts w:ascii="Times New Roman" w:hAnsi="Times New Roman"/>
          <w:b/>
          <w:i/>
          <w:sz w:val="20"/>
          <w:szCs w:val="20"/>
        </w:rPr>
        <w:t xml:space="preserve"> </w:t>
      </w:r>
      <w:r w:rsidRPr="00D96A2B">
        <w:rPr>
          <w:rFonts w:ascii="Times New Roman" w:hAnsi="Times New Roman"/>
          <w:b/>
          <w:i/>
          <w:sz w:val="20"/>
          <w:szCs w:val="20"/>
        </w:rPr>
        <w:t>Н.,</w:t>
      </w:r>
      <w:r w:rsidRPr="00D96A2B">
        <w:rPr>
          <w:rFonts w:ascii="Times New Roman" w:hAnsi="Times New Roman"/>
          <w:i/>
          <w:sz w:val="20"/>
          <w:szCs w:val="20"/>
        </w:rPr>
        <w:t xml:space="preserve">  м</w:t>
      </w:r>
      <w:r w:rsidR="00C72CDD">
        <w:rPr>
          <w:rFonts w:ascii="Times New Roman" w:hAnsi="Times New Roman"/>
          <w:i/>
          <w:sz w:val="20"/>
          <w:szCs w:val="20"/>
        </w:rPr>
        <w:t xml:space="preserve">агистр </w:t>
      </w:r>
      <w:r w:rsidRPr="00D96A2B">
        <w:rPr>
          <w:rFonts w:ascii="Times New Roman" w:hAnsi="Times New Roman"/>
          <w:i/>
          <w:sz w:val="20"/>
          <w:szCs w:val="20"/>
        </w:rPr>
        <w:t>э</w:t>
      </w:r>
      <w:r w:rsidR="00C72CDD">
        <w:rPr>
          <w:rFonts w:ascii="Times New Roman" w:hAnsi="Times New Roman"/>
          <w:i/>
          <w:sz w:val="20"/>
          <w:szCs w:val="20"/>
        </w:rPr>
        <w:t>кон</w:t>
      </w:r>
      <w:r w:rsidRPr="00D96A2B">
        <w:rPr>
          <w:rFonts w:ascii="Times New Roman" w:hAnsi="Times New Roman"/>
          <w:i/>
          <w:sz w:val="20"/>
          <w:szCs w:val="20"/>
        </w:rPr>
        <w:t>.</w:t>
      </w:r>
      <w:r w:rsidR="00C72CDD">
        <w:rPr>
          <w:rFonts w:ascii="Times New Roman" w:hAnsi="Times New Roman"/>
          <w:i/>
          <w:sz w:val="20"/>
          <w:szCs w:val="20"/>
        </w:rPr>
        <w:t xml:space="preserve"> </w:t>
      </w:r>
      <w:r w:rsidRPr="00D96A2B">
        <w:rPr>
          <w:rFonts w:ascii="Times New Roman" w:hAnsi="Times New Roman"/>
          <w:i/>
          <w:sz w:val="20"/>
          <w:szCs w:val="20"/>
        </w:rPr>
        <w:t>н</w:t>
      </w:r>
      <w:r w:rsidR="00C72CDD">
        <w:rPr>
          <w:rFonts w:ascii="Times New Roman" w:hAnsi="Times New Roman"/>
          <w:i/>
          <w:sz w:val="20"/>
          <w:szCs w:val="20"/>
        </w:rPr>
        <w:t>аук</w:t>
      </w:r>
      <w:r w:rsidRPr="00D96A2B">
        <w:rPr>
          <w:rFonts w:ascii="Times New Roman" w:hAnsi="Times New Roman"/>
          <w:i/>
          <w:sz w:val="20"/>
          <w:szCs w:val="20"/>
        </w:rPr>
        <w:t xml:space="preserve">, </w:t>
      </w:r>
    </w:p>
    <w:p w:rsidR="00B23DFF" w:rsidRPr="00D96A2B" w:rsidRDefault="00B23DFF" w:rsidP="00AA24AC">
      <w:pPr>
        <w:spacing w:after="0" w:line="226" w:lineRule="auto"/>
        <w:rPr>
          <w:rFonts w:ascii="Times New Roman" w:hAnsi="Times New Roman"/>
          <w:i/>
          <w:sz w:val="20"/>
          <w:szCs w:val="20"/>
        </w:rPr>
      </w:pPr>
      <w:r w:rsidRPr="00D96A2B">
        <w:rPr>
          <w:rFonts w:ascii="Times New Roman" w:hAnsi="Times New Roman"/>
          <w:i/>
          <w:sz w:val="20"/>
          <w:szCs w:val="20"/>
        </w:rPr>
        <w:t>ст. преподаватель</w:t>
      </w:r>
    </w:p>
    <w:p w:rsidR="00B23DFF" w:rsidRDefault="00AA24AC" w:rsidP="00AA24AC">
      <w:pPr>
        <w:spacing w:after="0" w:line="226" w:lineRule="auto"/>
        <w:rPr>
          <w:rFonts w:ascii="Times New Roman" w:hAnsi="Times New Roman"/>
          <w:sz w:val="20"/>
          <w:szCs w:val="20"/>
        </w:rPr>
      </w:pPr>
      <w:r>
        <w:rPr>
          <w:rFonts w:ascii="Times New Roman" w:hAnsi="Times New Roman"/>
          <w:sz w:val="20"/>
          <w:szCs w:val="20"/>
        </w:rPr>
        <w:t xml:space="preserve">УО «Белорусская государственная сельскохозяйственная </w:t>
      </w:r>
      <w:r w:rsidR="00B23DFF">
        <w:rPr>
          <w:rFonts w:ascii="Times New Roman" w:hAnsi="Times New Roman"/>
          <w:sz w:val="20"/>
          <w:szCs w:val="20"/>
        </w:rPr>
        <w:t>академия»,</w:t>
      </w:r>
    </w:p>
    <w:p w:rsidR="00B23DFF" w:rsidRDefault="00B23DFF" w:rsidP="00AA24AC">
      <w:pPr>
        <w:spacing w:after="0" w:line="226" w:lineRule="auto"/>
        <w:rPr>
          <w:rFonts w:ascii="Times New Roman" w:hAnsi="Times New Roman"/>
          <w:sz w:val="20"/>
          <w:szCs w:val="20"/>
        </w:rPr>
      </w:pPr>
      <w:r w:rsidRPr="00AD31E7">
        <w:rPr>
          <w:rFonts w:ascii="Times New Roman" w:hAnsi="Times New Roman"/>
          <w:sz w:val="20"/>
          <w:szCs w:val="20"/>
        </w:rPr>
        <w:t>Горки, Республика Беларусь</w:t>
      </w:r>
    </w:p>
    <w:p w:rsidR="00B23DFF" w:rsidRDefault="00B23DFF" w:rsidP="00AA24AC">
      <w:pPr>
        <w:spacing w:after="0" w:line="226" w:lineRule="auto"/>
        <w:ind w:firstLine="284"/>
        <w:jc w:val="both"/>
        <w:rPr>
          <w:rFonts w:ascii="Times New Roman" w:hAnsi="Times New Roman"/>
          <w:sz w:val="20"/>
          <w:szCs w:val="20"/>
        </w:rPr>
      </w:pPr>
    </w:p>
    <w:p w:rsidR="00B23DFF" w:rsidRDefault="00B23DFF" w:rsidP="00AA24AC">
      <w:pPr>
        <w:spacing w:after="0" w:line="226" w:lineRule="auto"/>
        <w:ind w:firstLine="284"/>
        <w:jc w:val="both"/>
        <w:rPr>
          <w:rFonts w:ascii="Times New Roman" w:hAnsi="Times New Roman"/>
          <w:sz w:val="20"/>
          <w:szCs w:val="20"/>
        </w:rPr>
      </w:pPr>
      <w:r w:rsidRPr="00AC0370">
        <w:rPr>
          <w:rFonts w:ascii="Times New Roman" w:hAnsi="Times New Roman"/>
          <w:sz w:val="20"/>
          <w:szCs w:val="20"/>
        </w:rPr>
        <w:t>В процессе хозяйс</w:t>
      </w:r>
      <w:r>
        <w:rPr>
          <w:rFonts w:ascii="Times New Roman" w:hAnsi="Times New Roman"/>
          <w:sz w:val="20"/>
          <w:szCs w:val="20"/>
        </w:rPr>
        <w:t>твенной деятельности организации</w:t>
      </w:r>
      <w:r w:rsidRPr="00AC0370">
        <w:rPr>
          <w:rFonts w:ascii="Times New Roman" w:hAnsi="Times New Roman"/>
          <w:sz w:val="20"/>
          <w:szCs w:val="20"/>
        </w:rPr>
        <w:t xml:space="preserve"> вступают во взаимоотношения друг с другом, кредитными учреждениями, финансовыми органами, органами социального страхования и обеспечения и другими юридическими и физическими лицами. Эти взаимоотношения возникают в связи с реализацией продукции, выдачей заработной платы, осуществлением различных финансовых операций и т.</w:t>
      </w:r>
      <w:r w:rsidR="00AA24AC">
        <w:rPr>
          <w:rFonts w:ascii="Times New Roman" w:hAnsi="Times New Roman"/>
          <w:sz w:val="20"/>
          <w:szCs w:val="20"/>
        </w:rPr>
        <w:t xml:space="preserve"> </w:t>
      </w:r>
      <w:r w:rsidRPr="00AC0370">
        <w:rPr>
          <w:rFonts w:ascii="Times New Roman" w:hAnsi="Times New Roman"/>
          <w:sz w:val="20"/>
          <w:szCs w:val="20"/>
        </w:rPr>
        <w:t>п. Каждая организация при этом является</w:t>
      </w:r>
      <w:r w:rsidR="00C72CDD">
        <w:rPr>
          <w:rFonts w:ascii="Times New Roman" w:hAnsi="Times New Roman"/>
          <w:sz w:val="20"/>
          <w:szCs w:val="20"/>
        </w:rPr>
        <w:t>,</w:t>
      </w:r>
      <w:r w:rsidRPr="00AC0370">
        <w:rPr>
          <w:rFonts w:ascii="Times New Roman" w:hAnsi="Times New Roman"/>
          <w:sz w:val="20"/>
          <w:szCs w:val="20"/>
        </w:rPr>
        <w:t xml:space="preserve"> с одной стороны</w:t>
      </w:r>
      <w:r w:rsidR="00C72CDD">
        <w:rPr>
          <w:rFonts w:ascii="Times New Roman" w:hAnsi="Times New Roman"/>
          <w:sz w:val="20"/>
          <w:szCs w:val="20"/>
        </w:rPr>
        <w:t xml:space="preserve">, – </w:t>
      </w:r>
      <w:r>
        <w:rPr>
          <w:rFonts w:ascii="Times New Roman" w:hAnsi="Times New Roman"/>
          <w:sz w:val="20"/>
          <w:szCs w:val="20"/>
        </w:rPr>
        <w:t>поставщиком для ряда организаций</w:t>
      </w:r>
      <w:r w:rsidRPr="00AC0370">
        <w:rPr>
          <w:rFonts w:ascii="Times New Roman" w:hAnsi="Times New Roman"/>
          <w:sz w:val="20"/>
          <w:szCs w:val="20"/>
        </w:rPr>
        <w:t xml:space="preserve"> и, с другой стороны</w:t>
      </w:r>
      <w:r w:rsidR="00C72CDD">
        <w:rPr>
          <w:rFonts w:ascii="Times New Roman" w:hAnsi="Times New Roman"/>
          <w:sz w:val="20"/>
          <w:szCs w:val="20"/>
        </w:rPr>
        <w:t>,</w:t>
      </w:r>
      <w:r w:rsidRPr="00AC0370">
        <w:rPr>
          <w:rFonts w:ascii="Times New Roman" w:hAnsi="Times New Roman"/>
          <w:sz w:val="20"/>
          <w:szCs w:val="20"/>
        </w:rPr>
        <w:t xml:space="preserve"> – покупателем для других.</w:t>
      </w:r>
    </w:p>
    <w:p w:rsidR="00B23DFF" w:rsidRDefault="00B23DFF" w:rsidP="00AA24AC">
      <w:pPr>
        <w:spacing w:after="0" w:line="226" w:lineRule="auto"/>
        <w:ind w:firstLine="284"/>
        <w:jc w:val="both"/>
        <w:rPr>
          <w:rFonts w:ascii="Times New Roman" w:hAnsi="Times New Roman"/>
          <w:sz w:val="20"/>
          <w:szCs w:val="20"/>
        </w:rPr>
      </w:pPr>
      <w:r>
        <w:rPr>
          <w:rFonts w:ascii="Times New Roman" w:hAnsi="Times New Roman"/>
          <w:sz w:val="20"/>
          <w:szCs w:val="20"/>
        </w:rPr>
        <w:t>Для осуществления данных операций применяются безналичные расчеты с использованием денежных средств, хранящихся на расчетных счетах.</w:t>
      </w:r>
    </w:p>
    <w:p w:rsidR="00B23DFF" w:rsidRDefault="00AA24AC" w:rsidP="00AA24AC">
      <w:pPr>
        <w:spacing w:after="0" w:line="226" w:lineRule="auto"/>
        <w:ind w:firstLine="284"/>
        <w:jc w:val="both"/>
        <w:rPr>
          <w:rFonts w:ascii="Times New Roman" w:hAnsi="Times New Roman"/>
          <w:sz w:val="20"/>
          <w:szCs w:val="20"/>
        </w:rPr>
      </w:pPr>
      <w:r>
        <w:rPr>
          <w:rFonts w:ascii="Times New Roman" w:hAnsi="Times New Roman"/>
          <w:sz w:val="20"/>
          <w:szCs w:val="20"/>
        </w:rPr>
        <w:t xml:space="preserve">Применение безналичных расчетов снижает расходы </w:t>
      </w:r>
      <w:r w:rsidR="00B23DFF" w:rsidRPr="00F251D9">
        <w:rPr>
          <w:rFonts w:ascii="Times New Roman" w:hAnsi="Times New Roman"/>
          <w:sz w:val="20"/>
          <w:szCs w:val="20"/>
        </w:rPr>
        <w:t>на денежное обращение, сокращение потребности в наличных деньгах, концентрирует в банках свободн</w:t>
      </w:r>
      <w:r w:rsidR="00B23DFF">
        <w:rPr>
          <w:rFonts w:ascii="Times New Roman" w:hAnsi="Times New Roman"/>
          <w:sz w:val="20"/>
          <w:szCs w:val="20"/>
        </w:rPr>
        <w:t>ые денежные средства организаций</w:t>
      </w:r>
      <w:r w:rsidR="00B23DFF" w:rsidRPr="00F251D9">
        <w:rPr>
          <w:rFonts w:ascii="Times New Roman" w:hAnsi="Times New Roman"/>
          <w:sz w:val="20"/>
          <w:szCs w:val="20"/>
        </w:rPr>
        <w:t>, обеспечивает сохранность денежных средств.</w:t>
      </w:r>
    </w:p>
    <w:p w:rsidR="00B23DFF" w:rsidRDefault="00B23DFF" w:rsidP="00AA24AC">
      <w:pPr>
        <w:spacing w:after="0" w:line="226" w:lineRule="auto"/>
        <w:ind w:firstLine="284"/>
        <w:jc w:val="both"/>
        <w:rPr>
          <w:rFonts w:ascii="Times New Roman" w:hAnsi="Times New Roman"/>
          <w:sz w:val="20"/>
          <w:szCs w:val="20"/>
        </w:rPr>
      </w:pPr>
      <w:r w:rsidRPr="002D4E19">
        <w:rPr>
          <w:rFonts w:ascii="Times New Roman" w:hAnsi="Times New Roman"/>
          <w:sz w:val="20"/>
          <w:szCs w:val="20"/>
        </w:rPr>
        <w:t>Расчетный счет банк открывает организациям с целью хранения свободных остатков денежных средств и осуществления разнообразных расчетных операций. Номер расчетного счета фигурирует во всех платежных документах организации.</w:t>
      </w:r>
    </w:p>
    <w:p w:rsidR="00B23DFF" w:rsidRPr="00C666FC" w:rsidRDefault="00B23DFF" w:rsidP="00AA24AC">
      <w:pPr>
        <w:spacing w:after="0" w:line="226" w:lineRule="auto"/>
        <w:ind w:firstLine="284"/>
        <w:jc w:val="both"/>
        <w:rPr>
          <w:rFonts w:ascii="Times New Roman" w:hAnsi="Times New Roman"/>
          <w:sz w:val="20"/>
          <w:szCs w:val="20"/>
        </w:rPr>
      </w:pPr>
      <w:r>
        <w:rPr>
          <w:rFonts w:ascii="Times New Roman" w:hAnsi="Times New Roman"/>
          <w:sz w:val="20"/>
          <w:szCs w:val="20"/>
        </w:rPr>
        <w:t>В научной литературе</w:t>
      </w:r>
      <w:r w:rsidR="00E847A3">
        <w:rPr>
          <w:rFonts w:ascii="Times New Roman" w:hAnsi="Times New Roman"/>
          <w:sz w:val="20"/>
          <w:szCs w:val="20"/>
        </w:rPr>
        <w:t xml:space="preserve"> </w:t>
      </w:r>
      <w:r w:rsidRPr="00C666FC">
        <w:rPr>
          <w:rFonts w:ascii="Times New Roman" w:hAnsi="Times New Roman"/>
          <w:sz w:val="20"/>
          <w:szCs w:val="20"/>
        </w:rPr>
        <w:t>затрагиваются многие проблемы</w:t>
      </w:r>
      <w:r w:rsidR="00596DA8">
        <w:rPr>
          <w:rFonts w:ascii="Times New Roman" w:hAnsi="Times New Roman"/>
          <w:sz w:val="20"/>
          <w:szCs w:val="20"/>
        </w:rPr>
        <w:t>,</w:t>
      </w:r>
      <w:r>
        <w:rPr>
          <w:rFonts w:ascii="Times New Roman" w:hAnsi="Times New Roman"/>
          <w:sz w:val="20"/>
          <w:szCs w:val="20"/>
        </w:rPr>
        <w:t xml:space="preserve"> касающиеся учета</w:t>
      </w:r>
      <w:r w:rsidRPr="00C666FC">
        <w:rPr>
          <w:rFonts w:ascii="Times New Roman" w:hAnsi="Times New Roman"/>
          <w:sz w:val="20"/>
          <w:szCs w:val="20"/>
        </w:rPr>
        <w:t xml:space="preserve"> денежных средств на счетах в банке. </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Основные проблемы, связанные с денежными средствами – это проблемы не учетные, а управленческие: организация контроля за сохранностью и использованием денежных средств; разделение обязанностей таким образом, чтобы кража денег была невозможна без сговора нескольких лиц; планирование поступлений и выплат денежных средств, это связано с тем</w:t>
      </w:r>
      <w:r w:rsidR="00596DA8">
        <w:rPr>
          <w:rFonts w:ascii="Times New Roman" w:hAnsi="Times New Roman"/>
          <w:sz w:val="20"/>
          <w:szCs w:val="20"/>
        </w:rPr>
        <w:t>,</w:t>
      </w:r>
      <w:r w:rsidRPr="00C666FC">
        <w:rPr>
          <w:rFonts w:ascii="Times New Roman" w:hAnsi="Times New Roman"/>
          <w:sz w:val="20"/>
          <w:szCs w:val="20"/>
        </w:rPr>
        <w:t xml:space="preserve"> что невозможно знать</w:t>
      </w:r>
      <w:r w:rsidR="00596DA8">
        <w:rPr>
          <w:rFonts w:ascii="Times New Roman" w:hAnsi="Times New Roman"/>
          <w:sz w:val="20"/>
          <w:szCs w:val="20"/>
        </w:rPr>
        <w:t>,</w:t>
      </w:r>
      <w:r w:rsidRPr="00C666FC">
        <w:rPr>
          <w:rFonts w:ascii="Times New Roman" w:hAnsi="Times New Roman"/>
          <w:sz w:val="20"/>
          <w:szCs w:val="20"/>
        </w:rPr>
        <w:t xml:space="preserve"> сколько будет денег гаранти</w:t>
      </w:r>
      <w:r w:rsidR="00596DA8">
        <w:rPr>
          <w:rFonts w:ascii="Times New Roman" w:hAnsi="Times New Roman"/>
          <w:sz w:val="20"/>
          <w:szCs w:val="20"/>
        </w:rPr>
        <w:t>рован</w:t>
      </w:r>
      <w:r w:rsidRPr="00C666FC">
        <w:rPr>
          <w:rFonts w:ascii="Times New Roman" w:hAnsi="Times New Roman"/>
          <w:sz w:val="20"/>
          <w:szCs w:val="20"/>
        </w:rPr>
        <w:t xml:space="preserve">о. </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Среди учетных</w:t>
      </w:r>
      <w:r>
        <w:rPr>
          <w:rFonts w:ascii="Times New Roman" w:hAnsi="Times New Roman"/>
          <w:sz w:val="20"/>
          <w:szCs w:val="20"/>
        </w:rPr>
        <w:t>, в</w:t>
      </w:r>
      <w:r w:rsidRPr="00C666FC">
        <w:rPr>
          <w:rFonts w:ascii="Times New Roman" w:hAnsi="Times New Roman"/>
          <w:sz w:val="20"/>
          <w:szCs w:val="20"/>
        </w:rPr>
        <w:t xml:space="preserve"> различных источниках выделяются следующие проблемы:</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1. Из-за не оформления либо неправильного оформления первичного учетного документа:</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w:t>
      </w:r>
      <w:r>
        <w:rPr>
          <w:rFonts w:ascii="Times New Roman" w:hAnsi="Times New Roman"/>
          <w:sz w:val="20"/>
          <w:szCs w:val="20"/>
        </w:rPr>
        <w:t xml:space="preserve"> имеются</w:t>
      </w:r>
      <w:r w:rsidRPr="00C666FC">
        <w:rPr>
          <w:rFonts w:ascii="Times New Roman" w:hAnsi="Times New Roman"/>
          <w:sz w:val="20"/>
          <w:szCs w:val="20"/>
        </w:rPr>
        <w:t xml:space="preserve"> не все выписки банка;</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нет преемственности выписок;</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оправдательные документы к выпис</w:t>
      </w:r>
      <w:r>
        <w:rPr>
          <w:rFonts w:ascii="Times New Roman" w:hAnsi="Times New Roman"/>
          <w:sz w:val="20"/>
          <w:szCs w:val="20"/>
        </w:rPr>
        <w:t>кам банка приложены не в полном объеме</w:t>
      </w:r>
      <w:r w:rsidRPr="00C666FC">
        <w:rPr>
          <w:rFonts w:ascii="Times New Roman" w:hAnsi="Times New Roman"/>
          <w:sz w:val="20"/>
          <w:szCs w:val="20"/>
        </w:rPr>
        <w:t>;</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2. Из-за неправильной корреспонденции счетов:</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не все операции, имеющиеся в выписках банка, отражены по счетам бухгалтерского учета или, наоборот, не все операции, отраженные в бухгалтерском учете, имеются в выписках банка;</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назначение кода платежа в платежных документах не соответствует назначению платежа в операции, отраженной по бухгалтерскому учету;</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3. Из-за несоблюдения аспектов учетной политики:</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отсутствует график документооборота;</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нарушен график документооборота;</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нарушены сроки и порядок проведения инвентаризации;</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4. Из-за несоответствия данных аналитического учета данным синтетического:</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данные по остаткам счетов в банке не соответствуют данным, приведенным в главной книге, балансе;</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числятся остатки по счету в банке, котор</w:t>
      </w:r>
      <w:r>
        <w:rPr>
          <w:rFonts w:ascii="Times New Roman" w:hAnsi="Times New Roman"/>
          <w:sz w:val="20"/>
          <w:szCs w:val="20"/>
        </w:rPr>
        <w:t>ый был ликвидирован.</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5. Данные форм отчетности не увязываются, либо не раскрыта отчетная информация, предусмотренная нормативными правовыми актами как обязательная к раскрытию:</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данные бухгалтерского баланса не соответствуют данным отчета о движении денежных средств и не увязываются с оборотной ведомостью;</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6. Другие несоблюдения требований нормативных правовых актов при осуществлении хозяйственной операции:</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сумма платежа не соответствует договору;</w:t>
      </w:r>
    </w:p>
    <w:p w:rsidR="00B23DFF" w:rsidRPr="00C666FC"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даты отражения операций в бухгалтерском учете не соответствуют датам операций в выписках;</w:t>
      </w:r>
    </w:p>
    <w:p w:rsidR="00B23DFF"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неправильно отражены расходы по оплате услуг банка по конверсии, продаже валюты, покупке валюты.</w:t>
      </w:r>
    </w:p>
    <w:p w:rsidR="00B23DFF" w:rsidRDefault="00B23DFF" w:rsidP="00AA24AC">
      <w:pPr>
        <w:spacing w:after="0" w:line="226" w:lineRule="auto"/>
        <w:ind w:firstLine="284"/>
        <w:jc w:val="both"/>
        <w:rPr>
          <w:rFonts w:ascii="Times New Roman" w:hAnsi="Times New Roman"/>
          <w:sz w:val="20"/>
          <w:szCs w:val="20"/>
        </w:rPr>
      </w:pPr>
      <w:r w:rsidRPr="00C666FC">
        <w:rPr>
          <w:rFonts w:ascii="Times New Roman" w:hAnsi="Times New Roman"/>
          <w:sz w:val="20"/>
          <w:szCs w:val="20"/>
        </w:rPr>
        <w:t xml:space="preserve">Все эти проблемы вызывают необходимость по-новому взглянуть не только на причины возникновения неплатежей, но и на технологию учёта </w:t>
      </w:r>
      <w:r>
        <w:rPr>
          <w:rFonts w:ascii="Times New Roman" w:hAnsi="Times New Roman"/>
          <w:sz w:val="20"/>
          <w:szCs w:val="20"/>
        </w:rPr>
        <w:t>и оценки денежных средств</w:t>
      </w:r>
      <w:r w:rsidRPr="00C666FC">
        <w:rPr>
          <w:rFonts w:ascii="Times New Roman" w:hAnsi="Times New Roman"/>
          <w:sz w:val="20"/>
          <w:szCs w:val="20"/>
        </w:rPr>
        <w:t>.</w:t>
      </w:r>
    </w:p>
    <w:p w:rsidR="00B23DFF" w:rsidRDefault="00B23DFF" w:rsidP="00AA24AC">
      <w:pPr>
        <w:spacing w:after="0" w:line="226" w:lineRule="auto"/>
        <w:ind w:firstLine="284"/>
        <w:jc w:val="both"/>
        <w:rPr>
          <w:rFonts w:ascii="Times New Roman" w:hAnsi="Times New Roman"/>
          <w:sz w:val="20"/>
          <w:szCs w:val="20"/>
        </w:rPr>
      </w:pPr>
    </w:p>
    <w:p w:rsidR="00B23DFF" w:rsidRPr="00CF562F" w:rsidRDefault="00B23DFF" w:rsidP="00AA24AC">
      <w:pPr>
        <w:spacing w:after="0" w:line="226" w:lineRule="auto"/>
        <w:jc w:val="center"/>
        <w:rPr>
          <w:rFonts w:ascii="Times New Roman" w:hAnsi="Times New Roman"/>
          <w:sz w:val="16"/>
          <w:szCs w:val="16"/>
        </w:rPr>
      </w:pPr>
      <w:r w:rsidRPr="00CF562F">
        <w:rPr>
          <w:rFonts w:ascii="Times New Roman" w:hAnsi="Times New Roman"/>
          <w:sz w:val="16"/>
          <w:szCs w:val="16"/>
        </w:rPr>
        <w:t>ЛИТЕРАТУРА</w:t>
      </w:r>
    </w:p>
    <w:p w:rsidR="00B23DFF" w:rsidRPr="00CF562F" w:rsidRDefault="00B23DFF" w:rsidP="00AA24AC">
      <w:pPr>
        <w:spacing w:after="0" w:line="226" w:lineRule="auto"/>
        <w:ind w:firstLine="284"/>
        <w:jc w:val="both"/>
        <w:rPr>
          <w:rFonts w:ascii="Times New Roman" w:hAnsi="Times New Roman"/>
          <w:sz w:val="16"/>
          <w:szCs w:val="16"/>
        </w:rPr>
      </w:pPr>
    </w:p>
    <w:p w:rsidR="00B23DFF" w:rsidRPr="002B5660" w:rsidRDefault="002B5660" w:rsidP="00AA24AC">
      <w:pPr>
        <w:spacing w:after="0" w:line="226" w:lineRule="auto"/>
        <w:ind w:firstLine="284"/>
        <w:jc w:val="both"/>
        <w:rPr>
          <w:rFonts w:ascii="Times New Roman" w:hAnsi="Times New Roman"/>
          <w:sz w:val="16"/>
          <w:szCs w:val="16"/>
        </w:rPr>
      </w:pPr>
      <w:r>
        <w:rPr>
          <w:rFonts w:ascii="Times New Roman" w:hAnsi="Times New Roman"/>
          <w:sz w:val="16"/>
          <w:szCs w:val="16"/>
          <w:shd w:val="clear" w:color="auto" w:fill="FFFFFF"/>
        </w:rPr>
        <w:t>1. </w:t>
      </w:r>
      <w:r w:rsidR="00B23DFF" w:rsidRPr="002B5660">
        <w:rPr>
          <w:rFonts w:ascii="Times New Roman" w:hAnsi="Times New Roman"/>
          <w:spacing w:val="20"/>
          <w:sz w:val="16"/>
          <w:szCs w:val="16"/>
          <w:shd w:val="clear" w:color="auto" w:fill="FFFFFF"/>
        </w:rPr>
        <w:t>Миронова</w:t>
      </w:r>
      <w:r w:rsidR="00F64730">
        <w:rPr>
          <w:rFonts w:ascii="Times New Roman" w:hAnsi="Times New Roman"/>
          <w:sz w:val="16"/>
          <w:szCs w:val="16"/>
          <w:shd w:val="clear" w:color="auto" w:fill="FFFFFF"/>
        </w:rPr>
        <w:t>,</w:t>
      </w:r>
      <w:r w:rsidR="00B23DFF" w:rsidRPr="002B5660">
        <w:rPr>
          <w:rFonts w:ascii="Times New Roman" w:hAnsi="Times New Roman"/>
          <w:sz w:val="16"/>
          <w:szCs w:val="16"/>
          <w:shd w:val="clear" w:color="auto" w:fill="FFFFFF"/>
        </w:rPr>
        <w:t xml:space="preserve"> А. М. Проблема учета анализа и аудита денежных средств</w:t>
      </w:r>
      <w:r w:rsidR="00FB3783">
        <w:rPr>
          <w:rFonts w:ascii="Times New Roman" w:hAnsi="Times New Roman"/>
          <w:sz w:val="16"/>
          <w:szCs w:val="16"/>
          <w:shd w:val="clear" w:color="auto" w:fill="FFFFFF"/>
        </w:rPr>
        <w:t xml:space="preserve"> /</w:t>
      </w:r>
      <w:r w:rsidR="00B23DFF" w:rsidRPr="002B5660">
        <w:rPr>
          <w:rFonts w:ascii="Times New Roman" w:hAnsi="Times New Roman"/>
          <w:sz w:val="16"/>
          <w:szCs w:val="16"/>
          <w:shd w:val="clear" w:color="auto" w:fill="FFFFFF"/>
        </w:rPr>
        <w:t xml:space="preserve"> </w:t>
      </w:r>
      <w:r w:rsidR="00AA24AC">
        <w:rPr>
          <w:rFonts w:ascii="Times New Roman" w:hAnsi="Times New Roman"/>
          <w:sz w:val="16"/>
          <w:szCs w:val="16"/>
          <w:shd w:val="clear" w:color="auto" w:fill="FFFFFF"/>
        </w:rPr>
        <w:t>А. М. </w:t>
      </w:r>
      <w:r w:rsidR="00FB3783">
        <w:rPr>
          <w:rFonts w:ascii="Times New Roman" w:hAnsi="Times New Roman"/>
          <w:sz w:val="16"/>
          <w:szCs w:val="16"/>
          <w:shd w:val="clear" w:color="auto" w:fill="FFFFFF"/>
        </w:rPr>
        <w:t xml:space="preserve">Миронова </w:t>
      </w:r>
      <w:r w:rsidR="00B23DFF" w:rsidRPr="002B5660">
        <w:rPr>
          <w:rFonts w:ascii="Times New Roman" w:hAnsi="Times New Roman"/>
          <w:sz w:val="16"/>
          <w:szCs w:val="16"/>
          <w:shd w:val="clear" w:color="auto" w:fill="FFFFFF"/>
        </w:rPr>
        <w:t>// Моло</w:t>
      </w:r>
      <w:r w:rsidR="00BD3479">
        <w:rPr>
          <w:rFonts w:ascii="Times New Roman" w:hAnsi="Times New Roman"/>
          <w:sz w:val="16"/>
          <w:szCs w:val="16"/>
          <w:shd w:val="clear" w:color="auto" w:fill="FFFFFF"/>
        </w:rPr>
        <w:t xml:space="preserve">дой ученый. – </w:t>
      </w:r>
      <w:r w:rsidR="00B23DFF" w:rsidRPr="002B5660">
        <w:rPr>
          <w:rFonts w:ascii="Times New Roman" w:hAnsi="Times New Roman"/>
          <w:sz w:val="16"/>
          <w:szCs w:val="16"/>
          <w:shd w:val="clear" w:color="auto" w:fill="FFFFFF"/>
        </w:rPr>
        <w:t xml:space="preserve">2016. </w:t>
      </w:r>
      <w:r w:rsidR="00BD3479">
        <w:rPr>
          <w:rFonts w:ascii="Times New Roman" w:hAnsi="Times New Roman"/>
          <w:sz w:val="16"/>
          <w:szCs w:val="16"/>
          <w:shd w:val="clear" w:color="auto" w:fill="FFFFFF"/>
        </w:rPr>
        <w:t xml:space="preserve">– </w:t>
      </w:r>
      <w:r w:rsidR="00B23DFF" w:rsidRPr="002B5660">
        <w:rPr>
          <w:rFonts w:ascii="Times New Roman" w:hAnsi="Times New Roman"/>
          <w:sz w:val="16"/>
          <w:szCs w:val="16"/>
          <w:shd w:val="clear" w:color="auto" w:fill="FFFFFF"/>
        </w:rPr>
        <w:t>№</w:t>
      </w:r>
      <w:r w:rsidR="00AA24AC">
        <w:rPr>
          <w:rFonts w:ascii="Times New Roman" w:hAnsi="Times New Roman"/>
          <w:sz w:val="16"/>
          <w:szCs w:val="16"/>
          <w:shd w:val="clear" w:color="auto" w:fill="FFFFFF"/>
        </w:rPr>
        <w:t xml:space="preserve"> </w:t>
      </w:r>
      <w:r w:rsidR="00B23DFF" w:rsidRPr="002B5660">
        <w:rPr>
          <w:rFonts w:ascii="Times New Roman" w:hAnsi="Times New Roman"/>
          <w:sz w:val="16"/>
          <w:szCs w:val="16"/>
          <w:shd w:val="clear" w:color="auto" w:fill="FFFFFF"/>
        </w:rPr>
        <w:t xml:space="preserve">1. </w:t>
      </w:r>
      <w:r w:rsidR="00BD3479">
        <w:rPr>
          <w:rFonts w:ascii="Times New Roman" w:hAnsi="Times New Roman"/>
          <w:sz w:val="16"/>
          <w:szCs w:val="16"/>
          <w:shd w:val="clear" w:color="auto" w:fill="FFFFFF"/>
        </w:rPr>
        <w:t>–</w:t>
      </w:r>
      <w:r w:rsidR="00AA24AC">
        <w:rPr>
          <w:rFonts w:ascii="Times New Roman" w:hAnsi="Times New Roman"/>
          <w:sz w:val="16"/>
          <w:szCs w:val="16"/>
          <w:shd w:val="clear" w:color="auto" w:fill="FFFFFF"/>
        </w:rPr>
        <w:t xml:space="preserve"> С. 419–</w:t>
      </w:r>
      <w:r w:rsidR="00B23DFF" w:rsidRPr="002B5660">
        <w:rPr>
          <w:rFonts w:ascii="Times New Roman" w:hAnsi="Times New Roman"/>
          <w:sz w:val="16"/>
          <w:szCs w:val="16"/>
          <w:shd w:val="clear" w:color="auto" w:fill="FFFFFF"/>
        </w:rPr>
        <w:t>422</w:t>
      </w:r>
      <w:r w:rsidR="00AA24AC">
        <w:rPr>
          <w:rFonts w:ascii="Times New Roman" w:hAnsi="Times New Roman"/>
          <w:sz w:val="16"/>
          <w:szCs w:val="16"/>
          <w:shd w:val="clear" w:color="auto" w:fill="FFFFFF"/>
        </w:rPr>
        <w:t>.</w:t>
      </w:r>
    </w:p>
    <w:p w:rsidR="00B23DFF" w:rsidRPr="00F64730" w:rsidRDefault="00F64730" w:rsidP="00AA24AC">
      <w:pPr>
        <w:spacing w:after="0" w:line="226" w:lineRule="auto"/>
        <w:ind w:firstLine="284"/>
        <w:jc w:val="both"/>
        <w:rPr>
          <w:rFonts w:ascii="Times New Roman" w:hAnsi="Times New Roman"/>
          <w:sz w:val="16"/>
          <w:szCs w:val="16"/>
        </w:rPr>
      </w:pPr>
      <w:r>
        <w:rPr>
          <w:rFonts w:ascii="Times New Roman" w:hAnsi="Times New Roman"/>
          <w:sz w:val="16"/>
          <w:szCs w:val="16"/>
        </w:rPr>
        <w:t>2. </w:t>
      </w:r>
      <w:r w:rsidR="00B23DFF" w:rsidRPr="00F64730">
        <w:rPr>
          <w:rFonts w:ascii="Times New Roman" w:hAnsi="Times New Roman"/>
          <w:spacing w:val="20"/>
          <w:sz w:val="16"/>
          <w:szCs w:val="16"/>
        </w:rPr>
        <w:t>Смольникова,</w:t>
      </w:r>
      <w:r w:rsidR="00B23DFF" w:rsidRPr="00F64730">
        <w:rPr>
          <w:rFonts w:ascii="Times New Roman" w:hAnsi="Times New Roman"/>
          <w:sz w:val="16"/>
          <w:szCs w:val="16"/>
        </w:rPr>
        <w:t xml:space="preserve"> Ю.</w:t>
      </w:r>
      <w:r>
        <w:rPr>
          <w:rFonts w:ascii="Times New Roman" w:hAnsi="Times New Roman"/>
          <w:sz w:val="16"/>
          <w:szCs w:val="16"/>
        </w:rPr>
        <w:t xml:space="preserve"> </w:t>
      </w:r>
      <w:r w:rsidR="00B23DFF" w:rsidRPr="00F64730">
        <w:rPr>
          <w:rFonts w:ascii="Times New Roman" w:hAnsi="Times New Roman"/>
          <w:sz w:val="16"/>
          <w:szCs w:val="16"/>
        </w:rPr>
        <w:t xml:space="preserve">Ю. Бухгалтерский учет. Конспект лекций: </w:t>
      </w:r>
      <w:r w:rsidR="00FB3783">
        <w:rPr>
          <w:rFonts w:ascii="Times New Roman" w:hAnsi="Times New Roman"/>
          <w:sz w:val="16"/>
          <w:szCs w:val="16"/>
        </w:rPr>
        <w:t>у</w:t>
      </w:r>
      <w:r w:rsidR="00B23DFF" w:rsidRPr="00F64730">
        <w:rPr>
          <w:rFonts w:ascii="Times New Roman" w:hAnsi="Times New Roman"/>
          <w:sz w:val="16"/>
          <w:szCs w:val="16"/>
        </w:rPr>
        <w:t>чебное пособие / Ю.</w:t>
      </w:r>
      <w:r>
        <w:rPr>
          <w:rFonts w:ascii="Times New Roman" w:hAnsi="Times New Roman"/>
          <w:sz w:val="16"/>
          <w:szCs w:val="16"/>
        </w:rPr>
        <w:t xml:space="preserve"> </w:t>
      </w:r>
      <w:r w:rsidR="00B23DFF" w:rsidRPr="00F64730">
        <w:rPr>
          <w:rFonts w:ascii="Times New Roman" w:hAnsi="Times New Roman"/>
          <w:sz w:val="16"/>
          <w:szCs w:val="16"/>
        </w:rPr>
        <w:t xml:space="preserve">Ю. Смольникова. </w:t>
      </w:r>
      <w:r w:rsidR="00BD3479">
        <w:rPr>
          <w:rFonts w:ascii="Times New Roman" w:hAnsi="Times New Roman"/>
          <w:sz w:val="16"/>
          <w:szCs w:val="16"/>
          <w:shd w:val="clear" w:color="auto" w:fill="FFFFFF"/>
        </w:rPr>
        <w:t>–</w:t>
      </w:r>
      <w:r w:rsidR="00B23DFF" w:rsidRPr="00F64730">
        <w:rPr>
          <w:rFonts w:ascii="Times New Roman" w:hAnsi="Times New Roman"/>
          <w:sz w:val="16"/>
          <w:szCs w:val="16"/>
        </w:rPr>
        <w:t xml:space="preserve"> М.: Проспект, 2016. </w:t>
      </w:r>
      <w:r w:rsidR="00BD3479">
        <w:rPr>
          <w:rFonts w:ascii="Times New Roman" w:hAnsi="Times New Roman"/>
          <w:sz w:val="16"/>
          <w:szCs w:val="16"/>
          <w:shd w:val="clear" w:color="auto" w:fill="FFFFFF"/>
        </w:rPr>
        <w:t>–</w:t>
      </w:r>
      <w:r w:rsidR="00B23DFF" w:rsidRPr="00F64730">
        <w:rPr>
          <w:rFonts w:ascii="Times New Roman" w:hAnsi="Times New Roman"/>
          <w:sz w:val="16"/>
          <w:szCs w:val="16"/>
        </w:rPr>
        <w:t xml:space="preserve"> 128 c.</w:t>
      </w:r>
    </w:p>
    <w:p w:rsidR="004740AC" w:rsidRPr="00CF562F" w:rsidRDefault="004740AC" w:rsidP="00AA24AC">
      <w:pPr>
        <w:spacing w:after="0" w:line="226" w:lineRule="auto"/>
        <w:ind w:firstLine="284"/>
        <w:rPr>
          <w:rFonts w:ascii="Times New Roman" w:hAnsi="Times New Roman"/>
          <w:sz w:val="16"/>
          <w:szCs w:val="16"/>
        </w:rPr>
      </w:pPr>
    </w:p>
    <w:p w:rsidR="009342CE" w:rsidRDefault="009342CE" w:rsidP="009342CE">
      <w:pPr>
        <w:spacing w:after="0" w:line="216" w:lineRule="auto"/>
        <w:contextualSpacing/>
        <w:rPr>
          <w:rFonts w:ascii="Times New Roman" w:hAnsi="Times New Roman"/>
          <w:sz w:val="20"/>
          <w:szCs w:val="20"/>
        </w:rPr>
      </w:pPr>
      <w:r>
        <w:rPr>
          <w:rFonts w:ascii="Times New Roman" w:hAnsi="Times New Roman"/>
          <w:sz w:val="20"/>
          <w:szCs w:val="20"/>
        </w:rPr>
        <w:t>УДК 336.531.1:303.064</w:t>
      </w:r>
    </w:p>
    <w:p w:rsidR="009342CE" w:rsidRPr="00C671C4" w:rsidRDefault="009342CE" w:rsidP="009342CE">
      <w:pPr>
        <w:spacing w:after="0" w:line="216" w:lineRule="auto"/>
        <w:contextualSpacing/>
        <w:rPr>
          <w:rFonts w:ascii="Times New Roman" w:hAnsi="Times New Roman"/>
          <w:b/>
          <w:i/>
          <w:sz w:val="20"/>
          <w:szCs w:val="20"/>
        </w:rPr>
      </w:pPr>
      <w:r w:rsidRPr="009342CE">
        <w:rPr>
          <w:rFonts w:ascii="Times New Roman" w:hAnsi="Times New Roman"/>
          <w:b/>
          <w:sz w:val="20"/>
          <w:szCs w:val="20"/>
        </w:rPr>
        <w:t>Прикота К. Ф.</w:t>
      </w:r>
      <w:r w:rsidR="00CF562F">
        <w:rPr>
          <w:rFonts w:ascii="Times New Roman" w:hAnsi="Times New Roman"/>
          <w:b/>
          <w:sz w:val="20"/>
          <w:szCs w:val="20"/>
        </w:rPr>
        <w:t xml:space="preserve"> – </w:t>
      </w:r>
      <w:r w:rsidRPr="00C671C4">
        <w:rPr>
          <w:rFonts w:ascii="Times New Roman" w:hAnsi="Times New Roman"/>
          <w:i/>
          <w:sz w:val="20"/>
          <w:szCs w:val="20"/>
        </w:rPr>
        <w:t>студентка</w:t>
      </w:r>
    </w:p>
    <w:p w:rsidR="009342CE" w:rsidRPr="009342CE" w:rsidRDefault="004B0073" w:rsidP="009342CE">
      <w:pPr>
        <w:spacing w:after="0" w:line="216" w:lineRule="auto"/>
        <w:contextualSpacing/>
        <w:rPr>
          <w:rFonts w:ascii="Times New Roman" w:hAnsi="Times New Roman"/>
          <w:b/>
          <w:sz w:val="20"/>
          <w:szCs w:val="20"/>
        </w:rPr>
      </w:pPr>
      <w:r>
        <w:rPr>
          <w:rFonts w:ascii="Times New Roman" w:hAnsi="Times New Roman"/>
          <w:b/>
          <w:sz w:val="20"/>
          <w:szCs w:val="20"/>
        </w:rPr>
        <w:t xml:space="preserve">К </w:t>
      </w:r>
      <w:r w:rsidR="009342CE" w:rsidRPr="009342CE">
        <w:rPr>
          <w:rFonts w:ascii="Times New Roman" w:hAnsi="Times New Roman"/>
          <w:b/>
          <w:sz w:val="20"/>
          <w:szCs w:val="20"/>
        </w:rPr>
        <w:t xml:space="preserve">ВОПРОСУ СОВЕРШЕНСТВОВАНИЯ УЧЕТА ЖИВОТНЫХ </w:t>
      </w:r>
      <w:r w:rsidR="00666EAC">
        <w:rPr>
          <w:rFonts w:ascii="Times New Roman" w:hAnsi="Times New Roman"/>
          <w:b/>
          <w:sz w:val="20"/>
          <w:szCs w:val="20"/>
        </w:rPr>
        <w:t>НА ВЫРАЩИВАНИИ И ОТКОРМЕ В ТПК «</w:t>
      </w:r>
      <w:r w:rsidR="009342CE" w:rsidRPr="009342CE">
        <w:rPr>
          <w:rFonts w:ascii="Times New Roman" w:hAnsi="Times New Roman"/>
          <w:b/>
          <w:sz w:val="20"/>
          <w:szCs w:val="20"/>
        </w:rPr>
        <w:t>НИВА-СХП</w:t>
      </w:r>
      <w:r w:rsidR="00666EAC">
        <w:rPr>
          <w:rFonts w:ascii="Times New Roman" w:hAnsi="Times New Roman"/>
          <w:b/>
          <w:sz w:val="20"/>
          <w:szCs w:val="20"/>
        </w:rPr>
        <w:t>»</w:t>
      </w:r>
    </w:p>
    <w:p w:rsidR="009342CE" w:rsidRPr="009342CE" w:rsidRDefault="009342CE" w:rsidP="009342CE">
      <w:pPr>
        <w:spacing w:after="0" w:line="216" w:lineRule="auto"/>
        <w:contextualSpacing/>
        <w:rPr>
          <w:rFonts w:ascii="Times New Roman" w:hAnsi="Times New Roman"/>
          <w:i/>
          <w:sz w:val="20"/>
          <w:szCs w:val="20"/>
        </w:rPr>
      </w:pPr>
      <w:r w:rsidRPr="009342CE">
        <w:rPr>
          <w:rFonts w:ascii="Times New Roman" w:hAnsi="Times New Roman"/>
          <w:i/>
          <w:sz w:val="20"/>
          <w:szCs w:val="20"/>
        </w:rPr>
        <w:t xml:space="preserve">Научный руководитель – </w:t>
      </w:r>
      <w:r w:rsidRPr="009342CE">
        <w:rPr>
          <w:rFonts w:ascii="Times New Roman" w:hAnsi="Times New Roman"/>
          <w:b/>
          <w:i/>
          <w:sz w:val="20"/>
          <w:szCs w:val="20"/>
        </w:rPr>
        <w:t>Хмурович С. Л</w:t>
      </w:r>
      <w:r w:rsidRPr="002130A9">
        <w:rPr>
          <w:rFonts w:ascii="Times New Roman" w:hAnsi="Times New Roman"/>
          <w:b/>
          <w:i/>
          <w:sz w:val="20"/>
          <w:szCs w:val="20"/>
        </w:rPr>
        <w:t>.,</w:t>
      </w:r>
      <w:r w:rsidRPr="009342CE">
        <w:rPr>
          <w:rFonts w:ascii="Times New Roman" w:hAnsi="Times New Roman"/>
          <w:i/>
          <w:sz w:val="20"/>
          <w:szCs w:val="20"/>
        </w:rPr>
        <w:t xml:space="preserve"> ассистент</w:t>
      </w:r>
    </w:p>
    <w:p w:rsidR="009342CE" w:rsidRPr="009342CE" w:rsidRDefault="00CF562F" w:rsidP="009342CE">
      <w:pPr>
        <w:spacing w:after="0" w:line="216" w:lineRule="auto"/>
        <w:contextualSpacing/>
        <w:rPr>
          <w:rFonts w:ascii="Times New Roman" w:hAnsi="Times New Roman"/>
          <w:sz w:val="20"/>
          <w:szCs w:val="20"/>
        </w:rPr>
      </w:pPr>
      <w:r>
        <w:rPr>
          <w:rFonts w:ascii="Times New Roman" w:hAnsi="Times New Roman"/>
          <w:sz w:val="20"/>
          <w:szCs w:val="20"/>
        </w:rPr>
        <w:t>УО «</w:t>
      </w:r>
      <w:r w:rsidR="009342CE" w:rsidRPr="009342CE">
        <w:rPr>
          <w:rFonts w:ascii="Times New Roman" w:hAnsi="Times New Roman"/>
          <w:sz w:val="20"/>
          <w:szCs w:val="20"/>
        </w:rPr>
        <w:t>Белорусская государственна</w:t>
      </w:r>
      <w:r>
        <w:rPr>
          <w:rFonts w:ascii="Times New Roman" w:hAnsi="Times New Roman"/>
          <w:sz w:val="20"/>
          <w:szCs w:val="20"/>
        </w:rPr>
        <w:t>я сельскохозяйственная академия»,</w:t>
      </w:r>
    </w:p>
    <w:p w:rsidR="009342CE" w:rsidRPr="009342CE" w:rsidRDefault="009342CE" w:rsidP="009342CE">
      <w:pPr>
        <w:spacing w:after="0" w:line="216" w:lineRule="auto"/>
        <w:contextualSpacing/>
        <w:rPr>
          <w:rFonts w:ascii="Times New Roman" w:hAnsi="Times New Roman"/>
          <w:sz w:val="20"/>
          <w:szCs w:val="20"/>
        </w:rPr>
      </w:pPr>
      <w:r w:rsidRPr="009342CE">
        <w:rPr>
          <w:rFonts w:ascii="Times New Roman" w:hAnsi="Times New Roman"/>
          <w:sz w:val="20"/>
          <w:szCs w:val="20"/>
        </w:rPr>
        <w:t>Горки, Республика Беларусь</w:t>
      </w:r>
    </w:p>
    <w:p w:rsidR="009342CE" w:rsidRPr="009342CE" w:rsidRDefault="009342CE" w:rsidP="009342CE">
      <w:pPr>
        <w:spacing w:after="0" w:line="216" w:lineRule="auto"/>
        <w:contextualSpacing/>
        <w:rPr>
          <w:rFonts w:ascii="Times New Roman" w:hAnsi="Times New Roman"/>
          <w:sz w:val="20"/>
          <w:szCs w:val="20"/>
        </w:rPr>
      </w:pP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Развитие экономических процессов требует использования адекватного и целенаправленного воздействия на производство новыми управленческими ориентирами. Совершенствование учета животных на выращивании и откорме возможно осуществить единственным спо</w:t>
      </w:r>
      <w:r w:rsidR="00666EAC">
        <w:rPr>
          <w:color w:val="000000"/>
          <w:sz w:val="20"/>
          <w:szCs w:val="20"/>
        </w:rPr>
        <w:t xml:space="preserve">собом – </w:t>
      </w:r>
      <w:r w:rsidRPr="009342CE">
        <w:rPr>
          <w:color w:val="000000"/>
          <w:sz w:val="20"/>
          <w:szCs w:val="20"/>
        </w:rPr>
        <w:t>автоматизацией работы бухгалтерской службы. Под автоматизацией рабочего места понимается специализированная диалоговая человеко-машинная система программно-аппаратных средств, используемых бухгалтером на всех этапах технологии автоматизированного решения учётно-экономических задач.</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6F6BA0">
        <w:rPr>
          <w:sz w:val="20"/>
          <w:szCs w:val="20"/>
        </w:rPr>
        <w:t>Цель работы</w:t>
      </w:r>
      <w:r w:rsidR="006F6BA0" w:rsidRPr="006F6BA0">
        <w:rPr>
          <w:sz w:val="20"/>
          <w:szCs w:val="20"/>
        </w:rPr>
        <w:t xml:space="preserve"> заключается в</w:t>
      </w:r>
      <w:r w:rsidRPr="006F6BA0">
        <w:rPr>
          <w:sz w:val="20"/>
          <w:szCs w:val="20"/>
        </w:rPr>
        <w:t xml:space="preserve"> </w:t>
      </w:r>
      <w:r w:rsidR="006F6BA0" w:rsidRPr="006F6BA0">
        <w:rPr>
          <w:sz w:val="20"/>
          <w:szCs w:val="20"/>
        </w:rPr>
        <w:t>р</w:t>
      </w:r>
      <w:r w:rsidRPr="006F6BA0">
        <w:rPr>
          <w:sz w:val="20"/>
          <w:szCs w:val="20"/>
        </w:rPr>
        <w:t>ассмотре</w:t>
      </w:r>
      <w:r w:rsidR="006F6BA0" w:rsidRPr="006F6BA0">
        <w:rPr>
          <w:sz w:val="20"/>
          <w:szCs w:val="20"/>
        </w:rPr>
        <w:t>нии</w:t>
      </w:r>
      <w:r w:rsidRPr="006F6BA0">
        <w:rPr>
          <w:sz w:val="20"/>
          <w:szCs w:val="20"/>
        </w:rPr>
        <w:t xml:space="preserve"> преимуществ автоматизации учета животных на выращивании</w:t>
      </w:r>
      <w:r w:rsidR="00666EAC">
        <w:rPr>
          <w:sz w:val="20"/>
          <w:szCs w:val="20"/>
        </w:rPr>
        <w:t xml:space="preserve"> и откорме в ТПК «</w:t>
      </w:r>
      <w:r w:rsidRPr="009342CE">
        <w:rPr>
          <w:sz w:val="20"/>
          <w:szCs w:val="20"/>
        </w:rPr>
        <w:t>Нива-СХП</w:t>
      </w:r>
      <w:r w:rsidR="00666EAC">
        <w:rPr>
          <w:sz w:val="20"/>
          <w:szCs w:val="20"/>
        </w:rPr>
        <w:t>»</w:t>
      </w:r>
      <w:r w:rsidRPr="009342CE">
        <w:rPr>
          <w:sz w:val="20"/>
          <w:szCs w:val="20"/>
        </w:rPr>
        <w:t>.</w:t>
      </w:r>
    </w:p>
    <w:p w:rsidR="009342CE" w:rsidRPr="009342CE" w:rsidRDefault="009342CE" w:rsidP="00C671C4">
      <w:pPr>
        <w:spacing w:after="0" w:line="216" w:lineRule="auto"/>
        <w:ind w:firstLine="284"/>
        <w:contextualSpacing/>
        <w:jc w:val="both"/>
        <w:rPr>
          <w:rFonts w:ascii="Times New Roman" w:hAnsi="Times New Roman"/>
          <w:sz w:val="20"/>
          <w:szCs w:val="20"/>
        </w:rPr>
      </w:pPr>
      <w:r w:rsidRPr="006F6BA0">
        <w:rPr>
          <w:rFonts w:ascii="Times New Roman" w:hAnsi="Times New Roman"/>
          <w:sz w:val="20"/>
          <w:szCs w:val="20"/>
        </w:rPr>
        <w:t>Материал</w:t>
      </w:r>
      <w:r w:rsidR="006F6BA0" w:rsidRPr="006F6BA0">
        <w:rPr>
          <w:rFonts w:ascii="Times New Roman" w:hAnsi="Times New Roman"/>
          <w:sz w:val="20"/>
          <w:szCs w:val="20"/>
        </w:rPr>
        <w:t xml:space="preserve">ами для </w:t>
      </w:r>
      <w:r w:rsidRPr="006F6BA0">
        <w:rPr>
          <w:rFonts w:ascii="Times New Roman" w:hAnsi="Times New Roman"/>
          <w:sz w:val="20"/>
          <w:szCs w:val="20"/>
        </w:rPr>
        <w:t>исследовани</w:t>
      </w:r>
      <w:r w:rsidR="006F6BA0" w:rsidRPr="006F6BA0">
        <w:rPr>
          <w:rFonts w:ascii="Times New Roman" w:hAnsi="Times New Roman"/>
          <w:sz w:val="20"/>
          <w:szCs w:val="20"/>
        </w:rPr>
        <w:t>й явились т</w:t>
      </w:r>
      <w:r w:rsidRPr="006F6BA0">
        <w:rPr>
          <w:rFonts w:ascii="Times New Roman" w:hAnsi="Times New Roman"/>
          <w:sz w:val="20"/>
          <w:szCs w:val="20"/>
        </w:rPr>
        <w:t>руды ученых, экономистов и практиков, изложенные в зарубежных</w:t>
      </w:r>
      <w:r w:rsidRPr="009342CE">
        <w:rPr>
          <w:rFonts w:ascii="Times New Roman" w:hAnsi="Times New Roman"/>
          <w:sz w:val="20"/>
          <w:szCs w:val="20"/>
        </w:rPr>
        <w:t xml:space="preserve"> и отечественных источниках. При исследовании применялись такие методы</w:t>
      </w:r>
      <w:r w:rsidR="00666EAC">
        <w:rPr>
          <w:rFonts w:ascii="Times New Roman" w:hAnsi="Times New Roman"/>
          <w:sz w:val="20"/>
          <w:szCs w:val="20"/>
        </w:rPr>
        <w:t>,</w:t>
      </w:r>
      <w:r w:rsidRPr="009342CE">
        <w:rPr>
          <w:rFonts w:ascii="Times New Roman" w:hAnsi="Times New Roman"/>
          <w:sz w:val="20"/>
          <w:szCs w:val="20"/>
        </w:rPr>
        <w:t xml:space="preserve"> как</w:t>
      </w:r>
      <w:r w:rsidR="00666EAC">
        <w:rPr>
          <w:rFonts w:ascii="Times New Roman" w:hAnsi="Times New Roman"/>
          <w:sz w:val="20"/>
          <w:szCs w:val="20"/>
        </w:rPr>
        <w:t xml:space="preserve"> </w:t>
      </w:r>
      <w:r w:rsidRPr="009342CE">
        <w:rPr>
          <w:rFonts w:ascii="Times New Roman" w:hAnsi="Times New Roman"/>
          <w:sz w:val="20"/>
          <w:szCs w:val="20"/>
        </w:rPr>
        <w:t>анализ, синтез, сравнение, группировка и обобщение.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sz w:val="20"/>
          <w:szCs w:val="20"/>
        </w:rPr>
        <w:t>Подсистема т</w:t>
      </w:r>
      <w:r w:rsidR="00666EAC">
        <w:rPr>
          <w:sz w:val="20"/>
          <w:szCs w:val="20"/>
        </w:rPr>
        <w:t>ипового программного комплекса «</w:t>
      </w:r>
      <w:r w:rsidRPr="009342CE">
        <w:rPr>
          <w:sz w:val="20"/>
          <w:szCs w:val="20"/>
        </w:rPr>
        <w:t>Нива-СХП</w:t>
      </w:r>
      <w:r w:rsidR="00666EAC">
        <w:rPr>
          <w:sz w:val="20"/>
          <w:szCs w:val="20"/>
        </w:rPr>
        <w:t>» «</w:t>
      </w:r>
      <w:r w:rsidRPr="009342CE">
        <w:rPr>
          <w:color w:val="000000"/>
          <w:sz w:val="20"/>
          <w:szCs w:val="20"/>
        </w:rPr>
        <w:t>Учет животных на выращивании и откорме</w:t>
      </w:r>
      <w:r w:rsidR="00666EAC">
        <w:rPr>
          <w:color w:val="000000"/>
          <w:sz w:val="20"/>
          <w:szCs w:val="20"/>
        </w:rPr>
        <w:t xml:space="preserve">» </w:t>
      </w:r>
      <w:r w:rsidRPr="009342CE">
        <w:rPr>
          <w:color w:val="000000"/>
          <w:sz w:val="20"/>
          <w:szCs w:val="20"/>
        </w:rPr>
        <w:t>(Исследователь – Животноводство – Учет животных на выращивании и откорме) позволяет решать задачу организации наличия и стоимостного учета животных на выращивании и откорме по местам их эксплуатации, материально</w:t>
      </w:r>
      <w:r w:rsidR="00FB3783">
        <w:rPr>
          <w:color w:val="000000"/>
          <w:sz w:val="20"/>
          <w:szCs w:val="20"/>
        </w:rPr>
        <w:t xml:space="preserve"> </w:t>
      </w:r>
      <w:r w:rsidRPr="009342CE">
        <w:rPr>
          <w:color w:val="000000"/>
          <w:sz w:val="20"/>
          <w:szCs w:val="20"/>
        </w:rPr>
        <w:t>ответственным лицам, половозрастным группам, видам и т. д.  Состав данной подсистемы включает две задачи:</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учет поголовья животных, в которой возможен учет только по КРС;</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сводный учет животных, в которой возможен учет и свиноводства и скотоводства.</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В данной подсистеме можно формировать следующие справочники:</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Виды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Группы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Каналы выбытия;</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Книги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Коэффициент перевода в живую массу;</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Масти пород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Планово-учетные цены;</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Половозрастные признаки;</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Породы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Способы ликвидации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Упитанность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На наш взгляд, достаточно большой перечень справочников в данной подсистеме позволяет сделать учет животных на выращивании и откорме более детализированным и понятным.</w:t>
      </w:r>
    </w:p>
    <w:p w:rsidR="009342CE" w:rsidRPr="009342CE" w:rsidRDefault="00666EAC" w:rsidP="00C671C4">
      <w:pPr>
        <w:pStyle w:val="a6"/>
        <w:spacing w:before="0" w:beforeAutospacing="0" w:after="0" w:afterAutospacing="0" w:line="216" w:lineRule="auto"/>
        <w:ind w:firstLine="284"/>
        <w:contextualSpacing/>
        <w:jc w:val="both"/>
        <w:rPr>
          <w:color w:val="000000"/>
          <w:sz w:val="20"/>
          <w:szCs w:val="20"/>
        </w:rPr>
      </w:pPr>
      <w:r>
        <w:rPr>
          <w:color w:val="000000"/>
          <w:sz w:val="20"/>
          <w:szCs w:val="20"/>
        </w:rPr>
        <w:t>В задаче «</w:t>
      </w:r>
      <w:r w:rsidR="009342CE" w:rsidRPr="009342CE">
        <w:rPr>
          <w:color w:val="000000"/>
          <w:sz w:val="20"/>
          <w:szCs w:val="20"/>
        </w:rPr>
        <w:t>Поголовный учет</w:t>
      </w:r>
      <w:r>
        <w:rPr>
          <w:color w:val="000000"/>
          <w:sz w:val="20"/>
          <w:szCs w:val="20"/>
        </w:rPr>
        <w:t>»</w:t>
      </w:r>
      <w:r w:rsidR="009342CE" w:rsidRPr="009342CE">
        <w:rPr>
          <w:color w:val="000000"/>
          <w:sz w:val="20"/>
          <w:szCs w:val="20"/>
        </w:rPr>
        <w:t xml:space="preserve"> (Исследователь – Животноводство – Учет животных на выращивании и откорме – Поголовный учет) находится следующий перечень учетных документов, который обеспечивает выполнение учетных операций:</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на оприходование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накладная на поступление животных со стороны;</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ведомость взвешивания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на перевод (внутреннее перемещение);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на перевод (изменение группы);</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накладная на выбытие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приемная квитанция в живой массе;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приемная квитанция в живом весе.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По нашему мнению, данный перечень первичных учетных документов является достаточно исчерпывающим и позволяет оформить любую хозяйственную операцию.</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Стоит отметить, что наклад</w:t>
      </w:r>
      <w:r w:rsidR="00AA24AC">
        <w:rPr>
          <w:color w:val="000000"/>
          <w:sz w:val="20"/>
          <w:szCs w:val="20"/>
        </w:rPr>
        <w:t xml:space="preserve">ная на поступление животных со </w:t>
      </w:r>
      <w:r w:rsidRPr="009342CE">
        <w:rPr>
          <w:color w:val="000000"/>
          <w:sz w:val="20"/>
          <w:szCs w:val="20"/>
        </w:rPr>
        <w:t xml:space="preserve">стороны используется также и для ввода начального сальдо. При этом в полях </w:t>
      </w:r>
      <w:r w:rsidR="00666EAC">
        <w:rPr>
          <w:color w:val="000000"/>
          <w:sz w:val="20"/>
          <w:szCs w:val="20"/>
        </w:rPr>
        <w:t>«</w:t>
      </w:r>
      <w:r w:rsidRPr="009342CE">
        <w:rPr>
          <w:color w:val="000000"/>
          <w:sz w:val="20"/>
          <w:szCs w:val="20"/>
        </w:rPr>
        <w:t>поставщик</w:t>
      </w:r>
      <w:r w:rsidR="00666EAC">
        <w:rPr>
          <w:color w:val="000000"/>
          <w:sz w:val="20"/>
          <w:szCs w:val="20"/>
        </w:rPr>
        <w:t>»</w:t>
      </w:r>
      <w:r w:rsidRPr="009342CE">
        <w:rPr>
          <w:color w:val="000000"/>
          <w:sz w:val="20"/>
          <w:szCs w:val="20"/>
        </w:rPr>
        <w:t xml:space="preserve"> и </w:t>
      </w:r>
      <w:r w:rsidR="00666EAC">
        <w:rPr>
          <w:color w:val="000000"/>
          <w:sz w:val="20"/>
          <w:szCs w:val="20"/>
        </w:rPr>
        <w:t>«</w:t>
      </w:r>
      <w:r w:rsidRPr="009342CE">
        <w:rPr>
          <w:color w:val="000000"/>
          <w:sz w:val="20"/>
          <w:szCs w:val="20"/>
        </w:rPr>
        <w:t>цель приобретения</w:t>
      </w:r>
      <w:r w:rsidR="00666EAC">
        <w:rPr>
          <w:color w:val="000000"/>
          <w:sz w:val="20"/>
          <w:szCs w:val="20"/>
        </w:rPr>
        <w:t>»</w:t>
      </w:r>
      <w:r w:rsidRPr="009342CE">
        <w:rPr>
          <w:color w:val="000000"/>
          <w:sz w:val="20"/>
          <w:szCs w:val="20"/>
        </w:rPr>
        <w:t xml:space="preserve"> выбирают значение </w:t>
      </w:r>
      <w:r w:rsidR="00FB3783">
        <w:rPr>
          <w:color w:val="000000"/>
          <w:sz w:val="20"/>
          <w:szCs w:val="20"/>
        </w:rPr>
        <w:t>«</w:t>
      </w:r>
      <w:r w:rsidRPr="009342CE">
        <w:rPr>
          <w:color w:val="000000"/>
          <w:sz w:val="20"/>
          <w:szCs w:val="20"/>
        </w:rPr>
        <w:t>стартовые остатки</w:t>
      </w:r>
      <w:r w:rsidR="00FB3783">
        <w:rPr>
          <w:color w:val="000000"/>
          <w:sz w:val="20"/>
          <w:szCs w:val="20"/>
        </w:rPr>
        <w:t>»</w:t>
      </w:r>
      <w:r w:rsidR="00AA24AC">
        <w:rPr>
          <w:color w:val="000000"/>
          <w:sz w:val="20"/>
          <w:szCs w:val="20"/>
        </w:rPr>
        <w:t xml:space="preserve">, а в поле со счета – счет 00 </w:t>
      </w:r>
      <w:r w:rsidR="00666EAC">
        <w:rPr>
          <w:color w:val="000000"/>
          <w:sz w:val="20"/>
          <w:szCs w:val="20"/>
        </w:rPr>
        <w:t>«</w:t>
      </w:r>
      <w:r w:rsidRPr="009342CE">
        <w:rPr>
          <w:color w:val="000000"/>
          <w:sz w:val="20"/>
          <w:szCs w:val="20"/>
        </w:rPr>
        <w:t>Остатки</w:t>
      </w:r>
      <w:r w:rsidR="00666EAC">
        <w:rPr>
          <w:color w:val="000000"/>
          <w:sz w:val="20"/>
          <w:szCs w:val="20"/>
        </w:rPr>
        <w:t>»</w:t>
      </w:r>
      <w:r w:rsidRPr="009342CE">
        <w:rPr>
          <w:color w:val="000000"/>
          <w:sz w:val="20"/>
          <w:szCs w:val="20"/>
        </w:rPr>
        <w:t>.</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Для просмотра количества животных на выращивании и откорме, их массы на определенную дату по сотрудникам и группам использу</w:t>
      </w:r>
      <w:r w:rsidR="00666EAC">
        <w:rPr>
          <w:color w:val="000000"/>
          <w:sz w:val="20"/>
          <w:szCs w:val="20"/>
        </w:rPr>
        <w:t>ют таблицу «</w:t>
      </w:r>
      <w:r w:rsidRPr="009342CE">
        <w:rPr>
          <w:color w:val="000000"/>
          <w:sz w:val="20"/>
          <w:szCs w:val="20"/>
        </w:rPr>
        <w:t>остатки ЖВО</w:t>
      </w:r>
      <w:r w:rsidR="00666EAC">
        <w:rPr>
          <w:color w:val="000000"/>
          <w:sz w:val="20"/>
          <w:szCs w:val="20"/>
        </w:rPr>
        <w:t>»</w:t>
      </w:r>
      <w:r w:rsidRPr="009342CE">
        <w:rPr>
          <w:color w:val="000000"/>
          <w:sz w:val="20"/>
          <w:szCs w:val="20"/>
        </w:rPr>
        <w:t>, где отображаются все животные, относя</w:t>
      </w:r>
      <w:r w:rsidR="00666EAC">
        <w:rPr>
          <w:color w:val="000000"/>
          <w:sz w:val="20"/>
          <w:szCs w:val="20"/>
        </w:rPr>
        <w:t>щиеся к задаче «Поголовный учет»</w:t>
      </w:r>
      <w:r w:rsidRPr="009342CE">
        <w:rPr>
          <w:color w:val="000000"/>
          <w:sz w:val="20"/>
          <w:szCs w:val="20"/>
        </w:rPr>
        <w:t xml:space="preserve">, включая животных основного стада, которым был присвоен признак подсистемы животноводства </w:t>
      </w:r>
      <w:r w:rsidR="00666EAC">
        <w:rPr>
          <w:color w:val="000000"/>
          <w:sz w:val="20"/>
          <w:szCs w:val="20"/>
        </w:rPr>
        <w:t>«</w:t>
      </w:r>
      <w:r w:rsidRPr="009342CE">
        <w:rPr>
          <w:color w:val="000000"/>
          <w:sz w:val="20"/>
          <w:szCs w:val="20"/>
        </w:rPr>
        <w:t>Пого</w:t>
      </w:r>
      <w:r w:rsidR="00666EAC">
        <w:rPr>
          <w:color w:val="000000"/>
          <w:sz w:val="20"/>
          <w:szCs w:val="20"/>
        </w:rPr>
        <w:t>ловный учет»</w:t>
      </w:r>
      <w:r w:rsidRPr="009342CE">
        <w:rPr>
          <w:color w:val="000000"/>
          <w:sz w:val="20"/>
          <w:szCs w:val="20"/>
        </w:rPr>
        <w:t xml:space="preserve"> в документе Акт ввода в эксплуатацию остатков ОС.</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Также в данной подсистеме можно сформировать следующие отчеты:</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Книга учета движения животных и птицы, которая формируется по каждому подразделению и по конкретной группе животных на выращивании и откорме;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Ведомость определения привеса;</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Отчет о движении скота и птицы на ферме;</w:t>
      </w:r>
    </w:p>
    <w:p w:rsidR="009342CE" w:rsidRPr="009342CE" w:rsidRDefault="00AA24AC" w:rsidP="00C671C4">
      <w:pPr>
        <w:pStyle w:val="a6"/>
        <w:spacing w:before="0" w:beforeAutospacing="0" w:after="0" w:afterAutospacing="0" w:line="216" w:lineRule="auto"/>
        <w:ind w:firstLine="284"/>
        <w:contextualSpacing/>
        <w:jc w:val="both"/>
        <w:rPr>
          <w:color w:val="000000"/>
          <w:sz w:val="20"/>
          <w:szCs w:val="20"/>
        </w:rPr>
      </w:pPr>
      <w:r>
        <w:rPr>
          <w:color w:val="000000"/>
          <w:sz w:val="20"/>
          <w:szCs w:val="20"/>
        </w:rPr>
        <w:t xml:space="preserve">- Журнал-ордер 14-АПК </w:t>
      </w:r>
      <w:r w:rsidR="009342CE" w:rsidRPr="009342CE">
        <w:rPr>
          <w:color w:val="000000"/>
          <w:sz w:val="20"/>
          <w:szCs w:val="20"/>
        </w:rPr>
        <w:t>и другие.</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Перечень документов, обеспечивающих выполнение учетных операций и находящи</w:t>
      </w:r>
      <w:r w:rsidR="00666EAC">
        <w:rPr>
          <w:color w:val="000000"/>
          <w:sz w:val="20"/>
          <w:szCs w:val="20"/>
        </w:rPr>
        <w:t>х</w:t>
      </w:r>
      <w:r w:rsidRPr="009342CE">
        <w:rPr>
          <w:color w:val="000000"/>
          <w:sz w:val="20"/>
          <w:szCs w:val="20"/>
        </w:rPr>
        <w:t xml:space="preserve">ся в задаче </w:t>
      </w:r>
      <w:r w:rsidR="00666EAC">
        <w:rPr>
          <w:color w:val="000000"/>
          <w:sz w:val="20"/>
          <w:szCs w:val="20"/>
        </w:rPr>
        <w:t>«</w:t>
      </w:r>
      <w:r w:rsidRPr="009342CE">
        <w:rPr>
          <w:color w:val="000000"/>
          <w:sz w:val="20"/>
          <w:szCs w:val="20"/>
        </w:rPr>
        <w:t>Сводный учет (свиноводство)</w:t>
      </w:r>
      <w:r w:rsidR="00666EAC">
        <w:rPr>
          <w:color w:val="000000"/>
          <w:sz w:val="20"/>
          <w:szCs w:val="20"/>
        </w:rPr>
        <w:t>»</w:t>
      </w:r>
      <w:r w:rsidRPr="009342CE">
        <w:rPr>
          <w:color w:val="000000"/>
          <w:sz w:val="20"/>
          <w:szCs w:val="20"/>
        </w:rPr>
        <w:t xml:space="preserve"> подсис</w:t>
      </w:r>
      <w:r w:rsidR="00666EAC">
        <w:rPr>
          <w:color w:val="000000"/>
          <w:sz w:val="20"/>
          <w:szCs w:val="20"/>
        </w:rPr>
        <w:t>темы «</w:t>
      </w:r>
      <w:r w:rsidRPr="009342CE">
        <w:rPr>
          <w:color w:val="000000"/>
          <w:sz w:val="20"/>
          <w:szCs w:val="20"/>
        </w:rPr>
        <w:t>Учет животных на выращивании и откорме</w:t>
      </w:r>
      <w:r w:rsidR="00666EAC">
        <w:rPr>
          <w:color w:val="000000"/>
          <w:sz w:val="20"/>
          <w:szCs w:val="20"/>
        </w:rPr>
        <w:t>»</w:t>
      </w:r>
      <w:r w:rsidR="00FB3783">
        <w:rPr>
          <w:color w:val="000000"/>
          <w:sz w:val="20"/>
          <w:szCs w:val="20"/>
        </w:rPr>
        <w:t>,</w:t>
      </w:r>
      <w:r w:rsidRPr="009342CE">
        <w:rPr>
          <w:color w:val="000000"/>
          <w:sz w:val="20"/>
          <w:szCs w:val="20"/>
        </w:rPr>
        <w:t xml:space="preserve"> идентичен докумен</w:t>
      </w:r>
      <w:r w:rsidR="00666EAC">
        <w:rPr>
          <w:color w:val="000000"/>
          <w:sz w:val="20"/>
          <w:szCs w:val="20"/>
        </w:rPr>
        <w:t>там задачи «</w:t>
      </w:r>
      <w:r w:rsidRPr="009342CE">
        <w:rPr>
          <w:color w:val="000000"/>
          <w:sz w:val="20"/>
          <w:szCs w:val="20"/>
        </w:rPr>
        <w:t>Поголовный учет</w:t>
      </w:r>
      <w:r w:rsidR="00666EAC">
        <w:rPr>
          <w:color w:val="000000"/>
          <w:sz w:val="20"/>
          <w:szCs w:val="20"/>
        </w:rPr>
        <w:t>»</w:t>
      </w:r>
      <w:r w:rsidRPr="009342CE">
        <w:rPr>
          <w:color w:val="000000"/>
          <w:sz w:val="20"/>
          <w:szCs w:val="20"/>
        </w:rPr>
        <w:t>.</w:t>
      </w:r>
    </w:p>
    <w:p w:rsidR="009342CE" w:rsidRPr="009342CE" w:rsidRDefault="00666EAC" w:rsidP="00C671C4">
      <w:pPr>
        <w:pStyle w:val="a6"/>
        <w:spacing w:before="0" w:beforeAutospacing="0" w:after="0" w:afterAutospacing="0" w:line="216" w:lineRule="auto"/>
        <w:ind w:firstLine="284"/>
        <w:contextualSpacing/>
        <w:jc w:val="both"/>
        <w:rPr>
          <w:color w:val="000000"/>
          <w:sz w:val="20"/>
          <w:szCs w:val="20"/>
        </w:rPr>
      </w:pPr>
      <w:r>
        <w:rPr>
          <w:color w:val="000000"/>
          <w:sz w:val="20"/>
          <w:szCs w:val="20"/>
        </w:rPr>
        <w:t>Вывод остатков по задаче «Сводный учет (свиноводство)»</w:t>
      </w:r>
      <w:r w:rsidR="009342CE" w:rsidRPr="009342CE">
        <w:rPr>
          <w:color w:val="000000"/>
          <w:sz w:val="20"/>
          <w:szCs w:val="20"/>
        </w:rPr>
        <w:t xml:space="preserve"> формиру</w:t>
      </w:r>
      <w:r>
        <w:rPr>
          <w:color w:val="000000"/>
          <w:sz w:val="20"/>
          <w:szCs w:val="20"/>
        </w:rPr>
        <w:t>ется таблицей «</w:t>
      </w:r>
      <w:r w:rsidR="009342CE" w:rsidRPr="009342CE">
        <w:rPr>
          <w:color w:val="000000"/>
          <w:sz w:val="20"/>
          <w:szCs w:val="20"/>
        </w:rPr>
        <w:t>Количество ЖВО (сводный учет)</w:t>
      </w:r>
      <w:r>
        <w:rPr>
          <w:color w:val="000000"/>
          <w:sz w:val="20"/>
          <w:szCs w:val="20"/>
        </w:rPr>
        <w:t>»</w:t>
      </w:r>
      <w:r w:rsidR="009342CE" w:rsidRPr="009342CE">
        <w:rPr>
          <w:color w:val="000000"/>
          <w:sz w:val="20"/>
          <w:szCs w:val="20"/>
        </w:rPr>
        <w:t xml:space="preserve"> в разрезе количества животных, их массы, по сотрудникам и группам.</w:t>
      </w:r>
    </w:p>
    <w:p w:rsidR="009342CE" w:rsidRPr="009342CE" w:rsidRDefault="00666EAC" w:rsidP="00C671C4">
      <w:pPr>
        <w:pStyle w:val="a6"/>
        <w:spacing w:before="0" w:beforeAutospacing="0" w:after="0" w:afterAutospacing="0" w:line="216" w:lineRule="auto"/>
        <w:ind w:firstLine="284"/>
        <w:contextualSpacing/>
        <w:jc w:val="both"/>
        <w:rPr>
          <w:color w:val="000000"/>
          <w:sz w:val="20"/>
          <w:szCs w:val="20"/>
        </w:rPr>
      </w:pPr>
      <w:r>
        <w:rPr>
          <w:color w:val="000000"/>
          <w:sz w:val="20"/>
          <w:szCs w:val="20"/>
        </w:rPr>
        <w:t>К задаче «Животные основного стада»</w:t>
      </w:r>
      <w:r w:rsidR="009342CE" w:rsidRPr="009342CE">
        <w:rPr>
          <w:color w:val="000000"/>
          <w:sz w:val="20"/>
          <w:szCs w:val="20"/>
        </w:rPr>
        <w:t xml:space="preserve"> относится следующий перечень электронных документов:</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-акт ввода в эксплуатацию (предназначен для перевода в основное стадо купленных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-акт ввода в эксплуатацию остатков (предназначен для ввода начального сальдо);</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на передачу ОС (предназначен для реализации животных основного стада);</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о списании объектов ОС (предназначен для учета забоя скота и падежа животных);</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бухгалтерская справка (используется при изменении веса животных основного стада перед выбраковкой);</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xml:space="preserve">- накладная на внутреннее перемещение объектов ОС (перевод животных с фермы </w:t>
      </w:r>
      <w:r w:rsidR="00FB3783">
        <w:rPr>
          <w:color w:val="000000"/>
          <w:sz w:val="20"/>
          <w:szCs w:val="20"/>
        </w:rPr>
        <w:t xml:space="preserve">на ферму, от одного материально </w:t>
      </w:r>
      <w:r w:rsidRPr="009342CE">
        <w:rPr>
          <w:color w:val="000000"/>
          <w:sz w:val="20"/>
          <w:szCs w:val="20"/>
        </w:rPr>
        <w:t>ответственного лица к другому);</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 акт выбраковки из состава основного стада (применяется для выбраковки животных, утративших свою продуктивность с постановкой на откорм).</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Стандартные Журналы-ордера по счетам 11 и 01 для всех задач можно сформировать в трех единицах измерения: живая масса, количество, стоимость.</w:t>
      </w:r>
    </w:p>
    <w:p w:rsidR="009342CE" w:rsidRPr="009342CE" w:rsidRDefault="009342CE" w:rsidP="00C671C4">
      <w:pPr>
        <w:pStyle w:val="a6"/>
        <w:spacing w:before="0" w:beforeAutospacing="0" w:after="0" w:afterAutospacing="0" w:line="216" w:lineRule="auto"/>
        <w:ind w:firstLine="284"/>
        <w:contextualSpacing/>
        <w:jc w:val="both"/>
        <w:rPr>
          <w:color w:val="000000"/>
          <w:sz w:val="20"/>
          <w:szCs w:val="20"/>
        </w:rPr>
      </w:pPr>
      <w:r w:rsidRPr="009342CE">
        <w:rPr>
          <w:color w:val="000000"/>
          <w:sz w:val="20"/>
          <w:szCs w:val="20"/>
        </w:rPr>
        <w:t>Для этого необходи</w:t>
      </w:r>
      <w:r w:rsidR="00613AF5">
        <w:rPr>
          <w:color w:val="000000"/>
          <w:sz w:val="20"/>
          <w:szCs w:val="20"/>
        </w:rPr>
        <w:t>мо в ветке «Бухгалтерия» выбрать Журнал-ордер. В окне «</w:t>
      </w:r>
      <w:r w:rsidRPr="009342CE">
        <w:rPr>
          <w:color w:val="000000"/>
          <w:sz w:val="20"/>
          <w:szCs w:val="20"/>
        </w:rPr>
        <w:t>Группировать по аналитике</w:t>
      </w:r>
      <w:r w:rsidR="00613AF5">
        <w:rPr>
          <w:color w:val="000000"/>
          <w:sz w:val="20"/>
          <w:szCs w:val="20"/>
        </w:rPr>
        <w:t>»</w:t>
      </w:r>
      <w:r w:rsidRPr="009342CE">
        <w:rPr>
          <w:color w:val="000000"/>
          <w:sz w:val="20"/>
          <w:szCs w:val="20"/>
        </w:rPr>
        <w:t xml:space="preserve"> указать аналитику, по которой будут группирова</w:t>
      </w:r>
      <w:r w:rsidR="00613AF5">
        <w:rPr>
          <w:color w:val="000000"/>
          <w:sz w:val="20"/>
          <w:szCs w:val="20"/>
        </w:rPr>
        <w:t>ться данные журналы, а в блоке «</w:t>
      </w:r>
      <w:r w:rsidRPr="009342CE">
        <w:rPr>
          <w:color w:val="000000"/>
          <w:sz w:val="20"/>
          <w:szCs w:val="20"/>
        </w:rPr>
        <w:t>Количественные показатели</w:t>
      </w:r>
      <w:r w:rsidR="00613AF5">
        <w:rPr>
          <w:color w:val="000000"/>
          <w:sz w:val="20"/>
          <w:szCs w:val="20"/>
        </w:rPr>
        <w:t>»</w:t>
      </w:r>
      <w:r w:rsidRPr="009342CE">
        <w:rPr>
          <w:color w:val="000000"/>
          <w:sz w:val="20"/>
          <w:szCs w:val="20"/>
        </w:rPr>
        <w:t xml:space="preserve"> поставить флажки головы и кг.</w:t>
      </w:r>
    </w:p>
    <w:p w:rsidR="009342CE" w:rsidRPr="009342CE" w:rsidRDefault="00613AF5" w:rsidP="00C671C4">
      <w:pPr>
        <w:pStyle w:val="a6"/>
        <w:spacing w:before="0" w:beforeAutospacing="0" w:after="0" w:afterAutospacing="0" w:line="216" w:lineRule="auto"/>
        <w:ind w:firstLine="284"/>
        <w:contextualSpacing/>
        <w:jc w:val="both"/>
        <w:rPr>
          <w:color w:val="000000"/>
          <w:sz w:val="20"/>
          <w:szCs w:val="20"/>
        </w:rPr>
      </w:pPr>
      <w:r>
        <w:rPr>
          <w:color w:val="000000"/>
          <w:sz w:val="20"/>
          <w:szCs w:val="20"/>
        </w:rPr>
        <w:t>ТПК «</w:t>
      </w:r>
      <w:r w:rsidR="009342CE" w:rsidRPr="009342CE">
        <w:rPr>
          <w:color w:val="000000"/>
          <w:sz w:val="20"/>
          <w:szCs w:val="20"/>
        </w:rPr>
        <w:t>Нива-СХП</w:t>
      </w:r>
      <w:r>
        <w:rPr>
          <w:color w:val="000000"/>
          <w:sz w:val="20"/>
          <w:szCs w:val="20"/>
        </w:rPr>
        <w:t>»</w:t>
      </w:r>
      <w:r w:rsidR="009342CE" w:rsidRPr="009342CE">
        <w:rPr>
          <w:color w:val="000000"/>
          <w:sz w:val="20"/>
          <w:szCs w:val="20"/>
        </w:rPr>
        <w:t xml:space="preserve"> позволяет обеспечить трудоемкие операции по обработке первичных документов, составлению накопительных ведомостей, журналов-ордеров и других учетных регистров по учету животных на выращивании и откорме, а также сделать бухгалтерский учет животных на выращивании и откорме более прозрачным и точ</w:t>
      </w:r>
      <w:r w:rsidR="00666EAC">
        <w:rPr>
          <w:color w:val="000000"/>
          <w:sz w:val="20"/>
          <w:szCs w:val="20"/>
        </w:rPr>
        <w:t>ным. Несмотря на то</w:t>
      </w:r>
      <w:r w:rsidR="009342CE" w:rsidRPr="009342CE">
        <w:rPr>
          <w:color w:val="000000"/>
          <w:sz w:val="20"/>
          <w:szCs w:val="20"/>
        </w:rPr>
        <w:t xml:space="preserve"> что наличие автоматизации учета приводит к его совершенствованию</w:t>
      </w:r>
      <w:r w:rsidR="00666EAC">
        <w:rPr>
          <w:color w:val="000000"/>
          <w:sz w:val="20"/>
          <w:szCs w:val="20"/>
        </w:rPr>
        <w:t>,</w:t>
      </w:r>
      <w:r w:rsidR="009342CE" w:rsidRPr="009342CE">
        <w:rPr>
          <w:color w:val="000000"/>
          <w:sz w:val="20"/>
          <w:szCs w:val="20"/>
        </w:rPr>
        <w:t xml:space="preserve"> можно предложить и другие направления совершенствования учета: например, совершенствование графика документооборота, более частое проведение инвентаризации животных на выращивании и откорме.</w:t>
      </w:r>
    </w:p>
    <w:p w:rsidR="009342CE" w:rsidRDefault="009342CE" w:rsidP="009342CE">
      <w:pPr>
        <w:spacing w:after="0" w:line="216" w:lineRule="auto"/>
        <w:contextualSpacing/>
        <w:jc w:val="both"/>
        <w:rPr>
          <w:rFonts w:ascii="Times New Roman" w:hAnsi="Times New Roman"/>
          <w:color w:val="000000"/>
          <w:sz w:val="20"/>
          <w:szCs w:val="20"/>
        </w:rPr>
      </w:pPr>
    </w:p>
    <w:p w:rsidR="009342CE" w:rsidRDefault="009342CE" w:rsidP="00DB0E8D">
      <w:pPr>
        <w:spacing w:after="0" w:line="216" w:lineRule="auto"/>
        <w:contextualSpacing/>
        <w:jc w:val="center"/>
        <w:rPr>
          <w:rFonts w:ascii="Times New Roman" w:hAnsi="Times New Roman"/>
          <w:color w:val="000000"/>
          <w:sz w:val="16"/>
          <w:szCs w:val="16"/>
        </w:rPr>
      </w:pPr>
      <w:r>
        <w:rPr>
          <w:rFonts w:ascii="Times New Roman" w:hAnsi="Times New Roman"/>
          <w:color w:val="000000"/>
          <w:sz w:val="16"/>
          <w:szCs w:val="16"/>
        </w:rPr>
        <w:t>ЛИТЕРАТУРА</w:t>
      </w:r>
    </w:p>
    <w:p w:rsidR="009342CE" w:rsidRDefault="009342CE" w:rsidP="009342CE">
      <w:pPr>
        <w:spacing w:after="0" w:line="216" w:lineRule="auto"/>
        <w:ind w:firstLine="284"/>
        <w:contextualSpacing/>
        <w:jc w:val="center"/>
        <w:rPr>
          <w:rFonts w:ascii="Times New Roman" w:hAnsi="Times New Roman"/>
          <w:color w:val="000000"/>
          <w:sz w:val="16"/>
          <w:szCs w:val="16"/>
        </w:rPr>
      </w:pPr>
    </w:p>
    <w:p w:rsidR="009342CE" w:rsidRDefault="009342CE" w:rsidP="00C671C4">
      <w:pPr>
        <w:spacing w:after="0" w:line="216" w:lineRule="auto"/>
        <w:ind w:firstLine="284"/>
        <w:contextualSpacing/>
        <w:jc w:val="both"/>
        <w:rPr>
          <w:rFonts w:ascii="Times New Roman" w:hAnsi="Times New Roman"/>
          <w:color w:val="000000"/>
          <w:sz w:val="16"/>
          <w:szCs w:val="16"/>
        </w:rPr>
      </w:pPr>
      <w:r>
        <w:rPr>
          <w:rFonts w:ascii="Times New Roman" w:hAnsi="Times New Roman"/>
          <w:color w:val="000000"/>
          <w:sz w:val="16"/>
          <w:szCs w:val="16"/>
        </w:rPr>
        <w:t>1.</w:t>
      </w:r>
      <w:r w:rsidR="006737D9">
        <w:rPr>
          <w:rFonts w:ascii="Times New Roman" w:hAnsi="Times New Roman"/>
          <w:color w:val="000000"/>
          <w:sz w:val="16"/>
          <w:szCs w:val="16"/>
        </w:rPr>
        <w:t> </w:t>
      </w:r>
      <w:r w:rsidRPr="006737D9">
        <w:rPr>
          <w:rFonts w:ascii="Times New Roman" w:hAnsi="Times New Roman"/>
          <w:color w:val="000000"/>
          <w:spacing w:val="20"/>
          <w:sz w:val="16"/>
          <w:szCs w:val="16"/>
        </w:rPr>
        <w:t>Михалкевич</w:t>
      </w:r>
      <w:r w:rsidR="00FB3783">
        <w:rPr>
          <w:rFonts w:ascii="Times New Roman" w:hAnsi="Times New Roman"/>
          <w:color w:val="000000"/>
          <w:spacing w:val="20"/>
          <w:sz w:val="16"/>
          <w:szCs w:val="16"/>
        </w:rPr>
        <w:t>,</w:t>
      </w:r>
      <w:r>
        <w:rPr>
          <w:rFonts w:ascii="Times New Roman" w:hAnsi="Times New Roman"/>
          <w:color w:val="000000"/>
          <w:sz w:val="16"/>
          <w:szCs w:val="16"/>
        </w:rPr>
        <w:t xml:space="preserve"> А. П. Бухгалтерский учет в сельском хозяйстве</w:t>
      </w:r>
      <w:r w:rsidR="006737D9">
        <w:rPr>
          <w:rFonts w:ascii="Times New Roman" w:hAnsi="Times New Roman"/>
          <w:color w:val="000000"/>
          <w:sz w:val="16"/>
          <w:szCs w:val="16"/>
        </w:rPr>
        <w:t xml:space="preserve"> </w:t>
      </w:r>
      <w:r w:rsidRPr="001A2C23">
        <w:rPr>
          <w:rFonts w:ascii="Times New Roman" w:hAnsi="Times New Roman"/>
          <w:color w:val="000000"/>
          <w:sz w:val="16"/>
          <w:szCs w:val="16"/>
        </w:rPr>
        <w:t>/</w:t>
      </w:r>
      <w:r>
        <w:rPr>
          <w:rFonts w:ascii="Times New Roman" w:hAnsi="Times New Roman"/>
          <w:color w:val="000000"/>
          <w:sz w:val="16"/>
          <w:szCs w:val="16"/>
        </w:rPr>
        <w:t xml:space="preserve"> А. П. Михалкевич. – М</w:t>
      </w:r>
      <w:r w:rsidR="00FB3783">
        <w:rPr>
          <w:rFonts w:ascii="Times New Roman" w:hAnsi="Times New Roman"/>
          <w:color w:val="000000"/>
          <w:sz w:val="16"/>
          <w:szCs w:val="16"/>
        </w:rPr>
        <w:t>и</w:t>
      </w:r>
      <w:r>
        <w:rPr>
          <w:rFonts w:ascii="Times New Roman" w:hAnsi="Times New Roman"/>
          <w:color w:val="000000"/>
          <w:sz w:val="16"/>
          <w:szCs w:val="16"/>
        </w:rPr>
        <w:t>н</w:t>
      </w:r>
      <w:r w:rsidR="00FB3783">
        <w:rPr>
          <w:rFonts w:ascii="Times New Roman" w:hAnsi="Times New Roman"/>
          <w:color w:val="000000"/>
          <w:sz w:val="16"/>
          <w:szCs w:val="16"/>
        </w:rPr>
        <w:t>ск</w:t>
      </w:r>
      <w:r>
        <w:rPr>
          <w:rFonts w:ascii="Times New Roman" w:hAnsi="Times New Roman"/>
          <w:color w:val="000000"/>
          <w:sz w:val="16"/>
          <w:szCs w:val="16"/>
        </w:rPr>
        <w:t>: БГЭУ, 2009. – 251</w:t>
      </w:r>
      <w:r w:rsidR="00FB3783">
        <w:rPr>
          <w:rFonts w:ascii="Times New Roman" w:hAnsi="Times New Roman"/>
          <w:color w:val="000000"/>
          <w:sz w:val="16"/>
          <w:szCs w:val="16"/>
        </w:rPr>
        <w:t xml:space="preserve"> </w:t>
      </w:r>
      <w:r>
        <w:rPr>
          <w:rFonts w:ascii="Times New Roman" w:hAnsi="Times New Roman"/>
          <w:color w:val="000000"/>
          <w:sz w:val="16"/>
          <w:szCs w:val="16"/>
        </w:rPr>
        <w:t>с.</w:t>
      </w:r>
    </w:p>
    <w:p w:rsidR="009342CE" w:rsidRDefault="009342CE" w:rsidP="00C671C4">
      <w:pPr>
        <w:spacing w:after="0" w:line="216" w:lineRule="auto"/>
        <w:ind w:firstLine="284"/>
        <w:contextualSpacing/>
        <w:jc w:val="both"/>
        <w:rPr>
          <w:rFonts w:ascii="Times New Roman" w:hAnsi="Times New Roman"/>
          <w:color w:val="000000"/>
          <w:sz w:val="16"/>
          <w:szCs w:val="16"/>
        </w:rPr>
      </w:pPr>
      <w:r>
        <w:rPr>
          <w:rFonts w:ascii="Times New Roman" w:hAnsi="Times New Roman"/>
          <w:color w:val="000000"/>
          <w:sz w:val="16"/>
          <w:szCs w:val="16"/>
        </w:rPr>
        <w:t xml:space="preserve">2. </w:t>
      </w:r>
      <w:r w:rsidRPr="006737D9">
        <w:rPr>
          <w:rFonts w:ascii="Times New Roman" w:hAnsi="Times New Roman"/>
          <w:color w:val="000000"/>
          <w:spacing w:val="20"/>
          <w:sz w:val="16"/>
          <w:szCs w:val="16"/>
        </w:rPr>
        <w:t>Стешиц</w:t>
      </w:r>
      <w:r>
        <w:rPr>
          <w:rFonts w:ascii="Times New Roman" w:hAnsi="Times New Roman"/>
          <w:color w:val="000000"/>
          <w:sz w:val="16"/>
          <w:szCs w:val="16"/>
        </w:rPr>
        <w:t>, Л. И. Бухгалтерский учет на сельскохозяйственных предприятиях</w:t>
      </w:r>
      <w:r w:rsidR="006737D9">
        <w:rPr>
          <w:rFonts w:ascii="Times New Roman" w:hAnsi="Times New Roman"/>
          <w:color w:val="000000"/>
          <w:sz w:val="16"/>
          <w:szCs w:val="16"/>
        </w:rPr>
        <w:t xml:space="preserve"> </w:t>
      </w:r>
      <w:r w:rsidRPr="001A2C23">
        <w:rPr>
          <w:rFonts w:ascii="Times New Roman" w:hAnsi="Times New Roman"/>
          <w:color w:val="000000"/>
          <w:sz w:val="16"/>
          <w:szCs w:val="16"/>
        </w:rPr>
        <w:t>/</w:t>
      </w:r>
      <w:r>
        <w:rPr>
          <w:rFonts w:ascii="Times New Roman" w:hAnsi="Times New Roman"/>
          <w:color w:val="000000"/>
          <w:sz w:val="16"/>
          <w:szCs w:val="16"/>
        </w:rPr>
        <w:t xml:space="preserve"> Л.</w:t>
      </w:r>
      <w:r w:rsidR="006737D9">
        <w:rPr>
          <w:rFonts w:ascii="Times New Roman" w:hAnsi="Times New Roman"/>
          <w:color w:val="000000"/>
          <w:sz w:val="16"/>
          <w:szCs w:val="16"/>
        </w:rPr>
        <w:t> </w:t>
      </w:r>
      <w:r>
        <w:rPr>
          <w:rFonts w:ascii="Times New Roman" w:hAnsi="Times New Roman"/>
          <w:color w:val="000000"/>
          <w:sz w:val="16"/>
          <w:szCs w:val="16"/>
        </w:rPr>
        <w:t>И. Стешиц, М. И. Стешиц. – М</w:t>
      </w:r>
      <w:r w:rsidR="006737D9">
        <w:rPr>
          <w:rFonts w:ascii="Times New Roman" w:hAnsi="Times New Roman"/>
          <w:color w:val="000000"/>
          <w:sz w:val="16"/>
          <w:szCs w:val="16"/>
        </w:rPr>
        <w:t>и</w:t>
      </w:r>
      <w:r>
        <w:rPr>
          <w:rFonts w:ascii="Times New Roman" w:hAnsi="Times New Roman"/>
          <w:color w:val="000000"/>
          <w:sz w:val="16"/>
          <w:szCs w:val="16"/>
        </w:rPr>
        <w:t>н</w:t>
      </w:r>
      <w:r w:rsidR="006737D9">
        <w:rPr>
          <w:rFonts w:ascii="Times New Roman" w:hAnsi="Times New Roman"/>
          <w:color w:val="000000"/>
          <w:sz w:val="16"/>
          <w:szCs w:val="16"/>
        </w:rPr>
        <w:t>ск</w:t>
      </w:r>
      <w:r w:rsidR="00AA24AC">
        <w:rPr>
          <w:rFonts w:ascii="Times New Roman" w:hAnsi="Times New Roman"/>
          <w:color w:val="000000"/>
          <w:sz w:val="16"/>
          <w:szCs w:val="16"/>
        </w:rPr>
        <w:t>: Вышэйш. шк.</w:t>
      </w:r>
      <w:r>
        <w:rPr>
          <w:rFonts w:ascii="Times New Roman" w:hAnsi="Times New Roman"/>
          <w:color w:val="000000"/>
          <w:sz w:val="16"/>
          <w:szCs w:val="16"/>
        </w:rPr>
        <w:t>, 2010. – 180</w:t>
      </w:r>
      <w:r w:rsidR="006226D7">
        <w:rPr>
          <w:rFonts w:ascii="Times New Roman" w:hAnsi="Times New Roman"/>
          <w:color w:val="000000"/>
          <w:sz w:val="16"/>
          <w:szCs w:val="16"/>
        </w:rPr>
        <w:t xml:space="preserve"> </w:t>
      </w:r>
      <w:r>
        <w:rPr>
          <w:rFonts w:ascii="Times New Roman" w:hAnsi="Times New Roman"/>
          <w:color w:val="000000"/>
          <w:sz w:val="16"/>
          <w:szCs w:val="16"/>
        </w:rPr>
        <w:t>с.</w:t>
      </w:r>
    </w:p>
    <w:p w:rsidR="009342CE" w:rsidRPr="00DC0C1E" w:rsidRDefault="009342CE" w:rsidP="00C671C4">
      <w:pPr>
        <w:spacing w:after="0" w:line="216" w:lineRule="auto"/>
        <w:contextualSpacing/>
        <w:rPr>
          <w:rFonts w:ascii="Times New Roman" w:hAnsi="Times New Roman"/>
          <w:sz w:val="20"/>
          <w:szCs w:val="20"/>
        </w:rPr>
      </w:pPr>
      <w:r w:rsidRPr="00DC0C1E">
        <w:rPr>
          <w:rFonts w:ascii="Times New Roman" w:hAnsi="Times New Roman"/>
          <w:sz w:val="20"/>
          <w:szCs w:val="20"/>
        </w:rPr>
        <w:t>УДК</w:t>
      </w:r>
      <w:r>
        <w:rPr>
          <w:rFonts w:ascii="Times New Roman" w:hAnsi="Times New Roman"/>
          <w:sz w:val="20"/>
          <w:szCs w:val="20"/>
        </w:rPr>
        <w:t xml:space="preserve"> 657.471</w:t>
      </w:r>
    </w:p>
    <w:p w:rsidR="009342CE" w:rsidRPr="00553BBF" w:rsidRDefault="009342CE" w:rsidP="00C671C4">
      <w:pPr>
        <w:spacing w:after="0" w:line="216" w:lineRule="auto"/>
        <w:contextualSpacing/>
        <w:rPr>
          <w:rFonts w:ascii="Times New Roman" w:hAnsi="Times New Roman"/>
          <w:i/>
          <w:sz w:val="20"/>
          <w:szCs w:val="20"/>
        </w:rPr>
      </w:pPr>
      <w:r w:rsidRPr="00DC0C1E">
        <w:rPr>
          <w:rFonts w:ascii="Times New Roman" w:hAnsi="Times New Roman"/>
          <w:b/>
          <w:sz w:val="20"/>
          <w:szCs w:val="20"/>
        </w:rPr>
        <w:t>Прикота К. Ф.</w:t>
      </w:r>
      <w:r w:rsidRPr="00DC0C1E">
        <w:rPr>
          <w:rFonts w:ascii="Times New Roman" w:hAnsi="Times New Roman"/>
          <w:sz w:val="20"/>
          <w:szCs w:val="20"/>
        </w:rPr>
        <w:t xml:space="preserve"> – </w:t>
      </w:r>
      <w:r w:rsidRPr="00553BBF">
        <w:rPr>
          <w:rFonts w:ascii="Times New Roman" w:hAnsi="Times New Roman"/>
          <w:i/>
          <w:sz w:val="20"/>
          <w:szCs w:val="20"/>
        </w:rPr>
        <w:t>студентка</w:t>
      </w:r>
    </w:p>
    <w:p w:rsidR="00712EBC" w:rsidRDefault="009342CE" w:rsidP="00C671C4">
      <w:pPr>
        <w:spacing w:after="0" w:line="216" w:lineRule="auto"/>
        <w:contextualSpacing/>
        <w:rPr>
          <w:rFonts w:ascii="Times New Roman" w:hAnsi="Times New Roman"/>
          <w:b/>
          <w:sz w:val="20"/>
          <w:szCs w:val="20"/>
        </w:rPr>
      </w:pPr>
      <w:r>
        <w:rPr>
          <w:rFonts w:ascii="Times New Roman" w:hAnsi="Times New Roman"/>
          <w:b/>
          <w:sz w:val="20"/>
          <w:szCs w:val="20"/>
        </w:rPr>
        <w:t>ОСНОВНЫЕ ПРИНЦИПЫ И ПРЕИМУЩЕСТВА СИСТЕМ УПРАВЛЕНЧЕСКОГО УЧЕТА ЗАТРАТ «</w:t>
      </w:r>
      <w:r w:rsidRPr="00C53792">
        <w:rPr>
          <w:rFonts w:ascii="Times New Roman" w:hAnsi="Times New Roman"/>
          <w:b/>
          <w:sz w:val="20"/>
          <w:szCs w:val="20"/>
        </w:rPr>
        <w:t>ДИРЕКТ</w:t>
      </w:r>
      <w:r>
        <w:rPr>
          <w:rFonts w:ascii="Times New Roman" w:hAnsi="Times New Roman"/>
          <w:b/>
          <w:sz w:val="20"/>
          <w:szCs w:val="20"/>
        </w:rPr>
        <w:t xml:space="preserve">-КОСТИНГ» </w:t>
      </w:r>
    </w:p>
    <w:p w:rsidR="009342CE" w:rsidRPr="00C53792" w:rsidRDefault="009342CE" w:rsidP="00C671C4">
      <w:pPr>
        <w:spacing w:after="0" w:line="216" w:lineRule="auto"/>
        <w:contextualSpacing/>
        <w:rPr>
          <w:rFonts w:ascii="Times New Roman" w:hAnsi="Times New Roman"/>
          <w:b/>
          <w:sz w:val="20"/>
          <w:szCs w:val="20"/>
        </w:rPr>
      </w:pPr>
      <w:r>
        <w:rPr>
          <w:rFonts w:ascii="Times New Roman" w:hAnsi="Times New Roman"/>
          <w:b/>
          <w:sz w:val="20"/>
          <w:szCs w:val="20"/>
        </w:rPr>
        <w:t>И «СТАНДАРТ-КОСТ»</w:t>
      </w:r>
    </w:p>
    <w:p w:rsidR="00712EBC" w:rsidRDefault="009342CE" w:rsidP="00C671C4">
      <w:pPr>
        <w:spacing w:after="0" w:line="216" w:lineRule="auto"/>
        <w:contextualSpacing/>
        <w:rPr>
          <w:rFonts w:ascii="Times New Roman" w:hAnsi="Times New Roman"/>
          <w:i/>
          <w:sz w:val="20"/>
          <w:szCs w:val="20"/>
        </w:rPr>
      </w:pPr>
      <w:r w:rsidRPr="00DC0C1E">
        <w:rPr>
          <w:rFonts w:ascii="Times New Roman" w:hAnsi="Times New Roman"/>
          <w:i/>
          <w:sz w:val="20"/>
          <w:szCs w:val="20"/>
        </w:rPr>
        <w:t xml:space="preserve">Научный руководитель – </w:t>
      </w:r>
      <w:r w:rsidRPr="00DC0C1E">
        <w:rPr>
          <w:rFonts w:ascii="Times New Roman" w:hAnsi="Times New Roman"/>
          <w:b/>
          <w:i/>
          <w:sz w:val="20"/>
          <w:szCs w:val="20"/>
        </w:rPr>
        <w:t>Кудрявцева А. В</w:t>
      </w:r>
      <w:r w:rsidRPr="002130A9">
        <w:rPr>
          <w:rFonts w:ascii="Times New Roman" w:hAnsi="Times New Roman"/>
          <w:b/>
          <w:i/>
          <w:sz w:val="20"/>
          <w:szCs w:val="20"/>
        </w:rPr>
        <w:t>.,</w:t>
      </w:r>
      <w:r w:rsidRPr="00DC0C1E">
        <w:rPr>
          <w:rFonts w:ascii="Times New Roman" w:hAnsi="Times New Roman"/>
          <w:i/>
          <w:sz w:val="20"/>
          <w:szCs w:val="20"/>
        </w:rPr>
        <w:t xml:space="preserve"> </w:t>
      </w:r>
      <w:r>
        <w:rPr>
          <w:rFonts w:ascii="Times New Roman" w:hAnsi="Times New Roman"/>
          <w:i/>
          <w:sz w:val="20"/>
          <w:szCs w:val="20"/>
        </w:rPr>
        <w:t>м</w:t>
      </w:r>
      <w:r w:rsidR="00712EBC">
        <w:rPr>
          <w:rFonts w:ascii="Times New Roman" w:hAnsi="Times New Roman"/>
          <w:i/>
          <w:sz w:val="20"/>
          <w:szCs w:val="20"/>
        </w:rPr>
        <w:t xml:space="preserve">агистр </w:t>
      </w:r>
      <w:r>
        <w:rPr>
          <w:rFonts w:ascii="Times New Roman" w:hAnsi="Times New Roman"/>
          <w:i/>
          <w:sz w:val="20"/>
          <w:szCs w:val="20"/>
        </w:rPr>
        <w:t>э</w:t>
      </w:r>
      <w:r w:rsidR="00712EBC">
        <w:rPr>
          <w:rFonts w:ascii="Times New Roman" w:hAnsi="Times New Roman"/>
          <w:i/>
          <w:sz w:val="20"/>
          <w:szCs w:val="20"/>
        </w:rPr>
        <w:t>кон</w:t>
      </w:r>
      <w:r>
        <w:rPr>
          <w:rFonts w:ascii="Times New Roman" w:hAnsi="Times New Roman"/>
          <w:i/>
          <w:sz w:val="20"/>
          <w:szCs w:val="20"/>
        </w:rPr>
        <w:t>.</w:t>
      </w:r>
      <w:r w:rsidR="00712EBC">
        <w:rPr>
          <w:rFonts w:ascii="Times New Roman" w:hAnsi="Times New Roman"/>
          <w:i/>
          <w:sz w:val="20"/>
          <w:szCs w:val="20"/>
        </w:rPr>
        <w:t xml:space="preserve"> </w:t>
      </w:r>
      <w:r>
        <w:rPr>
          <w:rFonts w:ascii="Times New Roman" w:hAnsi="Times New Roman"/>
          <w:i/>
          <w:sz w:val="20"/>
          <w:szCs w:val="20"/>
        </w:rPr>
        <w:t>н</w:t>
      </w:r>
      <w:r w:rsidR="00712EBC">
        <w:rPr>
          <w:rFonts w:ascii="Times New Roman" w:hAnsi="Times New Roman"/>
          <w:i/>
          <w:sz w:val="20"/>
          <w:szCs w:val="20"/>
        </w:rPr>
        <w:t>аук</w:t>
      </w:r>
      <w:r>
        <w:rPr>
          <w:rFonts w:ascii="Times New Roman" w:hAnsi="Times New Roman"/>
          <w:i/>
          <w:sz w:val="20"/>
          <w:szCs w:val="20"/>
        </w:rPr>
        <w:t>,</w:t>
      </w:r>
    </w:p>
    <w:p w:rsidR="009342CE" w:rsidRPr="00DC0C1E" w:rsidRDefault="009342CE" w:rsidP="00C671C4">
      <w:pPr>
        <w:spacing w:after="0" w:line="216" w:lineRule="auto"/>
        <w:contextualSpacing/>
        <w:rPr>
          <w:rFonts w:ascii="Times New Roman" w:hAnsi="Times New Roman"/>
          <w:i/>
          <w:sz w:val="20"/>
          <w:szCs w:val="20"/>
        </w:rPr>
      </w:pPr>
      <w:r w:rsidRPr="00DC0C1E">
        <w:rPr>
          <w:rFonts w:ascii="Times New Roman" w:hAnsi="Times New Roman"/>
          <w:i/>
          <w:sz w:val="20"/>
          <w:szCs w:val="20"/>
        </w:rPr>
        <w:t>ст</w:t>
      </w:r>
      <w:r>
        <w:rPr>
          <w:rFonts w:ascii="Times New Roman" w:hAnsi="Times New Roman"/>
          <w:i/>
          <w:sz w:val="20"/>
          <w:szCs w:val="20"/>
        </w:rPr>
        <w:t>.</w:t>
      </w:r>
      <w:r w:rsidRPr="00DC0C1E">
        <w:rPr>
          <w:rFonts w:ascii="Times New Roman" w:hAnsi="Times New Roman"/>
          <w:i/>
          <w:sz w:val="20"/>
          <w:szCs w:val="20"/>
        </w:rPr>
        <w:t xml:space="preserve"> преподаватель</w:t>
      </w:r>
    </w:p>
    <w:p w:rsidR="009342CE" w:rsidRPr="00DC0C1E" w:rsidRDefault="009342CE" w:rsidP="00C671C4">
      <w:pPr>
        <w:spacing w:after="0" w:line="216" w:lineRule="auto"/>
        <w:contextualSpacing/>
        <w:rPr>
          <w:rFonts w:ascii="Times New Roman" w:hAnsi="Times New Roman"/>
          <w:sz w:val="20"/>
          <w:szCs w:val="20"/>
        </w:rPr>
      </w:pPr>
      <w:r w:rsidRPr="00DC0C1E">
        <w:rPr>
          <w:rFonts w:ascii="Times New Roman" w:hAnsi="Times New Roman"/>
          <w:sz w:val="20"/>
          <w:szCs w:val="20"/>
        </w:rPr>
        <w:t xml:space="preserve">УО </w:t>
      </w:r>
      <w:r>
        <w:rPr>
          <w:rFonts w:ascii="Times New Roman" w:hAnsi="Times New Roman"/>
          <w:sz w:val="20"/>
          <w:szCs w:val="20"/>
        </w:rPr>
        <w:t>«</w:t>
      </w:r>
      <w:r w:rsidRPr="00DC0C1E">
        <w:rPr>
          <w:rFonts w:ascii="Times New Roman" w:hAnsi="Times New Roman"/>
          <w:sz w:val="20"/>
          <w:szCs w:val="20"/>
        </w:rPr>
        <w:t>Белорусская государственная сельскохозяйственная академия</w:t>
      </w:r>
      <w:r>
        <w:rPr>
          <w:rFonts w:ascii="Times New Roman" w:hAnsi="Times New Roman"/>
          <w:sz w:val="20"/>
          <w:szCs w:val="20"/>
        </w:rPr>
        <w:t>»,</w:t>
      </w:r>
    </w:p>
    <w:p w:rsidR="009342CE" w:rsidRDefault="009342CE" w:rsidP="00C671C4">
      <w:pPr>
        <w:spacing w:after="0" w:line="216" w:lineRule="auto"/>
        <w:contextualSpacing/>
        <w:rPr>
          <w:rFonts w:ascii="Times New Roman" w:hAnsi="Times New Roman"/>
          <w:sz w:val="20"/>
          <w:szCs w:val="20"/>
        </w:rPr>
      </w:pPr>
      <w:r>
        <w:rPr>
          <w:rFonts w:ascii="Times New Roman" w:hAnsi="Times New Roman"/>
          <w:sz w:val="20"/>
          <w:szCs w:val="20"/>
        </w:rPr>
        <w:t>Горки, Республика Б</w:t>
      </w:r>
      <w:r w:rsidRPr="00DC0C1E">
        <w:rPr>
          <w:rFonts w:ascii="Times New Roman" w:hAnsi="Times New Roman"/>
          <w:sz w:val="20"/>
          <w:szCs w:val="20"/>
        </w:rPr>
        <w:t>еларусь</w:t>
      </w:r>
    </w:p>
    <w:p w:rsidR="009342CE" w:rsidRPr="00712EBC" w:rsidRDefault="009342CE" w:rsidP="00712EBC">
      <w:pPr>
        <w:spacing w:after="0" w:line="216" w:lineRule="auto"/>
        <w:contextualSpacing/>
        <w:rPr>
          <w:rFonts w:ascii="Times New Roman" w:hAnsi="Times New Roman"/>
          <w:sz w:val="16"/>
          <w:szCs w:val="16"/>
        </w:rPr>
      </w:pPr>
    </w:p>
    <w:p w:rsidR="009342CE" w:rsidRPr="00DC0C1E" w:rsidRDefault="009342CE" w:rsidP="00712EBC">
      <w:pPr>
        <w:spacing w:after="0" w:line="216" w:lineRule="auto"/>
        <w:ind w:firstLine="284"/>
        <w:contextualSpacing/>
        <w:jc w:val="both"/>
        <w:rPr>
          <w:rFonts w:ascii="Times New Roman" w:hAnsi="Times New Roman"/>
          <w:b/>
          <w:sz w:val="20"/>
          <w:szCs w:val="20"/>
        </w:rPr>
      </w:pPr>
      <w:r w:rsidRPr="00DC0C1E">
        <w:rPr>
          <w:rFonts w:ascii="Times New Roman" w:eastAsia="Times New Roman" w:hAnsi="Times New Roman"/>
          <w:color w:val="000000"/>
          <w:sz w:val="20"/>
          <w:szCs w:val="20"/>
          <w:lang w:eastAsia="ru-RU"/>
        </w:rPr>
        <w:t>Для построения эффективной системы управленческого учёта необходимо интегрировать в неё систему производственного учёта. Это позволит исключить дублирование документации, повысить производительность и снизить издержки, связанные с обслуживанием системы. Особое внимание следует уделить автоматизированным системам упра</w:t>
      </w:r>
      <w:r w:rsidR="00712EBC">
        <w:rPr>
          <w:rFonts w:ascii="Times New Roman" w:eastAsia="Times New Roman" w:hAnsi="Times New Roman"/>
          <w:color w:val="000000"/>
          <w:sz w:val="20"/>
          <w:szCs w:val="20"/>
          <w:lang w:eastAsia="ru-RU"/>
        </w:rPr>
        <w:t>вления производством и обработке</w:t>
      </w:r>
      <w:r w:rsidRPr="00DC0C1E">
        <w:rPr>
          <w:rFonts w:ascii="Times New Roman" w:eastAsia="Times New Roman" w:hAnsi="Times New Roman"/>
          <w:color w:val="000000"/>
          <w:sz w:val="20"/>
          <w:szCs w:val="20"/>
          <w:lang w:eastAsia="ru-RU"/>
        </w:rPr>
        <w:t xml:space="preserve"> экономической информации, позволяющим оперативно подготавливать отчётность в различных разделах с заданным уровнем детализации.</w:t>
      </w:r>
    </w:p>
    <w:p w:rsidR="009342CE" w:rsidRPr="00616F9F" w:rsidRDefault="009342CE" w:rsidP="00712EBC">
      <w:pPr>
        <w:spacing w:after="0" w:line="216" w:lineRule="auto"/>
        <w:ind w:firstLine="284"/>
        <w:contextualSpacing/>
        <w:jc w:val="both"/>
        <w:rPr>
          <w:rFonts w:ascii="Times New Roman" w:hAnsi="Times New Roman"/>
          <w:sz w:val="20"/>
          <w:szCs w:val="20"/>
        </w:rPr>
      </w:pPr>
      <w:r w:rsidRPr="006F6BA0">
        <w:rPr>
          <w:rFonts w:ascii="Times New Roman" w:hAnsi="Times New Roman"/>
          <w:sz w:val="20"/>
          <w:szCs w:val="20"/>
        </w:rPr>
        <w:t>Цель работы</w:t>
      </w:r>
      <w:r w:rsidR="006F6BA0">
        <w:rPr>
          <w:rFonts w:ascii="Times New Roman" w:hAnsi="Times New Roman"/>
          <w:sz w:val="20"/>
          <w:szCs w:val="20"/>
        </w:rPr>
        <w:t xml:space="preserve"> – р</w:t>
      </w:r>
      <w:r w:rsidRPr="005B3494">
        <w:rPr>
          <w:rFonts w:ascii="Times New Roman" w:hAnsi="Times New Roman"/>
          <w:sz w:val="20"/>
          <w:szCs w:val="20"/>
        </w:rPr>
        <w:t xml:space="preserve">ассмотреть </w:t>
      </w:r>
      <w:r>
        <w:rPr>
          <w:rFonts w:ascii="Times New Roman" w:hAnsi="Times New Roman"/>
          <w:sz w:val="20"/>
          <w:szCs w:val="20"/>
        </w:rPr>
        <w:t>основные принципы и преимущества таких систем управленческого учета затрат</w:t>
      </w:r>
      <w:r w:rsidR="00712EBC">
        <w:rPr>
          <w:rFonts w:ascii="Times New Roman" w:hAnsi="Times New Roman"/>
          <w:sz w:val="20"/>
          <w:szCs w:val="20"/>
        </w:rPr>
        <w:t>,</w:t>
      </w:r>
      <w:r>
        <w:rPr>
          <w:rFonts w:ascii="Times New Roman" w:hAnsi="Times New Roman"/>
          <w:sz w:val="20"/>
          <w:szCs w:val="20"/>
        </w:rPr>
        <w:t xml:space="preserve"> как «директ-костинг» и «стандарт-кост».</w:t>
      </w:r>
    </w:p>
    <w:p w:rsidR="009342CE" w:rsidRPr="00DC0C1E" w:rsidRDefault="009342CE" w:rsidP="00712EBC">
      <w:pPr>
        <w:spacing w:after="0" w:line="216" w:lineRule="auto"/>
        <w:ind w:firstLine="284"/>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Каждому предприятию, независимо от сферы деятельности, </w:t>
      </w:r>
      <w:r>
        <w:rPr>
          <w:rFonts w:ascii="Times New Roman" w:eastAsia="Times New Roman" w:hAnsi="Times New Roman"/>
          <w:color w:val="000000"/>
          <w:sz w:val="20"/>
          <w:szCs w:val="20"/>
          <w:lang w:eastAsia="ru-RU"/>
        </w:rPr>
        <w:t>ч</w:t>
      </w:r>
      <w:r w:rsidRPr="00DC0C1E">
        <w:rPr>
          <w:rFonts w:ascii="Times New Roman" w:eastAsia="Times New Roman" w:hAnsi="Times New Roman"/>
          <w:color w:val="000000"/>
          <w:sz w:val="20"/>
          <w:szCs w:val="20"/>
          <w:lang w:eastAsia="ru-RU"/>
        </w:rPr>
        <w:t xml:space="preserve">тобы принять оптимальное управленческое </w:t>
      </w:r>
      <w:r>
        <w:rPr>
          <w:rFonts w:ascii="Times New Roman" w:eastAsia="Times New Roman" w:hAnsi="Times New Roman"/>
          <w:color w:val="000000"/>
          <w:sz w:val="20"/>
          <w:szCs w:val="20"/>
          <w:lang w:eastAsia="ru-RU"/>
        </w:rPr>
        <w:t xml:space="preserve">и финансовое решение </w:t>
      </w:r>
      <w:r w:rsidRPr="00DC0C1E">
        <w:rPr>
          <w:rFonts w:ascii="Times New Roman" w:eastAsia="Times New Roman" w:hAnsi="Times New Roman"/>
          <w:color w:val="000000"/>
          <w:sz w:val="20"/>
          <w:szCs w:val="20"/>
          <w:lang w:eastAsia="ru-RU"/>
        </w:rPr>
        <w:t>необходимо знать свои затраты и разбираться в информации о производственных расхо</w:t>
      </w:r>
      <w:r>
        <w:rPr>
          <w:rFonts w:ascii="Times New Roman" w:eastAsia="Times New Roman" w:hAnsi="Times New Roman"/>
          <w:color w:val="000000"/>
          <w:sz w:val="20"/>
          <w:szCs w:val="20"/>
          <w:lang w:eastAsia="ru-RU"/>
        </w:rPr>
        <w:t>дах. Проведение анализа затрат</w:t>
      </w:r>
      <w:r w:rsidRPr="00DC0C1E">
        <w:rPr>
          <w:rFonts w:ascii="Times New Roman" w:eastAsia="Times New Roman" w:hAnsi="Times New Roman"/>
          <w:color w:val="000000"/>
          <w:sz w:val="20"/>
          <w:szCs w:val="20"/>
          <w:lang w:eastAsia="ru-RU"/>
        </w:rPr>
        <w:t xml:space="preserve"> позволяет выявить их эффективность, установить</w:t>
      </w:r>
      <w:r w:rsidR="00712EBC">
        <w:rPr>
          <w:rFonts w:ascii="Times New Roman" w:eastAsia="Times New Roman" w:hAnsi="Times New Roman"/>
          <w:color w:val="000000"/>
          <w:sz w:val="20"/>
          <w:szCs w:val="20"/>
          <w:lang w:eastAsia="ru-RU"/>
        </w:rPr>
        <w:t>,</w:t>
      </w:r>
      <w:r w:rsidRPr="00DC0C1E">
        <w:rPr>
          <w:rFonts w:ascii="Times New Roman" w:eastAsia="Times New Roman" w:hAnsi="Times New Roman"/>
          <w:color w:val="000000"/>
          <w:sz w:val="20"/>
          <w:szCs w:val="20"/>
          <w:lang w:eastAsia="ru-RU"/>
        </w:rPr>
        <w:t xml:space="preserve"> не будут ли они чрезмерными, проверить качественные показатели работы, правильно установить цены реализации, контролировать расходы, планировать ожидаемый размер прибыли и рентабельности производства.</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 xml:space="preserve">С </w:t>
      </w:r>
      <w:r>
        <w:rPr>
          <w:rFonts w:ascii="Times New Roman" w:eastAsia="Times New Roman" w:hAnsi="Times New Roman"/>
          <w:color w:val="000000"/>
          <w:sz w:val="20"/>
          <w:szCs w:val="20"/>
          <w:lang w:eastAsia="ru-RU"/>
        </w:rPr>
        <w:t>давних пор</w:t>
      </w:r>
      <w:r w:rsidRPr="00DC0C1E">
        <w:rPr>
          <w:rFonts w:ascii="Times New Roman" w:eastAsia="Times New Roman" w:hAnsi="Times New Roman"/>
          <w:color w:val="000000"/>
          <w:sz w:val="20"/>
          <w:szCs w:val="20"/>
          <w:lang w:eastAsia="ru-RU"/>
        </w:rPr>
        <w:t xml:space="preserve"> среди экономистов велись разговоры о том</w:t>
      </w:r>
      <w:r>
        <w:rPr>
          <w:rFonts w:ascii="Times New Roman" w:eastAsia="Times New Roman" w:hAnsi="Times New Roman"/>
          <w:color w:val="000000"/>
          <w:sz w:val="20"/>
          <w:szCs w:val="20"/>
          <w:lang w:eastAsia="ru-RU"/>
        </w:rPr>
        <w:t>, как следует делить затраты</w:t>
      </w:r>
      <w:r w:rsidRPr="00DC0C1E">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Необходимость в разговорах, как же распределять накладные затраты</w:t>
      </w:r>
      <w:r w:rsidR="00712EBC">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исчезла</w:t>
      </w:r>
      <w:r w:rsidRPr="00DC0C1E">
        <w:rPr>
          <w:rFonts w:ascii="Times New Roman" w:eastAsia="Times New Roman" w:hAnsi="Times New Roman"/>
          <w:color w:val="000000"/>
          <w:sz w:val="20"/>
          <w:szCs w:val="20"/>
          <w:lang w:eastAsia="ru-RU"/>
        </w:rPr>
        <w:t xml:space="preserve"> в 1936</w:t>
      </w:r>
      <w:r>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г., когда Дж. Харрисом была выдвинута концепция </w:t>
      </w:r>
      <w:r>
        <w:rPr>
          <w:rFonts w:ascii="Times New Roman" w:eastAsia="Times New Roman" w:hAnsi="Times New Roman"/>
          <w:iCs/>
          <w:color w:val="000000"/>
          <w:sz w:val="20"/>
          <w:szCs w:val="20"/>
          <w:lang w:eastAsia="ru-RU"/>
        </w:rPr>
        <w:t>«</w:t>
      </w:r>
      <w:r w:rsidRPr="00DC0C1E">
        <w:rPr>
          <w:rFonts w:ascii="Times New Roman" w:eastAsia="Times New Roman" w:hAnsi="Times New Roman"/>
          <w:color w:val="000000"/>
          <w:sz w:val="20"/>
          <w:szCs w:val="20"/>
          <w:lang w:eastAsia="ru-RU"/>
        </w:rPr>
        <w:t>директ-костинг</w:t>
      </w:r>
      <w:r>
        <w:rPr>
          <w:rFonts w:ascii="Times New Roman" w:eastAsia="Times New Roman" w:hAnsi="Times New Roman"/>
          <w:iCs/>
          <w:color w:val="000000"/>
          <w:sz w:val="20"/>
          <w:szCs w:val="20"/>
          <w:lang w:eastAsia="ru-RU"/>
        </w:rPr>
        <w:t>»</w:t>
      </w:r>
      <w:r w:rsidR="00AA24AC">
        <w:rPr>
          <w:rFonts w:ascii="Times New Roman" w:eastAsia="Times New Roman" w:hAnsi="Times New Roman"/>
          <w:color w:val="000000"/>
          <w:sz w:val="20"/>
          <w:szCs w:val="20"/>
          <w:lang w:eastAsia="ru-RU"/>
        </w:rPr>
        <w:t xml:space="preserve">, которая уже к </w:t>
      </w:r>
      <w:r>
        <w:rPr>
          <w:rFonts w:ascii="Times New Roman" w:eastAsia="Times New Roman" w:hAnsi="Times New Roman"/>
          <w:color w:val="000000"/>
          <w:sz w:val="20"/>
          <w:szCs w:val="20"/>
          <w:lang w:eastAsia="ru-RU"/>
        </w:rPr>
        <w:t xml:space="preserve">60-м годам </w:t>
      </w:r>
      <w:r w:rsidRPr="00DC0C1E">
        <w:rPr>
          <w:rFonts w:ascii="Times New Roman" w:eastAsia="Times New Roman" w:hAnsi="Times New Roman"/>
          <w:color w:val="000000"/>
          <w:sz w:val="20"/>
          <w:szCs w:val="20"/>
          <w:lang w:eastAsia="ru-RU"/>
        </w:rPr>
        <w:t>завоевал</w:t>
      </w:r>
      <w:r>
        <w:rPr>
          <w:rFonts w:ascii="Times New Roman" w:eastAsia="Times New Roman" w:hAnsi="Times New Roman"/>
          <w:color w:val="000000"/>
          <w:sz w:val="20"/>
          <w:szCs w:val="20"/>
          <w:lang w:eastAsia="ru-RU"/>
        </w:rPr>
        <w:t>а</w:t>
      </w:r>
      <w:r w:rsidRPr="00DC0C1E">
        <w:rPr>
          <w:rFonts w:ascii="Times New Roman" w:eastAsia="Times New Roman" w:hAnsi="Times New Roman"/>
          <w:color w:val="000000"/>
          <w:sz w:val="20"/>
          <w:szCs w:val="20"/>
          <w:lang w:eastAsia="ru-RU"/>
        </w:rPr>
        <w:t xml:space="preserve"> твердые позиции в учете и используется в настоящее время на многих предприятиях.</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1B1561">
        <w:rPr>
          <w:rFonts w:ascii="Times New Roman" w:eastAsia="Times New Roman" w:hAnsi="Times New Roman"/>
          <w:color w:val="000000"/>
          <w:sz w:val="20"/>
          <w:szCs w:val="20"/>
          <w:lang w:eastAsia="ru-RU"/>
        </w:rPr>
        <w:t xml:space="preserve">Система </w:t>
      </w:r>
      <w:r>
        <w:rPr>
          <w:rFonts w:ascii="Times New Roman" w:eastAsia="Times New Roman" w:hAnsi="Times New Roman"/>
          <w:color w:val="000000"/>
          <w:sz w:val="20"/>
          <w:szCs w:val="20"/>
          <w:lang w:eastAsia="ru-RU"/>
        </w:rPr>
        <w:t>«д</w:t>
      </w:r>
      <w:r w:rsidR="00712EBC">
        <w:rPr>
          <w:rFonts w:ascii="Times New Roman" w:eastAsia="Times New Roman" w:hAnsi="Times New Roman"/>
          <w:color w:val="000000"/>
          <w:sz w:val="20"/>
          <w:szCs w:val="20"/>
          <w:lang w:eastAsia="ru-RU"/>
        </w:rPr>
        <w:t>ирект-</w:t>
      </w:r>
      <w:r>
        <w:rPr>
          <w:rFonts w:ascii="Times New Roman" w:eastAsia="Times New Roman" w:hAnsi="Times New Roman"/>
          <w:color w:val="000000"/>
          <w:sz w:val="20"/>
          <w:szCs w:val="20"/>
          <w:lang w:eastAsia="ru-RU"/>
        </w:rPr>
        <w:t xml:space="preserve">костинг» является своеобразной модификацией системы калькулирования себестоимости по переменным издержкам. </w:t>
      </w:r>
      <w:r w:rsidRPr="00DC0C1E">
        <w:rPr>
          <w:rFonts w:ascii="Times New Roman" w:eastAsia="Times New Roman" w:hAnsi="Times New Roman"/>
          <w:color w:val="000000"/>
          <w:sz w:val="20"/>
          <w:szCs w:val="20"/>
          <w:lang w:eastAsia="ru-RU"/>
        </w:rPr>
        <w:t xml:space="preserve">Смысл </w:t>
      </w:r>
      <w:r>
        <w:rPr>
          <w:rFonts w:ascii="Times New Roman" w:eastAsia="Times New Roman" w:hAnsi="Times New Roman"/>
          <w:color w:val="000000"/>
          <w:sz w:val="20"/>
          <w:szCs w:val="20"/>
          <w:lang w:eastAsia="ru-RU"/>
        </w:rPr>
        <w:t xml:space="preserve">системы «директ-костинг» </w:t>
      </w:r>
      <w:r w:rsidRPr="00DC0C1E">
        <w:rPr>
          <w:rFonts w:ascii="Times New Roman" w:eastAsia="Times New Roman" w:hAnsi="Times New Roman"/>
          <w:color w:val="000000"/>
          <w:sz w:val="20"/>
          <w:szCs w:val="20"/>
          <w:lang w:eastAsia="ru-RU"/>
        </w:rPr>
        <w:t>заключается в том, что планирование и учет себестоимости осуществляется только в части переменных затрат,</w:t>
      </w:r>
      <w:r>
        <w:rPr>
          <w:rFonts w:ascii="Times New Roman" w:eastAsia="Times New Roman" w:hAnsi="Times New Roman"/>
          <w:color w:val="000000"/>
          <w:sz w:val="20"/>
          <w:szCs w:val="20"/>
          <w:lang w:eastAsia="ru-RU"/>
        </w:rPr>
        <w:t xml:space="preserve"> т.</w:t>
      </w:r>
      <w:r w:rsidR="00712EBC">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е. только переменные затраты распределяются по объектам</w:t>
      </w:r>
      <w:r w:rsidRPr="00DC0C1E">
        <w:rPr>
          <w:rFonts w:ascii="Times New Roman" w:eastAsia="Times New Roman" w:hAnsi="Times New Roman"/>
          <w:color w:val="000000"/>
          <w:sz w:val="20"/>
          <w:szCs w:val="20"/>
          <w:lang w:eastAsia="ru-RU"/>
        </w:rPr>
        <w:t xml:space="preserve"> з</w:t>
      </w:r>
      <w:r>
        <w:rPr>
          <w:rFonts w:ascii="Times New Roman" w:eastAsia="Times New Roman" w:hAnsi="Times New Roman"/>
          <w:color w:val="000000"/>
          <w:sz w:val="20"/>
          <w:szCs w:val="20"/>
          <w:lang w:eastAsia="ru-RU"/>
        </w:rPr>
        <w:t>атрат. Оставшуюся часть затрат</w:t>
      </w:r>
      <w:r w:rsidRPr="00DC0C1E">
        <w:rPr>
          <w:rFonts w:ascii="Times New Roman" w:eastAsia="Times New Roman" w:hAnsi="Times New Roman"/>
          <w:color w:val="000000"/>
          <w:sz w:val="20"/>
          <w:szCs w:val="20"/>
          <w:lang w:eastAsia="ru-RU"/>
        </w:rPr>
        <w:t xml:space="preserve"> (постоянные затраты) собирают на отдельном счете и в калькуляцию не включают, их периодически списывают на финансовые результаты</w:t>
      </w:r>
      <w:r>
        <w:rPr>
          <w:rFonts w:ascii="Times New Roman" w:eastAsia="Times New Roman" w:hAnsi="Times New Roman"/>
          <w:color w:val="000000"/>
          <w:sz w:val="20"/>
          <w:szCs w:val="20"/>
          <w:lang w:eastAsia="ru-RU"/>
        </w:rPr>
        <w:t>,</w:t>
      </w:r>
      <w:r w:rsidRPr="00DC0C1E">
        <w:rPr>
          <w:rFonts w:ascii="Times New Roman" w:eastAsia="Times New Roman" w:hAnsi="Times New Roman"/>
          <w:color w:val="000000"/>
          <w:sz w:val="20"/>
          <w:szCs w:val="20"/>
          <w:lang w:eastAsia="ru-RU"/>
        </w:rPr>
        <w:t xml:space="preserve"> т.</w:t>
      </w:r>
      <w:r w:rsidR="00712EBC">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 xml:space="preserve">е. учитывают при расчете прибыли и убытков за отчетный период. </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На первых этапах практического применения в себестоимост</w:t>
      </w:r>
      <w:r>
        <w:rPr>
          <w:rFonts w:ascii="Times New Roman" w:eastAsia="Times New Roman" w:hAnsi="Times New Roman"/>
          <w:color w:val="000000"/>
          <w:sz w:val="20"/>
          <w:szCs w:val="20"/>
          <w:lang w:eastAsia="ru-RU"/>
        </w:rPr>
        <w:t>ь включались лишь прямые затраты, а косвенные затраты</w:t>
      </w:r>
      <w:r w:rsidRPr="00DC0C1E">
        <w:rPr>
          <w:rFonts w:ascii="Times New Roman" w:eastAsia="Times New Roman" w:hAnsi="Times New Roman"/>
          <w:color w:val="000000"/>
          <w:sz w:val="20"/>
          <w:szCs w:val="20"/>
          <w:lang w:eastAsia="ru-RU"/>
        </w:rPr>
        <w:t xml:space="preserve"> списывались на финансовые результа</w:t>
      </w:r>
      <w:r>
        <w:rPr>
          <w:rFonts w:ascii="Times New Roman" w:eastAsia="Times New Roman" w:hAnsi="Times New Roman"/>
          <w:color w:val="000000"/>
          <w:sz w:val="20"/>
          <w:szCs w:val="20"/>
          <w:lang w:eastAsia="ru-RU"/>
        </w:rPr>
        <w:t>ты. Отсюда и название системы – «</w:t>
      </w:r>
      <w:r w:rsidRPr="00DC0C1E">
        <w:rPr>
          <w:rFonts w:ascii="Times New Roman" w:eastAsia="Times New Roman" w:hAnsi="Times New Roman"/>
          <w:color w:val="000000"/>
          <w:sz w:val="20"/>
          <w:szCs w:val="20"/>
          <w:lang w:eastAsia="ru-RU"/>
        </w:rPr>
        <w:t>директ-костин</w:t>
      </w:r>
      <w:r>
        <w:rPr>
          <w:rFonts w:ascii="Times New Roman" w:eastAsia="Times New Roman" w:hAnsi="Times New Roman"/>
          <w:color w:val="000000"/>
          <w:sz w:val="20"/>
          <w:szCs w:val="20"/>
          <w:lang w:eastAsia="ru-RU"/>
        </w:rPr>
        <w:t>г» (система учета прямых затрат). Со временем по методу «директ-костинг»</w:t>
      </w:r>
      <w:r w:rsidRPr="00DC0C1E">
        <w:rPr>
          <w:rFonts w:ascii="Times New Roman" w:eastAsia="Times New Roman" w:hAnsi="Times New Roman"/>
          <w:color w:val="000000"/>
          <w:sz w:val="20"/>
          <w:szCs w:val="20"/>
          <w:lang w:eastAsia="ru-RU"/>
        </w:rPr>
        <w:t xml:space="preserve"> себестоимость стала рассчитываться не только в</w:t>
      </w:r>
      <w:r>
        <w:rPr>
          <w:rFonts w:ascii="Times New Roman" w:eastAsia="Times New Roman" w:hAnsi="Times New Roman"/>
          <w:color w:val="000000"/>
          <w:sz w:val="20"/>
          <w:szCs w:val="20"/>
          <w:lang w:eastAsia="ru-RU"/>
        </w:rPr>
        <w:t xml:space="preserve"> части прямых переменных затрат</w:t>
      </w:r>
      <w:r w:rsidRPr="00DC0C1E">
        <w:rPr>
          <w:rFonts w:ascii="Times New Roman" w:eastAsia="Times New Roman" w:hAnsi="Times New Roman"/>
          <w:color w:val="000000"/>
          <w:sz w:val="20"/>
          <w:szCs w:val="20"/>
          <w:lang w:eastAsia="ru-RU"/>
        </w:rPr>
        <w:t>, но и в части переменных косвенных затрат.</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 xml:space="preserve">Таким образом, принципиальное </w:t>
      </w:r>
      <w:r>
        <w:rPr>
          <w:rFonts w:ascii="Times New Roman" w:eastAsia="Times New Roman" w:hAnsi="Times New Roman"/>
          <w:color w:val="000000"/>
          <w:sz w:val="20"/>
          <w:szCs w:val="20"/>
          <w:lang w:eastAsia="ru-RU"/>
        </w:rPr>
        <w:t xml:space="preserve">отличие системы «директ-костинг» </w:t>
      </w:r>
      <w:r w:rsidRPr="00DC0C1E">
        <w:rPr>
          <w:rFonts w:ascii="Times New Roman" w:eastAsia="Times New Roman" w:hAnsi="Times New Roman"/>
          <w:color w:val="000000"/>
          <w:sz w:val="20"/>
          <w:szCs w:val="20"/>
          <w:lang w:eastAsia="ru-RU"/>
        </w:rPr>
        <w:t xml:space="preserve">от калькуляции полной себестоимости состоит в отношении к постоянным общепроизводственным </w:t>
      </w:r>
      <w:r>
        <w:rPr>
          <w:rFonts w:ascii="Times New Roman" w:eastAsia="Times New Roman" w:hAnsi="Times New Roman"/>
          <w:color w:val="000000"/>
          <w:sz w:val="20"/>
          <w:szCs w:val="20"/>
          <w:lang w:eastAsia="ru-RU"/>
        </w:rPr>
        <w:t>затратам</w:t>
      </w:r>
      <w:r w:rsidRPr="00DC0C1E">
        <w:rPr>
          <w:rFonts w:ascii="Times New Roman" w:eastAsia="Times New Roman" w:hAnsi="Times New Roman"/>
          <w:color w:val="000000"/>
          <w:sz w:val="20"/>
          <w:szCs w:val="20"/>
          <w:lang w:eastAsia="ru-RU"/>
        </w:rPr>
        <w:t xml:space="preserve">. Калькуляция себестоимости по переменным издержкам </w:t>
      </w:r>
      <w:r>
        <w:rPr>
          <w:rFonts w:ascii="Times New Roman" w:eastAsia="Times New Roman" w:hAnsi="Times New Roman"/>
          <w:color w:val="000000"/>
          <w:sz w:val="20"/>
          <w:szCs w:val="20"/>
          <w:lang w:eastAsia="ru-RU"/>
        </w:rPr>
        <w:t>–</w:t>
      </w:r>
      <w:r w:rsidRPr="00DC0C1E">
        <w:rPr>
          <w:rFonts w:ascii="Times New Roman" w:eastAsia="Times New Roman" w:hAnsi="Times New Roman"/>
          <w:color w:val="000000"/>
          <w:sz w:val="20"/>
          <w:szCs w:val="20"/>
          <w:lang w:eastAsia="ru-RU"/>
        </w:rPr>
        <w:t xml:space="preserve"> это такой метод учета затрат, при котором постоян</w:t>
      </w:r>
      <w:r>
        <w:rPr>
          <w:rFonts w:ascii="Times New Roman" w:eastAsia="Times New Roman" w:hAnsi="Times New Roman"/>
          <w:color w:val="000000"/>
          <w:sz w:val="20"/>
          <w:szCs w:val="20"/>
          <w:lang w:eastAsia="ru-RU"/>
        </w:rPr>
        <w:t>ные общепроизводственные затраты</w:t>
      </w:r>
      <w:r w:rsidRPr="00DC0C1E">
        <w:rPr>
          <w:rFonts w:ascii="Times New Roman" w:eastAsia="Times New Roman" w:hAnsi="Times New Roman"/>
          <w:color w:val="000000"/>
          <w:sz w:val="20"/>
          <w:szCs w:val="20"/>
          <w:lang w:eastAsia="ru-RU"/>
        </w:rPr>
        <w:t xml:space="preserve"> исключаются из издержек производства.</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Также общехозя</w:t>
      </w:r>
      <w:r>
        <w:rPr>
          <w:rFonts w:ascii="Times New Roman" w:eastAsia="Times New Roman" w:hAnsi="Times New Roman"/>
          <w:color w:val="000000"/>
          <w:sz w:val="20"/>
          <w:szCs w:val="20"/>
          <w:lang w:eastAsia="ru-RU"/>
        </w:rPr>
        <w:t xml:space="preserve">йственные затраты исключаются из </w:t>
      </w:r>
      <w:r w:rsidRPr="00DC0C1E">
        <w:rPr>
          <w:rFonts w:ascii="Times New Roman" w:eastAsia="Times New Roman" w:hAnsi="Times New Roman"/>
          <w:color w:val="000000"/>
          <w:sz w:val="20"/>
          <w:szCs w:val="20"/>
          <w:lang w:eastAsia="ru-RU"/>
        </w:rPr>
        <w:t>калькулирования. Они являются периодическими и полностью включаются в себестоимость реализованной продукции общей суммой. В кон</w:t>
      </w:r>
      <w:r>
        <w:rPr>
          <w:rFonts w:ascii="Times New Roman" w:eastAsia="Times New Roman" w:hAnsi="Times New Roman"/>
          <w:color w:val="000000"/>
          <w:sz w:val="20"/>
          <w:szCs w:val="20"/>
          <w:lang w:eastAsia="ru-RU"/>
        </w:rPr>
        <w:t>це отчетного периода эти затраты</w:t>
      </w:r>
      <w:r w:rsidRPr="00DC0C1E">
        <w:rPr>
          <w:rFonts w:ascii="Times New Roman" w:eastAsia="Times New Roman" w:hAnsi="Times New Roman"/>
          <w:color w:val="000000"/>
          <w:sz w:val="20"/>
          <w:szCs w:val="20"/>
          <w:lang w:eastAsia="ru-RU"/>
        </w:rPr>
        <w:t xml:space="preserve"> списываются непосредственно на уменьшение </w:t>
      </w:r>
      <w:r>
        <w:rPr>
          <w:rFonts w:ascii="Times New Roman" w:eastAsia="Times New Roman" w:hAnsi="Times New Roman"/>
          <w:color w:val="000000"/>
          <w:sz w:val="20"/>
          <w:szCs w:val="20"/>
          <w:lang w:eastAsia="ru-RU"/>
        </w:rPr>
        <w:t>выручки от реализации продукции.</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Преимущества системы «директ-костинг»</w:t>
      </w:r>
      <w:r w:rsidRPr="00DC0C1E">
        <w:rPr>
          <w:rFonts w:ascii="Times New Roman" w:eastAsia="Times New Roman" w:hAnsi="Times New Roman"/>
          <w:color w:val="000000"/>
          <w:sz w:val="20"/>
          <w:szCs w:val="20"/>
          <w:lang w:eastAsia="ru-RU"/>
        </w:rPr>
        <w:t>:</w:t>
      </w:r>
      <w:r w:rsidRPr="00203573">
        <w:rPr>
          <w:rFonts w:ascii="Times New Roman" w:eastAsia="Times New Roman" w:hAnsi="Times New Roman"/>
          <w:color w:val="000000"/>
          <w:sz w:val="20"/>
          <w:szCs w:val="20"/>
          <w:lang w:eastAsia="ru-RU"/>
        </w:rPr>
        <w:t xml:space="preserve"> </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203573">
        <w:rPr>
          <w:rFonts w:ascii="Times New Roman" w:eastAsia="Times New Roman" w:hAnsi="Times New Roman"/>
          <w:color w:val="000000"/>
          <w:sz w:val="20"/>
          <w:szCs w:val="20"/>
          <w:lang w:eastAsia="ru-RU"/>
        </w:rPr>
        <w:t>позволяет оперативно изучать взаимосвязи между объемом производства, затратами и доходом, а следовательно, прогнозировать п</w:t>
      </w:r>
      <w:r>
        <w:rPr>
          <w:rFonts w:ascii="Times New Roman" w:eastAsia="Times New Roman" w:hAnsi="Times New Roman"/>
          <w:color w:val="000000"/>
          <w:sz w:val="20"/>
          <w:szCs w:val="20"/>
          <w:lang w:eastAsia="ru-RU"/>
        </w:rPr>
        <w:t>оведение себестоимости или затрат</w:t>
      </w:r>
      <w:r w:rsidRPr="00203573">
        <w:rPr>
          <w:rFonts w:ascii="Times New Roman" w:eastAsia="Times New Roman" w:hAnsi="Times New Roman"/>
          <w:color w:val="000000"/>
          <w:sz w:val="20"/>
          <w:szCs w:val="20"/>
          <w:lang w:eastAsia="ru-RU"/>
        </w:rPr>
        <w:t xml:space="preserve"> пр</w:t>
      </w:r>
      <w:r>
        <w:rPr>
          <w:rFonts w:ascii="Times New Roman" w:eastAsia="Times New Roman" w:hAnsi="Times New Roman"/>
          <w:color w:val="000000"/>
          <w:sz w:val="20"/>
          <w:szCs w:val="20"/>
          <w:lang w:eastAsia="ru-RU"/>
        </w:rPr>
        <w:t>и изменениях деловой активности</w:t>
      </w:r>
      <w:r w:rsidRPr="00203573">
        <w:rPr>
          <w:rFonts w:ascii="Times New Roman" w:eastAsia="Times New Roman" w:hAnsi="Times New Roman"/>
          <w:color w:val="000000"/>
          <w:sz w:val="20"/>
          <w:szCs w:val="20"/>
          <w:lang w:eastAsia="ru-RU"/>
        </w:rPr>
        <w:t>;</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r w:rsidRPr="00203573">
        <w:rPr>
          <w:rFonts w:ascii="Times New Roman" w:eastAsia="Times New Roman" w:hAnsi="Times New Roman"/>
          <w:color w:val="000000"/>
          <w:sz w:val="20"/>
          <w:szCs w:val="20"/>
          <w:lang w:eastAsia="ru-RU"/>
        </w:rPr>
        <w:t xml:space="preserve"> при использовании метода </w:t>
      </w:r>
      <w:r>
        <w:rPr>
          <w:rFonts w:ascii="Times New Roman" w:eastAsia="Times New Roman" w:hAnsi="Times New Roman"/>
          <w:color w:val="000000"/>
          <w:sz w:val="20"/>
          <w:szCs w:val="20"/>
          <w:lang w:eastAsia="ru-RU"/>
        </w:rPr>
        <w:t>«</w:t>
      </w:r>
      <w:r w:rsidRPr="00203573">
        <w:rPr>
          <w:rFonts w:ascii="Times New Roman" w:eastAsia="Times New Roman" w:hAnsi="Times New Roman"/>
          <w:color w:val="000000"/>
          <w:sz w:val="20"/>
          <w:szCs w:val="20"/>
          <w:lang w:eastAsia="ru-RU"/>
        </w:rPr>
        <w:t>директ-костинг</w:t>
      </w:r>
      <w:r>
        <w:rPr>
          <w:rFonts w:ascii="Times New Roman" w:eastAsia="Times New Roman" w:hAnsi="Times New Roman"/>
          <w:color w:val="000000"/>
          <w:sz w:val="20"/>
          <w:szCs w:val="20"/>
          <w:lang w:eastAsia="ru-RU"/>
        </w:rPr>
        <w:t>»</w:t>
      </w:r>
      <w:r w:rsidRPr="00203573">
        <w:rPr>
          <w:rFonts w:ascii="Times New Roman" w:eastAsia="Times New Roman" w:hAnsi="Times New Roman"/>
          <w:color w:val="000000"/>
          <w:sz w:val="20"/>
          <w:szCs w:val="20"/>
          <w:lang w:eastAsia="ru-RU"/>
        </w:rPr>
        <w:t xml:space="preserve"> себестоимость </w:t>
      </w:r>
      <w:r w:rsidR="00712EBC">
        <w:rPr>
          <w:rFonts w:ascii="Times New Roman" w:eastAsia="Times New Roman" w:hAnsi="Times New Roman"/>
          <w:color w:val="000000"/>
          <w:sz w:val="20"/>
          <w:szCs w:val="20"/>
          <w:lang w:eastAsia="ru-RU"/>
        </w:rPr>
        <w:t xml:space="preserve">рассчитывается, </w:t>
      </w:r>
      <w:r w:rsidRPr="00203573">
        <w:rPr>
          <w:rFonts w:ascii="Times New Roman" w:eastAsia="Times New Roman" w:hAnsi="Times New Roman"/>
          <w:color w:val="000000"/>
          <w:sz w:val="20"/>
          <w:szCs w:val="20"/>
          <w:lang w:eastAsia="ru-RU"/>
        </w:rPr>
        <w:t>учитывая все затраты предприятия, которые осуще</w:t>
      </w:r>
      <w:r>
        <w:rPr>
          <w:rFonts w:ascii="Times New Roman" w:eastAsia="Times New Roman" w:hAnsi="Times New Roman"/>
          <w:color w:val="000000"/>
          <w:sz w:val="20"/>
          <w:szCs w:val="20"/>
          <w:lang w:eastAsia="ru-RU"/>
        </w:rPr>
        <w:t>ствляются при выпуске продукции;</w:t>
      </w:r>
      <w:r w:rsidRPr="00203573">
        <w:rPr>
          <w:rFonts w:ascii="Times New Roman" w:eastAsia="Times New Roman" w:hAnsi="Times New Roman"/>
          <w:color w:val="000000"/>
          <w:sz w:val="20"/>
          <w:szCs w:val="20"/>
          <w:lang w:eastAsia="ru-RU"/>
        </w:rPr>
        <w:t xml:space="preserve"> </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Pr="00203573">
        <w:rPr>
          <w:rFonts w:ascii="Times New Roman" w:eastAsia="Times New Roman" w:hAnsi="Times New Roman"/>
          <w:color w:val="000000"/>
          <w:sz w:val="20"/>
          <w:szCs w:val="20"/>
          <w:lang w:eastAsia="ru-RU"/>
        </w:rPr>
        <w:t>с</w:t>
      </w:r>
      <w:r>
        <w:rPr>
          <w:rFonts w:ascii="Times New Roman" w:eastAsia="Times New Roman" w:hAnsi="Times New Roman"/>
          <w:color w:val="000000"/>
          <w:sz w:val="20"/>
          <w:szCs w:val="20"/>
          <w:lang w:eastAsia="ru-RU"/>
        </w:rPr>
        <w:t>истема «директ-костинг»</w:t>
      </w:r>
      <w:r w:rsidRPr="00203573">
        <w:rPr>
          <w:rFonts w:ascii="Times New Roman" w:eastAsia="Times New Roman" w:hAnsi="Times New Roman"/>
          <w:color w:val="000000"/>
          <w:sz w:val="20"/>
          <w:szCs w:val="20"/>
          <w:lang w:eastAsia="ru-RU"/>
        </w:rPr>
        <w:t xml:space="preserve"> позволяет проводить эффективную политик</w:t>
      </w:r>
      <w:r>
        <w:rPr>
          <w:rFonts w:ascii="Times New Roman" w:eastAsia="Times New Roman" w:hAnsi="Times New Roman"/>
          <w:color w:val="000000"/>
          <w:sz w:val="20"/>
          <w:szCs w:val="20"/>
          <w:lang w:eastAsia="ru-RU"/>
        </w:rPr>
        <w:t xml:space="preserve">у ценообразования; </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м</w:t>
      </w:r>
      <w:r w:rsidRPr="00DC0C1E">
        <w:rPr>
          <w:rFonts w:ascii="Times New Roman" w:eastAsia="Times New Roman" w:hAnsi="Times New Roman"/>
          <w:color w:val="000000"/>
          <w:sz w:val="20"/>
          <w:szCs w:val="20"/>
          <w:lang w:eastAsia="ru-RU"/>
        </w:rPr>
        <w:t>етод позволяет существенно упростить нормирование, планирование, учет и контроль резко сократившегося числа затрат, в результате себестоимость становится лучше контролируемой</w:t>
      </w:r>
      <w:r>
        <w:rPr>
          <w:rFonts w:ascii="Times New Roman" w:eastAsia="Times New Roman" w:hAnsi="Times New Roman"/>
          <w:color w:val="000000"/>
          <w:sz w:val="20"/>
          <w:szCs w:val="20"/>
          <w:lang w:eastAsia="ru-RU"/>
        </w:rPr>
        <w:t xml:space="preserve"> </w:t>
      </w:r>
      <w:r w:rsidRPr="00586841">
        <w:rPr>
          <w:rFonts w:ascii="Times New Roman" w:eastAsia="Times New Roman" w:hAnsi="Times New Roman"/>
          <w:color w:val="000000"/>
          <w:sz w:val="20"/>
          <w:szCs w:val="20"/>
          <w:lang w:eastAsia="ru-RU"/>
        </w:rPr>
        <w:t>[1]</w:t>
      </w:r>
      <w:r w:rsidRPr="00DC0C1E">
        <w:rPr>
          <w:rFonts w:ascii="Times New Roman" w:eastAsia="Times New Roman" w:hAnsi="Times New Roman"/>
          <w:color w:val="000000"/>
          <w:sz w:val="20"/>
          <w:szCs w:val="20"/>
          <w:lang w:eastAsia="ru-RU"/>
        </w:rPr>
        <w:t>.</w:t>
      </w:r>
    </w:p>
    <w:p w:rsidR="006F6BA0"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Для многих предприятий становится все более актуальной задача предотвращения неоправданных затрат, которых можно было бы избежать. Решением этой задачи с</w:t>
      </w:r>
      <w:r>
        <w:rPr>
          <w:rFonts w:ascii="Times New Roman" w:eastAsia="Times New Roman" w:hAnsi="Times New Roman"/>
          <w:color w:val="000000"/>
          <w:sz w:val="20"/>
          <w:szCs w:val="20"/>
          <w:lang w:eastAsia="ru-RU"/>
        </w:rPr>
        <w:t>тало появление в начале ХХ века</w:t>
      </w:r>
      <w:r w:rsidRPr="00DC0C1E">
        <w:rPr>
          <w:rFonts w:ascii="Times New Roman" w:eastAsia="Times New Roman" w:hAnsi="Times New Roman"/>
          <w:color w:val="000000"/>
          <w:sz w:val="20"/>
          <w:szCs w:val="20"/>
          <w:lang w:eastAsia="ru-RU"/>
        </w:rPr>
        <w:t xml:space="preserve"> в С</w:t>
      </w:r>
      <w:r>
        <w:rPr>
          <w:rFonts w:ascii="Times New Roman" w:eastAsia="Times New Roman" w:hAnsi="Times New Roman"/>
          <w:color w:val="000000"/>
          <w:sz w:val="20"/>
          <w:szCs w:val="20"/>
          <w:lang w:eastAsia="ru-RU"/>
        </w:rPr>
        <w:t>ША, а затем и в Европе системы «</w:t>
      </w:r>
      <w:r w:rsidRPr="00DC0C1E">
        <w:rPr>
          <w:rFonts w:ascii="Times New Roman" w:eastAsia="Times New Roman" w:hAnsi="Times New Roman"/>
          <w:color w:val="000000"/>
          <w:sz w:val="20"/>
          <w:szCs w:val="20"/>
          <w:lang w:eastAsia="ru-RU"/>
        </w:rPr>
        <w:t>стандарт-кост</w:t>
      </w:r>
      <w:r>
        <w:rPr>
          <w:rFonts w:ascii="Times New Roman" w:eastAsia="Times New Roman" w:hAnsi="Times New Roman"/>
          <w:iCs/>
          <w:color w:val="000000"/>
          <w:sz w:val="20"/>
          <w:szCs w:val="20"/>
          <w:lang w:eastAsia="ru-RU"/>
        </w:rPr>
        <w:t>»</w:t>
      </w:r>
      <w:r>
        <w:rPr>
          <w:rFonts w:ascii="Times New Roman" w:eastAsia="Times New Roman" w:hAnsi="Times New Roman"/>
          <w:color w:val="000000"/>
          <w:sz w:val="20"/>
          <w:szCs w:val="20"/>
          <w:lang w:eastAsia="ru-RU"/>
        </w:rPr>
        <w:t xml:space="preserve">, основной задачей которой является сравнение фактических затрат с нормируемыми. </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DC0C1E">
        <w:rPr>
          <w:rFonts w:ascii="Times New Roman" w:eastAsia="Times New Roman" w:hAnsi="Times New Roman"/>
          <w:color w:val="000000"/>
          <w:sz w:val="20"/>
          <w:szCs w:val="20"/>
          <w:lang w:eastAsia="ru-RU"/>
        </w:rPr>
        <w:t>По прошест</w:t>
      </w:r>
      <w:r>
        <w:rPr>
          <w:rFonts w:ascii="Times New Roman" w:eastAsia="Times New Roman" w:hAnsi="Times New Roman"/>
          <w:color w:val="000000"/>
          <w:sz w:val="20"/>
          <w:szCs w:val="20"/>
          <w:lang w:eastAsia="ru-RU"/>
        </w:rPr>
        <w:t>вии некоторого времени система «стандарт-кост»</w:t>
      </w:r>
      <w:r w:rsidRPr="00DC0C1E">
        <w:rPr>
          <w:rFonts w:ascii="Times New Roman" w:eastAsia="Times New Roman" w:hAnsi="Times New Roman"/>
          <w:color w:val="000000"/>
          <w:sz w:val="20"/>
          <w:szCs w:val="20"/>
          <w:lang w:eastAsia="ru-RU"/>
        </w:rPr>
        <w:t xml:space="preserve"> и учет по центрам ответс</w:t>
      </w:r>
      <w:r>
        <w:rPr>
          <w:rFonts w:ascii="Times New Roman" w:eastAsia="Times New Roman" w:hAnsi="Times New Roman"/>
          <w:color w:val="000000"/>
          <w:sz w:val="20"/>
          <w:szCs w:val="20"/>
          <w:lang w:eastAsia="ru-RU"/>
        </w:rPr>
        <w:t>твенности переродились в метод «Systemintime»</w:t>
      </w:r>
      <w:r w:rsidRPr="00DC0C1E">
        <w:rPr>
          <w:rFonts w:ascii="Times New Roman" w:eastAsia="Times New Roman" w:hAnsi="Times New Roman"/>
          <w:color w:val="000000"/>
          <w:sz w:val="20"/>
          <w:szCs w:val="20"/>
          <w:lang w:eastAsia="ru-RU"/>
        </w:rPr>
        <w:t>, авторами которого были Р.</w:t>
      </w:r>
      <w:r w:rsidR="00712EBC">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Д. Мак-Илхаттан, Р.</w:t>
      </w:r>
      <w:r w:rsidR="00FB3783">
        <w:rPr>
          <w:rFonts w:ascii="Times New Roman" w:eastAsia="Times New Roman" w:hAnsi="Times New Roman"/>
          <w:color w:val="000000"/>
          <w:sz w:val="20"/>
          <w:szCs w:val="20"/>
          <w:lang w:eastAsia="ru-RU"/>
        </w:rPr>
        <w:t> </w:t>
      </w:r>
      <w:r w:rsidRPr="00DC0C1E">
        <w:rPr>
          <w:rFonts w:ascii="Times New Roman" w:eastAsia="Times New Roman" w:hAnsi="Times New Roman"/>
          <w:color w:val="000000"/>
          <w:sz w:val="20"/>
          <w:szCs w:val="20"/>
          <w:lang w:eastAsia="ru-RU"/>
        </w:rPr>
        <w:t>А.</w:t>
      </w:r>
      <w:r w:rsidR="00A20796">
        <w:rPr>
          <w:rFonts w:ascii="Times New Roman" w:eastAsia="Times New Roman" w:hAnsi="Times New Roman"/>
          <w:color w:val="000000"/>
          <w:sz w:val="20"/>
          <w:szCs w:val="20"/>
          <w:lang w:eastAsia="ru-RU"/>
        </w:rPr>
        <w:t> </w:t>
      </w:r>
      <w:r w:rsidRPr="00DC0C1E">
        <w:rPr>
          <w:rFonts w:ascii="Times New Roman" w:eastAsia="Times New Roman" w:hAnsi="Times New Roman"/>
          <w:color w:val="000000"/>
          <w:sz w:val="20"/>
          <w:szCs w:val="20"/>
          <w:lang w:eastAsia="ru-RU"/>
        </w:rPr>
        <w:t>Хауэлл и С.</w:t>
      </w:r>
      <w:r w:rsidR="00712EBC">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Р. Соуси.</w:t>
      </w:r>
      <w:r>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В основе анализа лежали проценты отклонений</w:t>
      </w:r>
      <w:r>
        <w:rPr>
          <w:rFonts w:ascii="Times New Roman" w:eastAsia="Times New Roman" w:hAnsi="Times New Roman"/>
          <w:color w:val="000000"/>
          <w:sz w:val="20"/>
          <w:szCs w:val="20"/>
          <w:lang w:eastAsia="ru-RU"/>
        </w:rPr>
        <w:t xml:space="preserve"> от графика работ и норм</w:t>
      </w:r>
      <w:r w:rsidRPr="00DC0C1E">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Таким образом, учет затрат сосредоточился не на конечном продукте производства, а непосредственно на производственном процессе.</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Система «стандарт-кост»</w:t>
      </w:r>
      <w:r w:rsidRPr="00204844">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для отечественного учета является новым методом, хотя ее зарождение связано с началом ХХ в.</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Смысл системы «стандарт-кост»</w:t>
      </w:r>
      <w:r w:rsidRPr="00DC0C1E">
        <w:rPr>
          <w:rFonts w:ascii="Times New Roman" w:eastAsia="Times New Roman" w:hAnsi="Times New Roman"/>
          <w:color w:val="000000"/>
          <w:sz w:val="20"/>
          <w:szCs w:val="20"/>
          <w:lang w:eastAsia="ru-RU"/>
        </w:rPr>
        <w:t xml:space="preserve"> заключается в том, что </w:t>
      </w:r>
      <w:r>
        <w:rPr>
          <w:rFonts w:ascii="Times New Roman" w:eastAsia="Times New Roman" w:hAnsi="Times New Roman"/>
          <w:color w:val="000000"/>
          <w:sz w:val="20"/>
          <w:szCs w:val="20"/>
          <w:lang w:eastAsia="ru-RU"/>
        </w:rPr>
        <w:t xml:space="preserve">в </w:t>
      </w:r>
      <w:r w:rsidRPr="00DC0C1E">
        <w:rPr>
          <w:rFonts w:ascii="Times New Roman" w:eastAsia="Times New Roman" w:hAnsi="Times New Roman"/>
          <w:color w:val="000000"/>
          <w:sz w:val="20"/>
          <w:szCs w:val="20"/>
          <w:lang w:eastAsia="ru-RU"/>
        </w:rPr>
        <w:t xml:space="preserve">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система, </w:t>
      </w:r>
      <w:r>
        <w:rPr>
          <w:rFonts w:ascii="Times New Roman" w:eastAsia="Times New Roman" w:hAnsi="Times New Roman"/>
          <w:color w:val="000000"/>
          <w:sz w:val="20"/>
          <w:szCs w:val="20"/>
          <w:lang w:eastAsia="ru-RU"/>
        </w:rPr>
        <w:t>–</w:t>
      </w:r>
      <w:r w:rsidRPr="00DC0C1E">
        <w:rPr>
          <w:rFonts w:ascii="Times New Roman" w:eastAsia="Times New Roman" w:hAnsi="Times New Roman"/>
          <w:color w:val="000000"/>
          <w:sz w:val="20"/>
          <w:szCs w:val="20"/>
          <w:lang w:eastAsia="ru-RU"/>
        </w:rPr>
        <w:t xml:space="preserve"> учет потерь и отклонений в прибыли предприятия.</w:t>
      </w:r>
    </w:p>
    <w:p w:rsidR="006F6BA0"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Метод «стандарт-кост» </w:t>
      </w:r>
      <w:r w:rsidRPr="00DC0C1E">
        <w:rPr>
          <w:rFonts w:ascii="Times New Roman" w:eastAsia="Times New Roman" w:hAnsi="Times New Roman"/>
          <w:color w:val="000000"/>
          <w:sz w:val="20"/>
          <w:szCs w:val="20"/>
          <w:lang w:eastAsia="ru-RU"/>
        </w:rPr>
        <w:t xml:space="preserve">заключается в разработке стандартов (норм), предварительном составлении стандартных калькуляций, управленческом учете фактических издержек и отклонений от стандартов, систематизированных как совокупность. Принципиальным моментом применения является также то, что в его рамках не проводится полное распределение всех накладных издержек на себестоимость произведенной продукции. </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рамках «стандарт-кост»</w:t>
      </w:r>
      <w:r w:rsidRPr="00DC0C1E">
        <w:rPr>
          <w:rFonts w:ascii="Times New Roman" w:eastAsia="Times New Roman" w:hAnsi="Times New Roman"/>
          <w:color w:val="000000"/>
          <w:sz w:val="20"/>
          <w:szCs w:val="20"/>
          <w:lang w:eastAsia="ru-RU"/>
        </w:rPr>
        <w:t xml:space="preserve"> нормативные затраты на производство единицы продукции состоят из следующих элементов:</w:t>
      </w:r>
    </w:p>
    <w:p w:rsidR="009342CE" w:rsidRPr="00204844"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204844">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eastAsia="ru-RU"/>
        </w:rPr>
        <w:t xml:space="preserve"> </w:t>
      </w:r>
      <w:r w:rsidRPr="00204844">
        <w:rPr>
          <w:rFonts w:ascii="Times New Roman" w:eastAsia="Times New Roman" w:hAnsi="Times New Roman"/>
          <w:color w:val="000000"/>
          <w:sz w:val="20"/>
          <w:szCs w:val="20"/>
          <w:lang w:eastAsia="ru-RU"/>
        </w:rPr>
        <w:t>нормативная цена единицы материалов;</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204844">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нормативное количество (норма расхода) материала;</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204844">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норматив времени (затраты труда) на единицу продукции;</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204844">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нормативная ставка оплаты труда;</w:t>
      </w:r>
    </w:p>
    <w:p w:rsidR="009342CE" w:rsidRPr="00DC0C1E" w:rsidRDefault="00712EBC"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w:t>
      </w:r>
      <w:r w:rsidR="009342CE" w:rsidRPr="00DC0C1E">
        <w:rPr>
          <w:rFonts w:ascii="Times New Roman" w:eastAsia="Times New Roman" w:hAnsi="Times New Roman"/>
          <w:color w:val="000000"/>
          <w:sz w:val="20"/>
          <w:szCs w:val="20"/>
          <w:lang w:eastAsia="ru-RU"/>
        </w:rPr>
        <w:t xml:space="preserve">нормативный коэффициент переменных общепроизводственных </w:t>
      </w:r>
      <w:r w:rsidR="009342CE">
        <w:rPr>
          <w:rFonts w:ascii="Times New Roman" w:eastAsia="Times New Roman" w:hAnsi="Times New Roman"/>
          <w:color w:val="000000"/>
          <w:sz w:val="20"/>
          <w:szCs w:val="20"/>
          <w:lang w:eastAsia="ru-RU"/>
        </w:rPr>
        <w:t>затрат</w:t>
      </w:r>
      <w:r w:rsidR="009342CE" w:rsidRPr="00DC0C1E">
        <w:rPr>
          <w:rFonts w:ascii="Times New Roman" w:eastAsia="Times New Roman" w:hAnsi="Times New Roman"/>
          <w:color w:val="000000"/>
          <w:sz w:val="20"/>
          <w:szCs w:val="20"/>
          <w:lang w:eastAsia="ru-RU"/>
        </w:rPr>
        <w:t>;</w:t>
      </w:r>
    </w:p>
    <w:p w:rsidR="009342CE" w:rsidRPr="00DC0C1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204844">
        <w:rPr>
          <w:rFonts w:ascii="Times New Roman" w:eastAsia="Times New Roman" w:hAnsi="Times New Roman"/>
          <w:color w:val="000000"/>
          <w:sz w:val="20"/>
          <w:szCs w:val="20"/>
          <w:lang w:eastAsia="ru-RU"/>
        </w:rPr>
        <w:t xml:space="preserve">- </w:t>
      </w:r>
      <w:r w:rsidRPr="00DC0C1E">
        <w:rPr>
          <w:rFonts w:ascii="Times New Roman" w:eastAsia="Times New Roman" w:hAnsi="Times New Roman"/>
          <w:color w:val="000000"/>
          <w:sz w:val="20"/>
          <w:szCs w:val="20"/>
          <w:lang w:eastAsia="ru-RU"/>
        </w:rPr>
        <w:t xml:space="preserve">нормативная величина (нормативный коэффициент) постоянных общепроизводственных </w:t>
      </w:r>
      <w:r>
        <w:rPr>
          <w:rFonts w:ascii="Times New Roman" w:eastAsia="Times New Roman" w:hAnsi="Times New Roman"/>
          <w:color w:val="000000"/>
          <w:sz w:val="20"/>
          <w:szCs w:val="20"/>
          <w:lang w:eastAsia="ru-RU"/>
        </w:rPr>
        <w:t>затрат</w:t>
      </w:r>
      <w:r w:rsidRPr="00DC0C1E">
        <w:rPr>
          <w:rFonts w:ascii="Times New Roman" w:eastAsia="Times New Roman" w:hAnsi="Times New Roman"/>
          <w:color w:val="000000"/>
          <w:sz w:val="20"/>
          <w:szCs w:val="20"/>
          <w:lang w:eastAsia="ru-RU"/>
        </w:rPr>
        <w:t>.</w:t>
      </w:r>
    </w:p>
    <w:p w:rsidR="009342CE"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Метод «стандарт-кост»</w:t>
      </w:r>
      <w:r w:rsidRPr="00DC0C1E">
        <w:rPr>
          <w:rFonts w:ascii="Times New Roman" w:eastAsia="Times New Roman" w:hAnsi="Times New Roman"/>
          <w:color w:val="000000"/>
          <w:sz w:val="20"/>
          <w:szCs w:val="20"/>
          <w:lang w:eastAsia="ru-RU"/>
        </w:rPr>
        <w:t xml:space="preserve"> предполагает определение фактической себестоимости на основе оценки издержек, установленных стандартами, а не на основе учета фактических издержек. Его основная цель заключается в определении отклонений по элементам стандартных издержек, проведении анализа причин их возникновения с целью использования инструментов управленческого учета для их минимизации и корректировки применяемых стандартов.</w:t>
      </w:r>
      <w:r>
        <w:rPr>
          <w:rFonts w:ascii="Times New Roman" w:eastAsia="Times New Roman" w:hAnsi="Times New Roman"/>
          <w:color w:val="000000"/>
          <w:sz w:val="20"/>
          <w:szCs w:val="20"/>
          <w:lang w:eastAsia="ru-RU"/>
        </w:rPr>
        <w:t xml:space="preserve"> А</w:t>
      </w:r>
      <w:r w:rsidRPr="00DC0C1E">
        <w:rPr>
          <w:rFonts w:ascii="Times New Roman" w:eastAsia="Times New Roman" w:hAnsi="Times New Roman"/>
          <w:color w:val="000000"/>
          <w:sz w:val="20"/>
          <w:szCs w:val="20"/>
          <w:lang w:eastAsia="ru-RU"/>
        </w:rPr>
        <w:t>нализируются причины возникновения отклонений по нормативным издержкам, затем причины, приведшие к возникновению отклонений фактических трудозатрат и накладных изде</w:t>
      </w:r>
      <w:r>
        <w:rPr>
          <w:rFonts w:ascii="Times New Roman" w:eastAsia="Times New Roman" w:hAnsi="Times New Roman"/>
          <w:color w:val="000000"/>
          <w:sz w:val="20"/>
          <w:szCs w:val="20"/>
          <w:lang w:eastAsia="ru-RU"/>
        </w:rPr>
        <w:t>ржек от их стандартных значений,</w:t>
      </w:r>
      <w:r w:rsidRPr="00DC0C1E">
        <w:rPr>
          <w:rFonts w:ascii="Times New Roman" w:eastAsia="Times New Roman" w:hAnsi="Times New Roman"/>
          <w:color w:val="000000"/>
          <w:sz w:val="20"/>
          <w:szCs w:val="20"/>
          <w:lang w:eastAsia="ru-RU"/>
        </w:rPr>
        <w:t xml:space="preserve"> появления отклонений в показателе выручки от продажи продукции</w:t>
      </w:r>
      <w:r w:rsidR="00712EBC">
        <w:rPr>
          <w:rFonts w:ascii="Times New Roman" w:eastAsia="Times New Roman" w:hAnsi="Times New Roman"/>
          <w:color w:val="000000"/>
          <w:sz w:val="20"/>
          <w:szCs w:val="20"/>
          <w:lang w:eastAsia="ru-RU"/>
        </w:rPr>
        <w:t xml:space="preserve"> </w:t>
      </w:r>
      <w:r w:rsidRPr="00586841">
        <w:rPr>
          <w:rFonts w:ascii="Times New Roman" w:eastAsia="Times New Roman" w:hAnsi="Times New Roman"/>
          <w:color w:val="000000"/>
          <w:sz w:val="20"/>
          <w:szCs w:val="20"/>
          <w:lang w:eastAsia="ru-RU"/>
        </w:rPr>
        <w:t>[2]</w:t>
      </w:r>
      <w:r w:rsidRPr="00DC0C1E">
        <w:rPr>
          <w:rFonts w:ascii="Times New Roman" w:eastAsia="Times New Roman" w:hAnsi="Times New Roman"/>
          <w:color w:val="000000"/>
          <w:sz w:val="20"/>
          <w:szCs w:val="20"/>
          <w:lang w:eastAsia="ru-RU"/>
        </w:rPr>
        <w:t>.</w:t>
      </w:r>
    </w:p>
    <w:p w:rsidR="009342CE" w:rsidRPr="000459BA" w:rsidRDefault="009342CE" w:rsidP="00712EBC">
      <w:pPr>
        <w:spacing w:after="0" w:line="216" w:lineRule="auto"/>
        <w:ind w:firstLine="284"/>
        <w:contextualSpacing/>
        <w:jc w:val="both"/>
        <w:rPr>
          <w:rFonts w:ascii="Times New Roman" w:eastAsia="Times New Roman" w:hAnsi="Times New Roman"/>
          <w:color w:val="000000"/>
          <w:sz w:val="20"/>
          <w:szCs w:val="20"/>
          <w:lang w:eastAsia="ru-RU"/>
        </w:rPr>
      </w:pPr>
      <w:r w:rsidRPr="000459BA">
        <w:rPr>
          <w:rFonts w:ascii="Times New Roman" w:hAnsi="Times New Roman"/>
          <w:sz w:val="20"/>
          <w:szCs w:val="20"/>
        </w:rPr>
        <w:t xml:space="preserve">Таким образом, использование в </w:t>
      </w:r>
      <w:r>
        <w:rPr>
          <w:rFonts w:ascii="Times New Roman" w:hAnsi="Times New Roman"/>
          <w:sz w:val="20"/>
          <w:szCs w:val="20"/>
        </w:rPr>
        <w:t xml:space="preserve">управленческом </w:t>
      </w:r>
      <w:r w:rsidRPr="000459BA">
        <w:rPr>
          <w:rFonts w:ascii="Times New Roman" w:hAnsi="Times New Roman"/>
          <w:sz w:val="20"/>
          <w:szCs w:val="20"/>
        </w:rPr>
        <w:t xml:space="preserve">учете </w:t>
      </w:r>
      <w:r>
        <w:rPr>
          <w:rFonts w:ascii="Times New Roman" w:hAnsi="Times New Roman"/>
          <w:sz w:val="20"/>
          <w:szCs w:val="20"/>
        </w:rPr>
        <w:t>таких методов</w:t>
      </w:r>
      <w:r w:rsidR="00712EBC">
        <w:rPr>
          <w:rFonts w:ascii="Times New Roman" w:hAnsi="Times New Roman"/>
          <w:sz w:val="20"/>
          <w:szCs w:val="20"/>
        </w:rPr>
        <w:t>,</w:t>
      </w:r>
      <w:r>
        <w:rPr>
          <w:rFonts w:ascii="Times New Roman" w:hAnsi="Times New Roman"/>
          <w:sz w:val="20"/>
          <w:szCs w:val="20"/>
        </w:rPr>
        <w:t xml:space="preserve"> как «директ-костинг» и «стандарт-кост»</w:t>
      </w:r>
      <w:r w:rsidR="00712EBC">
        <w:rPr>
          <w:rFonts w:ascii="Times New Roman" w:hAnsi="Times New Roman"/>
          <w:sz w:val="20"/>
          <w:szCs w:val="20"/>
        </w:rPr>
        <w:t>,</w:t>
      </w:r>
      <w:r>
        <w:rPr>
          <w:rFonts w:ascii="Times New Roman" w:hAnsi="Times New Roman"/>
          <w:sz w:val="20"/>
          <w:szCs w:val="20"/>
        </w:rPr>
        <w:t xml:space="preserve"> </w:t>
      </w:r>
      <w:r w:rsidRPr="000459BA">
        <w:rPr>
          <w:rFonts w:ascii="Times New Roman" w:hAnsi="Times New Roman"/>
          <w:sz w:val="20"/>
          <w:szCs w:val="20"/>
        </w:rPr>
        <w:t xml:space="preserve">приведет к </w:t>
      </w:r>
      <w:r>
        <w:rPr>
          <w:rFonts w:ascii="Times New Roman" w:hAnsi="Times New Roman"/>
          <w:sz w:val="20"/>
          <w:szCs w:val="20"/>
        </w:rPr>
        <w:t>совершенствованию порядка учета затрат, а следовательно</w:t>
      </w:r>
      <w:r w:rsidR="00712EBC">
        <w:rPr>
          <w:rFonts w:ascii="Times New Roman" w:hAnsi="Times New Roman"/>
          <w:sz w:val="20"/>
          <w:szCs w:val="20"/>
        </w:rPr>
        <w:t>,</w:t>
      </w:r>
      <w:r>
        <w:rPr>
          <w:rFonts w:ascii="Times New Roman" w:hAnsi="Times New Roman"/>
          <w:sz w:val="20"/>
          <w:szCs w:val="20"/>
        </w:rPr>
        <w:t xml:space="preserve"> и исчисления</w:t>
      </w:r>
      <w:r w:rsidRPr="000459BA">
        <w:rPr>
          <w:rFonts w:ascii="Times New Roman" w:hAnsi="Times New Roman"/>
          <w:sz w:val="20"/>
          <w:szCs w:val="20"/>
        </w:rPr>
        <w:t xml:space="preserve"> себестоимости продукции.</w:t>
      </w:r>
    </w:p>
    <w:p w:rsidR="009342CE" w:rsidRPr="00712EBC" w:rsidRDefault="009342CE" w:rsidP="009342CE">
      <w:pPr>
        <w:spacing w:after="0" w:line="216" w:lineRule="auto"/>
        <w:contextualSpacing/>
        <w:rPr>
          <w:rFonts w:ascii="Times New Roman" w:hAnsi="Times New Roman"/>
          <w:sz w:val="12"/>
          <w:szCs w:val="12"/>
        </w:rPr>
      </w:pPr>
    </w:p>
    <w:p w:rsidR="009342CE" w:rsidRDefault="009342CE" w:rsidP="00C671C4">
      <w:pPr>
        <w:spacing w:after="0" w:line="216" w:lineRule="auto"/>
        <w:contextualSpacing/>
        <w:jc w:val="center"/>
        <w:rPr>
          <w:rFonts w:ascii="Times New Roman" w:hAnsi="Times New Roman"/>
          <w:sz w:val="16"/>
          <w:szCs w:val="16"/>
        </w:rPr>
      </w:pPr>
      <w:r w:rsidRPr="00DC0C1E">
        <w:rPr>
          <w:rFonts w:ascii="Times New Roman" w:hAnsi="Times New Roman"/>
          <w:sz w:val="16"/>
          <w:szCs w:val="16"/>
        </w:rPr>
        <w:t>ЛИТЕРАТУРА</w:t>
      </w:r>
    </w:p>
    <w:p w:rsidR="009342CE" w:rsidRPr="00712EBC" w:rsidRDefault="009342CE" w:rsidP="00C671C4">
      <w:pPr>
        <w:spacing w:after="0" w:line="216" w:lineRule="auto"/>
        <w:ind w:firstLine="284"/>
        <w:contextualSpacing/>
        <w:jc w:val="both"/>
        <w:rPr>
          <w:rFonts w:ascii="Times New Roman" w:hAnsi="Times New Roman"/>
          <w:sz w:val="10"/>
          <w:szCs w:val="10"/>
        </w:rPr>
      </w:pPr>
    </w:p>
    <w:p w:rsidR="009342CE" w:rsidRDefault="009342CE" w:rsidP="00C671C4">
      <w:pPr>
        <w:spacing w:after="0" w:line="216" w:lineRule="auto"/>
        <w:ind w:firstLine="284"/>
        <w:contextualSpacing/>
        <w:jc w:val="both"/>
        <w:rPr>
          <w:rFonts w:ascii="Times New Roman" w:hAnsi="Times New Roman"/>
          <w:sz w:val="16"/>
          <w:szCs w:val="16"/>
        </w:rPr>
      </w:pPr>
      <w:r>
        <w:rPr>
          <w:rFonts w:ascii="Times New Roman" w:hAnsi="Times New Roman"/>
          <w:sz w:val="16"/>
          <w:szCs w:val="16"/>
        </w:rPr>
        <w:t>1.</w:t>
      </w:r>
      <w:r w:rsidR="00712EBC">
        <w:rPr>
          <w:rFonts w:ascii="Times New Roman" w:hAnsi="Times New Roman"/>
          <w:sz w:val="16"/>
          <w:szCs w:val="16"/>
        </w:rPr>
        <w:t> </w:t>
      </w:r>
      <w:r w:rsidRPr="00712EBC">
        <w:rPr>
          <w:rFonts w:ascii="Times New Roman" w:hAnsi="Times New Roman"/>
          <w:spacing w:val="20"/>
          <w:sz w:val="16"/>
          <w:szCs w:val="16"/>
        </w:rPr>
        <w:t>Волкова</w:t>
      </w:r>
      <w:r w:rsidR="00A20796">
        <w:rPr>
          <w:rFonts w:ascii="Times New Roman" w:hAnsi="Times New Roman"/>
          <w:spacing w:val="20"/>
          <w:sz w:val="16"/>
          <w:szCs w:val="16"/>
        </w:rPr>
        <w:t>,</w:t>
      </w:r>
      <w:r>
        <w:rPr>
          <w:rFonts w:ascii="Times New Roman" w:hAnsi="Times New Roman"/>
          <w:sz w:val="16"/>
          <w:szCs w:val="16"/>
        </w:rPr>
        <w:t xml:space="preserve"> О. Н. Управленческий учет </w:t>
      </w:r>
      <w:r w:rsidRPr="0098460A">
        <w:rPr>
          <w:rFonts w:ascii="Times New Roman" w:hAnsi="Times New Roman"/>
          <w:sz w:val="16"/>
          <w:szCs w:val="16"/>
        </w:rPr>
        <w:t>/</w:t>
      </w:r>
      <w:r>
        <w:rPr>
          <w:rFonts w:ascii="Times New Roman" w:hAnsi="Times New Roman"/>
          <w:sz w:val="16"/>
          <w:szCs w:val="16"/>
        </w:rPr>
        <w:t xml:space="preserve"> О. Н. Волкова. – М.: Проспект, 2011. – 472</w:t>
      </w:r>
      <w:r w:rsidR="00A20796">
        <w:rPr>
          <w:rFonts w:ascii="Times New Roman" w:hAnsi="Times New Roman"/>
          <w:sz w:val="16"/>
          <w:szCs w:val="16"/>
        </w:rPr>
        <w:t xml:space="preserve"> </w:t>
      </w:r>
      <w:r>
        <w:rPr>
          <w:rFonts w:ascii="Times New Roman" w:hAnsi="Times New Roman"/>
          <w:sz w:val="16"/>
          <w:szCs w:val="16"/>
        </w:rPr>
        <w:t>с.</w:t>
      </w:r>
    </w:p>
    <w:p w:rsidR="009342CE" w:rsidRDefault="009342CE" w:rsidP="00C671C4">
      <w:pPr>
        <w:spacing w:after="0" w:line="216" w:lineRule="auto"/>
        <w:ind w:firstLine="284"/>
        <w:contextualSpacing/>
        <w:jc w:val="both"/>
        <w:rPr>
          <w:rFonts w:ascii="Times New Roman" w:hAnsi="Times New Roman"/>
          <w:sz w:val="16"/>
          <w:szCs w:val="16"/>
        </w:rPr>
      </w:pPr>
      <w:r>
        <w:rPr>
          <w:rFonts w:ascii="Times New Roman" w:hAnsi="Times New Roman"/>
          <w:sz w:val="16"/>
          <w:szCs w:val="16"/>
        </w:rPr>
        <w:t>2.</w:t>
      </w:r>
      <w:r w:rsidR="00712EBC">
        <w:rPr>
          <w:rFonts w:ascii="Times New Roman" w:hAnsi="Times New Roman"/>
          <w:sz w:val="16"/>
          <w:szCs w:val="16"/>
        </w:rPr>
        <w:t> </w:t>
      </w:r>
      <w:r w:rsidRPr="00712EBC">
        <w:rPr>
          <w:rFonts w:ascii="Times New Roman" w:hAnsi="Times New Roman"/>
          <w:spacing w:val="20"/>
          <w:sz w:val="16"/>
          <w:szCs w:val="16"/>
        </w:rPr>
        <w:t>Кондраков</w:t>
      </w:r>
      <w:r w:rsidR="00A20796">
        <w:rPr>
          <w:rFonts w:ascii="Times New Roman" w:hAnsi="Times New Roman"/>
          <w:spacing w:val="20"/>
          <w:sz w:val="16"/>
          <w:szCs w:val="16"/>
        </w:rPr>
        <w:t>,</w:t>
      </w:r>
      <w:r>
        <w:rPr>
          <w:rFonts w:ascii="Times New Roman" w:hAnsi="Times New Roman"/>
          <w:sz w:val="16"/>
          <w:szCs w:val="16"/>
        </w:rPr>
        <w:t xml:space="preserve"> Н. П. Бухгалтерский (финансовый управленческий) учет: учеб</w:t>
      </w:r>
      <w:r w:rsidR="00712EBC">
        <w:rPr>
          <w:rFonts w:ascii="Times New Roman" w:hAnsi="Times New Roman"/>
          <w:sz w:val="16"/>
          <w:szCs w:val="16"/>
        </w:rPr>
        <w:t>.</w:t>
      </w:r>
      <w:r>
        <w:rPr>
          <w:rFonts w:ascii="Times New Roman" w:hAnsi="Times New Roman"/>
          <w:sz w:val="16"/>
          <w:szCs w:val="16"/>
        </w:rPr>
        <w:t xml:space="preserve"> пособие </w:t>
      </w:r>
      <w:r w:rsidRPr="00A73C33">
        <w:rPr>
          <w:rFonts w:ascii="Times New Roman" w:hAnsi="Times New Roman"/>
          <w:sz w:val="16"/>
          <w:szCs w:val="16"/>
        </w:rPr>
        <w:t>/</w:t>
      </w:r>
      <w:r>
        <w:rPr>
          <w:rFonts w:ascii="Times New Roman" w:hAnsi="Times New Roman"/>
          <w:sz w:val="16"/>
          <w:szCs w:val="16"/>
        </w:rPr>
        <w:t xml:space="preserve"> Н. П. Кондраков. – М.: Проспект, 2011. – 504 с.</w:t>
      </w:r>
    </w:p>
    <w:p w:rsidR="004740AC" w:rsidRPr="00612A92" w:rsidRDefault="004740AC" w:rsidP="004B0073">
      <w:pPr>
        <w:spacing w:after="0" w:line="216" w:lineRule="auto"/>
        <w:rPr>
          <w:rFonts w:ascii="Times New Roman" w:eastAsia="Times New Roman" w:hAnsi="Times New Roman"/>
          <w:sz w:val="20"/>
        </w:rPr>
      </w:pPr>
      <w:r w:rsidRPr="00612A92">
        <w:rPr>
          <w:rFonts w:ascii="Times New Roman" w:eastAsia="Times New Roman" w:hAnsi="Times New Roman"/>
          <w:sz w:val="20"/>
        </w:rPr>
        <w:t xml:space="preserve">УДК </w:t>
      </w:r>
      <w:r>
        <w:rPr>
          <w:rFonts w:ascii="Times New Roman" w:eastAsia="Times New Roman" w:hAnsi="Times New Roman"/>
          <w:sz w:val="20"/>
        </w:rPr>
        <w:t>35.087.435</w:t>
      </w:r>
    </w:p>
    <w:p w:rsidR="004740AC" w:rsidRPr="00612A92" w:rsidRDefault="004740AC" w:rsidP="004740AC">
      <w:pPr>
        <w:spacing w:after="0" w:line="216" w:lineRule="auto"/>
        <w:rPr>
          <w:rFonts w:ascii="Times New Roman" w:eastAsia="Times New Roman" w:hAnsi="Times New Roman"/>
          <w:sz w:val="20"/>
        </w:rPr>
      </w:pPr>
      <w:r w:rsidRPr="00612A92">
        <w:rPr>
          <w:rFonts w:ascii="Times New Roman" w:eastAsia="Times New Roman" w:hAnsi="Times New Roman"/>
          <w:b/>
          <w:sz w:val="20"/>
        </w:rPr>
        <w:t>П</w:t>
      </w:r>
      <w:r w:rsidR="000D7A2F" w:rsidRPr="00612A92">
        <w:rPr>
          <w:rFonts w:ascii="Times New Roman" w:eastAsia="Times New Roman" w:hAnsi="Times New Roman"/>
          <w:b/>
          <w:sz w:val="20"/>
        </w:rPr>
        <w:t>сыщаница</w:t>
      </w:r>
      <w:r w:rsidRPr="00612A92">
        <w:rPr>
          <w:rFonts w:ascii="Times New Roman" w:eastAsia="Times New Roman" w:hAnsi="Times New Roman"/>
          <w:b/>
          <w:sz w:val="20"/>
        </w:rPr>
        <w:t xml:space="preserve"> Е.</w:t>
      </w:r>
      <w:r w:rsidR="00712EBC">
        <w:rPr>
          <w:rFonts w:ascii="Times New Roman" w:eastAsia="Times New Roman" w:hAnsi="Times New Roman"/>
          <w:b/>
          <w:sz w:val="20"/>
        </w:rPr>
        <w:t xml:space="preserve"> </w:t>
      </w:r>
      <w:r w:rsidRPr="00612A92">
        <w:rPr>
          <w:rFonts w:ascii="Times New Roman" w:eastAsia="Times New Roman" w:hAnsi="Times New Roman"/>
          <w:b/>
          <w:sz w:val="20"/>
        </w:rPr>
        <w:t>Н.</w:t>
      </w:r>
      <w:r w:rsidR="00C671C4">
        <w:rPr>
          <w:rFonts w:ascii="Times New Roman" w:eastAsia="Times New Roman" w:hAnsi="Times New Roman"/>
          <w:sz w:val="20"/>
        </w:rPr>
        <w:t xml:space="preserve"> – </w:t>
      </w:r>
      <w:r w:rsidRPr="00C671C4">
        <w:rPr>
          <w:rFonts w:ascii="Times New Roman" w:eastAsia="Times New Roman" w:hAnsi="Times New Roman"/>
          <w:i/>
          <w:sz w:val="20"/>
        </w:rPr>
        <w:t>студентка</w:t>
      </w:r>
    </w:p>
    <w:p w:rsidR="00712EBC" w:rsidRDefault="004740AC" w:rsidP="004740AC">
      <w:pPr>
        <w:spacing w:after="0" w:line="216" w:lineRule="auto"/>
        <w:rPr>
          <w:rFonts w:ascii="Times New Roman" w:eastAsia="Times New Roman" w:hAnsi="Times New Roman"/>
          <w:b/>
          <w:sz w:val="20"/>
        </w:rPr>
      </w:pPr>
      <w:r w:rsidRPr="00612A92">
        <w:rPr>
          <w:rFonts w:ascii="Times New Roman" w:eastAsia="Times New Roman" w:hAnsi="Times New Roman"/>
          <w:b/>
          <w:sz w:val="20"/>
        </w:rPr>
        <w:t>ВЛИЯНИЕ ТРУДОВОГО СТАЖА НА РАЗМЕР П</w:t>
      </w:r>
      <w:r w:rsidR="00712EBC">
        <w:rPr>
          <w:rFonts w:ascii="Times New Roman" w:eastAsia="Times New Roman" w:hAnsi="Times New Roman"/>
          <w:b/>
          <w:sz w:val="20"/>
        </w:rPr>
        <w:t>ОСОБИЯ</w:t>
      </w:r>
    </w:p>
    <w:p w:rsidR="004740AC" w:rsidRPr="00612A92" w:rsidRDefault="00712EBC" w:rsidP="004740AC">
      <w:pPr>
        <w:spacing w:after="0" w:line="216" w:lineRule="auto"/>
        <w:rPr>
          <w:rFonts w:ascii="Times New Roman" w:eastAsia="Times New Roman" w:hAnsi="Times New Roman"/>
          <w:b/>
          <w:sz w:val="20"/>
        </w:rPr>
      </w:pPr>
      <w:r>
        <w:rPr>
          <w:rFonts w:ascii="Times New Roman" w:eastAsia="Times New Roman" w:hAnsi="Times New Roman"/>
          <w:b/>
          <w:sz w:val="20"/>
        </w:rPr>
        <w:t>ПО </w:t>
      </w:r>
      <w:r w:rsidR="004740AC" w:rsidRPr="00612A92">
        <w:rPr>
          <w:rFonts w:ascii="Times New Roman" w:eastAsia="Times New Roman" w:hAnsi="Times New Roman"/>
          <w:b/>
          <w:sz w:val="20"/>
        </w:rPr>
        <w:t>ВРЕМЕННОЙ НЕТРУДОСПОСОБНОСТИ</w:t>
      </w:r>
    </w:p>
    <w:p w:rsidR="004740AC" w:rsidRPr="00612A92" w:rsidRDefault="004740AC" w:rsidP="004740AC">
      <w:pPr>
        <w:spacing w:after="0" w:line="216" w:lineRule="auto"/>
        <w:rPr>
          <w:rFonts w:ascii="Times New Roman" w:eastAsia="Times New Roman" w:hAnsi="Times New Roman"/>
          <w:i/>
          <w:sz w:val="20"/>
        </w:rPr>
      </w:pPr>
      <w:r w:rsidRPr="00612A92">
        <w:rPr>
          <w:rFonts w:ascii="Times New Roman" w:eastAsia="Times New Roman" w:hAnsi="Times New Roman"/>
          <w:i/>
          <w:sz w:val="20"/>
        </w:rPr>
        <w:t xml:space="preserve">Научный руководитель – </w:t>
      </w:r>
      <w:r w:rsidRPr="00612A92">
        <w:rPr>
          <w:rFonts w:ascii="Times New Roman" w:eastAsia="Times New Roman" w:hAnsi="Times New Roman"/>
          <w:b/>
          <w:i/>
          <w:sz w:val="20"/>
        </w:rPr>
        <w:t>Ковалева С.</w:t>
      </w:r>
      <w:r w:rsidR="00712EBC">
        <w:rPr>
          <w:rFonts w:ascii="Times New Roman" w:eastAsia="Times New Roman" w:hAnsi="Times New Roman"/>
          <w:b/>
          <w:i/>
          <w:sz w:val="20"/>
        </w:rPr>
        <w:t xml:space="preserve"> </w:t>
      </w:r>
      <w:r w:rsidRPr="00612A92">
        <w:rPr>
          <w:rFonts w:ascii="Times New Roman" w:eastAsia="Times New Roman" w:hAnsi="Times New Roman"/>
          <w:b/>
          <w:i/>
          <w:sz w:val="20"/>
        </w:rPr>
        <w:t xml:space="preserve">Н., </w:t>
      </w:r>
      <w:r w:rsidRPr="00612A92">
        <w:rPr>
          <w:rFonts w:ascii="Times New Roman" w:eastAsia="Times New Roman" w:hAnsi="Times New Roman"/>
          <w:i/>
          <w:sz w:val="20"/>
        </w:rPr>
        <w:t>ст</w:t>
      </w:r>
      <w:r w:rsidR="00C671C4">
        <w:rPr>
          <w:rFonts w:ascii="Times New Roman" w:eastAsia="Times New Roman" w:hAnsi="Times New Roman"/>
          <w:i/>
          <w:sz w:val="20"/>
        </w:rPr>
        <w:t>.</w:t>
      </w:r>
      <w:r w:rsidRPr="00612A92">
        <w:rPr>
          <w:rFonts w:ascii="Times New Roman" w:eastAsia="Times New Roman" w:hAnsi="Times New Roman"/>
          <w:i/>
          <w:sz w:val="20"/>
        </w:rPr>
        <w:t xml:space="preserve"> преподаватель</w:t>
      </w:r>
    </w:p>
    <w:p w:rsidR="004740AC" w:rsidRPr="00612A92" w:rsidRDefault="004740AC" w:rsidP="004740AC">
      <w:pPr>
        <w:spacing w:after="0" w:line="216" w:lineRule="auto"/>
        <w:jc w:val="both"/>
        <w:rPr>
          <w:rFonts w:ascii="Times New Roman" w:eastAsia="Times New Roman" w:hAnsi="Times New Roman"/>
          <w:sz w:val="20"/>
        </w:rPr>
      </w:pPr>
      <w:r w:rsidRPr="00612A92">
        <w:rPr>
          <w:rFonts w:ascii="Times New Roman" w:eastAsia="Times New Roman" w:hAnsi="Times New Roman"/>
          <w:sz w:val="20"/>
        </w:rPr>
        <w:t xml:space="preserve">УО «Белорусская государственная сельскохозяйственная академия», </w:t>
      </w:r>
    </w:p>
    <w:p w:rsidR="004740AC" w:rsidRPr="00612A92" w:rsidRDefault="004740AC" w:rsidP="004740AC">
      <w:pPr>
        <w:pStyle w:val="a6"/>
        <w:shd w:val="clear" w:color="auto" w:fill="FFFFFF"/>
        <w:spacing w:before="0" w:beforeAutospacing="0" w:after="0" w:afterAutospacing="0" w:line="216" w:lineRule="auto"/>
        <w:jc w:val="both"/>
        <w:textAlignment w:val="baseline"/>
        <w:rPr>
          <w:color w:val="000000" w:themeColor="text1"/>
          <w:sz w:val="20"/>
          <w:szCs w:val="20"/>
        </w:rPr>
      </w:pPr>
      <w:r w:rsidRPr="00612A92">
        <w:rPr>
          <w:sz w:val="20"/>
          <w:szCs w:val="22"/>
          <w:lang w:eastAsia="en-US"/>
        </w:rPr>
        <w:t>Горки, Республика Беларусь</w:t>
      </w:r>
    </w:p>
    <w:p w:rsidR="004740AC" w:rsidRPr="00612A92" w:rsidRDefault="004740AC" w:rsidP="004740AC">
      <w:pPr>
        <w:pStyle w:val="a6"/>
        <w:shd w:val="clear" w:color="auto" w:fill="FFFFFF"/>
        <w:spacing w:before="0" w:beforeAutospacing="0" w:after="0" w:afterAutospacing="0" w:line="216" w:lineRule="auto"/>
        <w:ind w:firstLine="284"/>
        <w:jc w:val="both"/>
        <w:textAlignment w:val="baseline"/>
        <w:rPr>
          <w:color w:val="000000" w:themeColor="text1"/>
          <w:sz w:val="20"/>
          <w:szCs w:val="20"/>
        </w:rPr>
      </w:pPr>
    </w:p>
    <w:p w:rsidR="004740AC" w:rsidRDefault="00AA24AC" w:rsidP="004740AC">
      <w:pPr>
        <w:pStyle w:val="a6"/>
        <w:shd w:val="clear" w:color="auto" w:fill="FFFFFF"/>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 xml:space="preserve">В процессе </w:t>
      </w:r>
      <w:r w:rsidR="004740AC">
        <w:rPr>
          <w:color w:val="000000" w:themeColor="text1"/>
          <w:sz w:val="20"/>
          <w:szCs w:val="20"/>
        </w:rPr>
        <w:t>трудовой деятельности</w:t>
      </w:r>
      <w:r>
        <w:rPr>
          <w:color w:val="000000" w:themeColor="text1"/>
          <w:sz w:val="20"/>
          <w:szCs w:val="20"/>
        </w:rPr>
        <w:t xml:space="preserve"> каждый</w:t>
      </w:r>
      <w:r w:rsidR="004740AC" w:rsidRPr="006254EF">
        <w:rPr>
          <w:color w:val="000000" w:themeColor="text1"/>
          <w:sz w:val="20"/>
          <w:szCs w:val="20"/>
        </w:rPr>
        <w:t xml:space="preserve"> человек</w:t>
      </w:r>
      <w:r w:rsidR="00C671C4">
        <w:rPr>
          <w:color w:val="000000" w:themeColor="text1"/>
          <w:sz w:val="20"/>
          <w:szCs w:val="20"/>
        </w:rPr>
        <w:t xml:space="preserve"> </w:t>
      </w:r>
      <w:r w:rsidR="004740AC" w:rsidRPr="006254EF">
        <w:rPr>
          <w:color w:val="000000" w:themeColor="text1"/>
          <w:sz w:val="20"/>
          <w:szCs w:val="20"/>
        </w:rPr>
        <w:t>находится в опасности перед наступлени</w:t>
      </w:r>
      <w:r>
        <w:rPr>
          <w:color w:val="000000" w:themeColor="text1"/>
          <w:sz w:val="20"/>
          <w:szCs w:val="20"/>
        </w:rPr>
        <w:t>ем обстоятельств, которые могут</w:t>
      </w:r>
      <w:r w:rsidR="004740AC" w:rsidRPr="006254EF">
        <w:rPr>
          <w:color w:val="000000" w:themeColor="text1"/>
          <w:sz w:val="20"/>
          <w:szCs w:val="20"/>
        </w:rPr>
        <w:t xml:space="preserve"> самы</w:t>
      </w:r>
      <w:r w:rsidR="00C671C4">
        <w:rPr>
          <w:color w:val="000000" w:themeColor="text1"/>
          <w:sz w:val="20"/>
          <w:szCs w:val="20"/>
        </w:rPr>
        <w:t xml:space="preserve">м </w:t>
      </w:r>
      <w:r w:rsidR="004740AC" w:rsidRPr="006254EF">
        <w:rPr>
          <w:color w:val="000000" w:themeColor="text1"/>
          <w:sz w:val="20"/>
          <w:szCs w:val="20"/>
        </w:rPr>
        <w:t>непосредственным образом отразиться на сост</w:t>
      </w:r>
      <w:r>
        <w:rPr>
          <w:color w:val="000000" w:themeColor="text1"/>
          <w:sz w:val="20"/>
          <w:szCs w:val="20"/>
        </w:rPr>
        <w:t xml:space="preserve">оянии его здоровья и привести </w:t>
      </w:r>
      <w:r w:rsidR="004740AC" w:rsidRPr="006254EF">
        <w:rPr>
          <w:color w:val="000000" w:themeColor="text1"/>
          <w:sz w:val="20"/>
          <w:szCs w:val="20"/>
        </w:rPr>
        <w:t>к</w:t>
      </w:r>
      <w:r w:rsidR="00C671C4">
        <w:rPr>
          <w:color w:val="000000" w:themeColor="text1"/>
          <w:sz w:val="20"/>
          <w:szCs w:val="20"/>
        </w:rPr>
        <w:t xml:space="preserve"> </w:t>
      </w:r>
      <w:r>
        <w:rPr>
          <w:color w:val="000000" w:themeColor="text1"/>
          <w:sz w:val="20"/>
          <w:szCs w:val="20"/>
        </w:rPr>
        <w:t xml:space="preserve">утрате </w:t>
      </w:r>
      <w:r w:rsidR="004740AC" w:rsidRPr="006254EF">
        <w:rPr>
          <w:color w:val="000000" w:themeColor="text1"/>
          <w:sz w:val="20"/>
          <w:szCs w:val="20"/>
        </w:rPr>
        <w:t>заработной</w:t>
      </w:r>
      <w:r>
        <w:rPr>
          <w:color w:val="000000" w:themeColor="text1"/>
          <w:sz w:val="20"/>
          <w:szCs w:val="20"/>
        </w:rPr>
        <w:t xml:space="preserve"> платы – основного источника средств </w:t>
      </w:r>
      <w:r w:rsidR="004740AC" w:rsidRPr="006254EF">
        <w:rPr>
          <w:color w:val="000000" w:themeColor="text1"/>
          <w:sz w:val="20"/>
          <w:szCs w:val="20"/>
        </w:rPr>
        <w:t>существования.</w:t>
      </w:r>
      <w:r w:rsidR="00C671C4">
        <w:rPr>
          <w:color w:val="000000" w:themeColor="text1"/>
          <w:sz w:val="20"/>
          <w:szCs w:val="20"/>
        </w:rPr>
        <w:t xml:space="preserve"> </w:t>
      </w:r>
      <w:r>
        <w:rPr>
          <w:color w:val="000000" w:themeColor="text1"/>
          <w:sz w:val="20"/>
          <w:szCs w:val="20"/>
        </w:rPr>
        <w:t>Преодолеть такие обстоятельства</w:t>
      </w:r>
      <w:r w:rsidR="004740AC" w:rsidRPr="006254EF">
        <w:rPr>
          <w:color w:val="000000" w:themeColor="text1"/>
          <w:sz w:val="20"/>
          <w:szCs w:val="20"/>
        </w:rPr>
        <w:t xml:space="preserve"> само</w:t>
      </w:r>
      <w:r>
        <w:rPr>
          <w:color w:val="000000" w:themeColor="text1"/>
          <w:sz w:val="20"/>
          <w:szCs w:val="20"/>
        </w:rPr>
        <w:t xml:space="preserve">стоятельно во многих </w:t>
      </w:r>
      <w:r w:rsidR="004740AC" w:rsidRPr="006254EF">
        <w:rPr>
          <w:color w:val="000000" w:themeColor="text1"/>
          <w:sz w:val="20"/>
          <w:szCs w:val="20"/>
        </w:rPr>
        <w:t>случаях</w:t>
      </w:r>
      <w:r w:rsidR="00C671C4">
        <w:rPr>
          <w:color w:val="000000" w:themeColor="text1"/>
          <w:sz w:val="20"/>
          <w:szCs w:val="20"/>
        </w:rPr>
        <w:t xml:space="preserve"> </w:t>
      </w:r>
      <w:r>
        <w:rPr>
          <w:color w:val="000000" w:themeColor="text1"/>
          <w:sz w:val="20"/>
          <w:szCs w:val="20"/>
        </w:rPr>
        <w:t xml:space="preserve">невозможно, поскольку они </w:t>
      </w:r>
      <w:r w:rsidR="004740AC" w:rsidRPr="006254EF">
        <w:rPr>
          <w:color w:val="000000" w:themeColor="text1"/>
          <w:sz w:val="20"/>
          <w:szCs w:val="20"/>
        </w:rPr>
        <w:t>предопределены объективными социально-экономическими усло</w:t>
      </w:r>
      <w:r>
        <w:rPr>
          <w:color w:val="000000" w:themeColor="text1"/>
          <w:sz w:val="20"/>
          <w:szCs w:val="20"/>
        </w:rPr>
        <w:t>виями, тесно связаны с производственной</w:t>
      </w:r>
      <w:r w:rsidR="004740AC" w:rsidRPr="006254EF">
        <w:rPr>
          <w:color w:val="000000" w:themeColor="text1"/>
          <w:sz w:val="20"/>
          <w:szCs w:val="20"/>
        </w:rPr>
        <w:t xml:space="preserve"> деятельностью,</w:t>
      </w:r>
      <w:r w:rsidR="00C671C4">
        <w:rPr>
          <w:color w:val="000000" w:themeColor="text1"/>
          <w:sz w:val="20"/>
          <w:szCs w:val="20"/>
        </w:rPr>
        <w:t xml:space="preserve"> </w:t>
      </w:r>
      <w:r w:rsidR="004740AC" w:rsidRPr="006254EF">
        <w:rPr>
          <w:color w:val="000000" w:themeColor="text1"/>
          <w:sz w:val="20"/>
          <w:szCs w:val="20"/>
        </w:rPr>
        <w:t>практически не зависят от воли отдель</w:t>
      </w:r>
      <w:r>
        <w:rPr>
          <w:color w:val="000000" w:themeColor="text1"/>
          <w:sz w:val="20"/>
          <w:szCs w:val="20"/>
        </w:rPr>
        <w:t>ного человека. Но они прямо влияют</w:t>
      </w:r>
      <w:r w:rsidR="004740AC" w:rsidRPr="006254EF">
        <w:rPr>
          <w:color w:val="000000" w:themeColor="text1"/>
          <w:sz w:val="20"/>
          <w:szCs w:val="20"/>
        </w:rPr>
        <w:t xml:space="preserve"> на</w:t>
      </w:r>
      <w:r w:rsidR="00C671C4">
        <w:rPr>
          <w:color w:val="000000" w:themeColor="text1"/>
          <w:sz w:val="20"/>
          <w:szCs w:val="20"/>
        </w:rPr>
        <w:t xml:space="preserve"> </w:t>
      </w:r>
      <w:r w:rsidR="004740AC" w:rsidRPr="006254EF">
        <w:rPr>
          <w:color w:val="000000" w:themeColor="text1"/>
          <w:sz w:val="20"/>
          <w:szCs w:val="20"/>
        </w:rPr>
        <w:t>социальную стабильность об</w:t>
      </w:r>
      <w:r>
        <w:rPr>
          <w:color w:val="000000" w:themeColor="text1"/>
          <w:sz w:val="20"/>
          <w:szCs w:val="20"/>
        </w:rPr>
        <w:t xml:space="preserve">щества, поэтому государство принимает на </w:t>
      </w:r>
      <w:r w:rsidR="004740AC" w:rsidRPr="006254EF">
        <w:rPr>
          <w:color w:val="000000" w:themeColor="text1"/>
          <w:sz w:val="20"/>
          <w:szCs w:val="20"/>
        </w:rPr>
        <w:t>себя</w:t>
      </w:r>
      <w:r w:rsidR="00C671C4">
        <w:rPr>
          <w:color w:val="000000" w:themeColor="text1"/>
          <w:sz w:val="20"/>
          <w:szCs w:val="20"/>
        </w:rPr>
        <w:t xml:space="preserve"> </w:t>
      </w:r>
      <w:r w:rsidR="004740AC" w:rsidRPr="006254EF">
        <w:rPr>
          <w:color w:val="000000" w:themeColor="text1"/>
          <w:sz w:val="20"/>
          <w:szCs w:val="20"/>
        </w:rPr>
        <w:t>определенную до</w:t>
      </w:r>
      <w:r>
        <w:rPr>
          <w:color w:val="000000" w:themeColor="text1"/>
          <w:sz w:val="20"/>
          <w:szCs w:val="20"/>
        </w:rPr>
        <w:t>лю ответственности за их наступление и создает</w:t>
      </w:r>
      <w:r w:rsidR="004740AC" w:rsidRPr="006254EF">
        <w:rPr>
          <w:color w:val="000000" w:themeColor="text1"/>
          <w:sz w:val="20"/>
          <w:szCs w:val="20"/>
        </w:rPr>
        <w:t xml:space="preserve"> систему</w:t>
      </w:r>
      <w:r w:rsidR="00C671C4">
        <w:rPr>
          <w:color w:val="000000" w:themeColor="text1"/>
          <w:sz w:val="20"/>
          <w:szCs w:val="20"/>
        </w:rPr>
        <w:t xml:space="preserve"> </w:t>
      </w:r>
      <w:r w:rsidR="004740AC" w:rsidRPr="006254EF">
        <w:rPr>
          <w:color w:val="000000" w:themeColor="text1"/>
          <w:sz w:val="20"/>
          <w:szCs w:val="20"/>
        </w:rPr>
        <w:t>социальной защиты, предоставляет государственные пенсии, соци</w:t>
      </w:r>
      <w:r>
        <w:rPr>
          <w:color w:val="000000" w:themeColor="text1"/>
          <w:sz w:val="20"/>
          <w:szCs w:val="20"/>
        </w:rPr>
        <w:t>альные</w:t>
      </w:r>
      <w:r w:rsidR="004740AC" w:rsidRPr="006254EF">
        <w:rPr>
          <w:color w:val="000000" w:themeColor="text1"/>
          <w:sz w:val="20"/>
          <w:szCs w:val="20"/>
        </w:rPr>
        <w:t xml:space="preserve"> пособия</w:t>
      </w:r>
      <w:r w:rsidR="00C671C4">
        <w:rPr>
          <w:color w:val="000000" w:themeColor="text1"/>
          <w:sz w:val="20"/>
          <w:szCs w:val="20"/>
        </w:rPr>
        <w:t xml:space="preserve"> </w:t>
      </w:r>
      <w:r w:rsidR="004740AC" w:rsidRPr="006254EF">
        <w:rPr>
          <w:color w:val="000000" w:themeColor="text1"/>
          <w:sz w:val="20"/>
          <w:szCs w:val="20"/>
        </w:rPr>
        <w:t>и услуги</w:t>
      </w:r>
      <w:r w:rsidR="004740AC">
        <w:rPr>
          <w:color w:val="000000" w:themeColor="text1"/>
          <w:sz w:val="20"/>
          <w:szCs w:val="20"/>
        </w:rPr>
        <w:t>.</w:t>
      </w:r>
    </w:p>
    <w:p w:rsidR="004740AC" w:rsidRPr="00612A92" w:rsidRDefault="004740AC" w:rsidP="004740AC">
      <w:pPr>
        <w:pStyle w:val="a6"/>
        <w:shd w:val="clear" w:color="auto" w:fill="FFFFFF"/>
        <w:spacing w:before="0" w:beforeAutospacing="0" w:after="0" w:afterAutospacing="0" w:line="216" w:lineRule="auto"/>
        <w:ind w:firstLine="284"/>
        <w:jc w:val="both"/>
        <w:textAlignment w:val="baseline"/>
        <w:rPr>
          <w:color w:val="000000" w:themeColor="text1"/>
          <w:sz w:val="20"/>
          <w:szCs w:val="20"/>
        </w:rPr>
      </w:pPr>
      <w:r w:rsidRPr="006254EF">
        <w:rPr>
          <w:color w:val="000000" w:themeColor="text1"/>
          <w:sz w:val="20"/>
          <w:szCs w:val="20"/>
        </w:rPr>
        <w:t>Пособие по</w:t>
      </w:r>
      <w:r w:rsidR="00AA24AC">
        <w:rPr>
          <w:color w:val="000000" w:themeColor="text1"/>
          <w:sz w:val="20"/>
          <w:szCs w:val="20"/>
        </w:rPr>
        <w:t xml:space="preserve"> временной нетрудоспособности – выплата, </w:t>
      </w:r>
      <w:r w:rsidRPr="006254EF">
        <w:rPr>
          <w:color w:val="000000" w:themeColor="text1"/>
          <w:sz w:val="20"/>
          <w:szCs w:val="20"/>
        </w:rPr>
        <w:t>предостав</w:t>
      </w:r>
      <w:r w:rsidR="00AA24AC">
        <w:rPr>
          <w:color w:val="000000" w:themeColor="text1"/>
          <w:sz w:val="20"/>
          <w:szCs w:val="20"/>
        </w:rPr>
        <w:t>ляемая</w:t>
      </w:r>
      <w:r w:rsidRPr="006254EF">
        <w:rPr>
          <w:color w:val="000000" w:themeColor="text1"/>
          <w:sz w:val="20"/>
          <w:szCs w:val="20"/>
        </w:rPr>
        <w:t xml:space="preserve"> в</w:t>
      </w:r>
      <w:r w:rsidR="00C671C4">
        <w:rPr>
          <w:color w:val="000000" w:themeColor="text1"/>
          <w:sz w:val="20"/>
          <w:szCs w:val="20"/>
        </w:rPr>
        <w:t xml:space="preserve"> </w:t>
      </w:r>
      <w:r w:rsidRPr="006254EF">
        <w:rPr>
          <w:color w:val="000000" w:themeColor="text1"/>
          <w:sz w:val="20"/>
          <w:szCs w:val="20"/>
        </w:rPr>
        <w:t>случаях, когда выполнение работы или иной д</w:t>
      </w:r>
      <w:r w:rsidR="00AA24AC">
        <w:rPr>
          <w:color w:val="000000" w:themeColor="text1"/>
          <w:sz w:val="20"/>
          <w:szCs w:val="20"/>
        </w:rPr>
        <w:t xml:space="preserve">еятельности невозможно в связи </w:t>
      </w:r>
      <w:r w:rsidRPr="006254EF">
        <w:rPr>
          <w:color w:val="000000" w:themeColor="text1"/>
          <w:sz w:val="20"/>
          <w:szCs w:val="20"/>
        </w:rPr>
        <w:t>с</w:t>
      </w:r>
      <w:r w:rsidR="00C671C4">
        <w:rPr>
          <w:color w:val="000000" w:themeColor="text1"/>
          <w:sz w:val="20"/>
          <w:szCs w:val="20"/>
        </w:rPr>
        <w:t xml:space="preserve"> </w:t>
      </w:r>
      <w:r w:rsidRPr="006254EF">
        <w:rPr>
          <w:color w:val="000000" w:themeColor="text1"/>
          <w:sz w:val="20"/>
          <w:szCs w:val="20"/>
        </w:rPr>
        <w:t>краткосрочным ухудшением здоровья, в разме</w:t>
      </w:r>
      <w:r w:rsidR="00AA24AC">
        <w:rPr>
          <w:color w:val="000000" w:themeColor="text1"/>
          <w:sz w:val="20"/>
          <w:szCs w:val="20"/>
        </w:rPr>
        <w:t xml:space="preserve">рах, пропорциональных </w:t>
      </w:r>
      <w:r w:rsidRPr="006254EF">
        <w:rPr>
          <w:color w:val="000000" w:themeColor="text1"/>
          <w:sz w:val="20"/>
          <w:szCs w:val="20"/>
        </w:rPr>
        <w:t>заработку,</w:t>
      </w:r>
      <w:r w:rsidR="00C671C4">
        <w:rPr>
          <w:color w:val="000000" w:themeColor="text1"/>
          <w:sz w:val="20"/>
          <w:szCs w:val="20"/>
        </w:rPr>
        <w:t xml:space="preserve"> </w:t>
      </w:r>
      <w:r w:rsidR="00AA24AC">
        <w:rPr>
          <w:color w:val="000000" w:themeColor="text1"/>
          <w:sz w:val="20"/>
          <w:szCs w:val="20"/>
        </w:rPr>
        <w:t>иному доходу или в твердой</w:t>
      </w:r>
      <w:r w:rsidRPr="006254EF">
        <w:rPr>
          <w:color w:val="000000" w:themeColor="text1"/>
          <w:sz w:val="20"/>
          <w:szCs w:val="20"/>
        </w:rPr>
        <w:t xml:space="preserve"> сум</w:t>
      </w:r>
      <w:r w:rsidR="00AA24AC">
        <w:rPr>
          <w:color w:val="000000" w:themeColor="text1"/>
          <w:sz w:val="20"/>
          <w:szCs w:val="20"/>
        </w:rPr>
        <w:t>ме, финансируемая за счет</w:t>
      </w:r>
      <w:r w:rsidRPr="006254EF">
        <w:rPr>
          <w:color w:val="000000" w:themeColor="text1"/>
          <w:sz w:val="20"/>
          <w:szCs w:val="20"/>
        </w:rPr>
        <w:t xml:space="preserve"> средств</w:t>
      </w:r>
      <w:r>
        <w:rPr>
          <w:color w:val="000000" w:themeColor="text1"/>
          <w:sz w:val="20"/>
          <w:szCs w:val="20"/>
        </w:rPr>
        <w:t xml:space="preserve"> специализированных фондов.</w:t>
      </w:r>
    </w:p>
    <w:p w:rsidR="004740AC" w:rsidRDefault="004740AC" w:rsidP="004740AC">
      <w:pPr>
        <w:pStyle w:val="a6"/>
        <w:shd w:val="clear" w:color="auto" w:fill="FFFFFF"/>
        <w:spacing w:before="0" w:beforeAutospacing="0" w:after="0" w:afterAutospacing="0" w:line="216" w:lineRule="auto"/>
        <w:ind w:firstLine="284"/>
        <w:jc w:val="both"/>
        <w:textAlignment w:val="baseline"/>
        <w:rPr>
          <w:color w:val="000000" w:themeColor="text1"/>
          <w:sz w:val="20"/>
          <w:szCs w:val="20"/>
        </w:rPr>
      </w:pPr>
      <w:r w:rsidRPr="00612A92">
        <w:rPr>
          <w:color w:val="000000" w:themeColor="text1"/>
          <w:sz w:val="20"/>
          <w:szCs w:val="20"/>
        </w:rPr>
        <w:t>По общепринятому определению, под трудоспособностью понимается, во-первых, достижение определенного возраста, а во-вторых, состояние здоровья, которое позволяет человеку выполнять свои трудовые обязанности в полном объеме.</w:t>
      </w:r>
      <w:r w:rsidR="00C671C4">
        <w:rPr>
          <w:color w:val="000000" w:themeColor="text1"/>
          <w:sz w:val="20"/>
          <w:szCs w:val="20"/>
        </w:rPr>
        <w:t xml:space="preserve"> </w:t>
      </w:r>
      <w:r w:rsidRPr="00612A92">
        <w:rPr>
          <w:color w:val="000000" w:themeColor="text1"/>
          <w:sz w:val="20"/>
          <w:szCs w:val="20"/>
        </w:rPr>
        <w:t>Соотве</w:t>
      </w:r>
      <w:r w:rsidR="00712EBC">
        <w:rPr>
          <w:color w:val="000000" w:themeColor="text1"/>
          <w:sz w:val="20"/>
          <w:szCs w:val="20"/>
        </w:rPr>
        <w:t>тственно, утрата этого качества</w:t>
      </w:r>
      <w:r w:rsidRPr="00612A92">
        <w:rPr>
          <w:color w:val="000000" w:themeColor="text1"/>
          <w:sz w:val="20"/>
          <w:szCs w:val="20"/>
        </w:rPr>
        <w:t xml:space="preserve"> понимается как нетрудоспособность. Понятие это не только медицинское, но и социальное, так как работник имеет право в данной ситуации на получение поддержки от государства в форме пособия.</w:t>
      </w:r>
    </w:p>
    <w:p w:rsidR="004740AC" w:rsidRPr="00612A92" w:rsidRDefault="004740AC" w:rsidP="004740AC">
      <w:pPr>
        <w:shd w:val="clear" w:color="auto" w:fill="FFFFFF"/>
        <w:spacing w:after="0" w:line="216" w:lineRule="auto"/>
        <w:ind w:firstLine="284"/>
        <w:jc w:val="both"/>
        <w:rPr>
          <w:rFonts w:ascii="Times New Roman" w:hAnsi="Times New Roman"/>
          <w:color w:val="000000" w:themeColor="text1"/>
          <w:sz w:val="20"/>
          <w:szCs w:val="20"/>
        </w:rPr>
      </w:pPr>
      <w:r w:rsidRPr="00612A92">
        <w:rPr>
          <w:rFonts w:ascii="Times New Roman" w:hAnsi="Times New Roman"/>
          <w:color w:val="000000" w:themeColor="text1"/>
          <w:sz w:val="20"/>
          <w:szCs w:val="20"/>
        </w:rPr>
        <w:t>Пособия по временной нетрудоспособности выплачиваются за счет бюджета государственного внебюджетного фонда социальной защиты населения Республики Беларусь.</w:t>
      </w:r>
    </w:p>
    <w:p w:rsidR="004740AC" w:rsidRPr="00612A92" w:rsidRDefault="00AA24AC" w:rsidP="004740AC">
      <w:pPr>
        <w:spacing w:after="0" w:line="216" w:lineRule="auto"/>
        <w:ind w:firstLine="284"/>
        <w:jc w:val="both"/>
        <w:rPr>
          <w:rFonts w:ascii="Times New Roman" w:hAnsi="Times New Roman"/>
          <w:sz w:val="20"/>
          <w:szCs w:val="20"/>
        </w:rPr>
      </w:pPr>
      <w:r>
        <w:rPr>
          <w:rFonts w:ascii="Times New Roman" w:hAnsi="Times New Roman"/>
          <w:sz w:val="20"/>
          <w:szCs w:val="20"/>
        </w:rPr>
        <w:t>В Республике Беларусь</w:t>
      </w:r>
      <w:r w:rsidR="004740AC" w:rsidRPr="00612A92">
        <w:rPr>
          <w:rFonts w:ascii="Times New Roman" w:hAnsi="Times New Roman"/>
          <w:sz w:val="20"/>
          <w:szCs w:val="20"/>
        </w:rPr>
        <w:t xml:space="preserve"> пособие по временной н</w:t>
      </w:r>
      <w:r>
        <w:rPr>
          <w:rFonts w:ascii="Times New Roman" w:hAnsi="Times New Roman"/>
          <w:sz w:val="20"/>
          <w:szCs w:val="20"/>
        </w:rPr>
        <w:t xml:space="preserve">етрудоспособности назначается: </w:t>
      </w:r>
      <w:r w:rsidR="004740AC" w:rsidRPr="00612A92">
        <w:rPr>
          <w:rFonts w:ascii="Times New Roman" w:hAnsi="Times New Roman"/>
          <w:sz w:val="20"/>
          <w:szCs w:val="20"/>
        </w:rPr>
        <w:t>в размере 80</w:t>
      </w:r>
      <w:r>
        <w:rPr>
          <w:rFonts w:ascii="Times New Roman" w:hAnsi="Times New Roman"/>
          <w:sz w:val="20"/>
          <w:szCs w:val="20"/>
        </w:rPr>
        <w:t> </w:t>
      </w:r>
      <w:r w:rsidR="004740AC" w:rsidRPr="00612A92">
        <w:rPr>
          <w:rFonts w:ascii="Times New Roman" w:hAnsi="Times New Roman"/>
          <w:sz w:val="20"/>
          <w:szCs w:val="20"/>
        </w:rPr>
        <w:t>% средне</w:t>
      </w:r>
      <w:r>
        <w:rPr>
          <w:rFonts w:ascii="Times New Roman" w:hAnsi="Times New Roman"/>
          <w:sz w:val="20"/>
          <w:szCs w:val="20"/>
        </w:rPr>
        <w:t>дневного заработка за первые 12 </w:t>
      </w:r>
      <w:r w:rsidR="004740AC" w:rsidRPr="00612A92">
        <w:rPr>
          <w:rFonts w:ascii="Times New Roman" w:hAnsi="Times New Roman"/>
          <w:sz w:val="20"/>
          <w:szCs w:val="20"/>
        </w:rPr>
        <w:t>кале</w:t>
      </w:r>
      <w:r w:rsidR="00712EBC">
        <w:rPr>
          <w:rFonts w:ascii="Times New Roman" w:hAnsi="Times New Roman"/>
          <w:sz w:val="20"/>
          <w:szCs w:val="20"/>
        </w:rPr>
        <w:t>ндарных дней нетрудоспособности</w:t>
      </w:r>
      <w:r w:rsidR="004740AC" w:rsidRPr="00612A92">
        <w:rPr>
          <w:rFonts w:ascii="Times New Roman" w:hAnsi="Times New Roman"/>
          <w:sz w:val="20"/>
          <w:szCs w:val="20"/>
        </w:rPr>
        <w:t xml:space="preserve"> и в размере 100</w:t>
      </w:r>
      <w:r w:rsidR="00712EBC">
        <w:rPr>
          <w:rFonts w:ascii="Times New Roman" w:hAnsi="Times New Roman"/>
          <w:sz w:val="20"/>
          <w:szCs w:val="20"/>
        </w:rPr>
        <w:t xml:space="preserve"> </w:t>
      </w:r>
      <w:r w:rsidR="004740AC" w:rsidRPr="00612A92">
        <w:rPr>
          <w:rFonts w:ascii="Times New Roman" w:hAnsi="Times New Roman"/>
          <w:sz w:val="20"/>
          <w:szCs w:val="20"/>
        </w:rPr>
        <w:t>% – за последующие дни непрерывной временной нетрудоспособности</w:t>
      </w:r>
      <w:r w:rsidR="004740AC" w:rsidRPr="00612A92">
        <w:rPr>
          <w:rFonts w:ascii="Times New Roman" w:hAnsi="Times New Roman"/>
          <w:color w:val="000000"/>
          <w:sz w:val="20"/>
          <w:szCs w:val="20"/>
          <w:shd w:val="clear" w:color="auto" w:fill="FFFFFF"/>
        </w:rPr>
        <w:t xml:space="preserve">. </w:t>
      </w:r>
      <w:r w:rsidR="004740AC" w:rsidRPr="00612A92">
        <w:rPr>
          <w:rFonts w:ascii="Times New Roman" w:hAnsi="Times New Roman"/>
          <w:sz w:val="20"/>
          <w:szCs w:val="20"/>
        </w:rPr>
        <w:t xml:space="preserve">Размер среднедневного заработка для исчисления пособий работникам определяется за 6 календарных месяцев, предшествующих месяцу, в котором возникло право на пособия. </w:t>
      </w:r>
    </w:p>
    <w:p w:rsidR="004740AC" w:rsidRPr="00612A92" w:rsidRDefault="004740AC" w:rsidP="004740AC">
      <w:pPr>
        <w:spacing w:after="0" w:line="216" w:lineRule="auto"/>
        <w:ind w:firstLine="284"/>
        <w:jc w:val="both"/>
        <w:rPr>
          <w:rFonts w:ascii="Times New Roman" w:hAnsi="Times New Roman"/>
          <w:sz w:val="20"/>
          <w:szCs w:val="20"/>
        </w:rPr>
      </w:pPr>
      <w:r w:rsidRPr="00612A92">
        <w:rPr>
          <w:rFonts w:ascii="Times New Roman" w:hAnsi="Times New Roman"/>
          <w:sz w:val="20"/>
          <w:szCs w:val="20"/>
        </w:rPr>
        <w:t>Рассмотрим порядок исчисления пособия по временной нетрудоспособности на примере бухгалтера ОАО «Ополь-Агро»</w:t>
      </w:r>
      <w:r w:rsidR="00C671C4">
        <w:rPr>
          <w:rFonts w:ascii="Times New Roman" w:hAnsi="Times New Roman"/>
          <w:sz w:val="20"/>
          <w:szCs w:val="20"/>
        </w:rPr>
        <w:t xml:space="preserve"> </w:t>
      </w:r>
      <w:r w:rsidRPr="00612A92">
        <w:rPr>
          <w:rFonts w:ascii="Times New Roman" w:hAnsi="Times New Roman"/>
          <w:sz w:val="20"/>
          <w:szCs w:val="20"/>
        </w:rPr>
        <w:t>Епишко</w:t>
      </w:r>
      <w:r w:rsidR="00D710BB">
        <w:rPr>
          <w:rFonts w:ascii="Times New Roman" w:hAnsi="Times New Roman"/>
          <w:sz w:val="20"/>
          <w:szCs w:val="20"/>
        </w:rPr>
        <w:t> </w:t>
      </w:r>
      <w:r w:rsidRPr="00612A92">
        <w:rPr>
          <w:rFonts w:ascii="Times New Roman" w:hAnsi="Times New Roman"/>
          <w:sz w:val="20"/>
          <w:szCs w:val="20"/>
        </w:rPr>
        <w:t>Н.</w:t>
      </w:r>
      <w:r w:rsidR="00D710BB">
        <w:rPr>
          <w:rFonts w:ascii="Times New Roman" w:hAnsi="Times New Roman"/>
          <w:sz w:val="20"/>
          <w:szCs w:val="20"/>
        </w:rPr>
        <w:t> </w:t>
      </w:r>
      <w:r w:rsidRPr="00612A92">
        <w:rPr>
          <w:rFonts w:ascii="Times New Roman" w:hAnsi="Times New Roman"/>
          <w:sz w:val="20"/>
          <w:szCs w:val="20"/>
        </w:rPr>
        <w:t>Ю., у которой возникло право на получение пособия с 09.01.2017 года по 14.01.2017 года.</w:t>
      </w:r>
      <w:r w:rsidR="00C671C4">
        <w:rPr>
          <w:rFonts w:ascii="Times New Roman" w:hAnsi="Times New Roman"/>
          <w:sz w:val="20"/>
          <w:szCs w:val="20"/>
        </w:rPr>
        <w:t xml:space="preserve"> </w:t>
      </w:r>
      <w:r w:rsidRPr="00612A92">
        <w:rPr>
          <w:rFonts w:ascii="Times New Roman" w:hAnsi="Times New Roman"/>
          <w:sz w:val="20"/>
          <w:szCs w:val="20"/>
        </w:rPr>
        <w:t>Заработок для исчисления пособия составил 2752 руб. 43 коп. Количество календарных дней расчетного периода – 173.</w:t>
      </w:r>
      <w:r w:rsidR="009C2023">
        <w:rPr>
          <w:rFonts w:ascii="Times New Roman" w:hAnsi="Times New Roman"/>
          <w:sz w:val="20"/>
          <w:szCs w:val="20"/>
        </w:rPr>
        <w:t xml:space="preserve"> </w:t>
      </w:r>
      <w:r w:rsidRPr="00612A92">
        <w:rPr>
          <w:rFonts w:ascii="Times New Roman" w:hAnsi="Times New Roman"/>
          <w:sz w:val="20"/>
          <w:szCs w:val="20"/>
        </w:rPr>
        <w:t>Пособие по временной нетрудоспособ</w:t>
      </w:r>
      <w:r w:rsidR="00AA24AC">
        <w:rPr>
          <w:rFonts w:ascii="Times New Roman" w:hAnsi="Times New Roman"/>
          <w:sz w:val="20"/>
          <w:szCs w:val="20"/>
        </w:rPr>
        <w:t>ности составит: 15,91·6·</w:t>
      </w:r>
      <w:r w:rsidRPr="00612A92">
        <w:rPr>
          <w:rFonts w:ascii="Times New Roman" w:hAnsi="Times New Roman"/>
          <w:sz w:val="20"/>
          <w:szCs w:val="20"/>
        </w:rPr>
        <w:t>80</w:t>
      </w:r>
      <w:r w:rsidR="00D710BB">
        <w:rPr>
          <w:rFonts w:ascii="Times New Roman" w:hAnsi="Times New Roman"/>
          <w:sz w:val="20"/>
          <w:szCs w:val="20"/>
        </w:rPr>
        <w:t> % = </w:t>
      </w:r>
      <w:r w:rsidRPr="00612A92">
        <w:rPr>
          <w:rFonts w:ascii="Times New Roman" w:hAnsi="Times New Roman"/>
          <w:sz w:val="20"/>
          <w:szCs w:val="20"/>
        </w:rPr>
        <w:t>76 руб. 37 коп.</w:t>
      </w:r>
    </w:p>
    <w:p w:rsidR="004740AC" w:rsidRPr="00612A92" w:rsidRDefault="004740AC" w:rsidP="004740AC">
      <w:pPr>
        <w:spacing w:after="0" w:line="216" w:lineRule="auto"/>
        <w:ind w:firstLine="284"/>
        <w:jc w:val="both"/>
        <w:rPr>
          <w:rFonts w:ascii="Times New Roman" w:eastAsia="Times New Roman" w:hAnsi="Times New Roman"/>
          <w:color w:val="000000"/>
          <w:sz w:val="20"/>
          <w:szCs w:val="20"/>
          <w:lang w:eastAsia="ru-RU"/>
        </w:rPr>
      </w:pPr>
      <w:r w:rsidRPr="00612A92">
        <w:rPr>
          <w:rFonts w:ascii="Times New Roman" w:hAnsi="Times New Roman"/>
          <w:sz w:val="20"/>
          <w:szCs w:val="20"/>
        </w:rPr>
        <w:t xml:space="preserve">Особый интерес представляет практика назначения и выплаты пособия по временной нетрудоспособности в России, где </w:t>
      </w:r>
      <w:r w:rsidR="00AA24AC">
        <w:rPr>
          <w:rFonts w:ascii="Times New Roman" w:eastAsia="Times New Roman" w:hAnsi="Times New Roman"/>
          <w:color w:val="000000"/>
          <w:sz w:val="20"/>
          <w:szCs w:val="20"/>
          <w:lang w:eastAsia="ru-RU"/>
        </w:rPr>
        <w:t xml:space="preserve">за первые 3 дня </w:t>
      </w:r>
      <w:r w:rsidRPr="00612A92">
        <w:rPr>
          <w:rFonts w:ascii="Times New Roman" w:eastAsia="Times New Roman" w:hAnsi="Times New Roman"/>
          <w:color w:val="000000"/>
          <w:sz w:val="20"/>
          <w:szCs w:val="20"/>
          <w:lang w:eastAsia="ru-RU"/>
        </w:rPr>
        <w:t>пособие выплачиваетс</w:t>
      </w:r>
      <w:r w:rsidR="00AA24AC">
        <w:rPr>
          <w:rFonts w:ascii="Times New Roman" w:eastAsia="Times New Roman" w:hAnsi="Times New Roman"/>
          <w:color w:val="000000"/>
          <w:sz w:val="20"/>
          <w:szCs w:val="20"/>
          <w:lang w:eastAsia="ru-RU"/>
        </w:rPr>
        <w:t>я за счет средств страхователя,</w:t>
      </w:r>
      <w:r w:rsidRPr="00612A92">
        <w:rPr>
          <w:rFonts w:ascii="Times New Roman" w:eastAsia="Times New Roman" w:hAnsi="Times New Roman"/>
          <w:color w:val="000000"/>
          <w:sz w:val="20"/>
          <w:szCs w:val="20"/>
          <w:lang w:eastAsia="ru-RU"/>
        </w:rPr>
        <w:t xml:space="preserve"> а за остальной период, начиная с 4-го дня временной нетрудоспособности, – за счет средств бюджета Фонда социального страхования Российской Федерации.</w:t>
      </w:r>
      <w:r w:rsidR="00C671C4">
        <w:rPr>
          <w:rFonts w:ascii="Times New Roman" w:eastAsia="Times New Roman" w:hAnsi="Times New Roman"/>
          <w:color w:val="000000"/>
          <w:sz w:val="20"/>
          <w:szCs w:val="20"/>
          <w:lang w:eastAsia="ru-RU"/>
        </w:rPr>
        <w:t xml:space="preserve"> </w:t>
      </w:r>
      <w:r w:rsidRPr="00612A92">
        <w:rPr>
          <w:rFonts w:ascii="Times New Roman" w:eastAsia="Times New Roman" w:hAnsi="Times New Roman"/>
          <w:color w:val="000000"/>
          <w:sz w:val="20"/>
          <w:szCs w:val="20"/>
          <w:lang w:eastAsia="ru-RU"/>
        </w:rPr>
        <w:t>Важной особенностью является то, что пособие по временной нетрудоспособности выплачивается в зависимости от страхового стажа работника: если страховой стаж менее 5 лет, то размер больничного составит 60</w:t>
      </w:r>
      <w:r w:rsidR="00D710BB">
        <w:rPr>
          <w:rFonts w:ascii="Times New Roman" w:eastAsia="Times New Roman" w:hAnsi="Times New Roman"/>
          <w:color w:val="000000"/>
          <w:sz w:val="20"/>
          <w:szCs w:val="20"/>
          <w:lang w:eastAsia="ru-RU"/>
        </w:rPr>
        <w:t xml:space="preserve"> </w:t>
      </w:r>
      <w:r w:rsidRPr="00612A92">
        <w:rPr>
          <w:rFonts w:ascii="Times New Roman" w:eastAsia="Times New Roman" w:hAnsi="Times New Roman"/>
          <w:color w:val="000000"/>
          <w:sz w:val="20"/>
          <w:szCs w:val="20"/>
          <w:lang w:eastAsia="ru-RU"/>
        </w:rPr>
        <w:t xml:space="preserve">% среднего заработка; если от 5 до </w:t>
      </w:r>
      <w:r w:rsidR="00A20796">
        <w:rPr>
          <w:rFonts w:ascii="Times New Roman" w:eastAsia="Times New Roman" w:hAnsi="Times New Roman"/>
          <w:color w:val="000000"/>
          <w:sz w:val="20"/>
          <w:szCs w:val="20"/>
          <w:lang w:eastAsia="ru-RU"/>
        </w:rPr>
        <w:t>8 </w:t>
      </w:r>
      <w:r w:rsidRPr="00A20796">
        <w:rPr>
          <w:rFonts w:ascii="Times New Roman" w:hAnsi="Times New Roman"/>
          <w:sz w:val="20"/>
          <w:szCs w:val="20"/>
        </w:rPr>
        <w:t>лет</w:t>
      </w:r>
      <w:r w:rsidRPr="00612A92">
        <w:rPr>
          <w:rFonts w:ascii="Times New Roman" w:eastAsia="Times New Roman" w:hAnsi="Times New Roman"/>
          <w:color w:val="000000"/>
          <w:sz w:val="20"/>
          <w:szCs w:val="20"/>
          <w:lang w:eastAsia="ru-RU"/>
        </w:rPr>
        <w:t xml:space="preserve"> – 80</w:t>
      </w:r>
      <w:r w:rsidR="00D710BB">
        <w:rPr>
          <w:rFonts w:ascii="Times New Roman" w:eastAsia="Times New Roman" w:hAnsi="Times New Roman"/>
          <w:color w:val="000000"/>
          <w:sz w:val="20"/>
          <w:szCs w:val="20"/>
          <w:lang w:eastAsia="ru-RU"/>
        </w:rPr>
        <w:t xml:space="preserve"> </w:t>
      </w:r>
      <w:r w:rsidRPr="00612A92">
        <w:rPr>
          <w:rFonts w:ascii="Times New Roman" w:eastAsia="Times New Roman" w:hAnsi="Times New Roman"/>
          <w:color w:val="000000"/>
          <w:sz w:val="20"/>
          <w:szCs w:val="20"/>
          <w:lang w:eastAsia="ru-RU"/>
        </w:rPr>
        <w:t>%; если 8 лет и более – 100</w:t>
      </w:r>
      <w:r w:rsidR="00D710BB">
        <w:rPr>
          <w:rFonts w:ascii="Times New Roman" w:eastAsia="Times New Roman" w:hAnsi="Times New Roman"/>
          <w:color w:val="000000"/>
          <w:sz w:val="20"/>
          <w:szCs w:val="20"/>
          <w:lang w:eastAsia="ru-RU"/>
        </w:rPr>
        <w:t xml:space="preserve"> </w:t>
      </w:r>
      <w:r w:rsidRPr="00612A92">
        <w:rPr>
          <w:rFonts w:ascii="Times New Roman" w:eastAsia="Times New Roman" w:hAnsi="Times New Roman"/>
          <w:color w:val="000000"/>
          <w:sz w:val="20"/>
          <w:szCs w:val="20"/>
          <w:lang w:eastAsia="ru-RU"/>
        </w:rPr>
        <w:t>%.</w:t>
      </w:r>
    </w:p>
    <w:p w:rsidR="004740AC" w:rsidRPr="00612A92" w:rsidRDefault="004740AC" w:rsidP="004740AC">
      <w:pPr>
        <w:spacing w:after="0" w:line="216" w:lineRule="auto"/>
        <w:ind w:firstLine="284"/>
        <w:jc w:val="both"/>
        <w:rPr>
          <w:rFonts w:ascii="Times New Roman" w:eastAsia="Times New Roman" w:hAnsi="Times New Roman"/>
          <w:color w:val="000000"/>
          <w:sz w:val="20"/>
          <w:szCs w:val="20"/>
          <w:lang w:eastAsia="ru-RU"/>
        </w:rPr>
      </w:pPr>
      <w:r w:rsidRPr="00612A92">
        <w:rPr>
          <w:rFonts w:ascii="Times New Roman" w:eastAsia="Times New Roman" w:hAnsi="Times New Roman"/>
          <w:color w:val="000000"/>
          <w:sz w:val="20"/>
          <w:szCs w:val="20"/>
          <w:lang w:eastAsia="ru-RU"/>
        </w:rPr>
        <w:t>При этом пособия исчисляются</w:t>
      </w:r>
      <w:r w:rsidR="00D710BB">
        <w:rPr>
          <w:rFonts w:ascii="Times New Roman" w:eastAsia="Times New Roman" w:hAnsi="Times New Roman"/>
          <w:color w:val="000000"/>
          <w:sz w:val="20"/>
          <w:szCs w:val="20"/>
          <w:lang w:eastAsia="ru-RU"/>
        </w:rPr>
        <w:t>,</w:t>
      </w:r>
      <w:r w:rsidRPr="00612A92">
        <w:rPr>
          <w:rFonts w:ascii="Times New Roman" w:eastAsia="Times New Roman" w:hAnsi="Times New Roman"/>
          <w:color w:val="000000"/>
          <w:sz w:val="20"/>
          <w:szCs w:val="20"/>
          <w:lang w:eastAsia="ru-RU"/>
        </w:rPr>
        <w:t xml:space="preserve"> исходя из среднего заработка застрахованного лица, рассчитанного за 2 календарных года, предшествующих году наступления </w:t>
      </w:r>
      <w:r w:rsidR="00AA24AC">
        <w:rPr>
          <w:rFonts w:ascii="Times New Roman" w:eastAsia="Times New Roman" w:hAnsi="Times New Roman"/>
          <w:color w:val="000000"/>
          <w:sz w:val="20"/>
          <w:szCs w:val="20"/>
          <w:lang w:eastAsia="ru-RU"/>
        </w:rPr>
        <w:t xml:space="preserve">временной нетрудоспособности, в том числе, за </w:t>
      </w:r>
      <w:r w:rsidRPr="00612A92">
        <w:rPr>
          <w:rFonts w:ascii="Times New Roman" w:eastAsia="Times New Roman" w:hAnsi="Times New Roman"/>
          <w:color w:val="000000"/>
          <w:sz w:val="20"/>
          <w:szCs w:val="20"/>
          <w:lang w:eastAsia="ru-RU"/>
        </w:rPr>
        <w:t>время работы (службы, иной деятельности) у другого страхователя.</w:t>
      </w:r>
      <w:r w:rsidR="00C671C4">
        <w:rPr>
          <w:rFonts w:ascii="Times New Roman" w:eastAsia="Times New Roman" w:hAnsi="Times New Roman"/>
          <w:color w:val="000000"/>
          <w:sz w:val="20"/>
          <w:szCs w:val="20"/>
          <w:lang w:eastAsia="ru-RU"/>
        </w:rPr>
        <w:t xml:space="preserve"> </w:t>
      </w:r>
      <w:r w:rsidRPr="00612A92">
        <w:rPr>
          <w:rFonts w:ascii="Times New Roman" w:eastAsia="Times New Roman" w:hAnsi="Times New Roman"/>
          <w:color w:val="000000"/>
          <w:sz w:val="20"/>
          <w:szCs w:val="20"/>
          <w:lang w:eastAsia="ru-RU"/>
        </w:rPr>
        <w:t>Среднедневной зара</w:t>
      </w:r>
      <w:r w:rsidR="00AA24AC">
        <w:rPr>
          <w:rFonts w:ascii="Times New Roman" w:eastAsia="Times New Roman" w:hAnsi="Times New Roman"/>
          <w:color w:val="000000"/>
          <w:sz w:val="20"/>
          <w:szCs w:val="20"/>
          <w:lang w:eastAsia="ru-RU"/>
        </w:rPr>
        <w:t xml:space="preserve">боток для исчисления пособия по </w:t>
      </w:r>
      <w:r w:rsidRPr="00612A92">
        <w:rPr>
          <w:rFonts w:ascii="Times New Roman" w:eastAsia="Times New Roman" w:hAnsi="Times New Roman"/>
          <w:color w:val="000000"/>
          <w:sz w:val="20"/>
          <w:szCs w:val="20"/>
          <w:lang w:eastAsia="ru-RU"/>
        </w:rPr>
        <w:t>временной нетрудоспособности определяется путем деления</w:t>
      </w:r>
      <w:r w:rsidR="00AA24AC">
        <w:rPr>
          <w:rFonts w:ascii="Times New Roman" w:eastAsia="Times New Roman" w:hAnsi="Times New Roman"/>
          <w:color w:val="000000"/>
          <w:sz w:val="20"/>
          <w:szCs w:val="20"/>
          <w:lang w:eastAsia="ru-RU"/>
        </w:rPr>
        <w:t xml:space="preserve"> суммы заработка в </w:t>
      </w:r>
      <w:r w:rsidRPr="00612A92">
        <w:rPr>
          <w:rFonts w:ascii="Times New Roman" w:eastAsia="Times New Roman" w:hAnsi="Times New Roman"/>
          <w:color w:val="000000"/>
          <w:sz w:val="20"/>
          <w:szCs w:val="20"/>
          <w:lang w:eastAsia="ru-RU"/>
        </w:rPr>
        <w:t>расчетном периоде на 730.</w:t>
      </w:r>
    </w:p>
    <w:p w:rsidR="004740AC" w:rsidRPr="00612A92" w:rsidRDefault="004740AC" w:rsidP="004740AC">
      <w:pPr>
        <w:spacing w:after="0" w:line="216" w:lineRule="auto"/>
        <w:ind w:firstLine="284"/>
        <w:jc w:val="both"/>
        <w:rPr>
          <w:rFonts w:ascii="Times New Roman" w:hAnsi="Times New Roman"/>
          <w:sz w:val="20"/>
          <w:szCs w:val="20"/>
        </w:rPr>
      </w:pPr>
      <w:r w:rsidRPr="00612A92">
        <w:rPr>
          <w:rFonts w:ascii="Times New Roman" w:hAnsi="Times New Roman"/>
          <w:sz w:val="20"/>
          <w:szCs w:val="20"/>
        </w:rPr>
        <w:t>Для сравнения, определим размер пособия по временной нетрудоспособности бухгалтеру Епишко Н.</w:t>
      </w:r>
      <w:r w:rsidR="00D710BB">
        <w:rPr>
          <w:rFonts w:ascii="Times New Roman" w:hAnsi="Times New Roman"/>
          <w:sz w:val="20"/>
          <w:szCs w:val="20"/>
        </w:rPr>
        <w:t> </w:t>
      </w:r>
      <w:r w:rsidRPr="00612A92">
        <w:rPr>
          <w:rFonts w:ascii="Times New Roman" w:hAnsi="Times New Roman"/>
          <w:sz w:val="20"/>
          <w:szCs w:val="20"/>
        </w:rPr>
        <w:t>Ю. в соответствии с российской методикой. Трудовой стаж составляет 4 года. Размер заработка за 2</w:t>
      </w:r>
      <w:r w:rsidR="00A20796">
        <w:rPr>
          <w:rFonts w:ascii="Times New Roman" w:hAnsi="Times New Roman"/>
          <w:sz w:val="20"/>
          <w:szCs w:val="20"/>
        </w:rPr>
        <w:t> </w:t>
      </w:r>
      <w:r w:rsidRPr="00612A92">
        <w:rPr>
          <w:rFonts w:ascii="Times New Roman" w:hAnsi="Times New Roman"/>
          <w:sz w:val="20"/>
          <w:szCs w:val="20"/>
        </w:rPr>
        <w:t>года – 12099 руб. 27 коп. Средний заработок составит: 12099,27/730</w:t>
      </w:r>
      <w:r w:rsidR="00D710BB">
        <w:rPr>
          <w:rFonts w:ascii="Times New Roman" w:hAnsi="Times New Roman"/>
          <w:sz w:val="20"/>
          <w:szCs w:val="20"/>
        </w:rPr>
        <w:t> </w:t>
      </w:r>
      <w:r w:rsidRPr="00612A92">
        <w:rPr>
          <w:rFonts w:ascii="Times New Roman" w:hAnsi="Times New Roman"/>
          <w:sz w:val="20"/>
          <w:szCs w:val="20"/>
        </w:rPr>
        <w:t>=</w:t>
      </w:r>
      <w:r w:rsidR="00D710BB">
        <w:rPr>
          <w:rFonts w:ascii="Times New Roman" w:hAnsi="Times New Roman"/>
          <w:sz w:val="20"/>
          <w:szCs w:val="20"/>
        </w:rPr>
        <w:t> </w:t>
      </w:r>
      <w:r w:rsidRPr="00612A92">
        <w:rPr>
          <w:rFonts w:ascii="Times New Roman" w:hAnsi="Times New Roman"/>
          <w:sz w:val="20"/>
          <w:szCs w:val="20"/>
        </w:rPr>
        <w:t>16 руб. 57 коп. Размер пособия по временной нетрудо</w:t>
      </w:r>
      <w:r w:rsidR="00AA24AC">
        <w:rPr>
          <w:rFonts w:ascii="Times New Roman" w:hAnsi="Times New Roman"/>
          <w:sz w:val="20"/>
          <w:szCs w:val="20"/>
        </w:rPr>
        <w:t>способности: 16,57·6·</w:t>
      </w:r>
      <w:r w:rsidRPr="00612A92">
        <w:rPr>
          <w:rFonts w:ascii="Times New Roman" w:hAnsi="Times New Roman"/>
          <w:sz w:val="20"/>
          <w:szCs w:val="20"/>
        </w:rPr>
        <w:t>60</w:t>
      </w:r>
      <w:r w:rsidR="00A20796">
        <w:rPr>
          <w:rFonts w:ascii="Times New Roman" w:hAnsi="Times New Roman"/>
          <w:sz w:val="20"/>
          <w:szCs w:val="20"/>
        </w:rPr>
        <w:t xml:space="preserve"> </w:t>
      </w:r>
      <w:r w:rsidRPr="00612A92">
        <w:rPr>
          <w:rFonts w:ascii="Times New Roman" w:hAnsi="Times New Roman"/>
          <w:sz w:val="20"/>
          <w:szCs w:val="20"/>
        </w:rPr>
        <w:t>%</w:t>
      </w:r>
      <w:r w:rsidR="00D710BB">
        <w:rPr>
          <w:rFonts w:ascii="Times New Roman" w:hAnsi="Times New Roman"/>
          <w:sz w:val="20"/>
          <w:szCs w:val="20"/>
        </w:rPr>
        <w:t> </w:t>
      </w:r>
      <w:r w:rsidRPr="00612A92">
        <w:rPr>
          <w:rFonts w:ascii="Times New Roman" w:hAnsi="Times New Roman"/>
          <w:sz w:val="20"/>
          <w:szCs w:val="20"/>
        </w:rPr>
        <w:t>=</w:t>
      </w:r>
      <w:r w:rsidR="00D710BB">
        <w:rPr>
          <w:rFonts w:ascii="Times New Roman" w:hAnsi="Times New Roman"/>
          <w:sz w:val="20"/>
          <w:szCs w:val="20"/>
        </w:rPr>
        <w:t> </w:t>
      </w:r>
      <w:r w:rsidRPr="00612A92">
        <w:rPr>
          <w:rFonts w:ascii="Times New Roman" w:hAnsi="Times New Roman"/>
          <w:sz w:val="20"/>
          <w:szCs w:val="20"/>
        </w:rPr>
        <w:t>59 руб. 65 коп.</w:t>
      </w:r>
    </w:p>
    <w:p w:rsidR="004740AC" w:rsidRPr="00612A92" w:rsidRDefault="004740AC" w:rsidP="004740AC">
      <w:pPr>
        <w:spacing w:after="0" w:line="216" w:lineRule="auto"/>
        <w:ind w:firstLine="284"/>
        <w:jc w:val="both"/>
        <w:rPr>
          <w:rFonts w:ascii="Times New Roman" w:hAnsi="Times New Roman"/>
          <w:sz w:val="20"/>
          <w:szCs w:val="20"/>
        </w:rPr>
      </w:pPr>
      <w:r w:rsidRPr="00612A92">
        <w:rPr>
          <w:rFonts w:ascii="Times New Roman" w:hAnsi="Times New Roman"/>
          <w:sz w:val="20"/>
          <w:szCs w:val="20"/>
        </w:rPr>
        <w:t>Как показали расчеты, если учесть трудовой стаж бухгалтера Епишко Н.</w:t>
      </w:r>
      <w:r w:rsidR="00D710BB">
        <w:rPr>
          <w:rFonts w:ascii="Times New Roman" w:hAnsi="Times New Roman"/>
          <w:sz w:val="20"/>
          <w:szCs w:val="20"/>
        </w:rPr>
        <w:t> </w:t>
      </w:r>
      <w:r w:rsidRPr="00612A92">
        <w:rPr>
          <w:rFonts w:ascii="Times New Roman" w:hAnsi="Times New Roman"/>
          <w:sz w:val="20"/>
          <w:szCs w:val="20"/>
        </w:rPr>
        <w:t>Ю. при исчислении пособия по временной нетрудоспособности, то его размер будет на 22</w:t>
      </w:r>
      <w:r w:rsidR="00D710BB">
        <w:rPr>
          <w:rFonts w:ascii="Times New Roman" w:hAnsi="Times New Roman"/>
          <w:sz w:val="20"/>
          <w:szCs w:val="20"/>
        </w:rPr>
        <w:t> </w:t>
      </w:r>
      <w:r w:rsidR="00AA24AC">
        <w:rPr>
          <w:rFonts w:ascii="Times New Roman" w:hAnsi="Times New Roman"/>
          <w:sz w:val="20"/>
          <w:szCs w:val="20"/>
        </w:rPr>
        <w:t>% ниже,</w:t>
      </w:r>
      <w:r w:rsidR="00C671C4">
        <w:rPr>
          <w:rFonts w:ascii="Times New Roman" w:hAnsi="Times New Roman"/>
          <w:sz w:val="20"/>
          <w:szCs w:val="20"/>
        </w:rPr>
        <w:t xml:space="preserve"> </w:t>
      </w:r>
      <w:r w:rsidR="00AA24AC">
        <w:rPr>
          <w:rFonts w:ascii="Times New Roman" w:hAnsi="Times New Roman"/>
          <w:sz w:val="20"/>
          <w:szCs w:val="20"/>
        </w:rPr>
        <w:t>т</w:t>
      </w:r>
      <w:r w:rsidR="00D710BB">
        <w:rPr>
          <w:rFonts w:ascii="Times New Roman" w:hAnsi="Times New Roman"/>
          <w:sz w:val="20"/>
          <w:szCs w:val="20"/>
        </w:rPr>
        <w:t>.</w:t>
      </w:r>
      <w:r w:rsidR="00AA24AC">
        <w:rPr>
          <w:rFonts w:ascii="Times New Roman" w:hAnsi="Times New Roman"/>
          <w:sz w:val="20"/>
          <w:szCs w:val="20"/>
        </w:rPr>
        <w:t xml:space="preserve"> </w:t>
      </w:r>
      <w:r w:rsidR="00D710BB">
        <w:rPr>
          <w:rFonts w:ascii="Times New Roman" w:hAnsi="Times New Roman"/>
          <w:sz w:val="20"/>
          <w:szCs w:val="20"/>
        </w:rPr>
        <w:t>е.</w:t>
      </w:r>
      <w:r w:rsidRPr="00612A92">
        <w:rPr>
          <w:rFonts w:ascii="Times New Roman" w:hAnsi="Times New Roman"/>
          <w:sz w:val="20"/>
          <w:szCs w:val="20"/>
        </w:rPr>
        <w:t xml:space="preserve"> при небольшом рабочем стаже размер пособия  по временной нетрудоспособности </w:t>
      </w:r>
      <w:r w:rsidR="00D710BB">
        <w:rPr>
          <w:rFonts w:ascii="Times New Roman" w:hAnsi="Times New Roman"/>
          <w:sz w:val="20"/>
          <w:szCs w:val="20"/>
        </w:rPr>
        <w:t xml:space="preserve">будет ниже, а чем больше стаж, </w:t>
      </w:r>
      <w:r w:rsidRPr="00612A92">
        <w:rPr>
          <w:rFonts w:ascii="Times New Roman" w:hAnsi="Times New Roman"/>
          <w:sz w:val="20"/>
          <w:szCs w:val="20"/>
        </w:rPr>
        <w:t>тем пособие выше.</w:t>
      </w:r>
    </w:p>
    <w:p w:rsidR="004740AC" w:rsidRDefault="004740AC" w:rsidP="004740AC">
      <w:pPr>
        <w:spacing w:after="0" w:line="216" w:lineRule="auto"/>
        <w:ind w:firstLine="284"/>
        <w:jc w:val="both"/>
        <w:rPr>
          <w:rFonts w:ascii="Times New Roman" w:hAnsi="Times New Roman"/>
          <w:sz w:val="20"/>
          <w:szCs w:val="20"/>
        </w:rPr>
      </w:pPr>
      <w:r w:rsidRPr="00612A92">
        <w:rPr>
          <w:rFonts w:ascii="Times New Roman" w:hAnsi="Times New Roman"/>
          <w:sz w:val="20"/>
          <w:szCs w:val="20"/>
        </w:rPr>
        <w:t>Расчет пособия по временной нетрудоспособности в соответствии с российской методикой позволяет учитывать трудовой вклад работника и в соответствии с ним назначать размер пособия, что является более целесообразным и объективным способом.</w:t>
      </w:r>
    </w:p>
    <w:p w:rsidR="004740AC" w:rsidRDefault="004740AC" w:rsidP="004740AC">
      <w:pPr>
        <w:spacing w:after="0" w:line="216" w:lineRule="auto"/>
        <w:ind w:firstLine="284"/>
        <w:jc w:val="both"/>
        <w:rPr>
          <w:rFonts w:ascii="Times New Roman" w:hAnsi="Times New Roman"/>
          <w:sz w:val="20"/>
          <w:szCs w:val="20"/>
        </w:rPr>
      </w:pPr>
    </w:p>
    <w:p w:rsidR="004740AC" w:rsidRDefault="004740AC" w:rsidP="00DB0E8D">
      <w:pPr>
        <w:spacing w:after="0" w:line="216" w:lineRule="auto"/>
        <w:jc w:val="center"/>
        <w:rPr>
          <w:rFonts w:ascii="Times New Roman" w:hAnsi="Times New Roman"/>
          <w:sz w:val="16"/>
          <w:szCs w:val="20"/>
        </w:rPr>
      </w:pPr>
      <w:r w:rsidRPr="00234E5B">
        <w:rPr>
          <w:rFonts w:ascii="Times New Roman" w:hAnsi="Times New Roman"/>
          <w:sz w:val="16"/>
          <w:szCs w:val="20"/>
        </w:rPr>
        <w:t>ЛИТЕРАТУРА</w:t>
      </w:r>
    </w:p>
    <w:p w:rsidR="004740AC" w:rsidRDefault="004740AC" w:rsidP="004740AC">
      <w:pPr>
        <w:spacing w:after="0" w:line="216" w:lineRule="auto"/>
        <w:ind w:firstLine="284"/>
        <w:jc w:val="center"/>
        <w:rPr>
          <w:rFonts w:ascii="Times New Roman" w:hAnsi="Times New Roman"/>
          <w:sz w:val="16"/>
          <w:szCs w:val="20"/>
        </w:rPr>
      </w:pPr>
    </w:p>
    <w:p w:rsidR="004740AC" w:rsidRPr="00935980" w:rsidRDefault="00935980" w:rsidP="00AA24AC">
      <w:pPr>
        <w:spacing w:after="0" w:line="216" w:lineRule="auto"/>
        <w:ind w:firstLine="284"/>
        <w:jc w:val="both"/>
        <w:rPr>
          <w:rFonts w:ascii="Times New Roman" w:hAnsi="Times New Roman"/>
          <w:sz w:val="16"/>
          <w:szCs w:val="20"/>
        </w:rPr>
      </w:pPr>
      <w:r>
        <w:rPr>
          <w:rFonts w:ascii="Times New Roman" w:hAnsi="Times New Roman"/>
          <w:sz w:val="16"/>
          <w:szCs w:val="20"/>
        </w:rPr>
        <w:t>1. </w:t>
      </w:r>
      <w:r w:rsidR="004740AC" w:rsidRPr="00935980">
        <w:rPr>
          <w:rFonts w:ascii="Times New Roman" w:hAnsi="Times New Roman"/>
          <w:spacing w:val="20"/>
          <w:sz w:val="16"/>
          <w:szCs w:val="20"/>
        </w:rPr>
        <w:t>Приступа</w:t>
      </w:r>
      <w:r w:rsidR="004740AC" w:rsidRPr="00935980">
        <w:rPr>
          <w:rFonts w:ascii="Times New Roman" w:hAnsi="Times New Roman"/>
          <w:sz w:val="16"/>
          <w:szCs w:val="20"/>
        </w:rPr>
        <w:t>, Е.</w:t>
      </w:r>
      <w:r w:rsidR="00A20796">
        <w:rPr>
          <w:rFonts w:ascii="Times New Roman" w:hAnsi="Times New Roman"/>
          <w:sz w:val="16"/>
          <w:szCs w:val="20"/>
        </w:rPr>
        <w:t xml:space="preserve"> </w:t>
      </w:r>
      <w:r w:rsidR="004740AC" w:rsidRPr="00935980">
        <w:rPr>
          <w:rFonts w:ascii="Times New Roman" w:hAnsi="Times New Roman"/>
          <w:sz w:val="16"/>
          <w:szCs w:val="20"/>
        </w:rPr>
        <w:t>Н. Социальная работа. Словарь терминов / под ред. Е.</w:t>
      </w:r>
      <w:r>
        <w:rPr>
          <w:rFonts w:ascii="Times New Roman" w:hAnsi="Times New Roman"/>
          <w:sz w:val="16"/>
          <w:szCs w:val="20"/>
        </w:rPr>
        <w:t xml:space="preserve"> </w:t>
      </w:r>
      <w:r w:rsidR="004740AC" w:rsidRPr="00935980">
        <w:rPr>
          <w:rFonts w:ascii="Times New Roman" w:hAnsi="Times New Roman"/>
          <w:sz w:val="16"/>
          <w:szCs w:val="20"/>
        </w:rPr>
        <w:t>Н. Приступы. – М.: ФОРУМ, 2015</w:t>
      </w:r>
      <w:r>
        <w:rPr>
          <w:rFonts w:ascii="Times New Roman" w:hAnsi="Times New Roman"/>
          <w:sz w:val="16"/>
          <w:szCs w:val="20"/>
        </w:rPr>
        <w:t>.</w:t>
      </w:r>
      <w:r w:rsidR="004740AC" w:rsidRPr="00935980">
        <w:rPr>
          <w:rFonts w:ascii="Times New Roman" w:hAnsi="Times New Roman"/>
          <w:sz w:val="16"/>
          <w:szCs w:val="20"/>
        </w:rPr>
        <w:t xml:space="preserve"> – 231 с.</w:t>
      </w:r>
    </w:p>
    <w:p w:rsidR="004740AC" w:rsidRDefault="004740AC" w:rsidP="00964FC1">
      <w:pPr>
        <w:autoSpaceDE w:val="0"/>
        <w:autoSpaceDN w:val="0"/>
        <w:adjustRightInd w:val="0"/>
        <w:spacing w:after="0" w:line="216" w:lineRule="auto"/>
        <w:ind w:firstLine="284"/>
        <w:jc w:val="both"/>
        <w:rPr>
          <w:rFonts w:ascii="Times New Roman" w:eastAsia="Times New Roman" w:hAnsi="Times New Roman"/>
          <w:color w:val="000000"/>
          <w:sz w:val="20"/>
          <w:szCs w:val="20"/>
          <w:lang w:eastAsia="ru-RU"/>
        </w:rPr>
      </w:pPr>
    </w:p>
    <w:p w:rsidR="004740AC" w:rsidRDefault="004740AC" w:rsidP="004740AC">
      <w:pPr>
        <w:spacing w:after="0" w:line="216" w:lineRule="auto"/>
        <w:rPr>
          <w:rFonts w:ascii="Times New Roman" w:eastAsia="Times New Roman" w:hAnsi="Times New Roman"/>
          <w:sz w:val="20"/>
        </w:rPr>
      </w:pPr>
      <w:r>
        <w:rPr>
          <w:rFonts w:ascii="Times New Roman" w:eastAsia="Times New Roman" w:hAnsi="Times New Roman"/>
          <w:sz w:val="20"/>
        </w:rPr>
        <w:t>УДК 368.944</w:t>
      </w:r>
    </w:p>
    <w:p w:rsidR="004740AC" w:rsidRPr="00743546" w:rsidRDefault="004740AC" w:rsidP="004740AC">
      <w:pPr>
        <w:spacing w:after="0" w:line="216" w:lineRule="auto"/>
        <w:rPr>
          <w:rFonts w:ascii="Times New Roman" w:eastAsia="Times New Roman" w:hAnsi="Times New Roman"/>
          <w:i/>
          <w:sz w:val="20"/>
        </w:rPr>
      </w:pPr>
      <w:r>
        <w:rPr>
          <w:rFonts w:ascii="Times New Roman" w:eastAsia="Times New Roman" w:hAnsi="Times New Roman"/>
          <w:b/>
          <w:sz w:val="20"/>
        </w:rPr>
        <w:t>П</w:t>
      </w:r>
      <w:r w:rsidR="000D7A2F">
        <w:rPr>
          <w:rFonts w:ascii="Times New Roman" w:eastAsia="Times New Roman" w:hAnsi="Times New Roman"/>
          <w:b/>
          <w:sz w:val="20"/>
        </w:rPr>
        <w:t>сыщаница</w:t>
      </w:r>
      <w:r>
        <w:rPr>
          <w:rFonts w:ascii="Times New Roman" w:eastAsia="Times New Roman" w:hAnsi="Times New Roman"/>
          <w:b/>
          <w:sz w:val="20"/>
        </w:rPr>
        <w:t xml:space="preserve"> Е.</w:t>
      </w:r>
      <w:r w:rsidR="00935980">
        <w:rPr>
          <w:rFonts w:ascii="Times New Roman" w:eastAsia="Times New Roman" w:hAnsi="Times New Roman"/>
          <w:b/>
          <w:sz w:val="20"/>
        </w:rPr>
        <w:t xml:space="preserve"> </w:t>
      </w:r>
      <w:r>
        <w:rPr>
          <w:rFonts w:ascii="Times New Roman" w:eastAsia="Times New Roman" w:hAnsi="Times New Roman"/>
          <w:b/>
          <w:sz w:val="20"/>
        </w:rPr>
        <w:t>Н.</w:t>
      </w:r>
      <w:r w:rsidR="00C671C4">
        <w:rPr>
          <w:rFonts w:ascii="Times New Roman" w:eastAsia="Times New Roman" w:hAnsi="Times New Roman"/>
          <w:sz w:val="20"/>
        </w:rPr>
        <w:t xml:space="preserve"> – </w:t>
      </w:r>
      <w:r w:rsidRPr="00743546">
        <w:rPr>
          <w:rFonts w:ascii="Times New Roman" w:eastAsia="Times New Roman" w:hAnsi="Times New Roman"/>
          <w:i/>
          <w:sz w:val="20"/>
        </w:rPr>
        <w:t>студентка</w:t>
      </w:r>
    </w:p>
    <w:p w:rsidR="004740AC" w:rsidRPr="00810765" w:rsidRDefault="004740AC" w:rsidP="004740AC">
      <w:pPr>
        <w:spacing w:after="0" w:line="216" w:lineRule="auto"/>
        <w:rPr>
          <w:rFonts w:ascii="Times New Roman" w:eastAsia="Times New Roman" w:hAnsi="Times New Roman"/>
          <w:sz w:val="20"/>
        </w:rPr>
      </w:pPr>
      <w:r>
        <w:rPr>
          <w:rFonts w:ascii="Times New Roman" w:eastAsia="Times New Roman" w:hAnsi="Times New Roman"/>
          <w:b/>
          <w:sz w:val="20"/>
        </w:rPr>
        <w:t>НЕТРУДОСПОСОБНОСТЬ И ЕЁ ВИДЫ</w:t>
      </w:r>
    </w:p>
    <w:p w:rsidR="004740AC" w:rsidRPr="00B25991" w:rsidRDefault="004740AC" w:rsidP="004740AC">
      <w:pPr>
        <w:spacing w:after="0" w:line="216" w:lineRule="auto"/>
        <w:rPr>
          <w:rFonts w:ascii="Times New Roman" w:eastAsia="Times New Roman" w:hAnsi="Times New Roman"/>
          <w:i/>
          <w:sz w:val="20"/>
        </w:rPr>
      </w:pPr>
      <w:r w:rsidRPr="00B25991">
        <w:rPr>
          <w:rFonts w:ascii="Times New Roman" w:eastAsia="Times New Roman" w:hAnsi="Times New Roman"/>
          <w:i/>
          <w:sz w:val="20"/>
        </w:rPr>
        <w:t xml:space="preserve">Научный руководитель – </w:t>
      </w:r>
      <w:r w:rsidRPr="00B25991">
        <w:rPr>
          <w:rFonts w:ascii="Times New Roman" w:eastAsia="Times New Roman" w:hAnsi="Times New Roman"/>
          <w:b/>
          <w:i/>
          <w:sz w:val="20"/>
        </w:rPr>
        <w:t>Ковалева С.</w:t>
      </w:r>
      <w:r w:rsidR="00935980">
        <w:rPr>
          <w:rFonts w:ascii="Times New Roman" w:eastAsia="Times New Roman" w:hAnsi="Times New Roman"/>
          <w:b/>
          <w:i/>
          <w:sz w:val="20"/>
        </w:rPr>
        <w:t xml:space="preserve"> </w:t>
      </w:r>
      <w:r w:rsidRPr="00B25991">
        <w:rPr>
          <w:rFonts w:ascii="Times New Roman" w:eastAsia="Times New Roman" w:hAnsi="Times New Roman"/>
          <w:b/>
          <w:i/>
          <w:sz w:val="20"/>
        </w:rPr>
        <w:t xml:space="preserve">Н., </w:t>
      </w:r>
      <w:r w:rsidRPr="00B25991">
        <w:rPr>
          <w:rFonts w:ascii="Times New Roman" w:eastAsia="Times New Roman" w:hAnsi="Times New Roman"/>
          <w:i/>
          <w:sz w:val="20"/>
        </w:rPr>
        <w:t>ст</w:t>
      </w:r>
      <w:r w:rsidR="00C671C4">
        <w:rPr>
          <w:rFonts w:ascii="Times New Roman" w:eastAsia="Times New Roman" w:hAnsi="Times New Roman"/>
          <w:i/>
          <w:sz w:val="20"/>
        </w:rPr>
        <w:t>.</w:t>
      </w:r>
      <w:r w:rsidRPr="00B25991">
        <w:rPr>
          <w:rFonts w:ascii="Times New Roman" w:eastAsia="Times New Roman" w:hAnsi="Times New Roman"/>
          <w:i/>
          <w:sz w:val="20"/>
        </w:rPr>
        <w:t xml:space="preserve"> преподаватель</w:t>
      </w:r>
    </w:p>
    <w:p w:rsidR="004740AC" w:rsidRDefault="004740AC" w:rsidP="004740AC">
      <w:pPr>
        <w:spacing w:after="0" w:line="216" w:lineRule="auto"/>
        <w:jc w:val="both"/>
        <w:rPr>
          <w:rFonts w:ascii="Times New Roman" w:eastAsia="Times New Roman" w:hAnsi="Times New Roman"/>
          <w:sz w:val="20"/>
        </w:rPr>
      </w:pPr>
      <w:r>
        <w:rPr>
          <w:rFonts w:ascii="Times New Roman" w:eastAsia="Times New Roman" w:hAnsi="Times New Roman"/>
          <w:sz w:val="20"/>
        </w:rPr>
        <w:t xml:space="preserve">УО «Белорусская государственная сельскохозяйственная академия», </w:t>
      </w:r>
    </w:p>
    <w:p w:rsidR="004740AC" w:rsidRDefault="004740AC" w:rsidP="004740AC">
      <w:pPr>
        <w:spacing w:after="0" w:line="216" w:lineRule="auto"/>
        <w:rPr>
          <w:rFonts w:ascii="Times New Roman" w:eastAsia="Times New Roman" w:hAnsi="Times New Roman"/>
          <w:sz w:val="20"/>
        </w:rPr>
      </w:pPr>
      <w:r>
        <w:rPr>
          <w:rFonts w:ascii="Times New Roman" w:eastAsia="Times New Roman" w:hAnsi="Times New Roman"/>
          <w:sz w:val="20"/>
        </w:rPr>
        <w:t>Горки, Республика Беларусь</w:t>
      </w:r>
    </w:p>
    <w:p w:rsidR="004740AC" w:rsidRDefault="004740AC" w:rsidP="004740AC">
      <w:pPr>
        <w:spacing w:after="0" w:line="216" w:lineRule="auto"/>
        <w:rPr>
          <w:rFonts w:ascii="Times New Roman" w:eastAsia="Times New Roman" w:hAnsi="Times New Roman"/>
          <w:sz w:val="20"/>
        </w:rPr>
      </w:pP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 xml:space="preserve">В последние годы экономические преобразования и трансформации, касающиеся практически всех сфер жизни населения,  привели к заметным изменениям, в том числе и </w:t>
      </w:r>
      <w:r w:rsidR="00935980">
        <w:rPr>
          <w:rFonts w:ascii="Times New Roman" w:eastAsia="Times New Roman" w:hAnsi="Times New Roman"/>
          <w:sz w:val="20"/>
          <w:szCs w:val="20"/>
        </w:rPr>
        <w:t xml:space="preserve">в </w:t>
      </w:r>
      <w:r w:rsidRPr="00743546">
        <w:rPr>
          <w:rFonts w:ascii="Times New Roman" w:eastAsia="Times New Roman" w:hAnsi="Times New Roman"/>
          <w:sz w:val="20"/>
          <w:szCs w:val="20"/>
        </w:rPr>
        <w:t>социальной среде страны. Очевидно, что участие государства в решении социальных проблем общества очень велико. Сегодня социальная защита населения выступает  как процесс обеспечения государственными или иными органами существующих в обществе гарантий и прав, охраняющих личность, ее экономические, социально-политические, социальные потребности и интересы во всех сферах жизнедеятельности общества. Самым значимым вариантом защиты интересов граждан и поддержания их благосостояния выступает выплата пособий, одним из которых является пособие по временной нетрудоспособности.</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 xml:space="preserve">Пособия по временной нетрудоспособности обладают отличительными признаками, которые выделяют их из других видов социального обеспечения. Первым отличительным признаком этих пособий является юридическое основание обеспечения – временная нетрудоспособность как страховой случай. </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По общепринятому определению, под трудоспособностью понимается, во-первых, достижение определенного возраста, а во-вторых, состояние здоровья, которое позволяет человеку выполнять свои трудовые обязанности в полном объеме. Соответственно, утрата этого качества понимается как нетрудоспособность. Понятие это не только медицинское, но и социальное, так как работник имеет право в данной ситуации на получение поддержки от государства в форме пособия.</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Нетрудоспособность может быть классифицирована по различным признакам и критериям. К основным из них относятся следующие:</w:t>
      </w:r>
    </w:p>
    <w:p w:rsidR="004740AC" w:rsidRPr="005F4CAA" w:rsidRDefault="005F4CAA" w:rsidP="005F4CAA">
      <w:pPr>
        <w:spacing w:after="0" w:line="216" w:lineRule="auto"/>
        <w:ind w:firstLine="284"/>
        <w:jc w:val="both"/>
        <w:rPr>
          <w:rFonts w:ascii="Times New Roman" w:hAnsi="Times New Roman"/>
          <w:sz w:val="20"/>
          <w:szCs w:val="20"/>
        </w:rPr>
      </w:pPr>
      <w:r>
        <w:rPr>
          <w:rFonts w:ascii="Times New Roman" w:hAnsi="Times New Roman"/>
          <w:sz w:val="20"/>
          <w:szCs w:val="20"/>
        </w:rPr>
        <w:t>1. </w:t>
      </w:r>
      <w:r w:rsidR="004740AC" w:rsidRPr="005F4CAA">
        <w:rPr>
          <w:rFonts w:ascii="Times New Roman" w:hAnsi="Times New Roman"/>
          <w:sz w:val="20"/>
          <w:szCs w:val="20"/>
        </w:rPr>
        <w:t>По возможности дальнейшего восстановления состояния здоровья:</w:t>
      </w:r>
    </w:p>
    <w:p w:rsidR="004740AC" w:rsidRPr="00743546" w:rsidRDefault="005F4CAA" w:rsidP="005F4CAA">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743546">
        <w:rPr>
          <w:rFonts w:ascii="Times New Roman" w:eastAsia="Times New Roman" w:hAnsi="Times New Roman"/>
          <w:sz w:val="20"/>
          <w:szCs w:val="20"/>
        </w:rPr>
        <w:t>временная – в этом случае потеря трудовых навыков и функций носит временный характер, а наступившая травма или заболевание предполагают дальнейшее выздоровление;</w:t>
      </w:r>
    </w:p>
    <w:p w:rsidR="004740AC" w:rsidRPr="00743546" w:rsidRDefault="005F4CAA" w:rsidP="005F4CAA">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743546">
        <w:rPr>
          <w:rFonts w:ascii="Times New Roman" w:eastAsia="Times New Roman" w:hAnsi="Times New Roman"/>
          <w:sz w:val="20"/>
          <w:szCs w:val="20"/>
        </w:rPr>
        <w:t>постоянная – при этом восстановление состояния здоровья сотрудника представляется невозможным.</w:t>
      </w:r>
    </w:p>
    <w:p w:rsidR="004740AC" w:rsidRPr="005F4CAA" w:rsidRDefault="005F4CAA" w:rsidP="005F4CAA">
      <w:pPr>
        <w:spacing w:after="0" w:line="216" w:lineRule="auto"/>
        <w:ind w:firstLine="284"/>
        <w:jc w:val="both"/>
        <w:rPr>
          <w:rFonts w:ascii="Times New Roman" w:hAnsi="Times New Roman"/>
          <w:sz w:val="20"/>
          <w:szCs w:val="20"/>
        </w:rPr>
      </w:pPr>
      <w:r>
        <w:rPr>
          <w:rFonts w:ascii="Times New Roman" w:hAnsi="Times New Roman"/>
          <w:sz w:val="20"/>
          <w:szCs w:val="20"/>
        </w:rPr>
        <w:t>2. </w:t>
      </w:r>
      <w:r w:rsidR="004740AC" w:rsidRPr="005F4CAA">
        <w:rPr>
          <w:rFonts w:ascii="Times New Roman" w:hAnsi="Times New Roman"/>
          <w:sz w:val="20"/>
          <w:szCs w:val="20"/>
        </w:rPr>
        <w:t>По степени сохранения трудоспособности:</w:t>
      </w:r>
    </w:p>
    <w:p w:rsidR="004740AC" w:rsidRPr="00743546" w:rsidRDefault="005F4CAA" w:rsidP="005F4CAA">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xml:space="preserve"> </w:t>
      </w:r>
      <w:r w:rsidR="004740AC" w:rsidRPr="00743546">
        <w:rPr>
          <w:rFonts w:ascii="Times New Roman" w:eastAsia="Times New Roman" w:hAnsi="Times New Roman"/>
          <w:sz w:val="20"/>
          <w:szCs w:val="20"/>
        </w:rPr>
        <w:t>частичная – предполагает наличие ограничений для человека при выполнении работы, когда он в состоянии выполнять ее лишь частично или в облегченной форме;</w:t>
      </w:r>
    </w:p>
    <w:p w:rsidR="004740AC" w:rsidRPr="00743546" w:rsidRDefault="005F4CAA" w:rsidP="005F4CAA">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743546">
        <w:rPr>
          <w:rFonts w:ascii="Times New Roman" w:eastAsia="Times New Roman" w:hAnsi="Times New Roman"/>
          <w:sz w:val="20"/>
          <w:szCs w:val="20"/>
        </w:rPr>
        <w:t>полная – в этом случае человек полностью ограничен в возможностях своей деятельности и не может (а также не должен) выполнять никакой работы, поскольку нуждается в соблюдении специального режима.</w:t>
      </w:r>
    </w:p>
    <w:p w:rsidR="004740AC" w:rsidRPr="005F4CAA" w:rsidRDefault="0090787B" w:rsidP="005F4CAA">
      <w:pPr>
        <w:spacing w:after="0" w:line="216" w:lineRule="auto"/>
        <w:ind w:firstLine="284"/>
        <w:jc w:val="both"/>
        <w:rPr>
          <w:rFonts w:ascii="Times New Roman" w:hAnsi="Times New Roman"/>
          <w:sz w:val="20"/>
          <w:szCs w:val="20"/>
        </w:rPr>
      </w:pPr>
      <w:r>
        <w:rPr>
          <w:rFonts w:ascii="Times New Roman" w:hAnsi="Times New Roman"/>
          <w:sz w:val="20"/>
          <w:szCs w:val="20"/>
        </w:rPr>
        <w:t>3</w:t>
      </w:r>
      <w:r w:rsidR="005F4CAA">
        <w:rPr>
          <w:rFonts w:ascii="Times New Roman" w:hAnsi="Times New Roman"/>
          <w:sz w:val="20"/>
          <w:szCs w:val="20"/>
        </w:rPr>
        <w:t>. </w:t>
      </w:r>
      <w:r w:rsidR="004740AC" w:rsidRPr="005F4CAA">
        <w:rPr>
          <w:rFonts w:ascii="Times New Roman" w:hAnsi="Times New Roman"/>
          <w:sz w:val="20"/>
          <w:szCs w:val="20"/>
        </w:rPr>
        <w:t>По виду трудовой деятельности:</w:t>
      </w:r>
    </w:p>
    <w:p w:rsidR="004740AC" w:rsidRPr="00743546" w:rsidRDefault="0090787B" w:rsidP="0090787B">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743546">
        <w:rPr>
          <w:rFonts w:ascii="Times New Roman" w:eastAsia="Times New Roman" w:hAnsi="Times New Roman"/>
          <w:sz w:val="20"/>
          <w:szCs w:val="20"/>
        </w:rPr>
        <w:t>профессиональная – при этом ограничение для</w:t>
      </w:r>
      <w:r w:rsidR="00743546" w:rsidRPr="00743546">
        <w:rPr>
          <w:rFonts w:ascii="Times New Roman" w:eastAsia="Times New Roman" w:hAnsi="Times New Roman"/>
          <w:sz w:val="20"/>
          <w:szCs w:val="20"/>
        </w:rPr>
        <w:t xml:space="preserve"> </w:t>
      </w:r>
      <w:hyperlink r:id="rId32" w:history="1">
        <w:r w:rsidR="004740AC" w:rsidRPr="00743546">
          <w:rPr>
            <w:rStyle w:val="a5"/>
            <w:rFonts w:ascii="Times New Roman" w:eastAsia="Times New Roman" w:hAnsi="Times New Roman"/>
            <w:color w:val="000000" w:themeColor="text1"/>
            <w:sz w:val="20"/>
            <w:szCs w:val="20"/>
            <w:u w:val="none"/>
          </w:rPr>
          <w:t>работника</w:t>
        </w:r>
      </w:hyperlink>
      <w:r w:rsidR="00743546" w:rsidRPr="00743546">
        <w:rPr>
          <w:rFonts w:ascii="Times New Roman" w:hAnsi="Times New Roman"/>
          <w:sz w:val="20"/>
          <w:szCs w:val="20"/>
        </w:rPr>
        <w:t xml:space="preserve"> </w:t>
      </w:r>
      <w:r w:rsidR="004740AC" w:rsidRPr="00743546">
        <w:rPr>
          <w:rFonts w:ascii="Times New Roman" w:eastAsia="Times New Roman" w:hAnsi="Times New Roman"/>
          <w:sz w:val="20"/>
          <w:szCs w:val="20"/>
        </w:rPr>
        <w:t>распространяется только на одну конкретную сферу трудовой деятельности, которая может быть по своим условиям противопоказана ему (например, работа в горячем цеху);</w:t>
      </w:r>
    </w:p>
    <w:p w:rsidR="004740AC" w:rsidRPr="00743546" w:rsidRDefault="0090787B" w:rsidP="0090787B">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743546">
        <w:rPr>
          <w:rFonts w:ascii="Times New Roman" w:eastAsia="Times New Roman" w:hAnsi="Times New Roman"/>
          <w:sz w:val="20"/>
          <w:szCs w:val="20"/>
        </w:rPr>
        <w:t>общая – в этом случае для человека исключается выполнение любого вида работы, что может быть связано как с его личным неудовлетворительным состоянием, так и с исходящей от него угрозой для здоровья окружающих людей (например, при вирусном или инфекционном заболевании).</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 xml:space="preserve">В процессе трудовой деятельности сотрудник и работодатель чаще всего сталкиваются с таким видом нетрудоспособности, как временная. </w:t>
      </w:r>
    </w:p>
    <w:p w:rsidR="004740AC" w:rsidRPr="00743546" w:rsidRDefault="004740AC" w:rsidP="00743546">
      <w:pPr>
        <w:spacing w:after="0" w:line="216" w:lineRule="auto"/>
        <w:ind w:firstLine="284"/>
        <w:jc w:val="both"/>
        <w:rPr>
          <w:rFonts w:ascii="Times New Roman" w:eastAsia="Times New Roman" w:hAnsi="Times New Roman"/>
          <w:color w:val="000000"/>
          <w:sz w:val="20"/>
          <w:szCs w:val="20"/>
          <w:lang w:eastAsia="ru-RU"/>
        </w:rPr>
      </w:pPr>
      <w:r w:rsidRPr="00743546">
        <w:rPr>
          <w:rFonts w:ascii="Times New Roman" w:eastAsia="Times New Roman" w:hAnsi="Times New Roman"/>
          <w:sz w:val="20"/>
          <w:szCs w:val="20"/>
        </w:rPr>
        <w:t>Временная нетрудоспособность – это такое состояние организма человека или стечение жизненных обстоятельств, при котором он не может выполнять свои трудовые функции.</w:t>
      </w:r>
      <w:r w:rsidR="00743546" w:rsidRPr="00743546">
        <w:rPr>
          <w:rFonts w:ascii="Times New Roman" w:eastAsia="Times New Roman" w:hAnsi="Times New Roman"/>
          <w:sz w:val="20"/>
          <w:szCs w:val="20"/>
        </w:rPr>
        <w:t xml:space="preserve"> </w:t>
      </w:r>
      <w:r w:rsidRPr="00743546">
        <w:rPr>
          <w:rFonts w:ascii="Times New Roman" w:eastAsia="Times New Roman" w:hAnsi="Times New Roman"/>
          <w:color w:val="000000"/>
          <w:sz w:val="20"/>
          <w:szCs w:val="20"/>
          <w:lang w:eastAsia="ru-RU"/>
        </w:rPr>
        <w:t>Временная нетрудоспособность носит непостоянный характер, поэтому после истечения определенного срока работник уже сможет приступить к своим трудовым обязанностям.</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Причиной временной нетрудоспособности может послужить:</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185505">
        <w:rPr>
          <w:rFonts w:ascii="Times New Roman" w:hAnsi="Times New Roman"/>
          <w:sz w:val="20"/>
          <w:szCs w:val="20"/>
        </w:rPr>
        <w:t xml:space="preserve">Острое заболевание </w:t>
      </w:r>
      <w:r w:rsidR="004740AC" w:rsidRPr="0090787B">
        <w:rPr>
          <w:rFonts w:ascii="Times New Roman" w:hAnsi="Times New Roman"/>
          <w:sz w:val="20"/>
          <w:szCs w:val="20"/>
        </w:rPr>
        <w:t>(травма). В этом случае у работника из-за болезни происходит нарушение функций и навыков, что делает выполнение им работы невозможным. При этом трудовые функции могут быть им потеряны как полностью, так и частично, а после проведения необход</w:t>
      </w:r>
      <w:r>
        <w:rPr>
          <w:rFonts w:ascii="Times New Roman" w:hAnsi="Times New Roman"/>
          <w:sz w:val="20"/>
          <w:szCs w:val="20"/>
        </w:rPr>
        <w:t>имого лечения восстанавливаются.</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 xml:space="preserve">Несчастный </w:t>
      </w:r>
      <w:r>
        <w:rPr>
          <w:rFonts w:ascii="Times New Roman" w:hAnsi="Times New Roman"/>
          <w:sz w:val="20"/>
          <w:szCs w:val="20"/>
        </w:rPr>
        <w:t>случай на производстве и в быту.</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Pr>
          <w:rFonts w:ascii="Times New Roman" w:hAnsi="Times New Roman"/>
          <w:sz w:val="20"/>
          <w:szCs w:val="20"/>
        </w:rPr>
        <w:t>Беременность, аборт и роды.</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Объявление карантина. В этом случае подразумевается отстранение сотрудника от работы вследствие:</w:t>
      </w:r>
      <w:r w:rsidR="00743546" w:rsidRPr="0090787B">
        <w:rPr>
          <w:rFonts w:ascii="Times New Roman" w:hAnsi="Times New Roman"/>
          <w:sz w:val="20"/>
          <w:szCs w:val="20"/>
        </w:rPr>
        <w:t xml:space="preserve"> </w:t>
      </w:r>
      <w:r w:rsidR="004740AC" w:rsidRPr="0090787B">
        <w:rPr>
          <w:rFonts w:ascii="Times New Roman" w:hAnsi="Times New Roman"/>
          <w:sz w:val="20"/>
          <w:szCs w:val="20"/>
        </w:rPr>
        <w:t>наличия у него заразного заболевания, по причине которого он не может контактировать с другими людьми (например, туберкулеза);нахождения в непосредственной близости с носителями заболевания,</w:t>
      </w:r>
      <w:r>
        <w:rPr>
          <w:rFonts w:ascii="Times New Roman" w:hAnsi="Times New Roman"/>
          <w:sz w:val="20"/>
          <w:szCs w:val="20"/>
        </w:rPr>
        <w:t xml:space="preserve"> которое могло передаться и ему.</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Необходимость ухода за больным членом семьи или родственником. Чаще всего право на </w:t>
      </w:r>
      <w:hyperlink r:id="rId33" w:history="1">
        <w:r w:rsidR="004740AC" w:rsidRPr="0090787B">
          <w:rPr>
            <w:rStyle w:val="a5"/>
            <w:rFonts w:ascii="Times New Roman" w:hAnsi="Times New Roman"/>
            <w:color w:val="000000" w:themeColor="text1"/>
            <w:sz w:val="20"/>
            <w:szCs w:val="20"/>
            <w:u w:val="none"/>
          </w:rPr>
          <w:t>больничный по уходу за больным родственником</w:t>
        </w:r>
      </w:hyperlink>
      <w:r w:rsidR="004740AC" w:rsidRPr="0090787B">
        <w:rPr>
          <w:rFonts w:ascii="Times New Roman" w:hAnsi="Times New Roman"/>
          <w:color w:val="000000" w:themeColor="text1"/>
          <w:sz w:val="20"/>
          <w:szCs w:val="20"/>
        </w:rPr>
        <w:t> </w:t>
      </w:r>
      <w:r w:rsidR="004740AC" w:rsidRPr="0090787B">
        <w:rPr>
          <w:rFonts w:ascii="Times New Roman" w:hAnsi="Times New Roman"/>
          <w:sz w:val="20"/>
          <w:szCs w:val="20"/>
        </w:rPr>
        <w:t>возникает только в отношении несовершеннолетних детей. Однако оно распространяется и на некоторых взрослых родственников, при условии наличия у них серьезного заболевания и только на ограничен</w:t>
      </w:r>
      <w:r>
        <w:rPr>
          <w:rFonts w:ascii="Times New Roman" w:hAnsi="Times New Roman"/>
          <w:sz w:val="20"/>
          <w:szCs w:val="20"/>
        </w:rPr>
        <w:t>ный срок.</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Направление на санаторно-курортное лечение. Документом, подтверждающим нетрудоспособность, в этом случае является листок нетрудоспособности. Он выдается по общим правилам и только при наличии весомых оснований для этого, которые подтверждаются направле</w:t>
      </w:r>
      <w:r>
        <w:rPr>
          <w:rFonts w:ascii="Times New Roman" w:hAnsi="Times New Roman"/>
          <w:sz w:val="20"/>
          <w:szCs w:val="20"/>
        </w:rPr>
        <w:t>нием на лечение от врача.</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Усыновление приемных детей. В этом случае право на больничный возникает только при условии, что возраст приемн</w:t>
      </w:r>
      <w:r>
        <w:rPr>
          <w:rFonts w:ascii="Times New Roman" w:hAnsi="Times New Roman"/>
          <w:sz w:val="20"/>
          <w:szCs w:val="20"/>
        </w:rPr>
        <w:t>ого ребенка меньше трех месяцев.</w:t>
      </w:r>
    </w:p>
    <w:p w:rsidR="004740AC" w:rsidRPr="0090787B" w:rsidRDefault="0090787B" w:rsidP="0090787B">
      <w:pPr>
        <w:spacing w:after="0" w:line="216" w:lineRule="auto"/>
        <w:ind w:firstLine="284"/>
        <w:jc w:val="both"/>
        <w:rPr>
          <w:rFonts w:ascii="Times New Roman" w:hAnsi="Times New Roman"/>
          <w:sz w:val="20"/>
          <w:szCs w:val="20"/>
        </w:rPr>
      </w:pPr>
      <w:r w:rsidRPr="00743546">
        <w:rPr>
          <w:rFonts w:ascii="Times New Roman" w:eastAsia="Times New Roman" w:hAnsi="Times New Roman"/>
          <w:sz w:val="20"/>
          <w:szCs w:val="20"/>
        </w:rPr>
        <w:t>–</w:t>
      </w:r>
      <w:r>
        <w:rPr>
          <w:rFonts w:ascii="Times New Roman" w:eastAsia="Times New Roman" w:hAnsi="Times New Roman"/>
          <w:sz w:val="20"/>
          <w:szCs w:val="20"/>
        </w:rPr>
        <w:t> </w:t>
      </w:r>
      <w:r w:rsidR="004740AC" w:rsidRPr="0090787B">
        <w:rPr>
          <w:rFonts w:ascii="Times New Roman" w:hAnsi="Times New Roman"/>
          <w:sz w:val="20"/>
          <w:szCs w:val="20"/>
        </w:rPr>
        <w:t>Реабилитация после проведения различных медицинских процедур и иные случаи, предусмотренные законодательством.</w:t>
      </w:r>
    </w:p>
    <w:p w:rsidR="004740AC" w:rsidRPr="00743546" w:rsidRDefault="0090787B" w:rsidP="00743546">
      <w:pPr>
        <w:spacing w:after="0" w:line="216" w:lineRule="auto"/>
        <w:ind w:firstLine="284"/>
        <w:jc w:val="both"/>
        <w:rPr>
          <w:rFonts w:ascii="Times New Roman" w:eastAsia="Times New Roman" w:hAnsi="Times New Roman"/>
          <w:sz w:val="20"/>
          <w:szCs w:val="20"/>
        </w:rPr>
      </w:pPr>
      <w:r>
        <w:rPr>
          <w:rFonts w:ascii="Times New Roman" w:eastAsia="Times New Roman" w:hAnsi="Times New Roman"/>
          <w:sz w:val="20"/>
          <w:szCs w:val="20"/>
        </w:rPr>
        <w:t>Подтверждением появления</w:t>
      </w:r>
      <w:r w:rsidR="004740AC" w:rsidRPr="00743546">
        <w:rPr>
          <w:rFonts w:ascii="Times New Roman" w:eastAsia="Times New Roman" w:hAnsi="Times New Roman"/>
          <w:sz w:val="20"/>
          <w:szCs w:val="20"/>
        </w:rPr>
        <w:t xml:space="preserve"> у работника временной нетрудоспо</w:t>
      </w:r>
      <w:r w:rsidR="00A20796">
        <w:rPr>
          <w:rFonts w:ascii="Times New Roman" w:eastAsia="Times New Roman" w:hAnsi="Times New Roman"/>
          <w:sz w:val="20"/>
          <w:szCs w:val="20"/>
        </w:rPr>
        <w:t>собности, а так</w:t>
      </w:r>
      <w:r w:rsidR="004740AC" w:rsidRPr="00743546">
        <w:rPr>
          <w:rFonts w:ascii="Times New Roman" w:eastAsia="Times New Roman" w:hAnsi="Times New Roman"/>
          <w:sz w:val="20"/>
          <w:szCs w:val="20"/>
        </w:rPr>
        <w:t>же права на получение пособия по временной нетрудоспо</w:t>
      </w:r>
      <w:r>
        <w:rPr>
          <w:rFonts w:ascii="Times New Roman" w:eastAsia="Times New Roman" w:hAnsi="Times New Roman"/>
          <w:sz w:val="20"/>
          <w:szCs w:val="20"/>
        </w:rPr>
        <w:t>собности</w:t>
      </w:r>
      <w:r w:rsidR="004740AC" w:rsidRPr="00743546">
        <w:rPr>
          <w:rFonts w:ascii="Times New Roman" w:eastAsia="Times New Roman" w:hAnsi="Times New Roman"/>
          <w:sz w:val="20"/>
          <w:szCs w:val="20"/>
        </w:rPr>
        <w:t xml:space="preserve"> служит листок нетрудоспособности, порядок оформления и выдачи которого изложен в Инструкции «О порядке выдачи и оформления листков нетрудоспособности и справок о временной нетрудоспособности», принятой Постановлением Министерства здраво</w:t>
      </w:r>
      <w:r w:rsidR="00AA24AC">
        <w:rPr>
          <w:rFonts w:ascii="Times New Roman" w:eastAsia="Times New Roman" w:hAnsi="Times New Roman"/>
          <w:sz w:val="20"/>
          <w:szCs w:val="20"/>
        </w:rPr>
        <w:t xml:space="preserve">охранения Республики Беларусь </w:t>
      </w:r>
      <w:r w:rsidR="004740AC" w:rsidRPr="00743546">
        <w:rPr>
          <w:rFonts w:ascii="Times New Roman" w:eastAsia="Times New Roman" w:hAnsi="Times New Roman"/>
          <w:sz w:val="20"/>
          <w:szCs w:val="20"/>
        </w:rPr>
        <w:t xml:space="preserve">и Министерства труда и социальной защиты Республики </w:t>
      </w:r>
      <w:r w:rsidR="004740AC" w:rsidRPr="00743546">
        <w:rPr>
          <w:rFonts w:ascii="Times New Roman" w:eastAsia="Times New Roman" w:hAnsi="Times New Roman"/>
          <w:color w:val="000000" w:themeColor="text1"/>
          <w:sz w:val="20"/>
          <w:szCs w:val="20"/>
        </w:rPr>
        <w:t xml:space="preserve">Беларусь </w:t>
      </w:r>
      <w:r w:rsidR="004740AC" w:rsidRPr="00743546">
        <w:rPr>
          <w:rFonts w:ascii="Times New Roman" w:eastAsia="Times New Roman" w:hAnsi="Times New Roman"/>
          <w:bCs/>
          <w:color w:val="000000" w:themeColor="text1"/>
          <w:sz w:val="20"/>
          <w:szCs w:val="20"/>
        </w:rPr>
        <w:t>от 9 июля 2002 года № 52/97 (изменения и дополнения от 21 марта</w:t>
      </w:r>
      <w:r>
        <w:rPr>
          <w:rFonts w:ascii="Times New Roman" w:eastAsia="Times New Roman" w:hAnsi="Times New Roman"/>
          <w:bCs/>
          <w:color w:val="000000" w:themeColor="text1"/>
          <w:sz w:val="20"/>
          <w:szCs w:val="20"/>
        </w:rPr>
        <w:t xml:space="preserve"> </w:t>
      </w:r>
      <w:r w:rsidR="004740AC" w:rsidRPr="00743546">
        <w:rPr>
          <w:rFonts w:ascii="Times New Roman" w:eastAsia="Times New Roman" w:hAnsi="Times New Roman"/>
          <w:bCs/>
          <w:color w:val="000000" w:themeColor="text1"/>
          <w:sz w:val="20"/>
          <w:szCs w:val="20"/>
        </w:rPr>
        <w:t>2017 года </w:t>
      </w:r>
      <w:r w:rsidR="004740AC" w:rsidRPr="00743546">
        <w:rPr>
          <w:rFonts w:ascii="Times New Roman" w:hAnsi="Times New Roman"/>
          <w:sz w:val="20"/>
          <w:szCs w:val="20"/>
        </w:rPr>
        <w:t>№</w:t>
      </w:r>
      <w:r>
        <w:rPr>
          <w:rFonts w:ascii="Times New Roman" w:hAnsi="Times New Roman"/>
          <w:sz w:val="20"/>
          <w:szCs w:val="20"/>
        </w:rPr>
        <w:t xml:space="preserve"> </w:t>
      </w:r>
      <w:r w:rsidR="004740AC" w:rsidRPr="00743546">
        <w:rPr>
          <w:rFonts w:ascii="Times New Roman" w:hAnsi="Times New Roman"/>
          <w:sz w:val="20"/>
          <w:szCs w:val="20"/>
        </w:rPr>
        <w:t>27/</w:t>
      </w:r>
      <w:r w:rsidR="004740AC" w:rsidRPr="00743546">
        <w:rPr>
          <w:rStyle w:val="a5"/>
          <w:rFonts w:ascii="Times New Roman" w:eastAsia="Times New Roman" w:hAnsi="Times New Roman"/>
          <w:bCs/>
          <w:color w:val="000000" w:themeColor="text1"/>
          <w:sz w:val="20"/>
          <w:szCs w:val="20"/>
          <w:u w:val="none"/>
        </w:rPr>
        <w:t>13</w:t>
      </w:r>
      <w:r w:rsidR="004740AC" w:rsidRPr="00743546">
        <w:rPr>
          <w:rFonts w:ascii="Times New Roman" w:eastAsia="Times New Roman" w:hAnsi="Times New Roman"/>
          <w:bCs/>
          <w:color w:val="000000" w:themeColor="text1"/>
          <w:sz w:val="20"/>
          <w:szCs w:val="20"/>
        </w:rPr>
        <w:t>).</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Главной трудовой гарантией, на которую может рассчитывать работник в случае наступления у него временной нетрудоспособности, является получение пособия. Право на пособия имеют лица, занятые деятельностью, в период осуществления которой на них распространяется государственное социальное страхование и за них, а также ими самими в предусмотренных законодательством случаях уплачиваются обязательные страховые взносы на социальное страхование</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Пособия назначаются в течение 10 календарных дней со дня получения страхователем всех документов, необходимых для назначения пособия.</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Выплата пособий осуществляется в дни, установленные для выплаты заработной платы.</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Пособие по беременности и родам выплачивается единовременно за весь период, удостоверенный листком нетрудоспособности.</w:t>
      </w:r>
    </w:p>
    <w:p w:rsidR="004740AC" w:rsidRPr="00743546" w:rsidRDefault="004740AC" w:rsidP="00743546">
      <w:pPr>
        <w:spacing w:after="0" w:line="216" w:lineRule="auto"/>
        <w:ind w:firstLine="284"/>
        <w:jc w:val="both"/>
        <w:rPr>
          <w:rFonts w:ascii="Times New Roman" w:eastAsia="Times New Roman" w:hAnsi="Times New Roman"/>
          <w:sz w:val="20"/>
          <w:szCs w:val="20"/>
        </w:rPr>
      </w:pPr>
      <w:r w:rsidRPr="00743546">
        <w:rPr>
          <w:rFonts w:ascii="Times New Roman" w:eastAsia="Times New Roman" w:hAnsi="Times New Roman"/>
          <w:sz w:val="20"/>
          <w:szCs w:val="20"/>
        </w:rPr>
        <w:t>Пособие по временной нетрудоспособности имеет большое социальное значение, так как направлено на охрану здоровья, способствует реабилитации работника и предотвращению наступившей нетрудоспособности и ее последствий.</w:t>
      </w:r>
    </w:p>
    <w:p w:rsidR="004740AC" w:rsidRPr="00CF562F" w:rsidRDefault="004740AC" w:rsidP="004740AC">
      <w:pPr>
        <w:tabs>
          <w:tab w:val="left" w:pos="1590"/>
        </w:tabs>
        <w:spacing w:after="0" w:line="216" w:lineRule="auto"/>
        <w:jc w:val="center"/>
        <w:rPr>
          <w:rFonts w:ascii="Times New Roman" w:eastAsia="Times New Roman" w:hAnsi="Times New Roman"/>
          <w:sz w:val="20"/>
          <w:szCs w:val="20"/>
        </w:rPr>
      </w:pPr>
    </w:p>
    <w:p w:rsidR="004740AC" w:rsidRDefault="004740AC" w:rsidP="004740AC">
      <w:pPr>
        <w:tabs>
          <w:tab w:val="left" w:pos="1590"/>
        </w:tabs>
        <w:spacing w:after="0" w:line="216" w:lineRule="auto"/>
        <w:jc w:val="center"/>
        <w:rPr>
          <w:rFonts w:ascii="Times New Roman" w:eastAsia="Times New Roman" w:hAnsi="Times New Roman"/>
          <w:sz w:val="16"/>
        </w:rPr>
      </w:pPr>
      <w:r>
        <w:rPr>
          <w:rFonts w:ascii="Times New Roman" w:eastAsia="Times New Roman" w:hAnsi="Times New Roman"/>
          <w:sz w:val="16"/>
        </w:rPr>
        <w:t>ЛИТЕРАТУРА</w:t>
      </w:r>
    </w:p>
    <w:p w:rsidR="004740AC" w:rsidRDefault="004740AC" w:rsidP="004740AC">
      <w:pPr>
        <w:tabs>
          <w:tab w:val="left" w:pos="1590"/>
        </w:tabs>
        <w:spacing w:after="0" w:line="216" w:lineRule="auto"/>
        <w:jc w:val="both"/>
        <w:rPr>
          <w:rFonts w:ascii="Times New Roman" w:eastAsia="Times New Roman" w:hAnsi="Times New Roman"/>
          <w:sz w:val="16"/>
        </w:rPr>
      </w:pPr>
    </w:p>
    <w:p w:rsidR="004740AC" w:rsidRDefault="00743546" w:rsidP="00A20796">
      <w:pPr>
        <w:tabs>
          <w:tab w:val="left" w:pos="0"/>
        </w:tabs>
        <w:spacing w:after="0" w:line="216" w:lineRule="auto"/>
        <w:ind w:firstLine="284"/>
        <w:jc w:val="both"/>
        <w:rPr>
          <w:rFonts w:ascii="Times New Roman" w:hAnsi="Times New Roman"/>
          <w:sz w:val="16"/>
        </w:rPr>
      </w:pPr>
      <w:r>
        <w:rPr>
          <w:rFonts w:ascii="Times New Roman" w:hAnsi="Times New Roman"/>
          <w:sz w:val="16"/>
        </w:rPr>
        <w:t>1</w:t>
      </w:r>
      <w:r w:rsidR="00E1497C">
        <w:rPr>
          <w:rFonts w:ascii="Times New Roman" w:hAnsi="Times New Roman"/>
          <w:sz w:val="16"/>
        </w:rPr>
        <w:t xml:space="preserve">. </w:t>
      </w:r>
      <w:r w:rsidR="004740AC" w:rsidRPr="00743546">
        <w:rPr>
          <w:rFonts w:ascii="Times New Roman" w:hAnsi="Times New Roman"/>
          <w:sz w:val="16"/>
        </w:rPr>
        <w:t>О порядке обеспечения пособиями по временной нетрудоспособности и по беременнос</w:t>
      </w:r>
      <w:r w:rsidR="0090787B">
        <w:rPr>
          <w:rFonts w:ascii="Times New Roman" w:hAnsi="Times New Roman"/>
          <w:sz w:val="16"/>
        </w:rPr>
        <w:t>ти и родам [Электронный ресурс]</w:t>
      </w:r>
      <w:r w:rsidR="004740AC" w:rsidRPr="00743546">
        <w:rPr>
          <w:rFonts w:ascii="Times New Roman" w:hAnsi="Times New Roman"/>
          <w:sz w:val="16"/>
        </w:rPr>
        <w:t>:</w:t>
      </w:r>
      <w:r w:rsidR="0090787B">
        <w:rPr>
          <w:rFonts w:ascii="Times New Roman" w:hAnsi="Times New Roman"/>
          <w:sz w:val="16"/>
        </w:rPr>
        <w:t xml:space="preserve"> </w:t>
      </w:r>
      <w:r w:rsidR="004740AC" w:rsidRPr="00743546">
        <w:rPr>
          <w:rFonts w:ascii="Times New Roman" w:hAnsi="Times New Roman"/>
          <w:sz w:val="16"/>
        </w:rPr>
        <w:t>постановление Совета Министров Республи</w:t>
      </w:r>
      <w:r w:rsidR="00E1497C">
        <w:rPr>
          <w:rFonts w:ascii="Times New Roman" w:hAnsi="Times New Roman"/>
          <w:sz w:val="16"/>
        </w:rPr>
        <w:t xml:space="preserve">ки Беларусь 28 июня 2013 № 569 </w:t>
      </w:r>
      <w:r w:rsidR="004740AC" w:rsidRPr="00743546">
        <w:rPr>
          <w:rFonts w:ascii="Times New Roman" w:hAnsi="Times New Roman"/>
          <w:sz w:val="16"/>
        </w:rPr>
        <w:t>(с изм. и доп. от 21 марта 2017 №</w:t>
      </w:r>
      <w:r w:rsidR="00A20796">
        <w:rPr>
          <w:rFonts w:ascii="Times New Roman" w:hAnsi="Times New Roman"/>
          <w:sz w:val="16"/>
        </w:rPr>
        <w:t xml:space="preserve"> </w:t>
      </w:r>
      <w:r w:rsidR="004740AC" w:rsidRPr="00743546">
        <w:rPr>
          <w:rFonts w:ascii="Times New Roman" w:hAnsi="Times New Roman"/>
          <w:sz w:val="16"/>
        </w:rPr>
        <w:t>209)</w:t>
      </w:r>
      <w:r w:rsidR="00A20796">
        <w:rPr>
          <w:rFonts w:ascii="Times New Roman" w:hAnsi="Times New Roman"/>
          <w:sz w:val="16"/>
        </w:rPr>
        <w:t xml:space="preserve"> </w:t>
      </w:r>
      <w:r w:rsidR="004740AC" w:rsidRPr="00743546">
        <w:rPr>
          <w:rFonts w:ascii="Times New Roman" w:hAnsi="Times New Roman"/>
          <w:sz w:val="16"/>
        </w:rPr>
        <w:t>// ЭТАЛОН. Законодательство Респ</w:t>
      </w:r>
      <w:r w:rsidR="00A20796">
        <w:rPr>
          <w:rFonts w:ascii="Times New Roman" w:hAnsi="Times New Roman"/>
          <w:sz w:val="16"/>
        </w:rPr>
        <w:t>.</w:t>
      </w:r>
      <w:r w:rsidR="004740AC" w:rsidRPr="00743546">
        <w:rPr>
          <w:rFonts w:ascii="Times New Roman" w:hAnsi="Times New Roman"/>
          <w:sz w:val="16"/>
        </w:rPr>
        <w:t xml:space="preserve"> Беларусь / Нац. центр правовой информ. Респ. Беларусь. – Минск, 2017.</w:t>
      </w:r>
    </w:p>
    <w:p w:rsidR="0090787B" w:rsidRDefault="0090787B" w:rsidP="00BE3D93">
      <w:pPr>
        <w:spacing w:after="0" w:line="216" w:lineRule="auto"/>
        <w:rPr>
          <w:rFonts w:ascii="Times New Roman" w:eastAsia="Times New Roman" w:hAnsi="Times New Roman"/>
          <w:sz w:val="20"/>
        </w:rPr>
      </w:pPr>
    </w:p>
    <w:p w:rsidR="0090787B" w:rsidRDefault="0090787B" w:rsidP="00BE3D93">
      <w:pPr>
        <w:spacing w:after="0" w:line="216" w:lineRule="auto"/>
        <w:rPr>
          <w:rFonts w:ascii="Times New Roman" w:eastAsia="Times New Roman" w:hAnsi="Times New Roman"/>
          <w:sz w:val="20"/>
        </w:rPr>
      </w:pPr>
    </w:p>
    <w:p w:rsidR="00BE3D93" w:rsidRPr="00612A92" w:rsidRDefault="00BE3D93" w:rsidP="00BE3D93">
      <w:pPr>
        <w:spacing w:after="0" w:line="216" w:lineRule="auto"/>
        <w:rPr>
          <w:rFonts w:ascii="Times New Roman" w:eastAsia="Times New Roman" w:hAnsi="Times New Roman"/>
          <w:sz w:val="20"/>
        </w:rPr>
      </w:pPr>
      <w:r w:rsidRPr="00612A92">
        <w:rPr>
          <w:rFonts w:ascii="Times New Roman" w:eastAsia="Times New Roman" w:hAnsi="Times New Roman"/>
          <w:sz w:val="20"/>
        </w:rPr>
        <w:t>УДК</w:t>
      </w:r>
      <w:r>
        <w:rPr>
          <w:rFonts w:ascii="Times New Roman" w:eastAsia="Times New Roman" w:hAnsi="Times New Roman"/>
          <w:sz w:val="20"/>
        </w:rPr>
        <w:t xml:space="preserve"> 614.255.11</w:t>
      </w:r>
    </w:p>
    <w:p w:rsidR="00BE3D93" w:rsidRPr="00612A92" w:rsidRDefault="00BE3D93" w:rsidP="00BE3D93">
      <w:pPr>
        <w:spacing w:after="0" w:line="216" w:lineRule="auto"/>
        <w:rPr>
          <w:rFonts w:ascii="Times New Roman" w:eastAsia="Times New Roman" w:hAnsi="Times New Roman"/>
          <w:sz w:val="20"/>
        </w:rPr>
      </w:pPr>
      <w:r>
        <w:rPr>
          <w:rFonts w:ascii="Times New Roman" w:eastAsia="Times New Roman" w:hAnsi="Times New Roman"/>
          <w:b/>
          <w:sz w:val="20"/>
        </w:rPr>
        <w:t>Псыщаница</w:t>
      </w:r>
      <w:r w:rsidRPr="00612A92">
        <w:rPr>
          <w:rFonts w:ascii="Times New Roman" w:eastAsia="Times New Roman" w:hAnsi="Times New Roman"/>
          <w:b/>
          <w:sz w:val="20"/>
        </w:rPr>
        <w:t xml:space="preserve"> Е.</w:t>
      </w:r>
      <w:r w:rsidR="00292812">
        <w:rPr>
          <w:rFonts w:ascii="Times New Roman" w:eastAsia="Times New Roman" w:hAnsi="Times New Roman"/>
          <w:b/>
          <w:sz w:val="20"/>
        </w:rPr>
        <w:t xml:space="preserve"> </w:t>
      </w:r>
      <w:r w:rsidRPr="00612A92">
        <w:rPr>
          <w:rFonts w:ascii="Times New Roman" w:eastAsia="Times New Roman" w:hAnsi="Times New Roman"/>
          <w:b/>
          <w:sz w:val="20"/>
        </w:rPr>
        <w:t>Н.</w:t>
      </w:r>
      <w:r w:rsidR="000C264C">
        <w:rPr>
          <w:rFonts w:ascii="Times New Roman" w:eastAsia="Times New Roman" w:hAnsi="Times New Roman"/>
          <w:b/>
          <w:sz w:val="20"/>
        </w:rPr>
        <w:t xml:space="preserve"> – </w:t>
      </w:r>
      <w:r w:rsidRPr="00BE3D93">
        <w:rPr>
          <w:rFonts w:ascii="Times New Roman" w:eastAsia="Times New Roman" w:hAnsi="Times New Roman"/>
          <w:i/>
          <w:sz w:val="20"/>
        </w:rPr>
        <w:t>студентка</w:t>
      </w:r>
    </w:p>
    <w:p w:rsidR="00292812" w:rsidRDefault="00BE3D93" w:rsidP="00BE3D93">
      <w:pPr>
        <w:spacing w:after="0" w:line="216" w:lineRule="auto"/>
        <w:rPr>
          <w:rFonts w:ascii="Times New Roman" w:eastAsia="Times New Roman" w:hAnsi="Times New Roman"/>
          <w:b/>
          <w:sz w:val="20"/>
        </w:rPr>
      </w:pPr>
      <w:r>
        <w:rPr>
          <w:rFonts w:ascii="Times New Roman" w:eastAsia="Times New Roman" w:hAnsi="Times New Roman"/>
          <w:b/>
          <w:sz w:val="20"/>
        </w:rPr>
        <w:t xml:space="preserve">ЛИСТОК НЕТРУДОСПОСОБНОСТИ </w:t>
      </w:r>
    </w:p>
    <w:p w:rsidR="00BE3D93" w:rsidRPr="00612A92" w:rsidRDefault="00BE3D93" w:rsidP="00BE3D93">
      <w:pPr>
        <w:spacing w:after="0" w:line="216" w:lineRule="auto"/>
        <w:rPr>
          <w:rFonts w:ascii="Times New Roman" w:eastAsia="Times New Roman" w:hAnsi="Times New Roman"/>
          <w:b/>
          <w:sz w:val="20"/>
        </w:rPr>
      </w:pPr>
      <w:r>
        <w:rPr>
          <w:rFonts w:ascii="Times New Roman" w:eastAsia="Times New Roman" w:hAnsi="Times New Roman"/>
          <w:b/>
          <w:sz w:val="20"/>
        </w:rPr>
        <w:t>И ЕГО СОВЕРШЕНСТВОВАНИЕ</w:t>
      </w:r>
    </w:p>
    <w:p w:rsidR="00BE3D93" w:rsidRPr="00612A92" w:rsidRDefault="00BE3D93" w:rsidP="00BE3D93">
      <w:pPr>
        <w:spacing w:after="0" w:line="216" w:lineRule="auto"/>
        <w:rPr>
          <w:rFonts w:ascii="Times New Roman" w:eastAsia="Times New Roman" w:hAnsi="Times New Roman"/>
          <w:i/>
          <w:sz w:val="20"/>
        </w:rPr>
      </w:pPr>
      <w:r w:rsidRPr="00612A92">
        <w:rPr>
          <w:rFonts w:ascii="Times New Roman" w:eastAsia="Times New Roman" w:hAnsi="Times New Roman"/>
          <w:i/>
          <w:sz w:val="20"/>
        </w:rPr>
        <w:t xml:space="preserve">Научный руководитель – </w:t>
      </w:r>
      <w:r>
        <w:rPr>
          <w:rFonts w:ascii="Times New Roman" w:eastAsia="Times New Roman" w:hAnsi="Times New Roman"/>
          <w:b/>
          <w:i/>
          <w:sz w:val="20"/>
        </w:rPr>
        <w:t>Ковалева С.</w:t>
      </w:r>
      <w:r w:rsidR="00292812">
        <w:rPr>
          <w:rFonts w:ascii="Times New Roman" w:eastAsia="Times New Roman" w:hAnsi="Times New Roman"/>
          <w:b/>
          <w:i/>
          <w:sz w:val="20"/>
        </w:rPr>
        <w:t xml:space="preserve"> </w:t>
      </w:r>
      <w:r>
        <w:rPr>
          <w:rFonts w:ascii="Times New Roman" w:eastAsia="Times New Roman" w:hAnsi="Times New Roman"/>
          <w:b/>
          <w:i/>
          <w:sz w:val="20"/>
        </w:rPr>
        <w:t xml:space="preserve">Н., </w:t>
      </w:r>
      <w:r w:rsidRPr="00612A92">
        <w:rPr>
          <w:rFonts w:ascii="Times New Roman" w:eastAsia="Times New Roman" w:hAnsi="Times New Roman"/>
          <w:i/>
          <w:sz w:val="20"/>
        </w:rPr>
        <w:t>ст</w:t>
      </w:r>
      <w:r w:rsidR="00CF562F">
        <w:rPr>
          <w:rFonts w:ascii="Times New Roman" w:eastAsia="Times New Roman" w:hAnsi="Times New Roman"/>
          <w:i/>
          <w:sz w:val="20"/>
        </w:rPr>
        <w:t>.</w:t>
      </w:r>
      <w:r w:rsidRPr="00612A92">
        <w:rPr>
          <w:rFonts w:ascii="Times New Roman" w:eastAsia="Times New Roman" w:hAnsi="Times New Roman"/>
          <w:i/>
          <w:sz w:val="20"/>
        </w:rPr>
        <w:t xml:space="preserve"> преподаватель</w:t>
      </w:r>
    </w:p>
    <w:p w:rsidR="00BE3D93" w:rsidRPr="00612A92" w:rsidRDefault="00BE3D93" w:rsidP="00BE3D93">
      <w:pPr>
        <w:spacing w:after="0" w:line="216" w:lineRule="auto"/>
        <w:jc w:val="both"/>
        <w:rPr>
          <w:rFonts w:ascii="Times New Roman" w:eastAsia="Times New Roman" w:hAnsi="Times New Roman"/>
          <w:sz w:val="20"/>
        </w:rPr>
      </w:pPr>
      <w:r w:rsidRPr="00612A92">
        <w:rPr>
          <w:rFonts w:ascii="Times New Roman" w:eastAsia="Times New Roman" w:hAnsi="Times New Roman"/>
          <w:sz w:val="20"/>
        </w:rPr>
        <w:t xml:space="preserve">УО «Белорусская государственная сельскохозяйственная академия», </w:t>
      </w:r>
    </w:p>
    <w:p w:rsidR="00BE3D93" w:rsidRDefault="00BE3D93" w:rsidP="00BE3D93">
      <w:pPr>
        <w:pStyle w:val="a6"/>
        <w:shd w:val="clear" w:color="auto" w:fill="FFFFFF"/>
        <w:spacing w:before="0" w:beforeAutospacing="0" w:after="0" w:afterAutospacing="0" w:line="216" w:lineRule="auto"/>
        <w:jc w:val="both"/>
        <w:textAlignment w:val="baseline"/>
        <w:rPr>
          <w:sz w:val="20"/>
          <w:szCs w:val="22"/>
          <w:lang w:eastAsia="en-US"/>
        </w:rPr>
      </w:pPr>
      <w:r w:rsidRPr="00612A92">
        <w:rPr>
          <w:sz w:val="20"/>
          <w:szCs w:val="22"/>
          <w:lang w:eastAsia="en-US"/>
        </w:rPr>
        <w:t>Горки, Республика Беларусь</w:t>
      </w:r>
    </w:p>
    <w:p w:rsidR="00BE3D93" w:rsidRPr="00612A92" w:rsidRDefault="00BE3D93" w:rsidP="00BE3D93">
      <w:pPr>
        <w:pStyle w:val="a6"/>
        <w:shd w:val="clear" w:color="auto" w:fill="FFFFFF"/>
        <w:spacing w:before="0" w:beforeAutospacing="0" w:after="0" w:afterAutospacing="0" w:line="216" w:lineRule="auto"/>
        <w:jc w:val="both"/>
        <w:textAlignment w:val="baseline"/>
        <w:rPr>
          <w:color w:val="000000" w:themeColor="text1"/>
          <w:sz w:val="20"/>
          <w:szCs w:val="20"/>
        </w:rPr>
      </w:pP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 xml:space="preserve">Совместным </w:t>
      </w:r>
      <w:r w:rsidR="00E1497C">
        <w:rPr>
          <w:color w:val="000000" w:themeColor="text1"/>
          <w:sz w:val="20"/>
          <w:szCs w:val="20"/>
        </w:rPr>
        <w:t xml:space="preserve">постановлением Министерства здравоохранения </w:t>
      </w:r>
      <w:r w:rsidRPr="00E277CF">
        <w:rPr>
          <w:color w:val="000000" w:themeColor="text1"/>
          <w:sz w:val="20"/>
          <w:szCs w:val="20"/>
        </w:rPr>
        <w:t>и</w:t>
      </w:r>
      <w:r>
        <w:rPr>
          <w:color w:val="000000" w:themeColor="text1"/>
          <w:sz w:val="20"/>
          <w:szCs w:val="20"/>
        </w:rPr>
        <w:t xml:space="preserve"> </w:t>
      </w:r>
      <w:r w:rsidRPr="00E277CF">
        <w:rPr>
          <w:color w:val="000000" w:themeColor="text1"/>
          <w:sz w:val="20"/>
          <w:szCs w:val="20"/>
        </w:rPr>
        <w:t>Министерства труда и социальной защиты</w:t>
      </w:r>
      <w:r>
        <w:rPr>
          <w:color w:val="000000" w:themeColor="text1"/>
          <w:sz w:val="20"/>
          <w:szCs w:val="20"/>
        </w:rPr>
        <w:t xml:space="preserve"> Республики Беларусь</w:t>
      </w:r>
      <w:r w:rsidRPr="00E277CF">
        <w:rPr>
          <w:color w:val="000000" w:themeColor="text1"/>
          <w:sz w:val="20"/>
          <w:szCs w:val="20"/>
        </w:rPr>
        <w:t xml:space="preserve"> от 9</w:t>
      </w:r>
      <w:r w:rsidR="00292812">
        <w:rPr>
          <w:color w:val="000000" w:themeColor="text1"/>
          <w:sz w:val="20"/>
          <w:szCs w:val="20"/>
        </w:rPr>
        <w:t> </w:t>
      </w:r>
      <w:r w:rsidRPr="00E277CF">
        <w:rPr>
          <w:color w:val="000000" w:themeColor="text1"/>
          <w:sz w:val="20"/>
          <w:szCs w:val="20"/>
        </w:rPr>
        <w:t>июля 2002 г. № 52/97</w:t>
      </w:r>
      <w:r>
        <w:rPr>
          <w:color w:val="000000" w:themeColor="text1"/>
          <w:sz w:val="20"/>
          <w:szCs w:val="20"/>
        </w:rPr>
        <w:t xml:space="preserve"> (изм. и доп. 21.03.2017 №</w:t>
      </w:r>
      <w:r w:rsidR="00292812">
        <w:rPr>
          <w:color w:val="000000" w:themeColor="text1"/>
          <w:sz w:val="20"/>
          <w:szCs w:val="20"/>
        </w:rPr>
        <w:t xml:space="preserve"> </w:t>
      </w:r>
      <w:r>
        <w:rPr>
          <w:color w:val="000000" w:themeColor="text1"/>
          <w:sz w:val="20"/>
          <w:szCs w:val="20"/>
        </w:rPr>
        <w:t>27</w:t>
      </w:r>
      <w:r w:rsidRPr="00E277CF">
        <w:rPr>
          <w:color w:val="000000" w:themeColor="text1"/>
          <w:sz w:val="20"/>
          <w:szCs w:val="20"/>
        </w:rPr>
        <w:t>/</w:t>
      </w:r>
      <w:r>
        <w:rPr>
          <w:color w:val="000000" w:themeColor="text1"/>
          <w:sz w:val="20"/>
          <w:szCs w:val="20"/>
        </w:rPr>
        <w:t xml:space="preserve">13) утверждены Инструкция о </w:t>
      </w:r>
      <w:r w:rsidRPr="00E277CF">
        <w:rPr>
          <w:color w:val="000000" w:themeColor="text1"/>
          <w:sz w:val="20"/>
          <w:szCs w:val="20"/>
        </w:rPr>
        <w:t>поряд</w:t>
      </w:r>
      <w:r>
        <w:rPr>
          <w:color w:val="000000" w:themeColor="text1"/>
          <w:sz w:val="20"/>
          <w:szCs w:val="20"/>
        </w:rPr>
        <w:t xml:space="preserve">ке </w:t>
      </w:r>
      <w:r w:rsidRPr="00E277CF">
        <w:rPr>
          <w:color w:val="000000" w:themeColor="text1"/>
          <w:sz w:val="20"/>
          <w:szCs w:val="20"/>
        </w:rPr>
        <w:t>вы</w:t>
      </w:r>
      <w:r>
        <w:rPr>
          <w:color w:val="000000" w:themeColor="text1"/>
          <w:sz w:val="20"/>
          <w:szCs w:val="20"/>
        </w:rPr>
        <w:t>дачи и оформления л</w:t>
      </w:r>
      <w:r w:rsidRPr="00E277CF">
        <w:rPr>
          <w:color w:val="000000" w:themeColor="text1"/>
          <w:sz w:val="20"/>
          <w:szCs w:val="20"/>
        </w:rPr>
        <w:t>истков</w:t>
      </w:r>
      <w:r>
        <w:rPr>
          <w:color w:val="000000" w:themeColor="text1"/>
          <w:sz w:val="20"/>
          <w:szCs w:val="20"/>
        </w:rPr>
        <w:t xml:space="preserve"> </w:t>
      </w:r>
      <w:r w:rsidRPr="00E277CF">
        <w:rPr>
          <w:color w:val="000000" w:themeColor="text1"/>
          <w:sz w:val="20"/>
          <w:szCs w:val="20"/>
        </w:rPr>
        <w:t>нетрудоспособ</w:t>
      </w:r>
      <w:r w:rsidR="00E1497C">
        <w:rPr>
          <w:color w:val="000000" w:themeColor="text1"/>
          <w:sz w:val="20"/>
          <w:szCs w:val="20"/>
        </w:rPr>
        <w:t>ности и</w:t>
      </w:r>
      <w:r w:rsidRPr="00E277CF">
        <w:rPr>
          <w:color w:val="000000" w:themeColor="text1"/>
          <w:sz w:val="20"/>
          <w:szCs w:val="20"/>
        </w:rPr>
        <w:t xml:space="preserve"> справок</w:t>
      </w:r>
      <w:r w:rsidR="00E1497C">
        <w:rPr>
          <w:color w:val="000000" w:themeColor="text1"/>
          <w:sz w:val="20"/>
          <w:szCs w:val="20"/>
        </w:rPr>
        <w:t xml:space="preserve"> о временной нетрудоспособности</w:t>
      </w:r>
      <w:r w:rsidRPr="00E277CF">
        <w:rPr>
          <w:color w:val="000000" w:themeColor="text1"/>
          <w:sz w:val="20"/>
          <w:szCs w:val="20"/>
        </w:rPr>
        <w:t xml:space="preserve"> и</w:t>
      </w:r>
      <w:r>
        <w:rPr>
          <w:color w:val="000000" w:themeColor="text1"/>
          <w:sz w:val="20"/>
          <w:szCs w:val="20"/>
        </w:rPr>
        <w:t xml:space="preserve"> </w:t>
      </w:r>
      <w:r w:rsidRPr="00E277CF">
        <w:rPr>
          <w:color w:val="000000" w:themeColor="text1"/>
          <w:sz w:val="20"/>
          <w:szCs w:val="20"/>
        </w:rPr>
        <w:t>Инструкция по заполнению листк</w:t>
      </w:r>
      <w:r w:rsidR="00E1497C">
        <w:rPr>
          <w:color w:val="000000" w:themeColor="text1"/>
          <w:sz w:val="20"/>
          <w:szCs w:val="20"/>
        </w:rPr>
        <w:t>ов нетрудоспособности и справок</w:t>
      </w:r>
      <w:r w:rsidRPr="00E277CF">
        <w:rPr>
          <w:color w:val="000000" w:themeColor="text1"/>
          <w:sz w:val="20"/>
          <w:szCs w:val="20"/>
        </w:rPr>
        <w:t xml:space="preserve"> </w:t>
      </w:r>
      <w:r>
        <w:rPr>
          <w:color w:val="000000" w:themeColor="text1"/>
          <w:sz w:val="20"/>
          <w:szCs w:val="20"/>
        </w:rPr>
        <w:t>п</w:t>
      </w:r>
      <w:r w:rsidRPr="00E277CF">
        <w:rPr>
          <w:color w:val="000000" w:themeColor="text1"/>
          <w:sz w:val="20"/>
          <w:szCs w:val="20"/>
        </w:rPr>
        <w:t>овременной нетрудоспособности.</w:t>
      </w:r>
    </w:p>
    <w:p w:rsidR="00BE3D93" w:rsidRPr="00E277CF" w:rsidRDefault="00E1497C"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Указанные нормативные акты регулируют порядок</w:t>
      </w:r>
      <w:r w:rsidR="00BE3D93" w:rsidRPr="00E277CF">
        <w:rPr>
          <w:color w:val="000000" w:themeColor="text1"/>
          <w:sz w:val="20"/>
          <w:szCs w:val="20"/>
        </w:rPr>
        <w:t xml:space="preserve"> вы</w:t>
      </w:r>
      <w:r>
        <w:rPr>
          <w:color w:val="000000" w:themeColor="text1"/>
          <w:sz w:val="20"/>
          <w:szCs w:val="20"/>
        </w:rPr>
        <w:t>дачи</w:t>
      </w:r>
      <w:r w:rsidR="00BE3D93" w:rsidRPr="00E277CF">
        <w:rPr>
          <w:color w:val="000000" w:themeColor="text1"/>
          <w:sz w:val="20"/>
          <w:szCs w:val="20"/>
        </w:rPr>
        <w:t xml:space="preserve"> и</w:t>
      </w:r>
      <w:r w:rsidR="00BE3D93">
        <w:rPr>
          <w:color w:val="000000" w:themeColor="text1"/>
          <w:sz w:val="20"/>
          <w:szCs w:val="20"/>
        </w:rPr>
        <w:t xml:space="preserve"> оформления</w:t>
      </w:r>
      <w:r w:rsidR="00BE3D93" w:rsidRPr="00E277CF">
        <w:rPr>
          <w:color w:val="000000" w:themeColor="text1"/>
          <w:sz w:val="20"/>
          <w:szCs w:val="20"/>
        </w:rPr>
        <w:t xml:space="preserve"> доку</w:t>
      </w:r>
      <w:r w:rsidR="00BE3D93">
        <w:rPr>
          <w:color w:val="000000" w:themeColor="text1"/>
          <w:sz w:val="20"/>
          <w:szCs w:val="20"/>
        </w:rPr>
        <w:t>ментов,</w:t>
      </w:r>
      <w:r w:rsidR="00BE3D93" w:rsidRPr="00E277CF">
        <w:rPr>
          <w:color w:val="000000" w:themeColor="text1"/>
          <w:sz w:val="20"/>
          <w:szCs w:val="20"/>
        </w:rPr>
        <w:t xml:space="preserve"> удостоверяю</w:t>
      </w:r>
      <w:r w:rsidR="00BE3D93">
        <w:rPr>
          <w:color w:val="000000" w:themeColor="text1"/>
          <w:sz w:val="20"/>
          <w:szCs w:val="20"/>
        </w:rPr>
        <w:t>щи</w:t>
      </w:r>
      <w:r w:rsidR="00292812">
        <w:rPr>
          <w:color w:val="000000" w:themeColor="text1"/>
          <w:sz w:val="20"/>
          <w:szCs w:val="20"/>
        </w:rPr>
        <w:t>е</w:t>
      </w:r>
      <w:r w:rsidR="00BE3D93" w:rsidRPr="00E277CF">
        <w:rPr>
          <w:color w:val="000000" w:themeColor="text1"/>
          <w:sz w:val="20"/>
          <w:szCs w:val="20"/>
        </w:rPr>
        <w:t xml:space="preserve"> временную</w:t>
      </w:r>
      <w:r w:rsidR="00BE3D93">
        <w:rPr>
          <w:color w:val="000000" w:themeColor="text1"/>
          <w:sz w:val="20"/>
          <w:szCs w:val="20"/>
        </w:rPr>
        <w:t xml:space="preserve"> </w:t>
      </w:r>
      <w:r w:rsidR="00BE3D93" w:rsidRPr="00E277CF">
        <w:rPr>
          <w:color w:val="000000" w:themeColor="text1"/>
          <w:sz w:val="20"/>
          <w:szCs w:val="20"/>
        </w:rPr>
        <w:t>нетрудоспособность, бе</w:t>
      </w:r>
      <w:r w:rsidR="00BE3D93">
        <w:rPr>
          <w:color w:val="000000" w:themeColor="text1"/>
          <w:sz w:val="20"/>
          <w:szCs w:val="20"/>
        </w:rPr>
        <w:t>ременность и роды,</w:t>
      </w:r>
      <w:r w:rsidR="00BE3D93" w:rsidRPr="00E277CF">
        <w:rPr>
          <w:color w:val="000000" w:themeColor="text1"/>
          <w:sz w:val="20"/>
          <w:szCs w:val="20"/>
        </w:rPr>
        <w:t xml:space="preserve"> подтверждающих</w:t>
      </w:r>
      <w:r w:rsidR="00BE3D93">
        <w:rPr>
          <w:color w:val="000000" w:themeColor="text1"/>
          <w:sz w:val="20"/>
          <w:szCs w:val="20"/>
        </w:rPr>
        <w:t xml:space="preserve"> </w:t>
      </w:r>
      <w:r>
        <w:rPr>
          <w:color w:val="000000" w:themeColor="text1"/>
          <w:sz w:val="20"/>
          <w:szCs w:val="20"/>
        </w:rPr>
        <w:t>временное</w:t>
      </w:r>
      <w:r w:rsidR="00BE3D93" w:rsidRPr="00E277CF">
        <w:rPr>
          <w:color w:val="000000" w:themeColor="text1"/>
          <w:sz w:val="20"/>
          <w:szCs w:val="20"/>
        </w:rPr>
        <w:t xml:space="preserve"> освобожде</w:t>
      </w:r>
      <w:r>
        <w:rPr>
          <w:color w:val="000000" w:themeColor="text1"/>
          <w:sz w:val="20"/>
          <w:szCs w:val="20"/>
        </w:rPr>
        <w:t xml:space="preserve">ние </w:t>
      </w:r>
      <w:r w:rsidR="00BE3D93" w:rsidRPr="00E277CF">
        <w:rPr>
          <w:color w:val="000000" w:themeColor="text1"/>
          <w:sz w:val="20"/>
          <w:szCs w:val="20"/>
        </w:rPr>
        <w:t>о</w:t>
      </w:r>
      <w:r>
        <w:rPr>
          <w:color w:val="000000" w:themeColor="text1"/>
          <w:sz w:val="20"/>
          <w:szCs w:val="20"/>
        </w:rPr>
        <w:t xml:space="preserve">т работы, учебы, службы и </w:t>
      </w:r>
      <w:r w:rsidR="00BE3D93" w:rsidRPr="00E277CF">
        <w:rPr>
          <w:color w:val="000000" w:themeColor="text1"/>
          <w:sz w:val="20"/>
          <w:szCs w:val="20"/>
        </w:rPr>
        <w:t>другой</w:t>
      </w:r>
      <w:r w:rsidR="00BE3D93">
        <w:rPr>
          <w:color w:val="000000" w:themeColor="text1"/>
          <w:sz w:val="20"/>
          <w:szCs w:val="20"/>
        </w:rPr>
        <w:t xml:space="preserve"> </w:t>
      </w:r>
      <w:r>
        <w:rPr>
          <w:color w:val="000000" w:themeColor="text1"/>
          <w:sz w:val="20"/>
          <w:szCs w:val="20"/>
        </w:rPr>
        <w:t>трудовой</w:t>
      </w:r>
      <w:r w:rsidR="00BE3D93" w:rsidRPr="00E277CF">
        <w:rPr>
          <w:color w:val="000000" w:themeColor="text1"/>
          <w:sz w:val="20"/>
          <w:szCs w:val="20"/>
        </w:rPr>
        <w:t xml:space="preserve"> деятельности, обу</w:t>
      </w:r>
      <w:r>
        <w:rPr>
          <w:color w:val="000000" w:themeColor="text1"/>
          <w:sz w:val="20"/>
          <w:szCs w:val="20"/>
        </w:rPr>
        <w:t>словленное медицинскими причинами</w:t>
      </w:r>
      <w:r w:rsidR="00BE3D93" w:rsidRPr="00E277CF">
        <w:rPr>
          <w:color w:val="000000" w:themeColor="text1"/>
          <w:sz w:val="20"/>
          <w:szCs w:val="20"/>
        </w:rPr>
        <w:t xml:space="preserve"> и</w:t>
      </w:r>
      <w:r w:rsidR="00BE3D93">
        <w:rPr>
          <w:color w:val="000000" w:themeColor="text1"/>
          <w:sz w:val="20"/>
          <w:szCs w:val="20"/>
        </w:rPr>
        <w:t xml:space="preserve"> </w:t>
      </w:r>
      <w:r w:rsidR="00BE3D93" w:rsidRPr="00E277CF">
        <w:rPr>
          <w:color w:val="000000" w:themeColor="text1"/>
          <w:sz w:val="20"/>
          <w:szCs w:val="20"/>
        </w:rPr>
        <w:t>социаль</w:t>
      </w:r>
      <w:r w:rsidR="00BE3D93">
        <w:rPr>
          <w:color w:val="000000" w:themeColor="text1"/>
          <w:sz w:val="20"/>
          <w:szCs w:val="20"/>
        </w:rPr>
        <w:t xml:space="preserve">ными </w:t>
      </w:r>
      <w:r w:rsidR="00BE3D93" w:rsidRPr="00E277CF">
        <w:rPr>
          <w:color w:val="000000" w:themeColor="text1"/>
          <w:sz w:val="20"/>
          <w:szCs w:val="20"/>
        </w:rPr>
        <w:t>факторами, предусмотрен</w:t>
      </w:r>
      <w:r w:rsidR="00BE3D93">
        <w:rPr>
          <w:color w:val="000000" w:themeColor="text1"/>
          <w:sz w:val="20"/>
          <w:szCs w:val="20"/>
        </w:rPr>
        <w:t xml:space="preserve">ными </w:t>
      </w:r>
      <w:r w:rsidR="00BE3D93" w:rsidRPr="00E277CF">
        <w:rPr>
          <w:color w:val="000000" w:themeColor="text1"/>
          <w:sz w:val="20"/>
          <w:szCs w:val="20"/>
        </w:rPr>
        <w:t>действующим</w:t>
      </w:r>
      <w:r w:rsidR="00BE3D93">
        <w:rPr>
          <w:color w:val="000000" w:themeColor="text1"/>
          <w:sz w:val="20"/>
          <w:szCs w:val="20"/>
        </w:rPr>
        <w:t xml:space="preserve"> </w:t>
      </w:r>
      <w:r w:rsidR="00BE3D93" w:rsidRPr="00E277CF">
        <w:rPr>
          <w:color w:val="000000" w:themeColor="text1"/>
          <w:sz w:val="20"/>
          <w:szCs w:val="20"/>
        </w:rPr>
        <w:t>законодательством.</w:t>
      </w:r>
    </w:p>
    <w:p w:rsidR="00BE3D93" w:rsidRDefault="00E1497C"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 xml:space="preserve">Инструкцией </w:t>
      </w:r>
      <w:r w:rsidR="00BE3D93" w:rsidRPr="00E277CF">
        <w:rPr>
          <w:color w:val="000000" w:themeColor="text1"/>
          <w:sz w:val="20"/>
          <w:szCs w:val="20"/>
        </w:rPr>
        <w:t>о порядке выд</w:t>
      </w:r>
      <w:r>
        <w:rPr>
          <w:color w:val="000000" w:themeColor="text1"/>
          <w:sz w:val="20"/>
          <w:szCs w:val="20"/>
        </w:rPr>
        <w:t xml:space="preserve">ачи листков нетрудоспособности </w:t>
      </w:r>
      <w:r w:rsidR="00BE3D93" w:rsidRPr="00E277CF">
        <w:rPr>
          <w:color w:val="000000" w:themeColor="text1"/>
          <w:sz w:val="20"/>
          <w:szCs w:val="20"/>
        </w:rPr>
        <w:t>и</w:t>
      </w:r>
      <w:r w:rsidR="00BE3D93">
        <w:rPr>
          <w:color w:val="000000" w:themeColor="text1"/>
          <w:sz w:val="20"/>
          <w:szCs w:val="20"/>
        </w:rPr>
        <w:t xml:space="preserve"> </w:t>
      </w:r>
      <w:r>
        <w:rPr>
          <w:color w:val="000000" w:themeColor="text1"/>
          <w:sz w:val="20"/>
          <w:szCs w:val="20"/>
        </w:rPr>
        <w:t xml:space="preserve">справок о </w:t>
      </w:r>
      <w:r w:rsidR="00BE3D93" w:rsidRPr="00E277CF">
        <w:rPr>
          <w:color w:val="000000" w:themeColor="text1"/>
          <w:sz w:val="20"/>
          <w:szCs w:val="20"/>
        </w:rPr>
        <w:t>временной нетрудос</w:t>
      </w:r>
      <w:r>
        <w:rPr>
          <w:color w:val="000000" w:themeColor="text1"/>
          <w:sz w:val="20"/>
          <w:szCs w:val="20"/>
        </w:rPr>
        <w:t xml:space="preserve">пособности предусмотрено, кто </w:t>
      </w:r>
      <w:r w:rsidR="00BE3D93" w:rsidRPr="00E277CF">
        <w:rPr>
          <w:color w:val="000000" w:themeColor="text1"/>
          <w:sz w:val="20"/>
          <w:szCs w:val="20"/>
        </w:rPr>
        <w:t>из</w:t>
      </w:r>
      <w:r w:rsidR="00BE3D93">
        <w:rPr>
          <w:color w:val="000000" w:themeColor="text1"/>
          <w:sz w:val="20"/>
          <w:szCs w:val="20"/>
        </w:rPr>
        <w:t xml:space="preserve"> </w:t>
      </w:r>
      <w:r w:rsidR="00BE3D93" w:rsidRPr="00E277CF">
        <w:rPr>
          <w:color w:val="000000" w:themeColor="text1"/>
          <w:sz w:val="20"/>
          <w:szCs w:val="20"/>
        </w:rPr>
        <w:t>ме</w:t>
      </w:r>
      <w:r>
        <w:rPr>
          <w:color w:val="000000" w:themeColor="text1"/>
          <w:sz w:val="20"/>
          <w:szCs w:val="20"/>
        </w:rPr>
        <w:t xml:space="preserve">дицинских </w:t>
      </w:r>
      <w:r w:rsidR="00BE3D93" w:rsidRPr="00E277CF">
        <w:rPr>
          <w:color w:val="000000" w:themeColor="text1"/>
          <w:sz w:val="20"/>
          <w:szCs w:val="20"/>
        </w:rPr>
        <w:t>работников, ком</w:t>
      </w:r>
      <w:r>
        <w:rPr>
          <w:color w:val="000000" w:themeColor="text1"/>
          <w:sz w:val="20"/>
          <w:szCs w:val="20"/>
        </w:rPr>
        <w:t xml:space="preserve">у, в каких случаях и на какой </w:t>
      </w:r>
      <w:r w:rsidR="00BE3D93" w:rsidRPr="00E277CF">
        <w:rPr>
          <w:color w:val="000000" w:themeColor="text1"/>
          <w:sz w:val="20"/>
          <w:szCs w:val="20"/>
        </w:rPr>
        <w:t>срок</w:t>
      </w:r>
      <w:r w:rsidR="00BE3D93">
        <w:rPr>
          <w:color w:val="000000" w:themeColor="text1"/>
          <w:sz w:val="20"/>
          <w:szCs w:val="20"/>
        </w:rPr>
        <w:t xml:space="preserve"> </w:t>
      </w:r>
      <w:r w:rsidR="00BE3D93" w:rsidRPr="00E277CF">
        <w:rPr>
          <w:color w:val="000000" w:themeColor="text1"/>
          <w:sz w:val="20"/>
          <w:szCs w:val="20"/>
        </w:rPr>
        <w:t>имеет право выдавать листки нетрудоспособности, а Инструкцией по</w:t>
      </w:r>
      <w:r w:rsidR="00BE3D93">
        <w:rPr>
          <w:color w:val="000000" w:themeColor="text1"/>
          <w:sz w:val="20"/>
          <w:szCs w:val="20"/>
        </w:rPr>
        <w:t xml:space="preserve"> </w:t>
      </w:r>
      <w:r w:rsidR="00BE3D93" w:rsidRPr="00E277CF">
        <w:rPr>
          <w:color w:val="000000" w:themeColor="text1"/>
          <w:sz w:val="20"/>
          <w:szCs w:val="20"/>
        </w:rPr>
        <w:t>запол</w:t>
      </w:r>
      <w:r>
        <w:rPr>
          <w:color w:val="000000" w:themeColor="text1"/>
          <w:sz w:val="20"/>
          <w:szCs w:val="20"/>
        </w:rPr>
        <w:t>нению листков</w:t>
      </w:r>
      <w:r w:rsidR="00BE3D93" w:rsidRPr="00E277CF">
        <w:rPr>
          <w:color w:val="000000" w:themeColor="text1"/>
          <w:sz w:val="20"/>
          <w:szCs w:val="20"/>
        </w:rPr>
        <w:t xml:space="preserve"> не</w:t>
      </w:r>
      <w:r>
        <w:rPr>
          <w:color w:val="000000" w:themeColor="text1"/>
          <w:sz w:val="20"/>
          <w:szCs w:val="20"/>
        </w:rPr>
        <w:t xml:space="preserve">трудоспособности и справок о </w:t>
      </w:r>
      <w:r w:rsidR="00BE3D93" w:rsidRPr="00E277CF">
        <w:rPr>
          <w:color w:val="000000" w:themeColor="text1"/>
          <w:sz w:val="20"/>
          <w:szCs w:val="20"/>
        </w:rPr>
        <w:t>временной</w:t>
      </w:r>
      <w:r w:rsidR="00BE3D93">
        <w:rPr>
          <w:color w:val="000000" w:themeColor="text1"/>
          <w:sz w:val="20"/>
          <w:szCs w:val="20"/>
        </w:rPr>
        <w:t xml:space="preserve"> </w:t>
      </w:r>
      <w:r w:rsidR="00BE3D93" w:rsidRPr="00E277CF">
        <w:rPr>
          <w:color w:val="000000" w:themeColor="text1"/>
          <w:sz w:val="20"/>
          <w:szCs w:val="20"/>
        </w:rPr>
        <w:t>нетрудо</w:t>
      </w:r>
      <w:r w:rsidR="00BE3D93">
        <w:rPr>
          <w:color w:val="000000" w:themeColor="text1"/>
          <w:sz w:val="20"/>
          <w:szCs w:val="20"/>
        </w:rPr>
        <w:t>способности –</w:t>
      </w:r>
      <w:r w:rsidR="00BE3D93" w:rsidRPr="00E277CF">
        <w:rPr>
          <w:color w:val="000000" w:themeColor="text1"/>
          <w:sz w:val="20"/>
          <w:szCs w:val="20"/>
        </w:rPr>
        <w:t xml:space="preserve"> порядок заполнения указанных документов.  </w:t>
      </w:r>
    </w:p>
    <w:p w:rsidR="00BE3D93" w:rsidRDefault="00E1497C"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 xml:space="preserve">Поскольку пособия по временной нетрудоспособности и </w:t>
      </w:r>
      <w:r w:rsidR="00BE3D93" w:rsidRPr="004B299B">
        <w:rPr>
          <w:color w:val="000000" w:themeColor="text1"/>
          <w:sz w:val="20"/>
          <w:szCs w:val="20"/>
        </w:rPr>
        <w:t>по</w:t>
      </w:r>
      <w:r w:rsidR="00BE3D93">
        <w:rPr>
          <w:color w:val="000000" w:themeColor="text1"/>
          <w:sz w:val="20"/>
          <w:szCs w:val="20"/>
        </w:rPr>
        <w:t xml:space="preserve"> </w:t>
      </w:r>
      <w:r w:rsidR="00BE3D93" w:rsidRPr="004B299B">
        <w:rPr>
          <w:color w:val="000000" w:themeColor="text1"/>
          <w:sz w:val="20"/>
          <w:szCs w:val="20"/>
        </w:rPr>
        <w:t>беремен</w:t>
      </w:r>
      <w:r>
        <w:rPr>
          <w:color w:val="000000" w:themeColor="text1"/>
          <w:sz w:val="20"/>
          <w:szCs w:val="20"/>
        </w:rPr>
        <w:t>ности и родам назначаются на основании</w:t>
      </w:r>
      <w:r w:rsidR="00BE3D93" w:rsidRPr="004B299B">
        <w:rPr>
          <w:color w:val="000000" w:themeColor="text1"/>
          <w:sz w:val="20"/>
          <w:szCs w:val="20"/>
        </w:rPr>
        <w:t xml:space="preserve"> представленного</w:t>
      </w:r>
      <w:r w:rsidR="00BE3D93">
        <w:rPr>
          <w:color w:val="000000" w:themeColor="text1"/>
          <w:sz w:val="20"/>
          <w:szCs w:val="20"/>
        </w:rPr>
        <w:t xml:space="preserve"> Л</w:t>
      </w:r>
      <w:r w:rsidR="00BE3D93" w:rsidRPr="004B299B">
        <w:rPr>
          <w:color w:val="000000" w:themeColor="text1"/>
          <w:sz w:val="20"/>
          <w:szCs w:val="20"/>
        </w:rPr>
        <w:t>ист</w:t>
      </w:r>
      <w:r>
        <w:rPr>
          <w:color w:val="000000" w:themeColor="text1"/>
          <w:sz w:val="20"/>
          <w:szCs w:val="20"/>
        </w:rPr>
        <w:t xml:space="preserve">ка </w:t>
      </w:r>
      <w:r w:rsidR="00BE3D93" w:rsidRPr="004B299B">
        <w:rPr>
          <w:color w:val="000000" w:themeColor="text1"/>
          <w:sz w:val="20"/>
          <w:szCs w:val="20"/>
        </w:rPr>
        <w:t>нетрудоспособности, знание основ правильности его выдачи</w:t>
      </w:r>
      <w:r w:rsidR="00BE3D93">
        <w:rPr>
          <w:color w:val="000000" w:themeColor="text1"/>
          <w:sz w:val="20"/>
          <w:szCs w:val="20"/>
        </w:rPr>
        <w:t xml:space="preserve"> </w:t>
      </w:r>
      <w:r w:rsidR="00BE3D93" w:rsidRPr="004B299B">
        <w:rPr>
          <w:color w:val="000000" w:themeColor="text1"/>
          <w:sz w:val="20"/>
          <w:szCs w:val="20"/>
        </w:rPr>
        <w:t>и  за</w:t>
      </w:r>
      <w:r w:rsidR="00BE3D93">
        <w:rPr>
          <w:color w:val="000000" w:themeColor="text1"/>
          <w:sz w:val="20"/>
          <w:szCs w:val="20"/>
        </w:rPr>
        <w:t>пол</w:t>
      </w:r>
      <w:r>
        <w:rPr>
          <w:color w:val="000000" w:themeColor="text1"/>
          <w:sz w:val="20"/>
          <w:szCs w:val="20"/>
        </w:rPr>
        <w:t>нения</w:t>
      </w:r>
      <w:r w:rsidR="00BE3D93">
        <w:rPr>
          <w:color w:val="000000" w:themeColor="text1"/>
          <w:sz w:val="20"/>
          <w:szCs w:val="20"/>
        </w:rPr>
        <w:t xml:space="preserve"> является </w:t>
      </w:r>
      <w:r>
        <w:rPr>
          <w:color w:val="000000" w:themeColor="text1"/>
          <w:sz w:val="20"/>
          <w:szCs w:val="20"/>
        </w:rPr>
        <w:t>важным для</w:t>
      </w:r>
      <w:r w:rsidR="00BE3D93" w:rsidRPr="004B299B">
        <w:rPr>
          <w:color w:val="000000" w:themeColor="text1"/>
          <w:sz w:val="20"/>
          <w:szCs w:val="20"/>
        </w:rPr>
        <w:t xml:space="preserve"> бухгалтерских</w:t>
      </w:r>
      <w:r w:rsidR="00BE3D93">
        <w:rPr>
          <w:color w:val="000000" w:themeColor="text1"/>
          <w:sz w:val="20"/>
          <w:szCs w:val="20"/>
        </w:rPr>
        <w:t xml:space="preserve"> </w:t>
      </w:r>
      <w:r w:rsidR="00BE3D93" w:rsidRPr="004B299B">
        <w:rPr>
          <w:color w:val="000000" w:themeColor="text1"/>
          <w:sz w:val="20"/>
          <w:szCs w:val="20"/>
        </w:rPr>
        <w:t>работников</w:t>
      </w:r>
      <w:r w:rsidR="00BE3D93">
        <w:rPr>
          <w:color w:val="000000" w:themeColor="text1"/>
          <w:sz w:val="20"/>
          <w:szCs w:val="20"/>
        </w:rPr>
        <w:t xml:space="preserve">. </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Важным моментом является и полнота представленной в листке нетрудоспособности информации, которая имеет значение как для работников бухгалтерии, так и для самого работника</w:t>
      </w:r>
      <w:r w:rsidRPr="004B299B">
        <w:rPr>
          <w:color w:val="000000" w:themeColor="text1"/>
          <w:sz w:val="20"/>
          <w:szCs w:val="20"/>
        </w:rPr>
        <w:t>.</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 xml:space="preserve">Листок нетрудоспособности – </w:t>
      </w:r>
      <w:r w:rsidRPr="00B817D8">
        <w:rPr>
          <w:color w:val="000000" w:themeColor="text1"/>
          <w:sz w:val="20"/>
          <w:szCs w:val="20"/>
        </w:rPr>
        <w:t>юридический, финансовый и учетно-статистический документ, регистрирующий и удостоверяющий временную нетрудоспособность вследствие болезни, травмы, беременности, родов, в связи с санаторно-курортным лечением, уходом за больным членом семьи; дает право невыхода на работу и получения денежного пособия из средств социального страхования; используется при учете и анализе заболеваемости рабочих и служащих с временной утратой трудоспособности.</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color w:val="000000" w:themeColor="text1"/>
          <w:sz w:val="20"/>
          <w:szCs w:val="20"/>
        </w:rPr>
      </w:pPr>
      <w:r>
        <w:rPr>
          <w:color w:val="000000" w:themeColor="text1"/>
          <w:sz w:val="20"/>
          <w:szCs w:val="20"/>
        </w:rPr>
        <w:t>Листок нетрудоспособности – документ,</w:t>
      </w:r>
      <w:r w:rsidRPr="00E277CF">
        <w:rPr>
          <w:color w:val="000000" w:themeColor="text1"/>
          <w:sz w:val="20"/>
          <w:szCs w:val="20"/>
        </w:rPr>
        <w:t xml:space="preserve"> выполня</w:t>
      </w:r>
      <w:r>
        <w:rPr>
          <w:color w:val="000000" w:themeColor="text1"/>
          <w:sz w:val="20"/>
          <w:szCs w:val="20"/>
        </w:rPr>
        <w:t xml:space="preserve">ющий ряд </w:t>
      </w:r>
      <w:r w:rsidRPr="00E277CF">
        <w:rPr>
          <w:color w:val="000000" w:themeColor="text1"/>
          <w:sz w:val="20"/>
          <w:szCs w:val="20"/>
        </w:rPr>
        <w:t>функций, а именно:</w:t>
      </w:r>
    </w:p>
    <w:p w:rsidR="00BE3D93" w:rsidRDefault="00BE3D93" w:rsidP="00BE3D93">
      <w:pPr>
        <w:pStyle w:val="a6"/>
        <w:numPr>
          <w:ilvl w:val="0"/>
          <w:numId w:val="42"/>
        </w:numPr>
        <w:shd w:val="clear" w:color="auto" w:fill="FFFFFF"/>
        <w:tabs>
          <w:tab w:val="left" w:pos="426"/>
        </w:tabs>
        <w:spacing w:before="0" w:beforeAutospacing="0" w:after="0" w:afterAutospacing="0" w:line="216" w:lineRule="auto"/>
        <w:ind w:left="0" w:firstLine="284"/>
        <w:jc w:val="both"/>
        <w:textAlignment w:val="baseline"/>
        <w:rPr>
          <w:color w:val="000000" w:themeColor="text1"/>
          <w:sz w:val="20"/>
          <w:szCs w:val="20"/>
        </w:rPr>
      </w:pPr>
      <w:r>
        <w:rPr>
          <w:color w:val="000000" w:themeColor="text1"/>
          <w:sz w:val="20"/>
          <w:szCs w:val="20"/>
        </w:rPr>
        <w:t>медицинскую –</w:t>
      </w:r>
      <w:r w:rsidR="00E1497C">
        <w:rPr>
          <w:color w:val="000000" w:themeColor="text1"/>
          <w:sz w:val="20"/>
          <w:szCs w:val="20"/>
        </w:rPr>
        <w:t xml:space="preserve"> удостоверяет у лица, которому он</w:t>
      </w:r>
      <w:r w:rsidRPr="00E277CF">
        <w:rPr>
          <w:color w:val="000000" w:themeColor="text1"/>
          <w:sz w:val="20"/>
          <w:szCs w:val="20"/>
        </w:rPr>
        <w:t xml:space="preserve"> выдан,</w:t>
      </w:r>
      <w:r>
        <w:rPr>
          <w:color w:val="000000" w:themeColor="text1"/>
          <w:sz w:val="20"/>
          <w:szCs w:val="20"/>
        </w:rPr>
        <w:t xml:space="preserve"> </w:t>
      </w:r>
      <w:r w:rsidRPr="00E277CF">
        <w:rPr>
          <w:color w:val="000000" w:themeColor="text1"/>
          <w:sz w:val="20"/>
          <w:szCs w:val="20"/>
        </w:rPr>
        <w:t>н</w:t>
      </w:r>
      <w:r>
        <w:rPr>
          <w:color w:val="000000" w:themeColor="text1"/>
          <w:sz w:val="20"/>
          <w:szCs w:val="20"/>
        </w:rPr>
        <w:t xml:space="preserve">аличие заболевания (травмы) или другой причины </w:t>
      </w:r>
      <w:r w:rsidRPr="00E277CF">
        <w:rPr>
          <w:color w:val="000000" w:themeColor="text1"/>
          <w:sz w:val="20"/>
          <w:szCs w:val="20"/>
        </w:rPr>
        <w:t>медицинского</w:t>
      </w:r>
      <w:r>
        <w:rPr>
          <w:color w:val="000000" w:themeColor="text1"/>
          <w:sz w:val="20"/>
          <w:szCs w:val="20"/>
        </w:rPr>
        <w:t xml:space="preserve"> характера, в связи с которой установлена </w:t>
      </w:r>
      <w:r w:rsidRPr="00E277CF">
        <w:rPr>
          <w:color w:val="000000" w:themeColor="text1"/>
          <w:sz w:val="20"/>
          <w:szCs w:val="20"/>
        </w:rPr>
        <w:t>временная</w:t>
      </w:r>
      <w:r>
        <w:rPr>
          <w:color w:val="000000" w:themeColor="text1"/>
          <w:sz w:val="20"/>
          <w:szCs w:val="20"/>
        </w:rPr>
        <w:t xml:space="preserve"> </w:t>
      </w:r>
      <w:r w:rsidRPr="00E277CF">
        <w:rPr>
          <w:color w:val="000000" w:themeColor="text1"/>
          <w:sz w:val="20"/>
          <w:szCs w:val="20"/>
        </w:rPr>
        <w:t>нетрудоспособность;</w:t>
      </w:r>
    </w:p>
    <w:p w:rsidR="00BE3D93" w:rsidRPr="00E277CF" w:rsidRDefault="00BE3D93" w:rsidP="00BE3D93">
      <w:pPr>
        <w:pStyle w:val="a6"/>
        <w:numPr>
          <w:ilvl w:val="0"/>
          <w:numId w:val="42"/>
        </w:numPr>
        <w:shd w:val="clear" w:color="auto" w:fill="FFFFFF"/>
        <w:tabs>
          <w:tab w:val="left" w:pos="426"/>
        </w:tabs>
        <w:spacing w:before="0" w:beforeAutospacing="0" w:after="0" w:afterAutospacing="0" w:line="216" w:lineRule="auto"/>
        <w:ind w:left="0" w:firstLine="284"/>
        <w:jc w:val="both"/>
        <w:textAlignment w:val="baseline"/>
        <w:rPr>
          <w:color w:val="000000" w:themeColor="text1"/>
          <w:sz w:val="20"/>
          <w:szCs w:val="20"/>
        </w:rPr>
      </w:pPr>
      <w:r w:rsidRPr="00E277CF">
        <w:rPr>
          <w:color w:val="000000" w:themeColor="text1"/>
          <w:sz w:val="20"/>
          <w:szCs w:val="20"/>
        </w:rPr>
        <w:t>право</w:t>
      </w:r>
      <w:r>
        <w:rPr>
          <w:color w:val="000000" w:themeColor="text1"/>
          <w:sz w:val="20"/>
          <w:szCs w:val="20"/>
        </w:rPr>
        <w:t xml:space="preserve">вую – </w:t>
      </w:r>
      <w:r w:rsidRPr="00E277CF">
        <w:rPr>
          <w:color w:val="000000" w:themeColor="text1"/>
          <w:sz w:val="20"/>
          <w:szCs w:val="20"/>
        </w:rPr>
        <w:t>пр</w:t>
      </w:r>
      <w:r w:rsidR="00E1497C">
        <w:rPr>
          <w:color w:val="000000" w:themeColor="text1"/>
          <w:sz w:val="20"/>
          <w:szCs w:val="20"/>
        </w:rPr>
        <w:t>едоставляет право освобождения от</w:t>
      </w:r>
      <w:r w:rsidRPr="00E277CF">
        <w:rPr>
          <w:color w:val="000000" w:themeColor="text1"/>
          <w:sz w:val="20"/>
          <w:szCs w:val="20"/>
        </w:rPr>
        <w:t xml:space="preserve"> работы</w:t>
      </w:r>
      <w:r w:rsidR="00E1497C">
        <w:rPr>
          <w:color w:val="000000" w:themeColor="text1"/>
          <w:sz w:val="20"/>
          <w:szCs w:val="20"/>
        </w:rPr>
        <w:t xml:space="preserve"> лица, которому он выдан, </w:t>
      </w:r>
      <w:r>
        <w:rPr>
          <w:color w:val="000000" w:themeColor="text1"/>
          <w:sz w:val="20"/>
          <w:szCs w:val="20"/>
        </w:rPr>
        <w:t xml:space="preserve">на срок, указанный в </w:t>
      </w:r>
      <w:r w:rsidRPr="00E277CF">
        <w:rPr>
          <w:color w:val="000000" w:themeColor="text1"/>
          <w:sz w:val="20"/>
          <w:szCs w:val="20"/>
        </w:rPr>
        <w:t>листке</w:t>
      </w:r>
      <w:r>
        <w:rPr>
          <w:color w:val="000000" w:themeColor="text1"/>
          <w:sz w:val="20"/>
          <w:szCs w:val="20"/>
        </w:rPr>
        <w:t xml:space="preserve"> </w:t>
      </w:r>
      <w:r w:rsidRPr="00E277CF">
        <w:rPr>
          <w:color w:val="000000" w:themeColor="text1"/>
          <w:sz w:val="20"/>
          <w:szCs w:val="20"/>
        </w:rPr>
        <w:t>нетрудоспособности, и</w:t>
      </w:r>
      <w:r w:rsidR="00E1497C">
        <w:rPr>
          <w:color w:val="000000" w:themeColor="text1"/>
          <w:sz w:val="20"/>
          <w:szCs w:val="20"/>
        </w:rPr>
        <w:t xml:space="preserve"> служит основанием для выплаты пособия</w:t>
      </w:r>
      <w:r w:rsidRPr="00E277CF">
        <w:rPr>
          <w:color w:val="000000" w:themeColor="text1"/>
          <w:sz w:val="20"/>
          <w:szCs w:val="20"/>
        </w:rPr>
        <w:t xml:space="preserve"> повременной нетрудоспособности и по беременности и родам;</w:t>
      </w:r>
    </w:p>
    <w:p w:rsidR="00BE3D93" w:rsidRPr="00657EC0" w:rsidRDefault="00BE3D93" w:rsidP="00BE3D93">
      <w:pPr>
        <w:pStyle w:val="a6"/>
        <w:numPr>
          <w:ilvl w:val="0"/>
          <w:numId w:val="42"/>
        </w:numPr>
        <w:shd w:val="clear" w:color="auto" w:fill="FFFFFF"/>
        <w:tabs>
          <w:tab w:val="left" w:pos="426"/>
        </w:tabs>
        <w:spacing w:before="0" w:beforeAutospacing="0" w:after="0" w:afterAutospacing="0" w:line="216" w:lineRule="auto"/>
        <w:ind w:left="0" w:firstLine="284"/>
        <w:jc w:val="both"/>
        <w:textAlignment w:val="baseline"/>
        <w:rPr>
          <w:sz w:val="16"/>
          <w:szCs w:val="20"/>
        </w:rPr>
      </w:pPr>
      <w:r>
        <w:rPr>
          <w:color w:val="000000" w:themeColor="text1"/>
          <w:sz w:val="20"/>
          <w:szCs w:val="20"/>
        </w:rPr>
        <w:t xml:space="preserve">статистическую – представляет собой </w:t>
      </w:r>
      <w:r w:rsidRPr="00E277CF">
        <w:rPr>
          <w:color w:val="000000" w:themeColor="text1"/>
          <w:sz w:val="20"/>
          <w:szCs w:val="20"/>
        </w:rPr>
        <w:t>первичный</w:t>
      </w:r>
      <w:r>
        <w:rPr>
          <w:color w:val="000000" w:themeColor="text1"/>
          <w:sz w:val="20"/>
          <w:szCs w:val="20"/>
        </w:rPr>
        <w:t xml:space="preserve"> </w:t>
      </w:r>
      <w:r w:rsidR="00E1497C">
        <w:rPr>
          <w:color w:val="000000" w:themeColor="text1"/>
          <w:sz w:val="20"/>
          <w:szCs w:val="20"/>
        </w:rPr>
        <w:t xml:space="preserve">статистический </w:t>
      </w:r>
      <w:r w:rsidRPr="00E277CF">
        <w:rPr>
          <w:color w:val="000000" w:themeColor="text1"/>
          <w:sz w:val="20"/>
          <w:szCs w:val="20"/>
        </w:rPr>
        <w:t>документ для уч</w:t>
      </w:r>
      <w:r w:rsidR="00E1497C">
        <w:rPr>
          <w:color w:val="000000" w:themeColor="text1"/>
          <w:sz w:val="20"/>
          <w:szCs w:val="20"/>
        </w:rPr>
        <w:t xml:space="preserve">ета и изучения заболеваемости </w:t>
      </w:r>
      <w:r w:rsidRPr="00E277CF">
        <w:rPr>
          <w:color w:val="000000" w:themeColor="text1"/>
          <w:sz w:val="20"/>
          <w:szCs w:val="20"/>
        </w:rPr>
        <w:t>с</w:t>
      </w:r>
      <w:r>
        <w:rPr>
          <w:color w:val="000000" w:themeColor="text1"/>
          <w:sz w:val="20"/>
          <w:szCs w:val="20"/>
        </w:rPr>
        <w:t xml:space="preserve"> </w:t>
      </w:r>
      <w:r w:rsidRPr="00E277CF">
        <w:rPr>
          <w:color w:val="000000" w:themeColor="text1"/>
          <w:sz w:val="20"/>
          <w:szCs w:val="20"/>
        </w:rPr>
        <w:t>временной утратой нетрудоспособности.</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Л</w:t>
      </w:r>
      <w:r w:rsidRPr="00657EC0">
        <w:rPr>
          <w:sz w:val="20"/>
          <w:szCs w:val="20"/>
        </w:rPr>
        <w:t>ицевая сторона листка нетрудоспособности оформляется организацией здравоохранения</w:t>
      </w:r>
      <w:r>
        <w:rPr>
          <w:sz w:val="20"/>
          <w:szCs w:val="20"/>
        </w:rPr>
        <w:t>, а о</w:t>
      </w:r>
      <w:r w:rsidRPr="00B817D8">
        <w:rPr>
          <w:sz w:val="20"/>
          <w:szCs w:val="20"/>
        </w:rPr>
        <w:t>боротная сторона заполняется пла</w:t>
      </w:r>
      <w:r>
        <w:rPr>
          <w:sz w:val="20"/>
          <w:szCs w:val="20"/>
        </w:rPr>
        <w:t>тельщиком, то есть организацией-работодателем и представляет интерес для работников бухгалтерии.</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П</w:t>
      </w:r>
      <w:r w:rsidRPr="00B817D8">
        <w:rPr>
          <w:sz w:val="20"/>
          <w:szCs w:val="20"/>
        </w:rPr>
        <w:t xml:space="preserve">ри исчислении пособий по временной нетрудоспособности и по беременности и родам с применением компьютерной техники оборотная сторона листка нетрудоспособности в части, касающейся сведений о заработной плате работника, исчислении и выплате пособия, не заполняется. </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sidRPr="00B817D8">
        <w:rPr>
          <w:sz w:val="20"/>
          <w:szCs w:val="20"/>
        </w:rPr>
        <w:t xml:space="preserve">К листку нетрудоспособности прилагается выходная форма, в которой содержатся сведения разделов листка нетрудоспособности </w:t>
      </w:r>
      <w:r>
        <w:rPr>
          <w:sz w:val="20"/>
          <w:szCs w:val="20"/>
        </w:rPr>
        <w:t>«</w:t>
      </w:r>
      <w:r w:rsidRPr="00B817D8">
        <w:rPr>
          <w:sz w:val="20"/>
          <w:szCs w:val="20"/>
        </w:rPr>
        <w:t>Справка о заработной плате</w:t>
      </w:r>
      <w:r>
        <w:rPr>
          <w:sz w:val="20"/>
          <w:szCs w:val="20"/>
        </w:rPr>
        <w:t>»</w:t>
      </w:r>
      <w:r w:rsidRPr="00B817D8">
        <w:rPr>
          <w:sz w:val="20"/>
          <w:szCs w:val="20"/>
        </w:rPr>
        <w:t xml:space="preserve">, </w:t>
      </w:r>
      <w:r>
        <w:rPr>
          <w:sz w:val="20"/>
          <w:szCs w:val="20"/>
        </w:rPr>
        <w:t>«</w:t>
      </w:r>
      <w:r w:rsidRPr="00B817D8">
        <w:rPr>
          <w:sz w:val="20"/>
          <w:szCs w:val="20"/>
        </w:rPr>
        <w:t>Причитается пособие</w:t>
      </w:r>
      <w:r>
        <w:rPr>
          <w:sz w:val="20"/>
          <w:szCs w:val="20"/>
        </w:rPr>
        <w:t>»</w:t>
      </w:r>
      <w:r w:rsidRPr="00B817D8">
        <w:rPr>
          <w:sz w:val="20"/>
          <w:szCs w:val="20"/>
        </w:rPr>
        <w:t>, строк листка нетрудоспособно</w:t>
      </w:r>
      <w:r>
        <w:rPr>
          <w:sz w:val="20"/>
          <w:szCs w:val="20"/>
        </w:rPr>
        <w:t>сти «Сумма к выплате прописью».</w:t>
      </w:r>
    </w:p>
    <w:p w:rsidR="00BE3D93" w:rsidRDefault="00292812"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Однако</w:t>
      </w:r>
      <w:r w:rsidR="00BE3D93">
        <w:rPr>
          <w:sz w:val="20"/>
          <w:szCs w:val="20"/>
        </w:rPr>
        <w:t xml:space="preserve"> в настоящее время остается значительное количество организаций, автоматизированная форма учета в которых не применяется. Этим и обуславливается необходимость приведения оборотной стороны листка нетрудоспособности в надлежащий вид, т.</w:t>
      </w:r>
      <w:r w:rsidR="00E1497C">
        <w:rPr>
          <w:sz w:val="20"/>
          <w:szCs w:val="20"/>
        </w:rPr>
        <w:t xml:space="preserve"> </w:t>
      </w:r>
      <w:r w:rsidR="00BE3D93">
        <w:rPr>
          <w:sz w:val="20"/>
          <w:szCs w:val="20"/>
        </w:rPr>
        <w:t>е. его совершенствован</w:t>
      </w:r>
      <w:r>
        <w:rPr>
          <w:sz w:val="20"/>
          <w:szCs w:val="20"/>
        </w:rPr>
        <w:t>ие согласно действующей методике</w:t>
      </w:r>
      <w:r w:rsidR="00BE3D93">
        <w:rPr>
          <w:sz w:val="20"/>
          <w:szCs w:val="20"/>
        </w:rPr>
        <w:t xml:space="preserve"> расчета пособия. Конкретно рекомендации по доработке касаются таблицы «Справка о заработной плате».</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Рационально было бы внести предложение об изменении количества строк по столбцу «Месяцы, взяты</w:t>
      </w:r>
      <w:r w:rsidR="00292812">
        <w:rPr>
          <w:sz w:val="20"/>
          <w:szCs w:val="20"/>
        </w:rPr>
        <w:t xml:space="preserve">е для исчисления помощи», так </w:t>
      </w:r>
      <w:r>
        <w:rPr>
          <w:sz w:val="20"/>
          <w:szCs w:val="20"/>
        </w:rPr>
        <w:t>к</w:t>
      </w:r>
      <w:r w:rsidR="00292812">
        <w:rPr>
          <w:sz w:val="20"/>
          <w:szCs w:val="20"/>
        </w:rPr>
        <w:t>ак</w:t>
      </w:r>
      <w:r>
        <w:rPr>
          <w:sz w:val="20"/>
          <w:szCs w:val="20"/>
        </w:rPr>
        <w:t xml:space="preserve"> в настоящее время средняя заработная плата исчисляется за 6 календарных месяцев, предшествующих месяцу, в котором возникло право на получение пособия, а в действующем документе таких строк 2</w:t>
      </w:r>
      <w:r w:rsidR="00292812">
        <w:rPr>
          <w:sz w:val="20"/>
          <w:szCs w:val="20"/>
        </w:rPr>
        <w:t>,</w:t>
      </w:r>
      <w:r>
        <w:rPr>
          <w:sz w:val="20"/>
          <w:szCs w:val="20"/>
        </w:rPr>
        <w:t xml:space="preserve"> не считая строки «Итого».</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 xml:space="preserve">Столбец «Количество рабочих дней» следует переименовать на «Количество календарных дней», где информация также будет отражена за 6 календарных месяцев. </w:t>
      </w:r>
    </w:p>
    <w:p w:rsidR="00BE3D93" w:rsidRDefault="00BE3D93" w:rsidP="00BE3D93">
      <w:pPr>
        <w:pStyle w:val="a6"/>
        <w:shd w:val="clear" w:color="auto" w:fill="FFFFFF"/>
        <w:tabs>
          <w:tab w:val="left" w:pos="426"/>
        </w:tabs>
        <w:spacing w:before="0" w:beforeAutospacing="0" w:after="0" w:afterAutospacing="0" w:line="216" w:lineRule="auto"/>
        <w:ind w:firstLine="284"/>
        <w:jc w:val="both"/>
        <w:textAlignment w:val="baseline"/>
        <w:rPr>
          <w:sz w:val="20"/>
          <w:szCs w:val="20"/>
        </w:rPr>
      </w:pPr>
      <w:r>
        <w:rPr>
          <w:sz w:val="20"/>
          <w:szCs w:val="20"/>
        </w:rPr>
        <w:t>Исходя из этого, разумно в обновленном листке нетрудоспособности в таблице «Справка о заработной плате»</w:t>
      </w:r>
      <w:r w:rsidR="00292812">
        <w:rPr>
          <w:sz w:val="20"/>
          <w:szCs w:val="20"/>
        </w:rPr>
        <w:t> </w:t>
      </w:r>
      <w:r>
        <w:rPr>
          <w:sz w:val="20"/>
          <w:szCs w:val="20"/>
        </w:rPr>
        <w:t>сделать 6 строк. Это позволит сделать заполнение д</w:t>
      </w:r>
      <w:r w:rsidR="00292812">
        <w:rPr>
          <w:sz w:val="20"/>
          <w:szCs w:val="20"/>
        </w:rPr>
        <w:t>окумента более наглядным, а так</w:t>
      </w:r>
      <w:r>
        <w:rPr>
          <w:sz w:val="20"/>
          <w:szCs w:val="20"/>
        </w:rPr>
        <w:t>же поможет избежать ошибок при исчислении среднего заработка, либо показателей, необходимых для его исчисления.</w:t>
      </w:r>
    </w:p>
    <w:p w:rsidR="004740AC" w:rsidRPr="00743546" w:rsidRDefault="004740AC" w:rsidP="00743546">
      <w:pPr>
        <w:spacing w:after="0" w:line="192" w:lineRule="auto"/>
        <w:jc w:val="both"/>
        <w:rPr>
          <w:rFonts w:ascii="Times New Roman" w:hAnsi="Times New Roman"/>
          <w:sz w:val="20"/>
          <w:szCs w:val="20"/>
        </w:rPr>
      </w:pPr>
      <w:r w:rsidRPr="00743546">
        <w:rPr>
          <w:rFonts w:ascii="Times New Roman" w:hAnsi="Times New Roman"/>
          <w:sz w:val="20"/>
          <w:szCs w:val="20"/>
        </w:rPr>
        <w:t>УДК 657.43</w:t>
      </w:r>
    </w:p>
    <w:p w:rsidR="004740AC" w:rsidRPr="00743546" w:rsidRDefault="004740AC" w:rsidP="00743546">
      <w:pPr>
        <w:spacing w:after="0" w:line="192" w:lineRule="auto"/>
        <w:jc w:val="both"/>
        <w:rPr>
          <w:rFonts w:ascii="Times New Roman" w:hAnsi="Times New Roman"/>
          <w:i/>
          <w:sz w:val="20"/>
          <w:szCs w:val="20"/>
        </w:rPr>
      </w:pPr>
      <w:r w:rsidRPr="00743546">
        <w:rPr>
          <w:rFonts w:ascii="Times New Roman" w:hAnsi="Times New Roman"/>
          <w:b/>
          <w:sz w:val="20"/>
          <w:szCs w:val="20"/>
        </w:rPr>
        <w:t xml:space="preserve">Роговцова </w:t>
      </w:r>
      <w:r w:rsidR="00550924" w:rsidRPr="00743546">
        <w:rPr>
          <w:rFonts w:ascii="Times New Roman" w:hAnsi="Times New Roman"/>
          <w:b/>
          <w:sz w:val="20"/>
          <w:szCs w:val="20"/>
        </w:rPr>
        <w:t>Т.</w:t>
      </w:r>
      <w:r w:rsidR="00292812">
        <w:rPr>
          <w:rFonts w:ascii="Times New Roman" w:hAnsi="Times New Roman"/>
          <w:b/>
          <w:sz w:val="20"/>
          <w:szCs w:val="20"/>
        </w:rPr>
        <w:t xml:space="preserve"> </w:t>
      </w:r>
      <w:r w:rsidR="00550924" w:rsidRPr="00743546">
        <w:rPr>
          <w:rFonts w:ascii="Times New Roman" w:hAnsi="Times New Roman"/>
          <w:b/>
          <w:sz w:val="20"/>
          <w:szCs w:val="20"/>
        </w:rPr>
        <w:t xml:space="preserve">Н. </w:t>
      </w:r>
      <w:r w:rsidRPr="00743546">
        <w:rPr>
          <w:rFonts w:ascii="Times New Roman" w:hAnsi="Times New Roman"/>
          <w:sz w:val="20"/>
          <w:szCs w:val="20"/>
        </w:rPr>
        <w:t xml:space="preserve">– </w:t>
      </w:r>
      <w:r w:rsidRPr="00743546">
        <w:rPr>
          <w:rFonts w:ascii="Times New Roman" w:hAnsi="Times New Roman"/>
          <w:i/>
          <w:sz w:val="20"/>
          <w:szCs w:val="20"/>
        </w:rPr>
        <w:t>студентка</w:t>
      </w:r>
    </w:p>
    <w:p w:rsidR="004740AC" w:rsidRPr="00743546" w:rsidRDefault="004740AC" w:rsidP="00743546">
      <w:pPr>
        <w:spacing w:after="0" w:line="192" w:lineRule="auto"/>
        <w:jc w:val="both"/>
        <w:rPr>
          <w:rFonts w:ascii="Times New Roman" w:hAnsi="Times New Roman"/>
          <w:b/>
          <w:sz w:val="20"/>
          <w:szCs w:val="20"/>
        </w:rPr>
      </w:pPr>
      <w:r w:rsidRPr="00743546">
        <w:rPr>
          <w:rFonts w:ascii="Times New Roman" w:hAnsi="Times New Roman"/>
          <w:b/>
          <w:sz w:val="20"/>
          <w:szCs w:val="20"/>
        </w:rPr>
        <w:t>СРАВНИТЕЛЬНЫЙ АНАЛИЗ ВЕРСИЙ «1С: ПРЕДПРИЯТИЕ»</w:t>
      </w:r>
    </w:p>
    <w:p w:rsidR="004740AC" w:rsidRPr="00743546" w:rsidRDefault="004740AC" w:rsidP="00743546">
      <w:pPr>
        <w:spacing w:after="0" w:line="192" w:lineRule="auto"/>
        <w:jc w:val="both"/>
        <w:rPr>
          <w:rFonts w:ascii="Times New Roman" w:hAnsi="Times New Roman"/>
          <w:i/>
          <w:sz w:val="20"/>
          <w:szCs w:val="20"/>
        </w:rPr>
      </w:pPr>
      <w:r w:rsidRPr="00743546">
        <w:rPr>
          <w:rFonts w:ascii="Times New Roman" w:hAnsi="Times New Roman"/>
          <w:i/>
          <w:sz w:val="20"/>
          <w:szCs w:val="20"/>
        </w:rPr>
        <w:t xml:space="preserve">Научный руководитель – </w:t>
      </w:r>
      <w:r w:rsidRPr="00743546">
        <w:rPr>
          <w:rFonts w:ascii="Times New Roman" w:hAnsi="Times New Roman"/>
          <w:b/>
          <w:i/>
          <w:sz w:val="20"/>
          <w:szCs w:val="20"/>
        </w:rPr>
        <w:t>Ковалёва С.</w:t>
      </w:r>
      <w:r w:rsidR="00292812">
        <w:rPr>
          <w:rFonts w:ascii="Times New Roman" w:hAnsi="Times New Roman"/>
          <w:b/>
          <w:i/>
          <w:sz w:val="20"/>
          <w:szCs w:val="20"/>
        </w:rPr>
        <w:t xml:space="preserve"> </w:t>
      </w:r>
      <w:r w:rsidRPr="00743546">
        <w:rPr>
          <w:rFonts w:ascii="Times New Roman" w:hAnsi="Times New Roman"/>
          <w:b/>
          <w:i/>
          <w:sz w:val="20"/>
          <w:szCs w:val="20"/>
        </w:rPr>
        <w:t>Н</w:t>
      </w:r>
      <w:r w:rsidR="002130A9">
        <w:rPr>
          <w:rFonts w:ascii="Times New Roman" w:hAnsi="Times New Roman"/>
          <w:b/>
          <w:i/>
          <w:sz w:val="20"/>
          <w:szCs w:val="20"/>
        </w:rPr>
        <w:t>.</w:t>
      </w:r>
      <w:r w:rsidRPr="00743546">
        <w:rPr>
          <w:rFonts w:ascii="Times New Roman" w:hAnsi="Times New Roman"/>
          <w:b/>
          <w:i/>
          <w:sz w:val="20"/>
          <w:szCs w:val="20"/>
        </w:rPr>
        <w:t xml:space="preserve">, </w:t>
      </w:r>
      <w:r w:rsidR="00E1497C">
        <w:rPr>
          <w:rFonts w:ascii="Times New Roman" w:hAnsi="Times New Roman"/>
          <w:i/>
          <w:sz w:val="20"/>
          <w:szCs w:val="20"/>
        </w:rPr>
        <w:t>ст. преподаватель</w:t>
      </w:r>
    </w:p>
    <w:p w:rsidR="004740AC" w:rsidRPr="00743546" w:rsidRDefault="004740AC" w:rsidP="00743546">
      <w:pPr>
        <w:spacing w:after="0" w:line="192" w:lineRule="auto"/>
        <w:jc w:val="both"/>
        <w:rPr>
          <w:rFonts w:ascii="Times New Roman" w:hAnsi="Times New Roman"/>
          <w:i/>
          <w:sz w:val="20"/>
          <w:szCs w:val="20"/>
        </w:rPr>
      </w:pPr>
      <w:r w:rsidRPr="00743546">
        <w:rPr>
          <w:rFonts w:ascii="Times New Roman" w:hAnsi="Times New Roman"/>
          <w:sz w:val="20"/>
          <w:szCs w:val="20"/>
        </w:rPr>
        <w:t>УО «Белорусская государственная сельскохозяйственная академия»,</w:t>
      </w:r>
    </w:p>
    <w:p w:rsidR="004740AC" w:rsidRPr="00743546" w:rsidRDefault="004740AC" w:rsidP="00743546">
      <w:pPr>
        <w:spacing w:after="0" w:line="192" w:lineRule="auto"/>
        <w:jc w:val="both"/>
        <w:rPr>
          <w:rFonts w:ascii="Times New Roman" w:hAnsi="Times New Roman"/>
          <w:sz w:val="20"/>
          <w:szCs w:val="20"/>
        </w:rPr>
      </w:pPr>
      <w:r w:rsidRPr="00743546">
        <w:rPr>
          <w:rFonts w:ascii="Times New Roman" w:hAnsi="Times New Roman"/>
          <w:sz w:val="20"/>
          <w:szCs w:val="20"/>
        </w:rPr>
        <w:t>Горки, Республика Беларусь</w:t>
      </w:r>
    </w:p>
    <w:p w:rsidR="004740AC" w:rsidRPr="00743546" w:rsidRDefault="004740AC" w:rsidP="00743546">
      <w:pPr>
        <w:spacing w:after="0" w:line="192" w:lineRule="auto"/>
        <w:jc w:val="both"/>
        <w:rPr>
          <w:rFonts w:ascii="Times New Roman" w:hAnsi="Times New Roman"/>
          <w:sz w:val="20"/>
          <w:szCs w:val="20"/>
        </w:rPr>
      </w:pPr>
    </w:p>
    <w:p w:rsidR="004740AC" w:rsidRPr="00743546" w:rsidRDefault="004740AC" w:rsidP="00743546">
      <w:pPr>
        <w:spacing w:after="0" w:line="216" w:lineRule="auto"/>
        <w:ind w:firstLine="284"/>
        <w:jc w:val="both"/>
        <w:rPr>
          <w:rFonts w:ascii="Times New Roman" w:hAnsi="Times New Roman"/>
          <w:sz w:val="20"/>
          <w:szCs w:val="20"/>
        </w:rPr>
      </w:pPr>
      <w:r w:rsidRPr="00743546">
        <w:rPr>
          <w:rFonts w:ascii="Times New Roman" w:hAnsi="Times New Roman"/>
          <w:sz w:val="20"/>
          <w:szCs w:val="20"/>
        </w:rPr>
        <w:t xml:space="preserve">В настоящее время происходят качественные изменения в организации и ведении бухгалтерского учета, требующие его автоматизации. Программные средства позволяют не только снизить трудоемкость учета, застраховаться от арифметических ошибок, но и всесторонне анализировать накопленную информацию. </w:t>
      </w:r>
    </w:p>
    <w:p w:rsidR="004740AC" w:rsidRPr="00743546" w:rsidRDefault="004740AC" w:rsidP="00743546">
      <w:pPr>
        <w:spacing w:after="0" w:line="216" w:lineRule="auto"/>
        <w:ind w:firstLine="284"/>
        <w:jc w:val="both"/>
        <w:rPr>
          <w:rFonts w:ascii="Times New Roman" w:hAnsi="Times New Roman"/>
          <w:sz w:val="20"/>
          <w:szCs w:val="20"/>
        </w:rPr>
      </w:pPr>
      <w:r w:rsidRPr="00743546">
        <w:rPr>
          <w:rFonts w:ascii="Times New Roman" w:hAnsi="Times New Roman"/>
          <w:sz w:val="20"/>
          <w:szCs w:val="20"/>
        </w:rPr>
        <w:t>Каждая организация стоит перед проблемой автоматизации рабочего места бухгалтера, которая может быть решена только за счет внедрения передовых информационных технологий.</w:t>
      </w:r>
    </w:p>
    <w:p w:rsidR="004740AC" w:rsidRPr="005B5192" w:rsidRDefault="00E1497C" w:rsidP="00743546">
      <w:pPr>
        <w:pStyle w:val="a6"/>
        <w:spacing w:before="0" w:beforeAutospacing="0" w:after="0" w:afterAutospacing="0" w:line="216" w:lineRule="auto"/>
        <w:ind w:firstLine="284"/>
        <w:jc w:val="both"/>
        <w:rPr>
          <w:color w:val="000000" w:themeColor="text1"/>
          <w:sz w:val="20"/>
          <w:szCs w:val="20"/>
        </w:rPr>
      </w:pPr>
      <w:r>
        <w:rPr>
          <w:spacing w:val="2"/>
          <w:sz w:val="20"/>
          <w:szCs w:val="20"/>
        </w:rPr>
        <w:t xml:space="preserve">Программный </w:t>
      </w:r>
      <w:r w:rsidR="004740AC" w:rsidRPr="00BD0CA2">
        <w:rPr>
          <w:spacing w:val="2"/>
          <w:sz w:val="20"/>
          <w:szCs w:val="20"/>
        </w:rPr>
        <w:t>комплекс</w:t>
      </w:r>
      <w:r>
        <w:rPr>
          <w:spacing w:val="2"/>
          <w:sz w:val="20"/>
          <w:szCs w:val="20"/>
        </w:rPr>
        <w:t xml:space="preserve"> «1С: Предприятие» является </w:t>
      </w:r>
      <w:r w:rsidR="004740AC" w:rsidRPr="00BD0CA2">
        <w:rPr>
          <w:spacing w:val="2"/>
          <w:sz w:val="20"/>
          <w:szCs w:val="20"/>
        </w:rPr>
        <w:t>универса</w:t>
      </w:r>
      <w:r w:rsidR="004740AC" w:rsidRPr="008F184C">
        <w:rPr>
          <w:spacing w:val="2"/>
          <w:sz w:val="20"/>
          <w:szCs w:val="20"/>
        </w:rPr>
        <w:t>ль</w:t>
      </w:r>
      <w:r w:rsidR="004740AC">
        <w:rPr>
          <w:spacing w:val="2"/>
          <w:sz w:val="20"/>
          <w:szCs w:val="20"/>
        </w:rPr>
        <w:softHyphen/>
      </w:r>
      <w:r w:rsidR="004740AC" w:rsidRPr="008F184C">
        <w:rPr>
          <w:spacing w:val="2"/>
          <w:sz w:val="20"/>
          <w:szCs w:val="20"/>
        </w:rPr>
        <w:t>ным способом автоматизировать бухгалтерский учёт на любом пред</w:t>
      </w:r>
      <w:r w:rsidR="00292812">
        <w:rPr>
          <w:spacing w:val="2"/>
          <w:sz w:val="20"/>
          <w:szCs w:val="20"/>
        </w:rPr>
        <w:t>приятии</w:t>
      </w:r>
      <w:r w:rsidR="004740AC" w:rsidRPr="008F184C">
        <w:rPr>
          <w:spacing w:val="2"/>
          <w:sz w:val="20"/>
          <w:szCs w:val="20"/>
        </w:rPr>
        <w:t xml:space="preserve"> как в малом, так и в большом бизнесе, что</w:t>
      </w:r>
      <w:r w:rsidR="00292812">
        <w:rPr>
          <w:spacing w:val="2"/>
          <w:sz w:val="20"/>
          <w:szCs w:val="20"/>
        </w:rPr>
        <w:t>,</w:t>
      </w:r>
      <w:r w:rsidR="004740AC" w:rsidRPr="008F184C">
        <w:rPr>
          <w:spacing w:val="2"/>
          <w:sz w:val="20"/>
          <w:szCs w:val="20"/>
        </w:rPr>
        <w:t xml:space="preserve"> естествен</w:t>
      </w:r>
      <w:r w:rsidR="004740AC">
        <w:rPr>
          <w:spacing w:val="2"/>
          <w:sz w:val="20"/>
          <w:szCs w:val="20"/>
        </w:rPr>
        <w:t>но, только благоприятно сказывается</w:t>
      </w:r>
      <w:r w:rsidR="004740AC" w:rsidRPr="008F184C">
        <w:rPr>
          <w:spacing w:val="2"/>
          <w:sz w:val="20"/>
          <w:szCs w:val="20"/>
        </w:rPr>
        <w:t xml:space="preserve"> на эффективной работе любого </w:t>
      </w:r>
      <w:r w:rsidR="004740AC">
        <w:rPr>
          <w:spacing w:val="2"/>
          <w:sz w:val="20"/>
          <w:szCs w:val="20"/>
        </w:rPr>
        <w:t>предприятия</w:t>
      </w:r>
      <w:r w:rsidR="004740AC" w:rsidRPr="008F184C">
        <w:rPr>
          <w:spacing w:val="2"/>
          <w:sz w:val="20"/>
          <w:szCs w:val="20"/>
        </w:rPr>
        <w:t>.</w:t>
      </w:r>
    </w:p>
    <w:p w:rsidR="004740AC" w:rsidRPr="009C2023" w:rsidRDefault="004740AC" w:rsidP="009C2023">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spacing w:val="2"/>
          <w:sz w:val="20"/>
          <w:szCs w:val="20"/>
        </w:rPr>
        <w:t>«1С: Предприятие 7</w:t>
      </w:r>
      <w:r w:rsidRPr="00743546">
        <w:rPr>
          <w:rFonts w:ascii="Times New Roman" w:hAnsi="Times New Roman"/>
          <w:color w:val="000000" w:themeColor="text1"/>
          <w:sz w:val="20"/>
          <w:szCs w:val="20"/>
        </w:rPr>
        <w:t xml:space="preserve">» представляет собой более раннюю версию программы «1С» для ведения учета на предприятии. Самой популярной </w:t>
      </w:r>
      <w:r w:rsidRPr="009C2023">
        <w:rPr>
          <w:rFonts w:ascii="Times New Roman" w:hAnsi="Times New Roman"/>
          <w:color w:val="000000" w:themeColor="text1"/>
          <w:sz w:val="20"/>
          <w:szCs w:val="20"/>
        </w:rPr>
        <w:t>платформой являлась разработанная профессиональная версия «</w:t>
      </w:r>
      <w:r w:rsidRPr="009C2023">
        <w:rPr>
          <w:rFonts w:ascii="Times New Roman" w:hAnsi="Times New Roman"/>
          <w:spacing w:val="2"/>
          <w:sz w:val="20"/>
          <w:szCs w:val="20"/>
        </w:rPr>
        <w:t>1С: Предприятие</w:t>
      </w:r>
      <w:r w:rsidRPr="009C2023">
        <w:rPr>
          <w:rFonts w:ascii="Times New Roman" w:hAnsi="Times New Roman"/>
          <w:color w:val="000000" w:themeColor="text1"/>
          <w:sz w:val="20"/>
          <w:szCs w:val="20"/>
        </w:rPr>
        <w:t xml:space="preserve"> 7.7».</w:t>
      </w:r>
    </w:p>
    <w:p w:rsidR="009C2023" w:rsidRPr="009C2023" w:rsidRDefault="009C2023" w:rsidP="009C2023">
      <w:pPr>
        <w:shd w:val="clear" w:color="auto" w:fill="FFFFFF"/>
        <w:tabs>
          <w:tab w:val="left" w:pos="0"/>
        </w:tabs>
        <w:spacing w:after="0" w:line="216" w:lineRule="auto"/>
        <w:ind w:firstLine="284"/>
        <w:jc w:val="both"/>
        <w:rPr>
          <w:rFonts w:ascii="Times New Roman" w:hAnsi="Times New Roman"/>
          <w:color w:val="000000"/>
          <w:spacing w:val="-4"/>
          <w:sz w:val="20"/>
          <w:szCs w:val="20"/>
        </w:rPr>
      </w:pPr>
      <w:r w:rsidRPr="009C2023">
        <w:rPr>
          <w:rFonts w:ascii="Times New Roman" w:hAnsi="Times New Roman"/>
          <w:color w:val="000000"/>
          <w:spacing w:val="-4"/>
          <w:sz w:val="20"/>
          <w:szCs w:val="20"/>
        </w:rPr>
        <w:t>Комплекс «1С: Предприятие 7.7» является системой приклад</w:t>
      </w:r>
      <w:r w:rsidRPr="009C2023">
        <w:rPr>
          <w:rFonts w:ascii="Times New Roman" w:hAnsi="Times New Roman"/>
          <w:color w:val="000000"/>
          <w:spacing w:val="-4"/>
          <w:sz w:val="20"/>
          <w:szCs w:val="20"/>
        </w:rPr>
        <w:softHyphen/>
        <w:t>ных программ, предназначенных для автоматизации оператив</w:t>
      </w:r>
      <w:r w:rsidRPr="009C2023">
        <w:rPr>
          <w:rFonts w:ascii="Times New Roman" w:hAnsi="Times New Roman"/>
          <w:color w:val="000000"/>
          <w:spacing w:val="-4"/>
          <w:sz w:val="20"/>
          <w:szCs w:val="20"/>
        </w:rPr>
        <w:softHyphen/>
        <w:t>ного, бухгалтерского и налогового учета организаций различ</w:t>
      </w:r>
      <w:r w:rsidRPr="009C2023">
        <w:rPr>
          <w:rFonts w:ascii="Times New Roman" w:hAnsi="Times New Roman"/>
          <w:color w:val="000000"/>
          <w:spacing w:val="-4"/>
          <w:sz w:val="20"/>
          <w:szCs w:val="20"/>
        </w:rPr>
        <w:softHyphen/>
        <w:t>ного масштаба и видов деятельности. «1С: Предприятие» может быть использовано как универсальный инструмент, позволяю</w:t>
      </w:r>
      <w:r w:rsidRPr="009C2023">
        <w:rPr>
          <w:rFonts w:ascii="Times New Roman" w:hAnsi="Times New Roman"/>
          <w:color w:val="000000"/>
          <w:spacing w:val="-4"/>
          <w:sz w:val="20"/>
          <w:szCs w:val="20"/>
        </w:rPr>
        <w:softHyphen/>
        <w:t>щий проводить комплексную автоматизацию практически всех участков и видов учета, выполнять с использованием вычисли</w:t>
      </w:r>
      <w:r w:rsidRPr="009C2023">
        <w:rPr>
          <w:rFonts w:ascii="Times New Roman" w:hAnsi="Times New Roman"/>
          <w:color w:val="000000"/>
          <w:spacing w:val="-4"/>
          <w:sz w:val="20"/>
          <w:szCs w:val="20"/>
        </w:rPr>
        <w:softHyphen/>
        <w:t>тельной техники весь спектр учетных задач от ввода первичных документов до формирования отчетности. Возможности систе</w:t>
      </w:r>
      <w:r w:rsidRPr="009C2023">
        <w:rPr>
          <w:rFonts w:ascii="Times New Roman" w:hAnsi="Times New Roman"/>
          <w:color w:val="000000"/>
          <w:spacing w:val="-4"/>
          <w:sz w:val="20"/>
          <w:szCs w:val="20"/>
        </w:rPr>
        <w:softHyphen/>
        <w:t>мы практически безграничны. Фактически они ограничены лишь профессиональным уровнем специалистов, выполняющих на</w:t>
      </w:r>
      <w:r w:rsidRPr="009C2023">
        <w:rPr>
          <w:rFonts w:ascii="Times New Roman" w:hAnsi="Times New Roman"/>
          <w:color w:val="000000"/>
          <w:spacing w:val="-4"/>
          <w:sz w:val="20"/>
          <w:szCs w:val="20"/>
        </w:rPr>
        <w:softHyphen/>
        <w:t>стройку системы на методологию, систему учета.</w:t>
      </w:r>
    </w:p>
    <w:p w:rsidR="004740AC" w:rsidRPr="00743546" w:rsidRDefault="004740AC" w:rsidP="009C2023">
      <w:pPr>
        <w:spacing w:after="0" w:line="216" w:lineRule="auto"/>
        <w:ind w:firstLine="284"/>
        <w:jc w:val="both"/>
        <w:rPr>
          <w:rFonts w:ascii="Times New Roman" w:hAnsi="Times New Roman"/>
          <w:color w:val="000000" w:themeColor="text1"/>
          <w:sz w:val="20"/>
          <w:szCs w:val="20"/>
        </w:rPr>
      </w:pPr>
      <w:r w:rsidRPr="009C2023">
        <w:rPr>
          <w:rFonts w:ascii="Times New Roman" w:hAnsi="Times New Roman"/>
          <w:spacing w:val="2"/>
          <w:sz w:val="20"/>
          <w:szCs w:val="20"/>
        </w:rPr>
        <w:t xml:space="preserve">«1С: Предприятие </w:t>
      </w:r>
      <w:r w:rsidRPr="009C2023">
        <w:rPr>
          <w:rFonts w:ascii="Times New Roman" w:hAnsi="Times New Roman"/>
          <w:color w:val="000000" w:themeColor="text1"/>
          <w:sz w:val="20"/>
          <w:szCs w:val="20"/>
        </w:rPr>
        <w:t>8» является более поздней</w:t>
      </w:r>
      <w:r w:rsidRPr="00743546">
        <w:rPr>
          <w:rFonts w:ascii="Times New Roman" w:hAnsi="Times New Roman"/>
          <w:color w:val="000000" w:themeColor="text1"/>
          <w:sz w:val="20"/>
          <w:szCs w:val="20"/>
        </w:rPr>
        <w:t xml:space="preserve"> платформой, а по</w:t>
      </w:r>
      <w:r w:rsidRPr="00743546">
        <w:rPr>
          <w:rFonts w:ascii="Times New Roman" w:hAnsi="Times New Roman"/>
          <w:color w:val="000000" w:themeColor="text1"/>
          <w:sz w:val="20"/>
          <w:szCs w:val="20"/>
        </w:rPr>
        <w:softHyphen/>
        <w:t>тому и более усовершенствованной, нежели первоначальная разра</w:t>
      </w:r>
      <w:r w:rsidRPr="00743546">
        <w:rPr>
          <w:rFonts w:ascii="Times New Roman" w:hAnsi="Times New Roman"/>
          <w:color w:val="000000" w:themeColor="text1"/>
          <w:sz w:val="20"/>
          <w:szCs w:val="20"/>
        </w:rPr>
        <w:softHyphen/>
        <w:t xml:space="preserve">ботка. Создание восьмой версии позволило решить множество задач, о которых раньше даже речи не велось. </w:t>
      </w: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В чем же разница между этими двумя версиями? В восьмой вер</w:t>
      </w:r>
      <w:r w:rsidRPr="00743546">
        <w:rPr>
          <w:rFonts w:ascii="Times New Roman" w:hAnsi="Times New Roman"/>
          <w:color w:val="000000" w:themeColor="text1"/>
          <w:sz w:val="20"/>
          <w:szCs w:val="20"/>
        </w:rPr>
        <w:softHyphen/>
        <w:t>сии добавлены новые элементы конфигурации, что позволяет созда</w:t>
      </w:r>
      <w:r w:rsidRPr="00743546">
        <w:rPr>
          <w:rFonts w:ascii="Times New Roman" w:hAnsi="Times New Roman"/>
          <w:color w:val="000000" w:themeColor="text1"/>
          <w:sz w:val="20"/>
          <w:szCs w:val="20"/>
        </w:rPr>
        <w:softHyphen/>
        <w:t>вать более подробные отчеты и формировать регистры, которые могут быть проанализированы экономистами и руководителями компании на более высоком уровне качества.</w:t>
      </w: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В таблице приведены самые важные, на наш взгляд, различия меж</w:t>
      </w:r>
      <w:r w:rsidR="00E1497C">
        <w:rPr>
          <w:rFonts w:ascii="Times New Roman" w:hAnsi="Times New Roman"/>
          <w:color w:val="000000" w:themeColor="text1"/>
          <w:sz w:val="20"/>
          <w:szCs w:val="20"/>
        </w:rPr>
        <w:t xml:space="preserve">ду </w:t>
      </w:r>
      <w:r w:rsidRPr="00743546">
        <w:rPr>
          <w:rFonts w:ascii="Times New Roman" w:hAnsi="Times New Roman"/>
          <w:color w:val="000000" w:themeColor="text1"/>
          <w:sz w:val="20"/>
          <w:szCs w:val="20"/>
        </w:rPr>
        <w:t>рассматриваемыми версиями.</w:t>
      </w:r>
    </w:p>
    <w:p w:rsidR="004740AC" w:rsidRPr="004B0073" w:rsidRDefault="004740AC" w:rsidP="00743546">
      <w:pPr>
        <w:pStyle w:val="a3"/>
        <w:spacing w:after="0" w:line="216" w:lineRule="auto"/>
        <w:ind w:left="0" w:firstLine="284"/>
        <w:jc w:val="both"/>
        <w:rPr>
          <w:rFonts w:ascii="Times New Roman" w:hAnsi="Times New Roman"/>
          <w:b/>
          <w:color w:val="000000" w:themeColor="text1"/>
          <w:sz w:val="16"/>
          <w:szCs w:val="16"/>
        </w:rPr>
      </w:pPr>
    </w:p>
    <w:p w:rsidR="004B0073" w:rsidRPr="00292812" w:rsidRDefault="00E1497C" w:rsidP="00292812">
      <w:pPr>
        <w:spacing w:after="0" w:line="216" w:lineRule="auto"/>
        <w:jc w:val="center"/>
        <w:rPr>
          <w:rFonts w:ascii="Times New Roman" w:hAnsi="Times New Roman"/>
          <w:b/>
          <w:color w:val="000000" w:themeColor="text1"/>
          <w:sz w:val="16"/>
          <w:szCs w:val="16"/>
        </w:rPr>
      </w:pPr>
      <w:r>
        <w:rPr>
          <w:rFonts w:ascii="Times New Roman" w:hAnsi="Times New Roman"/>
          <w:b/>
          <w:color w:val="000000" w:themeColor="text1"/>
          <w:sz w:val="16"/>
          <w:szCs w:val="16"/>
        </w:rPr>
        <w:t xml:space="preserve">Различия между версиями программы </w:t>
      </w:r>
      <w:r w:rsidR="004740AC" w:rsidRPr="00292812">
        <w:rPr>
          <w:rFonts w:ascii="Times New Roman" w:hAnsi="Times New Roman"/>
          <w:b/>
          <w:color w:val="000000" w:themeColor="text1"/>
          <w:sz w:val="16"/>
          <w:szCs w:val="16"/>
        </w:rPr>
        <w:t>«1С: Предприятие»</w:t>
      </w:r>
    </w:p>
    <w:p w:rsidR="009C2023" w:rsidRPr="00E847A3" w:rsidRDefault="009C2023" w:rsidP="002D6350">
      <w:pPr>
        <w:spacing w:after="0" w:line="216" w:lineRule="auto"/>
        <w:jc w:val="both"/>
        <w:rPr>
          <w:rFonts w:ascii="Times New Roman" w:hAnsi="Times New Roman"/>
          <w:color w:val="000000" w:themeColor="text1"/>
          <w:sz w:val="16"/>
          <w:szCs w:val="16"/>
        </w:rPr>
      </w:pPr>
    </w:p>
    <w:tbl>
      <w:tblPr>
        <w:tblStyle w:val="ad"/>
        <w:tblW w:w="6096" w:type="dxa"/>
        <w:tblInd w:w="108" w:type="dxa"/>
        <w:tblLayout w:type="fixed"/>
        <w:tblLook w:val="04A0"/>
      </w:tblPr>
      <w:tblGrid>
        <w:gridCol w:w="4678"/>
        <w:gridCol w:w="709"/>
        <w:gridCol w:w="709"/>
      </w:tblGrid>
      <w:tr w:rsidR="004740AC" w:rsidTr="002D6350">
        <w:trPr>
          <w:trHeight w:val="20"/>
        </w:trPr>
        <w:tc>
          <w:tcPr>
            <w:tcW w:w="4678" w:type="dxa"/>
            <w:vAlign w:val="center"/>
          </w:tcPr>
          <w:p w:rsidR="004740AC" w:rsidRPr="00743546" w:rsidRDefault="004740AC" w:rsidP="00743546">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Показатели</w:t>
            </w:r>
          </w:p>
        </w:tc>
        <w:tc>
          <w:tcPr>
            <w:tcW w:w="709" w:type="dxa"/>
          </w:tcPr>
          <w:p w:rsidR="004740AC" w:rsidRPr="00743546" w:rsidRDefault="004740AC" w:rsidP="00743546">
            <w:pPr>
              <w:spacing w:after="0" w:line="216" w:lineRule="auto"/>
              <w:jc w:val="center"/>
              <w:rPr>
                <w:rFonts w:ascii="Times New Roman" w:hAnsi="Times New Roman"/>
                <w:color w:val="000000" w:themeColor="text1"/>
                <w:sz w:val="16"/>
                <w:szCs w:val="16"/>
              </w:rPr>
            </w:pPr>
            <w:r w:rsidRPr="00743546">
              <w:rPr>
                <w:rFonts w:ascii="Times New Roman" w:hAnsi="Times New Roman"/>
                <w:sz w:val="16"/>
                <w:szCs w:val="16"/>
              </w:rPr>
              <w:t>Версия 7.7</w:t>
            </w:r>
          </w:p>
        </w:tc>
        <w:tc>
          <w:tcPr>
            <w:tcW w:w="709" w:type="dxa"/>
          </w:tcPr>
          <w:p w:rsidR="004740AC" w:rsidRPr="00743546" w:rsidRDefault="00E1497C" w:rsidP="00743546">
            <w:pPr>
              <w:spacing w:after="0" w:line="216" w:lineRule="auto"/>
              <w:jc w:val="center"/>
              <w:rPr>
                <w:rFonts w:ascii="Times New Roman" w:hAnsi="Times New Roman"/>
                <w:color w:val="000000" w:themeColor="text1"/>
                <w:sz w:val="16"/>
                <w:szCs w:val="16"/>
              </w:rPr>
            </w:pPr>
            <w:r>
              <w:rPr>
                <w:rFonts w:ascii="Times New Roman" w:hAnsi="Times New Roman"/>
                <w:sz w:val="16"/>
                <w:szCs w:val="16"/>
              </w:rPr>
              <w:t>Вер</w:t>
            </w:r>
            <w:r w:rsidR="004740AC" w:rsidRPr="00743546">
              <w:rPr>
                <w:rFonts w:ascii="Times New Roman" w:hAnsi="Times New Roman"/>
                <w:sz w:val="16"/>
                <w:szCs w:val="16"/>
              </w:rPr>
              <w:t>сия 8</w:t>
            </w:r>
          </w:p>
        </w:tc>
      </w:tr>
      <w:tr w:rsidR="004740AC" w:rsidTr="002D6350">
        <w:trPr>
          <w:trHeight w:val="20"/>
        </w:trPr>
        <w:tc>
          <w:tcPr>
            <w:tcW w:w="4678" w:type="dxa"/>
          </w:tcPr>
          <w:p w:rsidR="004740AC" w:rsidRPr="00743546" w:rsidRDefault="004740AC" w:rsidP="00743546">
            <w:pPr>
              <w:spacing w:after="0" w:line="216" w:lineRule="auto"/>
              <w:jc w:val="both"/>
              <w:rPr>
                <w:rFonts w:ascii="Times New Roman" w:hAnsi="Times New Roman"/>
                <w:color w:val="000000" w:themeColor="text1"/>
                <w:sz w:val="16"/>
                <w:szCs w:val="16"/>
              </w:rPr>
            </w:pPr>
            <w:r w:rsidRPr="00743546">
              <w:rPr>
                <w:rFonts w:ascii="Times New Roman" w:hAnsi="Times New Roman"/>
                <w:sz w:val="16"/>
                <w:szCs w:val="16"/>
              </w:rPr>
              <w:t>Ведение многофир</w:t>
            </w:r>
            <w:r w:rsidR="00E1497C">
              <w:rPr>
                <w:rFonts w:ascii="Times New Roman" w:hAnsi="Times New Roman"/>
                <w:sz w:val="16"/>
                <w:szCs w:val="16"/>
              </w:rPr>
              <w:t>менного учёта в одной информаци</w:t>
            </w:r>
            <w:r w:rsidRPr="00743546">
              <w:rPr>
                <w:rFonts w:ascii="Times New Roman" w:hAnsi="Times New Roman"/>
                <w:sz w:val="16"/>
                <w:szCs w:val="16"/>
              </w:rPr>
              <w:t>онной базе</w:t>
            </w:r>
          </w:p>
        </w:tc>
        <w:tc>
          <w:tcPr>
            <w:tcW w:w="709" w:type="dxa"/>
          </w:tcPr>
          <w:p w:rsidR="004740AC" w:rsidRPr="00743546" w:rsidRDefault="00292812" w:rsidP="001D475B">
            <w:pPr>
              <w:spacing w:after="0" w:line="216"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709" w:type="dxa"/>
          </w:tcPr>
          <w:p w:rsidR="004740AC" w:rsidRPr="00743546" w:rsidRDefault="004740AC" w:rsidP="001D475B">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w:t>
            </w:r>
          </w:p>
        </w:tc>
      </w:tr>
      <w:tr w:rsidR="004740AC" w:rsidTr="002D6350">
        <w:trPr>
          <w:trHeight w:val="20"/>
        </w:trPr>
        <w:tc>
          <w:tcPr>
            <w:tcW w:w="4678" w:type="dxa"/>
          </w:tcPr>
          <w:p w:rsidR="004740AC" w:rsidRPr="00743546" w:rsidRDefault="004740AC" w:rsidP="00743546">
            <w:pPr>
              <w:spacing w:after="0" w:line="216" w:lineRule="auto"/>
              <w:jc w:val="both"/>
              <w:rPr>
                <w:rFonts w:ascii="Times New Roman" w:hAnsi="Times New Roman"/>
                <w:color w:val="000000" w:themeColor="text1"/>
                <w:sz w:val="16"/>
                <w:szCs w:val="16"/>
              </w:rPr>
            </w:pPr>
            <w:r w:rsidRPr="00743546">
              <w:rPr>
                <w:rFonts w:ascii="Times New Roman" w:hAnsi="Times New Roman"/>
                <w:sz w:val="16"/>
                <w:szCs w:val="16"/>
              </w:rPr>
              <w:t>Гибкий интерф</w:t>
            </w:r>
            <w:r w:rsidR="00E1497C">
              <w:rPr>
                <w:rFonts w:ascii="Times New Roman" w:hAnsi="Times New Roman"/>
                <w:sz w:val="16"/>
                <w:szCs w:val="16"/>
              </w:rPr>
              <w:t>ейс, настраиваемый без привлече</w:t>
            </w:r>
            <w:r w:rsidRPr="00743546">
              <w:rPr>
                <w:rFonts w:ascii="Times New Roman" w:hAnsi="Times New Roman"/>
                <w:sz w:val="16"/>
                <w:szCs w:val="16"/>
              </w:rPr>
              <w:t>ния специалиста</w:t>
            </w:r>
          </w:p>
        </w:tc>
        <w:tc>
          <w:tcPr>
            <w:tcW w:w="709" w:type="dxa"/>
          </w:tcPr>
          <w:p w:rsidR="004740AC" w:rsidRPr="00743546" w:rsidRDefault="001D475B" w:rsidP="001D475B">
            <w:pPr>
              <w:spacing w:after="0" w:line="216"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709" w:type="dxa"/>
          </w:tcPr>
          <w:p w:rsidR="004740AC" w:rsidRPr="00743546" w:rsidRDefault="004740AC" w:rsidP="001D475B">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w:t>
            </w:r>
          </w:p>
        </w:tc>
      </w:tr>
      <w:tr w:rsidR="001D475B" w:rsidTr="00E1497C">
        <w:trPr>
          <w:trHeight w:val="20"/>
        </w:trPr>
        <w:tc>
          <w:tcPr>
            <w:tcW w:w="4678" w:type="dxa"/>
            <w:vAlign w:val="center"/>
          </w:tcPr>
          <w:p w:rsidR="001D475B" w:rsidRPr="00743546" w:rsidRDefault="001D475B" w:rsidP="00E1497C">
            <w:pPr>
              <w:spacing w:after="0" w:line="216" w:lineRule="auto"/>
              <w:rPr>
                <w:rFonts w:ascii="Times New Roman" w:hAnsi="Times New Roman"/>
                <w:color w:val="000000" w:themeColor="text1"/>
                <w:sz w:val="16"/>
                <w:szCs w:val="16"/>
              </w:rPr>
            </w:pPr>
            <w:r w:rsidRPr="00743546">
              <w:rPr>
                <w:rFonts w:ascii="Times New Roman" w:hAnsi="Times New Roman"/>
                <w:sz w:val="16"/>
                <w:szCs w:val="16"/>
              </w:rPr>
              <w:t>Низкие системные требования</w:t>
            </w:r>
          </w:p>
        </w:tc>
        <w:tc>
          <w:tcPr>
            <w:tcW w:w="709" w:type="dxa"/>
            <w:vAlign w:val="center"/>
          </w:tcPr>
          <w:p w:rsidR="001D475B" w:rsidRPr="00743546" w:rsidRDefault="001D475B" w:rsidP="00E1497C">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w:t>
            </w:r>
          </w:p>
        </w:tc>
        <w:tc>
          <w:tcPr>
            <w:tcW w:w="709" w:type="dxa"/>
            <w:vAlign w:val="center"/>
          </w:tcPr>
          <w:p w:rsidR="001D475B" w:rsidRDefault="001D475B" w:rsidP="00E1497C">
            <w:pPr>
              <w:jc w:val="center"/>
            </w:pPr>
            <w:r w:rsidRPr="00336269">
              <w:rPr>
                <w:rFonts w:ascii="Times New Roman" w:hAnsi="Times New Roman"/>
                <w:color w:val="000000" w:themeColor="text1"/>
                <w:sz w:val="16"/>
                <w:szCs w:val="16"/>
              </w:rPr>
              <w:t>–</w:t>
            </w:r>
          </w:p>
        </w:tc>
      </w:tr>
      <w:tr w:rsidR="001D475B" w:rsidTr="00E1497C">
        <w:trPr>
          <w:trHeight w:val="20"/>
        </w:trPr>
        <w:tc>
          <w:tcPr>
            <w:tcW w:w="4678" w:type="dxa"/>
            <w:vAlign w:val="center"/>
          </w:tcPr>
          <w:p w:rsidR="001D475B" w:rsidRPr="00743546" w:rsidRDefault="001D475B" w:rsidP="00E1497C">
            <w:pPr>
              <w:spacing w:after="0" w:line="216" w:lineRule="auto"/>
              <w:rPr>
                <w:rFonts w:ascii="Times New Roman" w:hAnsi="Times New Roman"/>
                <w:color w:val="000000" w:themeColor="text1"/>
                <w:sz w:val="16"/>
                <w:szCs w:val="16"/>
              </w:rPr>
            </w:pPr>
            <w:r w:rsidRPr="00743546">
              <w:rPr>
                <w:rFonts w:ascii="Times New Roman" w:hAnsi="Times New Roman"/>
                <w:color w:val="341414"/>
                <w:sz w:val="16"/>
                <w:szCs w:val="16"/>
                <w:shd w:val="clear" w:color="auto" w:fill="FFFFFF"/>
              </w:rPr>
              <w:t>Возможность править внешние печатные формы без вызова 1с-специалиста</w:t>
            </w:r>
          </w:p>
        </w:tc>
        <w:tc>
          <w:tcPr>
            <w:tcW w:w="709" w:type="dxa"/>
            <w:vAlign w:val="center"/>
          </w:tcPr>
          <w:p w:rsidR="001D475B" w:rsidRPr="00743546" w:rsidRDefault="001D475B" w:rsidP="00E1497C">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w:t>
            </w:r>
          </w:p>
        </w:tc>
        <w:tc>
          <w:tcPr>
            <w:tcW w:w="709" w:type="dxa"/>
            <w:vAlign w:val="center"/>
          </w:tcPr>
          <w:p w:rsidR="001D475B" w:rsidRDefault="001D475B" w:rsidP="00E1497C">
            <w:pPr>
              <w:jc w:val="center"/>
            </w:pPr>
            <w:r w:rsidRPr="00336269">
              <w:rPr>
                <w:rFonts w:ascii="Times New Roman" w:hAnsi="Times New Roman"/>
                <w:color w:val="000000" w:themeColor="text1"/>
                <w:sz w:val="16"/>
                <w:szCs w:val="16"/>
              </w:rPr>
              <w:t>–</w:t>
            </w:r>
          </w:p>
        </w:tc>
      </w:tr>
      <w:tr w:rsidR="004740AC" w:rsidTr="00E1497C">
        <w:trPr>
          <w:trHeight w:val="113"/>
        </w:trPr>
        <w:tc>
          <w:tcPr>
            <w:tcW w:w="4678" w:type="dxa"/>
            <w:vAlign w:val="center"/>
          </w:tcPr>
          <w:p w:rsidR="004740AC" w:rsidRPr="00743546" w:rsidRDefault="004740AC" w:rsidP="00E1497C">
            <w:pPr>
              <w:spacing w:after="0" w:line="216" w:lineRule="auto"/>
              <w:rPr>
                <w:rFonts w:ascii="Times New Roman" w:hAnsi="Times New Roman"/>
                <w:color w:val="000000" w:themeColor="text1"/>
                <w:sz w:val="16"/>
                <w:szCs w:val="16"/>
              </w:rPr>
            </w:pPr>
            <w:r w:rsidRPr="00743546">
              <w:rPr>
                <w:rStyle w:val="apple-converted-space"/>
                <w:rFonts w:ascii="Times New Roman" w:hAnsi="Times New Roman"/>
                <w:color w:val="341414"/>
                <w:sz w:val="16"/>
                <w:szCs w:val="16"/>
                <w:shd w:val="clear" w:color="auto" w:fill="FFFFFF"/>
              </w:rPr>
              <w:t>Наличие </w:t>
            </w:r>
            <w:r w:rsidRPr="00743546">
              <w:rPr>
                <w:rFonts w:ascii="Times New Roman" w:hAnsi="Times New Roman"/>
                <w:color w:val="341414"/>
                <w:sz w:val="16"/>
                <w:szCs w:val="16"/>
                <w:shd w:val="clear" w:color="auto" w:fill="FFFFFF"/>
              </w:rPr>
              <w:t>внешней обработки, которая способна восстановить базу данных, которая была разру</w:t>
            </w:r>
            <w:r w:rsidRPr="00743546">
              <w:rPr>
                <w:rFonts w:ascii="Times New Roman" w:hAnsi="Times New Roman"/>
                <w:color w:val="341414"/>
                <w:sz w:val="16"/>
                <w:szCs w:val="16"/>
                <w:shd w:val="clear" w:color="auto" w:fill="FFFFFF"/>
              </w:rPr>
              <w:softHyphen/>
              <w:t>шена при неправильном выключении компьютер</w:t>
            </w:r>
            <w:r w:rsidR="00E1497C">
              <w:rPr>
                <w:rFonts w:ascii="Times New Roman" w:hAnsi="Times New Roman"/>
                <w:color w:val="341414"/>
                <w:sz w:val="16"/>
                <w:szCs w:val="16"/>
                <w:shd w:val="clear" w:color="auto" w:fill="FFFFFF"/>
              </w:rPr>
              <w:t>а или выключении электроэнергии</w:t>
            </w:r>
          </w:p>
        </w:tc>
        <w:tc>
          <w:tcPr>
            <w:tcW w:w="709" w:type="dxa"/>
            <w:vAlign w:val="center"/>
          </w:tcPr>
          <w:p w:rsidR="004740AC" w:rsidRPr="00743546" w:rsidRDefault="001D475B" w:rsidP="00E1497C">
            <w:pPr>
              <w:spacing w:after="0" w:line="216" w:lineRule="auto"/>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709" w:type="dxa"/>
            <w:vAlign w:val="center"/>
          </w:tcPr>
          <w:p w:rsidR="004740AC" w:rsidRPr="00743546" w:rsidRDefault="004740AC" w:rsidP="00E1497C">
            <w:pPr>
              <w:spacing w:after="0" w:line="216" w:lineRule="auto"/>
              <w:jc w:val="center"/>
              <w:rPr>
                <w:rFonts w:ascii="Times New Roman" w:hAnsi="Times New Roman"/>
                <w:color w:val="000000" w:themeColor="text1"/>
                <w:sz w:val="16"/>
                <w:szCs w:val="16"/>
              </w:rPr>
            </w:pPr>
            <w:r w:rsidRPr="00743546">
              <w:rPr>
                <w:rFonts w:ascii="Times New Roman" w:hAnsi="Times New Roman"/>
                <w:color w:val="000000" w:themeColor="text1"/>
                <w:sz w:val="16"/>
                <w:szCs w:val="16"/>
              </w:rPr>
              <w:t>+</w:t>
            </w:r>
          </w:p>
        </w:tc>
      </w:tr>
    </w:tbl>
    <w:p w:rsidR="004740AC" w:rsidRPr="004740AC" w:rsidRDefault="004740AC" w:rsidP="00743546">
      <w:pPr>
        <w:pStyle w:val="a3"/>
        <w:spacing w:after="0" w:line="240" w:lineRule="exact"/>
        <w:jc w:val="both"/>
        <w:rPr>
          <w:rFonts w:ascii="Times New Roman" w:hAnsi="Times New Roman"/>
          <w:color w:val="000000" w:themeColor="text1"/>
          <w:sz w:val="20"/>
          <w:szCs w:val="20"/>
        </w:rPr>
      </w:pP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Также изменения коснулись области управленческого и бухгалтер</w:t>
      </w:r>
      <w:r w:rsidRPr="00743546">
        <w:rPr>
          <w:rFonts w:ascii="Times New Roman" w:hAnsi="Times New Roman"/>
          <w:color w:val="000000" w:themeColor="text1"/>
          <w:sz w:val="20"/>
          <w:szCs w:val="20"/>
        </w:rPr>
        <w:softHyphen/>
        <w:t>ского учета:</w:t>
      </w: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1. Был внедрен регистр бухгалтерского учёта, который отда</w:t>
      </w:r>
      <w:r w:rsidRPr="00743546">
        <w:rPr>
          <w:rFonts w:ascii="Times New Roman" w:hAnsi="Times New Roman"/>
          <w:color w:val="000000" w:themeColor="text1"/>
          <w:sz w:val="20"/>
          <w:szCs w:val="20"/>
        </w:rPr>
        <w:softHyphen/>
        <w:t>ленно напоминает журнал бухгалтерских проводок в версии 7.7. Его структура формируется и настраивается самим разработчиком с уче</w:t>
      </w:r>
      <w:r w:rsidRPr="00743546">
        <w:rPr>
          <w:rFonts w:ascii="Times New Roman" w:hAnsi="Times New Roman"/>
          <w:color w:val="000000" w:themeColor="text1"/>
          <w:sz w:val="20"/>
          <w:szCs w:val="20"/>
        </w:rPr>
        <w:softHyphen/>
        <w:t xml:space="preserve">том требований заказчика. </w:t>
      </w: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2. Появился общий механизм запросов, который конкретизи</w:t>
      </w:r>
      <w:r w:rsidRPr="00743546">
        <w:rPr>
          <w:rFonts w:ascii="Times New Roman" w:hAnsi="Times New Roman"/>
          <w:color w:val="000000" w:themeColor="text1"/>
          <w:sz w:val="20"/>
          <w:szCs w:val="20"/>
        </w:rPr>
        <w:softHyphen/>
        <w:t>рует различные запросы по бухгалтерским операциям и дает информа</w:t>
      </w:r>
      <w:r w:rsidRPr="00743546">
        <w:rPr>
          <w:rFonts w:ascii="Times New Roman" w:hAnsi="Times New Roman"/>
          <w:color w:val="000000" w:themeColor="text1"/>
          <w:sz w:val="20"/>
          <w:szCs w:val="20"/>
        </w:rPr>
        <w:softHyphen/>
        <w:t>цию об остатках и оборотах по счетам.</w:t>
      </w:r>
    </w:p>
    <w:p w:rsidR="004740AC" w:rsidRPr="00743546" w:rsidRDefault="004740AC" w:rsidP="00743546">
      <w:pPr>
        <w:spacing w:after="0" w:line="216" w:lineRule="auto"/>
        <w:ind w:firstLine="284"/>
        <w:jc w:val="both"/>
        <w:rPr>
          <w:rFonts w:ascii="Times New Roman" w:hAnsi="Times New Roman"/>
          <w:color w:val="000000" w:themeColor="text1"/>
          <w:sz w:val="20"/>
          <w:szCs w:val="20"/>
        </w:rPr>
      </w:pPr>
      <w:r w:rsidRPr="00743546">
        <w:rPr>
          <w:rFonts w:ascii="Times New Roman" w:hAnsi="Times New Roman"/>
          <w:color w:val="000000" w:themeColor="text1"/>
          <w:sz w:val="20"/>
          <w:szCs w:val="20"/>
        </w:rPr>
        <w:t>И самое главное достоинство – версия «</w:t>
      </w:r>
      <w:r w:rsidRPr="00743546">
        <w:rPr>
          <w:rFonts w:ascii="Times New Roman" w:hAnsi="Times New Roman"/>
          <w:spacing w:val="2"/>
          <w:sz w:val="20"/>
          <w:szCs w:val="20"/>
        </w:rPr>
        <w:t xml:space="preserve">1С: Предприятие </w:t>
      </w:r>
      <w:r w:rsidRPr="00743546">
        <w:rPr>
          <w:rFonts w:ascii="Times New Roman" w:hAnsi="Times New Roman"/>
          <w:color w:val="000000" w:themeColor="text1"/>
          <w:sz w:val="20"/>
          <w:szCs w:val="20"/>
        </w:rPr>
        <w:t>8» имеет более качественную защиту от взлома, нежели «</w:t>
      </w:r>
      <w:r w:rsidRPr="00743546">
        <w:rPr>
          <w:rFonts w:ascii="Times New Roman" w:hAnsi="Times New Roman"/>
          <w:spacing w:val="2"/>
          <w:sz w:val="20"/>
          <w:szCs w:val="20"/>
        </w:rPr>
        <w:t>1С: Предприя</w:t>
      </w:r>
      <w:r w:rsidRPr="00743546">
        <w:rPr>
          <w:rFonts w:ascii="Times New Roman" w:hAnsi="Times New Roman"/>
          <w:spacing w:val="2"/>
          <w:sz w:val="20"/>
          <w:szCs w:val="20"/>
        </w:rPr>
        <w:softHyphen/>
        <w:t>тие 7.</w:t>
      </w:r>
      <w:r w:rsidRPr="00743546">
        <w:rPr>
          <w:rFonts w:ascii="Times New Roman" w:hAnsi="Times New Roman"/>
          <w:color w:val="000000" w:themeColor="text1"/>
          <w:sz w:val="20"/>
          <w:szCs w:val="20"/>
        </w:rPr>
        <w:t>7», что позволяет в меньшей степени опасаться утечки информа</w:t>
      </w:r>
      <w:r w:rsidRPr="00743546">
        <w:rPr>
          <w:rFonts w:ascii="Times New Roman" w:hAnsi="Times New Roman"/>
          <w:color w:val="000000" w:themeColor="text1"/>
          <w:sz w:val="20"/>
          <w:szCs w:val="20"/>
        </w:rPr>
        <w:softHyphen/>
        <w:t>ции.</w:t>
      </w:r>
    </w:p>
    <w:p w:rsidR="004740AC" w:rsidRPr="00743546" w:rsidRDefault="004740AC" w:rsidP="00743546">
      <w:pPr>
        <w:spacing w:after="0" w:line="216" w:lineRule="auto"/>
        <w:ind w:firstLine="284"/>
        <w:jc w:val="both"/>
        <w:rPr>
          <w:rFonts w:ascii="Times New Roman" w:hAnsi="Times New Roman"/>
          <w:sz w:val="20"/>
        </w:rPr>
      </w:pPr>
      <w:r w:rsidRPr="00743546">
        <w:rPr>
          <w:rFonts w:ascii="Times New Roman" w:hAnsi="Times New Roman"/>
          <w:sz w:val="20"/>
        </w:rPr>
        <w:t>Подводя итог, стоит отметить, что</w:t>
      </w:r>
      <w:r w:rsidR="001D475B">
        <w:rPr>
          <w:rFonts w:ascii="Times New Roman" w:hAnsi="Times New Roman"/>
          <w:sz w:val="20"/>
        </w:rPr>
        <w:t>,</w:t>
      </w:r>
      <w:r w:rsidRPr="00743546">
        <w:rPr>
          <w:rFonts w:ascii="Times New Roman" w:hAnsi="Times New Roman"/>
          <w:sz w:val="20"/>
        </w:rPr>
        <w:t xml:space="preserve"> безусловно</w:t>
      </w:r>
      <w:r w:rsidR="001D475B">
        <w:rPr>
          <w:rFonts w:ascii="Times New Roman" w:hAnsi="Times New Roman"/>
          <w:sz w:val="20"/>
        </w:rPr>
        <w:t>,</w:t>
      </w:r>
      <w:r w:rsidRPr="00743546">
        <w:rPr>
          <w:rFonts w:ascii="Times New Roman" w:hAnsi="Times New Roman"/>
          <w:sz w:val="20"/>
        </w:rPr>
        <w:t xml:space="preserve"> «1С: Предприя</w:t>
      </w:r>
      <w:r w:rsidRPr="00743546">
        <w:rPr>
          <w:rFonts w:ascii="Times New Roman" w:hAnsi="Times New Roman"/>
          <w:sz w:val="20"/>
        </w:rPr>
        <w:softHyphen/>
        <w:t>тие 8» будет завоёвывать популярность среди програ</w:t>
      </w:r>
      <w:r w:rsidR="00E1497C">
        <w:rPr>
          <w:rFonts w:ascii="Times New Roman" w:hAnsi="Times New Roman"/>
          <w:sz w:val="20"/>
        </w:rPr>
        <w:t>мм автоматиза</w:t>
      </w:r>
      <w:r w:rsidR="00E1497C">
        <w:rPr>
          <w:rFonts w:ascii="Times New Roman" w:hAnsi="Times New Roman"/>
          <w:sz w:val="20"/>
        </w:rPr>
        <w:softHyphen/>
        <w:t xml:space="preserve">ции учёта, </w:t>
      </w:r>
      <w:r w:rsidR="001D475B">
        <w:rPr>
          <w:rFonts w:ascii="Times New Roman" w:hAnsi="Times New Roman"/>
          <w:sz w:val="20"/>
        </w:rPr>
        <w:t>но</w:t>
      </w:r>
      <w:r w:rsidR="00A20796">
        <w:rPr>
          <w:rFonts w:ascii="Times New Roman" w:hAnsi="Times New Roman"/>
          <w:sz w:val="20"/>
        </w:rPr>
        <w:t>,</w:t>
      </w:r>
      <w:r w:rsidR="001D475B">
        <w:rPr>
          <w:rFonts w:ascii="Times New Roman" w:hAnsi="Times New Roman"/>
          <w:sz w:val="20"/>
        </w:rPr>
        <w:t xml:space="preserve"> не</w:t>
      </w:r>
      <w:r w:rsidRPr="00743546">
        <w:rPr>
          <w:rFonts w:ascii="Times New Roman" w:hAnsi="Times New Roman"/>
          <w:sz w:val="20"/>
        </w:rPr>
        <w:t>смотря на это</w:t>
      </w:r>
      <w:r w:rsidR="00A20796">
        <w:rPr>
          <w:rFonts w:ascii="Times New Roman" w:hAnsi="Times New Roman"/>
          <w:sz w:val="20"/>
        </w:rPr>
        <w:t>,</w:t>
      </w:r>
      <w:r w:rsidRPr="00743546">
        <w:rPr>
          <w:rFonts w:ascii="Times New Roman" w:hAnsi="Times New Roman"/>
          <w:sz w:val="20"/>
        </w:rPr>
        <w:t xml:space="preserve"> «1С: Предприятие 7.7» рано списывать со счетов, так как она удовлетворяет всем основным требованиям, предъ</w:t>
      </w:r>
      <w:r w:rsidR="00E1497C">
        <w:rPr>
          <w:rFonts w:ascii="Times New Roman" w:hAnsi="Times New Roman"/>
          <w:sz w:val="20"/>
        </w:rPr>
        <w:t>являемым к программе учёта,</w:t>
      </w:r>
      <w:r w:rsidRPr="00743546">
        <w:rPr>
          <w:rFonts w:ascii="Times New Roman" w:hAnsi="Times New Roman"/>
          <w:sz w:val="20"/>
        </w:rPr>
        <w:t xml:space="preserve"> а для компаний со старым парком компьютерной техники это семейство программ будет единственным выходом автоматизировать учёт на предприятии без замены компьюте</w:t>
      </w:r>
      <w:r w:rsidRPr="00743546">
        <w:rPr>
          <w:rFonts w:ascii="Times New Roman" w:hAnsi="Times New Roman"/>
          <w:sz w:val="20"/>
        </w:rPr>
        <w:softHyphen/>
        <w:t xml:space="preserve">ров. Если же стоит задача </w:t>
      </w:r>
      <w:r w:rsidR="00E1497C">
        <w:rPr>
          <w:rFonts w:ascii="Times New Roman" w:hAnsi="Times New Roman"/>
          <w:sz w:val="20"/>
        </w:rPr>
        <w:t>автоматизировать холдинг с боль</w:t>
      </w:r>
      <w:r w:rsidRPr="00743546">
        <w:rPr>
          <w:rFonts w:ascii="Times New Roman" w:hAnsi="Times New Roman"/>
          <w:sz w:val="20"/>
        </w:rPr>
        <w:t>шим объёмом операций, то</w:t>
      </w:r>
      <w:r w:rsidR="001D475B">
        <w:rPr>
          <w:rFonts w:ascii="Times New Roman" w:hAnsi="Times New Roman"/>
          <w:sz w:val="20"/>
        </w:rPr>
        <w:t>,</w:t>
      </w:r>
      <w:r w:rsidRPr="00743546">
        <w:rPr>
          <w:rFonts w:ascii="Times New Roman" w:hAnsi="Times New Roman"/>
          <w:sz w:val="20"/>
        </w:rPr>
        <w:t xml:space="preserve"> безусловно</w:t>
      </w:r>
      <w:r w:rsidR="001D475B">
        <w:rPr>
          <w:rFonts w:ascii="Times New Roman" w:hAnsi="Times New Roman"/>
          <w:sz w:val="20"/>
        </w:rPr>
        <w:t>,</w:t>
      </w:r>
      <w:r w:rsidRPr="00743546">
        <w:rPr>
          <w:rFonts w:ascii="Times New Roman" w:hAnsi="Times New Roman"/>
          <w:sz w:val="20"/>
        </w:rPr>
        <w:t xml:space="preserve"> в этом случае «1С: Предприятие 8» выходит на первый план прежде </w:t>
      </w:r>
      <w:r w:rsidR="00E1497C">
        <w:rPr>
          <w:rFonts w:ascii="Times New Roman" w:hAnsi="Times New Roman"/>
          <w:sz w:val="20"/>
        </w:rPr>
        <w:t>всего из-за функции многофирмен</w:t>
      </w:r>
      <w:r w:rsidRPr="00743546">
        <w:rPr>
          <w:rFonts w:ascii="Times New Roman" w:hAnsi="Times New Roman"/>
          <w:sz w:val="20"/>
        </w:rPr>
        <w:t>ного учёта и гибким интерфейсом.</w:t>
      </w:r>
    </w:p>
    <w:p w:rsidR="004740AC" w:rsidRPr="004740AC" w:rsidRDefault="004740AC" w:rsidP="00743546">
      <w:pPr>
        <w:pStyle w:val="a3"/>
        <w:spacing w:after="0" w:line="216" w:lineRule="auto"/>
        <w:jc w:val="both"/>
        <w:rPr>
          <w:rFonts w:ascii="Times New Roman" w:hAnsi="Times New Roman"/>
          <w:sz w:val="20"/>
          <w:szCs w:val="20"/>
        </w:rPr>
      </w:pPr>
    </w:p>
    <w:p w:rsidR="004740AC" w:rsidRPr="004740AC" w:rsidRDefault="004740AC" w:rsidP="00DB0E8D">
      <w:pPr>
        <w:pStyle w:val="a3"/>
        <w:spacing w:after="0" w:line="216" w:lineRule="auto"/>
        <w:ind w:left="0"/>
        <w:jc w:val="center"/>
        <w:rPr>
          <w:rFonts w:ascii="Times New Roman" w:hAnsi="Times New Roman"/>
          <w:sz w:val="16"/>
          <w:szCs w:val="16"/>
        </w:rPr>
      </w:pPr>
      <w:r w:rsidRPr="004740AC">
        <w:rPr>
          <w:rFonts w:ascii="Times New Roman" w:hAnsi="Times New Roman"/>
          <w:sz w:val="16"/>
          <w:szCs w:val="16"/>
        </w:rPr>
        <w:t>ЛИТЕРАТУРА</w:t>
      </w:r>
    </w:p>
    <w:p w:rsidR="004740AC" w:rsidRPr="00743546" w:rsidRDefault="004740AC" w:rsidP="00743546">
      <w:pPr>
        <w:spacing w:after="0" w:line="216" w:lineRule="auto"/>
        <w:rPr>
          <w:rFonts w:ascii="Times New Roman" w:hAnsi="Times New Roman"/>
          <w:sz w:val="16"/>
          <w:szCs w:val="16"/>
        </w:rPr>
      </w:pPr>
    </w:p>
    <w:p w:rsidR="004740AC" w:rsidRPr="00743546" w:rsidRDefault="004740AC" w:rsidP="00743546">
      <w:pPr>
        <w:spacing w:after="0" w:line="216" w:lineRule="auto"/>
        <w:ind w:firstLine="284"/>
        <w:jc w:val="both"/>
        <w:rPr>
          <w:rFonts w:ascii="Times New Roman" w:hAnsi="Times New Roman"/>
          <w:sz w:val="16"/>
          <w:szCs w:val="16"/>
        </w:rPr>
      </w:pPr>
      <w:r w:rsidRPr="00743546">
        <w:rPr>
          <w:rFonts w:ascii="Times New Roman" w:hAnsi="Times New Roman"/>
          <w:sz w:val="16"/>
          <w:szCs w:val="16"/>
          <w:lang w:val="be-BY"/>
        </w:rPr>
        <w:t>1. </w:t>
      </w:r>
      <w:r w:rsidRPr="001D475B">
        <w:rPr>
          <w:rFonts w:ascii="Times New Roman" w:hAnsi="Times New Roman"/>
          <w:spacing w:val="20"/>
          <w:sz w:val="16"/>
          <w:szCs w:val="16"/>
          <w:lang w:val="be-BY"/>
        </w:rPr>
        <w:t>Скобликова</w:t>
      </w:r>
      <w:r w:rsidRPr="00743546">
        <w:rPr>
          <w:rFonts w:ascii="Times New Roman" w:hAnsi="Times New Roman"/>
          <w:sz w:val="16"/>
          <w:szCs w:val="16"/>
          <w:lang w:val="be-BY"/>
        </w:rPr>
        <w:t>, Л.</w:t>
      </w:r>
      <w:r w:rsidR="001D475B">
        <w:rPr>
          <w:rFonts w:ascii="Times New Roman" w:hAnsi="Times New Roman"/>
          <w:sz w:val="16"/>
          <w:szCs w:val="16"/>
          <w:lang w:val="be-BY"/>
        </w:rPr>
        <w:t xml:space="preserve"> </w:t>
      </w:r>
      <w:r w:rsidRPr="00743546">
        <w:rPr>
          <w:rFonts w:ascii="Times New Roman" w:hAnsi="Times New Roman"/>
          <w:sz w:val="16"/>
          <w:szCs w:val="16"/>
          <w:lang w:val="be-BY"/>
        </w:rPr>
        <w:t>К. 1С: Бухгалтерия 7.7. Решение типичных проблем пользователя</w:t>
      </w:r>
      <w:r w:rsidR="00E1497C">
        <w:rPr>
          <w:rFonts w:ascii="Times New Roman" w:hAnsi="Times New Roman"/>
          <w:sz w:val="16"/>
          <w:szCs w:val="16"/>
        </w:rPr>
        <w:t>: учеб.</w:t>
      </w:r>
      <w:r w:rsidRPr="00743546">
        <w:rPr>
          <w:rFonts w:ascii="Times New Roman" w:hAnsi="Times New Roman"/>
          <w:sz w:val="16"/>
          <w:szCs w:val="16"/>
        </w:rPr>
        <w:t xml:space="preserve"> пособие</w:t>
      </w:r>
      <w:r w:rsidR="00E1497C">
        <w:rPr>
          <w:rFonts w:ascii="Times New Roman" w:hAnsi="Times New Roman"/>
          <w:sz w:val="16"/>
          <w:szCs w:val="16"/>
        </w:rPr>
        <w:t xml:space="preserve"> </w:t>
      </w:r>
      <w:r w:rsidRPr="00743546">
        <w:rPr>
          <w:rFonts w:ascii="Times New Roman" w:hAnsi="Times New Roman"/>
          <w:sz w:val="16"/>
          <w:szCs w:val="16"/>
        </w:rPr>
        <w:t>/ Л.</w:t>
      </w:r>
      <w:r w:rsidR="001D475B">
        <w:rPr>
          <w:rFonts w:ascii="Times New Roman" w:hAnsi="Times New Roman"/>
          <w:sz w:val="16"/>
          <w:szCs w:val="16"/>
        </w:rPr>
        <w:t xml:space="preserve"> </w:t>
      </w:r>
      <w:r w:rsidR="00E1497C">
        <w:rPr>
          <w:rFonts w:ascii="Times New Roman" w:hAnsi="Times New Roman"/>
          <w:sz w:val="16"/>
          <w:szCs w:val="16"/>
        </w:rPr>
        <w:t>К. Скобликова. – СПб.</w:t>
      </w:r>
      <w:r w:rsidRPr="00743546">
        <w:rPr>
          <w:rFonts w:ascii="Times New Roman" w:hAnsi="Times New Roman"/>
          <w:sz w:val="16"/>
          <w:szCs w:val="16"/>
        </w:rPr>
        <w:t xml:space="preserve">, 2005. </w:t>
      </w:r>
    </w:p>
    <w:p w:rsidR="004740AC" w:rsidRPr="00743546" w:rsidRDefault="004740AC" w:rsidP="00743546">
      <w:pPr>
        <w:spacing w:after="0" w:line="216" w:lineRule="auto"/>
        <w:ind w:firstLine="284"/>
        <w:jc w:val="both"/>
        <w:rPr>
          <w:rFonts w:ascii="Times New Roman" w:hAnsi="Times New Roman"/>
          <w:sz w:val="16"/>
          <w:szCs w:val="16"/>
        </w:rPr>
      </w:pPr>
      <w:r w:rsidRPr="00743546">
        <w:rPr>
          <w:rFonts w:ascii="Times New Roman" w:hAnsi="Times New Roman"/>
          <w:sz w:val="16"/>
          <w:szCs w:val="16"/>
          <w:lang w:val="be-BY"/>
        </w:rPr>
        <w:t>2. </w:t>
      </w:r>
      <w:r w:rsidRPr="001D475B">
        <w:rPr>
          <w:rFonts w:ascii="Times New Roman" w:hAnsi="Times New Roman"/>
          <w:spacing w:val="20"/>
          <w:sz w:val="16"/>
          <w:szCs w:val="16"/>
          <w:lang w:val="be-BY"/>
        </w:rPr>
        <w:t>Сараева</w:t>
      </w:r>
      <w:r w:rsidRPr="00743546">
        <w:rPr>
          <w:rFonts w:ascii="Times New Roman" w:hAnsi="Times New Roman"/>
          <w:sz w:val="16"/>
          <w:szCs w:val="16"/>
          <w:lang w:val="be-BY"/>
        </w:rPr>
        <w:t>, А.</w:t>
      </w:r>
      <w:r w:rsidR="001D475B">
        <w:rPr>
          <w:rFonts w:ascii="Times New Roman" w:hAnsi="Times New Roman"/>
          <w:sz w:val="16"/>
          <w:szCs w:val="16"/>
          <w:lang w:val="be-BY"/>
        </w:rPr>
        <w:t xml:space="preserve"> </w:t>
      </w:r>
      <w:r w:rsidRPr="00743546">
        <w:rPr>
          <w:rFonts w:ascii="Times New Roman" w:hAnsi="Times New Roman"/>
          <w:sz w:val="16"/>
          <w:szCs w:val="16"/>
          <w:lang w:val="be-BY"/>
        </w:rPr>
        <w:t>М. 1С: Бухгалтерия 8.2: доступно для бухгалтера</w:t>
      </w:r>
      <w:r w:rsidR="001D475B">
        <w:rPr>
          <w:rFonts w:ascii="Times New Roman" w:hAnsi="Times New Roman"/>
          <w:sz w:val="16"/>
          <w:szCs w:val="16"/>
          <w:lang w:val="be-BY"/>
        </w:rPr>
        <w:t xml:space="preserve"> </w:t>
      </w:r>
      <w:r w:rsidRPr="00743546">
        <w:rPr>
          <w:rFonts w:ascii="Times New Roman" w:hAnsi="Times New Roman"/>
          <w:sz w:val="16"/>
          <w:szCs w:val="16"/>
        </w:rPr>
        <w:t>/ А.</w:t>
      </w:r>
      <w:r w:rsidR="001D475B">
        <w:rPr>
          <w:rFonts w:ascii="Times New Roman" w:hAnsi="Times New Roman"/>
          <w:sz w:val="16"/>
          <w:szCs w:val="16"/>
        </w:rPr>
        <w:t xml:space="preserve"> </w:t>
      </w:r>
      <w:r w:rsidRPr="00743546">
        <w:rPr>
          <w:rFonts w:ascii="Times New Roman" w:hAnsi="Times New Roman"/>
          <w:sz w:val="16"/>
          <w:szCs w:val="16"/>
        </w:rPr>
        <w:t>М.</w:t>
      </w:r>
      <w:r w:rsidR="00884D4A">
        <w:rPr>
          <w:rFonts w:ascii="Times New Roman" w:hAnsi="Times New Roman"/>
          <w:sz w:val="16"/>
          <w:szCs w:val="16"/>
        </w:rPr>
        <w:t xml:space="preserve"> </w:t>
      </w:r>
      <w:r w:rsidRPr="00743546">
        <w:rPr>
          <w:rFonts w:ascii="Times New Roman" w:hAnsi="Times New Roman"/>
          <w:sz w:val="16"/>
          <w:szCs w:val="16"/>
        </w:rPr>
        <w:t xml:space="preserve">Сараева. – </w:t>
      </w:r>
      <w:r w:rsidR="00636DDE">
        <w:rPr>
          <w:rFonts w:ascii="Times New Roman" w:hAnsi="Times New Roman"/>
          <w:sz w:val="16"/>
          <w:szCs w:val="16"/>
        </w:rPr>
        <w:t xml:space="preserve">М.: </w:t>
      </w:r>
      <w:r w:rsidR="00E1497C">
        <w:rPr>
          <w:rFonts w:ascii="Times New Roman" w:hAnsi="Times New Roman"/>
          <w:sz w:val="16"/>
          <w:szCs w:val="16"/>
        </w:rPr>
        <w:t>Фактор</w:t>
      </w:r>
      <w:r w:rsidRPr="00743546">
        <w:rPr>
          <w:rFonts w:ascii="Times New Roman" w:hAnsi="Times New Roman"/>
          <w:sz w:val="16"/>
          <w:szCs w:val="16"/>
        </w:rPr>
        <w:t>, 2011.</w:t>
      </w:r>
    </w:p>
    <w:p w:rsidR="004740AC" w:rsidRDefault="004740AC" w:rsidP="00964FC1">
      <w:pPr>
        <w:autoSpaceDE w:val="0"/>
        <w:autoSpaceDN w:val="0"/>
        <w:adjustRightInd w:val="0"/>
        <w:spacing w:after="0" w:line="216" w:lineRule="auto"/>
        <w:ind w:firstLine="284"/>
        <w:jc w:val="both"/>
        <w:rPr>
          <w:rFonts w:ascii="Times New Roman" w:eastAsia="Times New Roman" w:hAnsi="Times New Roman"/>
          <w:color w:val="000000"/>
          <w:sz w:val="20"/>
          <w:szCs w:val="20"/>
          <w:lang w:eastAsia="ru-RU"/>
        </w:rPr>
      </w:pPr>
    </w:p>
    <w:p w:rsidR="004740AC" w:rsidRPr="004740AC" w:rsidRDefault="004740AC" w:rsidP="00743546">
      <w:pPr>
        <w:spacing w:after="0" w:line="216" w:lineRule="auto"/>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УДК 657.47</w:t>
      </w:r>
    </w:p>
    <w:p w:rsidR="004740AC" w:rsidRPr="004740AC" w:rsidRDefault="004740AC" w:rsidP="00743546">
      <w:pPr>
        <w:spacing w:after="0" w:line="216" w:lineRule="auto"/>
        <w:rPr>
          <w:rFonts w:ascii="Times New Roman" w:eastAsia="Times New Roman" w:hAnsi="Times New Roman"/>
          <w:color w:val="000000"/>
          <w:sz w:val="20"/>
          <w:szCs w:val="20"/>
        </w:rPr>
      </w:pPr>
      <w:r w:rsidRPr="004740AC">
        <w:rPr>
          <w:rFonts w:ascii="Times New Roman" w:eastAsia="Times New Roman" w:hAnsi="Times New Roman"/>
          <w:b/>
          <w:color w:val="000000"/>
          <w:sz w:val="20"/>
          <w:szCs w:val="20"/>
        </w:rPr>
        <w:t>Романцова А.</w:t>
      </w:r>
      <w:r w:rsidR="001D475B">
        <w:rPr>
          <w:rFonts w:ascii="Times New Roman" w:eastAsia="Times New Roman" w:hAnsi="Times New Roman"/>
          <w:b/>
          <w:color w:val="000000"/>
          <w:sz w:val="20"/>
          <w:szCs w:val="20"/>
        </w:rPr>
        <w:t xml:space="preserve"> </w:t>
      </w:r>
      <w:r w:rsidRPr="004740AC">
        <w:rPr>
          <w:rFonts w:ascii="Times New Roman" w:eastAsia="Times New Roman" w:hAnsi="Times New Roman"/>
          <w:b/>
          <w:color w:val="000000"/>
          <w:sz w:val="20"/>
          <w:szCs w:val="20"/>
        </w:rPr>
        <w:t>С. –</w:t>
      </w:r>
      <w:r w:rsidRPr="004740AC">
        <w:rPr>
          <w:rFonts w:ascii="Times New Roman" w:eastAsia="Times New Roman" w:hAnsi="Times New Roman"/>
          <w:b/>
          <w:i/>
          <w:color w:val="000000"/>
          <w:sz w:val="20"/>
          <w:szCs w:val="20"/>
        </w:rPr>
        <w:t xml:space="preserve"> </w:t>
      </w:r>
      <w:r w:rsidRPr="004740AC">
        <w:rPr>
          <w:rFonts w:ascii="Times New Roman" w:eastAsia="Times New Roman" w:hAnsi="Times New Roman"/>
          <w:i/>
          <w:color w:val="000000"/>
          <w:sz w:val="20"/>
          <w:szCs w:val="20"/>
        </w:rPr>
        <w:t>магистрантка</w:t>
      </w:r>
    </w:p>
    <w:p w:rsidR="001D475B" w:rsidRDefault="004740AC" w:rsidP="00743546">
      <w:pPr>
        <w:spacing w:after="0" w:line="216" w:lineRule="auto"/>
        <w:rPr>
          <w:rFonts w:ascii="Times New Roman" w:eastAsia="Times New Roman" w:hAnsi="Times New Roman"/>
          <w:b/>
          <w:color w:val="000000"/>
          <w:sz w:val="20"/>
          <w:szCs w:val="20"/>
        </w:rPr>
      </w:pPr>
      <w:r w:rsidRPr="004740AC">
        <w:rPr>
          <w:rFonts w:ascii="Times New Roman" w:eastAsia="Times New Roman" w:hAnsi="Times New Roman"/>
          <w:b/>
          <w:color w:val="000000"/>
          <w:sz w:val="20"/>
          <w:szCs w:val="20"/>
        </w:rPr>
        <w:t xml:space="preserve">СОДЕРЖАНИЕ ПОНЯТИЙ «ЗАТРАТЫ», «РАСХОДЫ», </w:t>
      </w:r>
    </w:p>
    <w:p w:rsidR="004740AC" w:rsidRPr="004740AC" w:rsidRDefault="004740AC" w:rsidP="00743546">
      <w:pPr>
        <w:spacing w:after="0" w:line="216" w:lineRule="auto"/>
        <w:rPr>
          <w:rFonts w:ascii="Times New Roman" w:eastAsia="Times New Roman" w:hAnsi="Times New Roman"/>
          <w:b/>
          <w:color w:val="000000"/>
          <w:sz w:val="20"/>
          <w:szCs w:val="20"/>
        </w:rPr>
      </w:pPr>
      <w:r w:rsidRPr="004740AC">
        <w:rPr>
          <w:rFonts w:ascii="Times New Roman" w:eastAsia="Times New Roman" w:hAnsi="Times New Roman"/>
          <w:b/>
          <w:color w:val="000000"/>
          <w:sz w:val="20"/>
          <w:szCs w:val="20"/>
        </w:rPr>
        <w:t>«ИЗДЕРЖКИ» И ИХ РАЗЛИЧИЯ</w:t>
      </w:r>
    </w:p>
    <w:p w:rsidR="004740AC" w:rsidRPr="004740AC" w:rsidRDefault="004740AC" w:rsidP="00743546">
      <w:pPr>
        <w:spacing w:after="0" w:line="216" w:lineRule="auto"/>
        <w:rPr>
          <w:rFonts w:ascii="Times New Roman" w:eastAsia="Times New Roman" w:hAnsi="Times New Roman"/>
          <w:i/>
          <w:color w:val="000000"/>
          <w:sz w:val="20"/>
          <w:szCs w:val="20"/>
        </w:rPr>
      </w:pPr>
      <w:r w:rsidRPr="004740AC">
        <w:rPr>
          <w:rFonts w:ascii="Times New Roman" w:eastAsia="Times New Roman" w:hAnsi="Times New Roman"/>
          <w:i/>
          <w:color w:val="000000"/>
          <w:sz w:val="20"/>
          <w:szCs w:val="20"/>
        </w:rPr>
        <w:t xml:space="preserve">Научный руководитель – </w:t>
      </w:r>
      <w:r w:rsidRPr="004740AC">
        <w:rPr>
          <w:rFonts w:ascii="Times New Roman" w:eastAsia="Times New Roman" w:hAnsi="Times New Roman"/>
          <w:b/>
          <w:i/>
          <w:color w:val="000000"/>
          <w:sz w:val="20"/>
          <w:szCs w:val="20"/>
        </w:rPr>
        <w:t>Клипперт Е.</w:t>
      </w:r>
      <w:r w:rsidR="001D475B">
        <w:rPr>
          <w:rFonts w:ascii="Times New Roman" w:eastAsia="Times New Roman" w:hAnsi="Times New Roman"/>
          <w:b/>
          <w:i/>
          <w:color w:val="000000"/>
          <w:sz w:val="20"/>
          <w:szCs w:val="20"/>
        </w:rPr>
        <w:t xml:space="preserve"> </w:t>
      </w:r>
      <w:r w:rsidRPr="004740AC">
        <w:rPr>
          <w:rFonts w:ascii="Times New Roman" w:eastAsia="Times New Roman" w:hAnsi="Times New Roman"/>
          <w:b/>
          <w:i/>
          <w:color w:val="000000"/>
          <w:sz w:val="20"/>
          <w:szCs w:val="20"/>
        </w:rPr>
        <w:t>Н.,</w:t>
      </w:r>
      <w:r w:rsidRPr="004740AC">
        <w:rPr>
          <w:rFonts w:ascii="Times New Roman" w:eastAsia="Times New Roman" w:hAnsi="Times New Roman"/>
          <w:i/>
          <w:color w:val="000000"/>
          <w:sz w:val="20"/>
          <w:szCs w:val="20"/>
        </w:rPr>
        <w:t xml:space="preserve"> канд. экон. наук, доцент</w:t>
      </w:r>
    </w:p>
    <w:p w:rsidR="004740AC" w:rsidRPr="004740AC" w:rsidRDefault="004740AC" w:rsidP="00743546">
      <w:pPr>
        <w:spacing w:after="0" w:line="216" w:lineRule="auto"/>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УО</w:t>
      </w:r>
      <w:r w:rsidRPr="004740AC">
        <w:rPr>
          <w:rFonts w:ascii="Times New Roman" w:eastAsia="Times New Roman" w:hAnsi="Times New Roman"/>
          <w:i/>
          <w:color w:val="000000"/>
          <w:sz w:val="20"/>
          <w:szCs w:val="20"/>
        </w:rPr>
        <w:t xml:space="preserve"> </w:t>
      </w:r>
      <w:r w:rsidRPr="004740AC">
        <w:rPr>
          <w:rFonts w:ascii="Times New Roman" w:eastAsia="Times New Roman" w:hAnsi="Times New Roman"/>
          <w:color w:val="000000"/>
          <w:sz w:val="20"/>
          <w:szCs w:val="20"/>
        </w:rPr>
        <w:t xml:space="preserve">«Белорусская государственная сельскохозяйственная академия», </w:t>
      </w:r>
    </w:p>
    <w:p w:rsidR="004740AC" w:rsidRPr="004740AC" w:rsidRDefault="004740AC" w:rsidP="00743546">
      <w:pPr>
        <w:spacing w:after="0" w:line="216" w:lineRule="auto"/>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Горки, Республика Беларусь</w:t>
      </w:r>
    </w:p>
    <w:p w:rsidR="004740AC" w:rsidRPr="004740AC" w:rsidRDefault="004740AC" w:rsidP="004740AC">
      <w:pPr>
        <w:spacing w:line="216" w:lineRule="auto"/>
        <w:ind w:firstLine="284"/>
        <w:rPr>
          <w:rFonts w:ascii="Times New Roman" w:eastAsia="Times New Roman" w:hAnsi="Times New Roman"/>
          <w:color w:val="000000"/>
          <w:sz w:val="20"/>
          <w:szCs w:val="20"/>
        </w:rPr>
      </w:pPr>
    </w:p>
    <w:p w:rsidR="004740AC" w:rsidRPr="00B0258D"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Такие термины, как «затраты», «издержки» и «расходы», хоть и одинаковы в общепринятом смысле, но несколько разнятся при употреблении в зависимости от сферы применения. Как правило, понятие «расходы» чаще применяется в бухгалтерском налоговом учете. Понятие «затраты» больше относится к финансовой сфере, планированию и оценке эффективности деятельности предприятия, т.</w:t>
      </w:r>
      <w:r w:rsidR="001D475B">
        <w:rPr>
          <w:rFonts w:ascii="Times New Roman" w:eastAsia="Times New Roman" w:hAnsi="Times New Roman"/>
          <w:color w:val="000000"/>
          <w:sz w:val="20"/>
          <w:szCs w:val="20"/>
        </w:rPr>
        <w:t xml:space="preserve"> </w:t>
      </w:r>
      <w:r w:rsidRPr="004740AC">
        <w:rPr>
          <w:rFonts w:ascii="Times New Roman" w:eastAsia="Times New Roman" w:hAnsi="Times New Roman"/>
          <w:color w:val="000000"/>
          <w:sz w:val="20"/>
          <w:szCs w:val="20"/>
        </w:rPr>
        <w:t>е. более применимо к управленческому учету. Понятие «издержки» используется в экономической теории и в экономическом анализе. Однако фактически понятия «затраты», «расходы» и «издержки» не имеют четко выраженных различий и пе</w:t>
      </w:r>
      <w:r w:rsidRPr="00B0258D">
        <w:rPr>
          <w:rFonts w:ascii="Times New Roman" w:eastAsia="Times New Roman" w:hAnsi="Times New Roman"/>
          <w:color w:val="000000"/>
          <w:sz w:val="20"/>
          <w:szCs w:val="20"/>
        </w:rPr>
        <w:t xml:space="preserve">рекликаются друг с другом. </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B0258D">
        <w:rPr>
          <w:rFonts w:ascii="Times New Roman" w:eastAsia="Times New Roman" w:hAnsi="Times New Roman"/>
          <w:color w:val="000000"/>
          <w:sz w:val="20"/>
          <w:szCs w:val="20"/>
        </w:rPr>
        <w:t>Цель</w:t>
      </w:r>
      <w:r w:rsidR="00B0258D" w:rsidRPr="00B0258D">
        <w:rPr>
          <w:rFonts w:ascii="Times New Roman" w:eastAsia="Times New Roman" w:hAnsi="Times New Roman"/>
          <w:color w:val="000000"/>
          <w:sz w:val="20"/>
          <w:szCs w:val="20"/>
        </w:rPr>
        <w:t xml:space="preserve"> работы – р</w:t>
      </w:r>
      <w:r w:rsidRPr="00B0258D">
        <w:rPr>
          <w:rFonts w:ascii="Times New Roman" w:eastAsia="Times New Roman" w:hAnsi="Times New Roman"/>
          <w:color w:val="000000"/>
          <w:sz w:val="20"/>
          <w:szCs w:val="20"/>
        </w:rPr>
        <w:t>ассмотреть содержание понятий «затраты», «расходы</w:t>
      </w:r>
      <w:r w:rsidRPr="004740AC">
        <w:rPr>
          <w:rFonts w:ascii="Times New Roman" w:eastAsia="Times New Roman" w:hAnsi="Times New Roman"/>
          <w:color w:val="000000"/>
          <w:sz w:val="20"/>
          <w:szCs w:val="20"/>
        </w:rPr>
        <w:t>», «издержки» и выяснить их различия.</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hAnsi="Times New Roman"/>
          <w:sz w:val="20"/>
          <w:szCs w:val="20"/>
        </w:rPr>
        <w:t>В работе были использованы материалы учебных пособий.</w:t>
      </w:r>
    </w:p>
    <w:p w:rsidR="004740AC" w:rsidRPr="004740AC" w:rsidRDefault="004740AC" w:rsidP="00743546">
      <w:pPr>
        <w:spacing w:after="0" w:line="216" w:lineRule="auto"/>
        <w:ind w:firstLine="284"/>
        <w:jc w:val="both"/>
        <w:rPr>
          <w:rFonts w:ascii="Times New Roman" w:eastAsia="Times New Roman" w:hAnsi="Times New Roman"/>
          <w:b/>
          <w:color w:val="000000"/>
          <w:sz w:val="20"/>
          <w:szCs w:val="20"/>
        </w:rPr>
      </w:pPr>
      <w:r w:rsidRPr="004740AC">
        <w:rPr>
          <w:rFonts w:ascii="Times New Roman" w:eastAsia="Times New Roman" w:hAnsi="Times New Roman"/>
          <w:color w:val="000000"/>
          <w:sz w:val="20"/>
          <w:szCs w:val="20"/>
        </w:rPr>
        <w:t>В своей основе все эти понятия имеют одинаковый смысл – это затраты предприятия, связанные с выполнением определенных операций</w:t>
      </w:r>
      <w:r w:rsidRPr="004740AC">
        <w:rPr>
          <w:rFonts w:ascii="Times New Roman" w:eastAsia="Times New Roman" w:hAnsi="Times New Roman"/>
          <w:b/>
          <w:color w:val="000000"/>
          <w:sz w:val="20"/>
          <w:szCs w:val="20"/>
        </w:rPr>
        <w:t xml:space="preserve">. </w:t>
      </w:r>
    </w:p>
    <w:p w:rsidR="004740AC" w:rsidRPr="004740AC" w:rsidRDefault="004740AC" w:rsidP="00743546">
      <w:pPr>
        <w:spacing w:after="0" w:line="216" w:lineRule="auto"/>
        <w:ind w:firstLine="284"/>
        <w:jc w:val="both"/>
        <w:rPr>
          <w:rFonts w:ascii="Times New Roman" w:eastAsia="Times New Roman" w:hAnsi="Times New Roman"/>
          <w:b/>
          <w:color w:val="000000"/>
          <w:sz w:val="20"/>
          <w:szCs w:val="20"/>
        </w:rPr>
      </w:pPr>
      <w:r w:rsidRPr="004740AC">
        <w:rPr>
          <w:rFonts w:ascii="Times New Roman" w:eastAsia="Times New Roman" w:hAnsi="Times New Roman"/>
          <w:color w:val="000000"/>
          <w:sz w:val="20"/>
          <w:szCs w:val="20"/>
        </w:rPr>
        <w:t>Затраты – выраженные в денежной форме расходы предприятий, предпринимателей, частных производителей на производство, обращение, сбыт продукции [3].</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Экономическое содержание понятия «затраты» аналогично «издержкам», однако на практике в бухгалтерском учете чаще употребляются словосочетания с «затратами», в экономическом анализе – с «издержками».</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Рассматривая понятие «расходы», более верно под расходами понимать денежные средства, израсходованные предприятием на осуществление всей производственно-хозяйственной деятельности.</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Расходы, как правило, принимают форму оттока или уменьшения актива, признаются в отчете о финансовых результатах на основании непосредственной связи между понесенными затратами и поступлениями по определенным статьям дохода. В бухгалтерском учете все доходы должны соотноситься с затратами на их получение, называемыми расходами.</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Так, расходы – это затраты определенного периода времени, документально подтвержденные, экономически оправданные (обоснованные), полностью перенесшие свою стоимость на реализованную за этот период продукцию. В отличие от затрат, расходы не могут быть в состоянии запасоемкости, не могут относиться к активам предприятия. Они отражаются при расчете прибыли предприятия в отчете о финансовых результатах [2].</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Понятие «затраты» шире понятия «расходы», однако при определенных условиях они могут совпадать.</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Издержки – это совокупность различных видов затрат на производство и продажу продукции в целом или ее отдельных частей.</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Например, издержки производства – это затраты материальных, трудовых, финансовых и других видов ресурсов на производство и продажу продукции. Кроме того, «издержки» включают специфические виды затрат: потери от брака, гарантийный ремонт и др. Понятие «затраты на производство» и «издержки производства» могут совпадать и рассматриваться как идентичные только в определенных условиях.</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Очевидно, издержки и затраты появляются в результате разных по своей сути хозяйственных операций: в случае издержек мы имеем дело с приобретением ресурсов; в случае затрат мы имеем дело с использованием ресурсов. Следовательно, издержки и затраты могут соответствовать друг другу.</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При управлении затратами, расходами и издержками предприятия все-таки не важно, существуют ли отличия между ними. В итоге для повышения эффективности деятельности необходимо грамотно оптимизировать и (или) сокращать затраты, расходы и издержки [1].</w:t>
      </w:r>
    </w:p>
    <w:p w:rsidR="004740AC" w:rsidRPr="004740AC" w:rsidRDefault="004740AC" w:rsidP="00743546">
      <w:pPr>
        <w:spacing w:after="0" w:line="216" w:lineRule="auto"/>
        <w:ind w:firstLine="284"/>
        <w:jc w:val="both"/>
        <w:rPr>
          <w:rFonts w:ascii="Times New Roman" w:eastAsia="Times New Roman" w:hAnsi="Times New Roman"/>
          <w:color w:val="000000"/>
          <w:sz w:val="20"/>
          <w:szCs w:val="20"/>
        </w:rPr>
      </w:pPr>
      <w:r w:rsidRPr="004740AC">
        <w:rPr>
          <w:rFonts w:ascii="Times New Roman" w:eastAsia="Times New Roman" w:hAnsi="Times New Roman"/>
          <w:color w:val="000000"/>
          <w:sz w:val="20"/>
          <w:szCs w:val="20"/>
        </w:rPr>
        <w:t xml:space="preserve">Подводя итог вышесказанному, важно отметить, что понятия  «затраты», «расходы» и «издержки» всегда находились под пристальным вниманием отечественной теории и практики. В своей основе все эти понятия имеют одинаковый смысл – это затраты предприятия, связанные с выполнением определенных операций. С переходом к определению финансового результата деятельности предприятия как разницы между доходами и расходами, а больше с необходимостью гармонизации белорусских и международных стандартов бухгалтерского учета усиливается необходимость определения новых подходов к этим понятиям. </w:t>
      </w:r>
    </w:p>
    <w:p w:rsidR="004740AC" w:rsidRPr="004740AC" w:rsidRDefault="004740AC" w:rsidP="00743546">
      <w:pPr>
        <w:spacing w:after="0" w:line="216" w:lineRule="auto"/>
        <w:ind w:firstLine="284"/>
        <w:rPr>
          <w:rFonts w:ascii="Times New Roman" w:eastAsia="Times New Roman" w:hAnsi="Times New Roman"/>
          <w:color w:val="000000"/>
          <w:sz w:val="20"/>
          <w:szCs w:val="20"/>
        </w:rPr>
      </w:pPr>
    </w:p>
    <w:p w:rsidR="004740AC" w:rsidRPr="00BE1E87" w:rsidRDefault="004740AC" w:rsidP="00E1497C">
      <w:pPr>
        <w:spacing w:after="0" w:line="216" w:lineRule="auto"/>
        <w:jc w:val="center"/>
        <w:rPr>
          <w:rFonts w:ascii="Times New Roman" w:eastAsia="Times New Roman" w:hAnsi="Times New Roman"/>
          <w:color w:val="000000"/>
          <w:sz w:val="16"/>
          <w:szCs w:val="16"/>
        </w:rPr>
      </w:pPr>
      <w:r w:rsidRPr="00BE1E87">
        <w:rPr>
          <w:rFonts w:ascii="Times New Roman" w:eastAsia="Times New Roman" w:hAnsi="Times New Roman"/>
          <w:color w:val="000000"/>
          <w:sz w:val="16"/>
          <w:szCs w:val="16"/>
        </w:rPr>
        <w:t>ЛИТЕРАТУРА</w:t>
      </w:r>
    </w:p>
    <w:p w:rsidR="004740AC" w:rsidRPr="00BE1E87" w:rsidRDefault="004740AC" w:rsidP="00743546">
      <w:pPr>
        <w:spacing w:after="0" w:line="216" w:lineRule="auto"/>
        <w:ind w:firstLine="284"/>
        <w:jc w:val="center"/>
        <w:rPr>
          <w:rFonts w:ascii="Times New Roman" w:eastAsia="Times New Roman" w:hAnsi="Times New Roman"/>
          <w:color w:val="000000"/>
          <w:sz w:val="16"/>
          <w:szCs w:val="16"/>
        </w:rPr>
      </w:pPr>
    </w:p>
    <w:p w:rsidR="004740AC" w:rsidRPr="00BE1E87" w:rsidRDefault="00BE1E87" w:rsidP="00BE1E87">
      <w:pPr>
        <w:widowControl w:val="0"/>
        <w:autoSpaceDE w:val="0"/>
        <w:autoSpaceDN w:val="0"/>
        <w:spacing w:after="0" w:line="216" w:lineRule="auto"/>
        <w:ind w:firstLine="284"/>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1. </w:t>
      </w:r>
      <w:r w:rsidR="004740AC" w:rsidRPr="001D475B">
        <w:rPr>
          <w:rFonts w:ascii="Times New Roman" w:eastAsia="Times New Roman" w:hAnsi="Times New Roman"/>
          <w:color w:val="000000"/>
          <w:spacing w:val="20"/>
          <w:sz w:val="16"/>
          <w:szCs w:val="16"/>
        </w:rPr>
        <w:t>Никитина</w:t>
      </w:r>
      <w:r w:rsidR="004740AC" w:rsidRPr="00BE1E87">
        <w:rPr>
          <w:rFonts w:ascii="Times New Roman" w:eastAsia="Times New Roman" w:hAnsi="Times New Roman"/>
          <w:color w:val="000000"/>
          <w:sz w:val="16"/>
          <w:szCs w:val="16"/>
        </w:rPr>
        <w:t xml:space="preserve">, А. Р. Содержание понятий «Затраты», «Расходы», «Издержки», «Себестоимость» и их различия </w:t>
      </w:r>
      <w:r w:rsidR="00E1497C">
        <w:rPr>
          <w:rFonts w:ascii="Times New Roman" w:eastAsia="Times New Roman" w:hAnsi="Times New Roman"/>
          <w:color w:val="000000"/>
          <w:sz w:val="16"/>
          <w:szCs w:val="16"/>
        </w:rPr>
        <w:t xml:space="preserve">/ А. Р. Никитина </w:t>
      </w:r>
      <w:r w:rsidR="004740AC" w:rsidRPr="00BE1E87">
        <w:rPr>
          <w:rFonts w:ascii="Times New Roman" w:eastAsia="Times New Roman" w:hAnsi="Times New Roman"/>
          <w:color w:val="000000"/>
          <w:sz w:val="16"/>
          <w:szCs w:val="16"/>
        </w:rPr>
        <w:t>// Мир соврем</w:t>
      </w:r>
      <w:r w:rsidR="001D475B">
        <w:rPr>
          <w:rFonts w:ascii="Times New Roman" w:eastAsia="Times New Roman" w:hAnsi="Times New Roman"/>
          <w:color w:val="000000"/>
          <w:sz w:val="16"/>
          <w:szCs w:val="16"/>
        </w:rPr>
        <w:t xml:space="preserve">енной науки. – </w:t>
      </w:r>
      <w:r w:rsidR="004740AC" w:rsidRPr="00BE1E87">
        <w:rPr>
          <w:rFonts w:ascii="Times New Roman" w:eastAsia="Times New Roman" w:hAnsi="Times New Roman"/>
          <w:color w:val="000000"/>
          <w:sz w:val="16"/>
          <w:szCs w:val="16"/>
        </w:rPr>
        <w:t>2014.</w:t>
      </w:r>
      <w:r w:rsidR="001D475B">
        <w:rPr>
          <w:rFonts w:ascii="Times New Roman" w:eastAsia="Times New Roman" w:hAnsi="Times New Roman"/>
          <w:color w:val="000000"/>
          <w:sz w:val="16"/>
          <w:szCs w:val="16"/>
        </w:rPr>
        <w:t xml:space="preserve"> – </w:t>
      </w:r>
      <w:r w:rsidR="004740AC" w:rsidRPr="00BE1E87">
        <w:rPr>
          <w:rFonts w:ascii="Times New Roman" w:eastAsia="Times New Roman" w:hAnsi="Times New Roman"/>
          <w:color w:val="000000"/>
          <w:sz w:val="16"/>
          <w:szCs w:val="16"/>
        </w:rPr>
        <w:t>№</w:t>
      </w:r>
      <w:r w:rsidR="00E1497C">
        <w:rPr>
          <w:rFonts w:ascii="Times New Roman" w:eastAsia="Times New Roman" w:hAnsi="Times New Roman"/>
          <w:color w:val="000000"/>
          <w:sz w:val="16"/>
          <w:szCs w:val="16"/>
        </w:rPr>
        <w:t> 6</w:t>
      </w:r>
      <w:r w:rsidR="004740AC" w:rsidRPr="00BE1E87">
        <w:rPr>
          <w:rFonts w:ascii="Times New Roman" w:eastAsia="Times New Roman" w:hAnsi="Times New Roman"/>
          <w:color w:val="000000"/>
          <w:sz w:val="16"/>
          <w:szCs w:val="16"/>
        </w:rPr>
        <w:t>(28)</w:t>
      </w:r>
      <w:r w:rsidR="001D475B">
        <w:rPr>
          <w:rFonts w:ascii="Times New Roman" w:eastAsia="Times New Roman" w:hAnsi="Times New Roman"/>
          <w:color w:val="000000"/>
          <w:sz w:val="16"/>
          <w:szCs w:val="16"/>
        </w:rPr>
        <w:t xml:space="preserve"> – </w:t>
      </w:r>
      <w:r w:rsidR="004740AC" w:rsidRPr="00BE1E87">
        <w:rPr>
          <w:rFonts w:ascii="Times New Roman" w:eastAsia="Times New Roman" w:hAnsi="Times New Roman"/>
          <w:color w:val="000000"/>
          <w:sz w:val="16"/>
          <w:szCs w:val="16"/>
        </w:rPr>
        <w:t>С.</w:t>
      </w:r>
      <w:r w:rsidR="00A20796">
        <w:rPr>
          <w:rFonts w:ascii="Times New Roman" w:eastAsia="Times New Roman" w:hAnsi="Times New Roman"/>
          <w:color w:val="000000"/>
          <w:sz w:val="16"/>
          <w:szCs w:val="16"/>
        </w:rPr>
        <w:t xml:space="preserve"> 70–</w:t>
      </w:r>
      <w:r w:rsidR="004740AC" w:rsidRPr="00BE1E87">
        <w:rPr>
          <w:rFonts w:ascii="Times New Roman" w:eastAsia="Times New Roman" w:hAnsi="Times New Roman"/>
          <w:color w:val="000000"/>
          <w:sz w:val="16"/>
          <w:szCs w:val="16"/>
        </w:rPr>
        <w:t>74.</w:t>
      </w:r>
    </w:p>
    <w:p w:rsidR="004740AC" w:rsidRPr="00BE1E87" w:rsidRDefault="00BE1E87" w:rsidP="00BE1E87">
      <w:pPr>
        <w:widowControl w:val="0"/>
        <w:autoSpaceDE w:val="0"/>
        <w:autoSpaceDN w:val="0"/>
        <w:spacing w:after="0" w:line="216" w:lineRule="auto"/>
        <w:ind w:firstLine="284"/>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2. </w:t>
      </w:r>
      <w:r w:rsidR="004740AC" w:rsidRPr="00BE1E87">
        <w:rPr>
          <w:rFonts w:ascii="Times New Roman" w:eastAsia="Times New Roman" w:hAnsi="Times New Roman"/>
          <w:bCs/>
          <w:color w:val="000000"/>
          <w:sz w:val="16"/>
          <w:szCs w:val="16"/>
        </w:rPr>
        <w:t>Теория и методология</w:t>
      </w:r>
      <w:r w:rsidR="004740AC" w:rsidRPr="00BE1E87">
        <w:rPr>
          <w:rFonts w:ascii="Times New Roman" w:eastAsia="Times New Roman" w:hAnsi="Times New Roman"/>
          <w:color w:val="000000"/>
          <w:sz w:val="16"/>
          <w:szCs w:val="16"/>
        </w:rPr>
        <w:t> управления </w:t>
      </w:r>
      <w:r w:rsidR="004740AC" w:rsidRPr="00BE1E87">
        <w:rPr>
          <w:rFonts w:ascii="Times New Roman" w:eastAsia="Times New Roman" w:hAnsi="Times New Roman"/>
          <w:bCs/>
          <w:color w:val="000000"/>
          <w:sz w:val="16"/>
          <w:szCs w:val="16"/>
        </w:rPr>
        <w:t>затрат</w:t>
      </w:r>
      <w:r w:rsidR="004740AC" w:rsidRPr="00BE1E87">
        <w:rPr>
          <w:rFonts w:ascii="Times New Roman" w:eastAsia="Times New Roman" w:hAnsi="Times New Roman"/>
          <w:color w:val="000000"/>
          <w:sz w:val="16"/>
          <w:szCs w:val="16"/>
        </w:rPr>
        <w:t>ами в сельскохозяйственных организациях Беларуси</w:t>
      </w:r>
      <w:r w:rsidR="006226D7">
        <w:rPr>
          <w:rFonts w:ascii="Times New Roman" w:eastAsia="Times New Roman" w:hAnsi="Times New Roman"/>
          <w:color w:val="000000"/>
          <w:sz w:val="16"/>
          <w:szCs w:val="16"/>
        </w:rPr>
        <w:t xml:space="preserve"> / Ю. Н. Селюков [и др.]</w:t>
      </w:r>
      <w:r w:rsidR="004740AC" w:rsidRPr="00BE1E87">
        <w:rPr>
          <w:rFonts w:ascii="Times New Roman" w:eastAsia="Times New Roman" w:hAnsi="Times New Roman"/>
          <w:color w:val="000000"/>
          <w:sz w:val="16"/>
          <w:szCs w:val="16"/>
        </w:rPr>
        <w:t>; Республиканское научное унитарное пред</w:t>
      </w:r>
      <w:r w:rsidR="001D475B">
        <w:rPr>
          <w:rFonts w:ascii="Times New Roman" w:eastAsia="Times New Roman" w:hAnsi="Times New Roman"/>
          <w:color w:val="000000"/>
          <w:sz w:val="16"/>
          <w:szCs w:val="16"/>
        </w:rPr>
        <w:t>приятие «</w:t>
      </w:r>
      <w:r w:rsidR="004740AC" w:rsidRPr="00BE1E87">
        <w:rPr>
          <w:rFonts w:ascii="Times New Roman" w:eastAsia="Times New Roman" w:hAnsi="Times New Roman"/>
          <w:color w:val="000000"/>
          <w:sz w:val="16"/>
          <w:szCs w:val="16"/>
        </w:rPr>
        <w:t>Институт системных исследований в АПК Национальной академии наук Бела</w:t>
      </w:r>
      <w:r w:rsidR="001D475B">
        <w:rPr>
          <w:rFonts w:ascii="Times New Roman" w:eastAsia="Times New Roman" w:hAnsi="Times New Roman"/>
          <w:color w:val="000000"/>
          <w:sz w:val="16"/>
          <w:szCs w:val="16"/>
        </w:rPr>
        <w:t xml:space="preserve">руси». – Минск: [б. и.], 2010. – </w:t>
      </w:r>
      <w:r w:rsidR="004740AC" w:rsidRPr="00BE1E87">
        <w:rPr>
          <w:rFonts w:ascii="Times New Roman" w:eastAsia="Times New Roman" w:hAnsi="Times New Roman"/>
          <w:color w:val="000000"/>
          <w:sz w:val="16"/>
          <w:szCs w:val="16"/>
        </w:rPr>
        <w:t xml:space="preserve">92 с. </w:t>
      </w:r>
    </w:p>
    <w:p w:rsidR="004740AC" w:rsidRPr="00BE1E87" w:rsidRDefault="00BE1E87" w:rsidP="00BE1E87">
      <w:pPr>
        <w:widowControl w:val="0"/>
        <w:autoSpaceDE w:val="0"/>
        <w:autoSpaceDN w:val="0"/>
        <w:spacing w:after="0" w:line="216" w:lineRule="auto"/>
        <w:ind w:firstLine="284"/>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3. </w:t>
      </w:r>
      <w:r w:rsidR="004740AC" w:rsidRPr="00BE1E87">
        <w:rPr>
          <w:rFonts w:ascii="Times New Roman" w:eastAsia="Times New Roman" w:hAnsi="Times New Roman"/>
          <w:bCs/>
          <w:color w:val="000000"/>
          <w:sz w:val="16"/>
          <w:szCs w:val="16"/>
        </w:rPr>
        <w:t>Учет</w:t>
      </w:r>
      <w:r w:rsidR="004740AC" w:rsidRPr="00BE1E87">
        <w:rPr>
          <w:rFonts w:ascii="Times New Roman" w:eastAsia="Times New Roman" w:hAnsi="Times New Roman"/>
          <w:color w:val="000000"/>
          <w:sz w:val="16"/>
          <w:szCs w:val="16"/>
        </w:rPr>
        <w:t> </w:t>
      </w:r>
      <w:r w:rsidR="004740AC" w:rsidRPr="00BE1E87">
        <w:rPr>
          <w:rFonts w:ascii="Times New Roman" w:eastAsia="Times New Roman" w:hAnsi="Times New Roman"/>
          <w:bCs/>
          <w:color w:val="000000"/>
          <w:sz w:val="16"/>
          <w:szCs w:val="16"/>
        </w:rPr>
        <w:t>затрат</w:t>
      </w:r>
      <w:r w:rsidR="004740AC" w:rsidRPr="00BE1E87">
        <w:rPr>
          <w:rFonts w:ascii="Times New Roman" w:eastAsia="Times New Roman" w:hAnsi="Times New Roman"/>
          <w:color w:val="000000"/>
          <w:sz w:val="16"/>
          <w:szCs w:val="16"/>
        </w:rPr>
        <w:t>, включаемых в себестоимость п</w:t>
      </w:r>
      <w:r w:rsidR="006226D7">
        <w:rPr>
          <w:rFonts w:ascii="Times New Roman" w:eastAsia="Times New Roman" w:hAnsi="Times New Roman"/>
          <w:color w:val="000000"/>
          <w:sz w:val="16"/>
          <w:szCs w:val="16"/>
        </w:rPr>
        <w:t>родукции (работ, услуг)</w:t>
      </w:r>
      <w:r w:rsidR="004740AC" w:rsidRPr="00BE1E87">
        <w:rPr>
          <w:rFonts w:ascii="Times New Roman" w:eastAsia="Times New Roman" w:hAnsi="Times New Roman"/>
          <w:color w:val="000000"/>
          <w:sz w:val="16"/>
          <w:szCs w:val="16"/>
        </w:rPr>
        <w:t>: практ. пос</w:t>
      </w:r>
      <w:r w:rsidR="001D475B">
        <w:rPr>
          <w:rFonts w:ascii="Times New Roman" w:eastAsia="Times New Roman" w:hAnsi="Times New Roman"/>
          <w:color w:val="000000"/>
          <w:sz w:val="16"/>
          <w:szCs w:val="16"/>
        </w:rPr>
        <w:t xml:space="preserve">обие / Л. Н. Филипенко. – </w:t>
      </w:r>
      <w:r w:rsidR="006226D7">
        <w:rPr>
          <w:rFonts w:ascii="Times New Roman" w:eastAsia="Times New Roman" w:hAnsi="Times New Roman"/>
          <w:color w:val="000000"/>
          <w:sz w:val="16"/>
          <w:szCs w:val="16"/>
        </w:rPr>
        <w:t>Минск</w:t>
      </w:r>
      <w:r w:rsidR="001D475B">
        <w:rPr>
          <w:rFonts w:ascii="Times New Roman" w:eastAsia="Times New Roman" w:hAnsi="Times New Roman"/>
          <w:color w:val="000000"/>
          <w:sz w:val="16"/>
          <w:szCs w:val="16"/>
        </w:rPr>
        <w:t xml:space="preserve">: [б. и.], 1996. – </w:t>
      </w:r>
      <w:r w:rsidR="005F02B7">
        <w:rPr>
          <w:rFonts w:ascii="Times New Roman" w:eastAsia="Times New Roman" w:hAnsi="Times New Roman"/>
          <w:color w:val="000000"/>
          <w:sz w:val="16"/>
          <w:szCs w:val="16"/>
        </w:rPr>
        <w:t xml:space="preserve">162 с. </w:t>
      </w:r>
    </w:p>
    <w:p w:rsidR="000C264C" w:rsidRDefault="000C264C" w:rsidP="000C264C">
      <w:pPr>
        <w:pStyle w:val="rtejustify"/>
        <w:spacing w:before="0" w:beforeAutospacing="0" w:after="0" w:afterAutospacing="0" w:line="216" w:lineRule="auto"/>
        <w:contextualSpacing/>
        <w:rPr>
          <w:color w:val="FF0000"/>
          <w:sz w:val="20"/>
          <w:szCs w:val="20"/>
        </w:rPr>
      </w:pPr>
      <w:r>
        <w:rPr>
          <w:sz w:val="20"/>
          <w:szCs w:val="20"/>
        </w:rPr>
        <w:t>УДК 657:331.346</w:t>
      </w:r>
    </w:p>
    <w:p w:rsidR="000C264C" w:rsidRPr="000C264C" w:rsidRDefault="000C264C" w:rsidP="000C264C">
      <w:pPr>
        <w:pStyle w:val="rtejustify"/>
        <w:spacing w:before="0" w:beforeAutospacing="0" w:after="0" w:afterAutospacing="0" w:line="216" w:lineRule="auto"/>
        <w:contextualSpacing/>
        <w:rPr>
          <w:i/>
          <w:sz w:val="20"/>
          <w:szCs w:val="20"/>
        </w:rPr>
      </w:pPr>
      <w:r>
        <w:rPr>
          <w:b/>
          <w:sz w:val="20"/>
          <w:szCs w:val="20"/>
        </w:rPr>
        <w:t>Роща Д.</w:t>
      </w:r>
      <w:r w:rsidR="005F02B7">
        <w:rPr>
          <w:b/>
          <w:sz w:val="20"/>
          <w:szCs w:val="20"/>
        </w:rPr>
        <w:t xml:space="preserve"> </w:t>
      </w:r>
      <w:r>
        <w:rPr>
          <w:b/>
          <w:sz w:val="20"/>
          <w:szCs w:val="20"/>
        </w:rPr>
        <w:t>В.</w:t>
      </w:r>
      <w:r w:rsidRPr="005C234C">
        <w:rPr>
          <w:sz w:val="20"/>
          <w:szCs w:val="20"/>
        </w:rPr>
        <w:t xml:space="preserve"> – </w:t>
      </w:r>
      <w:r w:rsidRPr="000C264C">
        <w:rPr>
          <w:i/>
          <w:sz w:val="20"/>
          <w:szCs w:val="20"/>
        </w:rPr>
        <w:t>студент</w:t>
      </w:r>
    </w:p>
    <w:p w:rsidR="00A20796" w:rsidRDefault="000C264C" w:rsidP="000C264C">
      <w:pPr>
        <w:pStyle w:val="rtejustify"/>
        <w:spacing w:before="0" w:beforeAutospacing="0" w:after="0" w:afterAutospacing="0" w:line="216" w:lineRule="auto"/>
        <w:contextualSpacing/>
        <w:rPr>
          <w:b/>
          <w:sz w:val="20"/>
          <w:szCs w:val="20"/>
        </w:rPr>
      </w:pPr>
      <w:r>
        <w:rPr>
          <w:b/>
          <w:sz w:val="20"/>
          <w:szCs w:val="20"/>
        </w:rPr>
        <w:t xml:space="preserve">УЧЁТ РАСЧЁТОВ С ПОДОТЧЁТНЫМИ ЛИЦАМИ </w:t>
      </w:r>
    </w:p>
    <w:p w:rsidR="000C264C" w:rsidRDefault="00E1497C" w:rsidP="000C264C">
      <w:pPr>
        <w:pStyle w:val="rtejustify"/>
        <w:spacing w:before="0" w:beforeAutospacing="0" w:after="0" w:afterAutospacing="0" w:line="216" w:lineRule="auto"/>
        <w:contextualSpacing/>
        <w:rPr>
          <w:b/>
          <w:sz w:val="20"/>
          <w:szCs w:val="20"/>
        </w:rPr>
      </w:pPr>
      <w:r>
        <w:rPr>
          <w:b/>
          <w:sz w:val="20"/>
          <w:szCs w:val="20"/>
        </w:rPr>
        <w:t xml:space="preserve">ПРИ </w:t>
      </w:r>
      <w:r w:rsidR="000C264C">
        <w:rPr>
          <w:b/>
          <w:sz w:val="20"/>
          <w:szCs w:val="20"/>
        </w:rPr>
        <w:t>СЛУЖЕБНЫХ КОМАНДИРОВКАХ</w:t>
      </w:r>
    </w:p>
    <w:p w:rsidR="000C264C" w:rsidRPr="004740AC" w:rsidRDefault="000C264C" w:rsidP="000C264C">
      <w:pPr>
        <w:spacing w:after="0" w:line="216" w:lineRule="auto"/>
        <w:rPr>
          <w:rFonts w:ascii="Times New Roman" w:eastAsia="Times New Roman" w:hAnsi="Times New Roman"/>
          <w:i/>
          <w:color w:val="000000"/>
          <w:sz w:val="20"/>
          <w:szCs w:val="20"/>
        </w:rPr>
      </w:pPr>
      <w:r w:rsidRPr="004740AC">
        <w:rPr>
          <w:rFonts w:ascii="Times New Roman" w:eastAsia="Times New Roman" w:hAnsi="Times New Roman"/>
          <w:i/>
          <w:color w:val="000000"/>
          <w:sz w:val="20"/>
          <w:szCs w:val="20"/>
        </w:rPr>
        <w:t xml:space="preserve">Научный руководитель – </w:t>
      </w:r>
      <w:r w:rsidRPr="004740AC">
        <w:rPr>
          <w:rFonts w:ascii="Times New Roman" w:eastAsia="Times New Roman" w:hAnsi="Times New Roman"/>
          <w:b/>
          <w:i/>
          <w:color w:val="000000"/>
          <w:sz w:val="20"/>
          <w:szCs w:val="20"/>
        </w:rPr>
        <w:t>Клипперт Е.</w:t>
      </w:r>
      <w:r w:rsidR="005F02B7">
        <w:rPr>
          <w:rFonts w:ascii="Times New Roman" w:eastAsia="Times New Roman" w:hAnsi="Times New Roman"/>
          <w:b/>
          <w:i/>
          <w:color w:val="000000"/>
          <w:sz w:val="20"/>
          <w:szCs w:val="20"/>
        </w:rPr>
        <w:t xml:space="preserve"> </w:t>
      </w:r>
      <w:r w:rsidRPr="004740AC">
        <w:rPr>
          <w:rFonts w:ascii="Times New Roman" w:eastAsia="Times New Roman" w:hAnsi="Times New Roman"/>
          <w:b/>
          <w:i/>
          <w:color w:val="000000"/>
          <w:sz w:val="20"/>
          <w:szCs w:val="20"/>
        </w:rPr>
        <w:t>Н.,</w:t>
      </w:r>
      <w:r w:rsidRPr="004740AC">
        <w:rPr>
          <w:rFonts w:ascii="Times New Roman" w:eastAsia="Times New Roman" w:hAnsi="Times New Roman"/>
          <w:i/>
          <w:color w:val="000000"/>
          <w:sz w:val="20"/>
          <w:szCs w:val="20"/>
        </w:rPr>
        <w:t xml:space="preserve"> канд. экон. наук, доцент</w:t>
      </w:r>
    </w:p>
    <w:p w:rsidR="000C264C" w:rsidRPr="005C234C" w:rsidRDefault="000C264C" w:rsidP="000C264C">
      <w:pPr>
        <w:pStyle w:val="rtejustify"/>
        <w:spacing w:before="0" w:beforeAutospacing="0" w:after="0" w:afterAutospacing="0" w:line="216" w:lineRule="auto"/>
        <w:contextualSpacing/>
        <w:rPr>
          <w:sz w:val="20"/>
          <w:szCs w:val="20"/>
        </w:rPr>
      </w:pPr>
      <w:r w:rsidRPr="005C234C">
        <w:rPr>
          <w:sz w:val="20"/>
          <w:szCs w:val="20"/>
        </w:rPr>
        <w:t xml:space="preserve">УО «Белорусская государственная сельскохозяйственная </w:t>
      </w:r>
      <w:r>
        <w:rPr>
          <w:sz w:val="20"/>
          <w:szCs w:val="20"/>
        </w:rPr>
        <w:t>а</w:t>
      </w:r>
      <w:r w:rsidRPr="005C234C">
        <w:rPr>
          <w:sz w:val="20"/>
          <w:szCs w:val="20"/>
        </w:rPr>
        <w:t xml:space="preserve">кадемия», </w:t>
      </w:r>
    </w:p>
    <w:p w:rsidR="000C264C" w:rsidRDefault="000C264C" w:rsidP="000C264C">
      <w:pPr>
        <w:pStyle w:val="rtejustify"/>
        <w:spacing w:before="0" w:beforeAutospacing="0" w:after="0" w:afterAutospacing="0" w:line="216" w:lineRule="auto"/>
        <w:contextualSpacing/>
        <w:rPr>
          <w:sz w:val="20"/>
          <w:szCs w:val="20"/>
        </w:rPr>
      </w:pPr>
      <w:r w:rsidRPr="005C234C">
        <w:rPr>
          <w:sz w:val="20"/>
          <w:szCs w:val="20"/>
        </w:rPr>
        <w:t>Горки, Республика Беларусь</w:t>
      </w:r>
    </w:p>
    <w:p w:rsidR="000C264C" w:rsidRPr="005C234C" w:rsidRDefault="000C264C" w:rsidP="000C264C">
      <w:pPr>
        <w:pStyle w:val="rtejustify"/>
        <w:spacing w:before="0" w:beforeAutospacing="0" w:after="0" w:afterAutospacing="0" w:line="216" w:lineRule="auto"/>
        <w:ind w:firstLine="284"/>
        <w:contextualSpacing/>
        <w:jc w:val="both"/>
        <w:rPr>
          <w:sz w:val="20"/>
          <w:szCs w:val="20"/>
        </w:rPr>
      </w:pPr>
    </w:p>
    <w:p w:rsidR="000C264C" w:rsidRPr="00024DE2" w:rsidRDefault="000C264C" w:rsidP="000C264C">
      <w:pPr>
        <w:pStyle w:val="rtejustify"/>
        <w:spacing w:before="0" w:beforeAutospacing="0" w:after="0" w:afterAutospacing="0" w:line="216" w:lineRule="auto"/>
        <w:ind w:firstLine="284"/>
        <w:contextualSpacing/>
        <w:jc w:val="both"/>
        <w:rPr>
          <w:b/>
          <w:sz w:val="20"/>
          <w:szCs w:val="20"/>
        </w:rPr>
      </w:pPr>
      <w:r w:rsidRPr="006C23AE">
        <w:rPr>
          <w:b/>
          <w:sz w:val="20"/>
          <w:szCs w:val="20"/>
        </w:rPr>
        <w:t>Введение.</w:t>
      </w:r>
      <w:r>
        <w:rPr>
          <w:b/>
          <w:sz w:val="20"/>
          <w:szCs w:val="20"/>
        </w:rPr>
        <w:t xml:space="preserve"> </w:t>
      </w:r>
      <w:r w:rsidRPr="00024DE2">
        <w:rPr>
          <w:sz w:val="20"/>
          <w:szCs w:val="20"/>
        </w:rPr>
        <w:t>В процессе хозяйственной деятельности у организаций возникает потребность выдачи наличных денег под отчет своим работникам. Подотчетными лицами признаются все без исключения штатные работники организации (работающие по трудовому договору), получившие авансом денежные средства из кассы. Как правило, в подотчет выдаются наличные деньги для оплаты хозяйственных канцелярских, почтовых расходов, расходов, связанных с приобретением материалов по мелкому опту в розничной торговле, на другие хозяйст</w:t>
      </w:r>
      <w:r w:rsidR="005F02B7">
        <w:rPr>
          <w:sz w:val="20"/>
          <w:szCs w:val="20"/>
        </w:rPr>
        <w:t>венные нужды, а так</w:t>
      </w:r>
      <w:r w:rsidR="00E1497C">
        <w:rPr>
          <w:sz w:val="20"/>
          <w:szCs w:val="20"/>
        </w:rPr>
        <w:t>же</w:t>
      </w:r>
      <w:r w:rsidRPr="00024DE2">
        <w:rPr>
          <w:sz w:val="20"/>
          <w:szCs w:val="20"/>
        </w:rPr>
        <w:t xml:space="preserve"> для предстоящих командировочных расходов.</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A8350E">
        <w:rPr>
          <w:b/>
          <w:sz w:val="20"/>
          <w:szCs w:val="20"/>
        </w:rPr>
        <w:t>Цель работы.</w:t>
      </w:r>
      <w:r>
        <w:rPr>
          <w:b/>
          <w:sz w:val="20"/>
          <w:szCs w:val="20"/>
        </w:rPr>
        <w:t xml:space="preserve"> </w:t>
      </w:r>
      <w:r w:rsidRPr="00024DE2">
        <w:rPr>
          <w:sz w:val="20"/>
          <w:szCs w:val="20"/>
        </w:rPr>
        <w:t>Рассмотреть порядок проведения расчётов с подотчётными лицами.</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326BC2">
        <w:rPr>
          <w:b/>
          <w:sz w:val="20"/>
          <w:szCs w:val="20"/>
        </w:rPr>
        <w:t>Результаты исследования и их обсуждение.</w:t>
      </w:r>
      <w:r>
        <w:rPr>
          <w:b/>
          <w:sz w:val="20"/>
          <w:szCs w:val="20"/>
        </w:rPr>
        <w:t xml:space="preserve"> </w:t>
      </w:r>
      <w:r w:rsidRPr="00024DE2">
        <w:rPr>
          <w:sz w:val="20"/>
          <w:szCs w:val="20"/>
        </w:rPr>
        <w:t>Служебной командировкой признают поездку работника по распоряжению нанимателя на определенный срок в другую местность для выполнения служебного задания вне места его постоянной работы. При этом не считаются служебными командировками поездки работников, постоянная работа которых имеет разъез</w:t>
      </w:r>
      <w:r w:rsidR="00E1497C">
        <w:rPr>
          <w:sz w:val="20"/>
          <w:szCs w:val="20"/>
        </w:rPr>
        <w:t>дной характер, а также поездки</w:t>
      </w:r>
      <w:r w:rsidRPr="00024DE2">
        <w:rPr>
          <w:sz w:val="20"/>
          <w:szCs w:val="20"/>
        </w:rPr>
        <w:t xml:space="preserve"> в пределах населенного пункта, где располагается наниматель. За работниками сохраняется место р</w:t>
      </w:r>
      <w:r w:rsidR="00E1497C">
        <w:rPr>
          <w:sz w:val="20"/>
          <w:szCs w:val="20"/>
        </w:rPr>
        <w:t xml:space="preserve">аботы (должность) и заработная </w:t>
      </w:r>
      <w:r w:rsidRPr="00024DE2">
        <w:rPr>
          <w:sz w:val="20"/>
          <w:szCs w:val="20"/>
        </w:rPr>
        <w:t>плата в течение всего срока служебной командировки.</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Денежные средства в подотчет выдаются по расходным кассовым ордерам и должны расходоваться строго по назначению. Документы на выдачу дене</w:t>
      </w:r>
      <w:r w:rsidR="00E1497C">
        <w:rPr>
          <w:sz w:val="20"/>
          <w:szCs w:val="20"/>
        </w:rPr>
        <w:t>г подписываются руководителем и</w:t>
      </w:r>
      <w:r w:rsidRPr="00024DE2">
        <w:rPr>
          <w:sz w:val="20"/>
          <w:szCs w:val="20"/>
        </w:rPr>
        <w:t xml:space="preserve"> главным бухгалтером предприятия или иными уполномоченными лицами. При выдаче денег по расходному кассовому ордеру кассир требует предъявления паспорта или другого документа, удостоверяющего личность получателя, записывает наименование и номер документа, кем и когда он выдан.</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36B0A">
        <w:rPr>
          <w:sz w:val="20"/>
          <w:szCs w:val="20"/>
        </w:rPr>
        <w:t>В соответствии с Инструкцией о порядке и размерах возмещения расходов при служебных командировках в пределах Республики Беларусь, утвержденной постановлением Министерства финансов Республики Беларус</w:t>
      </w:r>
      <w:r>
        <w:rPr>
          <w:sz w:val="20"/>
          <w:szCs w:val="20"/>
        </w:rPr>
        <w:t>ь от 08.08.2013 №</w:t>
      </w:r>
      <w:r w:rsidR="005F02B7">
        <w:rPr>
          <w:sz w:val="20"/>
          <w:szCs w:val="20"/>
        </w:rPr>
        <w:t xml:space="preserve"> </w:t>
      </w:r>
      <w:r>
        <w:rPr>
          <w:sz w:val="20"/>
          <w:szCs w:val="20"/>
        </w:rPr>
        <w:t>53</w:t>
      </w:r>
      <w:r w:rsidRPr="00036B0A">
        <w:rPr>
          <w:sz w:val="20"/>
          <w:szCs w:val="20"/>
        </w:rPr>
        <w:t xml:space="preserve"> (в редакции постановления Министерства финансо</w:t>
      </w:r>
      <w:r>
        <w:rPr>
          <w:sz w:val="20"/>
          <w:szCs w:val="20"/>
        </w:rPr>
        <w:t>в Республики Беларусь 16.06.2016</w:t>
      </w:r>
      <w:r w:rsidR="005F02B7">
        <w:rPr>
          <w:sz w:val="20"/>
          <w:szCs w:val="20"/>
        </w:rPr>
        <w:t xml:space="preserve"> </w:t>
      </w:r>
      <w:r w:rsidRPr="00036B0A">
        <w:rPr>
          <w:sz w:val="20"/>
          <w:szCs w:val="20"/>
        </w:rPr>
        <w:t>№</w:t>
      </w:r>
      <w:r w:rsidR="005F02B7">
        <w:rPr>
          <w:sz w:val="20"/>
          <w:szCs w:val="20"/>
        </w:rPr>
        <w:t xml:space="preserve"> </w:t>
      </w:r>
      <w:r>
        <w:rPr>
          <w:sz w:val="20"/>
          <w:szCs w:val="20"/>
        </w:rPr>
        <w:t>48</w:t>
      </w:r>
      <w:r w:rsidR="00E1497C">
        <w:rPr>
          <w:sz w:val="20"/>
          <w:szCs w:val="20"/>
        </w:rPr>
        <w:t xml:space="preserve">) </w:t>
      </w:r>
      <w:r w:rsidRPr="00024DE2">
        <w:rPr>
          <w:sz w:val="20"/>
          <w:szCs w:val="20"/>
        </w:rPr>
        <w:t>обя</w:t>
      </w:r>
      <w:r w:rsidR="00E1497C">
        <w:rPr>
          <w:sz w:val="20"/>
          <w:szCs w:val="20"/>
        </w:rPr>
        <w:t xml:space="preserve">зан </w:t>
      </w:r>
      <w:r w:rsidRPr="00024DE2">
        <w:rPr>
          <w:sz w:val="20"/>
          <w:szCs w:val="20"/>
        </w:rPr>
        <w:t>выдать аванс и возместить работнику следующие расходы:</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1) по проезду к месту служебной командировки и обратно;</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2) по найму жилого помещения;</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3) за проживание вне места постоянного жительства (суточные);</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4) иные произведенные работником с разрешения нанимателя расходы.</w:t>
      </w:r>
    </w:p>
    <w:p w:rsidR="000C264C"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По полученным денежным средствам подотчетные лица должны составить авансовый отчет с приложением оправдательных документов (товарные чеки, проездные билеты и т.</w:t>
      </w:r>
      <w:r w:rsidR="00E1497C">
        <w:rPr>
          <w:sz w:val="20"/>
          <w:szCs w:val="20"/>
        </w:rPr>
        <w:t xml:space="preserve"> </w:t>
      </w:r>
      <w:r w:rsidRPr="00024DE2">
        <w:rPr>
          <w:sz w:val="20"/>
          <w:szCs w:val="20"/>
        </w:rPr>
        <w:t>д.), которые представляются бухгалтеру. Лица, получившие наличные деньги под отчет на предстоящие расходы, обязаны не позднее 3 рабочих дней (не позднее 15 ра</w:t>
      </w:r>
      <w:r w:rsidR="00E1497C">
        <w:rPr>
          <w:sz w:val="20"/>
          <w:szCs w:val="20"/>
        </w:rPr>
        <w:t>бочих дней с даты</w:t>
      </w:r>
      <w:r w:rsidRPr="00024DE2">
        <w:rPr>
          <w:sz w:val="20"/>
          <w:szCs w:val="20"/>
        </w:rPr>
        <w:t xml:space="preserve"> проведения оплаты в безналичной форме, если деньги выдавались с использ</w:t>
      </w:r>
      <w:r w:rsidR="005F02B7">
        <w:rPr>
          <w:sz w:val="20"/>
          <w:szCs w:val="20"/>
        </w:rPr>
        <w:t>ованием корпоративных карточек)</w:t>
      </w:r>
      <w:r w:rsidRPr="00024DE2">
        <w:rPr>
          <w:sz w:val="20"/>
          <w:szCs w:val="20"/>
        </w:rPr>
        <w:t xml:space="preserve"> представить в бухгалтерскую службу отчет об израсходованных суммах и возвратить в кассу неиспользованные наличные деньги.</w:t>
      </w:r>
    </w:p>
    <w:p w:rsidR="000C264C"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Для учёта такого рода расчётов применяется счёт 71 « Расчёты с подотчётными лицами». Выданные под</w:t>
      </w:r>
      <w:r w:rsidR="005F02B7">
        <w:rPr>
          <w:sz w:val="20"/>
          <w:szCs w:val="20"/>
        </w:rPr>
        <w:t xml:space="preserve"> отче</w:t>
      </w:r>
      <w:r>
        <w:rPr>
          <w:sz w:val="20"/>
          <w:szCs w:val="20"/>
        </w:rPr>
        <w:t>т суммы учитываются по дебету этого счёта. Израсходованные под</w:t>
      </w:r>
      <w:r w:rsidR="005F02B7">
        <w:rPr>
          <w:sz w:val="20"/>
          <w:szCs w:val="20"/>
        </w:rPr>
        <w:t xml:space="preserve"> </w:t>
      </w:r>
      <w:r>
        <w:rPr>
          <w:sz w:val="20"/>
          <w:szCs w:val="20"/>
        </w:rPr>
        <w:t>отч</w:t>
      </w:r>
      <w:r w:rsidR="005F02B7">
        <w:rPr>
          <w:sz w:val="20"/>
          <w:szCs w:val="20"/>
        </w:rPr>
        <w:t>е</w:t>
      </w:r>
      <w:r>
        <w:rPr>
          <w:sz w:val="20"/>
          <w:szCs w:val="20"/>
        </w:rPr>
        <w:t>тными лицами суммы списываются по кредиту счёта 71 в зависимости от направления рас</w:t>
      </w:r>
      <w:r w:rsidR="005F02B7">
        <w:rPr>
          <w:sz w:val="20"/>
          <w:szCs w:val="20"/>
        </w:rPr>
        <w:t>ходования в дебет счёта 26 «</w:t>
      </w:r>
      <w:r>
        <w:rPr>
          <w:sz w:val="20"/>
          <w:szCs w:val="20"/>
        </w:rPr>
        <w:t>Общехозяйственные расходы»(20,</w:t>
      </w:r>
      <w:r w:rsidR="005F02B7">
        <w:rPr>
          <w:sz w:val="20"/>
          <w:szCs w:val="20"/>
        </w:rPr>
        <w:t xml:space="preserve"> </w:t>
      </w:r>
      <w:r>
        <w:rPr>
          <w:sz w:val="20"/>
          <w:szCs w:val="20"/>
        </w:rPr>
        <w:t>23,</w:t>
      </w:r>
      <w:r w:rsidR="005F02B7">
        <w:rPr>
          <w:sz w:val="20"/>
          <w:szCs w:val="20"/>
        </w:rPr>
        <w:t xml:space="preserve"> </w:t>
      </w:r>
      <w:r>
        <w:rPr>
          <w:sz w:val="20"/>
          <w:szCs w:val="20"/>
        </w:rPr>
        <w:t>44) и др.</w:t>
      </w:r>
    </w:p>
    <w:p w:rsidR="000C264C" w:rsidRPr="00024DE2"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Товарно-материальные ценности, приобретённые за счёт сумм, полученных на хозяйственные расходы, приходуются в дебет счёта 10 «Материалы»</w:t>
      </w:r>
      <w:r w:rsidR="005F02B7">
        <w:rPr>
          <w:sz w:val="20"/>
          <w:szCs w:val="20"/>
        </w:rPr>
        <w:t xml:space="preserve"> </w:t>
      </w:r>
      <w:r>
        <w:rPr>
          <w:sz w:val="20"/>
          <w:szCs w:val="20"/>
        </w:rPr>
        <w:t>(08,</w:t>
      </w:r>
      <w:r w:rsidR="005F02B7">
        <w:rPr>
          <w:sz w:val="20"/>
          <w:szCs w:val="20"/>
        </w:rPr>
        <w:t xml:space="preserve"> </w:t>
      </w:r>
      <w:r>
        <w:rPr>
          <w:sz w:val="20"/>
          <w:szCs w:val="20"/>
        </w:rPr>
        <w:t>41,</w:t>
      </w:r>
      <w:r w:rsidR="005F02B7">
        <w:rPr>
          <w:sz w:val="20"/>
          <w:szCs w:val="20"/>
        </w:rPr>
        <w:t xml:space="preserve"> </w:t>
      </w:r>
      <w:r>
        <w:rPr>
          <w:sz w:val="20"/>
          <w:szCs w:val="20"/>
        </w:rPr>
        <w:t>50/3 и др.) в корреспонденции с кредитом счёта 71« Расчёты с подотчётными лицами».</w:t>
      </w:r>
    </w:p>
    <w:p w:rsidR="000C264C"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 xml:space="preserve"> Остатки неиспользованных сумм возвращаются подотчётными лицами в кассу организации (дебет счёта 50 «Касса», кредит счёта 71 «Расчёты с подотчётными лицами»).</w:t>
      </w:r>
      <w:r w:rsidR="00E1497C">
        <w:rPr>
          <w:sz w:val="20"/>
          <w:szCs w:val="20"/>
        </w:rPr>
        <w:t xml:space="preserve"> </w:t>
      </w:r>
      <w:r w:rsidRPr="00024DE2">
        <w:rPr>
          <w:sz w:val="20"/>
          <w:szCs w:val="20"/>
        </w:rPr>
        <w:t>В случае невозвращения неиспользованных сумм выданных авансов задолженность работника можно погасить путем удержания из его заработной платы. Для того чтобы бухгалтер имел право пр</w:t>
      </w:r>
      <w:r w:rsidR="005F02B7">
        <w:rPr>
          <w:sz w:val="20"/>
          <w:szCs w:val="20"/>
        </w:rPr>
        <w:t>оизвести  удержания из заработ</w:t>
      </w:r>
      <w:r w:rsidRPr="00024DE2">
        <w:rPr>
          <w:sz w:val="20"/>
          <w:szCs w:val="20"/>
        </w:rPr>
        <w:t>ной платы, наниматель должен сделать распоряжение об удержании в течение вышеуказанного срока. Ознакомившись с содержанием распоряжения об удержании своевременно не возвращенных сумм, работник тем самым соглашается с основанием и размером удержаний.</w:t>
      </w:r>
      <w:r>
        <w:rPr>
          <w:sz w:val="20"/>
          <w:szCs w:val="20"/>
        </w:rPr>
        <w:t xml:space="preserve"> В бухгалтерии данная операция отраж</w:t>
      </w:r>
      <w:r w:rsidR="005F02B7">
        <w:rPr>
          <w:sz w:val="20"/>
          <w:szCs w:val="20"/>
        </w:rPr>
        <w:t>ается записью: дебет счёта 70 «</w:t>
      </w:r>
      <w:r>
        <w:rPr>
          <w:sz w:val="20"/>
          <w:szCs w:val="20"/>
        </w:rPr>
        <w:t>Расчёты с персоналом по оплате труда», кредит счёта 71 «Расчёты с подотчётными лицами» и указывается сумма неиспользованного аванса, которая будет удержана из заработной платы работника.</w:t>
      </w:r>
    </w:p>
    <w:p w:rsidR="000C264C" w:rsidRDefault="000C264C" w:rsidP="000C264C">
      <w:pPr>
        <w:pStyle w:val="rtejustify"/>
        <w:spacing w:before="0" w:beforeAutospacing="0" w:after="0" w:afterAutospacing="0" w:line="216" w:lineRule="auto"/>
        <w:ind w:firstLine="284"/>
        <w:contextualSpacing/>
        <w:jc w:val="both"/>
        <w:rPr>
          <w:sz w:val="20"/>
          <w:szCs w:val="20"/>
        </w:rPr>
      </w:pPr>
      <w:r w:rsidRPr="00024DE2">
        <w:rPr>
          <w:sz w:val="20"/>
          <w:szCs w:val="20"/>
        </w:rPr>
        <w:t xml:space="preserve">Если в установленные законодательством сроки подотчетным лицом не представлены документы и отчеты о расходовании подотчётных сумм, не сданы неизрасходованные остатки денежных средств и предприятием  не принято распоряжение об удержании задолженности по ним, то такие суммы включаются в доходы месяца, следующего за месяцем истечения указанных сроков. </w:t>
      </w:r>
    </w:p>
    <w:p w:rsidR="000C264C" w:rsidRDefault="005F02B7" w:rsidP="005F02B7">
      <w:pPr>
        <w:pStyle w:val="rtejustify"/>
        <w:spacing w:before="0" w:beforeAutospacing="0" w:after="0" w:afterAutospacing="0" w:line="216" w:lineRule="auto"/>
        <w:ind w:firstLine="284"/>
        <w:contextualSpacing/>
        <w:jc w:val="both"/>
        <w:rPr>
          <w:sz w:val="20"/>
          <w:szCs w:val="20"/>
        </w:rPr>
      </w:pPr>
      <w:r>
        <w:rPr>
          <w:sz w:val="20"/>
          <w:szCs w:val="20"/>
        </w:rPr>
        <w:t>Однако</w:t>
      </w:r>
      <w:r w:rsidR="000C264C">
        <w:rPr>
          <w:sz w:val="20"/>
          <w:szCs w:val="20"/>
        </w:rPr>
        <w:t xml:space="preserve"> поскольку аванс выдаётся на разные цели</w:t>
      </w:r>
      <w:r>
        <w:rPr>
          <w:sz w:val="20"/>
          <w:szCs w:val="20"/>
        </w:rPr>
        <w:t>,</w:t>
      </w:r>
      <w:r w:rsidR="000C264C">
        <w:rPr>
          <w:sz w:val="20"/>
          <w:szCs w:val="20"/>
        </w:rPr>
        <w:t xml:space="preserve"> целесообразно в</w:t>
      </w:r>
      <w:r w:rsidR="000C264C" w:rsidRPr="00837620">
        <w:rPr>
          <w:sz w:val="20"/>
          <w:szCs w:val="20"/>
        </w:rPr>
        <w:t xml:space="preserve"> рабочем плане счетов разработать систему субсчетов к счёту 70 «Расчёты с подотчётными лицами». Например, открыть субсчет 1 «Расчеты с </w:t>
      </w:r>
      <w:r w:rsidR="000C264C">
        <w:rPr>
          <w:sz w:val="20"/>
          <w:szCs w:val="20"/>
        </w:rPr>
        <w:t>подотчетными лицами в рублях»,</w:t>
      </w:r>
      <w:r>
        <w:rPr>
          <w:sz w:val="20"/>
          <w:szCs w:val="20"/>
        </w:rPr>
        <w:t xml:space="preserve"> </w:t>
      </w:r>
      <w:r w:rsidR="000C264C" w:rsidRPr="00837620">
        <w:rPr>
          <w:sz w:val="20"/>
          <w:szCs w:val="20"/>
        </w:rPr>
        <w:t>суб</w:t>
      </w:r>
      <w:r w:rsidR="000C264C">
        <w:rPr>
          <w:sz w:val="20"/>
          <w:szCs w:val="20"/>
        </w:rPr>
        <w:t>сче</w:t>
      </w:r>
      <w:r w:rsidR="000C264C" w:rsidRPr="00837620">
        <w:rPr>
          <w:sz w:val="20"/>
          <w:szCs w:val="20"/>
        </w:rPr>
        <w:t>т 2 «Расчеты с подотчетны</w:t>
      </w:r>
      <w:r w:rsidR="000C264C">
        <w:rPr>
          <w:sz w:val="20"/>
          <w:szCs w:val="20"/>
        </w:rPr>
        <w:t xml:space="preserve">ми лицами в валюте». Данное </w:t>
      </w:r>
      <w:r w:rsidR="000C264C" w:rsidRPr="00837620">
        <w:rPr>
          <w:sz w:val="20"/>
          <w:szCs w:val="20"/>
        </w:rPr>
        <w:t>нововведение будет уместно, если в организации имеют место быть командировки работников за пределы Р</w:t>
      </w:r>
      <w:r>
        <w:rPr>
          <w:sz w:val="20"/>
          <w:szCs w:val="20"/>
        </w:rPr>
        <w:t xml:space="preserve">еспублики </w:t>
      </w:r>
      <w:r w:rsidR="000C264C" w:rsidRPr="00837620">
        <w:rPr>
          <w:sz w:val="20"/>
          <w:szCs w:val="20"/>
        </w:rPr>
        <w:t>Б</w:t>
      </w:r>
      <w:r>
        <w:rPr>
          <w:sz w:val="20"/>
          <w:szCs w:val="20"/>
        </w:rPr>
        <w:t>еларусь</w:t>
      </w:r>
      <w:r w:rsidR="000C264C" w:rsidRPr="00837620">
        <w:rPr>
          <w:sz w:val="20"/>
          <w:szCs w:val="20"/>
        </w:rPr>
        <w:t>.</w:t>
      </w:r>
    </w:p>
    <w:p w:rsidR="000C264C" w:rsidRDefault="00E1497C" w:rsidP="005F02B7">
      <w:pPr>
        <w:pStyle w:val="rtejustify"/>
        <w:ind w:firstLine="284"/>
        <w:contextualSpacing/>
        <w:jc w:val="both"/>
        <w:rPr>
          <w:sz w:val="20"/>
          <w:szCs w:val="20"/>
        </w:rPr>
      </w:pPr>
      <w:r>
        <w:rPr>
          <w:sz w:val="20"/>
          <w:szCs w:val="20"/>
        </w:rPr>
        <w:t xml:space="preserve">Так же можно разработать </w:t>
      </w:r>
      <w:r w:rsidR="000C264C">
        <w:rPr>
          <w:sz w:val="20"/>
          <w:szCs w:val="20"/>
        </w:rPr>
        <w:t xml:space="preserve">субсчет 3 «Расходы на хозяйственные нужды». К расходам на хозяйственные нужды относят затраты </w:t>
      </w:r>
      <w:r w:rsidR="005F02B7">
        <w:rPr>
          <w:sz w:val="20"/>
          <w:szCs w:val="20"/>
        </w:rPr>
        <w:t xml:space="preserve">на </w:t>
      </w:r>
      <w:r w:rsidR="000C264C">
        <w:rPr>
          <w:sz w:val="20"/>
          <w:szCs w:val="20"/>
        </w:rPr>
        <w:t>приобретени</w:t>
      </w:r>
      <w:r w:rsidR="005F02B7">
        <w:rPr>
          <w:sz w:val="20"/>
          <w:szCs w:val="20"/>
        </w:rPr>
        <w:t>е</w:t>
      </w:r>
      <w:r w:rsidR="000C264C">
        <w:rPr>
          <w:sz w:val="20"/>
          <w:szCs w:val="20"/>
        </w:rPr>
        <w:t xml:space="preserve"> в розничной торговле канцелярских или хозяйственных принадлежностей, </w:t>
      </w:r>
      <w:r w:rsidR="000C264C" w:rsidRPr="00F524DB">
        <w:rPr>
          <w:sz w:val="20"/>
          <w:szCs w:val="20"/>
        </w:rPr>
        <w:t>материалов, бензина на АЗС, оплат</w:t>
      </w:r>
      <w:r w:rsidR="005F02B7">
        <w:rPr>
          <w:sz w:val="20"/>
          <w:szCs w:val="20"/>
        </w:rPr>
        <w:t>у</w:t>
      </w:r>
      <w:r w:rsidR="000C264C" w:rsidRPr="00F524DB">
        <w:rPr>
          <w:sz w:val="20"/>
          <w:szCs w:val="20"/>
        </w:rPr>
        <w:t xml:space="preserve"> мелкого ремонта и т.</w:t>
      </w:r>
      <w:r w:rsidR="00A20796">
        <w:rPr>
          <w:sz w:val="20"/>
          <w:szCs w:val="20"/>
        </w:rPr>
        <w:t> </w:t>
      </w:r>
      <w:r w:rsidR="000C264C" w:rsidRPr="00F524DB">
        <w:rPr>
          <w:sz w:val="20"/>
          <w:szCs w:val="20"/>
        </w:rPr>
        <w:t>п.</w:t>
      </w:r>
      <w:r w:rsidR="000C264C">
        <w:rPr>
          <w:sz w:val="20"/>
          <w:szCs w:val="20"/>
        </w:rPr>
        <w:t xml:space="preserve"> </w:t>
      </w:r>
    </w:p>
    <w:p w:rsidR="000C264C" w:rsidRPr="00024DE2" w:rsidRDefault="00E1497C" w:rsidP="005F02B7">
      <w:pPr>
        <w:pStyle w:val="rtejustify"/>
        <w:ind w:firstLine="284"/>
        <w:contextualSpacing/>
        <w:jc w:val="both"/>
        <w:rPr>
          <w:sz w:val="20"/>
          <w:szCs w:val="20"/>
        </w:rPr>
      </w:pPr>
      <w:r>
        <w:rPr>
          <w:sz w:val="20"/>
          <w:szCs w:val="20"/>
        </w:rPr>
        <w:t>Введение данных субсчетов</w:t>
      </w:r>
      <w:r w:rsidR="000C264C">
        <w:rPr>
          <w:sz w:val="20"/>
          <w:szCs w:val="20"/>
        </w:rPr>
        <w:t xml:space="preserve"> </w:t>
      </w:r>
      <w:r>
        <w:rPr>
          <w:sz w:val="20"/>
          <w:szCs w:val="20"/>
        </w:rPr>
        <w:t xml:space="preserve">поможет повысить оперативность </w:t>
      </w:r>
      <w:r w:rsidR="000C264C">
        <w:rPr>
          <w:sz w:val="20"/>
          <w:szCs w:val="20"/>
        </w:rPr>
        <w:t>учё</w:t>
      </w:r>
      <w:r>
        <w:rPr>
          <w:sz w:val="20"/>
          <w:szCs w:val="20"/>
        </w:rPr>
        <w:t xml:space="preserve">та, </w:t>
      </w:r>
      <w:r w:rsidR="000C264C">
        <w:rPr>
          <w:color w:val="000000" w:themeColor="text1"/>
          <w:sz w:val="20"/>
          <w:szCs w:val="20"/>
        </w:rPr>
        <w:t xml:space="preserve">предотвратить </w:t>
      </w:r>
      <w:r w:rsidR="000C264C" w:rsidRPr="007846FB">
        <w:rPr>
          <w:color w:val="000000" w:themeColor="text1"/>
          <w:sz w:val="20"/>
          <w:szCs w:val="20"/>
        </w:rPr>
        <w:t>допу</w:t>
      </w:r>
      <w:r w:rsidR="000C264C">
        <w:rPr>
          <w:color w:val="000000" w:themeColor="text1"/>
          <w:sz w:val="20"/>
          <w:szCs w:val="20"/>
        </w:rPr>
        <w:t xml:space="preserve">щение </w:t>
      </w:r>
      <w:r w:rsidR="000C264C" w:rsidRPr="007846FB">
        <w:rPr>
          <w:color w:val="000000" w:themeColor="text1"/>
          <w:sz w:val="20"/>
          <w:szCs w:val="20"/>
        </w:rPr>
        <w:t xml:space="preserve">ошибок, </w:t>
      </w:r>
      <w:r w:rsidR="000C264C">
        <w:rPr>
          <w:color w:val="000000" w:themeColor="text1"/>
          <w:sz w:val="20"/>
          <w:szCs w:val="20"/>
        </w:rPr>
        <w:t xml:space="preserve">которые </w:t>
      </w:r>
      <w:r w:rsidR="000C264C" w:rsidRPr="007846FB">
        <w:rPr>
          <w:color w:val="000000" w:themeColor="text1"/>
          <w:sz w:val="20"/>
          <w:szCs w:val="20"/>
        </w:rPr>
        <w:t>привод</w:t>
      </w:r>
      <w:r w:rsidR="000C264C">
        <w:rPr>
          <w:color w:val="000000" w:themeColor="text1"/>
          <w:sz w:val="20"/>
          <w:szCs w:val="20"/>
        </w:rPr>
        <w:t>ят</w:t>
      </w:r>
      <w:r w:rsidR="000C264C" w:rsidRPr="007846FB">
        <w:rPr>
          <w:color w:val="000000" w:themeColor="text1"/>
          <w:sz w:val="20"/>
          <w:szCs w:val="20"/>
        </w:rPr>
        <w:t xml:space="preserve"> к неверному</w:t>
      </w:r>
      <w:r w:rsidR="000C264C" w:rsidRPr="006C23AE">
        <w:rPr>
          <w:color w:val="000000" w:themeColor="text1"/>
          <w:sz w:val="20"/>
          <w:szCs w:val="20"/>
        </w:rPr>
        <w:t> </w:t>
      </w:r>
      <w:r w:rsidR="000C264C" w:rsidRPr="007846FB">
        <w:rPr>
          <w:color w:val="000000" w:themeColor="text1"/>
          <w:sz w:val="20"/>
          <w:szCs w:val="20"/>
        </w:rPr>
        <w:t>расчету</w:t>
      </w:r>
      <w:r w:rsidR="000C264C">
        <w:rPr>
          <w:color w:val="000000" w:themeColor="text1"/>
          <w:sz w:val="20"/>
          <w:szCs w:val="20"/>
        </w:rPr>
        <w:t>.</w:t>
      </w:r>
      <w:r w:rsidR="000C264C" w:rsidRPr="00024DE2">
        <w:rPr>
          <w:sz w:val="20"/>
          <w:szCs w:val="20"/>
        </w:rPr>
        <w:t xml:space="preserve"> </w:t>
      </w:r>
    </w:p>
    <w:p w:rsidR="000C264C" w:rsidRPr="00760395" w:rsidRDefault="000C264C" w:rsidP="000C264C">
      <w:pPr>
        <w:pStyle w:val="rtejustify"/>
        <w:spacing w:before="0" w:beforeAutospacing="0" w:after="0" w:afterAutospacing="0" w:line="216" w:lineRule="auto"/>
        <w:ind w:firstLine="284"/>
        <w:contextualSpacing/>
        <w:jc w:val="both"/>
        <w:rPr>
          <w:sz w:val="20"/>
          <w:szCs w:val="20"/>
        </w:rPr>
      </w:pPr>
      <w:r w:rsidRPr="00024DE2">
        <w:rPr>
          <w:b/>
          <w:sz w:val="20"/>
          <w:szCs w:val="20"/>
        </w:rPr>
        <w:t>Заключение.</w:t>
      </w:r>
    </w:p>
    <w:p w:rsidR="000C264C" w:rsidRDefault="000C264C" w:rsidP="000C264C">
      <w:pPr>
        <w:pStyle w:val="rtejustify"/>
        <w:spacing w:before="0" w:beforeAutospacing="0" w:after="0" w:afterAutospacing="0" w:line="216" w:lineRule="auto"/>
        <w:ind w:firstLine="284"/>
        <w:contextualSpacing/>
        <w:jc w:val="both"/>
        <w:rPr>
          <w:color w:val="000000" w:themeColor="text1"/>
          <w:sz w:val="20"/>
          <w:szCs w:val="20"/>
        </w:rPr>
      </w:pPr>
      <w:r w:rsidRPr="00867F16">
        <w:rPr>
          <w:color w:val="000000" w:themeColor="text1"/>
          <w:sz w:val="20"/>
          <w:szCs w:val="20"/>
        </w:rPr>
        <w:t>Расчеты с подотчетными лицами – неотъемлемая часть хозяйствен</w:t>
      </w:r>
      <w:r>
        <w:rPr>
          <w:color w:val="000000" w:themeColor="text1"/>
          <w:sz w:val="20"/>
          <w:szCs w:val="20"/>
        </w:rPr>
        <w:t xml:space="preserve">ной деятельности организации (предприятия). В </w:t>
      </w:r>
      <w:r w:rsidRPr="00867F16">
        <w:rPr>
          <w:color w:val="000000" w:themeColor="text1"/>
          <w:sz w:val="20"/>
          <w:szCs w:val="20"/>
        </w:rPr>
        <w:t>бухгалтерском учете операции по расчетам с подотчетными лицами отражаются достаточно просто. Тем не мене</w:t>
      </w:r>
      <w:r w:rsidR="005F02B7">
        <w:rPr>
          <w:color w:val="000000" w:themeColor="text1"/>
          <w:sz w:val="20"/>
          <w:szCs w:val="20"/>
        </w:rPr>
        <w:t>е</w:t>
      </w:r>
      <w:r>
        <w:rPr>
          <w:color w:val="000000" w:themeColor="text1"/>
          <w:sz w:val="20"/>
          <w:szCs w:val="20"/>
        </w:rPr>
        <w:t xml:space="preserve"> практика </w:t>
      </w:r>
      <w:r w:rsidRPr="00867F16">
        <w:rPr>
          <w:color w:val="000000" w:themeColor="text1"/>
          <w:sz w:val="20"/>
          <w:szCs w:val="20"/>
        </w:rPr>
        <w:t>показывает, что достаточно часто встречаются ошибки и нарушения, допущенные при расчетах с подотчетными лиц</w:t>
      </w:r>
      <w:r>
        <w:rPr>
          <w:color w:val="000000" w:themeColor="text1"/>
          <w:sz w:val="20"/>
          <w:szCs w:val="20"/>
        </w:rPr>
        <w:t xml:space="preserve">ами. </w:t>
      </w:r>
    </w:p>
    <w:p w:rsidR="000C264C" w:rsidRDefault="000C264C" w:rsidP="000C264C">
      <w:pPr>
        <w:pStyle w:val="rtejustify"/>
        <w:spacing w:before="0" w:beforeAutospacing="0" w:after="0" w:afterAutospacing="0" w:line="216" w:lineRule="auto"/>
        <w:ind w:firstLine="284"/>
        <w:contextualSpacing/>
        <w:jc w:val="both"/>
        <w:rPr>
          <w:color w:val="000000" w:themeColor="text1"/>
          <w:sz w:val="20"/>
          <w:szCs w:val="20"/>
        </w:rPr>
      </w:pPr>
      <w:r>
        <w:rPr>
          <w:color w:val="000000" w:themeColor="text1"/>
          <w:sz w:val="20"/>
          <w:szCs w:val="20"/>
        </w:rPr>
        <w:t>Поэтому</w:t>
      </w:r>
      <w:r w:rsidRPr="00024DE2">
        <w:rPr>
          <w:sz w:val="20"/>
          <w:szCs w:val="20"/>
        </w:rPr>
        <w:t>, подво</w:t>
      </w:r>
      <w:r>
        <w:rPr>
          <w:sz w:val="20"/>
          <w:szCs w:val="20"/>
        </w:rPr>
        <w:t xml:space="preserve">дя итог </w:t>
      </w:r>
      <w:r w:rsidRPr="00024DE2">
        <w:rPr>
          <w:sz w:val="20"/>
          <w:szCs w:val="20"/>
        </w:rPr>
        <w:t>сказанному, можно отметить, что в целях совершенствования учета расчетов с подотчет</w:t>
      </w:r>
      <w:r w:rsidRPr="00024DE2">
        <w:rPr>
          <w:color w:val="000000" w:themeColor="text1"/>
          <w:sz w:val="20"/>
          <w:szCs w:val="20"/>
        </w:rPr>
        <w:t xml:space="preserve">ными лицами </w:t>
      </w:r>
      <w:r w:rsidR="00E1497C">
        <w:rPr>
          <w:color w:val="000000" w:themeColor="text1"/>
          <w:sz w:val="20"/>
          <w:szCs w:val="20"/>
        </w:rPr>
        <w:t xml:space="preserve">и </w:t>
      </w:r>
      <w:r w:rsidRPr="007846FB">
        <w:rPr>
          <w:color w:val="000000" w:themeColor="text1"/>
          <w:sz w:val="20"/>
          <w:szCs w:val="20"/>
        </w:rPr>
        <w:t>для того</w:t>
      </w:r>
      <w:r w:rsidRPr="006C23AE">
        <w:rPr>
          <w:color w:val="000000" w:themeColor="text1"/>
          <w:sz w:val="20"/>
          <w:szCs w:val="20"/>
        </w:rPr>
        <w:t>,</w:t>
      </w:r>
      <w:r w:rsidRPr="007846FB">
        <w:rPr>
          <w:color w:val="000000" w:themeColor="text1"/>
          <w:sz w:val="20"/>
          <w:szCs w:val="20"/>
        </w:rPr>
        <w:t xml:space="preserve"> чтобы избежать разногласий по порядку и сроку предостав</w:t>
      </w:r>
      <w:r>
        <w:rPr>
          <w:color w:val="000000" w:themeColor="text1"/>
          <w:sz w:val="20"/>
          <w:szCs w:val="20"/>
        </w:rPr>
        <w:t>ле</w:t>
      </w:r>
      <w:r w:rsidRPr="007846FB">
        <w:rPr>
          <w:color w:val="000000" w:themeColor="text1"/>
          <w:sz w:val="20"/>
          <w:szCs w:val="20"/>
        </w:rPr>
        <w:t>ния документов по подотчетным сум</w:t>
      </w:r>
      <w:r>
        <w:rPr>
          <w:color w:val="000000" w:themeColor="text1"/>
          <w:sz w:val="20"/>
          <w:szCs w:val="20"/>
        </w:rPr>
        <w:t xml:space="preserve">мам, а также избежать ошибок </w:t>
      </w:r>
      <w:r w:rsidRPr="007846FB">
        <w:rPr>
          <w:color w:val="000000" w:themeColor="text1"/>
          <w:sz w:val="20"/>
          <w:szCs w:val="20"/>
        </w:rPr>
        <w:t>целесообра</w:t>
      </w:r>
      <w:r w:rsidR="00A20796">
        <w:rPr>
          <w:color w:val="000000" w:themeColor="text1"/>
          <w:sz w:val="20"/>
          <w:szCs w:val="20"/>
        </w:rPr>
        <w:t>зно:</w:t>
      </w:r>
    </w:p>
    <w:p w:rsidR="000C264C" w:rsidRDefault="000C264C" w:rsidP="000C264C">
      <w:pPr>
        <w:pStyle w:val="rtejustify"/>
        <w:spacing w:before="0" w:beforeAutospacing="0" w:after="0" w:afterAutospacing="0" w:line="216" w:lineRule="auto"/>
        <w:ind w:firstLine="284"/>
        <w:contextualSpacing/>
        <w:jc w:val="both"/>
        <w:rPr>
          <w:sz w:val="20"/>
          <w:szCs w:val="20"/>
        </w:rPr>
      </w:pPr>
      <w:r>
        <w:rPr>
          <w:color w:val="000000" w:themeColor="text1"/>
          <w:sz w:val="20"/>
          <w:szCs w:val="20"/>
        </w:rPr>
        <w:t>1) раз</w:t>
      </w:r>
      <w:r w:rsidRPr="007846FB">
        <w:rPr>
          <w:color w:val="000000" w:themeColor="text1"/>
          <w:sz w:val="20"/>
          <w:szCs w:val="20"/>
        </w:rPr>
        <w:t>работать дополнение к</w:t>
      </w:r>
      <w:r>
        <w:rPr>
          <w:color w:val="000000" w:themeColor="text1"/>
          <w:sz w:val="20"/>
          <w:szCs w:val="20"/>
        </w:rPr>
        <w:t xml:space="preserve"> </w:t>
      </w:r>
      <w:r w:rsidRPr="007846FB">
        <w:rPr>
          <w:color w:val="000000" w:themeColor="text1"/>
          <w:sz w:val="20"/>
          <w:szCs w:val="20"/>
        </w:rPr>
        <w:t xml:space="preserve">учетной политике организации, </w:t>
      </w:r>
      <w:r w:rsidRPr="00837620">
        <w:rPr>
          <w:sz w:val="20"/>
          <w:szCs w:val="20"/>
        </w:rPr>
        <w:t>утвердить список лиц, имеющих право получать денеж</w:t>
      </w:r>
      <w:r>
        <w:rPr>
          <w:sz w:val="20"/>
          <w:szCs w:val="20"/>
        </w:rPr>
        <w:t xml:space="preserve">ные средства </w:t>
      </w:r>
      <w:r w:rsidRPr="00837620">
        <w:rPr>
          <w:sz w:val="20"/>
          <w:szCs w:val="20"/>
        </w:rPr>
        <w:t xml:space="preserve"> подот</w:t>
      </w:r>
      <w:r w:rsidR="00A20796">
        <w:rPr>
          <w:sz w:val="20"/>
          <w:szCs w:val="20"/>
        </w:rPr>
        <w:t>чет;</w:t>
      </w:r>
    </w:p>
    <w:p w:rsidR="000C264C" w:rsidRPr="00837620"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 xml:space="preserve">2) разработать </w:t>
      </w:r>
      <w:r w:rsidRPr="007846FB">
        <w:rPr>
          <w:color w:val="000000" w:themeColor="text1"/>
          <w:sz w:val="20"/>
          <w:szCs w:val="20"/>
        </w:rPr>
        <w:t>положение о</w:t>
      </w:r>
      <w:r w:rsidRPr="006C23AE">
        <w:rPr>
          <w:color w:val="000000" w:themeColor="text1"/>
          <w:sz w:val="20"/>
          <w:szCs w:val="20"/>
        </w:rPr>
        <w:t> </w:t>
      </w:r>
      <w:r w:rsidRPr="007846FB">
        <w:rPr>
          <w:color w:val="000000" w:themeColor="text1"/>
          <w:sz w:val="20"/>
          <w:szCs w:val="20"/>
        </w:rPr>
        <w:t>сроках и правилах представлени</w:t>
      </w:r>
      <w:r w:rsidR="005F02B7">
        <w:rPr>
          <w:color w:val="000000" w:themeColor="text1"/>
          <w:sz w:val="20"/>
          <w:szCs w:val="20"/>
        </w:rPr>
        <w:t>я</w:t>
      </w:r>
      <w:r w:rsidRPr="007846FB">
        <w:rPr>
          <w:color w:val="000000" w:themeColor="text1"/>
          <w:sz w:val="20"/>
          <w:szCs w:val="20"/>
        </w:rPr>
        <w:t xml:space="preserve"> отчетно</w:t>
      </w:r>
      <w:r>
        <w:rPr>
          <w:color w:val="000000" w:themeColor="text1"/>
          <w:sz w:val="20"/>
          <w:szCs w:val="20"/>
        </w:rPr>
        <w:t xml:space="preserve">сти. </w:t>
      </w:r>
      <w:r w:rsidRPr="00837620">
        <w:rPr>
          <w:sz w:val="20"/>
          <w:szCs w:val="20"/>
        </w:rPr>
        <w:t>В данном положении необходимо отразить, на какие цели могут выдаваться денежные средст</w:t>
      </w:r>
      <w:r>
        <w:rPr>
          <w:sz w:val="20"/>
          <w:szCs w:val="20"/>
        </w:rPr>
        <w:t xml:space="preserve">ва </w:t>
      </w:r>
      <w:r w:rsidRPr="00837620">
        <w:rPr>
          <w:sz w:val="20"/>
          <w:szCs w:val="20"/>
        </w:rPr>
        <w:t>под</w:t>
      </w:r>
      <w:r w:rsidR="005F02B7">
        <w:rPr>
          <w:sz w:val="20"/>
          <w:szCs w:val="20"/>
        </w:rPr>
        <w:t xml:space="preserve"> </w:t>
      </w:r>
      <w:r w:rsidRPr="00837620">
        <w:rPr>
          <w:sz w:val="20"/>
          <w:szCs w:val="20"/>
        </w:rPr>
        <w:t>отчет, каким образом в бухгалтерском учете должны отражаться эти операции, кто ответственен за их проведение и другие аспекты учета</w:t>
      </w:r>
      <w:r w:rsidR="005F02B7">
        <w:rPr>
          <w:sz w:val="20"/>
          <w:szCs w:val="20"/>
        </w:rPr>
        <w:t xml:space="preserve"> расчетов с подотчетными лицами;</w:t>
      </w:r>
      <w:r w:rsidRPr="00837620">
        <w:rPr>
          <w:sz w:val="20"/>
          <w:szCs w:val="20"/>
        </w:rPr>
        <w:t xml:space="preserve"> </w:t>
      </w:r>
    </w:p>
    <w:p w:rsidR="000C264C" w:rsidRPr="00837620"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3) р</w:t>
      </w:r>
      <w:r w:rsidRPr="00837620">
        <w:rPr>
          <w:sz w:val="20"/>
          <w:szCs w:val="20"/>
        </w:rPr>
        <w:t>азработать график</w:t>
      </w:r>
      <w:r w:rsidR="005F02B7">
        <w:rPr>
          <w:sz w:val="20"/>
          <w:szCs w:val="20"/>
        </w:rPr>
        <w:t xml:space="preserve"> документооборота;</w:t>
      </w:r>
      <w:r w:rsidRPr="00837620">
        <w:rPr>
          <w:sz w:val="20"/>
          <w:szCs w:val="20"/>
        </w:rPr>
        <w:t xml:space="preserve"> </w:t>
      </w:r>
    </w:p>
    <w:p w:rsidR="000C264C" w:rsidRDefault="000C264C" w:rsidP="000C264C">
      <w:pPr>
        <w:pStyle w:val="rtejustify"/>
        <w:spacing w:before="0" w:beforeAutospacing="0" w:after="0" w:afterAutospacing="0" w:line="216" w:lineRule="auto"/>
        <w:ind w:firstLine="284"/>
        <w:contextualSpacing/>
        <w:jc w:val="both"/>
        <w:rPr>
          <w:sz w:val="20"/>
          <w:szCs w:val="20"/>
        </w:rPr>
      </w:pPr>
      <w:r>
        <w:rPr>
          <w:sz w:val="20"/>
          <w:szCs w:val="20"/>
        </w:rPr>
        <w:t>4) о</w:t>
      </w:r>
      <w:r w:rsidRPr="00837620">
        <w:rPr>
          <w:sz w:val="20"/>
          <w:szCs w:val="20"/>
        </w:rPr>
        <w:t>существлять контроль за экономным и рациональным использованием денежных средств на хозяйственно-операционные цели.</w:t>
      </w:r>
    </w:p>
    <w:p w:rsidR="000C264C" w:rsidRDefault="000C264C" w:rsidP="000C264C">
      <w:pPr>
        <w:pStyle w:val="rtejustify"/>
        <w:spacing w:before="0" w:beforeAutospacing="0" w:after="0" w:afterAutospacing="0" w:line="216" w:lineRule="auto"/>
        <w:ind w:firstLine="284"/>
        <w:contextualSpacing/>
        <w:jc w:val="both"/>
        <w:rPr>
          <w:color w:val="000000" w:themeColor="text1"/>
          <w:sz w:val="20"/>
          <w:szCs w:val="20"/>
        </w:rPr>
      </w:pPr>
      <w:r w:rsidRPr="007846FB">
        <w:rPr>
          <w:color w:val="000000" w:themeColor="text1"/>
          <w:sz w:val="20"/>
          <w:szCs w:val="20"/>
        </w:rPr>
        <w:t>Для повышения эффективн</w:t>
      </w:r>
      <w:r>
        <w:rPr>
          <w:color w:val="000000" w:themeColor="text1"/>
          <w:sz w:val="20"/>
          <w:szCs w:val="20"/>
        </w:rPr>
        <w:t>ости бухгалтерского уче</w:t>
      </w:r>
      <w:r w:rsidRPr="007846FB">
        <w:rPr>
          <w:color w:val="000000" w:themeColor="text1"/>
          <w:sz w:val="20"/>
          <w:szCs w:val="20"/>
        </w:rPr>
        <w:t>та и недопущения в дальнейшем ошибок, приводящих к неверному</w:t>
      </w:r>
      <w:r w:rsidRPr="006C23AE">
        <w:rPr>
          <w:color w:val="000000" w:themeColor="text1"/>
          <w:sz w:val="20"/>
          <w:szCs w:val="20"/>
        </w:rPr>
        <w:t> </w:t>
      </w:r>
      <w:r>
        <w:rPr>
          <w:color w:val="000000" w:themeColor="text1"/>
          <w:sz w:val="20"/>
          <w:szCs w:val="20"/>
        </w:rPr>
        <w:t>учёту расчётов с подотчётными лицами</w:t>
      </w:r>
      <w:r w:rsidR="005F02B7">
        <w:rPr>
          <w:color w:val="000000" w:themeColor="text1"/>
          <w:sz w:val="20"/>
          <w:szCs w:val="20"/>
        </w:rPr>
        <w:t>,</w:t>
      </w:r>
      <w:r w:rsidRPr="007846FB">
        <w:rPr>
          <w:color w:val="000000" w:themeColor="text1"/>
          <w:sz w:val="20"/>
          <w:szCs w:val="20"/>
        </w:rPr>
        <w:t xml:space="preserve"> необходимо строгое соблюде</w:t>
      </w:r>
      <w:r>
        <w:rPr>
          <w:color w:val="000000" w:themeColor="text1"/>
          <w:sz w:val="20"/>
          <w:szCs w:val="20"/>
        </w:rPr>
        <w:t>ние в организации тре</w:t>
      </w:r>
      <w:r w:rsidRPr="007846FB">
        <w:rPr>
          <w:color w:val="000000" w:themeColor="text1"/>
          <w:sz w:val="20"/>
          <w:szCs w:val="20"/>
        </w:rPr>
        <w:t>бований, предъявляемых к бухгалтерскому учету</w:t>
      </w:r>
      <w:r w:rsidRPr="006C23AE">
        <w:rPr>
          <w:color w:val="000000" w:themeColor="text1"/>
          <w:sz w:val="20"/>
          <w:szCs w:val="20"/>
        </w:rPr>
        <w:t>.</w:t>
      </w:r>
    </w:p>
    <w:p w:rsidR="00964FC1" w:rsidRDefault="00964FC1" w:rsidP="00E1497C">
      <w:pPr>
        <w:autoSpaceDE w:val="0"/>
        <w:autoSpaceDN w:val="0"/>
        <w:adjustRightInd w:val="0"/>
        <w:spacing w:after="0" w:line="216"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УДК 657:338</w:t>
      </w:r>
    </w:p>
    <w:p w:rsidR="00964FC1" w:rsidRPr="00BE1E87" w:rsidRDefault="00964FC1" w:rsidP="00E1497C">
      <w:pPr>
        <w:autoSpaceDE w:val="0"/>
        <w:autoSpaceDN w:val="0"/>
        <w:adjustRightInd w:val="0"/>
        <w:spacing w:after="0" w:line="216" w:lineRule="auto"/>
        <w:rPr>
          <w:rFonts w:ascii="Times New Roman" w:eastAsia="Times New Roman" w:hAnsi="Times New Roman"/>
          <w:i/>
          <w:color w:val="000000"/>
          <w:sz w:val="20"/>
          <w:szCs w:val="20"/>
          <w:lang w:eastAsia="ru-RU"/>
        </w:rPr>
      </w:pPr>
      <w:r>
        <w:rPr>
          <w:rFonts w:ascii="Times New Roman" w:eastAsia="Times New Roman" w:hAnsi="Times New Roman"/>
          <w:b/>
          <w:color w:val="000000"/>
          <w:sz w:val="20"/>
          <w:szCs w:val="20"/>
          <w:lang w:eastAsia="ru-RU"/>
        </w:rPr>
        <w:t xml:space="preserve">Рудницкая Т. М. – </w:t>
      </w:r>
      <w:r w:rsidRPr="00BE1E87">
        <w:rPr>
          <w:rFonts w:ascii="Times New Roman" w:eastAsia="Times New Roman" w:hAnsi="Times New Roman"/>
          <w:i/>
          <w:color w:val="000000"/>
          <w:sz w:val="20"/>
          <w:szCs w:val="20"/>
          <w:lang w:eastAsia="ru-RU"/>
        </w:rPr>
        <w:t>студент</w:t>
      </w:r>
      <w:r w:rsidR="005F02B7">
        <w:rPr>
          <w:rFonts w:ascii="Times New Roman" w:eastAsia="Times New Roman" w:hAnsi="Times New Roman"/>
          <w:i/>
          <w:color w:val="000000"/>
          <w:sz w:val="20"/>
          <w:szCs w:val="20"/>
          <w:lang w:eastAsia="ru-RU"/>
        </w:rPr>
        <w:t>ка</w:t>
      </w:r>
    </w:p>
    <w:p w:rsidR="00A04522" w:rsidRDefault="00964FC1" w:rsidP="00E1497C">
      <w:pPr>
        <w:autoSpaceDE w:val="0"/>
        <w:autoSpaceDN w:val="0"/>
        <w:adjustRightInd w:val="0"/>
        <w:spacing w:after="0" w:line="216"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УЧЕТ ПРОДУКЦИИ КОРМОВЫХ КУЛЬТУР </w:t>
      </w:r>
    </w:p>
    <w:p w:rsidR="00964FC1" w:rsidRDefault="00964FC1" w:rsidP="00E1497C">
      <w:pPr>
        <w:autoSpaceDE w:val="0"/>
        <w:autoSpaceDN w:val="0"/>
        <w:adjustRightInd w:val="0"/>
        <w:spacing w:after="0" w:line="216" w:lineRule="auto"/>
        <w:rPr>
          <w:rFonts w:ascii="Times New Roman" w:eastAsia="Times New Roman" w:hAnsi="Times New Roman"/>
          <w:i/>
          <w:color w:val="000000"/>
          <w:sz w:val="20"/>
          <w:szCs w:val="20"/>
          <w:lang w:eastAsia="ru-RU"/>
        </w:rPr>
      </w:pPr>
      <w:r>
        <w:rPr>
          <w:rFonts w:ascii="Times New Roman" w:eastAsia="Times New Roman" w:hAnsi="Times New Roman"/>
          <w:b/>
          <w:color w:val="000000"/>
          <w:sz w:val="20"/>
          <w:szCs w:val="20"/>
          <w:lang w:eastAsia="ru-RU"/>
        </w:rPr>
        <w:t>ПРИ АВТОМАТИЗИРОВАННОЙ ФОРМЕ УЧЕТА</w:t>
      </w:r>
    </w:p>
    <w:p w:rsidR="00A04522" w:rsidRDefault="00964FC1" w:rsidP="00E1497C">
      <w:pPr>
        <w:autoSpaceDE w:val="0"/>
        <w:autoSpaceDN w:val="0"/>
        <w:adjustRightInd w:val="0"/>
        <w:spacing w:after="0" w:line="216" w:lineRule="auto"/>
        <w:rPr>
          <w:rFonts w:ascii="Times New Roman" w:eastAsia="Times New Roman" w:hAnsi="Times New Roman"/>
          <w:i/>
          <w:color w:val="000000"/>
          <w:sz w:val="20"/>
          <w:szCs w:val="20"/>
          <w:lang w:eastAsia="ru-RU"/>
        </w:rPr>
      </w:pPr>
      <w:r w:rsidRPr="006A3F5E">
        <w:rPr>
          <w:rFonts w:ascii="Times New Roman" w:eastAsia="Times New Roman" w:hAnsi="Times New Roman"/>
          <w:i/>
          <w:color w:val="000000"/>
          <w:sz w:val="20"/>
          <w:szCs w:val="20"/>
          <w:lang w:eastAsia="ru-RU"/>
        </w:rPr>
        <w:t>Научн</w:t>
      </w:r>
      <w:r>
        <w:rPr>
          <w:rFonts w:ascii="Times New Roman" w:eastAsia="Times New Roman" w:hAnsi="Times New Roman"/>
          <w:i/>
          <w:color w:val="000000"/>
          <w:sz w:val="20"/>
          <w:szCs w:val="20"/>
          <w:lang w:eastAsia="ru-RU"/>
        </w:rPr>
        <w:t xml:space="preserve">ый руководитель – </w:t>
      </w:r>
      <w:r w:rsidRPr="00BE1E87">
        <w:rPr>
          <w:rFonts w:ascii="Times New Roman" w:eastAsia="Times New Roman" w:hAnsi="Times New Roman"/>
          <w:b/>
          <w:i/>
          <w:color w:val="000000"/>
          <w:sz w:val="20"/>
          <w:szCs w:val="20"/>
          <w:lang w:eastAsia="ru-RU"/>
        </w:rPr>
        <w:t>Ракутина Е. Н</w:t>
      </w:r>
      <w:r w:rsidR="00BE1E87" w:rsidRPr="00BE1E87">
        <w:rPr>
          <w:rFonts w:ascii="Times New Roman" w:eastAsia="Times New Roman" w:hAnsi="Times New Roman"/>
          <w:b/>
          <w:i/>
          <w:color w:val="000000"/>
          <w:sz w:val="20"/>
          <w:szCs w:val="20"/>
          <w:lang w:eastAsia="ru-RU"/>
        </w:rPr>
        <w:t>.,</w:t>
      </w:r>
      <w:r w:rsidR="00BE1E87">
        <w:rPr>
          <w:rFonts w:ascii="Times New Roman" w:eastAsia="Times New Roman" w:hAnsi="Times New Roman"/>
          <w:i/>
          <w:color w:val="000000"/>
          <w:sz w:val="20"/>
          <w:szCs w:val="20"/>
          <w:lang w:eastAsia="ru-RU"/>
        </w:rPr>
        <w:t xml:space="preserve"> м</w:t>
      </w:r>
      <w:r w:rsidR="00A04522">
        <w:rPr>
          <w:rFonts w:ascii="Times New Roman" w:eastAsia="Times New Roman" w:hAnsi="Times New Roman"/>
          <w:i/>
          <w:color w:val="000000"/>
          <w:sz w:val="20"/>
          <w:szCs w:val="20"/>
          <w:lang w:eastAsia="ru-RU"/>
        </w:rPr>
        <w:t xml:space="preserve">агистр </w:t>
      </w:r>
      <w:r w:rsidR="00BE1E87">
        <w:rPr>
          <w:rFonts w:ascii="Times New Roman" w:eastAsia="Times New Roman" w:hAnsi="Times New Roman"/>
          <w:i/>
          <w:color w:val="000000"/>
          <w:sz w:val="20"/>
          <w:szCs w:val="20"/>
          <w:lang w:eastAsia="ru-RU"/>
        </w:rPr>
        <w:t>э</w:t>
      </w:r>
      <w:r w:rsidR="00A04522">
        <w:rPr>
          <w:rFonts w:ascii="Times New Roman" w:eastAsia="Times New Roman" w:hAnsi="Times New Roman"/>
          <w:i/>
          <w:color w:val="000000"/>
          <w:sz w:val="20"/>
          <w:szCs w:val="20"/>
          <w:lang w:eastAsia="ru-RU"/>
        </w:rPr>
        <w:t xml:space="preserve">кон. </w:t>
      </w:r>
      <w:r w:rsidR="00BE1E87">
        <w:rPr>
          <w:rFonts w:ascii="Times New Roman" w:eastAsia="Times New Roman" w:hAnsi="Times New Roman"/>
          <w:i/>
          <w:color w:val="000000"/>
          <w:sz w:val="20"/>
          <w:szCs w:val="20"/>
          <w:lang w:eastAsia="ru-RU"/>
        </w:rPr>
        <w:t>н</w:t>
      </w:r>
      <w:r w:rsidR="00A04522">
        <w:rPr>
          <w:rFonts w:ascii="Times New Roman" w:eastAsia="Times New Roman" w:hAnsi="Times New Roman"/>
          <w:i/>
          <w:color w:val="000000"/>
          <w:sz w:val="20"/>
          <w:szCs w:val="20"/>
          <w:lang w:eastAsia="ru-RU"/>
        </w:rPr>
        <w:t>аук</w:t>
      </w:r>
      <w:r w:rsidR="00BE1E87">
        <w:rPr>
          <w:rFonts w:ascii="Times New Roman" w:eastAsia="Times New Roman" w:hAnsi="Times New Roman"/>
          <w:i/>
          <w:color w:val="000000"/>
          <w:sz w:val="20"/>
          <w:szCs w:val="20"/>
          <w:lang w:eastAsia="ru-RU"/>
        </w:rPr>
        <w:t xml:space="preserve">, </w:t>
      </w:r>
    </w:p>
    <w:p w:rsidR="00964FC1" w:rsidRPr="006A3F5E" w:rsidRDefault="00964FC1" w:rsidP="00E1497C">
      <w:pPr>
        <w:autoSpaceDE w:val="0"/>
        <w:autoSpaceDN w:val="0"/>
        <w:adjustRightInd w:val="0"/>
        <w:spacing w:after="0" w:line="216" w:lineRule="auto"/>
        <w:rPr>
          <w:rFonts w:ascii="Times New Roman" w:eastAsia="Times New Roman" w:hAnsi="Times New Roman"/>
          <w:i/>
          <w:color w:val="000000"/>
          <w:sz w:val="20"/>
          <w:szCs w:val="20"/>
          <w:lang w:eastAsia="ru-RU"/>
        </w:rPr>
      </w:pPr>
      <w:r w:rsidRPr="006A3F5E">
        <w:rPr>
          <w:rFonts w:ascii="Times New Roman" w:eastAsia="Times New Roman" w:hAnsi="Times New Roman"/>
          <w:i/>
          <w:color w:val="000000"/>
          <w:sz w:val="20"/>
          <w:szCs w:val="20"/>
          <w:lang w:eastAsia="ru-RU"/>
        </w:rPr>
        <w:t>ст</w:t>
      </w:r>
      <w:r>
        <w:rPr>
          <w:rFonts w:ascii="Times New Roman" w:eastAsia="Times New Roman" w:hAnsi="Times New Roman"/>
          <w:i/>
          <w:color w:val="000000"/>
          <w:sz w:val="20"/>
          <w:szCs w:val="20"/>
          <w:lang w:eastAsia="ru-RU"/>
        </w:rPr>
        <w:t>.</w:t>
      </w:r>
      <w:r w:rsidRPr="006A3F5E">
        <w:rPr>
          <w:rFonts w:ascii="Times New Roman" w:eastAsia="Times New Roman" w:hAnsi="Times New Roman"/>
          <w:i/>
          <w:color w:val="000000"/>
          <w:sz w:val="20"/>
          <w:szCs w:val="20"/>
          <w:lang w:eastAsia="ru-RU"/>
        </w:rPr>
        <w:t xml:space="preserve"> преподава</w:t>
      </w:r>
      <w:r>
        <w:rPr>
          <w:rFonts w:ascii="Times New Roman" w:eastAsia="Times New Roman" w:hAnsi="Times New Roman"/>
          <w:i/>
          <w:color w:val="000000"/>
          <w:sz w:val="20"/>
          <w:szCs w:val="20"/>
          <w:lang w:eastAsia="ru-RU"/>
        </w:rPr>
        <w:t>тель</w:t>
      </w:r>
    </w:p>
    <w:p w:rsidR="00964FC1" w:rsidRDefault="00964FC1" w:rsidP="00E1497C">
      <w:pPr>
        <w:tabs>
          <w:tab w:val="left" w:pos="0"/>
        </w:tabs>
        <w:spacing w:after="0" w:line="216" w:lineRule="auto"/>
        <w:rPr>
          <w:rFonts w:ascii="Times New Roman" w:eastAsia="Times New Roman" w:hAnsi="Times New Roman"/>
          <w:sz w:val="20"/>
          <w:szCs w:val="20"/>
        </w:rPr>
      </w:pPr>
      <w:r>
        <w:rPr>
          <w:rFonts w:ascii="Times New Roman" w:eastAsia="Times New Roman" w:hAnsi="Times New Roman"/>
          <w:sz w:val="20"/>
          <w:szCs w:val="20"/>
        </w:rPr>
        <w:t>УО «Белорусская государственная сельскохозяйственная академия», Горки, Республика Беларусь</w:t>
      </w:r>
    </w:p>
    <w:p w:rsidR="00964FC1" w:rsidRPr="00A04522" w:rsidRDefault="00964FC1" w:rsidP="00964FC1">
      <w:pPr>
        <w:tabs>
          <w:tab w:val="left" w:pos="0"/>
        </w:tabs>
        <w:spacing w:after="0" w:line="216" w:lineRule="auto"/>
        <w:ind w:firstLine="284"/>
        <w:jc w:val="both"/>
        <w:rPr>
          <w:rFonts w:ascii="Times New Roman" w:eastAsia="Times New Roman" w:hAnsi="Times New Roman"/>
          <w:sz w:val="16"/>
          <w:szCs w:val="16"/>
        </w:rPr>
      </w:pPr>
    </w:p>
    <w:p w:rsidR="00964FC1" w:rsidRDefault="00964FC1" w:rsidP="00BE1E87">
      <w:pPr>
        <w:spacing w:after="0" w:line="216" w:lineRule="auto"/>
        <w:ind w:firstLine="284"/>
        <w:jc w:val="both"/>
        <w:rPr>
          <w:rFonts w:ascii="Times New Roman" w:eastAsia="Times New Roman" w:hAnsi="Times New Roman"/>
          <w:b/>
          <w:sz w:val="20"/>
          <w:szCs w:val="20"/>
          <w:lang w:eastAsia="ru-RU"/>
        </w:rPr>
      </w:pPr>
      <w:r w:rsidRPr="001314AF">
        <w:rPr>
          <w:rFonts w:ascii="Times New Roman" w:hAnsi="Times New Roman"/>
          <w:sz w:val="20"/>
        </w:rPr>
        <w:t>Использование персональных компьютеров для автоматизации бухгалтерского учета является важной составной частью системы информационного обеспечения всей деятельности предприятия. Все большее количество организаций переходит на автоматизированную форму ведения бухгалтерского учета. Она позволит сэкономить время и силы за счет автоматизации рутинных операций, найти арифметические ошибки в учете и отчетности, оценить текущее финансовое положение предприятия и его перспективы. Кроме того, автоматизированные системы бухгалтерского учета способны помочь подготовить и сохранить в электронном виде первичные и отчетные документы.</w:t>
      </w:r>
    </w:p>
    <w:p w:rsidR="00964FC1" w:rsidRPr="00971B26" w:rsidRDefault="00964FC1" w:rsidP="00BE1E87">
      <w:pPr>
        <w:spacing w:after="0" w:line="216" w:lineRule="auto"/>
        <w:ind w:firstLine="284"/>
        <w:jc w:val="both"/>
        <w:rPr>
          <w:rFonts w:ascii="Times New Roman" w:eastAsia="Times New Roman" w:hAnsi="Times New Roman"/>
          <w:sz w:val="20"/>
          <w:szCs w:val="20"/>
          <w:lang w:eastAsia="ru-RU"/>
        </w:rPr>
      </w:pPr>
      <w:r w:rsidRPr="00971B26">
        <w:rPr>
          <w:rFonts w:ascii="Times New Roman" w:eastAsia="Times New Roman" w:hAnsi="Times New Roman"/>
          <w:sz w:val="20"/>
          <w:szCs w:val="20"/>
          <w:lang w:eastAsia="ru-RU"/>
        </w:rPr>
        <w:t xml:space="preserve">ТПК </w:t>
      </w:r>
      <w:r>
        <w:rPr>
          <w:rFonts w:ascii="Times New Roman" w:eastAsia="Times New Roman" w:hAnsi="Times New Roman"/>
          <w:sz w:val="20"/>
          <w:szCs w:val="20"/>
          <w:lang w:eastAsia="ru-RU"/>
        </w:rPr>
        <w:t>«</w:t>
      </w:r>
      <w:r w:rsidRPr="00971B26">
        <w:rPr>
          <w:rFonts w:ascii="Times New Roman" w:eastAsia="Times New Roman" w:hAnsi="Times New Roman"/>
          <w:sz w:val="20"/>
          <w:szCs w:val="20"/>
          <w:lang w:eastAsia="ru-RU"/>
        </w:rPr>
        <w:t>Нива СХП</w:t>
      </w:r>
      <w:r>
        <w:rPr>
          <w:rFonts w:ascii="Times New Roman" w:eastAsia="Times New Roman" w:hAnsi="Times New Roman"/>
          <w:sz w:val="20"/>
          <w:szCs w:val="20"/>
          <w:lang w:eastAsia="ru-RU"/>
        </w:rPr>
        <w:t>»</w:t>
      </w:r>
      <w:r w:rsidRPr="00971B26">
        <w:rPr>
          <w:rFonts w:ascii="Times New Roman" w:eastAsia="Times New Roman" w:hAnsi="Times New Roman"/>
          <w:sz w:val="20"/>
          <w:szCs w:val="20"/>
          <w:lang w:eastAsia="ru-RU"/>
        </w:rPr>
        <w:t xml:space="preserve"> позволяет учитывать отраслевую специфику сельского хозяйства: предоставлять комплексное решение управленческих задач, возможность поэтапного внедрения модулей комплекса; автоматизировать специфические участки учета – учет продукции растениеводства и животноводства; реализовать многоуровневый учет, иерархическую модель аналитического учета, а также количественный учет по нескольким видам единиц измерения; иметь сетевой вариант для получения и обработки данных удаленных подразделений, передачи статистической и финансовой отчетности вышестоящим организациям по каналам связи; автоматизировать широкий перечень функций по учету труда и заработной платы, учета расчетов с бюджетом по налогам и сборам; включать генератор отчетов для возможности построения специализированных сельскохозяйственных отчетов; иметь ряд успешных внедрений в сельскохозяйственных организациях.</w:t>
      </w:r>
    </w:p>
    <w:p w:rsidR="00964FC1" w:rsidRPr="00971B26" w:rsidRDefault="00964FC1" w:rsidP="00BE1E87">
      <w:pPr>
        <w:spacing w:after="0" w:line="216" w:lineRule="auto"/>
        <w:ind w:firstLine="284"/>
        <w:jc w:val="both"/>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Рассмотрим учет продукции кормовых культур при автоматизированной форме учета на базе ТПК «Нива СХП».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Итак, при отражении операций по уч</w:t>
      </w:r>
      <w:r>
        <w:rPr>
          <w:rFonts w:ascii="Times New Roman" w:hAnsi="Times New Roman"/>
          <w:sz w:val="20"/>
        </w:rPr>
        <w:t>е</w:t>
      </w:r>
      <w:r w:rsidRPr="001314AF">
        <w:rPr>
          <w:rFonts w:ascii="Times New Roman" w:hAnsi="Times New Roman"/>
          <w:sz w:val="20"/>
        </w:rPr>
        <w:t xml:space="preserve">ту </w:t>
      </w:r>
      <w:r>
        <w:rPr>
          <w:rFonts w:ascii="Times New Roman" w:hAnsi="Times New Roman"/>
          <w:sz w:val="20"/>
        </w:rPr>
        <w:t xml:space="preserve">продукции кормовых культур </w:t>
      </w:r>
      <w:r w:rsidRPr="001314AF">
        <w:rPr>
          <w:rFonts w:ascii="Times New Roman" w:hAnsi="Times New Roman"/>
          <w:sz w:val="20"/>
        </w:rPr>
        <w:t xml:space="preserve">в первую очередь будет создаваться и использоваться справочник «Справочник ТМЦ». Он предназначен для ввода наименований, единиц измерения и кода товарно-материальных ценностей. Окно справочника состоит из двух частей. В левой его части находится классификация всех товарно-материальных ценностей. Справочник взаимосвязан со справочником «Единицы измерения», «Налоги».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 xml:space="preserve">Справочник «Единицы измерения» предназначен для ввода единиц измерения по </w:t>
      </w:r>
      <w:r>
        <w:rPr>
          <w:rFonts w:ascii="Times New Roman" w:hAnsi="Times New Roman"/>
          <w:sz w:val="20"/>
        </w:rPr>
        <w:t>продукции кормовых культур</w:t>
      </w:r>
      <w:r w:rsidRPr="001314AF">
        <w:rPr>
          <w:rFonts w:ascii="Times New Roman" w:hAnsi="Times New Roman"/>
          <w:sz w:val="20"/>
        </w:rPr>
        <w:t xml:space="preserve">.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 xml:space="preserve">Справочник «Налоги» предназначен для ввода видов и ставок налогов, применяемых к данным </w:t>
      </w:r>
      <w:r>
        <w:rPr>
          <w:rFonts w:ascii="Times New Roman" w:hAnsi="Times New Roman"/>
          <w:sz w:val="20"/>
        </w:rPr>
        <w:t>продукции кормовых культур</w:t>
      </w:r>
      <w:r w:rsidRPr="001314AF">
        <w:rPr>
          <w:rFonts w:ascii="Times New Roman" w:hAnsi="Times New Roman"/>
          <w:sz w:val="20"/>
        </w:rPr>
        <w:t xml:space="preserve">.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 xml:space="preserve">«Справочник полей» предназначен для ввода наименований полей и их площадей.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С помощью созданных справочников можно легко и быстро формировать различные электронные документы по уч</w:t>
      </w:r>
      <w:r>
        <w:rPr>
          <w:rFonts w:ascii="Times New Roman" w:hAnsi="Times New Roman"/>
          <w:sz w:val="20"/>
        </w:rPr>
        <w:t>е</w:t>
      </w:r>
      <w:r w:rsidRPr="001314AF">
        <w:rPr>
          <w:rFonts w:ascii="Times New Roman" w:hAnsi="Times New Roman"/>
          <w:sz w:val="20"/>
        </w:rPr>
        <w:t xml:space="preserve">ту </w:t>
      </w:r>
      <w:r>
        <w:rPr>
          <w:rFonts w:ascii="Times New Roman" w:hAnsi="Times New Roman"/>
          <w:sz w:val="20"/>
        </w:rPr>
        <w:t>продукции кормовых культур</w:t>
      </w:r>
      <w:r w:rsidRPr="001314AF">
        <w:rPr>
          <w:rFonts w:ascii="Times New Roman" w:hAnsi="Times New Roman"/>
          <w:sz w:val="20"/>
        </w:rPr>
        <w:t xml:space="preserve">. Рассмотрим некоторые из них: «Накладная на получение ТМЦ». Данный документ предназначен для регистрации </w:t>
      </w:r>
      <w:r>
        <w:rPr>
          <w:rFonts w:ascii="Times New Roman" w:hAnsi="Times New Roman"/>
          <w:sz w:val="20"/>
        </w:rPr>
        <w:t>продукции кормовых культур, которая поступила на предприятие со стороны (была куплена, получена</w:t>
      </w:r>
      <w:r w:rsidRPr="001314AF">
        <w:rPr>
          <w:rFonts w:ascii="Times New Roman" w:hAnsi="Times New Roman"/>
          <w:sz w:val="20"/>
        </w:rPr>
        <w:t xml:space="preserve"> безвозмездно и т.</w:t>
      </w:r>
      <w:r w:rsidR="00E1497C">
        <w:rPr>
          <w:rFonts w:ascii="Times New Roman" w:hAnsi="Times New Roman"/>
          <w:sz w:val="20"/>
        </w:rPr>
        <w:t xml:space="preserve"> </w:t>
      </w:r>
      <w:r w:rsidRPr="001314AF">
        <w:rPr>
          <w:rFonts w:ascii="Times New Roman" w:hAnsi="Times New Roman"/>
          <w:sz w:val="20"/>
        </w:rPr>
        <w:t xml:space="preserve">д.), а также для </w:t>
      </w:r>
      <w:r>
        <w:rPr>
          <w:rFonts w:ascii="Times New Roman" w:hAnsi="Times New Roman"/>
          <w:sz w:val="20"/>
        </w:rPr>
        <w:t>регистрации начальных остатков.</w:t>
      </w:r>
    </w:p>
    <w:p w:rsidR="00964FC1" w:rsidRDefault="00964FC1" w:rsidP="00BE1E87">
      <w:pPr>
        <w:spacing w:after="0" w:line="216" w:lineRule="auto"/>
        <w:ind w:firstLine="284"/>
        <w:jc w:val="both"/>
        <w:rPr>
          <w:rFonts w:ascii="Times New Roman" w:hAnsi="Times New Roman"/>
          <w:sz w:val="20"/>
        </w:rPr>
      </w:pPr>
      <w:r>
        <w:rPr>
          <w:rFonts w:ascii="Times New Roman" w:hAnsi="Times New Roman"/>
          <w:sz w:val="20"/>
        </w:rPr>
        <w:t xml:space="preserve">Документ «Ведомость переоценки ТМЦ» </w:t>
      </w:r>
      <w:r w:rsidRPr="001314AF">
        <w:rPr>
          <w:rFonts w:ascii="Times New Roman" w:hAnsi="Times New Roman"/>
          <w:sz w:val="20"/>
        </w:rPr>
        <w:t>позволяет производить переоценку уч</w:t>
      </w:r>
      <w:r>
        <w:rPr>
          <w:rFonts w:ascii="Times New Roman" w:hAnsi="Times New Roman"/>
          <w:sz w:val="20"/>
        </w:rPr>
        <w:t>е</w:t>
      </w:r>
      <w:r w:rsidRPr="001314AF">
        <w:rPr>
          <w:rFonts w:ascii="Times New Roman" w:hAnsi="Times New Roman"/>
          <w:sz w:val="20"/>
        </w:rPr>
        <w:t xml:space="preserve">тной цены </w:t>
      </w:r>
      <w:r>
        <w:rPr>
          <w:rFonts w:ascii="Times New Roman" w:hAnsi="Times New Roman"/>
          <w:sz w:val="20"/>
        </w:rPr>
        <w:t>продукции кормовых культур</w:t>
      </w:r>
      <w:r w:rsidR="002D6350">
        <w:rPr>
          <w:rFonts w:ascii="Times New Roman" w:hAnsi="Times New Roman"/>
          <w:sz w:val="20"/>
        </w:rPr>
        <w:t xml:space="preserve"> </w:t>
      </w:r>
      <w:r w:rsidRPr="001314AF">
        <w:rPr>
          <w:rFonts w:ascii="Times New Roman" w:hAnsi="Times New Roman"/>
          <w:sz w:val="20"/>
        </w:rPr>
        <w:t xml:space="preserve">автоматически и вручную, а также относить сумму расходов по приобретению и доставке на </w:t>
      </w:r>
      <w:r>
        <w:rPr>
          <w:rFonts w:ascii="Times New Roman" w:hAnsi="Times New Roman"/>
          <w:sz w:val="20"/>
        </w:rPr>
        <w:t>продукцию кормовых культур.</w:t>
      </w:r>
    </w:p>
    <w:p w:rsidR="00964FC1" w:rsidRDefault="00964FC1" w:rsidP="00BE1E87">
      <w:pPr>
        <w:spacing w:after="0" w:line="216" w:lineRule="auto"/>
        <w:ind w:firstLine="284"/>
        <w:jc w:val="both"/>
        <w:rPr>
          <w:rFonts w:ascii="Times New Roman" w:hAnsi="Times New Roman"/>
          <w:sz w:val="20"/>
        </w:rPr>
      </w:pPr>
      <w:r>
        <w:rPr>
          <w:rFonts w:ascii="Times New Roman" w:hAnsi="Times New Roman"/>
          <w:sz w:val="20"/>
        </w:rPr>
        <w:t xml:space="preserve">Документ </w:t>
      </w:r>
      <w:r w:rsidRPr="003E1914">
        <w:rPr>
          <w:rFonts w:ascii="Times New Roman" w:hAnsi="Times New Roman"/>
          <w:sz w:val="20"/>
        </w:rPr>
        <w:t>«Поступле</w:t>
      </w:r>
      <w:r>
        <w:rPr>
          <w:rFonts w:ascii="Times New Roman" w:hAnsi="Times New Roman"/>
          <w:sz w:val="20"/>
        </w:rPr>
        <w:t xml:space="preserve">ние продукции растениеводства» </w:t>
      </w:r>
      <w:r w:rsidRPr="003E1914">
        <w:rPr>
          <w:rFonts w:ascii="Times New Roman" w:hAnsi="Times New Roman"/>
          <w:sz w:val="20"/>
        </w:rPr>
        <w:t xml:space="preserve">предназначен для отражения поступления и оприходования </w:t>
      </w:r>
      <w:r>
        <w:rPr>
          <w:rFonts w:ascii="Times New Roman" w:hAnsi="Times New Roman"/>
          <w:sz w:val="20"/>
        </w:rPr>
        <w:t>продукции кормовых культур</w:t>
      </w:r>
      <w:r w:rsidR="002D6350">
        <w:rPr>
          <w:rFonts w:ascii="Times New Roman" w:hAnsi="Times New Roman"/>
          <w:sz w:val="20"/>
        </w:rPr>
        <w:t xml:space="preserve"> </w:t>
      </w:r>
      <w:r w:rsidRPr="003E1914">
        <w:rPr>
          <w:rFonts w:ascii="Times New Roman" w:hAnsi="Times New Roman"/>
          <w:sz w:val="20"/>
        </w:rPr>
        <w:t xml:space="preserve">с поля. Так как </w:t>
      </w:r>
      <w:r>
        <w:rPr>
          <w:rFonts w:ascii="Times New Roman" w:hAnsi="Times New Roman"/>
          <w:sz w:val="20"/>
        </w:rPr>
        <w:t>продукци</w:t>
      </w:r>
      <w:r w:rsidR="00A04522">
        <w:rPr>
          <w:rFonts w:ascii="Times New Roman" w:hAnsi="Times New Roman"/>
          <w:sz w:val="20"/>
        </w:rPr>
        <w:t>я</w:t>
      </w:r>
      <w:r>
        <w:rPr>
          <w:rFonts w:ascii="Times New Roman" w:hAnsi="Times New Roman"/>
          <w:sz w:val="20"/>
        </w:rPr>
        <w:t xml:space="preserve"> кормовых культур</w:t>
      </w:r>
      <w:r w:rsidRPr="003E1914">
        <w:rPr>
          <w:rFonts w:ascii="Times New Roman" w:hAnsi="Times New Roman"/>
          <w:sz w:val="20"/>
        </w:rPr>
        <w:t xml:space="preserve"> приходуется по плановой себестоимости, то предварительно должен быть создан электронный документ «Прайс-лист (плановая себестоимость продукции)», где указывается дата, с которой действует плановая себестоимость, название прайс-листа. В табличной части документа необходимо выбрать из </w:t>
      </w:r>
      <w:r>
        <w:rPr>
          <w:rFonts w:ascii="Times New Roman" w:hAnsi="Times New Roman"/>
          <w:sz w:val="20"/>
        </w:rPr>
        <w:t>«С</w:t>
      </w:r>
      <w:r w:rsidRPr="003E1914">
        <w:rPr>
          <w:rFonts w:ascii="Times New Roman" w:hAnsi="Times New Roman"/>
          <w:sz w:val="20"/>
        </w:rPr>
        <w:t>правочника ТМЦ</w:t>
      </w:r>
      <w:r>
        <w:rPr>
          <w:rFonts w:ascii="Times New Roman" w:hAnsi="Times New Roman"/>
          <w:sz w:val="20"/>
        </w:rPr>
        <w:t>»</w:t>
      </w:r>
      <w:r w:rsidRPr="003E1914">
        <w:rPr>
          <w:rFonts w:ascii="Times New Roman" w:hAnsi="Times New Roman"/>
          <w:sz w:val="20"/>
        </w:rPr>
        <w:t xml:space="preserve"> необходимые наименования продукции и указать по ним их плановую себе</w:t>
      </w:r>
      <w:r>
        <w:rPr>
          <w:rFonts w:ascii="Times New Roman" w:hAnsi="Times New Roman"/>
          <w:sz w:val="20"/>
        </w:rPr>
        <w:t xml:space="preserve">стоимость за единицу измерения. </w:t>
      </w:r>
      <w:r w:rsidRPr="003E1914">
        <w:rPr>
          <w:rFonts w:ascii="Times New Roman" w:hAnsi="Times New Roman"/>
          <w:sz w:val="20"/>
        </w:rPr>
        <w:t>Заполнив все реквизиты данного документа</w:t>
      </w:r>
      <w:r w:rsidR="00A04522">
        <w:rPr>
          <w:rFonts w:ascii="Times New Roman" w:hAnsi="Times New Roman"/>
          <w:sz w:val="20"/>
        </w:rPr>
        <w:t>,</w:t>
      </w:r>
      <w:r w:rsidRPr="003E1914">
        <w:rPr>
          <w:rFonts w:ascii="Times New Roman" w:hAnsi="Times New Roman"/>
          <w:sz w:val="20"/>
        </w:rPr>
        <w:t xml:space="preserve"> стоимость </w:t>
      </w:r>
      <w:r>
        <w:rPr>
          <w:rFonts w:ascii="Times New Roman" w:hAnsi="Times New Roman"/>
          <w:sz w:val="20"/>
        </w:rPr>
        <w:t>продукции кормовых культур</w:t>
      </w:r>
      <w:r w:rsidRPr="003E1914">
        <w:rPr>
          <w:rFonts w:ascii="Times New Roman" w:hAnsi="Times New Roman"/>
          <w:sz w:val="20"/>
        </w:rPr>
        <w:t xml:space="preserve"> рассчитается автоматически</w:t>
      </w:r>
      <w:r w:rsidR="00A04522">
        <w:rPr>
          <w:rFonts w:ascii="Times New Roman" w:hAnsi="Times New Roman"/>
          <w:sz w:val="20"/>
        </w:rPr>
        <w:t>,</w:t>
      </w:r>
      <w:r w:rsidRPr="003E1914">
        <w:rPr>
          <w:rFonts w:ascii="Times New Roman" w:hAnsi="Times New Roman"/>
          <w:sz w:val="20"/>
        </w:rPr>
        <w:t xml:space="preserve"> исходя из плановой себестоимости продукции и е</w:t>
      </w:r>
      <w:r>
        <w:rPr>
          <w:rFonts w:ascii="Times New Roman" w:hAnsi="Times New Roman"/>
          <w:sz w:val="20"/>
        </w:rPr>
        <w:t>е</w:t>
      </w:r>
      <w:r w:rsidRPr="003E1914">
        <w:rPr>
          <w:rFonts w:ascii="Times New Roman" w:hAnsi="Times New Roman"/>
          <w:sz w:val="20"/>
        </w:rPr>
        <w:t xml:space="preserve"> количества. </w:t>
      </w:r>
    </w:p>
    <w:p w:rsidR="00964FC1" w:rsidRDefault="00964FC1" w:rsidP="00BE1E87">
      <w:pPr>
        <w:spacing w:after="0" w:line="216" w:lineRule="auto"/>
        <w:ind w:firstLine="284"/>
        <w:jc w:val="both"/>
        <w:rPr>
          <w:rFonts w:ascii="Times New Roman" w:hAnsi="Times New Roman"/>
          <w:sz w:val="20"/>
        </w:rPr>
      </w:pPr>
      <w:r w:rsidRPr="001314AF">
        <w:rPr>
          <w:rFonts w:ascii="Times New Roman" w:hAnsi="Times New Roman"/>
          <w:sz w:val="20"/>
        </w:rPr>
        <w:t>«Требование-наклад</w:t>
      </w:r>
      <w:r>
        <w:rPr>
          <w:rFonts w:ascii="Times New Roman" w:hAnsi="Times New Roman"/>
          <w:sz w:val="20"/>
        </w:rPr>
        <w:t>н</w:t>
      </w:r>
      <w:r w:rsidR="00A04522">
        <w:rPr>
          <w:rFonts w:ascii="Times New Roman" w:hAnsi="Times New Roman"/>
          <w:sz w:val="20"/>
        </w:rPr>
        <w:t xml:space="preserve">ая на внутреннее перемещение» </w:t>
      </w:r>
      <w:r w:rsidR="00A04522">
        <w:rPr>
          <w:rFonts w:ascii="Times New Roman" w:hAnsi="Times New Roman"/>
          <w:color w:val="000000" w:themeColor="text1"/>
          <w:sz w:val="16"/>
          <w:szCs w:val="16"/>
        </w:rPr>
        <w:t xml:space="preserve">– </w:t>
      </w:r>
      <w:r>
        <w:rPr>
          <w:rFonts w:ascii="Times New Roman" w:hAnsi="Times New Roman"/>
          <w:sz w:val="20"/>
        </w:rPr>
        <w:t>э</w:t>
      </w:r>
      <w:r w:rsidRPr="001314AF">
        <w:rPr>
          <w:rFonts w:ascii="Times New Roman" w:hAnsi="Times New Roman"/>
          <w:sz w:val="20"/>
        </w:rPr>
        <w:t>лектронный документ</w:t>
      </w:r>
      <w:r>
        <w:rPr>
          <w:rFonts w:ascii="Times New Roman" w:hAnsi="Times New Roman"/>
          <w:sz w:val="20"/>
        </w:rPr>
        <w:t>, который</w:t>
      </w:r>
      <w:r w:rsidRPr="001314AF">
        <w:rPr>
          <w:rFonts w:ascii="Times New Roman" w:hAnsi="Times New Roman"/>
          <w:sz w:val="20"/>
        </w:rPr>
        <w:t xml:space="preserve"> предназначен для учета движения </w:t>
      </w:r>
      <w:r>
        <w:rPr>
          <w:rFonts w:ascii="Times New Roman" w:hAnsi="Times New Roman"/>
          <w:sz w:val="20"/>
        </w:rPr>
        <w:t>продукции кормовых культур</w:t>
      </w:r>
      <w:r w:rsidRPr="001314AF">
        <w:rPr>
          <w:rFonts w:ascii="Times New Roman" w:hAnsi="Times New Roman"/>
          <w:sz w:val="20"/>
        </w:rPr>
        <w:t xml:space="preserve"> между подотчетными лицами. Внутреннее перемещение может быть следующих видов: для передачи со склада подразделениям </w:t>
      </w:r>
      <w:r w:rsidR="00A04522">
        <w:rPr>
          <w:rFonts w:ascii="Times New Roman" w:hAnsi="Times New Roman"/>
          <w:sz w:val="20"/>
        </w:rPr>
        <w:t xml:space="preserve">для собственного производства; </w:t>
      </w:r>
      <w:r w:rsidRPr="001314AF">
        <w:rPr>
          <w:rFonts w:ascii="Times New Roman" w:hAnsi="Times New Roman"/>
          <w:sz w:val="20"/>
        </w:rPr>
        <w:t>для внутреннего перемещения между подразделениями и передачи между подотчетны</w:t>
      </w:r>
      <w:r>
        <w:rPr>
          <w:rFonts w:ascii="Times New Roman" w:hAnsi="Times New Roman"/>
          <w:sz w:val="20"/>
        </w:rPr>
        <w:t>ми лицами внутри подразделения.</w:t>
      </w:r>
    </w:p>
    <w:p w:rsidR="00964FC1" w:rsidRDefault="00964FC1" w:rsidP="00BE1E87">
      <w:pPr>
        <w:spacing w:after="0" w:line="216" w:lineRule="auto"/>
        <w:ind w:firstLine="284"/>
        <w:jc w:val="both"/>
        <w:rPr>
          <w:rFonts w:ascii="Times New Roman" w:hAnsi="Times New Roman"/>
          <w:sz w:val="20"/>
        </w:rPr>
      </w:pPr>
      <w:r>
        <w:rPr>
          <w:rFonts w:ascii="Times New Roman" w:hAnsi="Times New Roman"/>
          <w:sz w:val="20"/>
        </w:rPr>
        <w:t>Документ «Акт на списание и расход ТМЦ» предназначен д</w:t>
      </w:r>
      <w:r w:rsidRPr="00435C17">
        <w:rPr>
          <w:rFonts w:ascii="Times New Roman" w:hAnsi="Times New Roman"/>
          <w:sz w:val="20"/>
        </w:rPr>
        <w:t>ля оформления вы</w:t>
      </w:r>
      <w:r>
        <w:rPr>
          <w:rFonts w:ascii="Times New Roman" w:hAnsi="Times New Roman"/>
          <w:sz w:val="20"/>
        </w:rPr>
        <w:t>бытия продукции кормовых культур на корм животным.</w:t>
      </w:r>
    </w:p>
    <w:p w:rsidR="00964FC1" w:rsidRDefault="00964FC1" w:rsidP="00BE1E87">
      <w:pPr>
        <w:spacing w:after="0" w:line="216" w:lineRule="auto"/>
        <w:ind w:firstLine="284"/>
        <w:jc w:val="both"/>
        <w:rPr>
          <w:rFonts w:ascii="Times New Roman" w:hAnsi="Times New Roman"/>
          <w:sz w:val="20"/>
        </w:rPr>
      </w:pPr>
      <w:r>
        <w:rPr>
          <w:rFonts w:ascii="Times New Roman" w:hAnsi="Times New Roman"/>
          <w:sz w:val="20"/>
        </w:rPr>
        <w:t>«</w:t>
      </w:r>
      <w:r w:rsidRPr="00435C17">
        <w:rPr>
          <w:rFonts w:ascii="Times New Roman" w:hAnsi="Times New Roman"/>
          <w:sz w:val="20"/>
        </w:rPr>
        <w:t>Накладная на реализацию ТМЦ</w:t>
      </w:r>
      <w:r>
        <w:rPr>
          <w:rFonts w:ascii="Times New Roman" w:hAnsi="Times New Roman"/>
          <w:sz w:val="20"/>
        </w:rPr>
        <w:t>» предназначена д</w:t>
      </w:r>
      <w:r w:rsidRPr="00435C17">
        <w:rPr>
          <w:rFonts w:ascii="Times New Roman" w:hAnsi="Times New Roman"/>
          <w:sz w:val="20"/>
        </w:rPr>
        <w:t xml:space="preserve">ля отражения </w:t>
      </w:r>
      <w:r>
        <w:rPr>
          <w:rFonts w:ascii="Times New Roman" w:hAnsi="Times New Roman"/>
          <w:sz w:val="20"/>
        </w:rPr>
        <w:t>реализации</w:t>
      </w:r>
      <w:r w:rsidRPr="00435C17">
        <w:rPr>
          <w:rFonts w:ascii="Times New Roman" w:hAnsi="Times New Roman"/>
          <w:sz w:val="20"/>
        </w:rPr>
        <w:t xml:space="preserve"> продукции</w:t>
      </w:r>
      <w:r>
        <w:rPr>
          <w:rFonts w:ascii="Times New Roman" w:hAnsi="Times New Roman"/>
          <w:sz w:val="20"/>
        </w:rPr>
        <w:t xml:space="preserve"> кормовых культур</w:t>
      </w:r>
      <w:r w:rsidR="002D6350">
        <w:rPr>
          <w:rFonts w:ascii="Times New Roman" w:hAnsi="Times New Roman"/>
          <w:sz w:val="20"/>
        </w:rPr>
        <w:t xml:space="preserve"> </w:t>
      </w:r>
      <w:r>
        <w:rPr>
          <w:rFonts w:ascii="Times New Roman" w:hAnsi="Times New Roman"/>
          <w:sz w:val="20"/>
        </w:rPr>
        <w:t>государству и прочим покупателям.</w:t>
      </w:r>
    </w:p>
    <w:p w:rsidR="00964FC1" w:rsidRDefault="00964FC1" w:rsidP="00BE1E87">
      <w:pPr>
        <w:spacing w:after="0" w:line="216" w:lineRule="auto"/>
        <w:ind w:firstLine="284"/>
        <w:jc w:val="both"/>
        <w:rPr>
          <w:rFonts w:ascii="Times New Roman" w:hAnsi="Times New Roman"/>
          <w:sz w:val="20"/>
        </w:rPr>
      </w:pPr>
      <w:r>
        <w:rPr>
          <w:rFonts w:ascii="Times New Roman" w:hAnsi="Times New Roman"/>
          <w:sz w:val="20"/>
        </w:rPr>
        <w:t>Д</w:t>
      </w:r>
      <w:r w:rsidRPr="001314AF">
        <w:rPr>
          <w:rFonts w:ascii="Times New Roman" w:hAnsi="Times New Roman"/>
          <w:sz w:val="20"/>
        </w:rPr>
        <w:t xml:space="preserve">окумент </w:t>
      </w:r>
      <w:r>
        <w:rPr>
          <w:rFonts w:ascii="Times New Roman" w:hAnsi="Times New Roman"/>
          <w:sz w:val="20"/>
        </w:rPr>
        <w:t xml:space="preserve">«Ведомость инвентаризации ТМЦ» </w:t>
      </w:r>
      <w:r w:rsidRPr="001314AF">
        <w:rPr>
          <w:rFonts w:ascii="Times New Roman" w:hAnsi="Times New Roman"/>
          <w:sz w:val="20"/>
        </w:rPr>
        <w:t xml:space="preserve">предназначен для отражения результатов инвентаризации. В шапочной части документа необходимо заполнить номер, дату документа. Выбрать подразделение или сотрудника, где проводится инвентаризация. В табличной части с помощью кнопки «Остатки ТМЦ» вносятся проверяемые ценности. При переносе в табличную часть документа фактическое количество ценностей будет совпадать с количеством по документам. </w:t>
      </w:r>
    </w:p>
    <w:p w:rsidR="00964FC1" w:rsidRPr="003E1914" w:rsidRDefault="00964FC1" w:rsidP="00BE1E87">
      <w:pPr>
        <w:spacing w:after="0" w:line="216" w:lineRule="auto"/>
        <w:ind w:firstLine="284"/>
        <w:jc w:val="both"/>
        <w:rPr>
          <w:rFonts w:ascii="Times New Roman" w:hAnsi="Times New Roman"/>
          <w:sz w:val="20"/>
        </w:rPr>
      </w:pPr>
      <w:r>
        <w:rPr>
          <w:rFonts w:ascii="Times New Roman" w:hAnsi="Times New Roman"/>
          <w:sz w:val="20"/>
        </w:rPr>
        <w:t>Н</w:t>
      </w:r>
      <w:r w:rsidRPr="003E1914">
        <w:rPr>
          <w:rFonts w:ascii="Times New Roman" w:hAnsi="Times New Roman"/>
          <w:sz w:val="20"/>
        </w:rPr>
        <w:t xml:space="preserve">а основании </w:t>
      </w:r>
      <w:r>
        <w:rPr>
          <w:rFonts w:ascii="Times New Roman" w:hAnsi="Times New Roman"/>
          <w:sz w:val="20"/>
        </w:rPr>
        <w:t xml:space="preserve">введенных справочников и </w:t>
      </w:r>
      <w:r w:rsidRPr="003E1914">
        <w:rPr>
          <w:rFonts w:ascii="Times New Roman" w:hAnsi="Times New Roman"/>
          <w:sz w:val="20"/>
        </w:rPr>
        <w:t>созданных документов можно формировать различные отч</w:t>
      </w:r>
      <w:r>
        <w:rPr>
          <w:rFonts w:ascii="Times New Roman" w:hAnsi="Times New Roman"/>
          <w:sz w:val="20"/>
        </w:rPr>
        <w:t>е</w:t>
      </w:r>
      <w:r w:rsidRPr="003E1914">
        <w:rPr>
          <w:rFonts w:ascii="Times New Roman" w:hAnsi="Times New Roman"/>
          <w:sz w:val="20"/>
        </w:rPr>
        <w:t xml:space="preserve">ты. </w:t>
      </w:r>
      <w:r>
        <w:rPr>
          <w:rFonts w:ascii="Times New Roman" w:hAnsi="Times New Roman"/>
          <w:sz w:val="20"/>
        </w:rPr>
        <w:t xml:space="preserve">Так, </w:t>
      </w:r>
      <w:r w:rsidRPr="003E1914">
        <w:rPr>
          <w:rFonts w:ascii="Times New Roman" w:hAnsi="Times New Roman"/>
          <w:sz w:val="20"/>
        </w:rPr>
        <w:t xml:space="preserve">оборотная ведомость отображает суммарное движение </w:t>
      </w:r>
      <w:r>
        <w:rPr>
          <w:rFonts w:ascii="Times New Roman" w:hAnsi="Times New Roman"/>
          <w:sz w:val="20"/>
        </w:rPr>
        <w:t>продукции кормовых культур</w:t>
      </w:r>
      <w:r w:rsidRPr="003E1914">
        <w:rPr>
          <w:rFonts w:ascii="Times New Roman" w:hAnsi="Times New Roman"/>
          <w:sz w:val="20"/>
        </w:rPr>
        <w:t xml:space="preserve"> с остатко</w:t>
      </w:r>
      <w:r>
        <w:rPr>
          <w:rFonts w:ascii="Times New Roman" w:hAnsi="Times New Roman"/>
          <w:sz w:val="20"/>
        </w:rPr>
        <w:t>м на начало и конец периода. Вся</w:t>
      </w:r>
      <w:r w:rsidR="002D6350">
        <w:rPr>
          <w:rFonts w:ascii="Times New Roman" w:hAnsi="Times New Roman"/>
          <w:sz w:val="20"/>
        </w:rPr>
        <w:t xml:space="preserve"> </w:t>
      </w:r>
      <w:r>
        <w:rPr>
          <w:rFonts w:ascii="Times New Roman" w:hAnsi="Times New Roman"/>
          <w:sz w:val="20"/>
        </w:rPr>
        <w:t>продукция кормовых культур сгруппирована</w:t>
      </w:r>
      <w:r w:rsidRPr="003E1914">
        <w:rPr>
          <w:rFonts w:ascii="Times New Roman" w:hAnsi="Times New Roman"/>
          <w:sz w:val="20"/>
        </w:rPr>
        <w:t xml:space="preserve"> по подразделению, сотрудникам, счетам уч</w:t>
      </w:r>
      <w:r>
        <w:rPr>
          <w:rFonts w:ascii="Times New Roman" w:hAnsi="Times New Roman"/>
          <w:sz w:val="20"/>
        </w:rPr>
        <w:t>е</w:t>
      </w:r>
      <w:r w:rsidRPr="003E1914">
        <w:rPr>
          <w:rFonts w:ascii="Times New Roman" w:hAnsi="Times New Roman"/>
          <w:sz w:val="20"/>
        </w:rPr>
        <w:t xml:space="preserve">та и группам </w:t>
      </w:r>
      <w:r>
        <w:rPr>
          <w:rFonts w:ascii="Times New Roman" w:hAnsi="Times New Roman"/>
          <w:sz w:val="20"/>
        </w:rPr>
        <w:t>продукции кормовых культур.</w:t>
      </w:r>
      <w:r w:rsidRPr="003E1914">
        <w:rPr>
          <w:rFonts w:ascii="Times New Roman" w:hAnsi="Times New Roman"/>
          <w:sz w:val="20"/>
        </w:rPr>
        <w:t xml:space="preserve"> Отч</w:t>
      </w:r>
      <w:r>
        <w:rPr>
          <w:rFonts w:ascii="Times New Roman" w:hAnsi="Times New Roman"/>
          <w:sz w:val="20"/>
        </w:rPr>
        <w:t>е</w:t>
      </w:r>
      <w:r w:rsidRPr="003E1914">
        <w:rPr>
          <w:rFonts w:ascii="Times New Roman" w:hAnsi="Times New Roman"/>
          <w:sz w:val="20"/>
        </w:rPr>
        <w:t xml:space="preserve">т может быть построен по любому количеству сотрудников или подразделений. </w:t>
      </w:r>
    </w:p>
    <w:p w:rsidR="00964FC1" w:rsidRDefault="00964FC1" w:rsidP="00BE1E87">
      <w:pPr>
        <w:spacing w:after="0" w:line="216" w:lineRule="auto"/>
        <w:ind w:firstLine="284"/>
        <w:jc w:val="both"/>
        <w:rPr>
          <w:rFonts w:ascii="Times New Roman" w:hAnsi="Times New Roman"/>
          <w:sz w:val="20"/>
        </w:rPr>
      </w:pPr>
      <w:r w:rsidRPr="003E1914">
        <w:rPr>
          <w:rFonts w:ascii="Times New Roman" w:hAnsi="Times New Roman"/>
          <w:sz w:val="20"/>
        </w:rPr>
        <w:t>Может также создаваться «Материальный отч</w:t>
      </w:r>
      <w:r>
        <w:rPr>
          <w:rFonts w:ascii="Times New Roman" w:hAnsi="Times New Roman"/>
          <w:sz w:val="20"/>
        </w:rPr>
        <w:t>е</w:t>
      </w:r>
      <w:r w:rsidRPr="003E1914">
        <w:rPr>
          <w:rFonts w:ascii="Times New Roman" w:hAnsi="Times New Roman"/>
          <w:sz w:val="20"/>
        </w:rPr>
        <w:t>т», которы</w:t>
      </w:r>
      <w:r>
        <w:rPr>
          <w:rFonts w:ascii="Times New Roman" w:hAnsi="Times New Roman"/>
          <w:sz w:val="20"/>
        </w:rPr>
        <w:t>й показывает движение по каждой</w:t>
      </w:r>
      <w:r w:rsidR="002D6350">
        <w:rPr>
          <w:rFonts w:ascii="Times New Roman" w:hAnsi="Times New Roman"/>
          <w:sz w:val="20"/>
        </w:rPr>
        <w:t xml:space="preserve"> </w:t>
      </w:r>
      <w:r>
        <w:rPr>
          <w:rFonts w:ascii="Times New Roman" w:hAnsi="Times New Roman"/>
          <w:sz w:val="20"/>
        </w:rPr>
        <w:t>продукции кормовых культур</w:t>
      </w:r>
      <w:r w:rsidRPr="003E1914">
        <w:rPr>
          <w:rFonts w:ascii="Times New Roman" w:hAnsi="Times New Roman"/>
          <w:sz w:val="20"/>
        </w:rPr>
        <w:t xml:space="preserve"> по сотруднику</w:t>
      </w:r>
      <w:r>
        <w:rPr>
          <w:rFonts w:ascii="Times New Roman" w:hAnsi="Times New Roman"/>
          <w:sz w:val="20"/>
        </w:rPr>
        <w:t xml:space="preserve"> и месту хранения </w:t>
      </w:r>
      <w:r w:rsidRPr="003E1914">
        <w:rPr>
          <w:rFonts w:ascii="Times New Roman" w:hAnsi="Times New Roman"/>
          <w:sz w:val="20"/>
        </w:rPr>
        <w:t xml:space="preserve"> за ук</w:t>
      </w:r>
      <w:r w:rsidR="00A04522">
        <w:rPr>
          <w:rFonts w:ascii="Times New Roman" w:hAnsi="Times New Roman"/>
          <w:sz w:val="20"/>
        </w:rPr>
        <w:t>азанный период, выводится номер</w:t>
      </w:r>
      <w:r w:rsidRPr="003E1914">
        <w:rPr>
          <w:rFonts w:ascii="Times New Roman" w:hAnsi="Times New Roman"/>
          <w:sz w:val="20"/>
        </w:rPr>
        <w:t xml:space="preserve"> дата и вид документа</w:t>
      </w:r>
      <w:r w:rsidR="00A04522">
        <w:rPr>
          <w:rFonts w:ascii="Times New Roman" w:hAnsi="Times New Roman"/>
          <w:sz w:val="20"/>
        </w:rPr>
        <w:t>,</w:t>
      </w:r>
      <w:r w:rsidRPr="003E1914">
        <w:rPr>
          <w:rFonts w:ascii="Times New Roman" w:hAnsi="Times New Roman"/>
          <w:sz w:val="20"/>
        </w:rPr>
        <w:t xml:space="preserve"> по которому произошло движение, от кого или </w:t>
      </w:r>
      <w:r w:rsidR="00A04522">
        <w:rPr>
          <w:rFonts w:ascii="Times New Roman" w:hAnsi="Times New Roman"/>
          <w:sz w:val="20"/>
        </w:rPr>
        <w:t xml:space="preserve"> к </w:t>
      </w:r>
      <w:r w:rsidRPr="003E1914">
        <w:rPr>
          <w:rFonts w:ascii="Times New Roman" w:hAnsi="Times New Roman"/>
          <w:sz w:val="20"/>
        </w:rPr>
        <w:t>кому осуществлялось данное движение ценностей, количество прихода (расхода).</w:t>
      </w:r>
    </w:p>
    <w:p w:rsidR="00964FC1" w:rsidRPr="0090417D" w:rsidRDefault="00964FC1" w:rsidP="00BE1E87">
      <w:pPr>
        <w:spacing w:after="0" w:line="216" w:lineRule="auto"/>
        <w:ind w:firstLine="284"/>
        <w:jc w:val="both"/>
        <w:rPr>
          <w:rFonts w:ascii="Times New Roman" w:hAnsi="Times New Roman"/>
          <w:sz w:val="20"/>
        </w:rPr>
      </w:pPr>
      <w:r>
        <w:rPr>
          <w:rFonts w:ascii="Times New Roman" w:hAnsi="Times New Roman"/>
          <w:sz w:val="20"/>
        </w:rPr>
        <w:t>От</w:t>
      </w:r>
      <w:r w:rsidRPr="0090417D">
        <w:rPr>
          <w:rFonts w:ascii="Times New Roman" w:hAnsi="Times New Roman"/>
          <w:sz w:val="20"/>
        </w:rPr>
        <w:t>чет «Карта счета» отражает набор проводок за определенный промежуток времени в разрезе выбранной конфигурации. В окне «Карта счета» левая панель предназначена для конфигурирования данного отчета, где указываются необходимые счета, отмечаются необходимые признаки для построения отчета. Заполнение данной конфигурации позволяет создать отчет, который будет отображать хозяйственные операции в указанном разрезе по указанным ограничениям.</w:t>
      </w:r>
    </w:p>
    <w:p w:rsidR="00964FC1" w:rsidRDefault="00964FC1" w:rsidP="00BE1E87">
      <w:pPr>
        <w:spacing w:after="0" w:line="216" w:lineRule="auto"/>
        <w:ind w:firstLine="284"/>
        <w:jc w:val="both"/>
        <w:rPr>
          <w:rFonts w:ascii="Times New Roman" w:hAnsi="Times New Roman"/>
          <w:sz w:val="20"/>
        </w:rPr>
      </w:pPr>
      <w:r w:rsidRPr="0090417D">
        <w:rPr>
          <w:rFonts w:ascii="Times New Roman" w:hAnsi="Times New Roman"/>
          <w:sz w:val="20"/>
        </w:rPr>
        <w:t>Отчет «Журнал-ордер»</w:t>
      </w:r>
      <w:r w:rsidR="002D6350">
        <w:rPr>
          <w:rFonts w:ascii="Times New Roman" w:hAnsi="Times New Roman"/>
          <w:sz w:val="20"/>
        </w:rPr>
        <w:t xml:space="preserve"> </w:t>
      </w:r>
      <w:r w:rsidRPr="0090417D">
        <w:rPr>
          <w:rFonts w:ascii="Times New Roman" w:hAnsi="Times New Roman"/>
          <w:sz w:val="20"/>
        </w:rPr>
        <w:t xml:space="preserve">предназначен для отображения обобщенной информации по счетам в различном разрезе с разной группировкой и с необходимыми ограничениями. </w:t>
      </w:r>
    </w:p>
    <w:p w:rsidR="00964FC1" w:rsidRDefault="00964FC1" w:rsidP="00BE1E87">
      <w:pPr>
        <w:spacing w:after="0" w:line="216" w:lineRule="auto"/>
        <w:ind w:firstLine="284"/>
        <w:jc w:val="both"/>
        <w:rPr>
          <w:rFonts w:ascii="Times New Roman" w:hAnsi="Times New Roman"/>
          <w:sz w:val="20"/>
        </w:rPr>
      </w:pPr>
      <w:r w:rsidRPr="00530B88">
        <w:rPr>
          <w:rFonts w:ascii="Times New Roman" w:hAnsi="Times New Roman"/>
          <w:sz w:val="20"/>
        </w:rPr>
        <w:t>Отчет «Анализ счета»</w:t>
      </w:r>
      <w:r w:rsidR="002D6350">
        <w:rPr>
          <w:rFonts w:ascii="Times New Roman" w:hAnsi="Times New Roman"/>
          <w:sz w:val="20"/>
        </w:rPr>
        <w:t xml:space="preserve"> </w:t>
      </w:r>
      <w:r w:rsidRPr="00530B88">
        <w:rPr>
          <w:rFonts w:ascii="Times New Roman" w:hAnsi="Times New Roman"/>
          <w:sz w:val="20"/>
        </w:rPr>
        <w:t>позволяет получить все</w:t>
      </w:r>
      <w:r w:rsidR="002D6350">
        <w:rPr>
          <w:rFonts w:ascii="Times New Roman" w:hAnsi="Times New Roman"/>
          <w:sz w:val="20"/>
        </w:rPr>
        <w:t xml:space="preserve"> </w:t>
      </w:r>
      <w:r w:rsidRPr="00530B88">
        <w:rPr>
          <w:rFonts w:ascii="Times New Roman" w:hAnsi="Times New Roman"/>
          <w:sz w:val="20"/>
        </w:rPr>
        <w:t>обороты по счету в разрезе корреспондирующих</w:t>
      </w:r>
      <w:r w:rsidR="002D6350">
        <w:rPr>
          <w:rFonts w:ascii="Times New Roman" w:hAnsi="Times New Roman"/>
          <w:sz w:val="20"/>
        </w:rPr>
        <w:t xml:space="preserve"> </w:t>
      </w:r>
      <w:r w:rsidRPr="00530B88">
        <w:rPr>
          <w:rFonts w:ascii="Times New Roman" w:hAnsi="Times New Roman"/>
          <w:sz w:val="20"/>
        </w:rPr>
        <w:t>счетов</w:t>
      </w:r>
      <w:r>
        <w:rPr>
          <w:rFonts w:ascii="Times New Roman" w:hAnsi="Times New Roman"/>
          <w:sz w:val="20"/>
        </w:rPr>
        <w:t>.</w:t>
      </w:r>
    </w:p>
    <w:p w:rsidR="00964FC1" w:rsidRDefault="00964FC1" w:rsidP="00BE1E87">
      <w:pPr>
        <w:spacing w:after="0" w:line="216" w:lineRule="auto"/>
        <w:ind w:firstLine="284"/>
        <w:jc w:val="both"/>
        <w:rPr>
          <w:rFonts w:ascii="Times New Roman" w:hAnsi="Times New Roman"/>
          <w:sz w:val="20"/>
        </w:rPr>
      </w:pPr>
      <w:r w:rsidRPr="003E1914">
        <w:rPr>
          <w:rFonts w:ascii="Times New Roman" w:hAnsi="Times New Roman"/>
          <w:sz w:val="20"/>
        </w:rPr>
        <w:t>Для каждого документа существуют печатные формы, которые можно получить, нажав на соответствующую пиктограмму и выбрав нужную форму.</w:t>
      </w:r>
    </w:p>
    <w:p w:rsidR="004D5396" w:rsidRDefault="00964FC1" w:rsidP="004D5396">
      <w:pPr>
        <w:spacing w:after="0" w:line="216" w:lineRule="auto"/>
        <w:ind w:firstLine="284"/>
        <w:jc w:val="both"/>
        <w:rPr>
          <w:rFonts w:ascii="Times New Roman" w:hAnsi="Times New Roman"/>
          <w:sz w:val="20"/>
        </w:rPr>
      </w:pPr>
      <w:r w:rsidRPr="00231E51">
        <w:rPr>
          <w:rFonts w:ascii="Times New Roman" w:hAnsi="Times New Roman"/>
          <w:sz w:val="20"/>
        </w:rPr>
        <w:t xml:space="preserve">Автоматизация учета продукции </w:t>
      </w:r>
      <w:r>
        <w:rPr>
          <w:rFonts w:ascii="Times New Roman" w:hAnsi="Times New Roman"/>
          <w:sz w:val="20"/>
        </w:rPr>
        <w:t>кормовых культур</w:t>
      </w:r>
      <w:r w:rsidRPr="00231E51">
        <w:rPr>
          <w:rFonts w:ascii="Times New Roman" w:hAnsi="Times New Roman"/>
          <w:sz w:val="20"/>
        </w:rPr>
        <w:t xml:space="preserve"> позволит обеспечить наиболее полный и достоверный учет на производство продукции по каждому объекту, по подразделениям, в целом по предприятию, как за месяц, так и с нарастающим итогом с начала года. Сокр</w:t>
      </w:r>
      <w:r>
        <w:rPr>
          <w:rFonts w:ascii="Times New Roman" w:hAnsi="Times New Roman"/>
          <w:sz w:val="20"/>
        </w:rPr>
        <w:t>а</w:t>
      </w:r>
      <w:r w:rsidRPr="00231E51">
        <w:rPr>
          <w:rFonts w:ascii="Times New Roman" w:hAnsi="Times New Roman"/>
          <w:sz w:val="20"/>
        </w:rPr>
        <w:t>тить время и затраты труда на обработку документов, а также свести к минимуму количество ошибок при переносе данных из первичных документов в регистры синтетического и аналитического учета и при распределении затрат между объектами.</w:t>
      </w:r>
    </w:p>
    <w:p w:rsidR="004D5396" w:rsidRPr="004D5396" w:rsidRDefault="004D5396" w:rsidP="004D5396">
      <w:pPr>
        <w:spacing w:after="0" w:line="216" w:lineRule="auto"/>
        <w:ind w:firstLine="284"/>
        <w:jc w:val="both"/>
        <w:rPr>
          <w:rFonts w:ascii="Times New Roman" w:hAnsi="Times New Roman"/>
          <w:sz w:val="20"/>
        </w:rPr>
      </w:pPr>
    </w:p>
    <w:p w:rsidR="00964FC1" w:rsidRDefault="00DB0E8D" w:rsidP="00DB0E8D">
      <w:pPr>
        <w:spacing w:after="0" w:line="216" w:lineRule="auto"/>
        <w:jc w:val="center"/>
        <w:rPr>
          <w:rFonts w:ascii="Times New Roman" w:hAnsi="Times New Roman"/>
          <w:sz w:val="16"/>
        </w:rPr>
      </w:pPr>
      <w:r>
        <w:rPr>
          <w:rFonts w:ascii="Times New Roman" w:hAnsi="Times New Roman"/>
          <w:sz w:val="16"/>
        </w:rPr>
        <w:t>ЛИТЕРАТУРА</w:t>
      </w:r>
    </w:p>
    <w:p w:rsidR="004D5396" w:rsidRPr="003E1914" w:rsidRDefault="004D5396" w:rsidP="00DB0E8D">
      <w:pPr>
        <w:spacing w:after="0" w:line="216" w:lineRule="auto"/>
        <w:jc w:val="center"/>
        <w:rPr>
          <w:rFonts w:ascii="Times New Roman" w:hAnsi="Times New Roman"/>
          <w:sz w:val="16"/>
        </w:rPr>
      </w:pPr>
    </w:p>
    <w:p w:rsidR="00964FC1" w:rsidRDefault="00A04522" w:rsidP="00A04522">
      <w:pPr>
        <w:spacing w:after="0" w:line="216" w:lineRule="auto"/>
        <w:ind w:firstLine="284"/>
        <w:jc w:val="both"/>
        <w:rPr>
          <w:rFonts w:ascii="Times New Roman" w:hAnsi="Times New Roman"/>
          <w:sz w:val="16"/>
        </w:rPr>
      </w:pPr>
      <w:r>
        <w:rPr>
          <w:rFonts w:ascii="Times New Roman" w:hAnsi="Times New Roman"/>
          <w:sz w:val="16"/>
        </w:rPr>
        <w:t>1. </w:t>
      </w:r>
      <w:r w:rsidR="00964FC1" w:rsidRPr="00A04522">
        <w:rPr>
          <w:rFonts w:ascii="Times New Roman" w:hAnsi="Times New Roman"/>
          <w:spacing w:val="20"/>
          <w:sz w:val="16"/>
        </w:rPr>
        <w:t>Гудкова</w:t>
      </w:r>
      <w:r w:rsidR="00964FC1" w:rsidRPr="00A04522">
        <w:rPr>
          <w:rFonts w:ascii="Times New Roman" w:hAnsi="Times New Roman"/>
          <w:sz w:val="16"/>
        </w:rPr>
        <w:t>, Е.</w:t>
      </w:r>
      <w:r w:rsidR="00A20796">
        <w:rPr>
          <w:rFonts w:ascii="Times New Roman" w:hAnsi="Times New Roman"/>
          <w:sz w:val="16"/>
        </w:rPr>
        <w:t> </w:t>
      </w:r>
      <w:r w:rsidR="00964FC1" w:rsidRPr="00A04522">
        <w:rPr>
          <w:rFonts w:ascii="Times New Roman" w:hAnsi="Times New Roman"/>
          <w:sz w:val="16"/>
        </w:rPr>
        <w:t>А. Бухгалтерский учет в системе автоматизированной обработки информации: курс лекций / Е.</w:t>
      </w:r>
      <w:r>
        <w:rPr>
          <w:rFonts w:ascii="Times New Roman" w:hAnsi="Times New Roman"/>
          <w:sz w:val="16"/>
        </w:rPr>
        <w:t xml:space="preserve"> </w:t>
      </w:r>
      <w:r w:rsidR="00964FC1" w:rsidRPr="00A04522">
        <w:rPr>
          <w:rFonts w:ascii="Times New Roman" w:hAnsi="Times New Roman"/>
          <w:sz w:val="16"/>
        </w:rPr>
        <w:t>А. Гудкова, С.</w:t>
      </w:r>
      <w:r>
        <w:rPr>
          <w:rFonts w:ascii="Times New Roman" w:hAnsi="Times New Roman"/>
          <w:sz w:val="16"/>
        </w:rPr>
        <w:t xml:space="preserve"> </w:t>
      </w:r>
      <w:r w:rsidR="00964FC1" w:rsidRPr="00A04522">
        <w:rPr>
          <w:rFonts w:ascii="Times New Roman" w:hAnsi="Times New Roman"/>
          <w:sz w:val="16"/>
        </w:rPr>
        <w:t xml:space="preserve">В. </w:t>
      </w:r>
      <w:r w:rsidR="00E1497C">
        <w:rPr>
          <w:rFonts w:ascii="Times New Roman" w:hAnsi="Times New Roman"/>
          <w:sz w:val="16"/>
        </w:rPr>
        <w:t>Гудков. – Горки: БГСХА</w:t>
      </w:r>
      <w:r w:rsidR="00964FC1" w:rsidRPr="00A04522">
        <w:rPr>
          <w:rFonts w:ascii="Times New Roman" w:hAnsi="Times New Roman"/>
          <w:sz w:val="16"/>
        </w:rPr>
        <w:t>, 2011.</w:t>
      </w:r>
      <w:r w:rsidR="00780F11">
        <w:rPr>
          <w:rFonts w:ascii="Times New Roman" w:hAnsi="Times New Roman"/>
          <w:sz w:val="16"/>
        </w:rPr>
        <w:t xml:space="preserve"> – 80 с.</w:t>
      </w:r>
    </w:p>
    <w:p w:rsidR="00E1497C" w:rsidRPr="00A04522" w:rsidRDefault="00E1497C" w:rsidP="00A04522">
      <w:pPr>
        <w:spacing w:after="0" w:line="216" w:lineRule="auto"/>
        <w:ind w:firstLine="284"/>
        <w:jc w:val="both"/>
        <w:rPr>
          <w:rFonts w:ascii="Times New Roman" w:hAnsi="Times New Roman"/>
          <w:sz w:val="16"/>
        </w:rPr>
      </w:pPr>
    </w:p>
    <w:p w:rsidR="00E224DF" w:rsidRDefault="00E224DF" w:rsidP="00E224DF">
      <w:pPr>
        <w:pStyle w:val="a7"/>
        <w:spacing w:line="216" w:lineRule="auto"/>
        <w:jc w:val="both"/>
        <w:rPr>
          <w:rFonts w:ascii="Times New Roman" w:hAnsi="Times New Roman"/>
          <w:sz w:val="20"/>
          <w:szCs w:val="20"/>
        </w:rPr>
      </w:pPr>
      <w:r w:rsidRPr="00402B0D">
        <w:rPr>
          <w:rFonts w:ascii="Times New Roman" w:hAnsi="Times New Roman"/>
          <w:sz w:val="20"/>
          <w:szCs w:val="20"/>
        </w:rPr>
        <w:t xml:space="preserve">УДК </w:t>
      </w:r>
      <w:r>
        <w:rPr>
          <w:rFonts w:ascii="Times New Roman" w:hAnsi="Times New Roman"/>
          <w:sz w:val="20"/>
          <w:szCs w:val="20"/>
        </w:rPr>
        <w:t>657:336.77.067.21</w:t>
      </w:r>
    </w:p>
    <w:p w:rsidR="00E224DF" w:rsidRDefault="00E224DF" w:rsidP="00E224DF">
      <w:pPr>
        <w:pStyle w:val="a7"/>
        <w:spacing w:line="216" w:lineRule="auto"/>
        <w:jc w:val="both"/>
        <w:rPr>
          <w:rFonts w:ascii="Times New Roman" w:hAnsi="Times New Roman"/>
          <w:sz w:val="20"/>
          <w:szCs w:val="20"/>
        </w:rPr>
      </w:pPr>
      <w:r>
        <w:rPr>
          <w:rFonts w:ascii="Times New Roman" w:hAnsi="Times New Roman"/>
          <w:b/>
          <w:sz w:val="20"/>
          <w:szCs w:val="20"/>
        </w:rPr>
        <w:t>Свинцова К. А.</w:t>
      </w:r>
      <w:r w:rsidR="002130A9">
        <w:rPr>
          <w:rFonts w:ascii="Times New Roman" w:hAnsi="Times New Roman"/>
          <w:sz w:val="20"/>
          <w:szCs w:val="20"/>
        </w:rPr>
        <w:t xml:space="preserve"> – </w:t>
      </w:r>
      <w:r>
        <w:rPr>
          <w:rFonts w:ascii="Times New Roman" w:hAnsi="Times New Roman"/>
          <w:i/>
          <w:sz w:val="20"/>
          <w:szCs w:val="20"/>
        </w:rPr>
        <w:t>студентка</w:t>
      </w:r>
    </w:p>
    <w:p w:rsidR="004D5396" w:rsidRDefault="00E224DF" w:rsidP="00E224DF">
      <w:pPr>
        <w:pStyle w:val="a7"/>
        <w:spacing w:line="216" w:lineRule="auto"/>
        <w:jc w:val="both"/>
        <w:rPr>
          <w:rFonts w:ascii="Times New Roman" w:hAnsi="Times New Roman"/>
          <w:b/>
          <w:sz w:val="20"/>
          <w:szCs w:val="20"/>
        </w:rPr>
      </w:pPr>
      <w:r w:rsidRPr="004704E9">
        <w:rPr>
          <w:rFonts w:ascii="Times New Roman" w:hAnsi="Times New Roman"/>
          <w:b/>
          <w:sz w:val="20"/>
          <w:szCs w:val="20"/>
        </w:rPr>
        <w:t>СОВЕРШЕНСТВОВ</w:t>
      </w:r>
      <w:r>
        <w:rPr>
          <w:rFonts w:ascii="Times New Roman" w:hAnsi="Times New Roman"/>
          <w:b/>
          <w:sz w:val="20"/>
          <w:szCs w:val="20"/>
        </w:rPr>
        <w:t>А</w:t>
      </w:r>
      <w:r w:rsidRPr="004704E9">
        <w:rPr>
          <w:rFonts w:ascii="Times New Roman" w:hAnsi="Times New Roman"/>
          <w:b/>
          <w:sz w:val="20"/>
          <w:szCs w:val="20"/>
        </w:rPr>
        <w:t xml:space="preserve">НИЕ СУБСЧЕТОВ ДЛЯ УЧЁТА </w:t>
      </w:r>
    </w:p>
    <w:p w:rsidR="00E224DF" w:rsidRPr="004704E9" w:rsidRDefault="00E224DF" w:rsidP="00E224DF">
      <w:pPr>
        <w:pStyle w:val="a7"/>
        <w:spacing w:line="216" w:lineRule="auto"/>
        <w:jc w:val="both"/>
        <w:rPr>
          <w:rFonts w:ascii="Times New Roman" w:hAnsi="Times New Roman"/>
          <w:b/>
          <w:sz w:val="20"/>
          <w:szCs w:val="20"/>
        </w:rPr>
      </w:pPr>
      <w:r>
        <w:rPr>
          <w:rFonts w:ascii="Times New Roman" w:hAnsi="Times New Roman"/>
          <w:b/>
          <w:sz w:val="20"/>
          <w:szCs w:val="20"/>
        </w:rPr>
        <w:t>РАСЧЕТОВ ПО КРАТКОСРОЧНЫМ КРЕДИТАМ И ЗАЙМАМ</w:t>
      </w:r>
    </w:p>
    <w:p w:rsidR="00E224DF" w:rsidRDefault="00E224DF" w:rsidP="00E224DF">
      <w:pPr>
        <w:pStyle w:val="a7"/>
        <w:spacing w:line="216" w:lineRule="auto"/>
        <w:jc w:val="both"/>
        <w:rPr>
          <w:rFonts w:ascii="Times New Roman" w:hAnsi="Times New Roman"/>
          <w:i/>
          <w:sz w:val="20"/>
          <w:szCs w:val="20"/>
        </w:rPr>
      </w:pPr>
      <w:r w:rsidRPr="00143F32">
        <w:rPr>
          <w:rFonts w:ascii="Times New Roman" w:hAnsi="Times New Roman"/>
          <w:i/>
          <w:sz w:val="20"/>
          <w:szCs w:val="20"/>
        </w:rPr>
        <w:t>Научный руководитель</w:t>
      </w:r>
      <w:r w:rsidR="00E847A3">
        <w:rPr>
          <w:rFonts w:ascii="Times New Roman" w:hAnsi="Times New Roman"/>
          <w:i/>
          <w:sz w:val="20"/>
          <w:szCs w:val="20"/>
        </w:rPr>
        <w:t xml:space="preserve"> </w:t>
      </w:r>
      <w:r w:rsidRPr="00143F32">
        <w:rPr>
          <w:rFonts w:ascii="Times New Roman" w:hAnsi="Times New Roman"/>
          <w:i/>
          <w:sz w:val="20"/>
          <w:szCs w:val="20"/>
        </w:rPr>
        <w:t>–</w:t>
      </w:r>
      <w:r w:rsidR="00E847A3">
        <w:rPr>
          <w:rFonts w:ascii="Times New Roman" w:hAnsi="Times New Roman"/>
          <w:i/>
          <w:sz w:val="20"/>
          <w:szCs w:val="20"/>
        </w:rPr>
        <w:t xml:space="preserve"> </w:t>
      </w:r>
      <w:r w:rsidRPr="00143F32">
        <w:rPr>
          <w:rFonts w:ascii="Times New Roman" w:hAnsi="Times New Roman"/>
          <w:b/>
          <w:i/>
          <w:sz w:val="20"/>
          <w:szCs w:val="20"/>
        </w:rPr>
        <w:t>Ковалева С. Н</w:t>
      </w:r>
      <w:r w:rsidRPr="002130A9">
        <w:rPr>
          <w:rFonts w:ascii="Times New Roman" w:hAnsi="Times New Roman"/>
          <w:b/>
          <w:i/>
          <w:sz w:val="20"/>
          <w:szCs w:val="20"/>
        </w:rPr>
        <w:t>.,</w:t>
      </w:r>
      <w:r>
        <w:rPr>
          <w:rFonts w:ascii="Times New Roman" w:hAnsi="Times New Roman"/>
          <w:i/>
          <w:sz w:val="20"/>
          <w:szCs w:val="20"/>
        </w:rPr>
        <w:t xml:space="preserve"> ст</w:t>
      </w:r>
      <w:r w:rsidR="00E847A3">
        <w:rPr>
          <w:rFonts w:ascii="Times New Roman" w:hAnsi="Times New Roman"/>
          <w:i/>
          <w:sz w:val="20"/>
          <w:szCs w:val="20"/>
        </w:rPr>
        <w:t>.</w:t>
      </w:r>
      <w:r>
        <w:rPr>
          <w:rFonts w:ascii="Times New Roman" w:hAnsi="Times New Roman"/>
          <w:i/>
          <w:sz w:val="20"/>
          <w:szCs w:val="20"/>
        </w:rPr>
        <w:t xml:space="preserve"> преподаватель</w:t>
      </w:r>
    </w:p>
    <w:p w:rsidR="00E224DF" w:rsidRDefault="00E224DF" w:rsidP="00E224DF">
      <w:pPr>
        <w:pStyle w:val="a7"/>
        <w:spacing w:line="216"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846FFF">
        <w:rPr>
          <w:rFonts w:ascii="Times New Roman" w:hAnsi="Times New Roman"/>
          <w:sz w:val="20"/>
          <w:szCs w:val="20"/>
        </w:rPr>
        <w:t>,</w:t>
      </w:r>
      <w:r>
        <w:rPr>
          <w:rFonts w:ascii="Times New Roman" w:hAnsi="Times New Roman"/>
          <w:sz w:val="20"/>
          <w:szCs w:val="20"/>
        </w:rPr>
        <w:t xml:space="preserve"> </w:t>
      </w:r>
    </w:p>
    <w:p w:rsidR="00E224DF" w:rsidRDefault="00E224DF" w:rsidP="00E224DF">
      <w:pPr>
        <w:pStyle w:val="a7"/>
        <w:spacing w:line="216" w:lineRule="auto"/>
        <w:jc w:val="both"/>
        <w:rPr>
          <w:rFonts w:ascii="Times New Roman" w:hAnsi="Times New Roman"/>
          <w:sz w:val="20"/>
          <w:szCs w:val="20"/>
        </w:rPr>
      </w:pPr>
      <w:r>
        <w:rPr>
          <w:rFonts w:ascii="Times New Roman" w:hAnsi="Times New Roman"/>
          <w:sz w:val="20"/>
          <w:szCs w:val="20"/>
        </w:rPr>
        <w:t>Горки, Республика Беларусь</w:t>
      </w:r>
    </w:p>
    <w:p w:rsidR="00E224DF" w:rsidRDefault="00E224DF" w:rsidP="00E224DF">
      <w:pPr>
        <w:pStyle w:val="a7"/>
        <w:spacing w:line="216" w:lineRule="auto"/>
        <w:jc w:val="both"/>
        <w:rPr>
          <w:rFonts w:ascii="Times New Roman" w:hAnsi="Times New Roman"/>
          <w:sz w:val="20"/>
          <w:szCs w:val="20"/>
        </w:rPr>
      </w:pP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На сегодняшний день вести какую-либо деятельность или совершенствовать ее без привлечения дополнительного финансирования практически невозможно. В условиях рыночной экономики сельскохозяйственные организации должны покрывать все свои расходы собственными доходами, основным источником которых является выручка от реализации продукции, работ и услуг. Однако в силу продолжительности производственного цикла организации испытывают в течение года потребность в денежных и других средствах, которая удовлетворяется с помощью привлечения кредитных ресурсов от банков в виде кредитов, либо от других организаций в виде займов.</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В Республике Беларусь объем выделяемых кредитных ресурсов не удовлетворяет сельскохозяйственные организации, так как заемных средств не хватает на нормальное осуществление расчетов из-за того, что темпы инфляции и роста цен на материально-технические ресурсы несоизмеримы с темпами роста кредитных вложений в агропромышленное производство.</w:t>
      </w:r>
    </w:p>
    <w:p w:rsidR="00E224DF" w:rsidRPr="00E224DF" w:rsidRDefault="00E224DF" w:rsidP="00E224DF">
      <w:pPr>
        <w:spacing w:after="0" w:line="216" w:lineRule="auto"/>
        <w:ind w:firstLine="284"/>
        <w:jc w:val="both"/>
        <w:rPr>
          <w:rFonts w:ascii="Times New Roman" w:hAnsi="Times New Roman"/>
        </w:rPr>
      </w:pPr>
      <w:r w:rsidRPr="00E224DF">
        <w:rPr>
          <w:rFonts w:ascii="Times New Roman" w:hAnsi="Times New Roman"/>
          <w:sz w:val="20"/>
          <w:szCs w:val="20"/>
        </w:rPr>
        <w:t>Учет расчетов по кредитам и займам должен обеспечивать возможность систематического контроля за целевым и рациональным использованием полученных кредитов и займов; правильность начисления и своевременность погашения задолженности по процентам по полученным кредитам и займам; информацией для принятия управленческих решений по переоформлению кредитов и займов при их просрочке; проводить своевременную выверку операций по счетам расчетов по кредитам и займам и расчетам с банками, другими дебиторами и кредиторами.</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 xml:space="preserve">Цель исследований заключается в разработке счетов второго порядка к счету 66 «Расчеты по краткосрочным кредитам и займам» на основании теоретических и практических материалов для наилучшей организации учета расчетов. </w:t>
      </w:r>
    </w:p>
    <w:p w:rsidR="00E224DF" w:rsidRPr="00E224DF" w:rsidRDefault="00E224DF" w:rsidP="00E224DF">
      <w:pPr>
        <w:spacing w:after="0" w:line="216" w:lineRule="auto"/>
        <w:ind w:firstLine="284"/>
        <w:jc w:val="both"/>
        <w:rPr>
          <w:rFonts w:ascii="Times New Roman" w:hAnsi="Times New Roman"/>
          <w:b/>
          <w:sz w:val="20"/>
          <w:szCs w:val="20"/>
        </w:rPr>
      </w:pPr>
      <w:r w:rsidRPr="00E224DF">
        <w:rPr>
          <w:rFonts w:ascii="Times New Roman" w:hAnsi="Times New Roman"/>
          <w:sz w:val="20"/>
          <w:szCs w:val="20"/>
        </w:rPr>
        <w:t>Объектом исследования явились</w:t>
      </w:r>
      <w:r w:rsidR="00846FFF">
        <w:rPr>
          <w:rFonts w:ascii="Times New Roman" w:hAnsi="Times New Roman"/>
          <w:sz w:val="20"/>
          <w:szCs w:val="20"/>
        </w:rPr>
        <w:t xml:space="preserve"> </w:t>
      </w:r>
      <w:r w:rsidRPr="00E224DF">
        <w:rPr>
          <w:rFonts w:ascii="Times New Roman" w:hAnsi="Times New Roman"/>
          <w:sz w:val="20"/>
          <w:szCs w:val="20"/>
        </w:rPr>
        <w:t>краткосрочные кредиты и займы в ОАО «Каменичи», а предметом исследования</w:t>
      </w:r>
      <w:r w:rsidRPr="00E224DF">
        <w:rPr>
          <w:rFonts w:ascii="Times New Roman" w:hAnsi="Times New Roman"/>
          <w:b/>
          <w:sz w:val="20"/>
          <w:szCs w:val="20"/>
        </w:rPr>
        <w:t xml:space="preserve"> </w:t>
      </w:r>
      <w:r w:rsidR="004D5396">
        <w:rPr>
          <w:rFonts w:ascii="Times New Roman" w:hAnsi="Times New Roman"/>
          <w:color w:val="000000" w:themeColor="text1"/>
          <w:sz w:val="16"/>
          <w:szCs w:val="16"/>
        </w:rPr>
        <w:t>–</w:t>
      </w:r>
      <w:r w:rsidRPr="00E224DF">
        <w:rPr>
          <w:rFonts w:ascii="Times New Roman" w:hAnsi="Times New Roman"/>
          <w:b/>
          <w:sz w:val="20"/>
          <w:szCs w:val="20"/>
        </w:rPr>
        <w:t xml:space="preserve"> </w:t>
      </w:r>
      <w:r w:rsidRPr="00E224DF">
        <w:rPr>
          <w:rFonts w:ascii="Times New Roman" w:hAnsi="Times New Roman"/>
          <w:sz w:val="20"/>
          <w:szCs w:val="20"/>
        </w:rPr>
        <w:t>учет расчетов по краткосрочным кредитам и займам в ОАО «Каменичи» Осиповичского района Могилевской области.</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Синтетический и аналитический учет расчетов по краткосрочным кредитам и займам организация ведет на счете 66 «Расчеты по краткосрочным кредитам и займам». Данный учет регулируется Инструкцией о порядке применения Типового плана счетов бухгалтерского учета, утвержденной Постановлением Министерства финансов Республики Беларусь от 29.06.2011 г. № 50 [1].</w:t>
      </w:r>
    </w:p>
    <w:p w:rsidR="00E224DF" w:rsidRPr="00E1497C" w:rsidRDefault="00E224DF" w:rsidP="00E224DF">
      <w:pPr>
        <w:spacing w:after="0" w:line="216" w:lineRule="auto"/>
        <w:ind w:firstLine="284"/>
        <w:jc w:val="both"/>
        <w:rPr>
          <w:rFonts w:ascii="Times New Roman" w:hAnsi="Times New Roman"/>
          <w:sz w:val="20"/>
          <w:szCs w:val="20"/>
        </w:rPr>
      </w:pPr>
      <w:r w:rsidRPr="00E1497C">
        <w:rPr>
          <w:rFonts w:ascii="Times New Roman" w:hAnsi="Times New Roman"/>
          <w:sz w:val="20"/>
          <w:szCs w:val="20"/>
        </w:rPr>
        <w:t>В Типовом плане счетов бухгалтерского учета к счету 66 открыты следующие субсчета:</w:t>
      </w:r>
    </w:p>
    <w:p w:rsidR="00E224DF" w:rsidRPr="00E1497C" w:rsidRDefault="00E224DF" w:rsidP="00E224DF">
      <w:pPr>
        <w:spacing w:after="0" w:line="216" w:lineRule="auto"/>
        <w:ind w:firstLine="284"/>
        <w:jc w:val="both"/>
        <w:rPr>
          <w:rFonts w:ascii="Times New Roman" w:hAnsi="Times New Roman"/>
        </w:rPr>
      </w:pPr>
      <w:r w:rsidRPr="00E1497C">
        <w:rPr>
          <w:rFonts w:ascii="Times New Roman" w:hAnsi="Times New Roman"/>
          <w:sz w:val="20"/>
          <w:szCs w:val="20"/>
        </w:rPr>
        <w:t xml:space="preserve">66/1 – «Расчеты по краткосрочным кредитам». На субсчете </w:t>
      </w:r>
      <w:r w:rsidRPr="00E1497C">
        <w:rPr>
          <w:rFonts w:ascii="Times New Roman" w:hAnsi="Times New Roman"/>
          <w:sz w:val="20"/>
        </w:rPr>
        <w:t>учитывается движение краткосрочных кредитов банка и начисленных процентов по ним</w:t>
      </w:r>
      <w:r w:rsidR="004D5396" w:rsidRPr="00E1497C">
        <w:rPr>
          <w:rFonts w:ascii="Times New Roman" w:hAnsi="Times New Roman"/>
          <w:sz w:val="20"/>
        </w:rPr>
        <w:t>.</w:t>
      </w:r>
    </w:p>
    <w:p w:rsidR="00E224DF" w:rsidRPr="00E1497C" w:rsidRDefault="00E224DF" w:rsidP="00E224DF">
      <w:pPr>
        <w:spacing w:after="0" w:line="216" w:lineRule="auto"/>
        <w:ind w:firstLine="284"/>
        <w:jc w:val="both"/>
        <w:rPr>
          <w:rFonts w:ascii="Times New Roman" w:hAnsi="Times New Roman"/>
          <w:sz w:val="20"/>
          <w:szCs w:val="20"/>
        </w:rPr>
      </w:pPr>
      <w:r w:rsidRPr="00E1497C">
        <w:rPr>
          <w:rFonts w:ascii="Times New Roman" w:hAnsi="Times New Roman"/>
          <w:sz w:val="20"/>
          <w:szCs w:val="20"/>
        </w:rPr>
        <w:t>66/2 – «Расчеты по краткосрочным займам»</w:t>
      </w:r>
      <w:r w:rsidR="004D5396" w:rsidRPr="00E1497C">
        <w:rPr>
          <w:rFonts w:ascii="Times New Roman" w:hAnsi="Times New Roman"/>
          <w:sz w:val="20"/>
          <w:szCs w:val="20"/>
        </w:rPr>
        <w:t>.</w:t>
      </w:r>
      <w:r w:rsidRPr="00E1497C">
        <w:rPr>
          <w:rFonts w:ascii="Times New Roman" w:hAnsi="Times New Roman"/>
          <w:sz w:val="20"/>
          <w:szCs w:val="20"/>
        </w:rPr>
        <w:t xml:space="preserve"> </w:t>
      </w:r>
      <w:r w:rsidR="004D5396" w:rsidRPr="00E1497C">
        <w:rPr>
          <w:rFonts w:ascii="Times New Roman" w:hAnsi="Times New Roman"/>
          <w:sz w:val="20"/>
          <w:szCs w:val="20"/>
        </w:rPr>
        <w:t>У</w:t>
      </w:r>
      <w:r w:rsidRPr="00E1497C">
        <w:rPr>
          <w:rFonts w:ascii="Times New Roman" w:hAnsi="Times New Roman"/>
          <w:sz w:val="20"/>
          <w:szCs w:val="20"/>
        </w:rPr>
        <w:t>читывается движе</w:t>
      </w:r>
      <w:r w:rsidR="00E1497C">
        <w:rPr>
          <w:rFonts w:ascii="Times New Roman" w:hAnsi="Times New Roman"/>
          <w:sz w:val="20"/>
          <w:szCs w:val="20"/>
        </w:rPr>
        <w:t xml:space="preserve">ние  краткосрочных займов, </w:t>
      </w:r>
      <w:r w:rsidRPr="00E1497C">
        <w:rPr>
          <w:rFonts w:ascii="Times New Roman" w:hAnsi="Times New Roman"/>
          <w:sz w:val="20"/>
          <w:szCs w:val="20"/>
        </w:rPr>
        <w:t>в том числе привлеченных путем</w:t>
      </w:r>
      <w:r w:rsidR="004D5396" w:rsidRPr="00E1497C">
        <w:rPr>
          <w:rFonts w:ascii="Times New Roman" w:hAnsi="Times New Roman"/>
          <w:sz w:val="20"/>
          <w:szCs w:val="20"/>
        </w:rPr>
        <w:t xml:space="preserve"> выпуска и размещения облигаций.</w:t>
      </w:r>
    </w:p>
    <w:p w:rsidR="00E224DF" w:rsidRPr="00E1497C" w:rsidRDefault="00E224DF" w:rsidP="00E224DF">
      <w:pPr>
        <w:spacing w:after="0" w:line="216" w:lineRule="auto"/>
        <w:ind w:firstLine="284"/>
        <w:jc w:val="both"/>
        <w:rPr>
          <w:rFonts w:ascii="Times New Roman" w:hAnsi="Times New Roman"/>
          <w:sz w:val="20"/>
          <w:szCs w:val="20"/>
        </w:rPr>
      </w:pPr>
      <w:r w:rsidRPr="00E1497C">
        <w:rPr>
          <w:rFonts w:ascii="Times New Roman" w:hAnsi="Times New Roman"/>
          <w:sz w:val="20"/>
          <w:szCs w:val="20"/>
        </w:rPr>
        <w:t>66/3 – «Расчеты по процентам по краткосрочным кредитам и займам». На субсчете учитываются начисление и уплата процентов по полученным краткосрочным кредитам и займам.</w:t>
      </w:r>
    </w:p>
    <w:p w:rsidR="00E224DF" w:rsidRPr="00E224DF" w:rsidRDefault="00E224DF" w:rsidP="00E224DF">
      <w:pPr>
        <w:spacing w:after="0" w:line="216" w:lineRule="auto"/>
        <w:ind w:firstLine="284"/>
        <w:jc w:val="both"/>
        <w:rPr>
          <w:rFonts w:ascii="Times New Roman" w:hAnsi="Times New Roman"/>
          <w:sz w:val="20"/>
          <w:szCs w:val="20"/>
        </w:rPr>
      </w:pPr>
      <w:r w:rsidRPr="00E1497C">
        <w:rPr>
          <w:rFonts w:ascii="Times New Roman" w:hAnsi="Times New Roman"/>
          <w:sz w:val="20"/>
          <w:szCs w:val="20"/>
        </w:rPr>
        <w:t>Данные счета второго порядка мы считаем недостаточно конкретизированными</w:t>
      </w:r>
      <w:r w:rsidRPr="00E224DF">
        <w:rPr>
          <w:rFonts w:ascii="Times New Roman" w:hAnsi="Times New Roman"/>
          <w:sz w:val="20"/>
          <w:szCs w:val="20"/>
        </w:rPr>
        <w:t xml:space="preserve"> для организаций, часто прибегающи</w:t>
      </w:r>
      <w:r w:rsidR="004D5396">
        <w:rPr>
          <w:rFonts w:ascii="Times New Roman" w:hAnsi="Times New Roman"/>
          <w:sz w:val="20"/>
          <w:szCs w:val="20"/>
        </w:rPr>
        <w:t>х</w:t>
      </w:r>
      <w:r w:rsidRPr="00E224DF">
        <w:rPr>
          <w:rFonts w:ascii="Times New Roman" w:hAnsi="Times New Roman"/>
          <w:sz w:val="20"/>
          <w:szCs w:val="20"/>
        </w:rPr>
        <w:t xml:space="preserve"> к услугам банка для получения заемного капитала. </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Для анализа использования кредитов и займов, погашения процентов за использование кредитных денежных средств, не</w:t>
      </w:r>
      <w:r w:rsidR="004D5396">
        <w:rPr>
          <w:rFonts w:ascii="Times New Roman" w:hAnsi="Times New Roman"/>
          <w:sz w:val="20"/>
          <w:szCs w:val="20"/>
        </w:rPr>
        <w:t xml:space="preserve"> </w:t>
      </w:r>
      <w:r w:rsidRPr="00E224DF">
        <w:rPr>
          <w:rFonts w:ascii="Times New Roman" w:hAnsi="Times New Roman"/>
          <w:sz w:val="20"/>
          <w:szCs w:val="20"/>
        </w:rPr>
        <w:t>покрытых вовремя задолженностей необходимо расширить предлагаемые Типовым планом счет</w:t>
      </w:r>
      <w:r w:rsidR="004D5396">
        <w:rPr>
          <w:rFonts w:ascii="Times New Roman" w:hAnsi="Times New Roman"/>
          <w:sz w:val="20"/>
          <w:szCs w:val="20"/>
        </w:rPr>
        <w:t>а</w:t>
      </w:r>
      <w:r w:rsidRPr="00E224DF">
        <w:rPr>
          <w:rFonts w:ascii="Times New Roman" w:hAnsi="Times New Roman"/>
          <w:sz w:val="20"/>
          <w:szCs w:val="20"/>
        </w:rPr>
        <w:t xml:space="preserve"> позиции. Также это необходимо при планировании нового кредита или </w:t>
      </w:r>
      <w:r w:rsidR="00A20796">
        <w:rPr>
          <w:rFonts w:ascii="Times New Roman" w:hAnsi="Times New Roman"/>
          <w:sz w:val="20"/>
          <w:szCs w:val="20"/>
        </w:rPr>
        <w:t>займа</w:t>
      </w:r>
      <w:r w:rsidRPr="00E224DF">
        <w:rPr>
          <w:rFonts w:ascii="Times New Roman" w:hAnsi="Times New Roman"/>
          <w:sz w:val="20"/>
          <w:szCs w:val="20"/>
        </w:rPr>
        <w:t xml:space="preserve"> для снижения рисков невозврата или просроченных платежей и самой суммы основного долга</w:t>
      </w:r>
      <w:r w:rsidR="00A20796">
        <w:rPr>
          <w:rFonts w:ascii="Times New Roman" w:hAnsi="Times New Roman"/>
          <w:sz w:val="20"/>
          <w:szCs w:val="20"/>
        </w:rPr>
        <w:t xml:space="preserve"> </w:t>
      </w:r>
      <w:r w:rsidRPr="00E224DF">
        <w:rPr>
          <w:rFonts w:ascii="Times New Roman" w:hAnsi="Times New Roman"/>
          <w:sz w:val="20"/>
          <w:szCs w:val="20"/>
        </w:rPr>
        <w:t xml:space="preserve">[2]. </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 xml:space="preserve">Для наиболее точного и обособленного учета расчетов по краткосрочным кредитам и займам в ОАО «Каменичи» могут быть </w:t>
      </w:r>
      <w:r w:rsidR="00E1497C">
        <w:rPr>
          <w:rFonts w:ascii="Times New Roman" w:hAnsi="Times New Roman"/>
          <w:sz w:val="20"/>
          <w:szCs w:val="20"/>
        </w:rPr>
        <w:t xml:space="preserve">открыты в рабочем плане счетов </w:t>
      </w:r>
      <w:r w:rsidRPr="00E224DF">
        <w:rPr>
          <w:rFonts w:ascii="Times New Roman" w:hAnsi="Times New Roman"/>
          <w:sz w:val="20"/>
          <w:szCs w:val="20"/>
        </w:rPr>
        <w:t>следующие субсчета:</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66/1 –</w:t>
      </w:r>
      <w:r w:rsidR="00E224DF" w:rsidRPr="00E224DF">
        <w:rPr>
          <w:rFonts w:ascii="Times New Roman" w:hAnsi="Times New Roman"/>
          <w:sz w:val="20"/>
          <w:szCs w:val="20"/>
        </w:rPr>
        <w:t xml:space="preserve"> «Расчеты по краткосрочным кредитам банка»;</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66/2 –</w:t>
      </w:r>
      <w:r w:rsidR="00E224DF" w:rsidRPr="00E224DF">
        <w:rPr>
          <w:rFonts w:ascii="Times New Roman" w:hAnsi="Times New Roman"/>
          <w:sz w:val="20"/>
          <w:szCs w:val="20"/>
        </w:rPr>
        <w:t xml:space="preserve"> «Расчеты по процентам по краткосрочным кредитам банка»;</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66/3 –</w:t>
      </w:r>
      <w:r w:rsidR="004D5396">
        <w:rPr>
          <w:rFonts w:ascii="Times New Roman" w:hAnsi="Times New Roman"/>
          <w:sz w:val="20"/>
          <w:szCs w:val="20"/>
        </w:rPr>
        <w:t xml:space="preserve"> </w:t>
      </w:r>
      <w:r w:rsidR="00E224DF" w:rsidRPr="00E224DF">
        <w:rPr>
          <w:rFonts w:ascii="Times New Roman" w:hAnsi="Times New Roman"/>
          <w:sz w:val="20"/>
          <w:szCs w:val="20"/>
        </w:rPr>
        <w:t>«Расчеты по краткосрочным кредитам</w:t>
      </w:r>
      <w:r w:rsidR="00846FFF">
        <w:rPr>
          <w:rFonts w:ascii="Times New Roman" w:hAnsi="Times New Roman"/>
          <w:sz w:val="20"/>
          <w:szCs w:val="20"/>
        </w:rPr>
        <w:t xml:space="preserve"> </w:t>
      </w:r>
      <w:r w:rsidR="00E224DF" w:rsidRPr="00E224DF">
        <w:rPr>
          <w:rFonts w:ascii="Times New Roman" w:hAnsi="Times New Roman"/>
          <w:sz w:val="20"/>
          <w:szCs w:val="20"/>
        </w:rPr>
        <w:t>банка</w:t>
      </w:r>
      <w:r w:rsidR="004D5396">
        <w:rPr>
          <w:rFonts w:ascii="Times New Roman" w:hAnsi="Times New Roman"/>
          <w:sz w:val="20"/>
          <w:szCs w:val="20"/>
        </w:rPr>
        <w:t>,</w:t>
      </w:r>
      <w:r w:rsidR="00E224DF" w:rsidRPr="00E224DF">
        <w:rPr>
          <w:rFonts w:ascii="Times New Roman" w:hAnsi="Times New Roman"/>
          <w:sz w:val="20"/>
          <w:szCs w:val="20"/>
        </w:rPr>
        <w:t xml:space="preserve"> не уплаченным в срок»;</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66/4 –</w:t>
      </w:r>
      <w:r w:rsidR="00E224DF" w:rsidRPr="00E224DF">
        <w:rPr>
          <w:rFonts w:ascii="Times New Roman" w:hAnsi="Times New Roman"/>
          <w:sz w:val="20"/>
          <w:szCs w:val="20"/>
        </w:rPr>
        <w:t xml:space="preserve"> «Расчеты по краткосрочным займам банка»;</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66/5 –</w:t>
      </w:r>
      <w:r w:rsidR="00E224DF" w:rsidRPr="00E224DF">
        <w:rPr>
          <w:rFonts w:ascii="Times New Roman" w:hAnsi="Times New Roman"/>
          <w:sz w:val="20"/>
          <w:szCs w:val="20"/>
        </w:rPr>
        <w:t xml:space="preserve"> «Расчеты по процентам по краткосрочным займам банка»;</w:t>
      </w:r>
    </w:p>
    <w:p w:rsidR="00E224DF" w:rsidRPr="00E224DF" w:rsidRDefault="00E1497C" w:rsidP="00E224DF">
      <w:pPr>
        <w:spacing w:after="0" w:line="216" w:lineRule="auto"/>
        <w:ind w:firstLine="284"/>
        <w:jc w:val="both"/>
        <w:rPr>
          <w:rFonts w:ascii="Times New Roman" w:hAnsi="Times New Roman"/>
          <w:sz w:val="20"/>
          <w:szCs w:val="20"/>
        </w:rPr>
      </w:pPr>
      <w:r>
        <w:rPr>
          <w:rFonts w:ascii="Times New Roman" w:hAnsi="Times New Roman"/>
          <w:sz w:val="20"/>
          <w:szCs w:val="20"/>
        </w:rPr>
        <w:t>66/6 –</w:t>
      </w:r>
      <w:r w:rsidR="00E224DF" w:rsidRPr="00E224DF">
        <w:rPr>
          <w:rFonts w:ascii="Times New Roman" w:hAnsi="Times New Roman"/>
          <w:sz w:val="20"/>
          <w:szCs w:val="20"/>
        </w:rPr>
        <w:t xml:space="preserve"> «Расчеты по краткосрочным займам банка</w:t>
      </w:r>
      <w:r w:rsidR="004D5396">
        <w:rPr>
          <w:rFonts w:ascii="Times New Roman" w:hAnsi="Times New Roman"/>
          <w:sz w:val="20"/>
          <w:szCs w:val="20"/>
        </w:rPr>
        <w:t>,</w:t>
      </w:r>
      <w:r w:rsidR="00E224DF" w:rsidRPr="00E224DF">
        <w:rPr>
          <w:rFonts w:ascii="Times New Roman" w:hAnsi="Times New Roman"/>
          <w:sz w:val="20"/>
          <w:szCs w:val="20"/>
        </w:rPr>
        <w:t xml:space="preserve"> не уплаченным в срок».</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Данная система субсчетов позволит ОАО «Каменичи» разграничивать основную сумму долга по краткосрочным кредитам и займам от процентов за их пользование и от не</w:t>
      </w:r>
      <w:r w:rsidR="004D5396">
        <w:rPr>
          <w:rFonts w:ascii="Times New Roman" w:hAnsi="Times New Roman"/>
          <w:sz w:val="20"/>
          <w:szCs w:val="20"/>
        </w:rPr>
        <w:t xml:space="preserve"> </w:t>
      </w:r>
      <w:r w:rsidRPr="00E224DF">
        <w:rPr>
          <w:rFonts w:ascii="Times New Roman" w:hAnsi="Times New Roman"/>
          <w:sz w:val="20"/>
          <w:szCs w:val="20"/>
        </w:rPr>
        <w:t xml:space="preserve">погашенного в срок заемного капитала. </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По нашему мнен</w:t>
      </w:r>
      <w:r w:rsidR="00E1497C">
        <w:rPr>
          <w:rFonts w:ascii="Times New Roman" w:hAnsi="Times New Roman"/>
          <w:sz w:val="20"/>
          <w:szCs w:val="20"/>
        </w:rPr>
        <w:t xml:space="preserve">ию, субсчета по учету расчетов </w:t>
      </w:r>
      <w:r w:rsidRPr="00E224DF">
        <w:rPr>
          <w:rFonts w:ascii="Times New Roman" w:hAnsi="Times New Roman"/>
          <w:sz w:val="20"/>
          <w:szCs w:val="20"/>
        </w:rPr>
        <w:t>по краткосрочным кредитам и займам у других организаций открывать в ОАО «Каменичи» не имеет смысла, так как данная организация кредитуется только в банках.</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С выделением субсчетов второго порядка в данной организации хозяйственные операции могли бы быть отражены бухгалтерскими записями, приведенными в таблице.</w:t>
      </w:r>
    </w:p>
    <w:p w:rsidR="00E224DF" w:rsidRPr="00E224DF" w:rsidRDefault="00E224DF" w:rsidP="00E224DF">
      <w:pPr>
        <w:spacing w:after="0" w:line="216" w:lineRule="auto"/>
        <w:ind w:firstLine="284"/>
        <w:jc w:val="both"/>
        <w:rPr>
          <w:rFonts w:ascii="Times New Roman" w:hAnsi="Times New Roman"/>
          <w:sz w:val="20"/>
          <w:szCs w:val="20"/>
        </w:rPr>
      </w:pPr>
    </w:p>
    <w:p w:rsidR="00E1497C" w:rsidRDefault="00E224DF" w:rsidP="004D5396">
      <w:pPr>
        <w:spacing w:after="0" w:line="216" w:lineRule="auto"/>
        <w:jc w:val="center"/>
        <w:rPr>
          <w:rFonts w:ascii="Times New Roman" w:hAnsi="Times New Roman"/>
          <w:b/>
          <w:sz w:val="16"/>
          <w:szCs w:val="16"/>
        </w:rPr>
      </w:pPr>
      <w:r w:rsidRPr="004D5396">
        <w:rPr>
          <w:rFonts w:ascii="Times New Roman" w:hAnsi="Times New Roman"/>
          <w:b/>
          <w:sz w:val="16"/>
          <w:szCs w:val="16"/>
        </w:rPr>
        <w:t xml:space="preserve">Реестр хозяйственных операций по учету расчетов по краткосрочным кредитам </w:t>
      </w:r>
    </w:p>
    <w:p w:rsidR="00E224DF" w:rsidRPr="004D5396" w:rsidRDefault="00E224DF" w:rsidP="004D5396">
      <w:pPr>
        <w:spacing w:after="0" w:line="216" w:lineRule="auto"/>
        <w:jc w:val="center"/>
        <w:rPr>
          <w:rFonts w:ascii="Times New Roman" w:hAnsi="Times New Roman"/>
          <w:b/>
          <w:sz w:val="16"/>
          <w:szCs w:val="16"/>
        </w:rPr>
      </w:pPr>
      <w:r w:rsidRPr="004D5396">
        <w:rPr>
          <w:rFonts w:ascii="Times New Roman" w:hAnsi="Times New Roman"/>
          <w:b/>
          <w:sz w:val="16"/>
          <w:szCs w:val="16"/>
        </w:rPr>
        <w:t>и займам</w:t>
      </w:r>
    </w:p>
    <w:p w:rsidR="00E224DF" w:rsidRPr="00E847A3" w:rsidRDefault="00E224DF" w:rsidP="00E224DF">
      <w:pPr>
        <w:spacing w:after="0" w:line="160" w:lineRule="exact"/>
        <w:jc w:val="both"/>
        <w:rPr>
          <w:rFonts w:ascii="Times New Roman" w:hAnsi="Times New Roman"/>
          <w:sz w:val="16"/>
          <w:szCs w:val="16"/>
        </w:rPr>
      </w:pP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8"/>
        <w:gridCol w:w="837"/>
        <w:gridCol w:w="829"/>
      </w:tblGrid>
      <w:tr w:rsidR="00E224DF" w:rsidRPr="0097448C" w:rsidTr="00E1497C">
        <w:trPr>
          <w:trHeight w:val="186"/>
          <w:jc w:val="center"/>
        </w:trPr>
        <w:tc>
          <w:tcPr>
            <w:tcW w:w="3640" w:type="pct"/>
            <w:shd w:val="clear" w:color="auto" w:fill="auto"/>
            <w:vAlign w:val="center"/>
            <w:hideMark/>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Содержание хозяйственных операций</w:t>
            </w:r>
          </w:p>
        </w:tc>
        <w:tc>
          <w:tcPr>
            <w:tcW w:w="683" w:type="pct"/>
            <w:shd w:val="clear" w:color="auto" w:fill="auto"/>
            <w:noWrap/>
            <w:vAlign w:val="center"/>
            <w:hideMark/>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Дебет</w:t>
            </w:r>
          </w:p>
        </w:tc>
        <w:tc>
          <w:tcPr>
            <w:tcW w:w="677" w:type="pct"/>
            <w:shd w:val="clear" w:color="auto" w:fill="auto"/>
            <w:noWrap/>
            <w:vAlign w:val="center"/>
            <w:hideMark/>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Кредит</w:t>
            </w:r>
          </w:p>
        </w:tc>
      </w:tr>
      <w:tr w:rsidR="00E224DF" w:rsidRPr="0097448C" w:rsidTr="00E1497C">
        <w:trPr>
          <w:trHeight w:val="273"/>
          <w:jc w:val="center"/>
        </w:trPr>
        <w:tc>
          <w:tcPr>
            <w:tcW w:w="3640" w:type="pct"/>
            <w:shd w:val="clear" w:color="auto" w:fill="auto"/>
            <w:vAlign w:val="center"/>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Поступили на расчетный счет организации средства</w:t>
            </w:r>
            <w:r w:rsidR="004D5396">
              <w:rPr>
                <w:rFonts w:ascii="Times New Roman" w:hAnsi="Times New Roman"/>
                <w:color w:val="000000"/>
                <w:sz w:val="16"/>
                <w:szCs w:val="16"/>
              </w:rPr>
              <w:t xml:space="preserve"> </w:t>
            </w:r>
            <w:r w:rsidRPr="00E224DF">
              <w:rPr>
                <w:rFonts w:ascii="Times New Roman" w:hAnsi="Times New Roman"/>
                <w:color w:val="000000"/>
                <w:sz w:val="16"/>
                <w:szCs w:val="16"/>
              </w:rPr>
              <w:t>краткосрочного кредита</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51</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66/1</w:t>
            </w:r>
          </w:p>
        </w:tc>
      </w:tr>
      <w:tr w:rsidR="00E224DF" w:rsidRPr="0097448C" w:rsidTr="00E1497C">
        <w:trPr>
          <w:trHeight w:val="273"/>
          <w:jc w:val="center"/>
        </w:trPr>
        <w:tc>
          <w:tcPr>
            <w:tcW w:w="3640" w:type="pct"/>
            <w:shd w:val="clear" w:color="auto" w:fill="auto"/>
            <w:vAlign w:val="center"/>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Оприходованы материалы, поступившие по договору краткосрочного товарного займа</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10</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66/4</w:t>
            </w:r>
          </w:p>
        </w:tc>
      </w:tr>
      <w:tr w:rsidR="00E224DF" w:rsidRPr="0097448C" w:rsidTr="00E1497C">
        <w:trPr>
          <w:trHeight w:val="273"/>
          <w:jc w:val="center"/>
        </w:trPr>
        <w:tc>
          <w:tcPr>
            <w:tcW w:w="3640" w:type="pct"/>
            <w:shd w:val="clear" w:color="auto" w:fill="auto"/>
            <w:vAlign w:val="center"/>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Получен краткосрочный кредит путем перечисления денежных средств непосредственно поставщику, подрядчику (минуя счета кредитополучателя)</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60</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66/1</w:t>
            </w:r>
          </w:p>
        </w:tc>
      </w:tr>
      <w:tr w:rsidR="00E224DF" w:rsidRPr="0097448C" w:rsidTr="00E1497C">
        <w:trPr>
          <w:trHeight w:val="335"/>
          <w:jc w:val="center"/>
        </w:trPr>
        <w:tc>
          <w:tcPr>
            <w:tcW w:w="3640" w:type="pct"/>
            <w:shd w:val="clear" w:color="auto" w:fill="auto"/>
            <w:vAlign w:val="center"/>
          </w:tcPr>
          <w:p w:rsidR="00E224DF" w:rsidRPr="00E224DF" w:rsidRDefault="00E224DF" w:rsidP="00E224DF">
            <w:pPr>
              <w:spacing w:after="0" w:line="216" w:lineRule="auto"/>
              <w:rPr>
                <w:rFonts w:ascii="Times New Roman" w:hAnsi="Times New Roman"/>
                <w:sz w:val="16"/>
                <w:szCs w:val="16"/>
              </w:rPr>
            </w:pPr>
            <w:r w:rsidRPr="00E224DF">
              <w:rPr>
                <w:rFonts w:ascii="Times New Roman" w:hAnsi="Times New Roman"/>
                <w:sz w:val="16"/>
                <w:szCs w:val="16"/>
              </w:rPr>
              <w:t>Перечислены денежные средства в погашение задолженности по краткосрочному кредиту</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sz w:val="16"/>
                <w:szCs w:val="16"/>
              </w:rPr>
            </w:pPr>
            <w:r w:rsidRPr="00E224DF">
              <w:rPr>
                <w:rFonts w:ascii="Times New Roman" w:hAnsi="Times New Roman"/>
                <w:sz w:val="16"/>
                <w:szCs w:val="16"/>
              </w:rPr>
              <w:t>66/1</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sz w:val="16"/>
                <w:szCs w:val="16"/>
              </w:rPr>
            </w:pPr>
            <w:r w:rsidRPr="00E224DF">
              <w:rPr>
                <w:rFonts w:ascii="Times New Roman" w:hAnsi="Times New Roman"/>
                <w:sz w:val="16"/>
                <w:szCs w:val="16"/>
              </w:rPr>
              <w:t>51</w:t>
            </w:r>
          </w:p>
        </w:tc>
      </w:tr>
      <w:tr w:rsidR="00E224DF" w:rsidRPr="0097448C" w:rsidTr="00E1497C">
        <w:trPr>
          <w:trHeight w:val="335"/>
          <w:jc w:val="center"/>
        </w:trPr>
        <w:tc>
          <w:tcPr>
            <w:tcW w:w="3640" w:type="pct"/>
            <w:shd w:val="clear" w:color="auto" w:fill="auto"/>
            <w:vAlign w:val="center"/>
          </w:tcPr>
          <w:p w:rsidR="00E224DF" w:rsidRPr="00E224DF" w:rsidRDefault="00E224DF" w:rsidP="00E224DF">
            <w:pPr>
              <w:spacing w:after="0" w:line="216" w:lineRule="auto"/>
              <w:rPr>
                <w:rFonts w:ascii="Times New Roman" w:hAnsi="Times New Roman"/>
                <w:sz w:val="16"/>
                <w:szCs w:val="16"/>
              </w:rPr>
            </w:pPr>
            <w:r w:rsidRPr="00E224DF">
              <w:rPr>
                <w:rFonts w:ascii="Times New Roman" w:hAnsi="Times New Roman"/>
                <w:sz w:val="16"/>
                <w:szCs w:val="16"/>
              </w:rPr>
              <w:t xml:space="preserve">Перечислены денежные средства в погашение процентов по краткосрочному кредиту </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sz w:val="16"/>
                <w:szCs w:val="16"/>
              </w:rPr>
            </w:pPr>
            <w:r w:rsidRPr="00E224DF">
              <w:rPr>
                <w:rFonts w:ascii="Times New Roman" w:hAnsi="Times New Roman"/>
                <w:sz w:val="16"/>
                <w:szCs w:val="16"/>
              </w:rPr>
              <w:t>66/2</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sz w:val="16"/>
                <w:szCs w:val="16"/>
              </w:rPr>
            </w:pPr>
            <w:r w:rsidRPr="00E224DF">
              <w:rPr>
                <w:rFonts w:ascii="Times New Roman" w:hAnsi="Times New Roman"/>
                <w:sz w:val="16"/>
                <w:szCs w:val="16"/>
              </w:rPr>
              <w:t>51</w:t>
            </w:r>
          </w:p>
        </w:tc>
      </w:tr>
      <w:tr w:rsidR="00E224DF" w:rsidRPr="0097448C" w:rsidTr="00E1497C">
        <w:trPr>
          <w:trHeight w:val="300"/>
          <w:jc w:val="center"/>
        </w:trPr>
        <w:tc>
          <w:tcPr>
            <w:tcW w:w="3640" w:type="pct"/>
            <w:shd w:val="clear" w:color="auto" w:fill="auto"/>
            <w:noWrap/>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Перечислены денежные средства со специального счета в погашение задолженности по краткосрочному займу</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66/4</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55</w:t>
            </w:r>
          </w:p>
        </w:tc>
      </w:tr>
      <w:tr w:rsidR="00E224DF" w:rsidRPr="0097448C" w:rsidTr="00E1497C">
        <w:trPr>
          <w:trHeight w:val="300"/>
          <w:jc w:val="center"/>
        </w:trPr>
        <w:tc>
          <w:tcPr>
            <w:tcW w:w="3640" w:type="pct"/>
            <w:shd w:val="clear" w:color="auto" w:fill="auto"/>
            <w:noWrap/>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 xml:space="preserve">Перечислены денежные средства со специального счета в погашение процентов по краткосрочному займу </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66/5</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55</w:t>
            </w:r>
          </w:p>
        </w:tc>
      </w:tr>
      <w:tr w:rsidR="00E224DF" w:rsidRPr="0097448C" w:rsidTr="00E1497C">
        <w:trPr>
          <w:trHeight w:val="300"/>
          <w:jc w:val="center"/>
        </w:trPr>
        <w:tc>
          <w:tcPr>
            <w:tcW w:w="3640" w:type="pct"/>
            <w:shd w:val="clear" w:color="auto" w:fill="auto"/>
            <w:noWrap/>
            <w:vAlign w:val="center"/>
          </w:tcPr>
          <w:p w:rsidR="00E224DF" w:rsidRPr="00E224DF" w:rsidRDefault="00E224DF" w:rsidP="00E224DF">
            <w:pPr>
              <w:spacing w:after="0" w:line="216" w:lineRule="auto"/>
              <w:rPr>
                <w:rFonts w:ascii="Times New Roman" w:hAnsi="Times New Roman"/>
                <w:color w:val="000000"/>
                <w:sz w:val="16"/>
                <w:szCs w:val="16"/>
              </w:rPr>
            </w:pPr>
            <w:r w:rsidRPr="00E224DF">
              <w:rPr>
                <w:rFonts w:ascii="Times New Roman" w:hAnsi="Times New Roman"/>
                <w:color w:val="000000"/>
                <w:sz w:val="16"/>
                <w:szCs w:val="16"/>
              </w:rPr>
              <w:t>Не</w:t>
            </w:r>
            <w:r w:rsidR="004D5396">
              <w:rPr>
                <w:rFonts w:ascii="Times New Roman" w:hAnsi="Times New Roman"/>
                <w:color w:val="000000"/>
                <w:sz w:val="16"/>
                <w:szCs w:val="16"/>
              </w:rPr>
              <w:t xml:space="preserve"> </w:t>
            </w:r>
            <w:r w:rsidRPr="00E224DF">
              <w:rPr>
                <w:rFonts w:ascii="Times New Roman" w:hAnsi="Times New Roman"/>
                <w:color w:val="000000"/>
                <w:sz w:val="16"/>
                <w:szCs w:val="16"/>
              </w:rPr>
              <w:t>уплаченный в срок краткосрочный кредит переведен в долгосрочный кредит</w:t>
            </w:r>
          </w:p>
        </w:tc>
        <w:tc>
          <w:tcPr>
            <w:tcW w:w="683"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66/3</w:t>
            </w:r>
          </w:p>
        </w:tc>
        <w:tc>
          <w:tcPr>
            <w:tcW w:w="677" w:type="pct"/>
            <w:shd w:val="clear" w:color="auto" w:fill="auto"/>
            <w:noWrap/>
            <w:vAlign w:val="center"/>
          </w:tcPr>
          <w:p w:rsidR="00E224DF" w:rsidRPr="00E224DF" w:rsidRDefault="00E224DF" w:rsidP="00E224DF">
            <w:pPr>
              <w:spacing w:after="0" w:line="216" w:lineRule="auto"/>
              <w:jc w:val="center"/>
              <w:rPr>
                <w:rFonts w:ascii="Times New Roman" w:hAnsi="Times New Roman"/>
                <w:color w:val="000000"/>
                <w:sz w:val="16"/>
                <w:szCs w:val="16"/>
              </w:rPr>
            </w:pPr>
            <w:r w:rsidRPr="00E224DF">
              <w:rPr>
                <w:rFonts w:ascii="Times New Roman" w:hAnsi="Times New Roman"/>
                <w:color w:val="000000"/>
                <w:sz w:val="16"/>
                <w:szCs w:val="16"/>
              </w:rPr>
              <w:t>67</w:t>
            </w:r>
          </w:p>
        </w:tc>
      </w:tr>
    </w:tbl>
    <w:p w:rsidR="00E224DF" w:rsidRPr="00E224DF" w:rsidRDefault="00E224DF" w:rsidP="00E224DF">
      <w:pPr>
        <w:spacing w:after="0" w:line="216" w:lineRule="auto"/>
        <w:ind w:firstLine="284"/>
        <w:jc w:val="both"/>
        <w:rPr>
          <w:rFonts w:ascii="Times New Roman" w:hAnsi="Times New Roman"/>
          <w:color w:val="000000"/>
          <w:sz w:val="20"/>
          <w:szCs w:val="20"/>
        </w:rPr>
      </w:pPr>
    </w:p>
    <w:p w:rsidR="00E224DF" w:rsidRPr="00E224DF" w:rsidRDefault="00E224DF" w:rsidP="00E224DF">
      <w:pPr>
        <w:spacing w:after="0" w:line="216" w:lineRule="auto"/>
        <w:ind w:firstLine="284"/>
        <w:jc w:val="both"/>
        <w:rPr>
          <w:rFonts w:ascii="Times New Roman" w:hAnsi="Times New Roman"/>
          <w:color w:val="000000"/>
          <w:sz w:val="20"/>
          <w:szCs w:val="20"/>
        </w:rPr>
      </w:pPr>
      <w:r w:rsidRPr="00E224DF">
        <w:rPr>
          <w:rFonts w:ascii="Times New Roman" w:hAnsi="Times New Roman"/>
          <w:color w:val="000000"/>
          <w:sz w:val="20"/>
          <w:szCs w:val="20"/>
        </w:rPr>
        <w:t>Предложенное нововведение позволяет детально отразить операции по расчетам по краткосрочным кредитам и займам с целью контроля и правильного учета.</w:t>
      </w:r>
    </w:p>
    <w:p w:rsidR="00E224DF" w:rsidRPr="00E224DF" w:rsidRDefault="00E224DF" w:rsidP="00E224DF">
      <w:pPr>
        <w:spacing w:after="0" w:line="216" w:lineRule="auto"/>
        <w:ind w:firstLine="284"/>
        <w:jc w:val="both"/>
        <w:rPr>
          <w:rFonts w:ascii="Times New Roman" w:hAnsi="Times New Roman"/>
          <w:sz w:val="20"/>
          <w:szCs w:val="20"/>
        </w:rPr>
      </w:pPr>
      <w:r w:rsidRPr="00E224DF">
        <w:rPr>
          <w:rFonts w:ascii="Times New Roman" w:hAnsi="Times New Roman"/>
          <w:sz w:val="20"/>
          <w:szCs w:val="20"/>
        </w:rPr>
        <w:t>По нашему мнению, совершенствование системы счетов второго порядка к счету 66 «Расчеты по краткосрочным кредитам и зай</w:t>
      </w:r>
      <w:r w:rsidR="004D5396">
        <w:rPr>
          <w:rFonts w:ascii="Times New Roman" w:hAnsi="Times New Roman"/>
          <w:sz w:val="20"/>
          <w:szCs w:val="20"/>
        </w:rPr>
        <w:t xml:space="preserve">мам» </w:t>
      </w:r>
      <w:r w:rsidRPr="00E224DF">
        <w:rPr>
          <w:rFonts w:ascii="Times New Roman" w:hAnsi="Times New Roman"/>
          <w:sz w:val="20"/>
          <w:szCs w:val="20"/>
        </w:rPr>
        <w:t>позволит снизить нерациональное использование краткосрочных кредитов, которое приводит к усугублению финансового состояния организации и может способствовать необходимости снова прибегать к аналогичным услугам банка. Кроме того, чтобы избежать такой ситуации и в целом отрицательного эффекта от получения кредитов, необходимо проводить планирование кредитов и пользоваться ими в самом крайнем случае, что даст максимальный эффект от использования заемного капитала.</w:t>
      </w:r>
    </w:p>
    <w:p w:rsidR="00E224DF" w:rsidRPr="00E224DF" w:rsidRDefault="00E224DF" w:rsidP="00E224DF">
      <w:pPr>
        <w:spacing w:after="0" w:line="216" w:lineRule="auto"/>
        <w:ind w:firstLine="284"/>
        <w:jc w:val="both"/>
        <w:rPr>
          <w:rFonts w:ascii="Times New Roman" w:hAnsi="Times New Roman"/>
          <w:sz w:val="20"/>
          <w:szCs w:val="20"/>
        </w:rPr>
      </w:pPr>
    </w:p>
    <w:p w:rsidR="00E224DF" w:rsidRPr="00E224DF" w:rsidRDefault="00E224DF" w:rsidP="00E224DF">
      <w:pPr>
        <w:spacing w:after="0" w:line="216" w:lineRule="auto"/>
        <w:jc w:val="center"/>
        <w:rPr>
          <w:rFonts w:ascii="Times New Roman" w:hAnsi="Times New Roman"/>
          <w:sz w:val="16"/>
          <w:szCs w:val="20"/>
        </w:rPr>
      </w:pPr>
      <w:r w:rsidRPr="00E224DF">
        <w:rPr>
          <w:rFonts w:ascii="Times New Roman" w:hAnsi="Times New Roman"/>
          <w:sz w:val="16"/>
          <w:szCs w:val="20"/>
        </w:rPr>
        <w:t>ЛИТЕРАТУРА</w:t>
      </w:r>
    </w:p>
    <w:p w:rsidR="00E224DF" w:rsidRPr="00E224DF" w:rsidRDefault="00E224DF" w:rsidP="00E224DF">
      <w:pPr>
        <w:spacing w:after="0" w:line="216" w:lineRule="auto"/>
        <w:ind w:firstLine="284"/>
        <w:jc w:val="center"/>
        <w:rPr>
          <w:rFonts w:ascii="Times New Roman" w:hAnsi="Times New Roman"/>
          <w:sz w:val="16"/>
          <w:szCs w:val="20"/>
        </w:rPr>
      </w:pPr>
    </w:p>
    <w:p w:rsidR="00E224DF" w:rsidRPr="00E224DF" w:rsidRDefault="00E224DF" w:rsidP="00E224DF">
      <w:pPr>
        <w:spacing w:after="0" w:line="216" w:lineRule="auto"/>
        <w:ind w:firstLine="284"/>
        <w:jc w:val="both"/>
        <w:rPr>
          <w:rFonts w:ascii="Times New Roman" w:hAnsi="Times New Roman"/>
          <w:sz w:val="16"/>
          <w:szCs w:val="20"/>
        </w:rPr>
      </w:pPr>
      <w:r w:rsidRPr="00E224DF">
        <w:rPr>
          <w:rFonts w:ascii="Times New Roman" w:hAnsi="Times New Roman"/>
          <w:sz w:val="16"/>
          <w:szCs w:val="20"/>
        </w:rPr>
        <w:t>1.</w:t>
      </w:r>
      <w:r w:rsidR="004D5396">
        <w:rPr>
          <w:rFonts w:ascii="Times New Roman" w:hAnsi="Times New Roman"/>
          <w:sz w:val="16"/>
          <w:szCs w:val="20"/>
        </w:rPr>
        <w:t> </w:t>
      </w:r>
      <w:r w:rsidRPr="00E224DF">
        <w:rPr>
          <w:rFonts w:ascii="Times New Roman" w:hAnsi="Times New Roman"/>
          <w:bCs/>
          <w:kern w:val="36"/>
          <w:sz w:val="16"/>
          <w:szCs w:val="20"/>
        </w:rPr>
        <w:t xml:space="preserve">Об установлении типового плана счетов бухгалтерского учета, утверждении Инструкции о порядке применения типового плана счетов бухгалтерского учета: постановление Минфин. Республики Беларусь, 29 июня 2011 г., № 50 </w:t>
      </w:r>
      <w:r w:rsidRPr="00E224DF">
        <w:rPr>
          <w:rFonts w:ascii="Times New Roman" w:hAnsi="Times New Roman"/>
          <w:sz w:val="16"/>
          <w:szCs w:val="20"/>
        </w:rPr>
        <w:t>// КонсультантПлюс. Беларусь / ООО «ЮрСпектр», Нац. центр правовой информ. РБ</w:t>
      </w:r>
      <w:r w:rsidR="005964E8">
        <w:rPr>
          <w:rFonts w:ascii="Times New Roman" w:hAnsi="Times New Roman"/>
          <w:sz w:val="16"/>
          <w:szCs w:val="20"/>
        </w:rPr>
        <w:t>.</w:t>
      </w:r>
      <w:r w:rsidRPr="00E224DF">
        <w:rPr>
          <w:rFonts w:ascii="Times New Roman" w:hAnsi="Times New Roman"/>
          <w:sz w:val="16"/>
          <w:szCs w:val="20"/>
        </w:rPr>
        <w:t xml:space="preserve"> – Минск, 2017</w:t>
      </w:r>
      <w:r w:rsidR="005964E8">
        <w:rPr>
          <w:rFonts w:ascii="Times New Roman" w:hAnsi="Times New Roman"/>
          <w:sz w:val="16"/>
          <w:szCs w:val="20"/>
        </w:rPr>
        <w:t>.</w:t>
      </w:r>
    </w:p>
    <w:p w:rsidR="00E224DF" w:rsidRPr="00E224DF" w:rsidRDefault="00E224DF" w:rsidP="00E224DF">
      <w:pPr>
        <w:spacing w:after="0" w:line="216" w:lineRule="auto"/>
        <w:ind w:firstLine="284"/>
        <w:jc w:val="both"/>
        <w:rPr>
          <w:rFonts w:ascii="Times New Roman" w:hAnsi="Times New Roman"/>
          <w:sz w:val="16"/>
          <w:szCs w:val="20"/>
        </w:rPr>
      </w:pPr>
      <w:r w:rsidRPr="00E224DF">
        <w:rPr>
          <w:rFonts w:ascii="Times New Roman" w:hAnsi="Times New Roman"/>
          <w:sz w:val="16"/>
          <w:szCs w:val="20"/>
        </w:rPr>
        <w:t xml:space="preserve">2. </w:t>
      </w:r>
      <w:r w:rsidRPr="004D5396">
        <w:rPr>
          <w:rFonts w:ascii="Times New Roman" w:hAnsi="Times New Roman"/>
          <w:spacing w:val="20"/>
          <w:sz w:val="16"/>
          <w:szCs w:val="20"/>
        </w:rPr>
        <w:t>Матюш</w:t>
      </w:r>
      <w:r w:rsidRPr="00E224DF">
        <w:rPr>
          <w:rFonts w:ascii="Times New Roman" w:hAnsi="Times New Roman"/>
          <w:sz w:val="16"/>
          <w:szCs w:val="20"/>
        </w:rPr>
        <w:t>, И. В. Совершенствование методики учета кредитов и займов как источнико</w:t>
      </w:r>
      <w:r w:rsidR="004F47D3">
        <w:rPr>
          <w:rFonts w:ascii="Times New Roman" w:hAnsi="Times New Roman"/>
          <w:sz w:val="16"/>
          <w:szCs w:val="20"/>
        </w:rPr>
        <w:t xml:space="preserve">в финансирования / И. В. Матюш </w:t>
      </w:r>
      <w:r w:rsidRPr="00E224DF">
        <w:rPr>
          <w:rFonts w:ascii="Times New Roman" w:hAnsi="Times New Roman"/>
          <w:sz w:val="16"/>
          <w:szCs w:val="20"/>
        </w:rPr>
        <w:t>// Проблемы теории, методологии бухгалтерского учет</w:t>
      </w:r>
      <w:r w:rsidR="005964E8">
        <w:rPr>
          <w:rFonts w:ascii="Times New Roman" w:hAnsi="Times New Roman"/>
          <w:sz w:val="16"/>
          <w:szCs w:val="20"/>
        </w:rPr>
        <w:t>а, контроля и анализа. – Полоцк</w:t>
      </w:r>
      <w:r w:rsidRPr="00E224DF">
        <w:rPr>
          <w:rFonts w:ascii="Times New Roman" w:hAnsi="Times New Roman"/>
          <w:sz w:val="16"/>
          <w:szCs w:val="20"/>
        </w:rPr>
        <w:t>: ПГУ, 2015. – 205 с.</w:t>
      </w:r>
    </w:p>
    <w:p w:rsidR="004740AC" w:rsidRPr="004740AC" w:rsidRDefault="004740AC" w:rsidP="004F47D3">
      <w:pPr>
        <w:pStyle w:val="2"/>
        <w:spacing w:before="0" w:beforeAutospacing="0" w:after="0" w:afterAutospacing="0" w:line="216" w:lineRule="auto"/>
        <w:rPr>
          <w:sz w:val="20"/>
          <w:szCs w:val="20"/>
        </w:rPr>
      </w:pPr>
      <w:r w:rsidRPr="004F47D3">
        <w:rPr>
          <w:b w:val="0"/>
          <w:sz w:val="20"/>
          <w:szCs w:val="20"/>
        </w:rPr>
        <w:t xml:space="preserve">УДК </w:t>
      </w:r>
      <w:r w:rsidRPr="004740AC">
        <w:rPr>
          <w:b w:val="0"/>
          <w:sz w:val="20"/>
          <w:szCs w:val="20"/>
        </w:rPr>
        <w:t>631.162:637.2(476.4)</w:t>
      </w:r>
    </w:p>
    <w:p w:rsidR="004740AC" w:rsidRPr="00CC4F6C" w:rsidRDefault="004740AC" w:rsidP="004F47D3">
      <w:pPr>
        <w:spacing w:after="0" w:line="216" w:lineRule="auto"/>
        <w:rPr>
          <w:rFonts w:ascii="Times New Roman" w:hAnsi="Times New Roman"/>
          <w:color w:val="000000"/>
          <w:sz w:val="20"/>
          <w:szCs w:val="20"/>
        </w:rPr>
      </w:pPr>
      <w:r w:rsidRPr="00CC4F6C">
        <w:rPr>
          <w:rFonts w:ascii="Times New Roman" w:hAnsi="Times New Roman"/>
          <w:b/>
          <w:color w:val="000000"/>
          <w:sz w:val="20"/>
          <w:szCs w:val="20"/>
        </w:rPr>
        <w:t>Сомова А.</w:t>
      </w:r>
      <w:r w:rsidR="004D5396">
        <w:rPr>
          <w:rFonts w:ascii="Times New Roman" w:hAnsi="Times New Roman"/>
          <w:b/>
          <w:color w:val="000000"/>
          <w:sz w:val="20"/>
          <w:szCs w:val="20"/>
        </w:rPr>
        <w:t xml:space="preserve"> </w:t>
      </w:r>
      <w:r w:rsidRPr="00CC4F6C">
        <w:rPr>
          <w:rFonts w:ascii="Times New Roman" w:hAnsi="Times New Roman"/>
          <w:b/>
          <w:color w:val="000000"/>
          <w:sz w:val="20"/>
          <w:szCs w:val="20"/>
        </w:rPr>
        <w:t>Д.</w:t>
      </w:r>
      <w:r w:rsidR="00E847A3">
        <w:rPr>
          <w:rFonts w:ascii="Times New Roman" w:hAnsi="Times New Roman"/>
          <w:b/>
          <w:color w:val="000000"/>
          <w:sz w:val="20"/>
          <w:szCs w:val="20"/>
        </w:rPr>
        <w:t xml:space="preserve"> –</w:t>
      </w:r>
      <w:r w:rsidRPr="00CC4F6C">
        <w:rPr>
          <w:rFonts w:ascii="Times New Roman" w:hAnsi="Times New Roman"/>
          <w:color w:val="000000"/>
          <w:sz w:val="20"/>
          <w:szCs w:val="20"/>
        </w:rPr>
        <w:t xml:space="preserve"> </w:t>
      </w:r>
      <w:r w:rsidRPr="00BE1E87">
        <w:rPr>
          <w:rFonts w:ascii="Times New Roman" w:hAnsi="Times New Roman"/>
          <w:i/>
          <w:color w:val="000000"/>
          <w:sz w:val="20"/>
          <w:szCs w:val="20"/>
        </w:rPr>
        <w:t>студент</w:t>
      </w:r>
      <w:r w:rsidR="004B0073">
        <w:rPr>
          <w:rFonts w:ascii="Times New Roman" w:hAnsi="Times New Roman"/>
          <w:i/>
          <w:color w:val="000000"/>
          <w:sz w:val="20"/>
          <w:szCs w:val="20"/>
        </w:rPr>
        <w:t>ка</w:t>
      </w:r>
    </w:p>
    <w:p w:rsidR="004D5396" w:rsidRDefault="004740AC" w:rsidP="004F47D3">
      <w:pPr>
        <w:spacing w:after="0" w:line="216" w:lineRule="auto"/>
        <w:rPr>
          <w:rFonts w:ascii="Times New Roman" w:hAnsi="Times New Roman"/>
          <w:b/>
          <w:sz w:val="20"/>
          <w:szCs w:val="20"/>
        </w:rPr>
      </w:pPr>
      <w:r w:rsidRPr="00CC4F6C">
        <w:rPr>
          <w:rFonts w:ascii="Times New Roman" w:hAnsi="Times New Roman"/>
          <w:b/>
          <w:sz w:val="20"/>
          <w:szCs w:val="20"/>
        </w:rPr>
        <w:t xml:space="preserve">УЧЕТ ФИНАНСОВЫХ РЕЗУЛЬТАТОВ ПО ТЕКУЩЕЙ </w:t>
      </w:r>
    </w:p>
    <w:p w:rsidR="004740AC" w:rsidRDefault="004740AC" w:rsidP="004F47D3">
      <w:pPr>
        <w:spacing w:after="0" w:line="216" w:lineRule="auto"/>
        <w:rPr>
          <w:rFonts w:ascii="Times New Roman" w:hAnsi="Times New Roman"/>
          <w:b/>
          <w:sz w:val="20"/>
          <w:szCs w:val="20"/>
        </w:rPr>
      </w:pPr>
      <w:r w:rsidRPr="00CC4F6C">
        <w:rPr>
          <w:rFonts w:ascii="Times New Roman" w:hAnsi="Times New Roman"/>
          <w:b/>
          <w:sz w:val="20"/>
          <w:szCs w:val="20"/>
        </w:rPr>
        <w:t>ДЕЯТЕЛЬНОСТИ В ОАО «ШКЛОВСКИЙ МАСЛОДЕЛЬНЫЙ ЗАВОД»</w:t>
      </w:r>
    </w:p>
    <w:p w:rsidR="00BE1E87" w:rsidRPr="00CC4F6C" w:rsidRDefault="00BE1E87" w:rsidP="004F47D3">
      <w:pPr>
        <w:spacing w:after="0" w:line="216" w:lineRule="auto"/>
        <w:rPr>
          <w:rFonts w:ascii="Times New Roman" w:hAnsi="Times New Roman"/>
          <w:b/>
          <w:sz w:val="20"/>
          <w:szCs w:val="20"/>
        </w:rPr>
      </w:pPr>
      <w:r w:rsidRPr="006A3F5E">
        <w:rPr>
          <w:rFonts w:ascii="Times New Roman" w:eastAsia="Times New Roman" w:hAnsi="Times New Roman"/>
          <w:i/>
          <w:color w:val="000000"/>
          <w:sz w:val="20"/>
          <w:szCs w:val="20"/>
          <w:lang w:eastAsia="ru-RU"/>
        </w:rPr>
        <w:t>Научн</w:t>
      </w:r>
      <w:r>
        <w:rPr>
          <w:rFonts w:ascii="Times New Roman" w:eastAsia="Times New Roman" w:hAnsi="Times New Roman"/>
          <w:i/>
          <w:color w:val="000000"/>
          <w:sz w:val="20"/>
          <w:szCs w:val="20"/>
          <w:lang w:eastAsia="ru-RU"/>
        </w:rPr>
        <w:t>ый руководитель –</w:t>
      </w:r>
      <w:r w:rsidRPr="00BE1E87">
        <w:rPr>
          <w:rFonts w:ascii="Times New Roman" w:eastAsia="Times New Roman" w:hAnsi="Times New Roman"/>
          <w:b/>
          <w:i/>
          <w:color w:val="000000"/>
          <w:sz w:val="20"/>
          <w:szCs w:val="20"/>
        </w:rPr>
        <w:t xml:space="preserve"> </w:t>
      </w:r>
      <w:r>
        <w:rPr>
          <w:rFonts w:ascii="Times New Roman" w:eastAsia="Times New Roman" w:hAnsi="Times New Roman"/>
          <w:b/>
          <w:i/>
          <w:color w:val="000000"/>
          <w:sz w:val="20"/>
          <w:szCs w:val="20"/>
        </w:rPr>
        <w:t>Гудкова Е.</w:t>
      </w:r>
      <w:r w:rsidR="004D5396">
        <w:rPr>
          <w:rFonts w:ascii="Times New Roman" w:eastAsia="Times New Roman" w:hAnsi="Times New Roman"/>
          <w:b/>
          <w:i/>
          <w:color w:val="000000"/>
          <w:sz w:val="20"/>
          <w:szCs w:val="20"/>
        </w:rPr>
        <w:t xml:space="preserve"> </w:t>
      </w:r>
      <w:r>
        <w:rPr>
          <w:rFonts w:ascii="Times New Roman" w:eastAsia="Times New Roman" w:hAnsi="Times New Roman"/>
          <w:b/>
          <w:i/>
          <w:color w:val="000000"/>
          <w:sz w:val="20"/>
          <w:szCs w:val="20"/>
        </w:rPr>
        <w:t>А.</w:t>
      </w:r>
      <w:r w:rsidRPr="004740AC">
        <w:rPr>
          <w:rFonts w:ascii="Times New Roman" w:eastAsia="Times New Roman" w:hAnsi="Times New Roman"/>
          <w:b/>
          <w:i/>
          <w:color w:val="000000"/>
          <w:sz w:val="20"/>
          <w:szCs w:val="20"/>
        </w:rPr>
        <w:t>,</w:t>
      </w:r>
      <w:r w:rsidRPr="004740AC">
        <w:rPr>
          <w:rFonts w:ascii="Times New Roman" w:eastAsia="Times New Roman" w:hAnsi="Times New Roman"/>
          <w:i/>
          <w:color w:val="000000"/>
          <w:sz w:val="20"/>
          <w:szCs w:val="20"/>
        </w:rPr>
        <w:t xml:space="preserve"> канд. экон. наук, доцент</w:t>
      </w:r>
    </w:p>
    <w:p w:rsidR="004740AC" w:rsidRPr="00CC4F6C" w:rsidRDefault="004740AC" w:rsidP="004F47D3">
      <w:pPr>
        <w:spacing w:after="0" w:line="216" w:lineRule="auto"/>
        <w:rPr>
          <w:rFonts w:ascii="Times New Roman" w:hAnsi="Times New Roman"/>
          <w:color w:val="000000"/>
          <w:sz w:val="20"/>
          <w:szCs w:val="20"/>
        </w:rPr>
      </w:pPr>
      <w:r w:rsidRPr="00CC4F6C">
        <w:rPr>
          <w:rFonts w:ascii="Times New Roman" w:hAnsi="Times New Roman"/>
          <w:color w:val="000000"/>
          <w:sz w:val="20"/>
          <w:szCs w:val="20"/>
        </w:rPr>
        <w:t>УО «Белорусская государственная сельскохозяйственная академия»</w:t>
      </w:r>
      <w:r w:rsidR="00846FFF">
        <w:rPr>
          <w:rFonts w:ascii="Times New Roman" w:hAnsi="Times New Roman"/>
          <w:color w:val="000000"/>
          <w:sz w:val="20"/>
          <w:szCs w:val="20"/>
        </w:rPr>
        <w:t>,</w:t>
      </w:r>
    </w:p>
    <w:p w:rsidR="004740AC" w:rsidRPr="00CC4F6C" w:rsidRDefault="004740AC" w:rsidP="004F47D3">
      <w:pPr>
        <w:spacing w:after="0" w:line="216" w:lineRule="auto"/>
        <w:rPr>
          <w:rFonts w:ascii="Times New Roman" w:hAnsi="Times New Roman"/>
          <w:color w:val="000000"/>
          <w:sz w:val="20"/>
          <w:szCs w:val="20"/>
        </w:rPr>
      </w:pPr>
      <w:r w:rsidRPr="00CC4F6C">
        <w:rPr>
          <w:rFonts w:ascii="Times New Roman" w:hAnsi="Times New Roman"/>
          <w:color w:val="000000"/>
          <w:sz w:val="20"/>
          <w:szCs w:val="20"/>
        </w:rPr>
        <w:t>Горки, Республика Беларусь</w:t>
      </w:r>
    </w:p>
    <w:p w:rsidR="004740AC" w:rsidRPr="00CC4F6C" w:rsidRDefault="004740AC" w:rsidP="004740AC">
      <w:pPr>
        <w:spacing w:after="0"/>
        <w:ind w:firstLine="284"/>
        <w:jc w:val="both"/>
        <w:rPr>
          <w:rFonts w:ascii="Times New Roman" w:hAnsi="Times New Roman"/>
          <w:color w:val="000000"/>
          <w:sz w:val="20"/>
          <w:szCs w:val="20"/>
        </w:rPr>
      </w:pPr>
    </w:p>
    <w:p w:rsidR="004740AC" w:rsidRPr="00CC4F6C" w:rsidRDefault="004740AC" w:rsidP="00BE1E87">
      <w:pPr>
        <w:spacing w:after="0" w:line="216" w:lineRule="auto"/>
        <w:ind w:firstLine="284"/>
        <w:jc w:val="both"/>
        <w:rPr>
          <w:rFonts w:ascii="Times New Roman" w:hAnsi="Times New Roman"/>
          <w:sz w:val="20"/>
          <w:szCs w:val="20"/>
          <w:shd w:val="clear" w:color="auto" w:fill="FFFFFF"/>
        </w:rPr>
      </w:pPr>
      <w:r w:rsidRPr="00CC4F6C">
        <w:rPr>
          <w:rFonts w:ascii="Times New Roman" w:hAnsi="Times New Roman"/>
          <w:sz w:val="20"/>
          <w:szCs w:val="20"/>
          <w:shd w:val="clear" w:color="auto" w:fill="FFFFFF"/>
        </w:rPr>
        <w:t>Финансовый результат представляет собой прибыль</w:t>
      </w:r>
      <w:r w:rsidR="004D5396">
        <w:rPr>
          <w:rFonts w:ascii="Times New Roman" w:hAnsi="Times New Roman"/>
          <w:sz w:val="20"/>
          <w:szCs w:val="20"/>
          <w:shd w:val="clear" w:color="auto" w:fill="FFFFFF"/>
        </w:rPr>
        <w:t>,</w:t>
      </w:r>
      <w:r w:rsidRPr="00CC4F6C">
        <w:rPr>
          <w:rFonts w:ascii="Times New Roman" w:hAnsi="Times New Roman"/>
          <w:sz w:val="20"/>
          <w:szCs w:val="20"/>
          <w:shd w:val="clear" w:color="auto" w:fill="FFFFFF"/>
        </w:rPr>
        <w:t xml:space="preserve"> или убыток</w:t>
      </w:r>
      <w:r w:rsidR="004D5396">
        <w:rPr>
          <w:rFonts w:ascii="Times New Roman" w:hAnsi="Times New Roman"/>
          <w:sz w:val="20"/>
          <w:szCs w:val="20"/>
          <w:shd w:val="clear" w:color="auto" w:fill="FFFFFF"/>
        </w:rPr>
        <w:t>,</w:t>
      </w:r>
      <w:r w:rsidRPr="00CC4F6C">
        <w:rPr>
          <w:rFonts w:ascii="Times New Roman" w:hAnsi="Times New Roman"/>
          <w:sz w:val="20"/>
          <w:szCs w:val="20"/>
          <w:shd w:val="clear" w:color="auto" w:fill="FFFFFF"/>
        </w:rPr>
        <w:t xml:space="preserve"> или разницу от сравнения сумм доходов и расходов организации. Превышение доходов над расходами означает прирост имущества организации – прибыль, а расходов над доходами – уменьшение имущества – убыток.</w:t>
      </w:r>
    </w:p>
    <w:p w:rsidR="004740AC" w:rsidRPr="00CC4F6C" w:rsidRDefault="004740AC" w:rsidP="00BE1E87">
      <w:pPr>
        <w:spacing w:after="0" w:line="216" w:lineRule="auto"/>
        <w:ind w:firstLine="284"/>
        <w:contextualSpacing/>
        <w:jc w:val="both"/>
        <w:rPr>
          <w:rFonts w:ascii="Times New Roman" w:hAnsi="Times New Roman"/>
          <w:sz w:val="20"/>
          <w:szCs w:val="20"/>
        </w:rPr>
      </w:pPr>
      <w:r w:rsidRPr="00CC4F6C">
        <w:rPr>
          <w:rFonts w:ascii="Times New Roman" w:hAnsi="Times New Roman"/>
          <w:sz w:val="20"/>
          <w:szCs w:val="20"/>
        </w:rPr>
        <w:t>Текущая деятельность представляет собой основную</w:t>
      </w:r>
      <w:r w:rsidR="004D5396">
        <w:rPr>
          <w:rFonts w:ascii="Times New Roman" w:hAnsi="Times New Roman"/>
          <w:sz w:val="20"/>
          <w:szCs w:val="20"/>
        </w:rPr>
        <w:t>,</w:t>
      </w:r>
      <w:r w:rsidRPr="00CC4F6C">
        <w:rPr>
          <w:rFonts w:ascii="Times New Roman" w:hAnsi="Times New Roman"/>
          <w:sz w:val="20"/>
          <w:szCs w:val="20"/>
        </w:rPr>
        <w:t xml:space="preserve"> приносящую доход деятельность организации и прочую деятельность, не относящуюся к финансовой и инвестиционной деятельности </w:t>
      </w:r>
      <w:r w:rsidR="00274F6B" w:rsidRPr="00274F6B">
        <w:rPr>
          <w:rFonts w:ascii="Times New Roman" w:hAnsi="Times New Roman"/>
          <w:sz w:val="20"/>
          <w:szCs w:val="20"/>
        </w:rPr>
        <w:t>[1]</w:t>
      </w:r>
      <w:r w:rsidRPr="00CC4F6C">
        <w:rPr>
          <w:rFonts w:ascii="Times New Roman" w:hAnsi="Times New Roman"/>
          <w:sz w:val="20"/>
          <w:szCs w:val="20"/>
        </w:rPr>
        <w:t>.</w:t>
      </w:r>
    </w:p>
    <w:p w:rsidR="004740AC" w:rsidRPr="00CC4F6C" w:rsidRDefault="004740AC" w:rsidP="00BE1E87">
      <w:pPr>
        <w:spacing w:after="0" w:line="216" w:lineRule="auto"/>
        <w:ind w:firstLine="284"/>
        <w:contextualSpacing/>
        <w:jc w:val="both"/>
        <w:rPr>
          <w:rFonts w:ascii="Times New Roman" w:hAnsi="Times New Roman"/>
          <w:sz w:val="20"/>
          <w:szCs w:val="20"/>
        </w:rPr>
      </w:pPr>
      <w:r w:rsidRPr="00CC4F6C">
        <w:rPr>
          <w:rFonts w:ascii="Times New Roman" w:hAnsi="Times New Roman"/>
          <w:sz w:val="20"/>
          <w:szCs w:val="20"/>
        </w:rPr>
        <w:t>Доходами по текущей деятельности являются выручка с реализации продукции, товаров, работ, услуг, а также прочие доходы деятельности. Расходы по текущей деятельности включают в себя расходы, формирующие себестоимость реализованной продукции, управленческие расходы, расходы на реализацию и прочие расходы по текущей деятельности.</w:t>
      </w:r>
    </w:p>
    <w:p w:rsidR="00496B2C" w:rsidRDefault="004740AC" w:rsidP="00BE1E87">
      <w:pPr>
        <w:spacing w:after="0" w:line="216" w:lineRule="auto"/>
        <w:ind w:firstLine="284"/>
        <w:contextualSpacing/>
        <w:jc w:val="both"/>
        <w:rPr>
          <w:rFonts w:ascii="Times New Roman" w:hAnsi="Times New Roman"/>
          <w:sz w:val="20"/>
          <w:szCs w:val="20"/>
        </w:rPr>
      </w:pPr>
      <w:r w:rsidRPr="00CC4F6C">
        <w:rPr>
          <w:rFonts w:ascii="Times New Roman" w:hAnsi="Times New Roman"/>
          <w:sz w:val="20"/>
          <w:szCs w:val="20"/>
        </w:rPr>
        <w:t xml:space="preserve">На счете 90 «Доходы и расходы по текущей деятельности» отражают выручку от реализации продукции, товаров, работ, услуг, налоги и сборы, исчисляемые из выручки от реализации продукции, товаров, работ, услуг, себестоимость реализованной продукции, товаров, работ, услуг, управленческие расходы, расходы на реализацию, прочие доходы и расходы по текущей деятельности </w:t>
      </w:r>
      <w:r w:rsidR="00274F6B" w:rsidRPr="00274F6B">
        <w:rPr>
          <w:rFonts w:ascii="Times New Roman" w:hAnsi="Times New Roman"/>
          <w:sz w:val="20"/>
          <w:szCs w:val="20"/>
        </w:rPr>
        <w:t xml:space="preserve">[1]. </w:t>
      </w:r>
    </w:p>
    <w:p w:rsidR="004740AC" w:rsidRPr="00CC4F6C" w:rsidRDefault="004740AC" w:rsidP="00BE1E87">
      <w:pPr>
        <w:spacing w:after="0" w:line="216" w:lineRule="auto"/>
        <w:ind w:firstLine="284"/>
        <w:contextualSpacing/>
        <w:jc w:val="both"/>
        <w:rPr>
          <w:rFonts w:ascii="Times New Roman" w:hAnsi="Times New Roman"/>
          <w:sz w:val="20"/>
          <w:szCs w:val="20"/>
        </w:rPr>
      </w:pPr>
      <w:r w:rsidRPr="00CC4F6C">
        <w:rPr>
          <w:rFonts w:ascii="Times New Roman" w:hAnsi="Times New Roman"/>
          <w:sz w:val="20"/>
          <w:szCs w:val="20"/>
        </w:rPr>
        <w:t xml:space="preserve">Счет 90 «Доходы и расходы по текущей деятельности»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w:t>
      </w:r>
    </w:p>
    <w:p w:rsidR="004740AC" w:rsidRPr="00CC4F6C" w:rsidRDefault="004740AC" w:rsidP="00BE1E87">
      <w:pPr>
        <w:spacing w:after="0" w:line="216" w:lineRule="auto"/>
        <w:ind w:firstLine="284"/>
        <w:contextualSpacing/>
        <w:jc w:val="both"/>
        <w:rPr>
          <w:rFonts w:ascii="Times New Roman" w:hAnsi="Times New Roman"/>
          <w:sz w:val="20"/>
          <w:szCs w:val="20"/>
        </w:rPr>
      </w:pPr>
      <w:r w:rsidRPr="00CC4F6C">
        <w:rPr>
          <w:rFonts w:ascii="Times New Roman" w:hAnsi="Times New Roman"/>
          <w:sz w:val="20"/>
          <w:szCs w:val="20"/>
        </w:rPr>
        <w:t xml:space="preserve">На этом счете отражаются, в частности, выручка и себестоимость по: </w:t>
      </w:r>
    </w:p>
    <w:p w:rsid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 xml:space="preserve">готовой продукции и полуфабрикатам собственного производства; </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 xml:space="preserve">работам и услугам промышленного характера; </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 xml:space="preserve">работам и услугам непромышленного характера; </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покупным изделиям (приобретенным для комплектации);</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строительным, монтажным, проектно-изыскательским и т.</w:t>
      </w:r>
      <w:r w:rsidR="00B03F92" w:rsidRPr="005964E8">
        <w:rPr>
          <w:rFonts w:ascii="Times New Roman" w:hAnsi="Times New Roman"/>
          <w:sz w:val="20"/>
          <w:szCs w:val="20"/>
        </w:rPr>
        <w:t xml:space="preserve"> </w:t>
      </w:r>
      <w:r w:rsidRPr="005964E8">
        <w:rPr>
          <w:rFonts w:ascii="Times New Roman" w:hAnsi="Times New Roman"/>
          <w:sz w:val="20"/>
          <w:szCs w:val="20"/>
        </w:rPr>
        <w:t>п. работам и товарам;</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 xml:space="preserve">услугам по перевозке грузов и пассажиров; </w:t>
      </w:r>
    </w:p>
    <w:p w:rsidR="004740AC" w:rsidRPr="005964E8" w:rsidRDefault="004740AC" w:rsidP="005964E8">
      <w:pPr>
        <w:pStyle w:val="a3"/>
        <w:numPr>
          <w:ilvl w:val="0"/>
          <w:numId w:val="50"/>
        </w:numPr>
        <w:tabs>
          <w:tab w:val="left" w:pos="540"/>
        </w:tabs>
        <w:spacing w:after="0" w:line="216" w:lineRule="auto"/>
        <w:ind w:left="0" w:firstLine="284"/>
        <w:jc w:val="both"/>
        <w:rPr>
          <w:rFonts w:ascii="Times New Roman" w:hAnsi="Times New Roman"/>
          <w:sz w:val="20"/>
          <w:szCs w:val="20"/>
        </w:rPr>
      </w:pPr>
      <w:r w:rsidRPr="005964E8">
        <w:rPr>
          <w:rFonts w:ascii="Times New Roman" w:hAnsi="Times New Roman"/>
          <w:sz w:val="20"/>
          <w:szCs w:val="20"/>
        </w:rPr>
        <w:t>погрузочно-разгрузочным операциям.</w:t>
      </w:r>
    </w:p>
    <w:p w:rsidR="00033448" w:rsidRDefault="004740AC" w:rsidP="00BE1E87">
      <w:pPr>
        <w:spacing w:after="0" w:line="216" w:lineRule="auto"/>
        <w:ind w:firstLine="284"/>
        <w:contextualSpacing/>
        <w:jc w:val="both"/>
        <w:rPr>
          <w:rFonts w:ascii="Times New Roman" w:hAnsi="Times New Roman"/>
          <w:color w:val="000000"/>
          <w:sz w:val="20"/>
          <w:szCs w:val="20"/>
          <w:shd w:val="clear" w:color="auto" w:fill="FFFFFF"/>
        </w:rPr>
      </w:pPr>
      <w:r w:rsidRPr="00CC4F6C">
        <w:rPr>
          <w:rFonts w:ascii="Times New Roman" w:hAnsi="Times New Roman"/>
          <w:sz w:val="20"/>
          <w:szCs w:val="20"/>
        </w:rPr>
        <w:t xml:space="preserve">Ведение бухгалтерского учета </w:t>
      </w:r>
      <w:r w:rsidR="00033448">
        <w:rPr>
          <w:rFonts w:ascii="Times New Roman" w:hAnsi="Times New Roman"/>
          <w:sz w:val="20"/>
          <w:szCs w:val="20"/>
        </w:rPr>
        <w:t>в</w:t>
      </w:r>
      <w:r w:rsidRPr="00CC4F6C">
        <w:rPr>
          <w:rFonts w:ascii="Times New Roman" w:hAnsi="Times New Roman"/>
          <w:sz w:val="20"/>
          <w:szCs w:val="20"/>
        </w:rPr>
        <w:t xml:space="preserve"> ОАО «Шкловский маслодельный завод» осуществляется по автоматизированной форме ведения бухгалтерского учета с использованием программы «1С: Предприятие». </w:t>
      </w:r>
      <w:r w:rsidRPr="00CC4F6C">
        <w:rPr>
          <w:rFonts w:ascii="Times New Roman" w:hAnsi="Times New Roman"/>
          <w:color w:val="000000"/>
          <w:sz w:val="20"/>
          <w:szCs w:val="20"/>
          <w:shd w:val="clear" w:color="auto" w:fill="FFFFFF"/>
        </w:rPr>
        <w:t xml:space="preserve">Учет на предприятии в целом соответствует действующим нормативно-правовым и инструктивным документам. </w:t>
      </w:r>
    </w:p>
    <w:p w:rsidR="00033448" w:rsidRPr="00033448" w:rsidRDefault="00033448" w:rsidP="00033448">
      <w:pPr>
        <w:spacing w:after="0" w:line="216" w:lineRule="auto"/>
        <w:ind w:firstLine="284"/>
        <w:contextualSpacing/>
        <w:jc w:val="both"/>
        <w:rPr>
          <w:rFonts w:ascii="Times New Roman" w:hAnsi="Times New Roman"/>
          <w:color w:val="000000"/>
          <w:sz w:val="20"/>
          <w:szCs w:val="20"/>
          <w:shd w:val="clear" w:color="auto" w:fill="FFFFFF"/>
        </w:rPr>
      </w:pPr>
      <w:r w:rsidRPr="00033448">
        <w:rPr>
          <w:rFonts w:ascii="Times New Roman" w:hAnsi="Times New Roman"/>
          <w:color w:val="000000"/>
          <w:sz w:val="20"/>
          <w:szCs w:val="20"/>
          <w:shd w:val="clear" w:color="auto" w:fill="FFFFFF"/>
        </w:rPr>
        <w:t xml:space="preserve">Аналитический учет на счете 90 «Доходы и расходы по текущей деятельности» ведется по каждому виду реализуемой продукции и по каналам реализации. В аналитическом учете на счете 90 «Доходы и расходы по текущей деятельности» наряду со стоимостью продукции и вырученными суммами отражают ее количество и качество. Указанная информация содержится в карточке счета 90, </w:t>
      </w:r>
      <w:r w:rsidR="00496B2C">
        <w:rPr>
          <w:rFonts w:ascii="Times New Roman" w:hAnsi="Times New Roman"/>
          <w:color w:val="000000"/>
          <w:sz w:val="20"/>
          <w:szCs w:val="20"/>
          <w:shd w:val="clear" w:color="auto" w:fill="FFFFFF"/>
        </w:rPr>
        <w:t>в которой</w:t>
      </w:r>
      <w:r w:rsidRPr="00033448">
        <w:rPr>
          <w:rFonts w:ascii="Times New Roman" w:hAnsi="Times New Roman"/>
          <w:color w:val="000000"/>
          <w:sz w:val="20"/>
          <w:szCs w:val="20"/>
          <w:shd w:val="clear" w:color="auto" w:fill="FFFFFF"/>
        </w:rPr>
        <w:t xml:space="preserve"> отражаются остатки на начало и конец периода, обороты за период и остатки после каждой корреспонденции. </w:t>
      </w:r>
    </w:p>
    <w:p w:rsidR="00496B2C" w:rsidRDefault="00033448" w:rsidP="00033448">
      <w:pPr>
        <w:spacing w:after="0" w:line="216" w:lineRule="auto"/>
        <w:ind w:firstLine="284"/>
        <w:contextualSpacing/>
        <w:jc w:val="both"/>
        <w:rPr>
          <w:rFonts w:ascii="Times New Roman" w:hAnsi="Times New Roman"/>
          <w:color w:val="000000"/>
          <w:sz w:val="20"/>
          <w:szCs w:val="20"/>
          <w:shd w:val="clear" w:color="auto" w:fill="FFFFFF"/>
        </w:rPr>
      </w:pPr>
      <w:r w:rsidRPr="00033448">
        <w:rPr>
          <w:rFonts w:ascii="Times New Roman" w:hAnsi="Times New Roman"/>
          <w:color w:val="000000"/>
          <w:sz w:val="20"/>
          <w:szCs w:val="20"/>
          <w:shd w:val="clear" w:color="auto" w:fill="FFFFFF"/>
        </w:rPr>
        <w:t xml:space="preserve">Указанная информация в карточке счета накапливается в течение </w:t>
      </w:r>
      <w:r w:rsidR="00AC6AA0" w:rsidRPr="00033448">
        <w:rPr>
          <w:rFonts w:ascii="Times New Roman" w:hAnsi="Times New Roman"/>
          <w:color w:val="000000"/>
          <w:sz w:val="20"/>
          <w:szCs w:val="20"/>
          <w:shd w:val="clear" w:color="auto" w:fill="FFFFFF"/>
        </w:rPr>
        <w:t>месяца,</w:t>
      </w:r>
      <w:r w:rsidRPr="00033448">
        <w:rPr>
          <w:rFonts w:ascii="Times New Roman" w:hAnsi="Times New Roman"/>
          <w:color w:val="000000"/>
          <w:sz w:val="20"/>
          <w:szCs w:val="20"/>
          <w:shd w:val="clear" w:color="auto" w:fill="FFFFFF"/>
        </w:rPr>
        <w:t xml:space="preserve"> итоговые записи переносятся в оборотно-сальдовую ведомость по счету 90, которая предназначена для получения сводных данных за месяц и с начала года о реализации каждого вида продукции, работ, услуг и других активов по каналам выбытия. </w:t>
      </w:r>
    </w:p>
    <w:p w:rsidR="00033448" w:rsidRPr="00033448" w:rsidRDefault="00033448" w:rsidP="00033448">
      <w:pPr>
        <w:spacing w:after="0" w:line="216" w:lineRule="auto"/>
        <w:ind w:firstLine="284"/>
        <w:contextualSpacing/>
        <w:jc w:val="both"/>
        <w:rPr>
          <w:rFonts w:ascii="Times New Roman" w:hAnsi="Times New Roman"/>
          <w:color w:val="000000"/>
          <w:sz w:val="20"/>
          <w:szCs w:val="20"/>
          <w:shd w:val="clear" w:color="auto" w:fill="FFFFFF"/>
        </w:rPr>
      </w:pPr>
      <w:r w:rsidRPr="00033448">
        <w:rPr>
          <w:rFonts w:ascii="Times New Roman" w:hAnsi="Times New Roman"/>
          <w:color w:val="000000"/>
          <w:sz w:val="20"/>
          <w:szCs w:val="20"/>
          <w:shd w:val="clear" w:color="auto" w:fill="FFFFFF"/>
        </w:rPr>
        <w:t xml:space="preserve">Для получения сводных данных по текущей деятельности за месяц используется анализ по счету 90, </w:t>
      </w:r>
      <w:r w:rsidR="00496B2C">
        <w:rPr>
          <w:rFonts w:ascii="Times New Roman" w:hAnsi="Times New Roman"/>
          <w:color w:val="000000"/>
          <w:sz w:val="20"/>
          <w:szCs w:val="20"/>
          <w:shd w:val="clear" w:color="auto" w:fill="FFFFFF"/>
        </w:rPr>
        <w:t>который</w:t>
      </w:r>
      <w:r w:rsidRPr="00033448">
        <w:rPr>
          <w:rFonts w:ascii="Times New Roman" w:hAnsi="Times New Roman"/>
          <w:color w:val="000000"/>
          <w:sz w:val="20"/>
          <w:szCs w:val="20"/>
          <w:shd w:val="clear" w:color="auto" w:fill="FFFFFF"/>
        </w:rPr>
        <w:t xml:space="preserve"> содержит сальдо счета на начало и конец периода, а также обороты с другими счетами. Документ в виде таблицы используется для получения данных по счету на синтетическом уровне. </w:t>
      </w:r>
    </w:p>
    <w:p w:rsidR="00033448" w:rsidRPr="00FA6982" w:rsidRDefault="00033448" w:rsidP="00033448">
      <w:pPr>
        <w:spacing w:after="0" w:line="216" w:lineRule="auto"/>
        <w:ind w:firstLine="284"/>
        <w:contextualSpacing/>
        <w:jc w:val="both"/>
        <w:rPr>
          <w:rFonts w:ascii="Times New Roman" w:hAnsi="Times New Roman"/>
          <w:bCs/>
          <w:color w:val="000000"/>
          <w:sz w:val="20"/>
          <w:szCs w:val="20"/>
          <w:shd w:val="clear" w:color="auto" w:fill="FFFFFF"/>
        </w:rPr>
      </w:pPr>
      <w:r w:rsidRPr="00033448">
        <w:rPr>
          <w:rFonts w:ascii="Times New Roman" w:hAnsi="Times New Roman"/>
          <w:color w:val="000000"/>
          <w:sz w:val="20"/>
          <w:szCs w:val="20"/>
          <w:shd w:val="clear" w:color="auto" w:fill="FFFFFF"/>
        </w:rPr>
        <w:t xml:space="preserve">К счету 90 «Доходы и расходы по текущей деятельности» в исследуемой организации предусмотрены субсчета согласно типовому плану счетов. </w:t>
      </w:r>
      <w:r w:rsidRPr="00033448">
        <w:rPr>
          <w:rFonts w:ascii="Times New Roman" w:hAnsi="Times New Roman"/>
          <w:bCs/>
          <w:color w:val="000000"/>
          <w:sz w:val="20"/>
          <w:szCs w:val="20"/>
          <w:shd w:val="clear" w:color="auto" w:fill="FFFFFF"/>
        </w:rPr>
        <w:t xml:space="preserve">Изучив порядок синтетического и аналитического учета финансовых результатов </w:t>
      </w:r>
      <w:r w:rsidRPr="00033448">
        <w:rPr>
          <w:rFonts w:ascii="Times New Roman" w:hAnsi="Times New Roman"/>
          <w:color w:val="000000"/>
          <w:sz w:val="20"/>
          <w:szCs w:val="20"/>
          <w:shd w:val="clear" w:color="auto" w:fill="FFFFFF"/>
        </w:rPr>
        <w:t>по текущей деятельности</w:t>
      </w:r>
      <w:r w:rsidRPr="00033448">
        <w:rPr>
          <w:rFonts w:ascii="Times New Roman" w:hAnsi="Times New Roman"/>
          <w:bCs/>
          <w:color w:val="000000"/>
          <w:sz w:val="20"/>
          <w:szCs w:val="20"/>
          <w:shd w:val="clear" w:color="auto" w:fill="FFFFFF"/>
        </w:rPr>
        <w:t xml:space="preserve"> в </w:t>
      </w:r>
      <w:r w:rsidRPr="00033448">
        <w:rPr>
          <w:rFonts w:ascii="Times New Roman" w:hAnsi="Times New Roman"/>
          <w:color w:val="000000"/>
          <w:sz w:val="20"/>
          <w:szCs w:val="20"/>
          <w:shd w:val="clear" w:color="auto" w:fill="FFFFFF"/>
        </w:rPr>
        <w:t>ОАО «Шкловский маслодельный завод»</w:t>
      </w:r>
      <w:r w:rsidRPr="00033448">
        <w:rPr>
          <w:rFonts w:ascii="Times New Roman" w:hAnsi="Times New Roman"/>
          <w:bCs/>
          <w:color w:val="000000"/>
          <w:sz w:val="20"/>
          <w:szCs w:val="20"/>
          <w:shd w:val="clear" w:color="auto" w:fill="FFFFFF"/>
        </w:rPr>
        <w:t xml:space="preserve">, в </w:t>
      </w:r>
      <w:r w:rsidRPr="00033448">
        <w:rPr>
          <w:rFonts w:ascii="Times New Roman" w:hAnsi="Times New Roman"/>
          <w:color w:val="000000"/>
          <w:sz w:val="20"/>
          <w:szCs w:val="20"/>
          <w:shd w:val="clear" w:color="auto" w:fill="FFFFFF"/>
        </w:rPr>
        <w:t>качестве совершенствования</w:t>
      </w:r>
      <w:r w:rsidRPr="00033448">
        <w:rPr>
          <w:rFonts w:ascii="Times New Roman" w:hAnsi="Times New Roman"/>
          <w:bCs/>
          <w:color w:val="000000"/>
          <w:sz w:val="20"/>
          <w:szCs w:val="20"/>
          <w:shd w:val="clear" w:color="auto" w:fill="FFFFFF"/>
        </w:rPr>
        <w:t xml:space="preserve"> </w:t>
      </w:r>
      <w:r w:rsidRPr="00033448">
        <w:rPr>
          <w:rFonts w:ascii="Times New Roman" w:hAnsi="Times New Roman"/>
          <w:color w:val="000000"/>
          <w:sz w:val="20"/>
          <w:szCs w:val="20"/>
          <w:shd w:val="clear" w:color="auto" w:fill="FFFFFF"/>
        </w:rPr>
        <w:t xml:space="preserve">бухгалтерского учета мы </w:t>
      </w:r>
      <w:r w:rsidRPr="00033448">
        <w:rPr>
          <w:rFonts w:ascii="Times New Roman" w:hAnsi="Times New Roman"/>
          <w:bCs/>
          <w:color w:val="000000"/>
          <w:sz w:val="20"/>
          <w:szCs w:val="20"/>
          <w:shd w:val="clear" w:color="auto" w:fill="FFFFFF"/>
        </w:rPr>
        <w:t xml:space="preserve">предлагаем в рабочем плане </w:t>
      </w:r>
      <w:r w:rsidR="00FA6982">
        <w:rPr>
          <w:rFonts w:ascii="Times New Roman" w:hAnsi="Times New Roman"/>
          <w:bCs/>
          <w:color w:val="000000"/>
          <w:sz w:val="20"/>
          <w:szCs w:val="20"/>
          <w:shd w:val="clear" w:color="auto" w:fill="FFFFFF"/>
        </w:rPr>
        <w:t>к</w:t>
      </w:r>
      <w:r w:rsidRPr="00033448">
        <w:rPr>
          <w:rFonts w:ascii="Times New Roman" w:hAnsi="Times New Roman"/>
          <w:bCs/>
          <w:color w:val="000000"/>
          <w:sz w:val="20"/>
          <w:szCs w:val="20"/>
          <w:shd w:val="clear" w:color="auto" w:fill="FFFFFF"/>
        </w:rPr>
        <w:t xml:space="preserve"> счету 90 </w:t>
      </w:r>
      <w:r w:rsidRPr="00033448">
        <w:rPr>
          <w:rFonts w:ascii="Times New Roman" w:hAnsi="Times New Roman"/>
          <w:color w:val="000000"/>
          <w:sz w:val="20"/>
          <w:szCs w:val="20"/>
          <w:shd w:val="clear" w:color="auto" w:fill="FFFFFF"/>
        </w:rPr>
        <w:t xml:space="preserve">«Доходы и расходы по текущей деятельности» </w:t>
      </w:r>
      <w:r w:rsidRPr="00033448">
        <w:rPr>
          <w:rFonts w:ascii="Times New Roman" w:hAnsi="Times New Roman"/>
          <w:bCs/>
          <w:color w:val="000000"/>
          <w:sz w:val="20"/>
          <w:szCs w:val="20"/>
          <w:shd w:val="clear" w:color="auto" w:fill="FFFFFF"/>
        </w:rPr>
        <w:t>предусмотреть субсчета 2-го порядка</w:t>
      </w:r>
      <w:r w:rsidR="00FA6982" w:rsidRPr="00033448">
        <w:rPr>
          <w:rFonts w:ascii="Times New Roman" w:hAnsi="Times New Roman"/>
          <w:color w:val="000000"/>
          <w:sz w:val="20"/>
          <w:szCs w:val="20"/>
          <w:shd w:val="clear" w:color="auto" w:fill="FFFFFF"/>
        </w:rPr>
        <w:t xml:space="preserve"> </w:t>
      </w:r>
      <w:r w:rsidR="00FA6982">
        <w:rPr>
          <w:rFonts w:ascii="Times New Roman" w:hAnsi="Times New Roman"/>
          <w:color w:val="000000"/>
          <w:sz w:val="20"/>
          <w:szCs w:val="20"/>
          <w:shd w:val="clear" w:color="auto" w:fill="FFFFFF"/>
        </w:rPr>
        <w:t xml:space="preserve">в </w:t>
      </w:r>
      <w:r w:rsidR="00FA6982" w:rsidRPr="00033448">
        <w:rPr>
          <w:rFonts w:ascii="Times New Roman" w:hAnsi="Times New Roman"/>
          <w:color w:val="000000"/>
          <w:sz w:val="20"/>
          <w:szCs w:val="20"/>
          <w:shd w:val="clear" w:color="auto" w:fill="FFFFFF"/>
        </w:rPr>
        <w:t>разрезе видов основной текущей деятельности</w:t>
      </w:r>
      <w:r w:rsidR="00FA6982">
        <w:rPr>
          <w:rFonts w:ascii="Times New Roman" w:hAnsi="Times New Roman"/>
          <w:bCs/>
          <w:color w:val="000000"/>
          <w:sz w:val="20"/>
          <w:szCs w:val="20"/>
          <w:shd w:val="clear" w:color="auto" w:fill="FFFFFF"/>
        </w:rPr>
        <w:t>.</w:t>
      </w:r>
    </w:p>
    <w:p w:rsidR="004740AC" w:rsidRPr="00CC4F6C" w:rsidRDefault="00033448" w:rsidP="00033448">
      <w:pPr>
        <w:spacing w:after="0" w:line="216" w:lineRule="auto"/>
        <w:ind w:firstLine="284"/>
        <w:contextualSpacing/>
        <w:jc w:val="both"/>
        <w:rPr>
          <w:rFonts w:ascii="Times New Roman" w:hAnsi="Times New Roman"/>
          <w:sz w:val="20"/>
          <w:szCs w:val="20"/>
        </w:rPr>
      </w:pPr>
      <w:r w:rsidRPr="00033448">
        <w:rPr>
          <w:rFonts w:ascii="Times New Roman" w:hAnsi="Times New Roman"/>
          <w:color w:val="000000"/>
          <w:sz w:val="20"/>
          <w:szCs w:val="20"/>
          <w:shd w:val="clear" w:color="auto" w:fill="FFFFFF"/>
        </w:rPr>
        <w:t xml:space="preserve">Данное предложение позволит формировать и отслеживать формирование финансового результата </w:t>
      </w:r>
      <w:r w:rsidR="00496B2C">
        <w:rPr>
          <w:rFonts w:ascii="Times New Roman" w:hAnsi="Times New Roman"/>
          <w:color w:val="000000"/>
          <w:sz w:val="20"/>
          <w:szCs w:val="20"/>
          <w:shd w:val="clear" w:color="auto" w:fill="FFFFFF"/>
        </w:rPr>
        <w:t>по</w:t>
      </w:r>
      <w:r w:rsidRPr="00033448">
        <w:rPr>
          <w:rFonts w:ascii="Times New Roman" w:hAnsi="Times New Roman"/>
          <w:color w:val="000000"/>
          <w:sz w:val="20"/>
          <w:szCs w:val="20"/>
          <w:shd w:val="clear" w:color="auto" w:fill="FFFFFF"/>
        </w:rPr>
        <w:t xml:space="preserve"> вид</w:t>
      </w:r>
      <w:r w:rsidR="00496B2C">
        <w:rPr>
          <w:rFonts w:ascii="Times New Roman" w:hAnsi="Times New Roman"/>
          <w:color w:val="000000"/>
          <w:sz w:val="20"/>
          <w:szCs w:val="20"/>
          <w:shd w:val="clear" w:color="auto" w:fill="FFFFFF"/>
        </w:rPr>
        <w:t>ам</w:t>
      </w:r>
      <w:r w:rsidRPr="00033448">
        <w:rPr>
          <w:rFonts w:ascii="Times New Roman" w:hAnsi="Times New Roman"/>
          <w:color w:val="000000"/>
          <w:sz w:val="20"/>
          <w:szCs w:val="20"/>
          <w:shd w:val="clear" w:color="auto" w:fill="FFFFFF"/>
        </w:rPr>
        <w:t xml:space="preserve"> основной текущей деятельности, а также повысит аналитичность и информативность бухгалтерского учета.</w:t>
      </w:r>
    </w:p>
    <w:p w:rsidR="004740AC" w:rsidRPr="00CC4F6C" w:rsidRDefault="004740AC" w:rsidP="004740AC">
      <w:pPr>
        <w:spacing w:after="0"/>
        <w:ind w:firstLine="284"/>
        <w:contextualSpacing/>
        <w:jc w:val="both"/>
        <w:rPr>
          <w:rFonts w:ascii="Times New Roman" w:hAnsi="Times New Roman"/>
          <w:color w:val="000000"/>
          <w:sz w:val="20"/>
          <w:szCs w:val="20"/>
        </w:rPr>
      </w:pPr>
    </w:p>
    <w:p w:rsidR="004740AC" w:rsidRPr="00CC4F6C" w:rsidRDefault="004740AC" w:rsidP="00DB0E8D">
      <w:pPr>
        <w:shd w:val="clear" w:color="auto" w:fill="FFFFFF"/>
        <w:spacing w:after="0"/>
        <w:contextualSpacing/>
        <w:jc w:val="center"/>
        <w:rPr>
          <w:rFonts w:ascii="Times New Roman" w:hAnsi="Times New Roman"/>
          <w:caps/>
          <w:sz w:val="16"/>
          <w:szCs w:val="20"/>
        </w:rPr>
      </w:pPr>
      <w:r w:rsidRPr="00CC4F6C">
        <w:rPr>
          <w:rFonts w:ascii="Times New Roman" w:hAnsi="Times New Roman"/>
          <w:caps/>
          <w:sz w:val="16"/>
          <w:szCs w:val="20"/>
        </w:rPr>
        <w:t>Литература</w:t>
      </w:r>
    </w:p>
    <w:p w:rsidR="004740AC" w:rsidRPr="00CC4F6C" w:rsidRDefault="004740AC" w:rsidP="004740AC">
      <w:pPr>
        <w:shd w:val="clear" w:color="auto" w:fill="FFFFFF"/>
        <w:spacing w:after="0"/>
        <w:ind w:left="10" w:right="19"/>
        <w:contextualSpacing/>
        <w:jc w:val="center"/>
        <w:rPr>
          <w:rFonts w:ascii="Times New Roman" w:hAnsi="Times New Roman"/>
          <w:sz w:val="16"/>
          <w:szCs w:val="20"/>
        </w:rPr>
      </w:pPr>
    </w:p>
    <w:p w:rsidR="004740AC" w:rsidRPr="004740AC" w:rsidRDefault="004740AC" w:rsidP="00496B2C">
      <w:pPr>
        <w:pStyle w:val="21"/>
        <w:widowControl w:val="0"/>
        <w:spacing w:after="0" w:line="216" w:lineRule="auto"/>
        <w:ind w:left="0" w:firstLine="284"/>
        <w:contextualSpacing/>
        <w:jc w:val="both"/>
        <w:rPr>
          <w:rFonts w:ascii="Times New Roman" w:hAnsi="Times New Roman"/>
          <w:color w:val="FF0000"/>
          <w:szCs w:val="20"/>
        </w:rPr>
      </w:pPr>
      <w:r w:rsidRPr="004740AC">
        <w:rPr>
          <w:rFonts w:ascii="Times New Roman" w:hAnsi="Times New Roman"/>
          <w:sz w:val="16"/>
          <w:szCs w:val="20"/>
        </w:rPr>
        <w:t>1.</w:t>
      </w:r>
      <w:r w:rsidRPr="004740AC">
        <w:rPr>
          <w:rFonts w:ascii="Times New Roman" w:hAnsi="Times New Roman"/>
          <w:bCs/>
          <w:sz w:val="28"/>
          <w:szCs w:val="28"/>
        </w:rPr>
        <w:t xml:space="preserve"> </w:t>
      </w:r>
      <w:r w:rsidRPr="004740AC">
        <w:rPr>
          <w:rFonts w:ascii="Times New Roman" w:hAnsi="Times New Roman"/>
          <w:bCs/>
          <w:sz w:val="16"/>
          <w:szCs w:val="16"/>
        </w:rPr>
        <w:t>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w:t>
      </w:r>
      <w:r w:rsidR="005964E8">
        <w:rPr>
          <w:rFonts w:ascii="Times New Roman" w:hAnsi="Times New Roman"/>
          <w:bCs/>
          <w:sz w:val="16"/>
          <w:szCs w:val="16"/>
        </w:rPr>
        <w:t xml:space="preserve"> элементов [Электронный ресурс]</w:t>
      </w:r>
      <w:r w:rsidRPr="004740AC">
        <w:rPr>
          <w:rFonts w:ascii="Times New Roman" w:hAnsi="Times New Roman"/>
          <w:bCs/>
          <w:sz w:val="16"/>
          <w:szCs w:val="16"/>
        </w:rPr>
        <w:t xml:space="preserve">: постановление Министерства Финансов Республики Беларусь от 30 сентября </w:t>
      </w:r>
      <w:smartTag w:uri="urn:schemas-microsoft-com:office:smarttags" w:element="metricconverter">
        <w:smartTagPr>
          <w:attr w:name="ProductID" w:val="2011 г"/>
        </w:smartTagPr>
        <w:r w:rsidRPr="004740AC">
          <w:rPr>
            <w:rFonts w:ascii="Times New Roman" w:hAnsi="Times New Roman"/>
            <w:bCs/>
            <w:sz w:val="16"/>
            <w:szCs w:val="16"/>
          </w:rPr>
          <w:t>2011 г</w:t>
        </w:r>
      </w:smartTag>
      <w:r w:rsidRPr="004740AC">
        <w:rPr>
          <w:rFonts w:ascii="Times New Roman" w:hAnsi="Times New Roman"/>
          <w:bCs/>
          <w:sz w:val="16"/>
          <w:szCs w:val="16"/>
        </w:rPr>
        <w:t>. №</w:t>
      </w:r>
      <w:r w:rsidR="005964E8">
        <w:rPr>
          <w:rFonts w:ascii="Times New Roman" w:hAnsi="Times New Roman"/>
          <w:bCs/>
          <w:sz w:val="16"/>
          <w:szCs w:val="16"/>
        </w:rPr>
        <w:t xml:space="preserve"> </w:t>
      </w:r>
      <w:r w:rsidRPr="004740AC">
        <w:rPr>
          <w:rFonts w:ascii="Times New Roman" w:hAnsi="Times New Roman"/>
          <w:bCs/>
          <w:sz w:val="16"/>
          <w:szCs w:val="16"/>
        </w:rPr>
        <w:t>102</w:t>
      </w:r>
      <w:r w:rsidR="005964E8">
        <w:rPr>
          <w:rFonts w:ascii="Times New Roman" w:hAnsi="Times New Roman"/>
          <w:bCs/>
          <w:sz w:val="16"/>
          <w:szCs w:val="16"/>
        </w:rPr>
        <w:t xml:space="preserve"> </w:t>
      </w:r>
      <w:r w:rsidRPr="004740AC">
        <w:rPr>
          <w:rFonts w:ascii="Times New Roman" w:hAnsi="Times New Roman"/>
          <w:bCs/>
          <w:sz w:val="16"/>
          <w:szCs w:val="16"/>
        </w:rPr>
        <w:t>//</w:t>
      </w:r>
      <w:r w:rsidR="005964E8">
        <w:rPr>
          <w:rFonts w:ascii="Times New Roman" w:hAnsi="Times New Roman"/>
          <w:bCs/>
          <w:sz w:val="16"/>
          <w:szCs w:val="16"/>
        </w:rPr>
        <w:t xml:space="preserve"> </w:t>
      </w:r>
      <w:r w:rsidRPr="004740AC">
        <w:rPr>
          <w:rFonts w:ascii="Times New Roman" w:hAnsi="Times New Roman"/>
          <w:bCs/>
          <w:sz w:val="16"/>
          <w:szCs w:val="16"/>
        </w:rPr>
        <w:t xml:space="preserve">Национальный правовой Интернет-портал Республики Беларусь. – Режим доступа: </w:t>
      </w:r>
      <w:hyperlink r:id="rId34" w:history="1">
        <w:r w:rsidRPr="00B03F92">
          <w:rPr>
            <w:rStyle w:val="a5"/>
            <w:rFonts w:ascii="Times New Roman" w:hAnsi="Times New Roman"/>
            <w:bCs/>
            <w:color w:val="auto"/>
            <w:sz w:val="16"/>
            <w:szCs w:val="16"/>
            <w:u w:val="none"/>
          </w:rPr>
          <w:t>http://www.pravo.by/main.aspx?guid=3871&amp;p0=w21224697</w:t>
        </w:r>
      </w:hyperlink>
      <w:r w:rsidRPr="00B03F92">
        <w:rPr>
          <w:rFonts w:ascii="Times New Roman" w:hAnsi="Times New Roman"/>
          <w:bCs/>
          <w:sz w:val="16"/>
          <w:szCs w:val="16"/>
        </w:rPr>
        <w:t>.</w:t>
      </w:r>
      <w:r w:rsidRPr="004740AC">
        <w:rPr>
          <w:rFonts w:ascii="Times New Roman" w:hAnsi="Times New Roman"/>
          <w:bCs/>
          <w:sz w:val="16"/>
          <w:szCs w:val="16"/>
        </w:rPr>
        <w:t xml:space="preserve"> – Дата доступа: 04.01.2017.</w:t>
      </w:r>
    </w:p>
    <w:p w:rsidR="00964FC1" w:rsidRPr="00307834" w:rsidRDefault="004F47D3" w:rsidP="00BE1E87">
      <w:pPr>
        <w:spacing w:after="0" w:line="216" w:lineRule="auto"/>
        <w:contextualSpacing/>
        <w:rPr>
          <w:rFonts w:ascii="Times New Roman" w:hAnsi="Times New Roman"/>
          <w:sz w:val="20"/>
          <w:szCs w:val="20"/>
        </w:rPr>
      </w:pPr>
      <w:r>
        <w:rPr>
          <w:rFonts w:ascii="Times New Roman" w:hAnsi="Times New Roman"/>
          <w:sz w:val="20"/>
          <w:szCs w:val="20"/>
        </w:rPr>
        <w:t xml:space="preserve">УДК </w:t>
      </w:r>
      <w:r w:rsidR="00964FC1" w:rsidRPr="00307834">
        <w:rPr>
          <w:rFonts w:ascii="Times New Roman" w:hAnsi="Times New Roman"/>
          <w:sz w:val="20"/>
          <w:szCs w:val="20"/>
        </w:rPr>
        <w:t>657.1:303.064</w:t>
      </w:r>
    </w:p>
    <w:p w:rsidR="00964FC1" w:rsidRPr="00BE1E87" w:rsidRDefault="00964FC1" w:rsidP="00BE1E87">
      <w:pPr>
        <w:spacing w:after="0" w:line="216" w:lineRule="auto"/>
        <w:contextualSpacing/>
        <w:rPr>
          <w:rFonts w:ascii="Times New Roman" w:hAnsi="Times New Roman"/>
          <w:i/>
          <w:sz w:val="20"/>
          <w:szCs w:val="20"/>
        </w:rPr>
      </w:pPr>
      <w:r w:rsidRPr="00D41439">
        <w:rPr>
          <w:rFonts w:ascii="Times New Roman" w:hAnsi="Times New Roman"/>
          <w:b/>
          <w:sz w:val="20"/>
          <w:szCs w:val="20"/>
        </w:rPr>
        <w:t>Сырец А.</w:t>
      </w:r>
      <w:r w:rsidR="00B03F92">
        <w:rPr>
          <w:rFonts w:ascii="Times New Roman" w:hAnsi="Times New Roman"/>
          <w:b/>
          <w:sz w:val="20"/>
          <w:szCs w:val="20"/>
        </w:rPr>
        <w:t xml:space="preserve"> </w:t>
      </w:r>
      <w:r w:rsidRPr="00D41439">
        <w:rPr>
          <w:rFonts w:ascii="Times New Roman" w:hAnsi="Times New Roman"/>
          <w:b/>
          <w:sz w:val="20"/>
          <w:szCs w:val="20"/>
        </w:rPr>
        <w:t>С.</w:t>
      </w:r>
      <w:r>
        <w:rPr>
          <w:rFonts w:ascii="Times New Roman" w:hAnsi="Times New Roman"/>
          <w:b/>
          <w:sz w:val="20"/>
          <w:szCs w:val="20"/>
        </w:rPr>
        <w:t xml:space="preserve"> –</w:t>
      </w:r>
      <w:r>
        <w:rPr>
          <w:rFonts w:ascii="Times New Roman" w:hAnsi="Times New Roman"/>
          <w:sz w:val="20"/>
          <w:szCs w:val="20"/>
        </w:rPr>
        <w:t xml:space="preserve"> </w:t>
      </w:r>
      <w:r w:rsidRPr="00BE1E87">
        <w:rPr>
          <w:rFonts w:ascii="Times New Roman" w:hAnsi="Times New Roman"/>
          <w:i/>
          <w:sz w:val="20"/>
          <w:szCs w:val="20"/>
        </w:rPr>
        <w:t>студентка</w:t>
      </w:r>
    </w:p>
    <w:p w:rsidR="00964FC1" w:rsidRPr="0027768C" w:rsidRDefault="00964FC1" w:rsidP="00BE1E87">
      <w:pPr>
        <w:spacing w:after="0" w:line="216" w:lineRule="auto"/>
        <w:contextualSpacing/>
        <w:rPr>
          <w:rFonts w:ascii="Times New Roman" w:hAnsi="Times New Roman"/>
          <w:caps/>
          <w:sz w:val="20"/>
          <w:szCs w:val="20"/>
        </w:rPr>
      </w:pPr>
      <w:r w:rsidRPr="0027768C">
        <w:rPr>
          <w:rFonts w:ascii="Times New Roman" w:hAnsi="Times New Roman"/>
          <w:b/>
          <w:bCs/>
          <w:caps/>
          <w:color w:val="000000" w:themeColor="text1"/>
          <w:sz w:val="20"/>
          <w:szCs w:val="20"/>
          <w:bdr w:val="none" w:sz="0" w:space="0" w:color="auto" w:frame="1"/>
          <w:shd w:val="clear" w:color="auto" w:fill="FFFFFF"/>
        </w:rPr>
        <w:t>Автоматизация учета труда и заработной платы на предприяти</w:t>
      </w:r>
      <w:r>
        <w:rPr>
          <w:rFonts w:ascii="Times New Roman" w:hAnsi="Times New Roman"/>
          <w:b/>
          <w:bCs/>
          <w:caps/>
          <w:color w:val="000000" w:themeColor="text1"/>
          <w:sz w:val="20"/>
          <w:szCs w:val="20"/>
          <w:bdr w:val="none" w:sz="0" w:space="0" w:color="auto" w:frame="1"/>
          <w:shd w:val="clear" w:color="auto" w:fill="FFFFFF"/>
        </w:rPr>
        <w:t>и в системе «1С: Предприятие 8</w:t>
      </w:r>
      <w:r w:rsidRPr="0027768C">
        <w:rPr>
          <w:rFonts w:ascii="Times New Roman" w:hAnsi="Times New Roman"/>
          <w:b/>
          <w:bCs/>
          <w:caps/>
          <w:color w:val="000000" w:themeColor="text1"/>
          <w:sz w:val="20"/>
          <w:szCs w:val="20"/>
          <w:bdr w:val="none" w:sz="0" w:space="0" w:color="auto" w:frame="1"/>
          <w:shd w:val="clear" w:color="auto" w:fill="FFFFFF"/>
        </w:rPr>
        <w:t>»</w:t>
      </w:r>
    </w:p>
    <w:p w:rsidR="00964FC1" w:rsidRPr="001B34D0" w:rsidRDefault="00964FC1" w:rsidP="00BE1E87">
      <w:pPr>
        <w:spacing w:after="0" w:line="216" w:lineRule="auto"/>
        <w:contextualSpacing/>
        <w:rPr>
          <w:rFonts w:ascii="Times New Roman" w:hAnsi="Times New Roman"/>
          <w:i/>
          <w:sz w:val="20"/>
          <w:szCs w:val="20"/>
        </w:rPr>
      </w:pPr>
      <w:r w:rsidRPr="001B34D0">
        <w:rPr>
          <w:rFonts w:ascii="Times New Roman" w:hAnsi="Times New Roman"/>
          <w:i/>
          <w:sz w:val="20"/>
          <w:szCs w:val="20"/>
        </w:rPr>
        <w:t>Научный руководитель</w:t>
      </w:r>
      <w:r w:rsidR="00BE1E87">
        <w:rPr>
          <w:rFonts w:ascii="Times New Roman" w:hAnsi="Times New Roman"/>
          <w:i/>
          <w:sz w:val="20"/>
          <w:szCs w:val="20"/>
        </w:rPr>
        <w:t xml:space="preserve"> </w:t>
      </w:r>
      <w:r w:rsidR="004F47D3">
        <w:rPr>
          <w:rFonts w:ascii="Times New Roman" w:hAnsi="Times New Roman"/>
          <w:b/>
          <w:sz w:val="20"/>
          <w:szCs w:val="20"/>
        </w:rPr>
        <w:t>–</w:t>
      </w:r>
      <w:r w:rsidR="00BE1E87" w:rsidRPr="001B34D0">
        <w:rPr>
          <w:rFonts w:ascii="Times New Roman" w:hAnsi="Times New Roman"/>
          <w:i/>
          <w:sz w:val="20"/>
          <w:szCs w:val="20"/>
        </w:rPr>
        <w:t xml:space="preserve"> </w:t>
      </w:r>
      <w:r w:rsidRPr="001B34D0">
        <w:rPr>
          <w:rFonts w:ascii="Times New Roman" w:hAnsi="Times New Roman"/>
          <w:b/>
          <w:i/>
          <w:sz w:val="20"/>
          <w:szCs w:val="20"/>
        </w:rPr>
        <w:t>Хмурович С.</w:t>
      </w:r>
      <w:r w:rsidR="00B03F92">
        <w:rPr>
          <w:rFonts w:ascii="Times New Roman" w:hAnsi="Times New Roman"/>
          <w:b/>
          <w:i/>
          <w:sz w:val="20"/>
          <w:szCs w:val="20"/>
        </w:rPr>
        <w:t xml:space="preserve"> </w:t>
      </w:r>
      <w:r w:rsidRPr="001B34D0">
        <w:rPr>
          <w:rFonts w:ascii="Times New Roman" w:hAnsi="Times New Roman"/>
          <w:b/>
          <w:i/>
          <w:sz w:val="20"/>
          <w:szCs w:val="20"/>
        </w:rPr>
        <w:t>Л</w:t>
      </w:r>
      <w:r w:rsidR="00BE1E87">
        <w:rPr>
          <w:rFonts w:ascii="Times New Roman" w:hAnsi="Times New Roman"/>
          <w:b/>
          <w:i/>
          <w:sz w:val="20"/>
          <w:szCs w:val="20"/>
        </w:rPr>
        <w:t xml:space="preserve">., </w:t>
      </w:r>
      <w:r w:rsidRPr="001B34D0">
        <w:rPr>
          <w:rFonts w:ascii="Times New Roman" w:hAnsi="Times New Roman"/>
          <w:i/>
          <w:sz w:val="20"/>
          <w:szCs w:val="20"/>
        </w:rPr>
        <w:t>ассистент</w:t>
      </w:r>
    </w:p>
    <w:p w:rsidR="00964FC1" w:rsidRDefault="00964FC1" w:rsidP="00BE1E87">
      <w:pPr>
        <w:spacing w:after="0" w:line="216" w:lineRule="auto"/>
        <w:contextualSpacing/>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p>
    <w:p w:rsidR="00964FC1" w:rsidRPr="00965073" w:rsidRDefault="00964FC1" w:rsidP="00BE1E87">
      <w:pPr>
        <w:spacing w:after="0" w:line="216" w:lineRule="auto"/>
        <w:contextualSpacing/>
        <w:rPr>
          <w:rFonts w:ascii="Times New Roman" w:hAnsi="Times New Roman"/>
          <w:sz w:val="20"/>
          <w:szCs w:val="20"/>
        </w:rPr>
      </w:pPr>
      <w:r>
        <w:rPr>
          <w:rFonts w:ascii="Times New Roman" w:hAnsi="Times New Roman"/>
          <w:sz w:val="20"/>
          <w:szCs w:val="20"/>
        </w:rPr>
        <w:t>Горки, Республика Беларусь</w:t>
      </w:r>
    </w:p>
    <w:p w:rsidR="00964FC1" w:rsidRDefault="00964FC1" w:rsidP="00964FC1">
      <w:pPr>
        <w:spacing w:after="0" w:line="216" w:lineRule="auto"/>
        <w:contextualSpacing/>
        <w:jc w:val="both"/>
        <w:rPr>
          <w:rFonts w:ascii="Times New Roman" w:hAnsi="Times New Roman"/>
          <w:sz w:val="20"/>
          <w:szCs w:val="20"/>
        </w:rPr>
      </w:pPr>
    </w:p>
    <w:p w:rsidR="0008181B" w:rsidRDefault="0008181B" w:rsidP="00CA2FC4">
      <w:pPr>
        <w:spacing w:after="0" w:line="216" w:lineRule="auto"/>
        <w:ind w:firstLine="284"/>
        <w:jc w:val="both"/>
        <w:rPr>
          <w:rFonts w:ascii="Times New Roman" w:hAnsi="Times New Roman"/>
          <w:sz w:val="20"/>
          <w:szCs w:val="20"/>
        </w:rPr>
      </w:pPr>
      <w:r w:rsidRPr="00190E05">
        <w:rPr>
          <w:rFonts w:ascii="Times New Roman" w:hAnsi="Times New Roman"/>
          <w:sz w:val="20"/>
          <w:szCs w:val="20"/>
        </w:rPr>
        <w:t>Создание информационной системы, обеспечивающей эффективные управленческие решения, является одной из важнейших задач осуществления успешной деятельности организации и</w:t>
      </w:r>
      <w:r w:rsidRPr="00190E05">
        <w:rPr>
          <w:sz w:val="20"/>
          <w:szCs w:val="20"/>
        </w:rPr>
        <w:t xml:space="preserve"> </w:t>
      </w:r>
      <w:r w:rsidRPr="00190E05">
        <w:rPr>
          <w:rFonts w:ascii="Times New Roman" w:hAnsi="Times New Roman"/>
          <w:sz w:val="20"/>
          <w:szCs w:val="20"/>
        </w:rPr>
        <w:t>экономики страны в целом в условиях рыночных отношений, а также её интеграции в систему внешнеэкономических связей. Управление хозяйственной деятельностью организации является сложным, многоуровневым процессом, обусловленным особенностями функц</w:t>
      </w:r>
      <w:r w:rsidR="00CA2FC4">
        <w:rPr>
          <w:rFonts w:ascii="Times New Roman" w:hAnsi="Times New Roman"/>
          <w:sz w:val="20"/>
          <w:szCs w:val="20"/>
        </w:rPr>
        <w:t xml:space="preserve">ионирования данной организации. </w:t>
      </w:r>
      <w:r w:rsidRPr="00190E05">
        <w:rPr>
          <w:rFonts w:ascii="Times New Roman" w:hAnsi="Times New Roman"/>
          <w:sz w:val="20"/>
          <w:szCs w:val="20"/>
        </w:rPr>
        <w:t>Эффективность её управления существенно зависит от достоверной информации, формируемой в системе бухгалтерского учёта как составной части функционирования любой организации, системой которого предусматривается сбор, классификация и представление в денежной форме информации о хозяйственной и финансовой деятельности.</w:t>
      </w:r>
    </w:p>
    <w:p w:rsidR="00964FC1" w:rsidRDefault="00964FC1" w:rsidP="00BE1E87">
      <w:pPr>
        <w:spacing w:after="0" w:line="216" w:lineRule="auto"/>
        <w:ind w:firstLine="284"/>
        <w:jc w:val="both"/>
        <w:rPr>
          <w:rFonts w:ascii="Times New Roman" w:hAnsi="Times New Roman"/>
          <w:b/>
          <w:sz w:val="20"/>
          <w:szCs w:val="20"/>
        </w:rPr>
      </w:pPr>
      <w:r>
        <w:rPr>
          <w:rFonts w:ascii="Times New Roman" w:hAnsi="Times New Roman"/>
          <w:sz w:val="20"/>
          <w:szCs w:val="20"/>
        </w:rPr>
        <w:t xml:space="preserve">Программа </w:t>
      </w:r>
      <w:r w:rsidR="002D6350">
        <w:rPr>
          <w:rFonts w:ascii="Times New Roman" w:hAnsi="Times New Roman"/>
          <w:sz w:val="20"/>
          <w:szCs w:val="20"/>
        </w:rPr>
        <w:t>«</w:t>
      </w:r>
      <w:r>
        <w:rPr>
          <w:rFonts w:ascii="Times New Roman" w:hAnsi="Times New Roman"/>
          <w:sz w:val="20"/>
          <w:szCs w:val="20"/>
        </w:rPr>
        <w:t>1С:</w:t>
      </w:r>
      <w:r w:rsidR="002D6350">
        <w:rPr>
          <w:rFonts w:ascii="Times New Roman" w:hAnsi="Times New Roman"/>
          <w:sz w:val="20"/>
          <w:szCs w:val="20"/>
        </w:rPr>
        <w:t xml:space="preserve"> </w:t>
      </w:r>
      <w:r>
        <w:rPr>
          <w:rFonts w:ascii="Times New Roman" w:hAnsi="Times New Roman"/>
          <w:sz w:val="20"/>
          <w:szCs w:val="20"/>
        </w:rPr>
        <w:t>Предприятие</w:t>
      </w:r>
      <w:r w:rsidR="002D6350">
        <w:rPr>
          <w:rFonts w:ascii="Times New Roman" w:hAnsi="Times New Roman"/>
          <w:sz w:val="20"/>
          <w:szCs w:val="20"/>
        </w:rPr>
        <w:t>»</w:t>
      </w:r>
      <w:r w:rsidRPr="0027768C">
        <w:rPr>
          <w:rFonts w:ascii="Times New Roman" w:hAnsi="Times New Roman"/>
          <w:sz w:val="20"/>
          <w:szCs w:val="20"/>
        </w:rPr>
        <w:t xml:space="preserve"> является универсальной программой и предназначена для ведения синтетического и аналитического бухгалтерского учета по различным разделам. С целью ведения бухгалтерского учета обеспечена совместная работа конфигурации «Зарплата и </w:t>
      </w:r>
      <w:r w:rsidRPr="001B34D0">
        <w:rPr>
          <w:rFonts w:ascii="Times New Roman" w:hAnsi="Times New Roman"/>
          <w:sz w:val="20"/>
          <w:szCs w:val="20"/>
        </w:rPr>
        <w:t>Управление</w:t>
      </w:r>
      <w:r w:rsidRPr="0027768C">
        <w:rPr>
          <w:rFonts w:ascii="Times New Roman" w:hAnsi="Times New Roman"/>
          <w:sz w:val="20"/>
          <w:szCs w:val="20"/>
        </w:rPr>
        <w:t xml:space="preserve"> Персоналом</w:t>
      </w:r>
      <w:r>
        <w:rPr>
          <w:rFonts w:ascii="Times New Roman" w:hAnsi="Times New Roman"/>
          <w:sz w:val="20"/>
          <w:szCs w:val="20"/>
        </w:rPr>
        <w:t>» с решением «1С:</w:t>
      </w:r>
      <w:r w:rsidRPr="0027768C">
        <w:rPr>
          <w:rFonts w:ascii="Times New Roman" w:hAnsi="Times New Roman"/>
          <w:bCs/>
          <w:color w:val="000000" w:themeColor="text1"/>
          <w:sz w:val="20"/>
          <w:szCs w:val="20"/>
          <w:bdr w:val="none" w:sz="0" w:space="0" w:color="auto" w:frame="1"/>
          <w:shd w:val="clear" w:color="auto" w:fill="FFFFFF"/>
        </w:rPr>
        <w:t xml:space="preserve"> Предприятие</w:t>
      </w:r>
      <w:r w:rsidR="005868D0">
        <w:rPr>
          <w:rFonts w:ascii="Times New Roman" w:hAnsi="Times New Roman"/>
          <w:sz w:val="20"/>
          <w:szCs w:val="20"/>
        </w:rPr>
        <w:t> </w:t>
      </w:r>
      <w:r>
        <w:rPr>
          <w:rFonts w:ascii="Times New Roman" w:hAnsi="Times New Roman"/>
          <w:sz w:val="20"/>
          <w:szCs w:val="20"/>
        </w:rPr>
        <w:t>8</w:t>
      </w:r>
      <w:r w:rsidRPr="0027768C">
        <w:rPr>
          <w:rFonts w:ascii="Times New Roman" w:hAnsi="Times New Roman"/>
          <w:sz w:val="20"/>
          <w:szCs w:val="20"/>
        </w:rPr>
        <w:t>».</w:t>
      </w:r>
    </w:p>
    <w:p w:rsidR="00964FC1" w:rsidRPr="00BA0976" w:rsidRDefault="00964FC1" w:rsidP="00BE1E87">
      <w:pPr>
        <w:spacing w:after="0" w:line="216" w:lineRule="auto"/>
        <w:ind w:firstLine="284"/>
        <w:jc w:val="both"/>
        <w:rPr>
          <w:rFonts w:ascii="Times New Roman" w:hAnsi="Times New Roman"/>
          <w:b/>
          <w:sz w:val="20"/>
          <w:szCs w:val="20"/>
        </w:rPr>
      </w:pPr>
      <w:r w:rsidRPr="00B0258D">
        <w:rPr>
          <w:rFonts w:ascii="Times New Roman" w:hAnsi="Times New Roman"/>
          <w:sz w:val="20"/>
          <w:szCs w:val="20"/>
        </w:rPr>
        <w:t>Цель работы</w:t>
      </w:r>
      <w:r w:rsidR="00B0258D" w:rsidRPr="00B0258D">
        <w:rPr>
          <w:rFonts w:ascii="Times New Roman" w:hAnsi="Times New Roman"/>
          <w:sz w:val="20"/>
          <w:szCs w:val="20"/>
        </w:rPr>
        <w:t xml:space="preserve"> – р</w:t>
      </w:r>
      <w:r w:rsidRPr="00B0258D">
        <w:rPr>
          <w:rFonts w:ascii="Times New Roman" w:hAnsi="Times New Roman"/>
          <w:color w:val="000000"/>
          <w:sz w:val="20"/>
          <w:szCs w:val="20"/>
          <w:shd w:val="clear" w:color="auto" w:fill="FFFFFF"/>
        </w:rPr>
        <w:t>ассмотреть</w:t>
      </w:r>
      <w:r>
        <w:rPr>
          <w:rFonts w:ascii="Times New Roman" w:hAnsi="Times New Roman"/>
          <w:color w:val="000000"/>
          <w:sz w:val="20"/>
          <w:szCs w:val="20"/>
          <w:shd w:val="clear" w:color="auto" w:fill="FFFFFF"/>
        </w:rPr>
        <w:t xml:space="preserve"> преимущества а</w:t>
      </w:r>
      <w:r w:rsidRPr="0027768C">
        <w:rPr>
          <w:rFonts w:ascii="Times New Roman" w:hAnsi="Times New Roman"/>
          <w:bCs/>
          <w:color w:val="000000" w:themeColor="text1"/>
          <w:sz w:val="20"/>
          <w:szCs w:val="20"/>
          <w:bdr w:val="none" w:sz="0" w:space="0" w:color="auto" w:frame="1"/>
          <w:shd w:val="clear" w:color="auto" w:fill="FFFFFF"/>
        </w:rPr>
        <w:t>втоматиза</w:t>
      </w:r>
      <w:r>
        <w:rPr>
          <w:rFonts w:ascii="Times New Roman" w:hAnsi="Times New Roman"/>
          <w:bCs/>
          <w:color w:val="000000" w:themeColor="text1"/>
          <w:sz w:val="20"/>
          <w:szCs w:val="20"/>
          <w:bdr w:val="none" w:sz="0" w:space="0" w:color="auto" w:frame="1"/>
          <w:shd w:val="clear" w:color="auto" w:fill="FFFFFF"/>
        </w:rPr>
        <w:t>ции</w:t>
      </w:r>
      <w:r w:rsidRPr="0027768C">
        <w:rPr>
          <w:rFonts w:ascii="Times New Roman" w:hAnsi="Times New Roman"/>
          <w:bCs/>
          <w:color w:val="000000" w:themeColor="text1"/>
          <w:sz w:val="20"/>
          <w:szCs w:val="20"/>
          <w:bdr w:val="none" w:sz="0" w:space="0" w:color="auto" w:frame="1"/>
          <w:shd w:val="clear" w:color="auto" w:fill="FFFFFF"/>
        </w:rPr>
        <w:t xml:space="preserve"> учета труда и заработной платы на предприяти</w:t>
      </w:r>
      <w:r w:rsidR="005868D0">
        <w:rPr>
          <w:rFonts w:ascii="Times New Roman" w:hAnsi="Times New Roman"/>
          <w:bCs/>
          <w:color w:val="000000" w:themeColor="text1"/>
          <w:sz w:val="20"/>
          <w:szCs w:val="20"/>
          <w:bdr w:val="none" w:sz="0" w:space="0" w:color="auto" w:frame="1"/>
          <w:shd w:val="clear" w:color="auto" w:fill="FFFFFF"/>
        </w:rPr>
        <w:t>и в системе «1С: Предприятие </w:t>
      </w:r>
      <w:r>
        <w:rPr>
          <w:rFonts w:ascii="Times New Roman" w:hAnsi="Times New Roman"/>
          <w:bCs/>
          <w:color w:val="000000" w:themeColor="text1"/>
          <w:sz w:val="20"/>
          <w:szCs w:val="20"/>
          <w:bdr w:val="none" w:sz="0" w:space="0" w:color="auto" w:frame="1"/>
          <w:shd w:val="clear" w:color="auto" w:fill="FFFFFF"/>
        </w:rPr>
        <w:t>8</w:t>
      </w:r>
      <w:r w:rsidRPr="0027768C">
        <w:rPr>
          <w:rFonts w:ascii="Times New Roman" w:hAnsi="Times New Roman"/>
          <w:bCs/>
          <w:color w:val="000000" w:themeColor="text1"/>
          <w:sz w:val="20"/>
          <w:szCs w:val="20"/>
          <w:bdr w:val="none" w:sz="0" w:space="0" w:color="auto" w:frame="1"/>
          <w:shd w:val="clear" w:color="auto" w:fill="FFFFFF"/>
        </w:rPr>
        <w:t>»</w:t>
      </w:r>
      <w:r>
        <w:rPr>
          <w:rFonts w:ascii="Times New Roman" w:hAnsi="Times New Roman"/>
          <w:sz w:val="20"/>
          <w:szCs w:val="20"/>
        </w:rPr>
        <w:t>.</w:t>
      </w:r>
    </w:p>
    <w:p w:rsidR="00964FC1" w:rsidRDefault="00964FC1" w:rsidP="00BE1E87">
      <w:pPr>
        <w:spacing w:after="0" w:line="216" w:lineRule="auto"/>
        <w:ind w:firstLine="284"/>
        <w:contextualSpacing/>
        <w:jc w:val="both"/>
        <w:rPr>
          <w:rFonts w:ascii="Times New Roman" w:hAnsi="Times New Roman"/>
          <w:sz w:val="20"/>
          <w:szCs w:val="20"/>
          <w:lang w:val="be-BY"/>
        </w:rPr>
      </w:pPr>
      <w:r>
        <w:rPr>
          <w:rFonts w:ascii="Times New Roman" w:hAnsi="Times New Roman"/>
          <w:sz w:val="20"/>
          <w:szCs w:val="20"/>
          <w:lang w:val="be-BY"/>
        </w:rPr>
        <w:t xml:space="preserve">Для написания данной статьи использованы научные труды ведущих экономистов по теме исследования. На основании этих источников выделены главные аспекты, указанные в использованной литературе. </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sidRPr="00897412">
        <w:rPr>
          <w:rFonts w:ascii="Times New Roman" w:eastAsia="Times New Roman" w:hAnsi="Times New Roman"/>
          <w:color w:val="000000" w:themeColor="text1"/>
          <w:sz w:val="20"/>
          <w:szCs w:val="20"/>
          <w:lang w:eastAsia="ru-RU"/>
        </w:rPr>
        <w:t>Программа «1С:</w:t>
      </w:r>
      <w:r w:rsidR="002D6350">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Зарплата и Управление Персоналом для Беларуси 8» предназначена для автоматизации расчета заработной платы персонала и управления кадровой политикой фирмы</w:t>
      </w:r>
      <w:r>
        <w:rPr>
          <w:rFonts w:ascii="Times New Roman" w:eastAsia="Times New Roman" w:hAnsi="Times New Roman"/>
          <w:color w:val="000000" w:themeColor="text1"/>
          <w:sz w:val="20"/>
          <w:szCs w:val="20"/>
          <w:lang w:eastAsia="ru-RU"/>
        </w:rPr>
        <w:t xml:space="preserve"> </w:t>
      </w:r>
      <w:r w:rsidRPr="0064501C">
        <w:rPr>
          <w:rFonts w:ascii="Times New Roman" w:eastAsia="Times New Roman" w:hAnsi="Times New Roman"/>
          <w:color w:val="000000" w:themeColor="text1"/>
          <w:sz w:val="20"/>
          <w:szCs w:val="20"/>
          <w:lang w:eastAsia="ru-RU"/>
        </w:rPr>
        <w:t>[1]</w:t>
      </w:r>
      <w:r w:rsidRPr="00897412">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sidRPr="00897412">
        <w:rPr>
          <w:rFonts w:ascii="Times New Roman" w:eastAsia="Times New Roman" w:hAnsi="Times New Roman"/>
          <w:color w:val="000000" w:themeColor="text1"/>
          <w:sz w:val="20"/>
          <w:szCs w:val="20"/>
          <w:lang w:eastAsia="ru-RU"/>
        </w:rPr>
        <w:t>Типовая конфигурация «Зарплата и Управление Персоналом для Беларуси» предлагается в качестве инструмента для реализации кадровой политики предприятия, а также автоматизации различных служб предприятия, начиная от службы управления персоналом и линейных руководителей до работников бухгалтерии по следующим направлениям:</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планирование потребностей в персонале;</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обеспечение бизнеса кадрами;</w:t>
      </w:r>
    </w:p>
    <w:p w:rsidR="00964FC1" w:rsidRPr="00897412" w:rsidRDefault="00B03F92"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00964FC1" w:rsidRPr="00897412">
        <w:rPr>
          <w:rFonts w:ascii="Times New Roman" w:eastAsia="Times New Roman" w:hAnsi="Times New Roman"/>
          <w:color w:val="000000" w:themeColor="text1"/>
          <w:sz w:val="20"/>
          <w:szCs w:val="20"/>
          <w:lang w:eastAsia="ru-RU"/>
        </w:rPr>
        <w:t>управление компетенциями и аттестация работников;</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управление финансовой мотивацией персонала;</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эффективное планирование занятости персонала;</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учет кадров и анализ кадрового состава;</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персонифицированный учет;</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трудовые отношения, в том числе кадровое делопроизводство;</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расчет заработной платы персонала;</w:t>
      </w:r>
    </w:p>
    <w:p w:rsidR="00964FC1" w:rsidRPr="00897412" w:rsidRDefault="00B03F92"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w:t>
      </w:r>
      <w:r w:rsidR="00964FC1" w:rsidRPr="00897412">
        <w:rPr>
          <w:rFonts w:ascii="Times New Roman" w:eastAsia="Times New Roman" w:hAnsi="Times New Roman"/>
          <w:color w:val="000000" w:themeColor="text1"/>
          <w:sz w:val="20"/>
          <w:szCs w:val="20"/>
          <w:lang w:eastAsia="ru-RU"/>
        </w:rPr>
        <w:t>исчисление регламентированных законодательством налогов и взносов с фонда оплаты труда;</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xml:space="preserve">- </w:t>
      </w:r>
      <w:r w:rsidRPr="00897412">
        <w:rPr>
          <w:rFonts w:ascii="Times New Roman" w:eastAsia="Times New Roman" w:hAnsi="Times New Roman"/>
          <w:color w:val="000000" w:themeColor="text1"/>
          <w:sz w:val="20"/>
          <w:szCs w:val="20"/>
          <w:lang w:eastAsia="ru-RU"/>
        </w:rPr>
        <w:t>отражение начисленной зарплаты и налогов в затратах предприятия.</w:t>
      </w:r>
    </w:p>
    <w:p w:rsidR="00964FC1" w:rsidRPr="00BA0976"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sidRPr="00BA0976">
        <w:rPr>
          <w:rFonts w:ascii="Times New Roman" w:eastAsia="Times New Roman" w:hAnsi="Times New Roman"/>
          <w:bCs/>
          <w:color w:val="000000" w:themeColor="text1"/>
          <w:sz w:val="20"/>
          <w:szCs w:val="20"/>
          <w:lang w:eastAsia="ru-RU"/>
        </w:rPr>
        <w:t>Конфигурация позволяет автоматизировать следующие участки:</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п</w:t>
      </w:r>
      <w:r w:rsidRPr="00897412">
        <w:rPr>
          <w:rFonts w:ascii="Times New Roman" w:eastAsia="Times New Roman" w:hAnsi="Times New Roman"/>
          <w:color w:val="000000" w:themeColor="text1"/>
          <w:sz w:val="20"/>
          <w:szCs w:val="20"/>
          <w:lang w:eastAsia="ru-RU"/>
        </w:rPr>
        <w:t>ланирование потребностей в человеческих ресурсах</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п</w:t>
      </w:r>
      <w:r w:rsidRPr="00897412">
        <w:rPr>
          <w:rFonts w:ascii="Times New Roman" w:eastAsia="Times New Roman" w:hAnsi="Times New Roman"/>
          <w:color w:val="000000" w:themeColor="text1"/>
          <w:sz w:val="20"/>
          <w:szCs w:val="20"/>
          <w:lang w:eastAsia="ru-RU"/>
        </w:rPr>
        <w:t>одбор персонала</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у</w:t>
      </w:r>
      <w:r w:rsidRPr="00897412">
        <w:rPr>
          <w:rFonts w:ascii="Times New Roman" w:eastAsia="Times New Roman" w:hAnsi="Times New Roman"/>
          <w:color w:val="000000" w:themeColor="text1"/>
          <w:sz w:val="20"/>
          <w:szCs w:val="20"/>
          <w:lang w:eastAsia="ru-RU"/>
        </w:rPr>
        <w:t>правление компетенциями</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п</w:t>
      </w:r>
      <w:r w:rsidRPr="00897412">
        <w:rPr>
          <w:rFonts w:ascii="Times New Roman" w:eastAsia="Times New Roman" w:hAnsi="Times New Roman"/>
          <w:color w:val="000000" w:themeColor="text1"/>
          <w:sz w:val="20"/>
          <w:szCs w:val="20"/>
          <w:lang w:eastAsia="ru-RU"/>
        </w:rPr>
        <w:t>ланирование занятости</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у</w:t>
      </w:r>
      <w:r w:rsidRPr="00897412">
        <w:rPr>
          <w:rFonts w:ascii="Times New Roman" w:eastAsia="Times New Roman" w:hAnsi="Times New Roman"/>
          <w:color w:val="000000" w:themeColor="text1"/>
          <w:sz w:val="20"/>
          <w:szCs w:val="20"/>
          <w:lang w:eastAsia="ru-RU"/>
        </w:rPr>
        <w:t>чет персонала предприятия</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п</w:t>
      </w:r>
      <w:r w:rsidRPr="00897412">
        <w:rPr>
          <w:rFonts w:ascii="Times New Roman" w:eastAsia="Times New Roman" w:hAnsi="Times New Roman"/>
          <w:color w:val="000000" w:themeColor="text1"/>
          <w:sz w:val="20"/>
          <w:szCs w:val="20"/>
          <w:lang w:eastAsia="ru-RU"/>
        </w:rPr>
        <w:t>ерсонифицированный учет</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р</w:t>
      </w:r>
      <w:r w:rsidRPr="00897412">
        <w:rPr>
          <w:rFonts w:ascii="Times New Roman" w:eastAsia="Times New Roman" w:hAnsi="Times New Roman"/>
          <w:color w:val="000000" w:themeColor="text1"/>
          <w:sz w:val="20"/>
          <w:szCs w:val="20"/>
          <w:lang w:eastAsia="ru-RU"/>
        </w:rPr>
        <w:t>асчет и учет заработной платы</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 и</w:t>
      </w:r>
      <w:r w:rsidRPr="00897412">
        <w:rPr>
          <w:rFonts w:ascii="Times New Roman" w:eastAsia="Times New Roman" w:hAnsi="Times New Roman"/>
          <w:color w:val="000000" w:themeColor="text1"/>
          <w:sz w:val="20"/>
          <w:szCs w:val="20"/>
          <w:lang w:eastAsia="ru-RU"/>
        </w:rPr>
        <w:t>счисление регламентированных законодательством налогов</w:t>
      </w:r>
      <w:r>
        <w:rPr>
          <w:rFonts w:ascii="Times New Roman" w:eastAsia="Times New Roman" w:hAnsi="Times New Roman"/>
          <w:color w:val="000000" w:themeColor="text1"/>
          <w:sz w:val="20"/>
          <w:szCs w:val="20"/>
          <w:lang w:eastAsia="ru-RU"/>
        </w:rPr>
        <w:t>.</w:t>
      </w:r>
    </w:p>
    <w:p w:rsidR="00964FC1" w:rsidRPr="00897412" w:rsidRDefault="00964FC1" w:rsidP="00BE1E87">
      <w:pPr>
        <w:shd w:val="clear" w:color="auto" w:fill="FFFFFF"/>
        <w:spacing w:after="0" w:line="216" w:lineRule="auto"/>
        <w:ind w:firstLine="284"/>
        <w:contextualSpacing/>
        <w:jc w:val="both"/>
        <w:rPr>
          <w:rFonts w:ascii="Times New Roman" w:eastAsia="Times New Roman" w:hAnsi="Times New Roman"/>
          <w:color w:val="000000" w:themeColor="text1"/>
          <w:sz w:val="20"/>
          <w:szCs w:val="20"/>
          <w:lang w:eastAsia="ru-RU"/>
        </w:rPr>
      </w:pPr>
      <w:r w:rsidRPr="00897412">
        <w:rPr>
          <w:rFonts w:ascii="Times New Roman" w:eastAsia="Times New Roman" w:hAnsi="Times New Roman"/>
          <w:color w:val="000000" w:themeColor="text1"/>
          <w:sz w:val="20"/>
          <w:szCs w:val="20"/>
          <w:lang w:eastAsia="ru-RU"/>
        </w:rPr>
        <w:t>Конфигурация позволяет вести управленческую и учетную деятельность от имени нескольких организаций (которые могут быть оформлены как юридические лица или являться частными предпринимателями), составляющих единое предприятие. Кроме того, конфигурация обеспечивает параллельное ведение двух видов учета – управленческого и регламентированного: управленческий учет ведется по предприятию в целом, а регламентированный учет ведется отдельно для каждой организации (собственного юридического или физического лица).</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DD747F">
        <w:rPr>
          <w:rFonts w:ascii="Times New Roman" w:eastAsia="Times New Roman" w:hAnsi="Times New Roman"/>
          <w:color w:val="000000"/>
          <w:sz w:val="20"/>
          <w:szCs w:val="20"/>
          <w:lang w:eastAsia="ru-RU"/>
        </w:rPr>
        <w:t>Программа «1С:</w:t>
      </w:r>
      <w:r w:rsidR="002D6350">
        <w:rPr>
          <w:rFonts w:ascii="Times New Roman" w:eastAsia="Times New Roman" w:hAnsi="Times New Roman"/>
          <w:color w:val="000000"/>
          <w:sz w:val="20"/>
          <w:szCs w:val="20"/>
          <w:lang w:eastAsia="ru-RU"/>
        </w:rPr>
        <w:t xml:space="preserve"> </w:t>
      </w:r>
      <w:r w:rsidRPr="00DD747F">
        <w:rPr>
          <w:rFonts w:ascii="Times New Roman" w:eastAsia="Times New Roman" w:hAnsi="Times New Roman"/>
          <w:color w:val="000000"/>
          <w:sz w:val="20"/>
          <w:szCs w:val="20"/>
          <w:lang w:eastAsia="ru-RU"/>
        </w:rPr>
        <w:t>Зарплата и Управление Персоналом 8.0» будет полезна всем без ис</w:t>
      </w:r>
      <w:r>
        <w:rPr>
          <w:rFonts w:ascii="Times New Roman" w:eastAsia="Times New Roman" w:hAnsi="Times New Roman"/>
          <w:color w:val="000000"/>
          <w:sz w:val="20"/>
          <w:szCs w:val="20"/>
          <w:lang w:eastAsia="ru-RU"/>
        </w:rPr>
        <w:t>ключения работникам предприятия:</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BA097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р</w:t>
      </w:r>
      <w:r w:rsidRPr="00DD747F">
        <w:rPr>
          <w:rFonts w:ascii="Times New Roman" w:eastAsia="Times New Roman" w:hAnsi="Times New Roman"/>
          <w:color w:val="000000"/>
          <w:sz w:val="20"/>
          <w:szCs w:val="20"/>
          <w:lang w:eastAsia="ru-RU"/>
        </w:rPr>
        <w:t>уководство будет иметь полный контроль за происходящим, задавать структуру предприятия и составляющих его организаций, анализировать кадровый состав, принимать управленческие решения на основе полной и достоверной информации. Мощные аналитические отчеты предоставляют пользователю информацию в произвольных разрезах.</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к</w:t>
      </w:r>
      <w:r w:rsidRPr="00DD747F">
        <w:rPr>
          <w:rFonts w:ascii="Times New Roman" w:eastAsia="Times New Roman" w:hAnsi="Times New Roman"/>
          <w:color w:val="000000"/>
          <w:sz w:val="20"/>
          <w:szCs w:val="20"/>
          <w:lang w:eastAsia="ru-RU"/>
        </w:rPr>
        <w:t>адровая служба получит ценный инструмент автоматизации рутинных задач, в том числе анкетирования и подготовки отчетов о работниках с различными условиями отбора и сортировки.</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р</w:t>
      </w:r>
      <w:r w:rsidRPr="00DD747F">
        <w:rPr>
          <w:rFonts w:ascii="Times New Roman" w:eastAsia="Times New Roman" w:hAnsi="Times New Roman"/>
          <w:color w:val="000000"/>
          <w:sz w:val="20"/>
          <w:szCs w:val="20"/>
          <w:lang w:eastAsia="ru-RU"/>
        </w:rPr>
        <w:t xml:space="preserve">аботники предприятия будут уверены в том, что в любой момент смогут быстро получить необходимые им справки, сведения о своем отпуске, данные персонифицированного учета в </w:t>
      </w:r>
      <w:r>
        <w:rPr>
          <w:rFonts w:ascii="Times New Roman" w:eastAsia="Times New Roman" w:hAnsi="Times New Roman"/>
          <w:color w:val="000000"/>
          <w:sz w:val="20"/>
          <w:szCs w:val="20"/>
          <w:lang w:eastAsia="ru-RU"/>
        </w:rPr>
        <w:t xml:space="preserve">Фонд социальной защиты населения </w:t>
      </w:r>
      <w:r w:rsidRPr="00DD747F">
        <w:rPr>
          <w:rFonts w:ascii="Times New Roman" w:eastAsia="Times New Roman" w:hAnsi="Times New Roman"/>
          <w:color w:val="000000"/>
          <w:sz w:val="20"/>
          <w:szCs w:val="20"/>
          <w:lang w:eastAsia="ru-RU"/>
        </w:rPr>
        <w:t>и т.</w:t>
      </w:r>
      <w:r w:rsidR="00B03F92">
        <w:rPr>
          <w:rFonts w:ascii="Times New Roman" w:eastAsia="Times New Roman" w:hAnsi="Times New Roman"/>
          <w:color w:val="000000"/>
          <w:sz w:val="20"/>
          <w:szCs w:val="20"/>
          <w:lang w:eastAsia="ru-RU"/>
        </w:rPr>
        <w:t> </w:t>
      </w:r>
      <w:r w:rsidRPr="00DD747F">
        <w:rPr>
          <w:rFonts w:ascii="Times New Roman" w:eastAsia="Times New Roman" w:hAnsi="Times New Roman"/>
          <w:color w:val="000000"/>
          <w:sz w:val="20"/>
          <w:szCs w:val="20"/>
          <w:lang w:eastAsia="ru-RU"/>
        </w:rPr>
        <w:t>д.</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DD747F">
        <w:rPr>
          <w:rFonts w:ascii="Times New Roman" w:eastAsia="Times New Roman" w:hAnsi="Times New Roman"/>
          <w:color w:val="000000"/>
          <w:sz w:val="20"/>
          <w:szCs w:val="20"/>
          <w:lang w:eastAsia="ru-RU"/>
        </w:rPr>
        <w:t xml:space="preserve">Представление регламентированной отчетности в государственные органы станет гораздо менее трудоемким процессом. Особенно это касается сведений для персонифицированного учета </w:t>
      </w:r>
      <w:r>
        <w:rPr>
          <w:rFonts w:ascii="Times New Roman" w:eastAsia="Times New Roman" w:hAnsi="Times New Roman"/>
          <w:color w:val="000000"/>
          <w:sz w:val="20"/>
          <w:szCs w:val="20"/>
          <w:lang w:eastAsia="ru-RU"/>
        </w:rPr>
        <w:t>Фонда социаль</w:t>
      </w:r>
      <w:r w:rsidR="004F47D3">
        <w:rPr>
          <w:rFonts w:ascii="Times New Roman" w:eastAsia="Times New Roman" w:hAnsi="Times New Roman"/>
          <w:color w:val="000000"/>
          <w:sz w:val="20"/>
          <w:szCs w:val="20"/>
          <w:lang w:eastAsia="ru-RU"/>
        </w:rPr>
        <w:t>ной защиты населения</w:t>
      </w:r>
      <w:r w:rsidRPr="00DD747F">
        <w:rPr>
          <w:rFonts w:ascii="Times New Roman" w:eastAsia="Times New Roman" w:hAnsi="Times New Roman"/>
          <w:color w:val="000000"/>
          <w:sz w:val="20"/>
          <w:szCs w:val="20"/>
          <w:lang w:eastAsia="ru-RU"/>
        </w:rPr>
        <w:t xml:space="preserve"> и отчетности по налогу н</w:t>
      </w:r>
      <w:r>
        <w:rPr>
          <w:rFonts w:ascii="Times New Roman" w:eastAsia="Times New Roman" w:hAnsi="Times New Roman"/>
          <w:color w:val="000000"/>
          <w:sz w:val="20"/>
          <w:szCs w:val="20"/>
          <w:lang w:eastAsia="ru-RU"/>
        </w:rPr>
        <w:t>а доходы физических лиц</w:t>
      </w:r>
      <w:r w:rsidRPr="00DD747F">
        <w:rPr>
          <w:rFonts w:ascii="Times New Roman" w:eastAsia="Times New Roman" w:hAnsi="Times New Roman"/>
          <w:color w:val="000000"/>
          <w:sz w:val="20"/>
          <w:szCs w:val="20"/>
          <w:lang w:eastAsia="ru-RU"/>
        </w:rPr>
        <w:t>.</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DD747F">
        <w:rPr>
          <w:rFonts w:ascii="Times New Roman" w:eastAsia="Times New Roman" w:hAnsi="Times New Roman"/>
          <w:color w:val="000000"/>
          <w:sz w:val="20"/>
          <w:szCs w:val="20"/>
          <w:lang w:eastAsia="ru-RU"/>
        </w:rPr>
        <w:t>«1С:</w:t>
      </w:r>
      <w:r w:rsidR="002D6350">
        <w:rPr>
          <w:rFonts w:ascii="Times New Roman" w:eastAsia="Times New Roman" w:hAnsi="Times New Roman"/>
          <w:color w:val="000000"/>
          <w:sz w:val="20"/>
          <w:szCs w:val="20"/>
          <w:lang w:eastAsia="ru-RU"/>
        </w:rPr>
        <w:t xml:space="preserve"> </w:t>
      </w:r>
      <w:r w:rsidRPr="00DD747F">
        <w:rPr>
          <w:rFonts w:ascii="Times New Roman" w:eastAsia="Times New Roman" w:hAnsi="Times New Roman"/>
          <w:color w:val="000000"/>
          <w:sz w:val="20"/>
          <w:szCs w:val="20"/>
          <w:lang w:eastAsia="ru-RU"/>
        </w:rPr>
        <w:t>Зарплата и Управление Персоналом 8.0» создана на технологической платформе нового поколения «1С:</w:t>
      </w:r>
      <w:r w:rsidR="002D6350">
        <w:rPr>
          <w:rFonts w:ascii="Times New Roman" w:eastAsia="Times New Roman" w:hAnsi="Times New Roman"/>
          <w:color w:val="000000"/>
          <w:sz w:val="20"/>
          <w:szCs w:val="20"/>
          <w:lang w:eastAsia="ru-RU"/>
        </w:rPr>
        <w:t xml:space="preserve"> </w:t>
      </w:r>
      <w:r w:rsidRPr="00DD747F">
        <w:rPr>
          <w:rFonts w:ascii="Times New Roman" w:eastAsia="Times New Roman" w:hAnsi="Times New Roman"/>
          <w:color w:val="000000"/>
          <w:sz w:val="20"/>
          <w:szCs w:val="20"/>
          <w:lang w:eastAsia="ru-RU"/>
        </w:rPr>
        <w:t>Предприятие 8.0», которая обеспечивает высокую гибкость, настраиваемость, масштабируемость, производительность и эргономичность прикладных решений. В комплект поставки программного продукта входит типовая конфигурация «Зарплата и Управление Персоналом».</w:t>
      </w:r>
    </w:p>
    <w:p w:rsidR="00964FC1" w:rsidRPr="00DD747F"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DD747F">
        <w:rPr>
          <w:rFonts w:ascii="Times New Roman" w:eastAsia="Times New Roman" w:hAnsi="Times New Roman"/>
          <w:color w:val="000000"/>
          <w:sz w:val="20"/>
          <w:szCs w:val="20"/>
          <w:lang w:eastAsia="ru-RU"/>
        </w:rPr>
        <w:t>С целью ведения бухгалтерского учета обеспечена совместная ра</w:t>
      </w:r>
      <w:r w:rsidR="00B03F92">
        <w:rPr>
          <w:rFonts w:ascii="Times New Roman" w:eastAsia="Times New Roman" w:hAnsi="Times New Roman"/>
          <w:color w:val="000000"/>
          <w:sz w:val="20"/>
          <w:szCs w:val="20"/>
          <w:lang w:eastAsia="ru-RU"/>
        </w:rPr>
        <w:t>бота программы «</w:t>
      </w:r>
      <w:r w:rsidRPr="00DD747F">
        <w:rPr>
          <w:rFonts w:ascii="Times New Roman" w:eastAsia="Times New Roman" w:hAnsi="Times New Roman"/>
          <w:color w:val="000000"/>
          <w:sz w:val="20"/>
          <w:szCs w:val="20"/>
          <w:lang w:eastAsia="ru-RU"/>
        </w:rPr>
        <w:t>1С:</w:t>
      </w:r>
      <w:r w:rsidR="002D6350">
        <w:rPr>
          <w:rFonts w:ascii="Times New Roman" w:eastAsia="Times New Roman" w:hAnsi="Times New Roman"/>
          <w:color w:val="000000"/>
          <w:sz w:val="20"/>
          <w:szCs w:val="20"/>
          <w:lang w:eastAsia="ru-RU"/>
        </w:rPr>
        <w:t xml:space="preserve"> </w:t>
      </w:r>
      <w:r w:rsidRPr="00DD747F">
        <w:rPr>
          <w:rFonts w:ascii="Times New Roman" w:eastAsia="Times New Roman" w:hAnsi="Times New Roman"/>
          <w:color w:val="000000"/>
          <w:sz w:val="20"/>
          <w:szCs w:val="20"/>
          <w:lang w:eastAsia="ru-RU"/>
        </w:rPr>
        <w:t>Зарпл</w:t>
      </w:r>
      <w:r w:rsidR="00B03F92">
        <w:rPr>
          <w:rFonts w:ascii="Times New Roman" w:eastAsia="Times New Roman" w:hAnsi="Times New Roman"/>
          <w:color w:val="000000"/>
          <w:sz w:val="20"/>
          <w:szCs w:val="20"/>
          <w:lang w:eastAsia="ru-RU"/>
        </w:rPr>
        <w:t>ата и Управление Персоналом 8.0»</w:t>
      </w:r>
      <w:r w:rsidRPr="00DD747F">
        <w:rPr>
          <w:rFonts w:ascii="Times New Roman" w:eastAsia="Times New Roman" w:hAnsi="Times New Roman"/>
          <w:color w:val="000000"/>
          <w:sz w:val="20"/>
          <w:szCs w:val="20"/>
          <w:lang w:eastAsia="ru-RU"/>
        </w:rPr>
        <w:t xml:space="preserve"> с про</w:t>
      </w:r>
      <w:r w:rsidR="00B03F92">
        <w:rPr>
          <w:rFonts w:ascii="Times New Roman" w:eastAsia="Times New Roman" w:hAnsi="Times New Roman"/>
          <w:color w:val="000000"/>
          <w:sz w:val="20"/>
          <w:szCs w:val="20"/>
          <w:lang w:eastAsia="ru-RU"/>
        </w:rPr>
        <w:t>граммой «</w:t>
      </w:r>
      <w:r w:rsidRPr="00DD747F">
        <w:rPr>
          <w:rFonts w:ascii="Times New Roman" w:eastAsia="Times New Roman" w:hAnsi="Times New Roman"/>
          <w:color w:val="000000"/>
          <w:sz w:val="20"/>
          <w:szCs w:val="20"/>
          <w:lang w:eastAsia="ru-RU"/>
        </w:rPr>
        <w:t>1С:</w:t>
      </w:r>
      <w:r w:rsidR="002D6350">
        <w:rPr>
          <w:rFonts w:ascii="Times New Roman" w:eastAsia="Times New Roman" w:hAnsi="Times New Roman"/>
          <w:color w:val="000000"/>
          <w:sz w:val="20"/>
          <w:szCs w:val="20"/>
          <w:lang w:eastAsia="ru-RU"/>
        </w:rPr>
        <w:t xml:space="preserve"> </w:t>
      </w:r>
      <w:r w:rsidR="00B03F92">
        <w:rPr>
          <w:rFonts w:ascii="Times New Roman" w:eastAsia="Times New Roman" w:hAnsi="Times New Roman"/>
          <w:color w:val="000000"/>
          <w:sz w:val="20"/>
          <w:szCs w:val="20"/>
          <w:lang w:eastAsia="ru-RU"/>
        </w:rPr>
        <w:t>Бухгалтерия 8.0»</w:t>
      </w:r>
      <w:r w:rsidRPr="00DD747F">
        <w:rPr>
          <w:rFonts w:ascii="Times New Roman" w:eastAsia="Times New Roman" w:hAnsi="Times New Roman"/>
          <w:color w:val="000000"/>
          <w:sz w:val="20"/>
          <w:szCs w:val="20"/>
          <w:lang w:eastAsia="ru-RU"/>
        </w:rPr>
        <w:t>.</w:t>
      </w:r>
    </w:p>
    <w:p w:rsidR="00964FC1" w:rsidRDefault="00964FC1" w:rsidP="00BE1E87">
      <w:pPr>
        <w:spacing w:after="0" w:line="216" w:lineRule="auto"/>
        <w:ind w:firstLine="284"/>
        <w:contextualSpacing/>
        <w:jc w:val="both"/>
        <w:rPr>
          <w:rFonts w:ascii="Times New Roman" w:eastAsia="Times New Roman" w:hAnsi="Times New Roman"/>
          <w:color w:val="000000"/>
          <w:sz w:val="20"/>
          <w:szCs w:val="20"/>
          <w:lang w:eastAsia="ru-RU"/>
        </w:rPr>
      </w:pPr>
      <w:r w:rsidRPr="00DD747F">
        <w:rPr>
          <w:rFonts w:ascii="Times New Roman" w:eastAsia="Times New Roman" w:hAnsi="Times New Roman"/>
          <w:color w:val="000000"/>
          <w:sz w:val="20"/>
          <w:szCs w:val="20"/>
          <w:lang w:eastAsia="ru-RU"/>
        </w:rPr>
        <w:t xml:space="preserve">В прикладном решении автоматизированы практически все виды начислений оплаты труда, используемых на хозрасчетных предприятиях, и связанных с ними удержаний, налогов и взносов. Реализованы основные формы оплаты труда: повременная (с использованием месячных, дневных и почасовых тарифных ставок) и сдельная формы оплаты труда, а также их варианты </w:t>
      </w:r>
      <w:r w:rsidR="004F47D3" w:rsidRPr="004F47D3">
        <w:rPr>
          <w:rFonts w:ascii="Times New Roman" w:hAnsi="Times New Roman"/>
          <w:color w:val="000000" w:themeColor="text1"/>
          <w:sz w:val="20"/>
          <w:szCs w:val="16"/>
        </w:rPr>
        <w:t>–</w:t>
      </w:r>
      <w:r w:rsidRPr="00DD747F">
        <w:rPr>
          <w:rFonts w:ascii="Times New Roman" w:eastAsia="Times New Roman" w:hAnsi="Times New Roman"/>
          <w:color w:val="000000"/>
          <w:sz w:val="20"/>
          <w:szCs w:val="20"/>
          <w:lang w:eastAsia="ru-RU"/>
        </w:rPr>
        <w:t xml:space="preserve"> повременно-премиальная и сдельно-премиальная формы оплаты труда.</w:t>
      </w:r>
    </w:p>
    <w:p w:rsidR="00964FC1" w:rsidRPr="00396222" w:rsidRDefault="00964FC1" w:rsidP="00BE1E87">
      <w:pPr>
        <w:pStyle w:val="a6"/>
        <w:spacing w:before="0" w:beforeAutospacing="0" w:after="0" w:afterAutospacing="0" w:line="216" w:lineRule="auto"/>
        <w:ind w:firstLine="284"/>
        <w:contextualSpacing/>
        <w:jc w:val="both"/>
        <w:rPr>
          <w:color w:val="000000"/>
          <w:sz w:val="20"/>
          <w:szCs w:val="20"/>
        </w:rPr>
      </w:pPr>
      <w:r w:rsidRPr="00396222">
        <w:rPr>
          <w:color w:val="000000"/>
          <w:sz w:val="20"/>
          <w:szCs w:val="20"/>
        </w:rPr>
        <w:t>Для использования повременной оплаты труда работника достаточно при оформлении его приема на работу указать размер оплаты труда и график, по которому будет учитываться отработанное время.</w:t>
      </w:r>
    </w:p>
    <w:p w:rsidR="00964FC1" w:rsidRDefault="00964FC1" w:rsidP="00BE1E87">
      <w:pPr>
        <w:pStyle w:val="a6"/>
        <w:spacing w:before="0" w:beforeAutospacing="0" w:after="0" w:afterAutospacing="0" w:line="216" w:lineRule="auto"/>
        <w:ind w:firstLine="284"/>
        <w:contextualSpacing/>
        <w:jc w:val="both"/>
        <w:rPr>
          <w:color w:val="000000"/>
          <w:sz w:val="20"/>
          <w:szCs w:val="20"/>
        </w:rPr>
      </w:pPr>
      <w:r w:rsidRPr="00396222">
        <w:rPr>
          <w:color w:val="000000"/>
          <w:sz w:val="20"/>
          <w:szCs w:val="20"/>
        </w:rPr>
        <w:t xml:space="preserve">При сдельной оплате труда для расчета суммы заработка необходимо ежемесячно регистрировать фактическую выработку работника специальными документами </w:t>
      </w:r>
      <w:r w:rsidR="00B03F92" w:rsidRPr="004F47D3">
        <w:rPr>
          <w:color w:val="000000" w:themeColor="text1"/>
          <w:sz w:val="20"/>
          <w:szCs w:val="16"/>
        </w:rPr>
        <w:t>–</w:t>
      </w:r>
      <w:r w:rsidRPr="00396222">
        <w:rPr>
          <w:color w:val="000000"/>
          <w:sz w:val="20"/>
          <w:szCs w:val="20"/>
        </w:rPr>
        <w:t xml:space="preserve"> сдельными нарядами. Но график работы также требуется указывать, поскольку он используется в некоторых других расчетах.</w:t>
      </w:r>
    </w:p>
    <w:p w:rsidR="00964FC1" w:rsidRDefault="00964FC1" w:rsidP="000C1118">
      <w:pPr>
        <w:pStyle w:val="a6"/>
        <w:spacing w:before="0" w:beforeAutospacing="0" w:after="0" w:afterAutospacing="0" w:line="216" w:lineRule="auto"/>
        <w:ind w:firstLine="284"/>
        <w:contextualSpacing/>
        <w:jc w:val="both"/>
        <w:rPr>
          <w:color w:val="000000" w:themeColor="text1"/>
          <w:sz w:val="20"/>
          <w:szCs w:val="20"/>
        </w:rPr>
      </w:pPr>
      <w:r w:rsidRPr="0042545F">
        <w:rPr>
          <w:color w:val="000000"/>
          <w:sz w:val="20"/>
          <w:szCs w:val="20"/>
        </w:rPr>
        <w:t xml:space="preserve">Таким образом, </w:t>
      </w:r>
      <w:r>
        <w:rPr>
          <w:sz w:val="20"/>
          <w:szCs w:val="20"/>
        </w:rPr>
        <w:t>к</w:t>
      </w:r>
      <w:r w:rsidRPr="0042545F">
        <w:rPr>
          <w:sz w:val="20"/>
          <w:szCs w:val="20"/>
        </w:rPr>
        <w:t>онфигурация «Зарплата и Управление Персоналом» позволяет повысить эффективность кадровой политики предприятия. Конфигурация будет полезна для всех участников, прямо или косвенно с ней взаимодействующих</w:t>
      </w:r>
      <w:r w:rsidRPr="00B03F92">
        <w:rPr>
          <w:sz w:val="20"/>
          <w:szCs w:val="20"/>
        </w:rPr>
        <w:t>.</w:t>
      </w:r>
      <w:r w:rsidRPr="00B03F92">
        <w:rPr>
          <w:rFonts w:ascii="Helvetica" w:hAnsi="Helvetica"/>
          <w:color w:val="333333"/>
          <w:sz w:val="21"/>
          <w:szCs w:val="21"/>
          <w:shd w:val="clear" w:color="auto" w:fill="F9F9F9"/>
        </w:rPr>
        <w:t xml:space="preserve"> </w:t>
      </w:r>
      <w:r w:rsidRPr="00B03F92">
        <w:rPr>
          <w:color w:val="000000"/>
          <w:sz w:val="20"/>
          <w:szCs w:val="20"/>
        </w:rPr>
        <w:t>В</w:t>
      </w:r>
      <w:r>
        <w:rPr>
          <w:color w:val="000000"/>
          <w:sz w:val="20"/>
          <w:szCs w:val="20"/>
        </w:rPr>
        <w:t xml:space="preserve"> настоящее время процесс начисления заработной платы представляет собой довольно сложный набор процедур, программа </w:t>
      </w:r>
      <w:r w:rsidRPr="00897412">
        <w:rPr>
          <w:color w:val="000000" w:themeColor="text1"/>
          <w:sz w:val="20"/>
          <w:szCs w:val="20"/>
        </w:rPr>
        <w:t>«</w:t>
      </w:r>
      <w:r>
        <w:rPr>
          <w:color w:val="000000" w:themeColor="text1"/>
          <w:sz w:val="20"/>
          <w:szCs w:val="20"/>
        </w:rPr>
        <w:t>1С: Предприятие 8</w:t>
      </w:r>
      <w:r w:rsidRPr="00897412">
        <w:rPr>
          <w:color w:val="000000" w:themeColor="text1"/>
          <w:sz w:val="20"/>
          <w:szCs w:val="20"/>
        </w:rPr>
        <w:t>»</w:t>
      </w:r>
      <w:r>
        <w:rPr>
          <w:color w:val="000000" w:themeColor="text1"/>
          <w:sz w:val="20"/>
          <w:szCs w:val="20"/>
        </w:rPr>
        <w:t xml:space="preserve"> максимально облегчает его.</w:t>
      </w:r>
    </w:p>
    <w:p w:rsidR="004F47D3" w:rsidRDefault="004F47D3" w:rsidP="000C1118">
      <w:pPr>
        <w:pStyle w:val="a6"/>
        <w:spacing w:before="0" w:beforeAutospacing="0" w:after="0" w:afterAutospacing="0" w:line="216" w:lineRule="auto"/>
        <w:ind w:firstLine="284"/>
        <w:contextualSpacing/>
        <w:jc w:val="both"/>
        <w:rPr>
          <w:color w:val="000000" w:themeColor="text1"/>
          <w:sz w:val="20"/>
          <w:szCs w:val="20"/>
        </w:rPr>
      </w:pPr>
    </w:p>
    <w:p w:rsidR="00964FC1" w:rsidRPr="00964FC1" w:rsidRDefault="00964FC1" w:rsidP="00DB0E8D">
      <w:pPr>
        <w:shd w:val="clear" w:color="auto" w:fill="FFFFFF"/>
        <w:spacing w:after="0" w:line="216" w:lineRule="auto"/>
        <w:contextualSpacing/>
        <w:jc w:val="center"/>
        <w:rPr>
          <w:rFonts w:ascii="Times New Roman" w:eastAsia="Times New Roman" w:hAnsi="Times New Roman"/>
          <w:caps/>
          <w:color w:val="000000"/>
          <w:sz w:val="16"/>
          <w:szCs w:val="16"/>
          <w:lang w:eastAsia="ru-RU"/>
        </w:rPr>
      </w:pPr>
      <w:r w:rsidRPr="00964FC1">
        <w:rPr>
          <w:rFonts w:ascii="Times New Roman" w:eastAsia="Times New Roman" w:hAnsi="Times New Roman"/>
          <w:caps/>
          <w:color w:val="000000"/>
          <w:sz w:val="16"/>
          <w:szCs w:val="16"/>
          <w:lang w:eastAsia="ru-RU"/>
        </w:rPr>
        <w:t>литература</w:t>
      </w:r>
    </w:p>
    <w:p w:rsidR="00964FC1" w:rsidRPr="00964FC1" w:rsidRDefault="00964FC1" w:rsidP="00BE1E87">
      <w:pPr>
        <w:pStyle w:val="a3"/>
        <w:spacing w:after="0" w:line="216" w:lineRule="auto"/>
        <w:ind w:left="0"/>
        <w:jc w:val="both"/>
        <w:rPr>
          <w:rFonts w:ascii="Times New Roman" w:hAnsi="Times New Roman"/>
          <w:sz w:val="16"/>
          <w:szCs w:val="16"/>
        </w:rPr>
      </w:pPr>
    </w:p>
    <w:p w:rsidR="00964FC1" w:rsidRPr="00964FC1" w:rsidRDefault="00964FC1" w:rsidP="00BE1E87">
      <w:pPr>
        <w:pStyle w:val="a3"/>
        <w:spacing w:after="0" w:line="216" w:lineRule="auto"/>
        <w:ind w:left="0" w:firstLine="284"/>
        <w:jc w:val="both"/>
        <w:rPr>
          <w:rFonts w:ascii="Times New Roman" w:hAnsi="Times New Roman"/>
          <w:color w:val="000000"/>
          <w:sz w:val="16"/>
          <w:szCs w:val="16"/>
          <w:shd w:val="clear" w:color="auto" w:fill="FFFFFF"/>
        </w:rPr>
      </w:pPr>
      <w:r w:rsidRPr="00964FC1">
        <w:rPr>
          <w:rFonts w:ascii="Times New Roman" w:hAnsi="Times New Roman"/>
          <w:color w:val="000000"/>
          <w:sz w:val="16"/>
          <w:szCs w:val="16"/>
        </w:rPr>
        <w:t>1.</w:t>
      </w:r>
      <w:r w:rsidRPr="00B03F92">
        <w:rPr>
          <w:rFonts w:ascii="Times New Roman" w:hAnsi="Times New Roman"/>
          <w:color w:val="000000"/>
          <w:spacing w:val="20"/>
          <w:sz w:val="16"/>
          <w:szCs w:val="16"/>
          <w:shd w:val="clear" w:color="auto" w:fill="FFFFFF"/>
        </w:rPr>
        <w:t>Прохорова</w:t>
      </w:r>
      <w:r w:rsidRPr="00964FC1">
        <w:rPr>
          <w:rFonts w:ascii="Times New Roman" w:hAnsi="Times New Roman"/>
          <w:color w:val="000000"/>
          <w:sz w:val="16"/>
          <w:szCs w:val="16"/>
          <w:shd w:val="clear" w:color="auto" w:fill="FFFFFF"/>
        </w:rPr>
        <w:t>, Т.</w:t>
      </w:r>
      <w:r w:rsidR="00B03F92">
        <w:rPr>
          <w:rFonts w:ascii="Times New Roman" w:hAnsi="Times New Roman"/>
          <w:color w:val="000000"/>
          <w:sz w:val="16"/>
          <w:szCs w:val="16"/>
          <w:shd w:val="clear" w:color="auto" w:fill="FFFFFF"/>
        </w:rPr>
        <w:t xml:space="preserve"> </w:t>
      </w:r>
      <w:r w:rsidRPr="00964FC1">
        <w:rPr>
          <w:rFonts w:ascii="Times New Roman" w:hAnsi="Times New Roman"/>
          <w:color w:val="000000"/>
          <w:sz w:val="16"/>
          <w:szCs w:val="16"/>
          <w:shd w:val="clear" w:color="auto" w:fill="FFFFFF"/>
        </w:rPr>
        <w:t xml:space="preserve">В., </w:t>
      </w:r>
      <w:r w:rsidRPr="00964FC1">
        <w:rPr>
          <w:rStyle w:val="a4"/>
          <w:rFonts w:ascii="Times New Roman" w:hAnsi="Times New Roman"/>
          <w:b w:val="0"/>
          <w:color w:val="000000"/>
          <w:sz w:val="16"/>
          <w:szCs w:val="16"/>
          <w:shd w:val="clear" w:color="auto" w:fill="FFFFFF"/>
        </w:rPr>
        <w:t>Автоматизированная обработка информации в бухгалтерском учете: учеб. пособие</w:t>
      </w:r>
      <w:r w:rsidRPr="00964FC1">
        <w:rPr>
          <w:rStyle w:val="a4"/>
          <w:rFonts w:ascii="Times New Roman" w:hAnsi="Times New Roman"/>
          <w:color w:val="000000"/>
          <w:sz w:val="16"/>
          <w:szCs w:val="16"/>
          <w:shd w:val="clear" w:color="auto" w:fill="FFFFFF"/>
        </w:rPr>
        <w:t xml:space="preserve"> / </w:t>
      </w:r>
      <w:r w:rsidRPr="00964FC1">
        <w:rPr>
          <w:rStyle w:val="a4"/>
          <w:rFonts w:ascii="Times New Roman" w:hAnsi="Times New Roman"/>
          <w:b w:val="0"/>
          <w:color w:val="000000"/>
          <w:sz w:val="16"/>
          <w:szCs w:val="16"/>
          <w:shd w:val="clear" w:color="auto" w:fill="FFFFFF"/>
        </w:rPr>
        <w:t>Т.</w:t>
      </w:r>
      <w:r w:rsidR="00B03F92">
        <w:rPr>
          <w:rStyle w:val="a4"/>
          <w:rFonts w:ascii="Times New Roman" w:hAnsi="Times New Roman"/>
          <w:b w:val="0"/>
          <w:color w:val="000000"/>
          <w:sz w:val="16"/>
          <w:szCs w:val="16"/>
          <w:shd w:val="clear" w:color="auto" w:fill="FFFFFF"/>
        </w:rPr>
        <w:t xml:space="preserve"> </w:t>
      </w:r>
      <w:r w:rsidRPr="00964FC1">
        <w:rPr>
          <w:rStyle w:val="a4"/>
          <w:rFonts w:ascii="Times New Roman" w:hAnsi="Times New Roman"/>
          <w:b w:val="0"/>
          <w:color w:val="000000"/>
          <w:sz w:val="16"/>
          <w:szCs w:val="16"/>
          <w:shd w:val="clear" w:color="auto" w:fill="FFFFFF"/>
        </w:rPr>
        <w:t>В. Прохорова, Т.</w:t>
      </w:r>
      <w:r w:rsidR="00B03F92">
        <w:rPr>
          <w:rStyle w:val="a4"/>
          <w:rFonts w:ascii="Times New Roman" w:hAnsi="Times New Roman"/>
          <w:b w:val="0"/>
          <w:color w:val="000000"/>
          <w:sz w:val="16"/>
          <w:szCs w:val="16"/>
          <w:shd w:val="clear" w:color="auto" w:fill="FFFFFF"/>
        </w:rPr>
        <w:t xml:space="preserve"> </w:t>
      </w:r>
      <w:r w:rsidRPr="00964FC1">
        <w:rPr>
          <w:rStyle w:val="a4"/>
          <w:rFonts w:ascii="Times New Roman" w:hAnsi="Times New Roman"/>
          <w:b w:val="0"/>
          <w:color w:val="000000"/>
          <w:sz w:val="16"/>
          <w:szCs w:val="16"/>
          <w:shd w:val="clear" w:color="auto" w:fill="FFFFFF"/>
        </w:rPr>
        <w:t>Г. Ускевич</w:t>
      </w:r>
      <w:r w:rsidR="005964E8">
        <w:rPr>
          <w:rStyle w:val="a4"/>
          <w:rFonts w:ascii="Times New Roman" w:hAnsi="Times New Roman"/>
          <w:b w:val="0"/>
          <w:color w:val="000000"/>
          <w:sz w:val="16"/>
          <w:szCs w:val="16"/>
          <w:shd w:val="clear" w:color="auto" w:fill="FFFFFF"/>
        </w:rPr>
        <w:t>.</w:t>
      </w:r>
      <w:r w:rsidRPr="00964FC1">
        <w:rPr>
          <w:rStyle w:val="apple-converted-space"/>
          <w:rFonts w:ascii="Times New Roman" w:hAnsi="Times New Roman"/>
          <w:color w:val="000000"/>
          <w:sz w:val="16"/>
          <w:szCs w:val="16"/>
          <w:shd w:val="clear" w:color="auto" w:fill="FFFFFF"/>
        </w:rPr>
        <w:t> </w:t>
      </w:r>
      <w:r w:rsidRPr="00964FC1">
        <w:rPr>
          <w:rFonts w:ascii="Times New Roman" w:hAnsi="Times New Roman"/>
          <w:color w:val="000000"/>
          <w:sz w:val="16"/>
          <w:szCs w:val="16"/>
          <w:shd w:val="clear" w:color="auto" w:fill="FFFFFF"/>
        </w:rPr>
        <w:t>– Минск: БГЭУ, 2013. – 407 с.</w:t>
      </w:r>
    </w:p>
    <w:p w:rsidR="00964FC1" w:rsidRPr="00964FC1" w:rsidRDefault="00964FC1" w:rsidP="00BE1E87">
      <w:pPr>
        <w:spacing w:after="0" w:line="216" w:lineRule="auto"/>
        <w:ind w:firstLine="284"/>
        <w:jc w:val="both"/>
        <w:rPr>
          <w:rFonts w:ascii="Times New Roman" w:hAnsi="Times New Roman"/>
          <w:sz w:val="16"/>
          <w:szCs w:val="16"/>
        </w:rPr>
      </w:pPr>
      <w:r w:rsidRPr="00964FC1">
        <w:rPr>
          <w:rFonts w:ascii="Times New Roman" w:hAnsi="Times New Roman"/>
          <w:sz w:val="16"/>
          <w:szCs w:val="16"/>
        </w:rPr>
        <w:t>2. Финансы организаций (предприятий): учеб</w:t>
      </w:r>
      <w:r w:rsidR="00B03F92">
        <w:rPr>
          <w:rFonts w:ascii="Times New Roman" w:hAnsi="Times New Roman"/>
          <w:sz w:val="16"/>
          <w:szCs w:val="16"/>
        </w:rPr>
        <w:t>ник</w:t>
      </w:r>
      <w:r w:rsidRPr="00964FC1">
        <w:rPr>
          <w:rFonts w:ascii="Times New Roman" w:hAnsi="Times New Roman"/>
          <w:sz w:val="16"/>
          <w:szCs w:val="16"/>
        </w:rPr>
        <w:t xml:space="preserve"> / Л.</w:t>
      </w:r>
      <w:r w:rsidR="00B03F92">
        <w:rPr>
          <w:rFonts w:ascii="Times New Roman" w:hAnsi="Times New Roman"/>
          <w:sz w:val="16"/>
          <w:szCs w:val="16"/>
        </w:rPr>
        <w:t xml:space="preserve"> </w:t>
      </w:r>
      <w:r w:rsidRPr="00964FC1">
        <w:rPr>
          <w:rFonts w:ascii="Times New Roman" w:hAnsi="Times New Roman"/>
          <w:sz w:val="16"/>
          <w:szCs w:val="16"/>
        </w:rPr>
        <w:t>Г. Колпина [и др.]; под общ. ред. Л.</w:t>
      </w:r>
      <w:r w:rsidR="00B03F92">
        <w:rPr>
          <w:rFonts w:ascii="Times New Roman" w:hAnsi="Times New Roman"/>
          <w:sz w:val="16"/>
          <w:szCs w:val="16"/>
        </w:rPr>
        <w:t xml:space="preserve"> </w:t>
      </w:r>
      <w:r w:rsidRPr="00964FC1">
        <w:rPr>
          <w:rFonts w:ascii="Times New Roman" w:hAnsi="Times New Roman"/>
          <w:sz w:val="16"/>
          <w:szCs w:val="16"/>
        </w:rPr>
        <w:t>Г. Колпиной. – 2-е изд., испр. – М</w:t>
      </w:r>
      <w:r w:rsidR="00B03F92">
        <w:rPr>
          <w:rFonts w:ascii="Times New Roman" w:hAnsi="Times New Roman"/>
          <w:sz w:val="16"/>
          <w:szCs w:val="16"/>
        </w:rPr>
        <w:t>инск</w:t>
      </w:r>
      <w:r w:rsidRPr="00964FC1">
        <w:rPr>
          <w:rFonts w:ascii="Times New Roman" w:hAnsi="Times New Roman"/>
          <w:sz w:val="16"/>
          <w:szCs w:val="16"/>
        </w:rPr>
        <w:t>: Выш</w:t>
      </w:r>
      <w:r w:rsidR="00B03F92">
        <w:rPr>
          <w:rFonts w:ascii="Times New Roman" w:hAnsi="Times New Roman"/>
          <w:sz w:val="16"/>
          <w:szCs w:val="16"/>
        </w:rPr>
        <w:t>эйш</w:t>
      </w:r>
      <w:r w:rsidRPr="00964FC1">
        <w:rPr>
          <w:rFonts w:ascii="Times New Roman" w:hAnsi="Times New Roman"/>
          <w:sz w:val="16"/>
          <w:szCs w:val="16"/>
        </w:rPr>
        <w:t>. шк., 2010. – 396 с.</w:t>
      </w:r>
    </w:p>
    <w:p w:rsidR="00CA2FC4" w:rsidRDefault="00964FC1" w:rsidP="00CA2FC4">
      <w:pPr>
        <w:spacing w:after="0" w:line="216" w:lineRule="auto"/>
        <w:ind w:firstLine="284"/>
        <w:rPr>
          <w:rFonts w:ascii="Times New Roman" w:hAnsi="Times New Roman"/>
          <w:sz w:val="16"/>
          <w:szCs w:val="16"/>
        </w:rPr>
      </w:pPr>
      <w:r w:rsidRPr="00964FC1">
        <w:rPr>
          <w:rFonts w:ascii="Times New Roman" w:hAnsi="Times New Roman"/>
          <w:sz w:val="16"/>
          <w:szCs w:val="16"/>
        </w:rPr>
        <w:t>3. Справочник финансиста предприятия. – М.: ИНФРА-М, 1996. – 368 с.</w:t>
      </w:r>
    </w:p>
    <w:p w:rsidR="00B70D63" w:rsidRDefault="00B70D63" w:rsidP="0008181B">
      <w:pPr>
        <w:spacing w:after="0" w:line="216" w:lineRule="auto"/>
        <w:rPr>
          <w:rFonts w:ascii="Times New Roman" w:hAnsi="Times New Roman"/>
          <w:sz w:val="20"/>
          <w:szCs w:val="20"/>
        </w:rPr>
      </w:pPr>
    </w:p>
    <w:p w:rsidR="004740AC" w:rsidRPr="003629A1" w:rsidRDefault="004740AC" w:rsidP="004F47D3">
      <w:pPr>
        <w:spacing w:after="0"/>
        <w:rPr>
          <w:rFonts w:ascii="Times New Roman" w:hAnsi="Times New Roman"/>
          <w:sz w:val="16"/>
          <w:szCs w:val="16"/>
        </w:rPr>
      </w:pPr>
      <w:r w:rsidRPr="003629A1">
        <w:rPr>
          <w:rFonts w:ascii="Times New Roman" w:hAnsi="Times New Roman"/>
          <w:sz w:val="20"/>
          <w:szCs w:val="20"/>
        </w:rPr>
        <w:t>УДК 631.162:637</w:t>
      </w:r>
    </w:p>
    <w:p w:rsidR="004740AC" w:rsidRPr="004740AC" w:rsidRDefault="004740AC" w:rsidP="004F47D3">
      <w:pPr>
        <w:pStyle w:val="a7"/>
        <w:rPr>
          <w:rFonts w:ascii="Times New Roman" w:hAnsi="Times New Roman"/>
          <w:sz w:val="20"/>
          <w:szCs w:val="20"/>
        </w:rPr>
      </w:pPr>
      <w:r w:rsidRPr="004740AC">
        <w:rPr>
          <w:rFonts w:ascii="Times New Roman" w:hAnsi="Times New Roman"/>
          <w:b/>
          <w:sz w:val="20"/>
          <w:szCs w:val="20"/>
        </w:rPr>
        <w:t>Тетерич В.</w:t>
      </w:r>
      <w:r w:rsidR="00C603A7">
        <w:rPr>
          <w:rFonts w:ascii="Times New Roman" w:hAnsi="Times New Roman"/>
          <w:b/>
          <w:sz w:val="20"/>
          <w:szCs w:val="20"/>
        </w:rPr>
        <w:t xml:space="preserve"> </w:t>
      </w:r>
      <w:r w:rsidRPr="004740AC">
        <w:rPr>
          <w:rFonts w:ascii="Times New Roman" w:hAnsi="Times New Roman"/>
          <w:b/>
          <w:sz w:val="20"/>
          <w:szCs w:val="20"/>
        </w:rPr>
        <w:t>П.</w:t>
      </w:r>
      <w:r w:rsidR="00E847A3">
        <w:rPr>
          <w:rFonts w:ascii="Times New Roman" w:hAnsi="Times New Roman"/>
          <w:sz w:val="20"/>
          <w:szCs w:val="20"/>
        </w:rPr>
        <w:t xml:space="preserve"> –</w:t>
      </w:r>
      <w:r w:rsidRPr="004740AC">
        <w:rPr>
          <w:rFonts w:ascii="Times New Roman" w:hAnsi="Times New Roman"/>
          <w:sz w:val="20"/>
          <w:szCs w:val="20"/>
        </w:rPr>
        <w:t xml:space="preserve"> </w:t>
      </w:r>
      <w:r w:rsidRPr="004740AC">
        <w:rPr>
          <w:rFonts w:ascii="Times New Roman" w:hAnsi="Times New Roman"/>
          <w:i/>
          <w:sz w:val="20"/>
          <w:szCs w:val="20"/>
        </w:rPr>
        <w:t>студентка</w:t>
      </w:r>
    </w:p>
    <w:p w:rsidR="00C603A7" w:rsidRDefault="004740AC" w:rsidP="004F47D3">
      <w:pPr>
        <w:pStyle w:val="a7"/>
        <w:rPr>
          <w:rFonts w:ascii="Times New Roman" w:hAnsi="Times New Roman"/>
          <w:b/>
          <w:sz w:val="20"/>
          <w:szCs w:val="20"/>
        </w:rPr>
      </w:pPr>
      <w:r w:rsidRPr="004740AC">
        <w:rPr>
          <w:rFonts w:ascii="Times New Roman" w:hAnsi="Times New Roman"/>
          <w:b/>
          <w:sz w:val="20"/>
          <w:szCs w:val="20"/>
        </w:rPr>
        <w:t>СОВЕРШЕНСТВОВ</w:t>
      </w:r>
      <w:r w:rsidR="00C86B82">
        <w:rPr>
          <w:rFonts w:ascii="Times New Roman" w:hAnsi="Times New Roman"/>
          <w:b/>
          <w:sz w:val="20"/>
          <w:szCs w:val="20"/>
        </w:rPr>
        <w:t>А</w:t>
      </w:r>
      <w:r w:rsidRPr="004740AC">
        <w:rPr>
          <w:rFonts w:ascii="Times New Roman" w:hAnsi="Times New Roman"/>
          <w:b/>
          <w:sz w:val="20"/>
          <w:szCs w:val="20"/>
        </w:rPr>
        <w:t xml:space="preserve">НИЕ СИСТЕМЫ СУБСЧЕТОВ </w:t>
      </w:r>
    </w:p>
    <w:p w:rsidR="004740AC" w:rsidRPr="004740AC" w:rsidRDefault="004740AC" w:rsidP="004F47D3">
      <w:pPr>
        <w:pStyle w:val="a7"/>
        <w:rPr>
          <w:rFonts w:ascii="Times New Roman" w:hAnsi="Times New Roman"/>
          <w:b/>
          <w:sz w:val="20"/>
          <w:szCs w:val="20"/>
        </w:rPr>
      </w:pPr>
      <w:r w:rsidRPr="004740AC">
        <w:rPr>
          <w:rFonts w:ascii="Times New Roman" w:hAnsi="Times New Roman"/>
          <w:b/>
          <w:sz w:val="20"/>
          <w:szCs w:val="20"/>
        </w:rPr>
        <w:t xml:space="preserve">ДЛЯ УЧЁТА ГОТОВОЙ ПРОДУКЦИИ ЖИВОТНОВОДСТВА (НА ПРИМЕРЕ ПРОИЗВОДСТВА МОЛОКА) </w:t>
      </w:r>
    </w:p>
    <w:p w:rsidR="004740AC" w:rsidRPr="004740AC" w:rsidRDefault="004740AC" w:rsidP="004F47D3">
      <w:pPr>
        <w:pStyle w:val="a7"/>
        <w:rPr>
          <w:rFonts w:ascii="Times New Roman" w:hAnsi="Times New Roman"/>
          <w:i/>
          <w:sz w:val="20"/>
          <w:szCs w:val="20"/>
        </w:rPr>
      </w:pPr>
      <w:r w:rsidRPr="003629A1">
        <w:rPr>
          <w:rFonts w:ascii="Times New Roman" w:hAnsi="Times New Roman"/>
          <w:i/>
          <w:sz w:val="20"/>
          <w:szCs w:val="20"/>
        </w:rPr>
        <w:t>Научный руководитель</w:t>
      </w:r>
      <w:r w:rsidR="00BE1E87" w:rsidRPr="003629A1">
        <w:rPr>
          <w:rFonts w:ascii="Times New Roman" w:hAnsi="Times New Roman"/>
          <w:i/>
          <w:sz w:val="20"/>
          <w:szCs w:val="20"/>
        </w:rPr>
        <w:t xml:space="preserve"> </w:t>
      </w:r>
      <w:r w:rsidRPr="003629A1">
        <w:rPr>
          <w:rFonts w:ascii="Times New Roman" w:hAnsi="Times New Roman"/>
          <w:i/>
          <w:sz w:val="20"/>
          <w:szCs w:val="20"/>
        </w:rPr>
        <w:t>–</w:t>
      </w:r>
      <w:r w:rsidR="00BE1E87" w:rsidRPr="003629A1">
        <w:rPr>
          <w:rFonts w:ascii="Times New Roman" w:hAnsi="Times New Roman"/>
          <w:i/>
          <w:sz w:val="20"/>
          <w:szCs w:val="20"/>
        </w:rPr>
        <w:t xml:space="preserve"> </w:t>
      </w:r>
      <w:r w:rsidRPr="003629A1">
        <w:rPr>
          <w:rFonts w:ascii="Times New Roman" w:hAnsi="Times New Roman"/>
          <w:b/>
          <w:i/>
          <w:sz w:val="20"/>
          <w:szCs w:val="20"/>
        </w:rPr>
        <w:t>Клипперт</w:t>
      </w:r>
      <w:r w:rsidRPr="00BE1E87">
        <w:rPr>
          <w:rFonts w:ascii="Times New Roman" w:hAnsi="Times New Roman"/>
          <w:b/>
          <w:i/>
          <w:sz w:val="20"/>
          <w:szCs w:val="20"/>
        </w:rPr>
        <w:t xml:space="preserve"> Е.</w:t>
      </w:r>
      <w:r w:rsidR="00C603A7">
        <w:rPr>
          <w:rFonts w:ascii="Times New Roman" w:hAnsi="Times New Roman"/>
          <w:b/>
          <w:i/>
          <w:sz w:val="20"/>
          <w:szCs w:val="20"/>
        </w:rPr>
        <w:t xml:space="preserve"> </w:t>
      </w:r>
      <w:r w:rsidRPr="00BE1E87">
        <w:rPr>
          <w:rFonts w:ascii="Times New Roman" w:hAnsi="Times New Roman"/>
          <w:b/>
          <w:i/>
          <w:sz w:val="20"/>
          <w:szCs w:val="20"/>
        </w:rPr>
        <w:t>Н</w:t>
      </w:r>
      <w:r w:rsidR="00BE1E87" w:rsidRPr="00BE1E87">
        <w:rPr>
          <w:rFonts w:ascii="Times New Roman" w:hAnsi="Times New Roman"/>
          <w:b/>
          <w:i/>
          <w:sz w:val="20"/>
          <w:szCs w:val="20"/>
        </w:rPr>
        <w:t>.,</w:t>
      </w:r>
      <w:r w:rsidR="00BE1E87">
        <w:rPr>
          <w:rFonts w:ascii="Times New Roman" w:hAnsi="Times New Roman"/>
          <w:b/>
          <w:sz w:val="20"/>
          <w:szCs w:val="20"/>
        </w:rPr>
        <w:t xml:space="preserve"> </w:t>
      </w:r>
      <w:r w:rsidRPr="004740AC">
        <w:rPr>
          <w:rFonts w:ascii="Times New Roman" w:hAnsi="Times New Roman"/>
          <w:i/>
          <w:sz w:val="20"/>
          <w:szCs w:val="20"/>
        </w:rPr>
        <w:t>канд</w:t>
      </w:r>
      <w:r w:rsidR="00BE1E87">
        <w:rPr>
          <w:rFonts w:ascii="Times New Roman" w:hAnsi="Times New Roman"/>
          <w:i/>
          <w:sz w:val="20"/>
          <w:szCs w:val="20"/>
        </w:rPr>
        <w:t>. э</w:t>
      </w:r>
      <w:r w:rsidRPr="004740AC">
        <w:rPr>
          <w:rFonts w:ascii="Times New Roman" w:hAnsi="Times New Roman"/>
          <w:i/>
          <w:sz w:val="20"/>
          <w:szCs w:val="20"/>
        </w:rPr>
        <w:t>кон</w:t>
      </w:r>
      <w:r w:rsidR="00BE1E87">
        <w:rPr>
          <w:rFonts w:ascii="Times New Roman" w:hAnsi="Times New Roman"/>
          <w:i/>
          <w:sz w:val="20"/>
          <w:szCs w:val="20"/>
        </w:rPr>
        <w:t>.</w:t>
      </w:r>
      <w:r w:rsidRPr="004740AC">
        <w:rPr>
          <w:rFonts w:ascii="Times New Roman" w:hAnsi="Times New Roman"/>
          <w:i/>
          <w:sz w:val="20"/>
          <w:szCs w:val="20"/>
        </w:rPr>
        <w:t xml:space="preserve"> наук,</w:t>
      </w:r>
      <w:r w:rsidR="00BE1E87">
        <w:rPr>
          <w:rFonts w:ascii="Times New Roman" w:hAnsi="Times New Roman"/>
          <w:i/>
          <w:sz w:val="20"/>
          <w:szCs w:val="20"/>
        </w:rPr>
        <w:t xml:space="preserve"> </w:t>
      </w:r>
      <w:r w:rsidRPr="004740AC">
        <w:rPr>
          <w:rFonts w:ascii="Times New Roman" w:hAnsi="Times New Roman"/>
          <w:i/>
          <w:sz w:val="20"/>
          <w:szCs w:val="20"/>
        </w:rPr>
        <w:t xml:space="preserve">доцент </w:t>
      </w:r>
    </w:p>
    <w:p w:rsidR="004740AC" w:rsidRPr="004740AC" w:rsidRDefault="004740AC" w:rsidP="004F47D3">
      <w:pPr>
        <w:pStyle w:val="a7"/>
        <w:rPr>
          <w:rFonts w:ascii="Times New Roman" w:hAnsi="Times New Roman"/>
          <w:sz w:val="20"/>
          <w:szCs w:val="20"/>
        </w:rPr>
      </w:pPr>
      <w:r w:rsidRPr="004740AC">
        <w:rPr>
          <w:rFonts w:ascii="Times New Roman" w:hAnsi="Times New Roman"/>
          <w:sz w:val="20"/>
          <w:szCs w:val="20"/>
        </w:rPr>
        <w:t>УО «Белорусская государственная сельскохозяйствен</w:t>
      </w:r>
      <w:r w:rsidR="00BE1E87">
        <w:rPr>
          <w:rFonts w:ascii="Times New Roman" w:hAnsi="Times New Roman"/>
          <w:sz w:val="20"/>
          <w:szCs w:val="20"/>
        </w:rPr>
        <w:t>ная академия</w:t>
      </w:r>
      <w:r w:rsidRPr="004740AC">
        <w:rPr>
          <w:rFonts w:ascii="Times New Roman" w:hAnsi="Times New Roman"/>
          <w:sz w:val="20"/>
          <w:szCs w:val="20"/>
        </w:rPr>
        <w:t>»</w:t>
      </w:r>
      <w:r w:rsidR="003629A1">
        <w:rPr>
          <w:rFonts w:ascii="Times New Roman" w:hAnsi="Times New Roman"/>
          <w:sz w:val="20"/>
          <w:szCs w:val="20"/>
        </w:rPr>
        <w:t>,</w:t>
      </w:r>
      <w:r w:rsidRPr="004740AC">
        <w:rPr>
          <w:rFonts w:ascii="Times New Roman" w:hAnsi="Times New Roman"/>
          <w:sz w:val="20"/>
          <w:szCs w:val="20"/>
        </w:rPr>
        <w:t xml:space="preserve"> </w:t>
      </w:r>
    </w:p>
    <w:p w:rsidR="004740AC" w:rsidRPr="004740AC" w:rsidRDefault="004740AC" w:rsidP="004F47D3">
      <w:pPr>
        <w:pStyle w:val="a7"/>
        <w:rPr>
          <w:rFonts w:ascii="Times New Roman" w:hAnsi="Times New Roman"/>
          <w:sz w:val="20"/>
          <w:szCs w:val="20"/>
        </w:rPr>
      </w:pPr>
      <w:r w:rsidRPr="004740AC">
        <w:rPr>
          <w:rFonts w:ascii="Times New Roman" w:hAnsi="Times New Roman"/>
          <w:sz w:val="20"/>
          <w:szCs w:val="20"/>
        </w:rPr>
        <w:t>Горки, Республика Беларусь</w:t>
      </w:r>
    </w:p>
    <w:p w:rsidR="004740AC" w:rsidRPr="004740AC" w:rsidRDefault="004740AC" w:rsidP="004F47D3">
      <w:pPr>
        <w:pStyle w:val="a7"/>
        <w:jc w:val="both"/>
        <w:rPr>
          <w:rFonts w:ascii="Times New Roman" w:hAnsi="Times New Roman"/>
          <w:sz w:val="20"/>
          <w:szCs w:val="20"/>
        </w:rPr>
      </w:pPr>
    </w:p>
    <w:p w:rsidR="004740AC" w:rsidRPr="004740AC" w:rsidRDefault="004740AC" w:rsidP="004F47D3">
      <w:pPr>
        <w:spacing w:after="0"/>
        <w:ind w:firstLine="284"/>
        <w:jc w:val="both"/>
        <w:rPr>
          <w:rFonts w:ascii="Times New Roman" w:hAnsi="Times New Roman"/>
          <w:sz w:val="20"/>
          <w:szCs w:val="20"/>
        </w:rPr>
      </w:pPr>
      <w:r w:rsidRPr="004740AC">
        <w:rPr>
          <w:rFonts w:ascii="Times New Roman" w:hAnsi="Times New Roman"/>
          <w:sz w:val="20"/>
          <w:szCs w:val="20"/>
        </w:rPr>
        <w:t xml:space="preserve">В современных условиях усиливается роль и значение системы бухгалтерского учета. Обеспечивая правильный учёт готовой продукции, её реализации, руководство сельскохозяйственного предприятия получает необходимую информацию, используя которую в управленческих целях, </w:t>
      </w:r>
      <w:r w:rsidR="00C603A7">
        <w:rPr>
          <w:rFonts w:ascii="Times New Roman" w:hAnsi="Times New Roman"/>
          <w:sz w:val="20"/>
          <w:szCs w:val="20"/>
        </w:rPr>
        <w:t>можно обеспечить</w:t>
      </w:r>
      <w:r w:rsidRPr="004740AC">
        <w:rPr>
          <w:rFonts w:ascii="Times New Roman" w:hAnsi="Times New Roman"/>
          <w:sz w:val="20"/>
          <w:szCs w:val="20"/>
        </w:rPr>
        <w:t xml:space="preserve"> повышение эффективности хозяйственной деятельности. Эти обстоятельства подчеркивают актуальность темы исследования.</w:t>
      </w:r>
    </w:p>
    <w:p w:rsidR="004740AC" w:rsidRPr="004740AC" w:rsidRDefault="004740AC" w:rsidP="004F47D3">
      <w:pPr>
        <w:spacing w:after="0"/>
        <w:ind w:firstLine="284"/>
        <w:jc w:val="both"/>
        <w:rPr>
          <w:rFonts w:ascii="Times New Roman" w:hAnsi="Times New Roman"/>
          <w:sz w:val="20"/>
          <w:szCs w:val="20"/>
        </w:rPr>
      </w:pPr>
      <w:r w:rsidRPr="00B0258D">
        <w:rPr>
          <w:rFonts w:ascii="Times New Roman" w:hAnsi="Times New Roman"/>
          <w:sz w:val="20"/>
          <w:szCs w:val="20"/>
        </w:rPr>
        <w:t>Цель работы</w:t>
      </w:r>
      <w:r w:rsidR="00B0258D" w:rsidRPr="00B0258D">
        <w:rPr>
          <w:rFonts w:ascii="Times New Roman" w:hAnsi="Times New Roman"/>
          <w:sz w:val="20"/>
          <w:szCs w:val="20"/>
        </w:rPr>
        <w:t xml:space="preserve"> – в</w:t>
      </w:r>
      <w:r w:rsidRPr="00B0258D">
        <w:rPr>
          <w:rFonts w:ascii="Times New Roman" w:hAnsi="Times New Roman"/>
          <w:sz w:val="20"/>
          <w:szCs w:val="20"/>
        </w:rPr>
        <w:t>ыработка</w:t>
      </w:r>
      <w:r w:rsidRPr="004740AC">
        <w:rPr>
          <w:rFonts w:ascii="Times New Roman" w:hAnsi="Times New Roman"/>
          <w:sz w:val="20"/>
          <w:szCs w:val="20"/>
        </w:rPr>
        <w:t xml:space="preserve"> на основании изучения теории и практики учета готовой продукции направлений совершенствования на данном участке учета, в частности – системы субсчетов к счету 43 «Готовая продукция» для конкретного сельскохозяйственного предприятия. Объектом исследования выступила система учета готовой продукции животноводства в ЗАО «АСБ-Агро Новатор» Витебской области, предметом – система счетов и субсчетов, предназначенных для этих целей. </w:t>
      </w:r>
    </w:p>
    <w:p w:rsidR="004740AC" w:rsidRPr="004740AC" w:rsidRDefault="004740AC" w:rsidP="004F47D3">
      <w:pPr>
        <w:spacing w:after="0"/>
        <w:ind w:firstLine="284"/>
        <w:jc w:val="both"/>
        <w:rPr>
          <w:rFonts w:ascii="Times New Roman" w:hAnsi="Times New Roman"/>
          <w:sz w:val="20"/>
          <w:szCs w:val="20"/>
        </w:rPr>
      </w:pPr>
      <w:r w:rsidRPr="004740AC">
        <w:rPr>
          <w:rFonts w:ascii="Times New Roman" w:hAnsi="Times New Roman"/>
          <w:sz w:val="20"/>
          <w:szCs w:val="20"/>
        </w:rPr>
        <w:t>Для организации аналитического и синтетического учета готовой продукции сельскохозяйственные организации открывают счет 43 «Готовая продукция», руководствуясь при этом Инструкцией о порядке применения Типового плана счетов бухгалтерского учета, утвержденной Постановлением Министерства финансов Республики Беларусь от 29.06.2011 г. № 50 [гл.</w:t>
      </w:r>
      <w:r w:rsidR="00C603A7">
        <w:rPr>
          <w:rFonts w:ascii="Times New Roman" w:hAnsi="Times New Roman"/>
          <w:sz w:val="20"/>
          <w:szCs w:val="20"/>
        </w:rPr>
        <w:t xml:space="preserve"> </w:t>
      </w:r>
      <w:r w:rsidRPr="004740AC">
        <w:rPr>
          <w:rFonts w:ascii="Times New Roman" w:hAnsi="Times New Roman"/>
          <w:sz w:val="20"/>
          <w:szCs w:val="20"/>
        </w:rPr>
        <w:t>5,</w:t>
      </w:r>
      <w:r w:rsidR="004F47D3">
        <w:rPr>
          <w:rFonts w:ascii="Times New Roman" w:hAnsi="Times New Roman"/>
          <w:sz w:val="20"/>
          <w:szCs w:val="20"/>
        </w:rPr>
        <w:t xml:space="preserve"> </w:t>
      </w:r>
      <w:r w:rsidRPr="004740AC">
        <w:rPr>
          <w:rFonts w:ascii="Times New Roman" w:hAnsi="Times New Roman"/>
          <w:sz w:val="20"/>
          <w:szCs w:val="20"/>
        </w:rPr>
        <w:t>ст.</w:t>
      </w:r>
      <w:r w:rsidR="00C603A7">
        <w:rPr>
          <w:rFonts w:ascii="Times New Roman" w:hAnsi="Times New Roman"/>
          <w:sz w:val="20"/>
          <w:szCs w:val="20"/>
        </w:rPr>
        <w:t xml:space="preserve"> </w:t>
      </w:r>
      <w:r w:rsidRPr="004740AC">
        <w:rPr>
          <w:rFonts w:ascii="Times New Roman" w:hAnsi="Times New Roman"/>
          <w:sz w:val="20"/>
          <w:szCs w:val="20"/>
        </w:rPr>
        <w:t xml:space="preserve">34]. Данный нормативный документ  имеет общеотраслевое значение и к счету 43 «Готовая продукция» открытие субсчетов в нем не предусмотрено. В настоящее время не разработан никакой нормативный документ, который учитывал бы отраслевую специфику сельскохозяйственного производства. </w:t>
      </w:r>
    </w:p>
    <w:p w:rsidR="00B1141B" w:rsidRPr="00B70D63" w:rsidRDefault="004740AC" w:rsidP="004F47D3">
      <w:pPr>
        <w:spacing w:after="0"/>
        <w:ind w:firstLine="284"/>
        <w:jc w:val="both"/>
        <w:rPr>
          <w:rFonts w:ascii="Times New Roman" w:hAnsi="Times New Roman"/>
          <w:sz w:val="20"/>
          <w:szCs w:val="20"/>
        </w:rPr>
      </w:pPr>
      <w:r w:rsidRPr="004740AC">
        <w:rPr>
          <w:rFonts w:ascii="Times New Roman" w:hAnsi="Times New Roman"/>
          <w:sz w:val="20"/>
          <w:szCs w:val="20"/>
        </w:rPr>
        <w:t>Поскольку в организации учет частично автоматизирован, в том числе в автоматизированном режиме составляются регистры по учету готовой продукции, считаем целесообразным развить систему субсчетов к счету 43, выделив субсче</w:t>
      </w:r>
      <w:r w:rsidR="002D6350">
        <w:rPr>
          <w:rFonts w:ascii="Times New Roman" w:hAnsi="Times New Roman"/>
          <w:sz w:val="20"/>
          <w:szCs w:val="20"/>
        </w:rPr>
        <w:t>та второго и третьего порядка (табл.</w:t>
      </w:r>
      <w:r w:rsidR="00C603A7">
        <w:rPr>
          <w:rFonts w:ascii="Times New Roman" w:hAnsi="Times New Roman"/>
          <w:sz w:val="20"/>
          <w:szCs w:val="20"/>
        </w:rPr>
        <w:t xml:space="preserve"> </w:t>
      </w:r>
      <w:r w:rsidR="002D6350">
        <w:rPr>
          <w:rFonts w:ascii="Times New Roman" w:hAnsi="Times New Roman"/>
          <w:sz w:val="20"/>
          <w:szCs w:val="20"/>
        </w:rPr>
        <w:t>1</w:t>
      </w:r>
      <w:r w:rsidRPr="004740AC">
        <w:rPr>
          <w:rFonts w:ascii="Times New Roman" w:hAnsi="Times New Roman"/>
          <w:sz w:val="20"/>
          <w:szCs w:val="20"/>
        </w:rPr>
        <w:t>)</w:t>
      </w:r>
      <w:r w:rsidR="002D6350">
        <w:rPr>
          <w:rFonts w:ascii="Times New Roman" w:hAnsi="Times New Roman"/>
          <w:sz w:val="20"/>
          <w:szCs w:val="20"/>
        </w:rPr>
        <w:t>.</w:t>
      </w:r>
    </w:p>
    <w:p w:rsidR="00B1141B" w:rsidRDefault="00B1141B" w:rsidP="004F47D3">
      <w:pPr>
        <w:spacing w:after="0"/>
        <w:ind w:firstLine="284"/>
        <w:jc w:val="both"/>
        <w:rPr>
          <w:rFonts w:ascii="Times New Roman" w:hAnsi="Times New Roman"/>
          <w:sz w:val="16"/>
          <w:szCs w:val="16"/>
        </w:rPr>
      </w:pPr>
    </w:p>
    <w:p w:rsidR="00E9280F" w:rsidRDefault="00E9280F" w:rsidP="004F47D3">
      <w:pPr>
        <w:spacing w:after="0"/>
        <w:ind w:firstLine="284"/>
        <w:jc w:val="both"/>
        <w:rPr>
          <w:rFonts w:ascii="Times New Roman" w:hAnsi="Times New Roman"/>
          <w:sz w:val="16"/>
          <w:szCs w:val="16"/>
        </w:rPr>
      </w:pPr>
    </w:p>
    <w:p w:rsidR="00467005" w:rsidRDefault="004740AC" w:rsidP="004F47D3">
      <w:pPr>
        <w:spacing w:after="0"/>
        <w:rPr>
          <w:rFonts w:ascii="Times New Roman" w:hAnsi="Times New Roman"/>
          <w:sz w:val="16"/>
          <w:szCs w:val="16"/>
        </w:rPr>
      </w:pPr>
      <w:r w:rsidRPr="00C603A7">
        <w:rPr>
          <w:rFonts w:ascii="Times New Roman" w:hAnsi="Times New Roman"/>
          <w:spacing w:val="20"/>
          <w:sz w:val="16"/>
          <w:szCs w:val="16"/>
        </w:rPr>
        <w:t>Таблица 1</w:t>
      </w:r>
      <w:r w:rsidR="00C603A7">
        <w:rPr>
          <w:rFonts w:ascii="Times New Roman" w:hAnsi="Times New Roman"/>
          <w:sz w:val="16"/>
          <w:szCs w:val="16"/>
        </w:rPr>
        <w:t xml:space="preserve">. </w:t>
      </w:r>
      <w:r w:rsidRPr="00BE1E87">
        <w:rPr>
          <w:rFonts w:ascii="Times New Roman" w:hAnsi="Times New Roman"/>
          <w:sz w:val="16"/>
          <w:szCs w:val="16"/>
        </w:rPr>
        <w:t xml:space="preserve"> </w:t>
      </w:r>
      <w:r w:rsidRPr="00C603A7">
        <w:rPr>
          <w:rFonts w:ascii="Times New Roman" w:hAnsi="Times New Roman"/>
          <w:b/>
          <w:sz w:val="16"/>
          <w:szCs w:val="16"/>
        </w:rPr>
        <w:t>Анализ систем субсчетов, применяем</w:t>
      </w:r>
      <w:r w:rsidR="00C603A7">
        <w:rPr>
          <w:rFonts w:ascii="Times New Roman" w:hAnsi="Times New Roman"/>
          <w:b/>
          <w:sz w:val="16"/>
          <w:szCs w:val="16"/>
        </w:rPr>
        <w:t>ых</w:t>
      </w:r>
      <w:r w:rsidRPr="00C603A7">
        <w:rPr>
          <w:rFonts w:ascii="Times New Roman" w:hAnsi="Times New Roman"/>
          <w:b/>
          <w:sz w:val="16"/>
          <w:szCs w:val="16"/>
        </w:rPr>
        <w:t xml:space="preserve"> для учета готовой продукции</w:t>
      </w:r>
    </w:p>
    <w:p w:rsidR="00B23DFF" w:rsidRPr="00BE1E87" w:rsidRDefault="00B23DFF" w:rsidP="004F47D3">
      <w:pPr>
        <w:spacing w:after="0"/>
        <w:ind w:firstLine="284"/>
        <w:jc w:val="both"/>
        <w:rPr>
          <w:rFonts w:ascii="Times New Roman" w:hAnsi="Times New Roman"/>
          <w:sz w:val="16"/>
          <w:szCs w:val="16"/>
        </w:rPr>
      </w:pPr>
    </w:p>
    <w:tbl>
      <w:tblPr>
        <w:tblW w:w="6124" w:type="dxa"/>
        <w:jc w:val="center"/>
        <w:tblLook w:val="04A0"/>
      </w:tblPr>
      <w:tblGrid>
        <w:gridCol w:w="2706"/>
        <w:gridCol w:w="570"/>
        <w:gridCol w:w="2848"/>
      </w:tblGrid>
      <w:tr w:rsidR="004740AC" w:rsidRPr="004740AC" w:rsidTr="004F47D3">
        <w:trPr>
          <w:trHeight w:val="20"/>
          <w:jc w:val="center"/>
        </w:trPr>
        <w:tc>
          <w:tcPr>
            <w:tcW w:w="2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0AC" w:rsidRPr="00C603A7" w:rsidRDefault="004740AC" w:rsidP="004F47D3">
            <w:pPr>
              <w:spacing w:after="0"/>
              <w:jc w:val="center"/>
              <w:rPr>
                <w:rFonts w:ascii="Times New Roman" w:hAnsi="Times New Roman"/>
                <w:color w:val="000000"/>
                <w:sz w:val="16"/>
                <w:szCs w:val="16"/>
              </w:rPr>
            </w:pPr>
            <w:r w:rsidRPr="00C603A7">
              <w:rPr>
                <w:rFonts w:ascii="Times New Roman" w:hAnsi="Times New Roman"/>
                <w:color w:val="000000"/>
                <w:sz w:val="16"/>
                <w:szCs w:val="16"/>
              </w:rPr>
              <w:t>Источник информации</w:t>
            </w:r>
          </w:p>
        </w:tc>
        <w:tc>
          <w:tcPr>
            <w:tcW w:w="465" w:type="pct"/>
            <w:tcBorders>
              <w:top w:val="single" w:sz="4" w:space="0" w:color="auto"/>
              <w:left w:val="nil"/>
              <w:bottom w:val="single" w:sz="4" w:space="0" w:color="auto"/>
              <w:right w:val="single" w:sz="4" w:space="0" w:color="auto"/>
            </w:tcBorders>
            <w:shd w:val="clear" w:color="auto" w:fill="auto"/>
            <w:noWrap/>
            <w:vAlign w:val="center"/>
            <w:hideMark/>
          </w:tcPr>
          <w:p w:rsidR="004740AC" w:rsidRPr="00C603A7" w:rsidRDefault="004740AC" w:rsidP="004F47D3">
            <w:pPr>
              <w:spacing w:after="0"/>
              <w:jc w:val="center"/>
              <w:rPr>
                <w:rFonts w:ascii="Times New Roman" w:hAnsi="Times New Roman"/>
                <w:color w:val="000000"/>
                <w:sz w:val="16"/>
                <w:szCs w:val="16"/>
              </w:rPr>
            </w:pPr>
            <w:r w:rsidRPr="00C603A7">
              <w:rPr>
                <w:rFonts w:ascii="Times New Roman" w:hAnsi="Times New Roman"/>
                <w:color w:val="000000"/>
                <w:sz w:val="16"/>
                <w:szCs w:val="16"/>
              </w:rPr>
              <w:t>Счёт</w:t>
            </w:r>
          </w:p>
        </w:tc>
        <w:tc>
          <w:tcPr>
            <w:tcW w:w="2326" w:type="pct"/>
            <w:tcBorders>
              <w:top w:val="single" w:sz="4" w:space="0" w:color="auto"/>
              <w:left w:val="nil"/>
              <w:bottom w:val="single" w:sz="4" w:space="0" w:color="auto"/>
              <w:right w:val="single" w:sz="4" w:space="0" w:color="auto"/>
            </w:tcBorders>
            <w:shd w:val="clear" w:color="auto" w:fill="auto"/>
            <w:vAlign w:val="center"/>
            <w:hideMark/>
          </w:tcPr>
          <w:p w:rsidR="004740AC" w:rsidRPr="00C603A7" w:rsidRDefault="004740AC" w:rsidP="004F47D3">
            <w:pPr>
              <w:spacing w:after="0"/>
              <w:jc w:val="center"/>
              <w:rPr>
                <w:rFonts w:ascii="Times New Roman" w:hAnsi="Times New Roman"/>
                <w:color w:val="000000"/>
                <w:sz w:val="16"/>
                <w:szCs w:val="16"/>
              </w:rPr>
            </w:pPr>
            <w:r w:rsidRPr="00C603A7">
              <w:rPr>
                <w:rFonts w:ascii="Times New Roman" w:hAnsi="Times New Roman"/>
                <w:color w:val="000000"/>
                <w:sz w:val="16"/>
                <w:szCs w:val="16"/>
              </w:rPr>
              <w:t>Система субсчетов</w:t>
            </w:r>
          </w:p>
        </w:tc>
      </w:tr>
      <w:tr w:rsidR="004740AC" w:rsidRPr="004740AC" w:rsidTr="004F47D3">
        <w:trPr>
          <w:trHeight w:val="20"/>
          <w:jc w:val="center"/>
        </w:trPr>
        <w:tc>
          <w:tcPr>
            <w:tcW w:w="2210" w:type="pct"/>
            <w:tcBorders>
              <w:top w:val="nil"/>
              <w:left w:val="single" w:sz="4" w:space="0" w:color="auto"/>
              <w:bottom w:val="single" w:sz="4" w:space="0" w:color="auto"/>
              <w:right w:val="single" w:sz="4" w:space="0" w:color="auto"/>
            </w:tcBorders>
            <w:shd w:val="clear" w:color="auto" w:fill="auto"/>
            <w:vAlign w:val="center"/>
            <w:hideMark/>
          </w:tcPr>
          <w:p w:rsidR="00E43019"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Инструкция о порядке применения Типового плана счетов бухгалтерского учета (утверждена Постановлением Министерства финансов Республики Беларусь 29.06.2011 № 50)</w:t>
            </w:r>
          </w:p>
        </w:tc>
        <w:tc>
          <w:tcPr>
            <w:tcW w:w="465"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w:t>
            </w:r>
          </w:p>
        </w:tc>
        <w:tc>
          <w:tcPr>
            <w:tcW w:w="2326" w:type="pct"/>
            <w:tcBorders>
              <w:top w:val="nil"/>
              <w:left w:val="nil"/>
              <w:bottom w:val="single" w:sz="4" w:space="0" w:color="auto"/>
              <w:right w:val="single" w:sz="4" w:space="0" w:color="auto"/>
            </w:tcBorders>
            <w:shd w:val="clear" w:color="auto" w:fill="auto"/>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Не предусмотрены</w:t>
            </w:r>
          </w:p>
        </w:tc>
      </w:tr>
      <w:tr w:rsidR="004740AC" w:rsidRPr="004740AC" w:rsidTr="004F47D3">
        <w:trPr>
          <w:trHeight w:val="20"/>
          <w:jc w:val="center"/>
        </w:trPr>
        <w:tc>
          <w:tcPr>
            <w:tcW w:w="2210" w:type="pct"/>
            <w:tcBorders>
              <w:top w:val="nil"/>
              <w:left w:val="single" w:sz="4" w:space="0" w:color="auto"/>
              <w:bottom w:val="single" w:sz="4" w:space="0" w:color="auto"/>
              <w:right w:val="single" w:sz="4" w:space="0" w:color="auto"/>
            </w:tcBorders>
            <w:shd w:val="clear" w:color="auto" w:fill="auto"/>
            <w:noWrap/>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Фактически в организации</w:t>
            </w:r>
          </w:p>
        </w:tc>
        <w:tc>
          <w:tcPr>
            <w:tcW w:w="465"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w:t>
            </w:r>
          </w:p>
        </w:tc>
        <w:tc>
          <w:tcPr>
            <w:tcW w:w="2326" w:type="pct"/>
            <w:tcBorders>
              <w:top w:val="nil"/>
              <w:left w:val="nil"/>
              <w:bottom w:val="single" w:sz="4" w:space="0" w:color="auto"/>
              <w:right w:val="single" w:sz="4" w:space="0" w:color="auto"/>
            </w:tcBorders>
            <w:shd w:val="clear" w:color="auto" w:fill="auto"/>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43-2 (без выделения субсчетов второго и третьего порядка)</w:t>
            </w:r>
          </w:p>
        </w:tc>
      </w:tr>
      <w:tr w:rsidR="004740AC" w:rsidRPr="004740AC" w:rsidTr="004F47D3">
        <w:trPr>
          <w:trHeight w:val="20"/>
          <w:jc w:val="center"/>
        </w:trPr>
        <w:tc>
          <w:tcPr>
            <w:tcW w:w="2210" w:type="pct"/>
            <w:tcBorders>
              <w:top w:val="nil"/>
              <w:left w:val="single" w:sz="4" w:space="0" w:color="auto"/>
              <w:bottom w:val="single" w:sz="4" w:space="0" w:color="auto"/>
              <w:right w:val="single" w:sz="4" w:space="0" w:color="auto"/>
            </w:tcBorders>
            <w:shd w:val="clear" w:color="auto" w:fill="auto"/>
            <w:noWrap/>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Рекомендуемые</w:t>
            </w:r>
          </w:p>
        </w:tc>
        <w:tc>
          <w:tcPr>
            <w:tcW w:w="465"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w:t>
            </w:r>
          </w:p>
        </w:tc>
        <w:tc>
          <w:tcPr>
            <w:tcW w:w="2326" w:type="pct"/>
            <w:tcBorders>
              <w:top w:val="nil"/>
              <w:left w:val="nil"/>
              <w:bottom w:val="single" w:sz="4" w:space="0" w:color="auto"/>
              <w:right w:val="single" w:sz="4" w:space="0" w:color="auto"/>
            </w:tcBorders>
            <w:shd w:val="clear" w:color="auto" w:fill="auto"/>
            <w:vAlign w:val="center"/>
            <w:hideMark/>
          </w:tcPr>
          <w:p w:rsidR="004740AC" w:rsidRPr="004740AC" w:rsidRDefault="00C603A7" w:rsidP="004F47D3">
            <w:pPr>
              <w:spacing w:after="0"/>
              <w:rPr>
                <w:rFonts w:ascii="Times New Roman" w:hAnsi="Times New Roman"/>
                <w:color w:val="000000"/>
                <w:sz w:val="16"/>
                <w:szCs w:val="16"/>
              </w:rPr>
            </w:pPr>
            <w:r>
              <w:rPr>
                <w:rFonts w:ascii="Times New Roman" w:hAnsi="Times New Roman"/>
                <w:color w:val="000000"/>
                <w:sz w:val="16"/>
                <w:szCs w:val="16"/>
              </w:rPr>
              <w:t xml:space="preserve">43-2.1 </w:t>
            </w:r>
            <w:r w:rsidR="004740AC" w:rsidRPr="004740AC">
              <w:rPr>
                <w:rFonts w:ascii="Times New Roman" w:hAnsi="Times New Roman"/>
                <w:color w:val="000000"/>
                <w:sz w:val="16"/>
                <w:szCs w:val="16"/>
              </w:rPr>
              <w:t xml:space="preserve">– продукция основного молочного стада КРС </w:t>
            </w:r>
          </w:p>
          <w:p w:rsidR="004740AC" w:rsidRPr="004740AC" w:rsidRDefault="00C603A7" w:rsidP="004F47D3">
            <w:pPr>
              <w:spacing w:after="0"/>
              <w:rPr>
                <w:rFonts w:ascii="Times New Roman" w:hAnsi="Times New Roman"/>
                <w:color w:val="000000"/>
                <w:sz w:val="16"/>
                <w:szCs w:val="16"/>
              </w:rPr>
            </w:pPr>
            <w:r>
              <w:rPr>
                <w:rFonts w:ascii="Times New Roman" w:hAnsi="Times New Roman"/>
                <w:color w:val="000000"/>
                <w:sz w:val="16"/>
                <w:szCs w:val="16"/>
              </w:rPr>
              <w:t xml:space="preserve">43-2.1.1 </w:t>
            </w:r>
            <w:r w:rsidR="004740AC" w:rsidRPr="004740AC">
              <w:rPr>
                <w:rFonts w:ascii="Times New Roman" w:hAnsi="Times New Roman"/>
                <w:color w:val="000000"/>
                <w:sz w:val="16"/>
                <w:szCs w:val="16"/>
              </w:rPr>
              <w:t>–</w:t>
            </w:r>
            <w:r>
              <w:rPr>
                <w:rFonts w:ascii="Times New Roman" w:hAnsi="Times New Roman"/>
                <w:color w:val="000000"/>
                <w:sz w:val="16"/>
                <w:szCs w:val="16"/>
              </w:rPr>
              <w:t xml:space="preserve"> </w:t>
            </w:r>
            <w:r w:rsidR="004740AC" w:rsidRPr="004740AC">
              <w:rPr>
                <w:rFonts w:ascii="Times New Roman" w:hAnsi="Times New Roman"/>
                <w:color w:val="000000"/>
                <w:sz w:val="16"/>
                <w:szCs w:val="16"/>
              </w:rPr>
              <w:t xml:space="preserve">молоко экстра- класса </w:t>
            </w:r>
          </w:p>
          <w:p w:rsidR="004740AC" w:rsidRPr="004740AC" w:rsidRDefault="00C603A7" w:rsidP="004F47D3">
            <w:pPr>
              <w:spacing w:after="0"/>
              <w:rPr>
                <w:rFonts w:ascii="Times New Roman" w:hAnsi="Times New Roman"/>
                <w:color w:val="000000"/>
                <w:sz w:val="16"/>
                <w:szCs w:val="16"/>
              </w:rPr>
            </w:pPr>
            <w:r>
              <w:rPr>
                <w:rFonts w:ascii="Times New Roman" w:hAnsi="Times New Roman"/>
                <w:color w:val="000000"/>
                <w:sz w:val="16"/>
                <w:szCs w:val="16"/>
              </w:rPr>
              <w:t xml:space="preserve">43-2.1.2 </w:t>
            </w:r>
            <w:r w:rsidR="004740AC" w:rsidRPr="004740AC">
              <w:rPr>
                <w:rFonts w:ascii="Times New Roman" w:hAnsi="Times New Roman"/>
                <w:color w:val="000000"/>
                <w:sz w:val="16"/>
                <w:szCs w:val="16"/>
              </w:rPr>
              <w:t>– молоко высшего сорта</w:t>
            </w:r>
          </w:p>
          <w:p w:rsidR="004740AC" w:rsidRPr="004740AC" w:rsidRDefault="00C603A7" w:rsidP="004F47D3">
            <w:pPr>
              <w:spacing w:after="0"/>
              <w:rPr>
                <w:rFonts w:ascii="Times New Roman" w:hAnsi="Times New Roman"/>
                <w:color w:val="000000"/>
                <w:sz w:val="16"/>
                <w:szCs w:val="16"/>
              </w:rPr>
            </w:pPr>
            <w:r>
              <w:rPr>
                <w:rFonts w:ascii="Times New Roman" w:hAnsi="Times New Roman"/>
                <w:color w:val="000000"/>
                <w:sz w:val="16"/>
                <w:szCs w:val="16"/>
              </w:rPr>
              <w:t xml:space="preserve">43-2.1.3 – </w:t>
            </w:r>
            <w:r w:rsidR="004740AC" w:rsidRPr="004740AC">
              <w:rPr>
                <w:rFonts w:ascii="Times New Roman" w:hAnsi="Times New Roman"/>
                <w:color w:val="000000"/>
                <w:sz w:val="16"/>
                <w:szCs w:val="16"/>
              </w:rPr>
              <w:t xml:space="preserve">молоко </w:t>
            </w:r>
            <w:r w:rsidR="004740AC" w:rsidRPr="004740AC">
              <w:rPr>
                <w:rFonts w:ascii="Times New Roman" w:hAnsi="Times New Roman"/>
                <w:color w:val="000000"/>
                <w:sz w:val="16"/>
                <w:szCs w:val="16"/>
                <w:lang w:val="en-US"/>
              </w:rPr>
              <w:t>I</w:t>
            </w:r>
            <w:r>
              <w:rPr>
                <w:rFonts w:ascii="Times New Roman" w:hAnsi="Times New Roman"/>
                <w:color w:val="000000"/>
                <w:sz w:val="16"/>
                <w:szCs w:val="16"/>
              </w:rPr>
              <w:t xml:space="preserve"> </w:t>
            </w:r>
            <w:r w:rsidR="004740AC" w:rsidRPr="004740AC">
              <w:rPr>
                <w:rFonts w:ascii="Times New Roman" w:hAnsi="Times New Roman"/>
                <w:color w:val="000000"/>
                <w:sz w:val="16"/>
                <w:szCs w:val="16"/>
              </w:rPr>
              <w:t>сорта</w:t>
            </w:r>
          </w:p>
          <w:p w:rsidR="004740AC" w:rsidRPr="004740AC" w:rsidRDefault="00C603A7" w:rsidP="004F47D3">
            <w:pPr>
              <w:spacing w:after="0"/>
              <w:rPr>
                <w:rFonts w:ascii="Times New Roman" w:hAnsi="Times New Roman"/>
                <w:color w:val="000000"/>
                <w:sz w:val="16"/>
                <w:szCs w:val="16"/>
              </w:rPr>
            </w:pPr>
            <w:r>
              <w:rPr>
                <w:rFonts w:ascii="Times New Roman" w:hAnsi="Times New Roman"/>
                <w:color w:val="000000"/>
                <w:sz w:val="16"/>
                <w:szCs w:val="16"/>
              </w:rPr>
              <w:t xml:space="preserve">43-2.1.4 – </w:t>
            </w:r>
            <w:r w:rsidR="004740AC" w:rsidRPr="004740AC">
              <w:rPr>
                <w:rFonts w:ascii="Times New Roman" w:hAnsi="Times New Roman"/>
                <w:color w:val="000000"/>
                <w:sz w:val="16"/>
                <w:szCs w:val="16"/>
              </w:rPr>
              <w:t xml:space="preserve">молоко </w:t>
            </w:r>
            <w:r w:rsidR="004740AC" w:rsidRPr="004740AC">
              <w:rPr>
                <w:rFonts w:ascii="Times New Roman" w:hAnsi="Times New Roman"/>
                <w:color w:val="000000"/>
                <w:sz w:val="16"/>
                <w:szCs w:val="16"/>
                <w:lang w:val="en-US"/>
              </w:rPr>
              <w:t>II</w:t>
            </w:r>
            <w:r>
              <w:rPr>
                <w:rFonts w:ascii="Times New Roman" w:hAnsi="Times New Roman"/>
                <w:color w:val="000000"/>
                <w:sz w:val="16"/>
                <w:szCs w:val="16"/>
              </w:rPr>
              <w:t xml:space="preserve"> </w:t>
            </w:r>
            <w:r w:rsidR="004740AC" w:rsidRPr="004740AC">
              <w:rPr>
                <w:rFonts w:ascii="Times New Roman" w:hAnsi="Times New Roman"/>
                <w:color w:val="000000"/>
                <w:sz w:val="16"/>
                <w:szCs w:val="16"/>
              </w:rPr>
              <w:t>сорта</w:t>
            </w:r>
          </w:p>
        </w:tc>
      </w:tr>
    </w:tbl>
    <w:p w:rsidR="004740AC" w:rsidRPr="004740AC" w:rsidRDefault="004740AC" w:rsidP="004F47D3">
      <w:pPr>
        <w:spacing w:after="0"/>
        <w:ind w:firstLine="284"/>
        <w:jc w:val="both"/>
        <w:rPr>
          <w:rFonts w:ascii="Times New Roman" w:hAnsi="Times New Roman"/>
          <w:sz w:val="20"/>
          <w:szCs w:val="20"/>
        </w:rPr>
      </w:pPr>
    </w:p>
    <w:p w:rsidR="004740AC" w:rsidRPr="004740AC" w:rsidRDefault="004740AC" w:rsidP="004F47D3">
      <w:pPr>
        <w:spacing w:after="0"/>
        <w:ind w:firstLine="284"/>
        <w:jc w:val="both"/>
        <w:rPr>
          <w:rFonts w:ascii="Times New Roman" w:hAnsi="Times New Roman"/>
          <w:sz w:val="20"/>
          <w:szCs w:val="20"/>
        </w:rPr>
      </w:pPr>
      <w:r w:rsidRPr="004740AC">
        <w:rPr>
          <w:rFonts w:ascii="Times New Roman" w:hAnsi="Times New Roman"/>
          <w:sz w:val="20"/>
          <w:szCs w:val="20"/>
        </w:rPr>
        <w:t xml:space="preserve">С выделением субсчетов второго и третьего порядка в данной организации хозяйственные операции по движению продукции основного молочного стада могли бы быть отражены следующими бухгалтерскими записями (табл. 2). </w:t>
      </w:r>
    </w:p>
    <w:p w:rsidR="002D6350" w:rsidRDefault="002D6350" w:rsidP="004F47D3">
      <w:pPr>
        <w:spacing w:after="0"/>
        <w:jc w:val="both"/>
        <w:rPr>
          <w:rFonts w:ascii="Times New Roman" w:hAnsi="Times New Roman"/>
          <w:sz w:val="16"/>
          <w:szCs w:val="16"/>
        </w:rPr>
      </w:pPr>
    </w:p>
    <w:p w:rsidR="004740AC" w:rsidRDefault="004740AC" w:rsidP="004F47D3">
      <w:pPr>
        <w:spacing w:after="0"/>
        <w:jc w:val="center"/>
        <w:rPr>
          <w:rFonts w:ascii="Times New Roman" w:hAnsi="Times New Roman"/>
          <w:sz w:val="16"/>
          <w:szCs w:val="16"/>
        </w:rPr>
      </w:pPr>
      <w:r w:rsidRPr="00C603A7">
        <w:rPr>
          <w:rFonts w:ascii="Times New Roman" w:hAnsi="Times New Roman"/>
          <w:spacing w:val="20"/>
          <w:sz w:val="16"/>
          <w:szCs w:val="16"/>
        </w:rPr>
        <w:t>Таблица 2</w:t>
      </w:r>
      <w:r w:rsidR="00C603A7">
        <w:rPr>
          <w:rFonts w:ascii="Times New Roman" w:hAnsi="Times New Roman"/>
          <w:sz w:val="16"/>
          <w:szCs w:val="16"/>
        </w:rPr>
        <w:t>.</w:t>
      </w:r>
      <w:r w:rsidRPr="00BE1E87">
        <w:rPr>
          <w:rFonts w:ascii="Times New Roman" w:hAnsi="Times New Roman"/>
          <w:sz w:val="16"/>
          <w:szCs w:val="16"/>
        </w:rPr>
        <w:t xml:space="preserve"> </w:t>
      </w:r>
      <w:r w:rsidRPr="00C603A7">
        <w:rPr>
          <w:rFonts w:ascii="Times New Roman" w:hAnsi="Times New Roman"/>
          <w:b/>
          <w:sz w:val="16"/>
          <w:szCs w:val="16"/>
        </w:rPr>
        <w:t>Реестр хозяйственных операций</w:t>
      </w:r>
    </w:p>
    <w:p w:rsidR="00467005" w:rsidRPr="00BE1E87" w:rsidRDefault="00467005" w:rsidP="004F47D3">
      <w:pPr>
        <w:spacing w:after="0"/>
        <w:ind w:firstLine="284"/>
        <w:jc w:val="both"/>
        <w:rPr>
          <w:rFonts w:ascii="Times New Roman" w:hAnsi="Times New Roman"/>
          <w:sz w:val="16"/>
          <w:szCs w:val="16"/>
        </w:rPr>
      </w:pPr>
    </w:p>
    <w:tbl>
      <w:tblPr>
        <w:tblW w:w="6124" w:type="dxa"/>
        <w:jc w:val="center"/>
        <w:tblLook w:val="04A0"/>
      </w:tblPr>
      <w:tblGrid>
        <w:gridCol w:w="4614"/>
        <w:gridCol w:w="760"/>
        <w:gridCol w:w="750"/>
      </w:tblGrid>
      <w:tr w:rsidR="004740AC" w:rsidRPr="004740AC" w:rsidTr="004F47D3">
        <w:trPr>
          <w:trHeight w:val="20"/>
          <w:jc w:val="center"/>
        </w:trPr>
        <w:tc>
          <w:tcPr>
            <w:tcW w:w="37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Содержание хозяйственных операций</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Дебет</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Кредит</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Оприходовано молоко, полученное от основного молочного стада</w:t>
            </w:r>
          </w:p>
        </w:tc>
        <w:tc>
          <w:tcPr>
            <w:tcW w:w="630"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w:t>
            </w:r>
          </w:p>
        </w:tc>
        <w:tc>
          <w:tcPr>
            <w:tcW w:w="592"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20-2</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vAlign w:val="center"/>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Отпущено молоко в лабораторию организации для определения качества молока</w:t>
            </w:r>
          </w:p>
        </w:tc>
        <w:tc>
          <w:tcPr>
            <w:tcW w:w="630" w:type="pct"/>
            <w:tcBorders>
              <w:top w:val="nil"/>
              <w:left w:val="nil"/>
              <w:bottom w:val="single" w:sz="4" w:space="0" w:color="auto"/>
              <w:right w:val="single" w:sz="4" w:space="0" w:color="auto"/>
            </w:tcBorders>
            <w:shd w:val="clear" w:color="auto" w:fill="auto"/>
            <w:noWrap/>
            <w:vAlign w:val="center"/>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20-2</w:t>
            </w:r>
          </w:p>
        </w:tc>
        <w:tc>
          <w:tcPr>
            <w:tcW w:w="592" w:type="pct"/>
            <w:tcBorders>
              <w:top w:val="nil"/>
              <w:left w:val="nil"/>
              <w:bottom w:val="single" w:sz="4" w:space="0" w:color="auto"/>
              <w:right w:val="single" w:sz="4" w:space="0" w:color="auto"/>
            </w:tcBorders>
            <w:shd w:val="clear" w:color="auto" w:fill="auto"/>
            <w:noWrap/>
            <w:vAlign w:val="center"/>
          </w:tcPr>
          <w:p w:rsidR="004740AC" w:rsidRPr="004740AC" w:rsidRDefault="004F47D3" w:rsidP="004F47D3">
            <w:pPr>
              <w:spacing w:after="0"/>
              <w:jc w:val="center"/>
              <w:rPr>
                <w:rFonts w:ascii="Times New Roman" w:hAnsi="Times New Roman"/>
                <w:color w:val="000000"/>
                <w:sz w:val="16"/>
                <w:szCs w:val="16"/>
              </w:rPr>
            </w:pPr>
            <w:r>
              <w:rPr>
                <w:rFonts w:ascii="Times New Roman" w:hAnsi="Times New Roman"/>
                <w:color w:val="000000"/>
                <w:sz w:val="16"/>
                <w:szCs w:val="16"/>
              </w:rPr>
              <w:t>43</w:t>
            </w:r>
            <w:r w:rsidR="004740AC" w:rsidRPr="004740AC">
              <w:rPr>
                <w:rFonts w:ascii="Times New Roman" w:hAnsi="Times New Roman"/>
                <w:color w:val="000000"/>
                <w:sz w:val="16"/>
                <w:szCs w:val="16"/>
              </w:rPr>
              <w:t>-2.1</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vAlign w:val="center"/>
          </w:tcPr>
          <w:p w:rsidR="004F47D3" w:rsidRDefault="004740AC" w:rsidP="004F47D3">
            <w:pPr>
              <w:spacing w:after="0"/>
              <w:ind w:left="34"/>
              <w:rPr>
                <w:rFonts w:ascii="Times New Roman" w:hAnsi="Times New Roman"/>
                <w:color w:val="000000"/>
                <w:sz w:val="16"/>
                <w:szCs w:val="16"/>
              </w:rPr>
            </w:pPr>
            <w:r w:rsidRPr="004740AC">
              <w:rPr>
                <w:rFonts w:ascii="Times New Roman" w:hAnsi="Times New Roman"/>
                <w:color w:val="000000"/>
                <w:sz w:val="16"/>
                <w:szCs w:val="16"/>
              </w:rPr>
              <w:t>Из молочной  лаборатории  получено молоко следующего качест</w:t>
            </w:r>
            <w:r w:rsidR="00C603A7">
              <w:rPr>
                <w:rFonts w:ascii="Times New Roman" w:hAnsi="Times New Roman"/>
                <w:color w:val="000000"/>
                <w:sz w:val="16"/>
                <w:szCs w:val="16"/>
              </w:rPr>
              <w:t>ва:</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rPr>
              <w:t>экстра-класса</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rPr>
              <w:t>высшего сорта</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lang w:val="en-US"/>
              </w:rPr>
              <w:t>I</w:t>
            </w:r>
            <w:r w:rsidR="00C603A7">
              <w:rPr>
                <w:rFonts w:ascii="Times New Roman" w:hAnsi="Times New Roman"/>
                <w:color w:val="000000"/>
                <w:sz w:val="16"/>
                <w:szCs w:val="16"/>
              </w:rPr>
              <w:t xml:space="preserve"> </w:t>
            </w:r>
            <w:r w:rsidRPr="004740AC">
              <w:rPr>
                <w:rFonts w:ascii="Times New Roman" w:hAnsi="Times New Roman"/>
                <w:color w:val="000000"/>
                <w:sz w:val="16"/>
                <w:szCs w:val="16"/>
              </w:rPr>
              <w:t>сорта</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lang w:val="en-US"/>
              </w:rPr>
              <w:t>II</w:t>
            </w:r>
            <w:r w:rsidR="00C603A7">
              <w:rPr>
                <w:rFonts w:ascii="Times New Roman" w:hAnsi="Times New Roman"/>
                <w:color w:val="000000"/>
                <w:sz w:val="16"/>
                <w:szCs w:val="16"/>
              </w:rPr>
              <w:t xml:space="preserve"> </w:t>
            </w:r>
            <w:r w:rsidRPr="004740AC">
              <w:rPr>
                <w:rFonts w:ascii="Times New Roman" w:hAnsi="Times New Roman"/>
                <w:color w:val="000000"/>
                <w:sz w:val="16"/>
                <w:szCs w:val="16"/>
              </w:rPr>
              <w:t>сорта</w:t>
            </w:r>
          </w:p>
        </w:tc>
        <w:tc>
          <w:tcPr>
            <w:tcW w:w="630" w:type="pct"/>
            <w:tcBorders>
              <w:top w:val="nil"/>
              <w:left w:val="nil"/>
              <w:bottom w:val="single" w:sz="4" w:space="0" w:color="auto"/>
              <w:right w:val="single" w:sz="4" w:space="0" w:color="auto"/>
            </w:tcBorders>
            <w:shd w:val="clear" w:color="auto" w:fill="auto"/>
            <w:noWrap/>
            <w:vAlign w:val="center"/>
          </w:tcPr>
          <w:p w:rsidR="004740AC" w:rsidRPr="004740AC" w:rsidRDefault="004740AC" w:rsidP="004F47D3">
            <w:pPr>
              <w:spacing w:after="0"/>
              <w:jc w:val="center"/>
              <w:rPr>
                <w:rFonts w:ascii="Times New Roman" w:hAnsi="Times New Roman"/>
                <w:color w:val="000000"/>
                <w:sz w:val="16"/>
                <w:szCs w:val="16"/>
              </w:rPr>
            </w:pPr>
          </w:p>
          <w:p w:rsidR="004740AC" w:rsidRPr="004740AC" w:rsidRDefault="004740AC" w:rsidP="004F47D3">
            <w:pPr>
              <w:spacing w:after="0"/>
              <w:jc w:val="center"/>
              <w:rPr>
                <w:rFonts w:ascii="Times New Roman" w:hAnsi="Times New Roman"/>
                <w:color w:val="000000"/>
                <w:sz w:val="16"/>
                <w:szCs w:val="16"/>
              </w:rPr>
            </w:pP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43-2.1.1</w:t>
            </w: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43-2.1.2</w:t>
            </w: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43-2.1.3</w:t>
            </w: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43-2.1.4</w:t>
            </w:r>
          </w:p>
        </w:tc>
        <w:tc>
          <w:tcPr>
            <w:tcW w:w="592" w:type="pct"/>
            <w:tcBorders>
              <w:top w:val="nil"/>
              <w:left w:val="nil"/>
              <w:bottom w:val="single" w:sz="4" w:space="0" w:color="auto"/>
              <w:right w:val="single" w:sz="4" w:space="0" w:color="auto"/>
            </w:tcBorders>
            <w:shd w:val="clear" w:color="auto" w:fill="auto"/>
            <w:noWrap/>
            <w:vAlign w:val="center"/>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20-2</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noWrap/>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Реализовано государству м</w:t>
            </w:r>
            <w:r w:rsidR="004F47D3">
              <w:rPr>
                <w:rFonts w:ascii="Times New Roman" w:hAnsi="Times New Roman"/>
                <w:color w:val="000000"/>
                <w:sz w:val="16"/>
                <w:szCs w:val="16"/>
              </w:rPr>
              <w:t>олоко</w:t>
            </w:r>
            <w:r w:rsidRPr="004740AC">
              <w:rPr>
                <w:rFonts w:ascii="Times New Roman" w:hAnsi="Times New Roman"/>
                <w:color w:val="000000"/>
                <w:sz w:val="16"/>
                <w:szCs w:val="16"/>
              </w:rPr>
              <w:t>:</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rPr>
              <w:t>экстра-класса</w:t>
            </w:r>
          </w:p>
          <w:p w:rsidR="004740AC" w:rsidRPr="004740AC" w:rsidRDefault="004740AC" w:rsidP="004F47D3">
            <w:pPr>
              <w:spacing w:after="0"/>
              <w:ind w:left="176"/>
              <w:rPr>
                <w:rFonts w:ascii="Times New Roman" w:hAnsi="Times New Roman"/>
                <w:color w:val="000000"/>
                <w:sz w:val="16"/>
                <w:szCs w:val="16"/>
              </w:rPr>
            </w:pPr>
            <w:r w:rsidRPr="004740AC">
              <w:rPr>
                <w:rFonts w:ascii="Times New Roman" w:hAnsi="Times New Roman"/>
                <w:color w:val="000000"/>
                <w:sz w:val="16"/>
                <w:szCs w:val="16"/>
              </w:rPr>
              <w:t>высшего сорта</w:t>
            </w:r>
          </w:p>
        </w:tc>
        <w:tc>
          <w:tcPr>
            <w:tcW w:w="630"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90-1</w:t>
            </w: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90-1</w:t>
            </w:r>
          </w:p>
        </w:tc>
        <w:tc>
          <w:tcPr>
            <w:tcW w:w="592"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43-2.1.1</w:t>
            </w:r>
          </w:p>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43-2.1.2</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vAlign w:val="center"/>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Продано молоко высшего сорта  населению</w:t>
            </w:r>
          </w:p>
        </w:tc>
        <w:tc>
          <w:tcPr>
            <w:tcW w:w="630" w:type="pct"/>
            <w:tcBorders>
              <w:top w:val="nil"/>
              <w:left w:val="nil"/>
              <w:bottom w:val="single" w:sz="4" w:space="0" w:color="auto"/>
              <w:right w:val="single" w:sz="4" w:space="0" w:color="auto"/>
            </w:tcBorders>
            <w:shd w:val="clear" w:color="auto" w:fill="auto"/>
            <w:noWrap/>
            <w:vAlign w:val="center"/>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76</w:t>
            </w:r>
          </w:p>
        </w:tc>
        <w:tc>
          <w:tcPr>
            <w:tcW w:w="592" w:type="pct"/>
            <w:tcBorders>
              <w:top w:val="nil"/>
              <w:left w:val="nil"/>
              <w:bottom w:val="single" w:sz="4" w:space="0" w:color="auto"/>
              <w:right w:val="single" w:sz="4" w:space="0" w:color="auto"/>
            </w:tcBorders>
            <w:shd w:val="clear" w:color="auto" w:fill="auto"/>
            <w:noWrap/>
            <w:vAlign w:val="center"/>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43-2.1.2</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Израсходовано молоко</w:t>
            </w:r>
            <w:r w:rsidR="00C603A7">
              <w:rPr>
                <w:rFonts w:ascii="Times New Roman" w:hAnsi="Times New Roman"/>
                <w:color w:val="000000"/>
                <w:sz w:val="16"/>
                <w:szCs w:val="16"/>
              </w:rPr>
              <w:t xml:space="preserve"> </w:t>
            </w:r>
            <w:r w:rsidRPr="004740AC">
              <w:rPr>
                <w:rFonts w:ascii="Times New Roman" w:hAnsi="Times New Roman"/>
                <w:color w:val="000000"/>
                <w:sz w:val="16"/>
                <w:szCs w:val="16"/>
                <w:lang w:val="en-US"/>
              </w:rPr>
              <w:t>II</w:t>
            </w:r>
            <w:r w:rsidR="00C603A7">
              <w:rPr>
                <w:rFonts w:ascii="Times New Roman" w:hAnsi="Times New Roman"/>
                <w:color w:val="000000"/>
                <w:sz w:val="16"/>
                <w:szCs w:val="16"/>
              </w:rPr>
              <w:t xml:space="preserve"> </w:t>
            </w:r>
            <w:r w:rsidRPr="004740AC">
              <w:rPr>
                <w:rFonts w:ascii="Times New Roman" w:hAnsi="Times New Roman"/>
                <w:color w:val="000000"/>
                <w:sz w:val="16"/>
                <w:szCs w:val="16"/>
              </w:rPr>
              <w:t>сорта на выпойку телятам</w:t>
            </w:r>
          </w:p>
        </w:tc>
        <w:tc>
          <w:tcPr>
            <w:tcW w:w="630"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20-1</w:t>
            </w:r>
          </w:p>
        </w:tc>
        <w:tc>
          <w:tcPr>
            <w:tcW w:w="592"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43-2.1.4</w:t>
            </w:r>
          </w:p>
        </w:tc>
      </w:tr>
      <w:tr w:rsidR="004740AC" w:rsidRPr="004740AC" w:rsidTr="004F47D3">
        <w:trPr>
          <w:trHeight w:val="20"/>
          <w:jc w:val="center"/>
        </w:trPr>
        <w:tc>
          <w:tcPr>
            <w:tcW w:w="3778" w:type="pct"/>
            <w:tcBorders>
              <w:top w:val="nil"/>
              <w:left w:val="single" w:sz="4" w:space="0" w:color="auto"/>
              <w:bottom w:val="single" w:sz="4" w:space="0" w:color="auto"/>
              <w:right w:val="single" w:sz="4" w:space="0" w:color="auto"/>
            </w:tcBorders>
            <w:shd w:val="clear" w:color="auto" w:fill="auto"/>
            <w:noWrap/>
            <w:vAlign w:val="center"/>
            <w:hideMark/>
          </w:tcPr>
          <w:p w:rsidR="004740AC" w:rsidRPr="004740AC" w:rsidRDefault="004740AC" w:rsidP="004F47D3">
            <w:pPr>
              <w:spacing w:after="0"/>
              <w:rPr>
                <w:rFonts w:ascii="Times New Roman" w:hAnsi="Times New Roman"/>
                <w:color w:val="000000"/>
                <w:sz w:val="16"/>
                <w:szCs w:val="16"/>
              </w:rPr>
            </w:pPr>
            <w:r w:rsidRPr="004740AC">
              <w:rPr>
                <w:rFonts w:ascii="Times New Roman" w:hAnsi="Times New Roman"/>
                <w:color w:val="000000"/>
                <w:sz w:val="16"/>
                <w:szCs w:val="16"/>
              </w:rPr>
              <w:t xml:space="preserve">Отпущено молоко </w:t>
            </w:r>
            <w:r w:rsidRPr="004740AC">
              <w:rPr>
                <w:rFonts w:ascii="Times New Roman" w:hAnsi="Times New Roman"/>
                <w:color w:val="000000"/>
                <w:sz w:val="16"/>
                <w:szCs w:val="16"/>
                <w:lang w:val="en-US"/>
              </w:rPr>
              <w:t>I</w:t>
            </w:r>
            <w:r w:rsidR="00C603A7">
              <w:rPr>
                <w:rFonts w:ascii="Times New Roman" w:hAnsi="Times New Roman"/>
                <w:color w:val="000000"/>
                <w:sz w:val="16"/>
                <w:szCs w:val="16"/>
              </w:rPr>
              <w:t xml:space="preserve"> </w:t>
            </w:r>
            <w:r w:rsidRPr="004740AC">
              <w:rPr>
                <w:rFonts w:ascii="Times New Roman" w:hAnsi="Times New Roman"/>
                <w:color w:val="000000"/>
                <w:sz w:val="16"/>
                <w:szCs w:val="16"/>
              </w:rPr>
              <w:t>сорта в столовую хозяйства</w:t>
            </w:r>
          </w:p>
        </w:tc>
        <w:tc>
          <w:tcPr>
            <w:tcW w:w="630"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29</w:t>
            </w:r>
          </w:p>
        </w:tc>
        <w:tc>
          <w:tcPr>
            <w:tcW w:w="592" w:type="pct"/>
            <w:tcBorders>
              <w:top w:val="nil"/>
              <w:left w:val="nil"/>
              <w:bottom w:val="single" w:sz="4" w:space="0" w:color="auto"/>
              <w:right w:val="single" w:sz="4" w:space="0" w:color="auto"/>
            </w:tcBorders>
            <w:shd w:val="clear" w:color="auto" w:fill="auto"/>
            <w:noWrap/>
            <w:vAlign w:val="center"/>
            <w:hideMark/>
          </w:tcPr>
          <w:p w:rsidR="004740AC" w:rsidRPr="004740AC" w:rsidRDefault="004740AC" w:rsidP="004F47D3">
            <w:pPr>
              <w:spacing w:after="0"/>
              <w:jc w:val="center"/>
              <w:rPr>
                <w:rFonts w:ascii="Times New Roman" w:hAnsi="Times New Roman"/>
                <w:color w:val="000000"/>
                <w:sz w:val="16"/>
                <w:szCs w:val="16"/>
              </w:rPr>
            </w:pPr>
            <w:r w:rsidRPr="004740AC">
              <w:rPr>
                <w:rFonts w:ascii="Times New Roman" w:hAnsi="Times New Roman"/>
                <w:color w:val="000000"/>
                <w:sz w:val="16"/>
                <w:szCs w:val="16"/>
              </w:rPr>
              <w:t>43-2.1.3</w:t>
            </w:r>
          </w:p>
        </w:tc>
      </w:tr>
    </w:tbl>
    <w:p w:rsidR="004740AC" w:rsidRPr="004740AC" w:rsidRDefault="004740AC" w:rsidP="004F47D3">
      <w:pPr>
        <w:spacing w:after="0"/>
        <w:ind w:firstLine="284"/>
        <w:jc w:val="both"/>
        <w:rPr>
          <w:rFonts w:ascii="Times New Roman" w:hAnsi="Times New Roman"/>
          <w:color w:val="000000"/>
          <w:sz w:val="20"/>
          <w:szCs w:val="20"/>
        </w:rPr>
      </w:pPr>
    </w:p>
    <w:p w:rsidR="004740AC" w:rsidRPr="004740AC" w:rsidRDefault="004740AC" w:rsidP="004F47D3">
      <w:pPr>
        <w:spacing w:after="0"/>
        <w:ind w:firstLine="284"/>
        <w:jc w:val="both"/>
        <w:rPr>
          <w:rFonts w:ascii="Times New Roman" w:hAnsi="Times New Roman"/>
          <w:color w:val="000000"/>
          <w:sz w:val="20"/>
          <w:szCs w:val="20"/>
          <w:lang w:val="be-BY"/>
        </w:rPr>
      </w:pPr>
      <w:r w:rsidRPr="004740AC">
        <w:rPr>
          <w:rFonts w:ascii="Times New Roman" w:hAnsi="Times New Roman"/>
          <w:color w:val="000000"/>
          <w:sz w:val="20"/>
          <w:szCs w:val="20"/>
        </w:rPr>
        <w:t xml:space="preserve">На основании </w:t>
      </w:r>
      <w:r w:rsidR="004F47D3">
        <w:rPr>
          <w:rFonts w:ascii="Times New Roman" w:hAnsi="Times New Roman"/>
          <w:color w:val="000000"/>
          <w:sz w:val="20"/>
          <w:szCs w:val="20"/>
        </w:rPr>
        <w:t xml:space="preserve">открытия </w:t>
      </w:r>
      <w:r w:rsidRPr="004740AC">
        <w:rPr>
          <w:rFonts w:ascii="Times New Roman" w:hAnsi="Times New Roman"/>
          <w:color w:val="000000"/>
          <w:sz w:val="20"/>
          <w:szCs w:val="20"/>
        </w:rPr>
        <w:t>предложенных субсч</w:t>
      </w:r>
      <w:r w:rsidR="00C603A7">
        <w:rPr>
          <w:rFonts w:ascii="Times New Roman" w:hAnsi="Times New Roman"/>
          <w:color w:val="000000"/>
          <w:sz w:val="20"/>
          <w:szCs w:val="20"/>
        </w:rPr>
        <w:t>етов второго и третьего порядка</w:t>
      </w:r>
      <w:r w:rsidRPr="004740AC">
        <w:rPr>
          <w:rFonts w:ascii="Times New Roman" w:hAnsi="Times New Roman"/>
          <w:color w:val="000000"/>
          <w:sz w:val="20"/>
          <w:szCs w:val="20"/>
        </w:rPr>
        <w:t xml:space="preserve"> необходимо учесть документально оформление отпуска молока в лабора</w:t>
      </w:r>
      <w:r w:rsidR="004F47D3">
        <w:rPr>
          <w:rFonts w:ascii="Times New Roman" w:hAnsi="Times New Roman"/>
          <w:color w:val="000000"/>
          <w:sz w:val="20"/>
          <w:szCs w:val="20"/>
        </w:rPr>
        <w:t xml:space="preserve">торию организации. Мы считаем, что отпуск молока </w:t>
      </w:r>
      <w:r w:rsidRPr="004740AC">
        <w:rPr>
          <w:rFonts w:ascii="Times New Roman" w:hAnsi="Times New Roman"/>
          <w:color w:val="000000"/>
          <w:sz w:val="20"/>
          <w:szCs w:val="20"/>
        </w:rPr>
        <w:t>может осуществляться по Требовани</w:t>
      </w:r>
      <w:r w:rsidR="00C603A7">
        <w:rPr>
          <w:rFonts w:ascii="Times New Roman" w:hAnsi="Times New Roman"/>
          <w:color w:val="000000"/>
          <w:sz w:val="20"/>
          <w:szCs w:val="20"/>
        </w:rPr>
        <w:t>ю-накладной (ф. 203</w:t>
      </w:r>
      <w:r w:rsidR="005964E8">
        <w:rPr>
          <w:rFonts w:ascii="Times New Roman" w:hAnsi="Times New Roman"/>
          <w:color w:val="000000"/>
          <w:sz w:val="20"/>
          <w:szCs w:val="20"/>
        </w:rPr>
        <w:t>–АПК), где будет указа</w:t>
      </w:r>
      <w:r w:rsidRPr="004740AC">
        <w:rPr>
          <w:rFonts w:ascii="Times New Roman" w:hAnsi="Times New Roman"/>
          <w:color w:val="000000"/>
          <w:sz w:val="20"/>
          <w:szCs w:val="20"/>
        </w:rPr>
        <w:t>н</w:t>
      </w:r>
      <w:r w:rsidR="00C4767B">
        <w:rPr>
          <w:rFonts w:ascii="Times New Roman" w:hAnsi="Times New Roman"/>
          <w:color w:val="000000"/>
          <w:sz w:val="20"/>
          <w:szCs w:val="20"/>
        </w:rPr>
        <w:t>а</w:t>
      </w:r>
      <w:r w:rsidRPr="004740AC">
        <w:rPr>
          <w:rFonts w:ascii="Times New Roman" w:hAnsi="Times New Roman"/>
          <w:color w:val="000000"/>
          <w:sz w:val="20"/>
          <w:szCs w:val="20"/>
        </w:rPr>
        <w:t xml:space="preserve"> единица измерения, количество затребованного и отпущенного молока</w:t>
      </w:r>
      <w:r w:rsidR="004F47D3">
        <w:rPr>
          <w:rFonts w:ascii="Times New Roman" w:hAnsi="Times New Roman"/>
          <w:color w:val="000000"/>
          <w:sz w:val="20"/>
          <w:szCs w:val="20"/>
          <w:lang w:val="be-BY"/>
        </w:rPr>
        <w:t>, а также</w:t>
      </w:r>
      <w:r w:rsidRPr="004740AC">
        <w:rPr>
          <w:rFonts w:ascii="Times New Roman" w:hAnsi="Times New Roman"/>
          <w:color w:val="000000"/>
          <w:sz w:val="20"/>
          <w:szCs w:val="20"/>
          <w:lang w:val="be-BY"/>
        </w:rPr>
        <w:t xml:space="preserve"> Актом на списание молока на анализы, который может быть разработан в самой организации. Данный первичный документ должен содержать количество отпущеного молока, единицу измерения, дату отпуска продукции, основание для отпуска молока, подписи ответс</w:t>
      </w:r>
      <w:r w:rsidR="00C4767B">
        <w:rPr>
          <w:rFonts w:ascii="Times New Roman" w:hAnsi="Times New Roman"/>
          <w:color w:val="000000"/>
          <w:sz w:val="20"/>
          <w:szCs w:val="20"/>
          <w:lang w:val="be-BY"/>
        </w:rPr>
        <w:t>т</w:t>
      </w:r>
      <w:r w:rsidRPr="004740AC">
        <w:rPr>
          <w:rFonts w:ascii="Times New Roman" w:hAnsi="Times New Roman"/>
          <w:color w:val="000000"/>
          <w:sz w:val="20"/>
          <w:szCs w:val="20"/>
          <w:lang w:val="be-BY"/>
        </w:rPr>
        <w:t xml:space="preserve">венных лиц. </w:t>
      </w:r>
    </w:p>
    <w:p w:rsidR="004740AC" w:rsidRPr="004740AC" w:rsidRDefault="004740AC" w:rsidP="004F47D3">
      <w:pPr>
        <w:spacing w:after="0"/>
        <w:ind w:firstLine="284"/>
        <w:jc w:val="both"/>
        <w:rPr>
          <w:rFonts w:ascii="Times New Roman" w:hAnsi="Times New Roman"/>
          <w:color w:val="000000"/>
          <w:sz w:val="20"/>
          <w:szCs w:val="20"/>
          <w:lang w:val="be-BY"/>
        </w:rPr>
      </w:pPr>
      <w:r w:rsidRPr="004740AC">
        <w:rPr>
          <w:rFonts w:ascii="Times New Roman" w:hAnsi="Times New Roman"/>
          <w:color w:val="000000"/>
          <w:sz w:val="20"/>
          <w:szCs w:val="20"/>
          <w:lang w:val="be-BY"/>
        </w:rPr>
        <w:t>При оприходовании молока из хозяйственной лаборатории, по нашему мн</w:t>
      </w:r>
      <w:r w:rsidR="00C4767B">
        <w:rPr>
          <w:rFonts w:ascii="Times New Roman" w:hAnsi="Times New Roman"/>
          <w:color w:val="000000"/>
          <w:sz w:val="20"/>
          <w:szCs w:val="20"/>
          <w:lang w:val="be-BY"/>
        </w:rPr>
        <w:t>ению, может оформляться Карточка качества молока, где указывает</w:t>
      </w:r>
      <w:r w:rsidRPr="004740AC">
        <w:rPr>
          <w:rFonts w:ascii="Times New Roman" w:hAnsi="Times New Roman"/>
          <w:color w:val="000000"/>
          <w:sz w:val="20"/>
          <w:szCs w:val="20"/>
          <w:lang w:val="be-BY"/>
        </w:rPr>
        <w:t>ся количество продукции, ее качественные характеристики по со</w:t>
      </w:r>
      <w:r w:rsidR="00C4767B">
        <w:rPr>
          <w:rFonts w:ascii="Times New Roman" w:hAnsi="Times New Roman"/>
          <w:color w:val="000000"/>
          <w:sz w:val="20"/>
          <w:szCs w:val="20"/>
          <w:lang w:val="be-BY"/>
        </w:rPr>
        <w:t>рт</w:t>
      </w:r>
      <w:r w:rsidRPr="004740AC">
        <w:rPr>
          <w:rFonts w:ascii="Times New Roman" w:hAnsi="Times New Roman"/>
          <w:color w:val="000000"/>
          <w:sz w:val="20"/>
          <w:szCs w:val="20"/>
          <w:lang w:val="be-BY"/>
        </w:rPr>
        <w:t>ам,</w:t>
      </w:r>
      <w:r w:rsidR="00C4767B">
        <w:rPr>
          <w:rFonts w:ascii="Times New Roman" w:hAnsi="Times New Roman"/>
          <w:color w:val="000000"/>
          <w:sz w:val="20"/>
          <w:szCs w:val="20"/>
          <w:lang w:val="be-BY"/>
        </w:rPr>
        <w:t xml:space="preserve"> </w:t>
      </w:r>
      <w:r w:rsidRPr="004740AC">
        <w:rPr>
          <w:rFonts w:ascii="Times New Roman" w:hAnsi="Times New Roman"/>
          <w:color w:val="000000"/>
          <w:sz w:val="20"/>
          <w:szCs w:val="20"/>
          <w:lang w:val="be-BY"/>
        </w:rPr>
        <w:t>метод проведенного анализа качества, подписи лиц, п</w:t>
      </w:r>
      <w:r w:rsidR="004F47D3">
        <w:rPr>
          <w:rFonts w:ascii="Times New Roman" w:hAnsi="Times New Roman"/>
          <w:color w:val="000000"/>
          <w:sz w:val="20"/>
          <w:szCs w:val="20"/>
          <w:lang w:val="be-BY"/>
        </w:rPr>
        <w:t>роводивших анализ. Далее, после</w:t>
      </w:r>
      <w:r w:rsidRPr="004740AC">
        <w:rPr>
          <w:rFonts w:ascii="Times New Roman" w:hAnsi="Times New Roman"/>
          <w:color w:val="000000"/>
          <w:sz w:val="20"/>
          <w:szCs w:val="20"/>
          <w:lang w:val="be-BY"/>
        </w:rPr>
        <w:t xml:space="preserve"> получения информации о качестве  продукции, организация реализует ее по каналам использования, оформляя при этом Товарно-транспортную накладную (ТТН-1),</w:t>
      </w:r>
      <w:r w:rsidR="005964E8">
        <w:rPr>
          <w:rFonts w:ascii="Times New Roman" w:hAnsi="Times New Roman"/>
          <w:color w:val="000000"/>
          <w:sz w:val="20"/>
          <w:szCs w:val="20"/>
          <w:lang w:val="be-BY"/>
        </w:rPr>
        <w:t xml:space="preserve"> </w:t>
      </w:r>
      <w:r w:rsidRPr="004740AC">
        <w:rPr>
          <w:rFonts w:ascii="Times New Roman" w:hAnsi="Times New Roman"/>
          <w:color w:val="000000"/>
          <w:sz w:val="20"/>
          <w:szCs w:val="20"/>
          <w:lang w:val="be-BY"/>
        </w:rPr>
        <w:t>где указывается количество ре</w:t>
      </w:r>
      <w:r w:rsidR="00C4767B">
        <w:rPr>
          <w:rFonts w:ascii="Times New Roman" w:hAnsi="Times New Roman"/>
          <w:color w:val="000000"/>
          <w:sz w:val="20"/>
          <w:szCs w:val="20"/>
          <w:lang w:val="be-BY"/>
        </w:rPr>
        <w:t>а</w:t>
      </w:r>
      <w:r w:rsidRPr="004740AC">
        <w:rPr>
          <w:rFonts w:ascii="Times New Roman" w:hAnsi="Times New Roman"/>
          <w:color w:val="000000"/>
          <w:sz w:val="20"/>
          <w:szCs w:val="20"/>
          <w:lang w:val="be-BY"/>
        </w:rPr>
        <w:t>лизованного молока, жирность, кислотность, сорт, температур</w:t>
      </w:r>
      <w:r w:rsidR="00C4767B">
        <w:rPr>
          <w:rFonts w:ascii="Times New Roman" w:hAnsi="Times New Roman"/>
          <w:color w:val="000000"/>
          <w:sz w:val="20"/>
          <w:szCs w:val="20"/>
          <w:lang w:val="be-BY"/>
        </w:rPr>
        <w:t>а</w:t>
      </w:r>
      <w:r w:rsidRPr="004740AC">
        <w:rPr>
          <w:rFonts w:ascii="Times New Roman" w:hAnsi="Times New Roman"/>
          <w:color w:val="000000"/>
          <w:sz w:val="20"/>
          <w:szCs w:val="20"/>
          <w:lang w:val="be-BY"/>
        </w:rPr>
        <w:t xml:space="preserve"> и другие показатели качества. Отпус</w:t>
      </w:r>
      <w:r w:rsidR="004F47D3">
        <w:rPr>
          <w:rFonts w:ascii="Times New Roman" w:hAnsi="Times New Roman"/>
          <w:color w:val="000000"/>
          <w:sz w:val="20"/>
          <w:szCs w:val="20"/>
          <w:lang w:val="be-BY"/>
        </w:rPr>
        <w:t>к молока работникам организации</w:t>
      </w:r>
      <w:r w:rsidRPr="004740AC">
        <w:rPr>
          <w:rFonts w:ascii="Times New Roman" w:hAnsi="Times New Roman"/>
          <w:color w:val="000000"/>
          <w:sz w:val="20"/>
          <w:szCs w:val="20"/>
          <w:lang w:val="be-BY"/>
        </w:rPr>
        <w:t xml:space="preserve"> в счет заработной платы или отпуск в столовую организации оформляется Требованием-накладной </w:t>
      </w:r>
      <w:r w:rsidR="00C4767B">
        <w:rPr>
          <w:rFonts w:ascii="Times New Roman" w:hAnsi="Times New Roman"/>
          <w:color w:val="000000"/>
          <w:sz w:val="20"/>
          <w:szCs w:val="20"/>
        </w:rPr>
        <w:t>(ф. 203 -АПК), где так</w:t>
      </w:r>
      <w:r w:rsidRPr="004740AC">
        <w:rPr>
          <w:rFonts w:ascii="Times New Roman" w:hAnsi="Times New Roman"/>
          <w:color w:val="000000"/>
          <w:sz w:val="20"/>
          <w:szCs w:val="20"/>
        </w:rPr>
        <w:t>же будет указан сорт молока.</w:t>
      </w:r>
    </w:p>
    <w:p w:rsidR="004740AC" w:rsidRPr="004740AC" w:rsidRDefault="004740AC" w:rsidP="004F47D3">
      <w:pPr>
        <w:spacing w:after="0"/>
        <w:ind w:firstLine="284"/>
        <w:jc w:val="both"/>
        <w:rPr>
          <w:rFonts w:ascii="Times New Roman" w:hAnsi="Times New Roman"/>
          <w:sz w:val="20"/>
          <w:szCs w:val="20"/>
        </w:rPr>
      </w:pPr>
      <w:r w:rsidRPr="004740AC">
        <w:rPr>
          <w:rFonts w:ascii="Times New Roman" w:hAnsi="Times New Roman"/>
          <w:sz w:val="20"/>
          <w:szCs w:val="20"/>
        </w:rPr>
        <w:t>Выделение субсчетов второго и третьего порядка в хозяйстве поможет более правильно и рационально вести учёт готовой продукции молочного стада</w:t>
      </w:r>
      <w:r w:rsidR="002D6350">
        <w:rPr>
          <w:rFonts w:ascii="Times New Roman" w:hAnsi="Times New Roman"/>
          <w:sz w:val="20"/>
          <w:szCs w:val="20"/>
        </w:rPr>
        <w:t xml:space="preserve"> </w:t>
      </w:r>
      <w:r w:rsidRPr="004740AC">
        <w:rPr>
          <w:rFonts w:ascii="Times New Roman" w:hAnsi="Times New Roman"/>
          <w:sz w:val="20"/>
          <w:szCs w:val="20"/>
        </w:rPr>
        <w:t>и обеспечить надлежащий внутр</w:t>
      </w:r>
      <w:r w:rsidR="004F47D3">
        <w:rPr>
          <w:rFonts w:ascii="Times New Roman" w:hAnsi="Times New Roman"/>
          <w:sz w:val="20"/>
          <w:szCs w:val="20"/>
        </w:rPr>
        <w:t>енний контроль за его движением</w:t>
      </w:r>
      <w:r w:rsidRPr="004740AC">
        <w:rPr>
          <w:rFonts w:ascii="Times New Roman" w:hAnsi="Times New Roman"/>
          <w:sz w:val="20"/>
          <w:szCs w:val="20"/>
        </w:rPr>
        <w:t xml:space="preserve"> и качеством, оперативно получать информацию об остатках молока в организации, обеспечивая контроль за сохранностью продукции. </w:t>
      </w:r>
      <w:r w:rsidR="0074198C" w:rsidRPr="004740AC">
        <w:rPr>
          <w:rFonts w:ascii="Times New Roman" w:hAnsi="Times New Roman"/>
          <w:sz w:val="20"/>
          <w:szCs w:val="20"/>
        </w:rPr>
        <w:fldChar w:fldCharType="begin"/>
      </w:r>
      <w:r w:rsidR="0074198C" w:rsidRPr="004740AC">
        <w:rPr>
          <w:rFonts w:ascii="Times New Roman" w:hAnsi="Times New Roman"/>
          <w:sz w:val="20"/>
          <w:szCs w:val="20"/>
        </w:rPr>
        <w:fldChar w:fldCharType="end"/>
      </w:r>
      <w:r w:rsidRPr="004740AC">
        <w:rPr>
          <w:rFonts w:ascii="Times New Roman" w:hAnsi="Times New Roman"/>
          <w:sz w:val="20"/>
          <w:szCs w:val="20"/>
        </w:rPr>
        <w:t>Кроме того, данная структура субсчетов позволяет систематизировать информационные потоки в системе автоматизированной обработки учетных данных, которая внедрена и используется в</w:t>
      </w:r>
      <w:r w:rsidR="002D6350">
        <w:rPr>
          <w:rFonts w:ascii="Times New Roman" w:hAnsi="Times New Roman"/>
          <w:sz w:val="20"/>
          <w:szCs w:val="20"/>
        </w:rPr>
        <w:t xml:space="preserve"> </w:t>
      </w:r>
      <w:r w:rsidRPr="004740AC">
        <w:rPr>
          <w:rFonts w:ascii="Times New Roman" w:hAnsi="Times New Roman"/>
          <w:sz w:val="20"/>
          <w:szCs w:val="20"/>
        </w:rPr>
        <w:t>ЗАО «АСБ-Агро Новатор».</w:t>
      </w:r>
    </w:p>
    <w:p w:rsidR="004740AC" w:rsidRPr="004740AC" w:rsidRDefault="004740AC" w:rsidP="004F47D3">
      <w:pPr>
        <w:spacing w:after="0"/>
        <w:ind w:firstLine="284"/>
        <w:jc w:val="center"/>
        <w:rPr>
          <w:rFonts w:ascii="Times New Roman" w:hAnsi="Times New Roman"/>
          <w:sz w:val="20"/>
          <w:szCs w:val="20"/>
        </w:rPr>
      </w:pPr>
    </w:p>
    <w:p w:rsidR="004740AC" w:rsidRPr="00467005" w:rsidRDefault="004740AC" w:rsidP="004F47D3">
      <w:pPr>
        <w:spacing w:after="0"/>
        <w:jc w:val="center"/>
        <w:rPr>
          <w:rFonts w:ascii="Times New Roman" w:hAnsi="Times New Roman"/>
          <w:sz w:val="16"/>
          <w:szCs w:val="16"/>
        </w:rPr>
      </w:pPr>
      <w:r w:rsidRPr="00467005">
        <w:rPr>
          <w:rFonts w:ascii="Times New Roman" w:hAnsi="Times New Roman"/>
          <w:sz w:val="16"/>
          <w:szCs w:val="16"/>
        </w:rPr>
        <w:t>ЛИТЕРАТУРА</w:t>
      </w:r>
    </w:p>
    <w:p w:rsidR="00467005" w:rsidRPr="00467005" w:rsidRDefault="00467005" w:rsidP="004F47D3">
      <w:pPr>
        <w:spacing w:after="0"/>
        <w:ind w:firstLine="284"/>
        <w:jc w:val="center"/>
        <w:rPr>
          <w:rFonts w:ascii="Times New Roman" w:hAnsi="Times New Roman"/>
          <w:sz w:val="16"/>
          <w:szCs w:val="16"/>
        </w:rPr>
      </w:pPr>
    </w:p>
    <w:p w:rsidR="004740AC" w:rsidRPr="004740AC" w:rsidRDefault="004740AC" w:rsidP="004F47D3">
      <w:pPr>
        <w:spacing w:after="0"/>
        <w:ind w:firstLine="284"/>
        <w:jc w:val="both"/>
        <w:rPr>
          <w:rFonts w:ascii="Times New Roman" w:hAnsi="Times New Roman"/>
          <w:sz w:val="16"/>
          <w:szCs w:val="16"/>
        </w:rPr>
      </w:pPr>
      <w:r w:rsidRPr="004740AC">
        <w:rPr>
          <w:rFonts w:ascii="Times New Roman" w:hAnsi="Times New Roman"/>
          <w:sz w:val="16"/>
          <w:szCs w:val="16"/>
        </w:rPr>
        <w:t>1.</w:t>
      </w:r>
      <w:r w:rsidR="00C4767B">
        <w:rPr>
          <w:rFonts w:ascii="Times New Roman" w:hAnsi="Times New Roman"/>
          <w:sz w:val="16"/>
          <w:szCs w:val="16"/>
        </w:rPr>
        <w:t> </w:t>
      </w:r>
      <w:r w:rsidRPr="004740AC">
        <w:rPr>
          <w:rFonts w:ascii="Times New Roman" w:hAnsi="Times New Roman"/>
          <w:bCs/>
          <w:kern w:val="36"/>
          <w:sz w:val="16"/>
          <w:szCs w:val="16"/>
        </w:rPr>
        <w:t xml:space="preserve">Об установлении типового плана счетов бухгалтерского учета, утверждении Инструкции о порядке применения типового плана счетов бухгалтерского учета: постановление Минфин. Республики Беларусь, 29 июня 2011 г., № 50 </w:t>
      </w:r>
      <w:r w:rsidRPr="004740AC">
        <w:rPr>
          <w:rFonts w:ascii="Times New Roman" w:hAnsi="Times New Roman"/>
          <w:sz w:val="16"/>
          <w:szCs w:val="16"/>
        </w:rPr>
        <w:t>// КонсультантПлюс. Беларусь / ООО «ЮрСпектр», Нац. центр правовой информ. РБ</w:t>
      </w:r>
      <w:r w:rsidR="005964E8">
        <w:rPr>
          <w:rFonts w:ascii="Times New Roman" w:hAnsi="Times New Roman"/>
          <w:sz w:val="16"/>
          <w:szCs w:val="16"/>
        </w:rPr>
        <w:t>.</w:t>
      </w:r>
      <w:r w:rsidRPr="004740AC">
        <w:rPr>
          <w:rFonts w:ascii="Times New Roman" w:hAnsi="Times New Roman"/>
          <w:sz w:val="16"/>
          <w:szCs w:val="16"/>
        </w:rPr>
        <w:t xml:space="preserve"> – Минск, 2015</w:t>
      </w:r>
      <w:r w:rsidR="005964E8">
        <w:rPr>
          <w:rFonts w:ascii="Times New Roman" w:hAnsi="Times New Roman"/>
          <w:sz w:val="16"/>
          <w:szCs w:val="16"/>
        </w:rPr>
        <w:t>.</w:t>
      </w:r>
    </w:p>
    <w:p w:rsidR="004740AC" w:rsidRPr="004740AC" w:rsidRDefault="004740AC" w:rsidP="004F47D3">
      <w:pPr>
        <w:spacing w:after="0"/>
        <w:ind w:firstLine="284"/>
        <w:jc w:val="both"/>
        <w:rPr>
          <w:rFonts w:ascii="Times New Roman" w:hAnsi="Times New Roman"/>
          <w:color w:val="000000" w:themeColor="text1"/>
          <w:sz w:val="16"/>
          <w:szCs w:val="16"/>
        </w:rPr>
      </w:pPr>
      <w:r w:rsidRPr="004740AC">
        <w:rPr>
          <w:rFonts w:ascii="Times New Roman" w:hAnsi="Times New Roman"/>
          <w:sz w:val="16"/>
          <w:szCs w:val="16"/>
        </w:rPr>
        <w:t>2.</w:t>
      </w:r>
      <w:r w:rsidR="00C4767B">
        <w:rPr>
          <w:rFonts w:ascii="Times New Roman" w:hAnsi="Times New Roman"/>
          <w:sz w:val="16"/>
          <w:szCs w:val="16"/>
        </w:rPr>
        <w:t> </w:t>
      </w:r>
      <w:r w:rsidRPr="004740AC">
        <w:rPr>
          <w:rFonts w:ascii="Times New Roman" w:hAnsi="Times New Roman"/>
          <w:color w:val="000000"/>
          <w:sz w:val="16"/>
          <w:szCs w:val="16"/>
        </w:rPr>
        <w:t>Учет и контроль затрат на производство продукции молочного скотоводства в Республике Беларусь: состояние и основные направ</w:t>
      </w:r>
      <w:r w:rsidR="00C4767B">
        <w:rPr>
          <w:rFonts w:ascii="Times New Roman" w:hAnsi="Times New Roman"/>
          <w:color w:val="000000"/>
          <w:sz w:val="16"/>
          <w:szCs w:val="16"/>
        </w:rPr>
        <w:t>ления развития</w:t>
      </w:r>
      <w:r w:rsidR="005964E8">
        <w:rPr>
          <w:rFonts w:ascii="Times New Roman" w:hAnsi="Times New Roman"/>
          <w:color w:val="000000"/>
          <w:sz w:val="16"/>
          <w:szCs w:val="16"/>
        </w:rPr>
        <w:t xml:space="preserve"> </w:t>
      </w:r>
      <w:r w:rsidR="00C4767B">
        <w:rPr>
          <w:rFonts w:ascii="Times New Roman" w:hAnsi="Times New Roman"/>
          <w:color w:val="000000"/>
          <w:sz w:val="16"/>
          <w:szCs w:val="16"/>
        </w:rPr>
        <w:t>/ И. </w:t>
      </w:r>
      <w:r w:rsidRPr="004740AC">
        <w:rPr>
          <w:rFonts w:ascii="Times New Roman" w:hAnsi="Times New Roman"/>
          <w:color w:val="000000"/>
          <w:sz w:val="16"/>
          <w:szCs w:val="16"/>
        </w:rPr>
        <w:t>А.</w:t>
      </w:r>
      <w:r w:rsidR="00C4767B">
        <w:rPr>
          <w:rFonts w:ascii="Times New Roman" w:hAnsi="Times New Roman"/>
          <w:color w:val="000000"/>
          <w:sz w:val="16"/>
          <w:szCs w:val="16"/>
        </w:rPr>
        <w:t> </w:t>
      </w:r>
      <w:r w:rsidRPr="004740AC">
        <w:rPr>
          <w:rFonts w:ascii="Times New Roman" w:hAnsi="Times New Roman"/>
          <w:bCs/>
          <w:color w:val="000000" w:themeColor="text1"/>
          <w:sz w:val="16"/>
          <w:szCs w:val="16"/>
        </w:rPr>
        <w:t>Каштанова</w:t>
      </w:r>
      <w:r w:rsidRPr="004740AC">
        <w:rPr>
          <w:rFonts w:ascii="Times New Roman" w:hAnsi="Times New Roman"/>
          <w:color w:val="000000" w:themeColor="text1"/>
          <w:sz w:val="16"/>
          <w:szCs w:val="16"/>
        </w:rPr>
        <w:t>; Белорусская государственная сельскохозяйственная академия.</w:t>
      </w:r>
      <w:r w:rsidR="00C4767B">
        <w:rPr>
          <w:rFonts w:ascii="Times New Roman" w:hAnsi="Times New Roman"/>
          <w:color w:val="000000" w:themeColor="text1"/>
          <w:sz w:val="16"/>
          <w:szCs w:val="16"/>
        </w:rPr>
        <w:t xml:space="preserve"> –</w:t>
      </w:r>
      <w:r w:rsidR="005964E8">
        <w:rPr>
          <w:rFonts w:ascii="Times New Roman" w:hAnsi="Times New Roman"/>
          <w:color w:val="000000" w:themeColor="text1"/>
          <w:sz w:val="16"/>
          <w:szCs w:val="16"/>
        </w:rPr>
        <w:t xml:space="preserve"> </w:t>
      </w:r>
      <w:r w:rsidRPr="004740AC">
        <w:rPr>
          <w:rFonts w:ascii="Times New Roman" w:hAnsi="Times New Roman"/>
          <w:color w:val="000000" w:themeColor="text1"/>
          <w:sz w:val="16"/>
          <w:szCs w:val="16"/>
        </w:rPr>
        <w:t xml:space="preserve">Горки: [б. и.], 2009. </w:t>
      </w:r>
      <w:r w:rsidR="00C4767B">
        <w:rPr>
          <w:rFonts w:ascii="Times New Roman" w:hAnsi="Times New Roman"/>
          <w:color w:val="000000" w:themeColor="text1"/>
          <w:sz w:val="16"/>
          <w:szCs w:val="16"/>
        </w:rPr>
        <w:t>–</w:t>
      </w:r>
      <w:r w:rsidRPr="004740AC">
        <w:rPr>
          <w:rFonts w:ascii="Times New Roman" w:hAnsi="Times New Roman"/>
          <w:color w:val="000000" w:themeColor="text1"/>
          <w:sz w:val="16"/>
          <w:szCs w:val="16"/>
        </w:rPr>
        <w:t xml:space="preserve"> 134 с.</w:t>
      </w:r>
    </w:p>
    <w:p w:rsidR="004740AC" w:rsidRPr="004740AC" w:rsidRDefault="004740AC" w:rsidP="004F47D3">
      <w:pPr>
        <w:spacing w:after="0"/>
        <w:ind w:firstLine="284"/>
        <w:jc w:val="both"/>
        <w:rPr>
          <w:rFonts w:ascii="Times New Roman" w:hAnsi="Times New Roman"/>
          <w:sz w:val="16"/>
          <w:szCs w:val="16"/>
        </w:rPr>
      </w:pPr>
      <w:r w:rsidRPr="004740AC">
        <w:rPr>
          <w:rFonts w:ascii="Times New Roman" w:hAnsi="Times New Roman"/>
          <w:sz w:val="16"/>
          <w:szCs w:val="16"/>
        </w:rPr>
        <w:t>3. </w:t>
      </w:r>
      <w:r w:rsidRPr="00C4767B">
        <w:rPr>
          <w:rFonts w:ascii="Times New Roman" w:hAnsi="Times New Roman"/>
          <w:spacing w:val="20"/>
          <w:sz w:val="16"/>
          <w:szCs w:val="16"/>
        </w:rPr>
        <w:t>Чечеткин</w:t>
      </w:r>
      <w:r w:rsidRPr="004740AC">
        <w:rPr>
          <w:rFonts w:ascii="Times New Roman" w:hAnsi="Times New Roman"/>
          <w:sz w:val="16"/>
          <w:szCs w:val="16"/>
        </w:rPr>
        <w:t>, А.</w:t>
      </w:r>
      <w:r w:rsidR="00C4767B">
        <w:rPr>
          <w:rFonts w:ascii="Times New Roman" w:hAnsi="Times New Roman"/>
          <w:sz w:val="16"/>
          <w:szCs w:val="16"/>
        </w:rPr>
        <w:t> С.</w:t>
      </w:r>
      <w:r w:rsidR="004F47D3">
        <w:rPr>
          <w:rFonts w:ascii="Times New Roman" w:hAnsi="Times New Roman"/>
          <w:sz w:val="16"/>
          <w:szCs w:val="16"/>
        </w:rPr>
        <w:t xml:space="preserve"> </w:t>
      </w:r>
      <w:r w:rsidR="004F47D3">
        <w:rPr>
          <w:rFonts w:ascii="Times New Roman" w:hAnsi="Times New Roman"/>
          <w:color w:val="000000"/>
          <w:sz w:val="16"/>
          <w:szCs w:val="16"/>
        </w:rPr>
        <w:t xml:space="preserve">Бухгалтерский учет в </w:t>
      </w:r>
      <w:r w:rsidR="00C4767B" w:rsidRPr="004740AC">
        <w:rPr>
          <w:rFonts w:ascii="Times New Roman" w:hAnsi="Times New Roman"/>
          <w:color w:val="000000"/>
          <w:sz w:val="16"/>
          <w:szCs w:val="16"/>
        </w:rPr>
        <w:t>сельскохозяйственных организациях</w:t>
      </w:r>
      <w:r w:rsidR="00C4767B" w:rsidRPr="00C4767B">
        <w:rPr>
          <w:rFonts w:ascii="Times New Roman" w:hAnsi="Times New Roman"/>
          <w:spacing w:val="20"/>
          <w:sz w:val="16"/>
          <w:szCs w:val="16"/>
        </w:rPr>
        <w:t xml:space="preserve"> </w:t>
      </w:r>
      <w:r w:rsidR="00C4767B">
        <w:rPr>
          <w:rFonts w:ascii="Times New Roman" w:hAnsi="Times New Roman"/>
          <w:spacing w:val="20"/>
          <w:sz w:val="16"/>
          <w:szCs w:val="16"/>
        </w:rPr>
        <w:t xml:space="preserve">/ </w:t>
      </w:r>
      <w:r w:rsidR="00C4767B" w:rsidRPr="00711F12">
        <w:rPr>
          <w:rFonts w:ascii="Times New Roman" w:hAnsi="Times New Roman"/>
          <w:sz w:val="16"/>
          <w:szCs w:val="16"/>
        </w:rPr>
        <w:t>А.</w:t>
      </w:r>
      <w:r w:rsidR="005964E8">
        <w:rPr>
          <w:rFonts w:ascii="Times New Roman" w:hAnsi="Times New Roman"/>
          <w:sz w:val="16"/>
          <w:szCs w:val="16"/>
        </w:rPr>
        <w:t> </w:t>
      </w:r>
      <w:r w:rsidR="00C4767B" w:rsidRPr="00711F12">
        <w:rPr>
          <w:rFonts w:ascii="Times New Roman" w:hAnsi="Times New Roman"/>
          <w:sz w:val="16"/>
          <w:szCs w:val="16"/>
        </w:rPr>
        <w:t xml:space="preserve">С. Чечеткин, Е. Н. </w:t>
      </w:r>
      <w:r w:rsidRPr="00711F12">
        <w:rPr>
          <w:rFonts w:ascii="Times New Roman" w:hAnsi="Times New Roman"/>
          <w:sz w:val="16"/>
          <w:szCs w:val="16"/>
        </w:rPr>
        <w:t>Клиппер</w:t>
      </w:r>
      <w:r w:rsidR="00711F12">
        <w:rPr>
          <w:rFonts w:ascii="Times New Roman" w:hAnsi="Times New Roman"/>
          <w:sz w:val="16"/>
          <w:szCs w:val="16"/>
        </w:rPr>
        <w:t>т.</w:t>
      </w:r>
      <w:r w:rsidRPr="004740AC">
        <w:rPr>
          <w:rFonts w:ascii="Times New Roman" w:hAnsi="Times New Roman"/>
          <w:color w:val="000000"/>
          <w:sz w:val="16"/>
          <w:szCs w:val="16"/>
        </w:rPr>
        <w:t xml:space="preserve"> – </w:t>
      </w:r>
      <w:r w:rsidR="00711F12">
        <w:rPr>
          <w:rFonts w:ascii="Times New Roman" w:hAnsi="Times New Roman"/>
          <w:color w:val="000000"/>
          <w:sz w:val="16"/>
          <w:szCs w:val="16"/>
        </w:rPr>
        <w:t xml:space="preserve">Минск: </w:t>
      </w:r>
      <w:r w:rsidRPr="004740AC">
        <w:rPr>
          <w:rFonts w:ascii="Times New Roman" w:hAnsi="Times New Roman"/>
          <w:color w:val="000000"/>
          <w:sz w:val="16"/>
          <w:szCs w:val="16"/>
        </w:rPr>
        <w:t>Амалфея,</w:t>
      </w:r>
      <w:r w:rsidR="00711F12">
        <w:rPr>
          <w:rFonts w:ascii="Times New Roman" w:hAnsi="Times New Roman"/>
          <w:color w:val="000000"/>
          <w:sz w:val="16"/>
          <w:szCs w:val="16"/>
        </w:rPr>
        <w:t xml:space="preserve"> </w:t>
      </w:r>
      <w:r w:rsidRPr="004740AC">
        <w:rPr>
          <w:rFonts w:ascii="Times New Roman" w:hAnsi="Times New Roman"/>
          <w:color w:val="000000"/>
          <w:sz w:val="16"/>
          <w:szCs w:val="16"/>
        </w:rPr>
        <w:t>2009.</w:t>
      </w:r>
    </w:p>
    <w:p w:rsidR="00B70D63" w:rsidRDefault="00B70D63" w:rsidP="004F47D3">
      <w:pPr>
        <w:pStyle w:val="a7"/>
        <w:jc w:val="both"/>
        <w:rPr>
          <w:sz w:val="20"/>
          <w:szCs w:val="20"/>
        </w:rPr>
      </w:pPr>
    </w:p>
    <w:p w:rsidR="00B1141B" w:rsidRPr="003629A1" w:rsidRDefault="00B1141B" w:rsidP="00B1141B">
      <w:pPr>
        <w:pStyle w:val="a7"/>
        <w:spacing w:line="216" w:lineRule="auto"/>
        <w:jc w:val="both"/>
        <w:rPr>
          <w:rFonts w:ascii="Times New Roman" w:hAnsi="Times New Roman"/>
          <w:sz w:val="20"/>
          <w:szCs w:val="20"/>
        </w:rPr>
      </w:pPr>
      <w:r w:rsidRPr="003629A1">
        <w:rPr>
          <w:rFonts w:ascii="Times New Roman" w:hAnsi="Times New Roman"/>
          <w:sz w:val="20"/>
          <w:szCs w:val="20"/>
        </w:rPr>
        <w:t>УДК 657.6:338.436.33(476.5)</w:t>
      </w:r>
    </w:p>
    <w:p w:rsidR="00B1141B" w:rsidRDefault="00B1141B" w:rsidP="00B1141B">
      <w:pPr>
        <w:pStyle w:val="a7"/>
        <w:spacing w:line="216" w:lineRule="auto"/>
        <w:jc w:val="both"/>
        <w:rPr>
          <w:rFonts w:ascii="Times New Roman" w:hAnsi="Times New Roman"/>
          <w:sz w:val="20"/>
          <w:szCs w:val="20"/>
        </w:rPr>
      </w:pPr>
      <w:r>
        <w:rPr>
          <w:rFonts w:ascii="Times New Roman" w:hAnsi="Times New Roman"/>
          <w:b/>
          <w:sz w:val="20"/>
          <w:szCs w:val="20"/>
        </w:rPr>
        <w:t>Тетерич В.</w:t>
      </w:r>
      <w:r w:rsidR="00711F12">
        <w:rPr>
          <w:rFonts w:ascii="Times New Roman" w:hAnsi="Times New Roman"/>
          <w:b/>
          <w:sz w:val="20"/>
          <w:szCs w:val="20"/>
        </w:rPr>
        <w:t xml:space="preserve"> </w:t>
      </w:r>
      <w:r>
        <w:rPr>
          <w:rFonts w:ascii="Times New Roman" w:hAnsi="Times New Roman"/>
          <w:b/>
          <w:sz w:val="20"/>
          <w:szCs w:val="20"/>
        </w:rPr>
        <w:t>П.</w:t>
      </w:r>
      <w:r w:rsidR="002130A9">
        <w:rPr>
          <w:rFonts w:ascii="Times New Roman" w:hAnsi="Times New Roman"/>
          <w:b/>
          <w:sz w:val="20"/>
          <w:szCs w:val="20"/>
        </w:rPr>
        <w:t xml:space="preserve"> – </w:t>
      </w:r>
      <w:r>
        <w:rPr>
          <w:rFonts w:ascii="Times New Roman" w:hAnsi="Times New Roman"/>
          <w:i/>
          <w:sz w:val="20"/>
          <w:szCs w:val="20"/>
        </w:rPr>
        <w:t>студентка</w:t>
      </w:r>
      <w:r>
        <w:rPr>
          <w:rFonts w:ascii="Times New Roman" w:hAnsi="Times New Roman"/>
          <w:sz w:val="20"/>
          <w:szCs w:val="20"/>
        </w:rPr>
        <w:t xml:space="preserve"> </w:t>
      </w:r>
    </w:p>
    <w:p w:rsidR="00711F12" w:rsidRDefault="00B1141B" w:rsidP="00B1141B">
      <w:pPr>
        <w:spacing w:after="0" w:line="216" w:lineRule="auto"/>
        <w:jc w:val="both"/>
        <w:rPr>
          <w:rFonts w:ascii="Times New Roman" w:hAnsi="Times New Roman"/>
          <w:b/>
          <w:sz w:val="20"/>
          <w:szCs w:val="20"/>
        </w:rPr>
      </w:pPr>
      <w:r w:rsidRPr="00EF2274">
        <w:rPr>
          <w:rFonts w:ascii="Times New Roman" w:hAnsi="Times New Roman"/>
          <w:b/>
          <w:sz w:val="20"/>
          <w:szCs w:val="20"/>
        </w:rPr>
        <w:t>СОВЕРШЕНСТВОВАНИЕ</w:t>
      </w:r>
      <w:r>
        <w:rPr>
          <w:rFonts w:ascii="Times New Roman" w:hAnsi="Times New Roman"/>
          <w:b/>
          <w:sz w:val="20"/>
          <w:szCs w:val="20"/>
        </w:rPr>
        <w:t> </w:t>
      </w:r>
      <w:r w:rsidR="003629A1">
        <w:rPr>
          <w:rFonts w:ascii="Times New Roman" w:hAnsi="Times New Roman"/>
          <w:b/>
          <w:sz w:val="20"/>
          <w:szCs w:val="20"/>
        </w:rPr>
        <w:t xml:space="preserve">СИСТЕМЫ </w:t>
      </w:r>
    </w:p>
    <w:p w:rsidR="00711F12" w:rsidRDefault="00B1141B" w:rsidP="00B1141B">
      <w:pPr>
        <w:spacing w:after="0" w:line="216" w:lineRule="auto"/>
        <w:jc w:val="both"/>
        <w:rPr>
          <w:rFonts w:ascii="Times New Roman" w:hAnsi="Times New Roman"/>
          <w:b/>
          <w:sz w:val="20"/>
          <w:szCs w:val="20"/>
        </w:rPr>
      </w:pPr>
      <w:r w:rsidRPr="00EF2274">
        <w:rPr>
          <w:rFonts w:ascii="Times New Roman" w:hAnsi="Times New Roman"/>
          <w:b/>
          <w:sz w:val="20"/>
          <w:szCs w:val="20"/>
        </w:rPr>
        <w:t xml:space="preserve">ВНУТРИХОЗЯЙСТВЕННОГО КОНТРОЛЯ </w:t>
      </w:r>
    </w:p>
    <w:p w:rsidR="00B1141B" w:rsidRPr="00EF2274" w:rsidRDefault="00B1141B" w:rsidP="00B1141B">
      <w:pPr>
        <w:spacing w:after="0" w:line="216" w:lineRule="auto"/>
        <w:jc w:val="both"/>
        <w:rPr>
          <w:rFonts w:ascii="Times New Roman" w:hAnsi="Times New Roman"/>
          <w:b/>
          <w:sz w:val="20"/>
          <w:szCs w:val="20"/>
        </w:rPr>
      </w:pPr>
      <w:r w:rsidRPr="00EF2274">
        <w:rPr>
          <w:rFonts w:ascii="Times New Roman" w:hAnsi="Times New Roman"/>
          <w:b/>
          <w:sz w:val="20"/>
          <w:szCs w:val="20"/>
        </w:rPr>
        <w:t xml:space="preserve">В </w:t>
      </w:r>
      <w:r>
        <w:rPr>
          <w:rFonts w:ascii="Times New Roman" w:hAnsi="Times New Roman"/>
          <w:b/>
          <w:sz w:val="20"/>
          <w:szCs w:val="20"/>
        </w:rPr>
        <w:t>ЗАО «АСБ</w:t>
      </w:r>
      <w:r w:rsidR="00711F12">
        <w:rPr>
          <w:rFonts w:ascii="Times New Roman" w:hAnsi="Times New Roman"/>
          <w:b/>
          <w:sz w:val="20"/>
          <w:szCs w:val="20"/>
        </w:rPr>
        <w:t xml:space="preserve"> – </w:t>
      </w:r>
      <w:r>
        <w:rPr>
          <w:rFonts w:ascii="Times New Roman" w:hAnsi="Times New Roman"/>
          <w:b/>
          <w:sz w:val="20"/>
          <w:szCs w:val="20"/>
        </w:rPr>
        <w:t>АГРО НОВАТОР»</w:t>
      </w:r>
    </w:p>
    <w:p w:rsidR="003629A1" w:rsidRPr="004740AC" w:rsidRDefault="003629A1" w:rsidP="003629A1">
      <w:pPr>
        <w:pStyle w:val="a7"/>
        <w:spacing w:line="216" w:lineRule="auto"/>
        <w:jc w:val="both"/>
        <w:rPr>
          <w:rFonts w:ascii="Times New Roman" w:hAnsi="Times New Roman"/>
          <w:i/>
          <w:sz w:val="20"/>
          <w:szCs w:val="20"/>
        </w:rPr>
      </w:pPr>
      <w:r w:rsidRPr="003629A1">
        <w:rPr>
          <w:rFonts w:ascii="Times New Roman" w:hAnsi="Times New Roman"/>
          <w:i/>
          <w:sz w:val="20"/>
          <w:szCs w:val="20"/>
        </w:rPr>
        <w:t xml:space="preserve">Научный руководитель – </w:t>
      </w:r>
      <w:r w:rsidRPr="003629A1">
        <w:rPr>
          <w:rFonts w:ascii="Times New Roman" w:hAnsi="Times New Roman"/>
          <w:b/>
          <w:i/>
          <w:sz w:val="20"/>
          <w:szCs w:val="20"/>
        </w:rPr>
        <w:t>Клипперт</w:t>
      </w:r>
      <w:r w:rsidRPr="00BE1E87">
        <w:rPr>
          <w:rFonts w:ascii="Times New Roman" w:hAnsi="Times New Roman"/>
          <w:b/>
          <w:i/>
          <w:sz w:val="20"/>
          <w:szCs w:val="20"/>
        </w:rPr>
        <w:t xml:space="preserve"> Е.</w:t>
      </w:r>
      <w:r w:rsidR="00711F12">
        <w:rPr>
          <w:rFonts w:ascii="Times New Roman" w:hAnsi="Times New Roman"/>
          <w:b/>
          <w:i/>
          <w:sz w:val="20"/>
          <w:szCs w:val="20"/>
        </w:rPr>
        <w:t xml:space="preserve"> </w:t>
      </w:r>
      <w:r w:rsidRPr="00BE1E87">
        <w:rPr>
          <w:rFonts w:ascii="Times New Roman" w:hAnsi="Times New Roman"/>
          <w:b/>
          <w:i/>
          <w:sz w:val="20"/>
          <w:szCs w:val="20"/>
        </w:rPr>
        <w:t>Н.,</w:t>
      </w:r>
      <w:r>
        <w:rPr>
          <w:rFonts w:ascii="Times New Roman" w:hAnsi="Times New Roman"/>
          <w:b/>
          <w:sz w:val="20"/>
          <w:szCs w:val="20"/>
        </w:rPr>
        <w:t xml:space="preserve"> </w:t>
      </w:r>
      <w:r w:rsidRPr="004740AC">
        <w:rPr>
          <w:rFonts w:ascii="Times New Roman" w:hAnsi="Times New Roman"/>
          <w:i/>
          <w:sz w:val="20"/>
          <w:szCs w:val="20"/>
        </w:rPr>
        <w:t>канд</w:t>
      </w:r>
      <w:r>
        <w:rPr>
          <w:rFonts w:ascii="Times New Roman" w:hAnsi="Times New Roman"/>
          <w:i/>
          <w:sz w:val="20"/>
          <w:szCs w:val="20"/>
        </w:rPr>
        <w:t>. э</w:t>
      </w:r>
      <w:r w:rsidRPr="004740AC">
        <w:rPr>
          <w:rFonts w:ascii="Times New Roman" w:hAnsi="Times New Roman"/>
          <w:i/>
          <w:sz w:val="20"/>
          <w:szCs w:val="20"/>
        </w:rPr>
        <w:t>кон</w:t>
      </w:r>
      <w:r>
        <w:rPr>
          <w:rFonts w:ascii="Times New Roman" w:hAnsi="Times New Roman"/>
          <w:i/>
          <w:sz w:val="20"/>
          <w:szCs w:val="20"/>
        </w:rPr>
        <w:t>.</w:t>
      </w:r>
      <w:r w:rsidRPr="004740AC">
        <w:rPr>
          <w:rFonts w:ascii="Times New Roman" w:hAnsi="Times New Roman"/>
          <w:i/>
          <w:sz w:val="20"/>
          <w:szCs w:val="20"/>
        </w:rPr>
        <w:t xml:space="preserve"> наук,</w:t>
      </w:r>
      <w:r>
        <w:rPr>
          <w:rFonts w:ascii="Times New Roman" w:hAnsi="Times New Roman"/>
          <w:i/>
          <w:sz w:val="20"/>
          <w:szCs w:val="20"/>
        </w:rPr>
        <w:t xml:space="preserve"> </w:t>
      </w:r>
      <w:r w:rsidRPr="004740AC">
        <w:rPr>
          <w:rFonts w:ascii="Times New Roman" w:hAnsi="Times New Roman"/>
          <w:i/>
          <w:sz w:val="20"/>
          <w:szCs w:val="20"/>
        </w:rPr>
        <w:t xml:space="preserve">доцент </w:t>
      </w:r>
    </w:p>
    <w:p w:rsidR="00B1141B" w:rsidRDefault="00B1141B" w:rsidP="00B1141B">
      <w:pPr>
        <w:pStyle w:val="a7"/>
        <w:spacing w:line="216" w:lineRule="auto"/>
        <w:jc w:val="both"/>
        <w:rPr>
          <w:rFonts w:ascii="Times New Roman" w:hAnsi="Times New Roman"/>
          <w:sz w:val="20"/>
          <w:szCs w:val="20"/>
        </w:rPr>
      </w:pPr>
      <w:r>
        <w:rPr>
          <w:rFonts w:ascii="Times New Roman" w:hAnsi="Times New Roman"/>
          <w:sz w:val="20"/>
          <w:szCs w:val="20"/>
        </w:rPr>
        <w:t>УО «Белорусская государственная сельскохозяйственная академия»</w:t>
      </w:r>
      <w:r w:rsidR="003629A1">
        <w:rPr>
          <w:rFonts w:ascii="Times New Roman" w:hAnsi="Times New Roman"/>
          <w:sz w:val="20"/>
          <w:szCs w:val="20"/>
        </w:rPr>
        <w:t>,</w:t>
      </w:r>
      <w:r>
        <w:rPr>
          <w:rFonts w:ascii="Times New Roman" w:hAnsi="Times New Roman"/>
          <w:sz w:val="20"/>
          <w:szCs w:val="20"/>
        </w:rPr>
        <w:t xml:space="preserve"> </w:t>
      </w:r>
    </w:p>
    <w:p w:rsidR="00B1141B" w:rsidRDefault="00B1141B" w:rsidP="00B1141B">
      <w:pPr>
        <w:pStyle w:val="a7"/>
        <w:spacing w:line="216" w:lineRule="auto"/>
        <w:jc w:val="both"/>
        <w:rPr>
          <w:rFonts w:ascii="Times New Roman" w:hAnsi="Times New Roman"/>
          <w:sz w:val="20"/>
          <w:szCs w:val="20"/>
        </w:rPr>
      </w:pPr>
      <w:r>
        <w:rPr>
          <w:rFonts w:ascii="Times New Roman" w:hAnsi="Times New Roman"/>
          <w:sz w:val="20"/>
          <w:szCs w:val="20"/>
        </w:rPr>
        <w:t>Горки, Республика Беларусь</w:t>
      </w:r>
    </w:p>
    <w:p w:rsidR="00B1141B" w:rsidRDefault="00B1141B" w:rsidP="00B1141B">
      <w:pPr>
        <w:spacing w:after="0" w:line="216" w:lineRule="auto"/>
        <w:ind w:firstLine="284"/>
        <w:jc w:val="both"/>
        <w:rPr>
          <w:rFonts w:ascii="Times New Roman" w:hAnsi="Times New Roman"/>
          <w:sz w:val="20"/>
          <w:szCs w:val="20"/>
        </w:rPr>
      </w:pP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Роль внутреннего контроля в настоящее время возрастает, так как он представляет собой эффективный механизм управления деятельностью организации в целом и обеспечения соблюдения политики руководства каждым отдельным работником.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Устойчивое финансовое положение организаций является необходимой предпосылк</w:t>
      </w:r>
      <w:r w:rsidR="004F47D3">
        <w:rPr>
          <w:rFonts w:ascii="Times New Roman" w:hAnsi="Times New Roman"/>
          <w:sz w:val="20"/>
          <w:szCs w:val="20"/>
        </w:rPr>
        <w:t xml:space="preserve">ой эффективной их деятельности в условиях </w:t>
      </w:r>
      <w:r w:rsidRPr="00EF2274">
        <w:rPr>
          <w:rFonts w:ascii="Times New Roman" w:hAnsi="Times New Roman"/>
          <w:sz w:val="20"/>
          <w:szCs w:val="20"/>
        </w:rPr>
        <w:t xml:space="preserve">формирования рыночных отношений. Для этого следует обеспечить рациональное использование всех имеющихся видов ресурсов. Важную роль в решении этой задачи играет внутрихозяйственный контроль.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Внутрихозяйственный контроль</w:t>
      </w:r>
      <w:r>
        <w:rPr>
          <w:rFonts w:ascii="Times New Roman" w:hAnsi="Times New Roman"/>
          <w:sz w:val="20"/>
          <w:szCs w:val="20"/>
        </w:rPr>
        <w:t xml:space="preserve"> </w:t>
      </w:r>
      <w:r w:rsidRPr="00EF2274">
        <w:rPr>
          <w:rFonts w:ascii="Times New Roman" w:hAnsi="Times New Roman"/>
          <w:sz w:val="20"/>
          <w:szCs w:val="20"/>
        </w:rPr>
        <w:t>– изучение финансовой и хозяйственной деятельности структурного подразделения или обособленного структурного подразделения, в процессе которого устанавливаются законность и достоверность совершения финансовых и хозяйственных операций, а также ведени</w:t>
      </w:r>
      <w:r w:rsidR="00711F12">
        <w:rPr>
          <w:rFonts w:ascii="Times New Roman" w:hAnsi="Times New Roman"/>
          <w:sz w:val="20"/>
          <w:szCs w:val="20"/>
        </w:rPr>
        <w:t>е</w:t>
      </w:r>
      <w:r w:rsidRPr="00EF2274">
        <w:rPr>
          <w:rFonts w:ascii="Times New Roman" w:hAnsi="Times New Roman"/>
          <w:sz w:val="20"/>
          <w:szCs w:val="20"/>
        </w:rPr>
        <w:t xml:space="preserve"> бухгалтерского учета, проводимое уполномоченной службой организации (уполномоченным лицом).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Внутрихозяйственный кон</w:t>
      </w:r>
      <w:r>
        <w:rPr>
          <w:rFonts w:ascii="Times New Roman" w:hAnsi="Times New Roman"/>
          <w:sz w:val="20"/>
          <w:szCs w:val="20"/>
        </w:rPr>
        <w:t>троль осуществляется</w:t>
      </w:r>
      <w:r w:rsidRPr="00EF2274">
        <w:rPr>
          <w:rFonts w:ascii="Times New Roman" w:hAnsi="Times New Roman"/>
          <w:sz w:val="20"/>
          <w:szCs w:val="20"/>
        </w:rPr>
        <w:t xml:space="preserve"> бухгалтерскими службами или специально созданными внутри </w:t>
      </w:r>
      <w:r>
        <w:rPr>
          <w:rFonts w:ascii="Times New Roman" w:hAnsi="Times New Roman"/>
          <w:sz w:val="20"/>
          <w:szCs w:val="20"/>
        </w:rPr>
        <w:t xml:space="preserve">организации </w:t>
      </w:r>
      <w:r w:rsidRPr="00EF2274">
        <w:rPr>
          <w:rFonts w:ascii="Times New Roman" w:hAnsi="Times New Roman"/>
          <w:sz w:val="20"/>
          <w:szCs w:val="20"/>
        </w:rPr>
        <w:t xml:space="preserve"> контрольными органами.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В сельскохозяйственных организаци</w:t>
      </w:r>
      <w:r w:rsidR="00711F12">
        <w:rPr>
          <w:rFonts w:ascii="Times New Roman" w:hAnsi="Times New Roman"/>
          <w:sz w:val="20"/>
          <w:szCs w:val="20"/>
        </w:rPr>
        <w:t>ях</w:t>
      </w:r>
      <w:r w:rsidRPr="00EF2274">
        <w:rPr>
          <w:rFonts w:ascii="Times New Roman" w:hAnsi="Times New Roman"/>
          <w:sz w:val="20"/>
          <w:szCs w:val="20"/>
        </w:rPr>
        <w:t xml:space="preserve"> зачастую вообще отсутствует контрольный орган, а функции по осуществлению контрольных мероприятий закреплены за руководителями структурных подразделений, что оговаривается в Положении о внутрихозяйственном контроле. На некоторых предприятиях иногда отсутствует и</w:t>
      </w:r>
      <w:r>
        <w:rPr>
          <w:rFonts w:ascii="Times New Roman" w:hAnsi="Times New Roman"/>
          <w:sz w:val="20"/>
          <w:szCs w:val="20"/>
        </w:rPr>
        <w:t xml:space="preserve"> </w:t>
      </w:r>
      <w:r w:rsidRPr="00EF2274">
        <w:rPr>
          <w:rFonts w:ascii="Times New Roman" w:hAnsi="Times New Roman"/>
          <w:sz w:val="20"/>
          <w:szCs w:val="20"/>
        </w:rPr>
        <w:t xml:space="preserve">данное положение.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Нами было проведено исследование организации внутрихозяйственного контроля в </w:t>
      </w:r>
      <w:r w:rsidR="00711F12">
        <w:rPr>
          <w:rFonts w:ascii="Times New Roman" w:hAnsi="Times New Roman"/>
          <w:sz w:val="20"/>
          <w:szCs w:val="20"/>
        </w:rPr>
        <w:t xml:space="preserve">ЗАО «АСБ – </w:t>
      </w:r>
      <w:r>
        <w:rPr>
          <w:rFonts w:ascii="Times New Roman" w:hAnsi="Times New Roman"/>
          <w:sz w:val="20"/>
          <w:szCs w:val="20"/>
        </w:rPr>
        <w:t>Агро Новатор»</w:t>
      </w:r>
      <w:r w:rsidR="00711F12">
        <w:rPr>
          <w:rFonts w:ascii="Times New Roman" w:hAnsi="Times New Roman"/>
          <w:sz w:val="20"/>
          <w:szCs w:val="20"/>
        </w:rPr>
        <w:t>.</w:t>
      </w:r>
      <w:r w:rsidRPr="00EF2274">
        <w:rPr>
          <w:rFonts w:ascii="Times New Roman" w:hAnsi="Times New Roman"/>
          <w:sz w:val="20"/>
          <w:szCs w:val="20"/>
        </w:rPr>
        <w:t xml:space="preserve"> В результате было установлено, что на предприятии, как и во многих других хозяйствах, отсутствует Положение о внутрихозяйственном контроле, что не позволяет выявить отклонения в выполнении производственных заданий, нарушения технологии производства, факты хищений и злоупотреблений.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Хорошо организованный внутренний контроль позволяет выявить отклонения в выполнении производственных заданий, нарушения технологии производства, факты хищений и злоупотреблений.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Поэтому предприятию </w:t>
      </w:r>
      <w:r>
        <w:rPr>
          <w:rFonts w:ascii="Times New Roman" w:hAnsi="Times New Roman"/>
          <w:sz w:val="20"/>
          <w:szCs w:val="20"/>
        </w:rPr>
        <w:t xml:space="preserve">ЗАО «АСБ </w:t>
      </w:r>
      <w:r w:rsidR="00711F12">
        <w:rPr>
          <w:rFonts w:ascii="Times New Roman" w:hAnsi="Times New Roman"/>
          <w:sz w:val="20"/>
          <w:szCs w:val="20"/>
        </w:rPr>
        <w:t>–</w:t>
      </w:r>
      <w:r>
        <w:rPr>
          <w:rFonts w:ascii="Times New Roman" w:hAnsi="Times New Roman"/>
          <w:sz w:val="20"/>
          <w:szCs w:val="20"/>
        </w:rPr>
        <w:t xml:space="preserve"> Агро Новатор»</w:t>
      </w:r>
      <w:r w:rsidRPr="00EF2274">
        <w:rPr>
          <w:rFonts w:ascii="Times New Roman" w:hAnsi="Times New Roman"/>
          <w:sz w:val="20"/>
          <w:szCs w:val="20"/>
        </w:rPr>
        <w:t xml:space="preserve"> мы бы рекомендовали разработать Положение о внутрихозяйственном контроле.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Положение о внутрихозяйственном контроле должно содержать следующие разделы: </w:t>
      </w:r>
    </w:p>
    <w:p w:rsidR="00B1141B" w:rsidRPr="00EF2274"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1. Общие</w:t>
      </w:r>
      <w:r>
        <w:rPr>
          <w:rFonts w:ascii="Times New Roman" w:hAnsi="Times New Roman"/>
          <w:sz w:val="20"/>
          <w:szCs w:val="20"/>
        </w:rPr>
        <w:t xml:space="preserve"> </w:t>
      </w:r>
      <w:r w:rsidRPr="00EF2274">
        <w:rPr>
          <w:rFonts w:ascii="Times New Roman" w:hAnsi="Times New Roman"/>
          <w:sz w:val="20"/>
          <w:szCs w:val="20"/>
        </w:rPr>
        <w:t>положения.</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В данном разделе следует указать</w:t>
      </w:r>
      <w:r>
        <w:rPr>
          <w:rFonts w:ascii="Times New Roman" w:hAnsi="Times New Roman"/>
          <w:sz w:val="20"/>
          <w:szCs w:val="20"/>
        </w:rPr>
        <w:t>,</w:t>
      </w:r>
      <w:r w:rsidRPr="00EF2274">
        <w:rPr>
          <w:rFonts w:ascii="Times New Roman" w:hAnsi="Times New Roman"/>
          <w:sz w:val="20"/>
          <w:szCs w:val="20"/>
        </w:rPr>
        <w:t xml:space="preserve"> на кого возлагается ответственность за организацию внутрихозяйственного контроля, понятия, цели, задачи и основные направления для реализации мероприятий по осуществлени</w:t>
      </w:r>
      <w:r>
        <w:rPr>
          <w:rFonts w:ascii="Times New Roman" w:hAnsi="Times New Roman"/>
          <w:sz w:val="20"/>
          <w:szCs w:val="20"/>
        </w:rPr>
        <w:t>ю внут</w:t>
      </w:r>
      <w:r w:rsidR="00711F12">
        <w:rPr>
          <w:rFonts w:ascii="Times New Roman" w:hAnsi="Times New Roman"/>
          <w:sz w:val="20"/>
          <w:szCs w:val="20"/>
        </w:rPr>
        <w:t>рихозяйственного контроля, какими</w:t>
      </w:r>
      <w:r>
        <w:rPr>
          <w:rFonts w:ascii="Times New Roman" w:hAnsi="Times New Roman"/>
          <w:sz w:val="20"/>
          <w:szCs w:val="20"/>
        </w:rPr>
        <w:t xml:space="preserve"> нормативными документами руководствуются работники службы внутреннего контроля, а также</w:t>
      </w:r>
      <w:r w:rsidR="00711F12">
        <w:rPr>
          <w:rFonts w:ascii="Times New Roman" w:hAnsi="Times New Roman"/>
          <w:sz w:val="20"/>
          <w:szCs w:val="20"/>
        </w:rPr>
        <w:t xml:space="preserve"> кто несет</w:t>
      </w:r>
      <w:r>
        <w:rPr>
          <w:rFonts w:ascii="Times New Roman" w:hAnsi="Times New Roman"/>
          <w:sz w:val="20"/>
          <w:szCs w:val="20"/>
        </w:rPr>
        <w:t xml:space="preserve"> непосредств</w:t>
      </w:r>
      <w:r w:rsidR="004F47D3">
        <w:rPr>
          <w:rFonts w:ascii="Times New Roman" w:hAnsi="Times New Roman"/>
          <w:sz w:val="20"/>
          <w:szCs w:val="20"/>
        </w:rPr>
        <w:t>енно</w:t>
      </w:r>
      <w:r>
        <w:rPr>
          <w:rFonts w:ascii="Times New Roman" w:hAnsi="Times New Roman"/>
          <w:sz w:val="20"/>
          <w:szCs w:val="20"/>
        </w:rPr>
        <w:t xml:space="preserve"> ответственность за организацию внутрихозяйственного контроля.</w:t>
      </w:r>
      <w:r w:rsidRPr="00EF2274">
        <w:rPr>
          <w:rFonts w:ascii="Times New Roman" w:hAnsi="Times New Roman"/>
          <w:sz w:val="20"/>
          <w:szCs w:val="20"/>
        </w:rPr>
        <w:t xml:space="preserve"> Принципы</w:t>
      </w:r>
      <w:r>
        <w:rPr>
          <w:rFonts w:ascii="Times New Roman" w:hAnsi="Times New Roman"/>
          <w:sz w:val="20"/>
          <w:szCs w:val="20"/>
        </w:rPr>
        <w:t xml:space="preserve"> </w:t>
      </w:r>
      <w:r w:rsidRPr="00EF2274">
        <w:rPr>
          <w:rFonts w:ascii="Times New Roman" w:hAnsi="Times New Roman"/>
          <w:sz w:val="20"/>
          <w:szCs w:val="20"/>
        </w:rPr>
        <w:t xml:space="preserve">внутреннего контроля.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2. Порядок назначения проверки.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Указывается наличие приказа и разрабатывается план-задание на проведение проверки, порядок их оформления. В приказе должно быть указано основание назначения проверки, срок проведения проверки, проверяемый период, проверяющие лица и др.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3. Рассмотрение результатов проверки. </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В данном разделе указываются результаты проверки, перечень заполняемых документов по результатам проверки. </w:t>
      </w:r>
    </w:p>
    <w:p w:rsidR="00B1141B" w:rsidRDefault="00B1141B" w:rsidP="00B1141B">
      <w:pPr>
        <w:spacing w:after="0" w:line="216" w:lineRule="auto"/>
        <w:ind w:firstLine="284"/>
        <w:jc w:val="both"/>
        <w:rPr>
          <w:rFonts w:ascii="Times New Roman" w:hAnsi="Times New Roman"/>
          <w:sz w:val="20"/>
          <w:szCs w:val="20"/>
        </w:rPr>
      </w:pPr>
      <w:r>
        <w:rPr>
          <w:rFonts w:ascii="Times New Roman" w:hAnsi="Times New Roman"/>
          <w:sz w:val="20"/>
          <w:szCs w:val="20"/>
        </w:rPr>
        <w:t>Также можно предусмотреть такие разделы, как:</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4.</w:t>
      </w:r>
      <w:r w:rsidR="00711F12">
        <w:rPr>
          <w:rFonts w:ascii="Times New Roman" w:hAnsi="Times New Roman"/>
          <w:sz w:val="20"/>
          <w:szCs w:val="20"/>
        </w:rPr>
        <w:t> </w:t>
      </w:r>
      <w:r>
        <w:rPr>
          <w:rFonts w:ascii="Times New Roman" w:hAnsi="Times New Roman"/>
          <w:sz w:val="20"/>
          <w:szCs w:val="20"/>
        </w:rPr>
        <w:t>Структура подразделения внутреннего контроля.</w:t>
      </w:r>
    </w:p>
    <w:p w:rsidR="00B1141B" w:rsidRDefault="004F47D3" w:rsidP="00B1141B">
      <w:pPr>
        <w:spacing w:after="0" w:line="216" w:lineRule="auto"/>
        <w:ind w:firstLine="284"/>
        <w:jc w:val="both"/>
        <w:rPr>
          <w:rFonts w:ascii="Times New Roman" w:hAnsi="Times New Roman"/>
          <w:sz w:val="20"/>
          <w:szCs w:val="20"/>
        </w:rPr>
      </w:pPr>
      <w:r>
        <w:rPr>
          <w:rFonts w:ascii="Times New Roman" w:hAnsi="Times New Roman"/>
          <w:sz w:val="20"/>
          <w:szCs w:val="20"/>
        </w:rPr>
        <w:t>В данном разделе указываются</w:t>
      </w:r>
      <w:r w:rsidR="00B1141B">
        <w:rPr>
          <w:rFonts w:ascii="Times New Roman" w:hAnsi="Times New Roman"/>
          <w:sz w:val="20"/>
          <w:szCs w:val="20"/>
        </w:rPr>
        <w:t xml:space="preserve"> все структурные подразделения, входящие в состав службы контроля в организации, взаимосвязь между ними, распределение обязанностей между работниками, квалификационные требования, предъявляемые к начальнику отдела, штат работников и форма их оплаты труда.</w:t>
      </w:r>
    </w:p>
    <w:p w:rsidR="00B1141B" w:rsidRDefault="00B1141B" w:rsidP="00B1141B">
      <w:pPr>
        <w:spacing w:after="0" w:line="216" w:lineRule="auto"/>
        <w:ind w:firstLine="284"/>
        <w:jc w:val="both"/>
        <w:rPr>
          <w:rFonts w:ascii="Times New Roman" w:hAnsi="Times New Roman"/>
          <w:sz w:val="20"/>
          <w:szCs w:val="20"/>
        </w:rPr>
      </w:pPr>
      <w:r>
        <w:rPr>
          <w:rFonts w:ascii="Times New Roman" w:hAnsi="Times New Roman"/>
          <w:sz w:val="20"/>
          <w:szCs w:val="20"/>
        </w:rPr>
        <w:t>5.</w:t>
      </w:r>
      <w:r w:rsidR="00711F12">
        <w:rPr>
          <w:rFonts w:ascii="Times New Roman" w:hAnsi="Times New Roman"/>
          <w:sz w:val="20"/>
          <w:szCs w:val="20"/>
        </w:rPr>
        <w:t> </w:t>
      </w:r>
      <w:r>
        <w:rPr>
          <w:rFonts w:ascii="Times New Roman" w:hAnsi="Times New Roman"/>
          <w:sz w:val="20"/>
          <w:szCs w:val="20"/>
        </w:rPr>
        <w:t>Задачи внутрихозяйственного контроля.</w:t>
      </w:r>
    </w:p>
    <w:p w:rsidR="00B1141B" w:rsidRDefault="00B1141B" w:rsidP="00B1141B">
      <w:pPr>
        <w:spacing w:after="0" w:line="216" w:lineRule="auto"/>
        <w:ind w:firstLine="284"/>
        <w:jc w:val="both"/>
        <w:rPr>
          <w:rFonts w:ascii="Times New Roman" w:hAnsi="Times New Roman"/>
          <w:sz w:val="20"/>
          <w:szCs w:val="20"/>
        </w:rPr>
      </w:pPr>
      <w:r>
        <w:rPr>
          <w:rFonts w:ascii="Times New Roman" w:hAnsi="Times New Roman"/>
          <w:sz w:val="20"/>
          <w:szCs w:val="20"/>
        </w:rPr>
        <w:t>В данном разделе перечислены основные задачи, стоящие перед службой внутреннего контроля и оказание консультационных услуг.</w:t>
      </w:r>
    </w:p>
    <w:p w:rsidR="00B1141B" w:rsidRDefault="00B1141B" w:rsidP="00B1141B">
      <w:pPr>
        <w:spacing w:after="0" w:line="216" w:lineRule="auto"/>
        <w:ind w:firstLine="284"/>
        <w:jc w:val="both"/>
        <w:rPr>
          <w:rFonts w:ascii="Times New Roman" w:hAnsi="Times New Roman"/>
          <w:sz w:val="20"/>
          <w:szCs w:val="20"/>
        </w:rPr>
      </w:pPr>
      <w:r>
        <w:rPr>
          <w:rFonts w:ascii="Times New Roman" w:hAnsi="Times New Roman"/>
          <w:sz w:val="20"/>
          <w:szCs w:val="20"/>
        </w:rPr>
        <w:t>6.</w:t>
      </w:r>
      <w:r w:rsidR="00711F12">
        <w:rPr>
          <w:rFonts w:ascii="Times New Roman" w:hAnsi="Times New Roman"/>
          <w:sz w:val="20"/>
          <w:szCs w:val="20"/>
        </w:rPr>
        <w:t> </w:t>
      </w:r>
      <w:r>
        <w:rPr>
          <w:rFonts w:ascii="Times New Roman" w:hAnsi="Times New Roman"/>
          <w:sz w:val="20"/>
          <w:szCs w:val="20"/>
        </w:rPr>
        <w:t>Ответственность и основные взаимоотношения отдела внутреннего контроля с другими подразделениями.</w:t>
      </w:r>
    </w:p>
    <w:p w:rsidR="00B1141B" w:rsidRDefault="00B1141B" w:rsidP="00B1141B">
      <w:pPr>
        <w:spacing w:after="0" w:line="216" w:lineRule="auto"/>
        <w:ind w:firstLine="284"/>
        <w:jc w:val="both"/>
        <w:rPr>
          <w:rFonts w:ascii="Times New Roman" w:hAnsi="Times New Roman"/>
          <w:sz w:val="20"/>
          <w:szCs w:val="20"/>
        </w:rPr>
      </w:pPr>
      <w:r>
        <w:rPr>
          <w:rFonts w:ascii="Times New Roman" w:hAnsi="Times New Roman"/>
          <w:sz w:val="20"/>
          <w:szCs w:val="20"/>
        </w:rPr>
        <w:t>В данном разделе перечисляются виды ответственности за нарушение работниками своих обязанностей и отмечают, какую информацию и от кого получает отдел внутреннего контроля и кому ее передает.</w:t>
      </w:r>
    </w:p>
    <w:p w:rsidR="00B1141B" w:rsidRDefault="00B1141B" w:rsidP="00B1141B">
      <w:pPr>
        <w:spacing w:after="0" w:line="216" w:lineRule="auto"/>
        <w:ind w:firstLine="284"/>
        <w:jc w:val="both"/>
        <w:rPr>
          <w:rFonts w:ascii="Times New Roman" w:hAnsi="Times New Roman"/>
          <w:sz w:val="20"/>
          <w:szCs w:val="20"/>
        </w:rPr>
      </w:pPr>
      <w:r w:rsidRPr="00EF2274">
        <w:rPr>
          <w:rFonts w:ascii="Times New Roman" w:hAnsi="Times New Roman"/>
          <w:sz w:val="20"/>
          <w:szCs w:val="20"/>
        </w:rPr>
        <w:t xml:space="preserve">Разработка и утверждение в </w:t>
      </w:r>
      <w:r>
        <w:rPr>
          <w:rFonts w:ascii="Times New Roman" w:hAnsi="Times New Roman"/>
          <w:sz w:val="20"/>
          <w:szCs w:val="20"/>
        </w:rPr>
        <w:t xml:space="preserve">ЗАО «АСБ </w:t>
      </w:r>
      <w:r w:rsidR="00711F12">
        <w:rPr>
          <w:rFonts w:ascii="Times New Roman" w:hAnsi="Times New Roman"/>
          <w:sz w:val="20"/>
          <w:szCs w:val="20"/>
        </w:rPr>
        <w:t>–</w:t>
      </w:r>
      <w:r>
        <w:rPr>
          <w:rFonts w:ascii="Times New Roman" w:hAnsi="Times New Roman"/>
          <w:sz w:val="20"/>
          <w:szCs w:val="20"/>
        </w:rPr>
        <w:t xml:space="preserve"> Агро Новатор»</w:t>
      </w:r>
      <w:r w:rsidRPr="00EF2274">
        <w:rPr>
          <w:rFonts w:ascii="Times New Roman" w:hAnsi="Times New Roman"/>
          <w:sz w:val="20"/>
          <w:szCs w:val="20"/>
        </w:rPr>
        <w:t xml:space="preserve"> Положения о внутрихозяйственном контроле с указанными разделами позволит повысить эффективность деятельности работников предприятия, улучшит качество, достоверность и своевременность предоставляемой документации, что в дальнейшем повлечет к увеличению эффективности деятельности предприятия. </w:t>
      </w:r>
    </w:p>
    <w:p w:rsidR="003629A1" w:rsidRPr="00846FFF" w:rsidRDefault="003629A1" w:rsidP="003629A1">
      <w:pPr>
        <w:spacing w:after="0" w:line="216" w:lineRule="auto"/>
        <w:jc w:val="center"/>
        <w:rPr>
          <w:rFonts w:ascii="Times New Roman" w:hAnsi="Times New Roman"/>
          <w:sz w:val="20"/>
          <w:szCs w:val="20"/>
        </w:rPr>
      </w:pPr>
    </w:p>
    <w:p w:rsidR="00B1141B" w:rsidRDefault="00B1141B" w:rsidP="00B1141B">
      <w:pPr>
        <w:spacing w:after="0" w:line="216" w:lineRule="auto"/>
        <w:jc w:val="center"/>
        <w:rPr>
          <w:rFonts w:ascii="Times New Roman" w:hAnsi="Times New Roman"/>
          <w:sz w:val="16"/>
          <w:szCs w:val="16"/>
        </w:rPr>
      </w:pPr>
      <w:r w:rsidRPr="005F3D17">
        <w:rPr>
          <w:rFonts w:ascii="Times New Roman" w:hAnsi="Times New Roman"/>
          <w:sz w:val="16"/>
          <w:szCs w:val="16"/>
        </w:rPr>
        <w:t>ЛИТЕРАТУРА</w:t>
      </w:r>
    </w:p>
    <w:p w:rsidR="00B1141B" w:rsidRPr="005F3D17" w:rsidRDefault="00B1141B" w:rsidP="00B1141B">
      <w:pPr>
        <w:spacing w:after="0" w:line="216" w:lineRule="auto"/>
        <w:ind w:firstLine="284"/>
        <w:jc w:val="center"/>
        <w:rPr>
          <w:rFonts w:ascii="Times New Roman" w:hAnsi="Times New Roman"/>
          <w:sz w:val="16"/>
          <w:szCs w:val="16"/>
        </w:rPr>
      </w:pPr>
    </w:p>
    <w:p w:rsidR="00B1141B" w:rsidRPr="005F3D17" w:rsidRDefault="00711F12" w:rsidP="00B1141B">
      <w:pPr>
        <w:spacing w:after="0" w:line="216" w:lineRule="auto"/>
        <w:ind w:firstLine="284"/>
        <w:jc w:val="both"/>
        <w:rPr>
          <w:rFonts w:ascii="Times New Roman" w:hAnsi="Times New Roman"/>
          <w:sz w:val="16"/>
          <w:szCs w:val="16"/>
        </w:rPr>
      </w:pPr>
      <w:r>
        <w:rPr>
          <w:rFonts w:ascii="Times New Roman" w:hAnsi="Times New Roman"/>
          <w:sz w:val="16"/>
          <w:szCs w:val="16"/>
        </w:rPr>
        <w:t xml:space="preserve">1. </w:t>
      </w:r>
      <w:r w:rsidR="00B1141B" w:rsidRPr="005F3D17">
        <w:rPr>
          <w:rFonts w:ascii="Times New Roman" w:hAnsi="Times New Roman"/>
          <w:sz w:val="16"/>
          <w:szCs w:val="16"/>
        </w:rPr>
        <w:t xml:space="preserve">Контроль и ревизия: </w:t>
      </w:r>
      <w:r>
        <w:rPr>
          <w:rFonts w:ascii="Times New Roman" w:hAnsi="Times New Roman"/>
          <w:sz w:val="16"/>
          <w:szCs w:val="16"/>
        </w:rPr>
        <w:t>к</w:t>
      </w:r>
      <w:r w:rsidR="00B1141B" w:rsidRPr="005F3D17">
        <w:rPr>
          <w:rFonts w:ascii="Times New Roman" w:hAnsi="Times New Roman"/>
          <w:sz w:val="16"/>
          <w:szCs w:val="16"/>
        </w:rPr>
        <w:t>онспект лекций</w:t>
      </w:r>
      <w:r>
        <w:rPr>
          <w:rFonts w:ascii="Times New Roman" w:hAnsi="Times New Roman"/>
          <w:sz w:val="16"/>
          <w:szCs w:val="16"/>
        </w:rPr>
        <w:t xml:space="preserve"> </w:t>
      </w:r>
      <w:r w:rsidR="00B1141B" w:rsidRPr="005F3D17">
        <w:rPr>
          <w:rFonts w:ascii="Times New Roman" w:hAnsi="Times New Roman"/>
          <w:sz w:val="16"/>
          <w:szCs w:val="16"/>
        </w:rPr>
        <w:t>/</w:t>
      </w:r>
      <w:r>
        <w:rPr>
          <w:rFonts w:ascii="Times New Roman" w:hAnsi="Times New Roman"/>
          <w:sz w:val="16"/>
          <w:szCs w:val="16"/>
        </w:rPr>
        <w:t xml:space="preserve"> </w:t>
      </w:r>
      <w:r w:rsidR="00B1141B" w:rsidRPr="005F3D17">
        <w:rPr>
          <w:rFonts w:ascii="Times New Roman" w:hAnsi="Times New Roman"/>
          <w:sz w:val="16"/>
          <w:szCs w:val="16"/>
        </w:rPr>
        <w:t>сост. А.</w:t>
      </w:r>
      <w:r>
        <w:rPr>
          <w:rFonts w:ascii="Times New Roman" w:hAnsi="Times New Roman"/>
          <w:sz w:val="16"/>
          <w:szCs w:val="16"/>
        </w:rPr>
        <w:t> Н. </w:t>
      </w:r>
      <w:r w:rsidR="00B1141B" w:rsidRPr="005F3D17">
        <w:rPr>
          <w:rFonts w:ascii="Times New Roman" w:hAnsi="Times New Roman"/>
          <w:sz w:val="16"/>
          <w:szCs w:val="16"/>
        </w:rPr>
        <w:t>Чегодаева</w:t>
      </w:r>
      <w:r>
        <w:rPr>
          <w:rFonts w:ascii="Times New Roman" w:hAnsi="Times New Roman"/>
          <w:sz w:val="16"/>
          <w:szCs w:val="16"/>
        </w:rPr>
        <w:t>.</w:t>
      </w:r>
      <w:r w:rsidR="00B1141B" w:rsidRPr="005F3D17">
        <w:rPr>
          <w:rFonts w:ascii="Times New Roman" w:hAnsi="Times New Roman"/>
          <w:sz w:val="16"/>
          <w:szCs w:val="16"/>
        </w:rPr>
        <w:t xml:space="preserve"> – М.: МИЭМП, 2010.</w:t>
      </w:r>
      <w:r>
        <w:rPr>
          <w:rFonts w:ascii="Times New Roman" w:hAnsi="Times New Roman"/>
          <w:sz w:val="16"/>
          <w:szCs w:val="16"/>
        </w:rPr>
        <w:t> </w:t>
      </w:r>
      <w:r w:rsidR="00B1141B" w:rsidRPr="005F3D17">
        <w:rPr>
          <w:rFonts w:ascii="Times New Roman" w:hAnsi="Times New Roman"/>
          <w:sz w:val="16"/>
          <w:szCs w:val="16"/>
        </w:rPr>
        <w:t>–</w:t>
      </w:r>
      <w:r>
        <w:rPr>
          <w:rFonts w:ascii="Times New Roman" w:hAnsi="Times New Roman"/>
          <w:sz w:val="16"/>
          <w:szCs w:val="16"/>
        </w:rPr>
        <w:t> </w:t>
      </w:r>
      <w:r w:rsidR="00B1141B" w:rsidRPr="005F3D17">
        <w:rPr>
          <w:rFonts w:ascii="Times New Roman" w:hAnsi="Times New Roman"/>
          <w:sz w:val="16"/>
          <w:szCs w:val="16"/>
        </w:rPr>
        <w:t>68</w:t>
      </w:r>
      <w:r>
        <w:rPr>
          <w:rFonts w:ascii="Times New Roman" w:hAnsi="Times New Roman"/>
          <w:sz w:val="16"/>
          <w:szCs w:val="16"/>
        </w:rPr>
        <w:t> </w:t>
      </w:r>
      <w:r w:rsidR="00B1141B" w:rsidRPr="005F3D17">
        <w:rPr>
          <w:rFonts w:ascii="Times New Roman" w:hAnsi="Times New Roman"/>
          <w:sz w:val="16"/>
          <w:szCs w:val="16"/>
        </w:rPr>
        <w:t xml:space="preserve">с. </w:t>
      </w:r>
    </w:p>
    <w:p w:rsidR="00286234" w:rsidRDefault="00286234" w:rsidP="00467005">
      <w:pPr>
        <w:spacing w:after="0" w:line="216" w:lineRule="auto"/>
        <w:contextualSpacing/>
        <w:jc w:val="both"/>
        <w:rPr>
          <w:rFonts w:ascii="Times New Roman" w:hAnsi="Times New Roman"/>
          <w:sz w:val="20"/>
          <w:szCs w:val="20"/>
        </w:rPr>
      </w:pPr>
      <w:r>
        <w:rPr>
          <w:rFonts w:ascii="Times New Roman" w:hAnsi="Times New Roman"/>
          <w:sz w:val="20"/>
          <w:szCs w:val="20"/>
        </w:rPr>
        <w:t>УДК 657.6:004.057.2(575.4)</w:t>
      </w:r>
    </w:p>
    <w:p w:rsidR="00286234" w:rsidRPr="00E30B1E" w:rsidRDefault="00286234" w:rsidP="00467005">
      <w:pPr>
        <w:spacing w:after="0" w:line="216" w:lineRule="auto"/>
        <w:contextualSpacing/>
        <w:jc w:val="both"/>
        <w:rPr>
          <w:rFonts w:ascii="Times New Roman" w:hAnsi="Times New Roman"/>
          <w:sz w:val="20"/>
          <w:szCs w:val="20"/>
          <w:lang w:eastAsia="ru-RU"/>
        </w:rPr>
      </w:pPr>
      <w:r>
        <w:rPr>
          <w:rFonts w:ascii="Times New Roman" w:hAnsi="Times New Roman"/>
          <w:b/>
          <w:sz w:val="20"/>
          <w:szCs w:val="20"/>
          <w:lang w:eastAsia="ru-RU"/>
        </w:rPr>
        <w:t>Умаров М.</w:t>
      </w:r>
      <w:r w:rsidR="00711F12">
        <w:rPr>
          <w:rFonts w:ascii="Times New Roman" w:hAnsi="Times New Roman"/>
          <w:b/>
          <w:sz w:val="20"/>
          <w:szCs w:val="20"/>
          <w:lang w:eastAsia="ru-RU"/>
        </w:rPr>
        <w:t> </w:t>
      </w:r>
      <w:r w:rsidRPr="00E30B1E">
        <w:rPr>
          <w:rFonts w:ascii="Times New Roman" w:hAnsi="Times New Roman"/>
          <w:b/>
          <w:sz w:val="20"/>
          <w:szCs w:val="20"/>
          <w:lang w:eastAsia="ru-RU"/>
        </w:rPr>
        <w:t xml:space="preserve">А. – </w:t>
      </w:r>
      <w:r w:rsidRPr="00E30B1E">
        <w:rPr>
          <w:rFonts w:ascii="Times New Roman" w:hAnsi="Times New Roman"/>
          <w:i/>
          <w:sz w:val="20"/>
          <w:szCs w:val="20"/>
          <w:lang w:eastAsia="ru-RU"/>
        </w:rPr>
        <w:t>студент</w:t>
      </w:r>
    </w:p>
    <w:p w:rsidR="00711F12" w:rsidRDefault="00286234" w:rsidP="00467005">
      <w:pPr>
        <w:spacing w:after="0" w:line="216" w:lineRule="auto"/>
        <w:contextualSpacing/>
        <w:jc w:val="both"/>
        <w:rPr>
          <w:rFonts w:ascii="Times New Roman" w:hAnsi="Times New Roman"/>
          <w:b/>
          <w:sz w:val="20"/>
          <w:szCs w:val="20"/>
          <w:lang w:eastAsia="ru-RU"/>
        </w:rPr>
      </w:pPr>
      <w:r>
        <w:rPr>
          <w:rFonts w:ascii="Times New Roman" w:hAnsi="Times New Roman"/>
          <w:b/>
          <w:sz w:val="20"/>
          <w:szCs w:val="20"/>
          <w:lang w:eastAsia="ru-RU"/>
        </w:rPr>
        <w:t xml:space="preserve">СОСТАВЛЕНИЕ ОТЧЕТНОСТИ В СООТВЕТСТВИИ </w:t>
      </w:r>
    </w:p>
    <w:p w:rsidR="00711F12" w:rsidRDefault="00286234" w:rsidP="00467005">
      <w:pPr>
        <w:spacing w:after="0" w:line="216" w:lineRule="auto"/>
        <w:contextualSpacing/>
        <w:jc w:val="both"/>
        <w:rPr>
          <w:rFonts w:ascii="Times New Roman" w:hAnsi="Times New Roman"/>
          <w:b/>
          <w:sz w:val="20"/>
          <w:szCs w:val="20"/>
          <w:lang w:eastAsia="ru-RU"/>
        </w:rPr>
      </w:pPr>
      <w:r>
        <w:rPr>
          <w:rFonts w:ascii="Times New Roman" w:hAnsi="Times New Roman"/>
          <w:b/>
          <w:sz w:val="20"/>
          <w:szCs w:val="20"/>
          <w:lang w:eastAsia="ru-RU"/>
        </w:rPr>
        <w:t xml:space="preserve">С НАЦИОНАЛЬНЫМИ СТАНДАРТАМИ </w:t>
      </w:r>
    </w:p>
    <w:p w:rsidR="00286234" w:rsidRPr="00E30B1E" w:rsidRDefault="00286234" w:rsidP="00467005">
      <w:pPr>
        <w:spacing w:after="0" w:line="216" w:lineRule="auto"/>
        <w:contextualSpacing/>
        <w:jc w:val="both"/>
        <w:rPr>
          <w:rFonts w:ascii="Times New Roman" w:hAnsi="Times New Roman"/>
          <w:b/>
          <w:sz w:val="20"/>
          <w:szCs w:val="20"/>
          <w:lang w:eastAsia="ru-RU"/>
        </w:rPr>
      </w:pPr>
      <w:r>
        <w:rPr>
          <w:rFonts w:ascii="Times New Roman" w:hAnsi="Times New Roman"/>
          <w:b/>
          <w:sz w:val="20"/>
          <w:szCs w:val="20"/>
          <w:lang w:eastAsia="ru-RU"/>
        </w:rPr>
        <w:t>ФИНАНСОВОЙ ОТЧЕТНОСТИ В ТУРКМЕНИСТАНЕ</w:t>
      </w:r>
    </w:p>
    <w:p w:rsidR="00711F12" w:rsidRDefault="00286234" w:rsidP="00467005">
      <w:pPr>
        <w:autoSpaceDE w:val="0"/>
        <w:autoSpaceDN w:val="0"/>
        <w:adjustRightInd w:val="0"/>
        <w:spacing w:after="0" w:line="216" w:lineRule="auto"/>
        <w:jc w:val="both"/>
        <w:rPr>
          <w:rFonts w:ascii="Times New Roman" w:hAnsi="Times New Roman"/>
          <w:bCs/>
          <w:i/>
          <w:iCs/>
          <w:color w:val="000000"/>
          <w:sz w:val="20"/>
          <w:szCs w:val="20"/>
          <w:lang w:eastAsia="ru-RU"/>
        </w:rPr>
      </w:pPr>
      <w:r w:rsidRPr="00E30B1E">
        <w:rPr>
          <w:rFonts w:ascii="Times New Roman" w:hAnsi="Times New Roman"/>
          <w:i/>
          <w:iCs/>
          <w:color w:val="000000"/>
          <w:sz w:val="20"/>
          <w:szCs w:val="20"/>
          <w:lang w:eastAsia="ru-RU"/>
        </w:rPr>
        <w:t xml:space="preserve">Научный руководитель – </w:t>
      </w:r>
      <w:r w:rsidR="00467005">
        <w:rPr>
          <w:rFonts w:ascii="Times New Roman" w:hAnsi="Times New Roman"/>
          <w:b/>
          <w:bCs/>
          <w:i/>
          <w:iCs/>
          <w:color w:val="000000"/>
          <w:sz w:val="20"/>
          <w:szCs w:val="20"/>
          <w:lang w:eastAsia="ru-RU"/>
        </w:rPr>
        <w:t>Ракутина Е.</w:t>
      </w:r>
      <w:r w:rsidR="00711F12">
        <w:rPr>
          <w:rFonts w:ascii="Times New Roman" w:hAnsi="Times New Roman"/>
          <w:b/>
          <w:bCs/>
          <w:i/>
          <w:iCs/>
          <w:color w:val="000000"/>
          <w:sz w:val="20"/>
          <w:szCs w:val="20"/>
          <w:lang w:eastAsia="ru-RU"/>
        </w:rPr>
        <w:t xml:space="preserve"> </w:t>
      </w:r>
      <w:r w:rsidR="00467005">
        <w:rPr>
          <w:rFonts w:ascii="Times New Roman" w:hAnsi="Times New Roman"/>
          <w:b/>
          <w:bCs/>
          <w:i/>
          <w:iCs/>
          <w:color w:val="000000"/>
          <w:sz w:val="20"/>
          <w:szCs w:val="20"/>
          <w:lang w:eastAsia="ru-RU"/>
        </w:rPr>
        <w:t xml:space="preserve">Н., </w:t>
      </w:r>
      <w:r w:rsidR="00467005" w:rsidRPr="00467005">
        <w:rPr>
          <w:rFonts w:ascii="Times New Roman" w:hAnsi="Times New Roman"/>
          <w:bCs/>
          <w:i/>
          <w:iCs/>
          <w:color w:val="000000"/>
          <w:sz w:val="20"/>
          <w:szCs w:val="20"/>
          <w:lang w:eastAsia="ru-RU"/>
        </w:rPr>
        <w:t>м</w:t>
      </w:r>
      <w:r w:rsidR="00711F12">
        <w:rPr>
          <w:rFonts w:ascii="Times New Roman" w:hAnsi="Times New Roman"/>
          <w:bCs/>
          <w:i/>
          <w:iCs/>
          <w:color w:val="000000"/>
          <w:sz w:val="20"/>
          <w:szCs w:val="20"/>
          <w:lang w:eastAsia="ru-RU"/>
        </w:rPr>
        <w:t xml:space="preserve">агистр </w:t>
      </w:r>
      <w:r w:rsidR="00467005" w:rsidRPr="00467005">
        <w:rPr>
          <w:rFonts w:ascii="Times New Roman" w:hAnsi="Times New Roman"/>
          <w:bCs/>
          <w:i/>
          <w:iCs/>
          <w:color w:val="000000"/>
          <w:sz w:val="20"/>
          <w:szCs w:val="20"/>
          <w:lang w:eastAsia="ru-RU"/>
        </w:rPr>
        <w:t>э</w:t>
      </w:r>
      <w:r w:rsidR="00711F12">
        <w:rPr>
          <w:rFonts w:ascii="Times New Roman" w:hAnsi="Times New Roman"/>
          <w:bCs/>
          <w:i/>
          <w:iCs/>
          <w:color w:val="000000"/>
          <w:sz w:val="20"/>
          <w:szCs w:val="20"/>
          <w:lang w:eastAsia="ru-RU"/>
        </w:rPr>
        <w:t xml:space="preserve">кон. </w:t>
      </w:r>
      <w:r w:rsidR="00467005" w:rsidRPr="00467005">
        <w:rPr>
          <w:rFonts w:ascii="Times New Roman" w:hAnsi="Times New Roman"/>
          <w:bCs/>
          <w:i/>
          <w:iCs/>
          <w:color w:val="000000"/>
          <w:sz w:val="20"/>
          <w:szCs w:val="20"/>
          <w:lang w:eastAsia="ru-RU"/>
        </w:rPr>
        <w:t>н</w:t>
      </w:r>
      <w:r w:rsidR="00711F12">
        <w:rPr>
          <w:rFonts w:ascii="Times New Roman" w:hAnsi="Times New Roman"/>
          <w:bCs/>
          <w:i/>
          <w:iCs/>
          <w:color w:val="000000"/>
          <w:sz w:val="20"/>
          <w:szCs w:val="20"/>
          <w:lang w:eastAsia="ru-RU"/>
        </w:rPr>
        <w:t>аук</w:t>
      </w:r>
      <w:r w:rsidR="00467005" w:rsidRPr="00467005">
        <w:rPr>
          <w:rFonts w:ascii="Times New Roman" w:hAnsi="Times New Roman"/>
          <w:bCs/>
          <w:i/>
          <w:iCs/>
          <w:color w:val="000000"/>
          <w:sz w:val="20"/>
          <w:szCs w:val="20"/>
          <w:lang w:eastAsia="ru-RU"/>
        </w:rPr>
        <w:t>,</w:t>
      </w:r>
    </w:p>
    <w:p w:rsidR="00286234" w:rsidRPr="00711F12" w:rsidRDefault="00286234" w:rsidP="00467005">
      <w:pPr>
        <w:autoSpaceDE w:val="0"/>
        <w:autoSpaceDN w:val="0"/>
        <w:adjustRightInd w:val="0"/>
        <w:spacing w:after="0" w:line="216" w:lineRule="auto"/>
        <w:jc w:val="both"/>
        <w:rPr>
          <w:rFonts w:ascii="Times New Roman" w:hAnsi="Times New Roman"/>
          <w:bCs/>
          <w:i/>
          <w:iCs/>
          <w:color w:val="000000"/>
          <w:sz w:val="20"/>
          <w:szCs w:val="20"/>
          <w:lang w:eastAsia="ru-RU"/>
        </w:rPr>
      </w:pPr>
      <w:r w:rsidRPr="00467005">
        <w:rPr>
          <w:rFonts w:ascii="Times New Roman" w:hAnsi="Times New Roman"/>
          <w:bCs/>
          <w:i/>
          <w:iCs/>
          <w:color w:val="000000"/>
          <w:sz w:val="20"/>
          <w:szCs w:val="20"/>
          <w:lang w:eastAsia="ru-RU"/>
        </w:rPr>
        <w:t>ст. преподаватель</w:t>
      </w:r>
    </w:p>
    <w:p w:rsidR="00286234" w:rsidRDefault="00286234" w:rsidP="00467005">
      <w:pPr>
        <w:autoSpaceDE w:val="0"/>
        <w:autoSpaceDN w:val="0"/>
        <w:adjustRightInd w:val="0"/>
        <w:spacing w:after="0" w:line="216" w:lineRule="auto"/>
        <w:jc w:val="both"/>
        <w:rPr>
          <w:rFonts w:ascii="Times New Roman" w:hAnsi="Times New Roman"/>
          <w:color w:val="000000"/>
          <w:sz w:val="20"/>
          <w:szCs w:val="20"/>
          <w:lang w:eastAsia="ru-RU"/>
        </w:rPr>
      </w:pPr>
      <w:r w:rsidRPr="00E30B1E">
        <w:rPr>
          <w:rFonts w:ascii="Times New Roman" w:hAnsi="Times New Roman"/>
          <w:color w:val="000000"/>
          <w:sz w:val="20"/>
          <w:szCs w:val="20"/>
          <w:lang w:eastAsia="ru-RU"/>
        </w:rPr>
        <w:t>УО «Белорусская государственная сельскохозяйственная академия», Горки, Республика Беларусь</w:t>
      </w:r>
    </w:p>
    <w:p w:rsidR="00286234" w:rsidRPr="0036057D" w:rsidRDefault="00286234" w:rsidP="00467005">
      <w:pPr>
        <w:autoSpaceDE w:val="0"/>
        <w:autoSpaceDN w:val="0"/>
        <w:adjustRightInd w:val="0"/>
        <w:spacing w:after="0" w:line="216" w:lineRule="auto"/>
        <w:jc w:val="both"/>
        <w:rPr>
          <w:rFonts w:ascii="Times New Roman" w:hAnsi="Times New Roman"/>
          <w:color w:val="000000"/>
          <w:sz w:val="20"/>
          <w:szCs w:val="20"/>
          <w:lang w:eastAsia="ru-RU"/>
        </w:rPr>
      </w:pPr>
    </w:p>
    <w:p w:rsidR="00286234" w:rsidRPr="004F47D3" w:rsidRDefault="00286234" w:rsidP="004F47D3">
      <w:pPr>
        <w:autoSpaceDE w:val="0"/>
        <w:autoSpaceDN w:val="0"/>
        <w:adjustRightInd w:val="0"/>
        <w:spacing w:after="0" w:line="216" w:lineRule="auto"/>
        <w:ind w:firstLine="284"/>
        <w:jc w:val="both"/>
        <w:rPr>
          <w:rFonts w:ascii="Times New Roman" w:hAnsi="Times New Roman"/>
          <w:color w:val="000000"/>
          <w:sz w:val="20"/>
          <w:szCs w:val="20"/>
          <w:lang w:eastAsia="ru-RU"/>
        </w:rPr>
      </w:pPr>
      <w:r w:rsidRPr="004F47D3">
        <w:rPr>
          <w:rFonts w:ascii="Times New Roman" w:hAnsi="Times New Roman"/>
          <w:color w:val="000000"/>
          <w:sz w:val="20"/>
          <w:szCs w:val="20"/>
          <w:lang w:eastAsia="ru-RU"/>
        </w:rPr>
        <w:t>Кардинальные социально-экономические преобразования, осущест</w:t>
      </w:r>
      <w:r w:rsidRPr="004F47D3">
        <w:rPr>
          <w:rFonts w:ascii="Times New Roman" w:hAnsi="Times New Roman"/>
          <w:color w:val="000000"/>
          <w:sz w:val="20"/>
          <w:szCs w:val="20"/>
          <w:lang w:eastAsia="ru-RU"/>
        </w:rPr>
        <w:softHyphen/>
        <w:t>вляемые в Туркменистане,  направлены на формиро</w:t>
      </w:r>
      <w:r w:rsidRPr="004F47D3">
        <w:rPr>
          <w:rFonts w:ascii="Times New Roman" w:hAnsi="Times New Roman"/>
          <w:color w:val="000000"/>
          <w:sz w:val="20"/>
          <w:szCs w:val="20"/>
          <w:lang w:eastAsia="ru-RU"/>
        </w:rPr>
        <w:softHyphen/>
        <w:t xml:space="preserve">вание современной рыночной экономики в условиях усиления международной экономической интеграции. В связи с этим вопросы реформирования бухгалтерского учета и финансовой отчетности в соответствии </w:t>
      </w:r>
      <w:r w:rsidR="00711F12" w:rsidRPr="004F47D3">
        <w:rPr>
          <w:rFonts w:ascii="Times New Roman" w:hAnsi="Times New Roman"/>
          <w:color w:val="000000"/>
          <w:sz w:val="20"/>
          <w:szCs w:val="20"/>
          <w:lang w:eastAsia="ru-RU"/>
        </w:rPr>
        <w:t xml:space="preserve">с </w:t>
      </w:r>
      <w:r w:rsidRPr="004F47D3">
        <w:rPr>
          <w:rFonts w:ascii="Times New Roman" w:hAnsi="Times New Roman"/>
          <w:color w:val="000000"/>
          <w:sz w:val="20"/>
          <w:szCs w:val="20"/>
          <w:lang w:eastAsia="ru-RU"/>
        </w:rPr>
        <w:t>международными стандартами приобретают особую актуальность. Поскольку взаимовыгодн</w:t>
      </w:r>
      <w:r w:rsidR="00711F12" w:rsidRPr="004F47D3">
        <w:rPr>
          <w:rFonts w:ascii="Times New Roman" w:hAnsi="Times New Roman"/>
          <w:color w:val="000000"/>
          <w:sz w:val="20"/>
          <w:szCs w:val="20"/>
          <w:lang w:eastAsia="ru-RU"/>
        </w:rPr>
        <w:t>ое международное сотрудничество</w:t>
      </w:r>
      <w:r w:rsidRPr="004F47D3">
        <w:rPr>
          <w:rFonts w:ascii="Times New Roman" w:hAnsi="Times New Roman"/>
          <w:color w:val="000000"/>
          <w:sz w:val="20"/>
          <w:szCs w:val="20"/>
          <w:lang w:eastAsia="ru-RU"/>
        </w:rPr>
        <w:t xml:space="preserve"> основывается, прежде всего, на надежности, критериями которой является прозрачная, объективная и достоверная финансовая отчетность, которая</w:t>
      </w:r>
      <w:r w:rsidR="0036057D" w:rsidRPr="004F47D3">
        <w:rPr>
          <w:rFonts w:ascii="Times New Roman" w:hAnsi="Times New Roman"/>
          <w:color w:val="000000"/>
          <w:sz w:val="20"/>
          <w:szCs w:val="20"/>
          <w:lang w:eastAsia="ru-RU"/>
        </w:rPr>
        <w:t>,</w:t>
      </w:r>
      <w:r w:rsidRPr="004F47D3">
        <w:rPr>
          <w:rFonts w:ascii="Times New Roman" w:hAnsi="Times New Roman"/>
          <w:color w:val="000000"/>
          <w:sz w:val="20"/>
          <w:szCs w:val="20"/>
          <w:lang w:eastAsia="ru-RU"/>
        </w:rPr>
        <w:t xml:space="preserve"> в свою очередь</w:t>
      </w:r>
      <w:r w:rsidR="0036057D" w:rsidRPr="004F47D3">
        <w:rPr>
          <w:rFonts w:ascii="Times New Roman" w:hAnsi="Times New Roman"/>
          <w:color w:val="000000"/>
          <w:sz w:val="20"/>
          <w:szCs w:val="20"/>
          <w:lang w:eastAsia="ru-RU"/>
        </w:rPr>
        <w:t>,</w:t>
      </w:r>
      <w:r w:rsidRPr="004F47D3">
        <w:rPr>
          <w:rFonts w:ascii="Times New Roman" w:hAnsi="Times New Roman"/>
          <w:color w:val="000000"/>
          <w:sz w:val="20"/>
          <w:szCs w:val="20"/>
          <w:lang w:eastAsia="ru-RU"/>
        </w:rPr>
        <w:t xml:space="preserve"> призвана стать инструментом принятия эффективных управ</w:t>
      </w:r>
      <w:r w:rsidRPr="004F47D3">
        <w:rPr>
          <w:rFonts w:ascii="Times New Roman" w:hAnsi="Times New Roman"/>
          <w:color w:val="000000"/>
          <w:sz w:val="20"/>
          <w:szCs w:val="20"/>
          <w:lang w:eastAsia="ru-RU"/>
        </w:rPr>
        <w:softHyphen/>
        <w:t>ленческих решений. Именно международные стандарты финансовой отчетности (МСФО) в определенной степени обеспечивают финансовую отчетность столь важными вышеназванными качествами [1].</w:t>
      </w:r>
    </w:p>
    <w:p w:rsidR="00286234" w:rsidRPr="004F47D3" w:rsidRDefault="00286234" w:rsidP="004F47D3">
      <w:pPr>
        <w:autoSpaceDE w:val="0"/>
        <w:autoSpaceDN w:val="0"/>
        <w:adjustRightInd w:val="0"/>
        <w:spacing w:after="0" w:line="216" w:lineRule="auto"/>
        <w:ind w:firstLine="284"/>
        <w:jc w:val="both"/>
        <w:rPr>
          <w:rFonts w:ascii="Times New Roman" w:hAnsi="Times New Roman"/>
          <w:color w:val="000000"/>
          <w:sz w:val="20"/>
          <w:szCs w:val="20"/>
          <w:lang w:eastAsia="ru-RU"/>
        </w:rPr>
      </w:pPr>
      <w:r w:rsidRPr="004F47D3">
        <w:rPr>
          <w:rFonts w:ascii="Times New Roman" w:hAnsi="Times New Roman"/>
          <w:color w:val="000000"/>
          <w:sz w:val="20"/>
          <w:szCs w:val="20"/>
          <w:lang w:eastAsia="ru-RU"/>
        </w:rPr>
        <w:t xml:space="preserve">МСФО предназначены для составления финансовой отчетности любых торговых, производственных и иных коммерческих организаций независимо от вида деятельности, отраслевой принадлежности и организационно-правовой формы. </w:t>
      </w:r>
    </w:p>
    <w:p w:rsidR="00286234" w:rsidRPr="004F47D3" w:rsidRDefault="00286234" w:rsidP="004F47D3">
      <w:pPr>
        <w:autoSpaceDE w:val="0"/>
        <w:autoSpaceDN w:val="0"/>
        <w:adjustRightInd w:val="0"/>
        <w:spacing w:after="0" w:line="216" w:lineRule="auto"/>
        <w:ind w:firstLine="284"/>
        <w:jc w:val="both"/>
        <w:rPr>
          <w:rFonts w:ascii="Times New Roman" w:hAnsi="Times New Roman"/>
          <w:color w:val="000000"/>
          <w:sz w:val="20"/>
          <w:szCs w:val="20"/>
          <w:lang w:eastAsia="ru-RU"/>
        </w:rPr>
      </w:pPr>
      <w:r w:rsidRPr="004F47D3">
        <w:rPr>
          <w:rFonts w:ascii="Times New Roman" w:hAnsi="Times New Roman"/>
          <w:color w:val="000000"/>
          <w:sz w:val="20"/>
          <w:szCs w:val="20"/>
          <w:lang w:eastAsia="ru-RU"/>
        </w:rPr>
        <w:t>Сегодня большинство стран во всем мире применяют МСФО. Многие организации Туркменистана уже ведут учет в соответствии с МСФО. Однако большинство организаций в данный момент еще только пытаются реализовать данную задачу. МСФО не являются сводом строгих, детальных правил, а представляют собой набор принципов и требований. Подход к их реализации каждый специалист определяет самостоятельно, принимая во внимание конкретную экономическую ситуацию.</w:t>
      </w:r>
    </w:p>
    <w:p w:rsidR="00286234" w:rsidRPr="004F47D3" w:rsidRDefault="00286234" w:rsidP="004F47D3">
      <w:pPr>
        <w:autoSpaceDE w:val="0"/>
        <w:autoSpaceDN w:val="0"/>
        <w:adjustRightInd w:val="0"/>
        <w:spacing w:after="0" w:line="216" w:lineRule="auto"/>
        <w:ind w:firstLine="284"/>
        <w:jc w:val="both"/>
        <w:rPr>
          <w:rFonts w:ascii="Times New Roman" w:hAnsi="Times New Roman"/>
          <w:color w:val="000000"/>
          <w:sz w:val="20"/>
          <w:szCs w:val="20"/>
          <w:lang w:eastAsia="ru-RU"/>
        </w:rPr>
      </w:pPr>
      <w:r w:rsidRPr="004F47D3">
        <w:rPr>
          <w:rFonts w:ascii="Times New Roman" w:hAnsi="Times New Roman"/>
          <w:color w:val="000000"/>
          <w:sz w:val="20"/>
          <w:szCs w:val="20"/>
          <w:lang w:eastAsia="ru-RU"/>
        </w:rPr>
        <w:t xml:space="preserve">В настоящее время на основе действующих МСФО в Туркменистане разработаны и утверждены национальные стандарты финансовой отчетности (НСФО). Цель национального стандарта финансовой отчетности заключается в том, чтобы установить организациям основу для представления финансовой отчетности общего назначения  и промежуточной финансовой отчетности. </w:t>
      </w:r>
    </w:p>
    <w:p w:rsidR="00286234" w:rsidRPr="002A3565" w:rsidRDefault="00286234" w:rsidP="00467005">
      <w:pPr>
        <w:pStyle w:val="a6"/>
        <w:shd w:val="clear" w:color="auto" w:fill="FFFFFF"/>
        <w:spacing w:before="0" w:beforeAutospacing="0" w:after="0" w:afterAutospacing="0" w:line="216" w:lineRule="auto"/>
        <w:ind w:firstLine="284"/>
        <w:jc w:val="both"/>
        <w:textAlignment w:val="baseline"/>
        <w:rPr>
          <w:sz w:val="20"/>
          <w:szCs w:val="20"/>
        </w:rPr>
      </w:pPr>
      <w:r w:rsidRPr="002A3565">
        <w:rPr>
          <w:sz w:val="20"/>
          <w:szCs w:val="20"/>
        </w:rPr>
        <w:t xml:space="preserve">Стандарт устанавливает общие правила по составлению и представлению финансовой отчетности: рекомендации по ее соответствию стандартам; рекомендации по структуре финансовой отчетности; минимальные требования к содержанию финансовой отчетности; минимальные требования к содержанию промежуточной финансовой отчетности. </w:t>
      </w:r>
    </w:p>
    <w:p w:rsidR="00286234" w:rsidRPr="002A3565" w:rsidRDefault="00286234" w:rsidP="00467005">
      <w:pPr>
        <w:pStyle w:val="a6"/>
        <w:shd w:val="clear" w:color="auto" w:fill="FFFFFF"/>
        <w:spacing w:before="0" w:beforeAutospacing="0" w:after="0" w:afterAutospacing="0" w:line="216" w:lineRule="auto"/>
        <w:ind w:firstLine="284"/>
        <w:jc w:val="both"/>
        <w:textAlignment w:val="baseline"/>
        <w:rPr>
          <w:sz w:val="20"/>
          <w:szCs w:val="20"/>
        </w:rPr>
      </w:pPr>
      <w:r w:rsidRPr="002A3565">
        <w:rPr>
          <w:sz w:val="20"/>
          <w:szCs w:val="20"/>
        </w:rPr>
        <w:t>Финансовая отчетность в Туркменистане состоит из комплектов финансовой отчетности общего назначения, целевого назначения, промежуточной финансовой отчетности, упрощенной финансовой отчетности и промежуточной упрощенной финансовой отчётности. Комплекты финансовой отчетности общего назначения и промежуточной финансовой отчетности устанавливаются в соответствии с национальными и международными стандартами финансовой отч</w:t>
      </w:r>
      <w:r>
        <w:rPr>
          <w:sz w:val="20"/>
          <w:szCs w:val="20"/>
        </w:rPr>
        <w:t>е</w:t>
      </w:r>
      <w:r w:rsidRPr="002A3565">
        <w:rPr>
          <w:sz w:val="20"/>
          <w:szCs w:val="20"/>
        </w:rPr>
        <w:t>тности.</w:t>
      </w:r>
      <w:r>
        <w:rPr>
          <w:sz w:val="20"/>
          <w:szCs w:val="20"/>
        </w:rPr>
        <w:t xml:space="preserve"> </w:t>
      </w:r>
      <w:r w:rsidRPr="002A3565">
        <w:rPr>
          <w:sz w:val="20"/>
          <w:szCs w:val="20"/>
        </w:rPr>
        <w:t xml:space="preserve">Комплект финансовой отчетности целевого назначения устанавливается пользователями, которые имеют право требовать представления такой отчетности. </w:t>
      </w:r>
    </w:p>
    <w:p w:rsidR="00286234" w:rsidRPr="002A3565" w:rsidRDefault="00286234" w:rsidP="00467005">
      <w:pPr>
        <w:pStyle w:val="a6"/>
        <w:shd w:val="clear" w:color="auto" w:fill="FFFFFF"/>
        <w:spacing w:before="0" w:beforeAutospacing="0" w:after="0" w:afterAutospacing="0" w:line="216" w:lineRule="auto"/>
        <w:ind w:firstLine="284"/>
        <w:jc w:val="both"/>
        <w:textAlignment w:val="baseline"/>
        <w:rPr>
          <w:color w:val="484848"/>
          <w:sz w:val="20"/>
          <w:szCs w:val="20"/>
        </w:rPr>
      </w:pPr>
      <w:r w:rsidRPr="002A3565">
        <w:rPr>
          <w:sz w:val="20"/>
          <w:szCs w:val="20"/>
        </w:rPr>
        <w:t>Комплект упрощенной финансовой отчетности и промежуточной упрощенной финансовой отчетности устанавливается в соответствии с национальным или международным стандартом финансовой отчетности для малого и среднего предпринимательства.</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rPr>
      </w:pPr>
      <w:r w:rsidRPr="002A3565">
        <w:rPr>
          <w:rFonts w:ascii="Times New Roman" w:hAnsi="Times New Roman"/>
          <w:sz w:val="20"/>
          <w:szCs w:val="20"/>
        </w:rPr>
        <w:t>Полный комплект финансовой отчетности общего назначения в Туркменистане включает: отчет о финансовом положении; отчет о совокупной прибыли; отчет об изменениях в капитале; отчет о движении денежных средств; примечания, в которых кратко изложены основные принципы учетной политики, а также даны дополнительные пояснения к отчетности.</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rPr>
      </w:pPr>
      <w:r w:rsidRPr="002A3565">
        <w:rPr>
          <w:rFonts w:ascii="Times New Roman" w:hAnsi="Times New Roman"/>
          <w:sz w:val="20"/>
          <w:szCs w:val="20"/>
        </w:rPr>
        <w:t>Данные, представляемые непосредственно в отчете о финансовом положении, должны быть проклассифицированы как краткосрочные и долгосрочные активы, краткосрочные и долгосрочные обязательства. В свою очередь, краткосрочные и долгосрочные активы классифицируются на финансовые и нефинансовые. Собственный капитал подразделяют на капитал, относимый на собственников материнского предприятия</w:t>
      </w:r>
      <w:r w:rsidR="0036057D">
        <w:rPr>
          <w:rFonts w:ascii="Times New Roman" w:hAnsi="Times New Roman"/>
          <w:sz w:val="20"/>
          <w:szCs w:val="20"/>
        </w:rPr>
        <w:t>,</w:t>
      </w:r>
      <w:r w:rsidRPr="002A3565">
        <w:rPr>
          <w:rFonts w:ascii="Times New Roman" w:hAnsi="Times New Roman"/>
          <w:sz w:val="20"/>
          <w:szCs w:val="20"/>
        </w:rPr>
        <w:t xml:space="preserve"> и на долю капитала неконтролирующих собственников.</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rPr>
      </w:pPr>
      <w:r w:rsidRPr="002A3565">
        <w:rPr>
          <w:rFonts w:ascii="Times New Roman" w:hAnsi="Times New Roman"/>
          <w:sz w:val="20"/>
          <w:szCs w:val="20"/>
        </w:rPr>
        <w:t>Согласно национально</w:t>
      </w:r>
      <w:r w:rsidR="0036057D">
        <w:rPr>
          <w:rFonts w:ascii="Times New Roman" w:hAnsi="Times New Roman"/>
          <w:sz w:val="20"/>
          <w:szCs w:val="20"/>
        </w:rPr>
        <w:t>му</w:t>
      </w:r>
      <w:r w:rsidRPr="002A3565">
        <w:rPr>
          <w:rFonts w:ascii="Times New Roman" w:hAnsi="Times New Roman"/>
          <w:sz w:val="20"/>
          <w:szCs w:val="20"/>
        </w:rPr>
        <w:t xml:space="preserve"> стандарт</w:t>
      </w:r>
      <w:r w:rsidR="0036057D">
        <w:rPr>
          <w:rFonts w:ascii="Times New Roman" w:hAnsi="Times New Roman"/>
          <w:sz w:val="20"/>
          <w:szCs w:val="20"/>
        </w:rPr>
        <w:t>у</w:t>
      </w:r>
      <w:r w:rsidRPr="002A3565">
        <w:rPr>
          <w:rFonts w:ascii="Times New Roman" w:hAnsi="Times New Roman"/>
          <w:sz w:val="20"/>
          <w:szCs w:val="20"/>
        </w:rPr>
        <w:t xml:space="preserve"> отчет о совокупной прибыли должен включать линейные статьи, которые представляют следующие суммы за период: выручку; расходы по финансированию; долю предприятия в прибыли или убытках ассоциированных предприятий и совместных предприятий, учтенную согласно методу учета по долевому участию; расходы по налогу на прибыль; единую сумму, включающую прибыль или убыток после налогообложения, признанные по результатам оценки по справедливой стоимости за вычетом затрат на реализацию; прибыль или убыток; каждый компонент прочей совокупной прибыли, классифицированной по ее характеру; долю в прочей совокупной прибыли ассоциированных предприятий и совместных предприятий, учтенной согласно методу учета по долевому участию; и суммарную совокупную прибыль.</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rPr>
      </w:pPr>
      <w:r w:rsidRPr="002A3565">
        <w:rPr>
          <w:rFonts w:ascii="Times New Roman" w:hAnsi="Times New Roman"/>
          <w:sz w:val="20"/>
          <w:szCs w:val="20"/>
        </w:rPr>
        <w:t>Предприятие обязано представлять отчет об изменениях в капитале и раскрывать непосредственно в этом отчете следующую информацию: а) прибыль или убыток за период; б) все те статьи доходов и расходов за период, которые в соответствии с требованиями остальных стандартов признаются непосредственно в капитале; в) итоговую сумму доходов и расходов за период; г) по каждому компоненту соб</w:t>
      </w:r>
      <w:r w:rsidR="004F47D3">
        <w:rPr>
          <w:rFonts w:ascii="Times New Roman" w:hAnsi="Times New Roman"/>
          <w:sz w:val="20"/>
          <w:szCs w:val="20"/>
        </w:rPr>
        <w:t>ственного капитала –</w:t>
      </w:r>
      <w:r w:rsidRPr="002A3565">
        <w:rPr>
          <w:rFonts w:ascii="Times New Roman" w:hAnsi="Times New Roman"/>
          <w:sz w:val="20"/>
          <w:szCs w:val="20"/>
        </w:rPr>
        <w:t xml:space="preserve"> влияние изменений в учетной политике и исправления ошибок, которые признаны в соответствии с НСФО «Учетная политика, изменения в бухгалтерских оценках и ошибки»; д) суммы операций с владельцами собственного капитала, выделяя отдельно распределение прибыли в их пользу; е) сальдо нераспределенной </w:t>
      </w:r>
      <w:r w:rsidRPr="004F47D3">
        <w:rPr>
          <w:rFonts w:ascii="Times New Roman" w:hAnsi="Times New Roman"/>
          <w:spacing w:val="-2"/>
          <w:sz w:val="20"/>
          <w:szCs w:val="20"/>
        </w:rPr>
        <w:t>прибыли  на начало периода и на отчетную дату, а также соответствующие изменения за период; ж) сверку между балансовой стоимостью каждого класса оплаченного собственного капитала и каждого резерва на начало и конец периода, с отдельным раскрытием каждого изменения.</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lang w:eastAsia="ru-RU"/>
        </w:rPr>
      </w:pPr>
      <w:r w:rsidRPr="002A3565">
        <w:rPr>
          <w:rFonts w:ascii="Times New Roman" w:hAnsi="Times New Roman"/>
          <w:sz w:val="20"/>
          <w:szCs w:val="20"/>
        </w:rPr>
        <w:t>Отчет о движении денежных средств должен содержать сведения о потоках денежных средств за отчетный период с разбивкой на потоки от операционной, инвестиционной или финансовой деятельности</w:t>
      </w:r>
      <w:r w:rsidRPr="002A3565">
        <w:rPr>
          <w:rFonts w:ascii="Times New Roman" w:hAnsi="Times New Roman"/>
          <w:sz w:val="20"/>
          <w:szCs w:val="20"/>
          <w:lang w:eastAsia="ru-RU"/>
        </w:rPr>
        <w:t>.</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lang w:eastAsia="ru-RU"/>
        </w:rPr>
      </w:pPr>
      <w:r w:rsidRPr="002A3565">
        <w:rPr>
          <w:rFonts w:ascii="Times New Roman" w:hAnsi="Times New Roman"/>
          <w:sz w:val="20"/>
          <w:szCs w:val="20"/>
        </w:rPr>
        <w:t>В примечаниях приводятся повествовательные описания или более подробный анализ статей, раскрытых в финансовой отчетности, а также информация о тех статьях, которые не подлежат признанию в финансовой отчетности.</w:t>
      </w:r>
    </w:p>
    <w:p w:rsidR="00286234" w:rsidRPr="002A3565" w:rsidRDefault="00286234" w:rsidP="00467005">
      <w:pPr>
        <w:autoSpaceDE w:val="0"/>
        <w:autoSpaceDN w:val="0"/>
        <w:adjustRightInd w:val="0"/>
        <w:spacing w:after="0" w:line="216" w:lineRule="auto"/>
        <w:ind w:firstLine="284"/>
        <w:jc w:val="both"/>
        <w:rPr>
          <w:rFonts w:ascii="Times New Roman" w:hAnsi="Times New Roman"/>
          <w:sz w:val="20"/>
          <w:szCs w:val="20"/>
          <w:lang w:eastAsia="ru-RU"/>
        </w:rPr>
      </w:pPr>
      <w:r w:rsidRPr="002A3565">
        <w:rPr>
          <w:rFonts w:ascii="Times New Roman" w:hAnsi="Times New Roman"/>
          <w:sz w:val="20"/>
          <w:szCs w:val="20"/>
        </w:rPr>
        <w:t>При составлении и представлении финансовой отчетности руководство предприятия должно принимать во внимание все нижеизложенные общие правила: достоверное представление; соответствие стандартам; допущение о непрерывности деятельности предприятия; метод начисления; последовательность представления; существенность и агрегирование; взаимозачет; сравнительная информация.</w:t>
      </w:r>
    </w:p>
    <w:p w:rsidR="0036057D" w:rsidRDefault="00286234" w:rsidP="0036057D">
      <w:pPr>
        <w:autoSpaceDE w:val="0"/>
        <w:autoSpaceDN w:val="0"/>
        <w:adjustRightInd w:val="0"/>
        <w:spacing w:after="0" w:line="216" w:lineRule="auto"/>
        <w:ind w:firstLine="284"/>
        <w:jc w:val="both"/>
        <w:rPr>
          <w:rFonts w:ascii="Times New Roman" w:hAnsi="Times New Roman"/>
          <w:color w:val="202020"/>
          <w:sz w:val="20"/>
          <w:szCs w:val="20"/>
          <w:shd w:val="clear" w:color="auto" w:fill="FFFFFF"/>
        </w:rPr>
      </w:pPr>
      <w:r w:rsidRPr="002A3565">
        <w:rPr>
          <w:rFonts w:ascii="Times New Roman" w:hAnsi="Times New Roman"/>
          <w:color w:val="202020"/>
          <w:sz w:val="20"/>
          <w:szCs w:val="20"/>
          <w:shd w:val="clear" w:color="auto" w:fill="FFFFFF"/>
        </w:rPr>
        <w:t xml:space="preserve">Таким образом, переход на международные стандарты финансовой отчетности является важным аспектом интеграции республики в мировую экономику и укрепления партнерских отношений с иностранными государствами, компаниями и инвесторами. </w:t>
      </w:r>
      <w:r>
        <w:rPr>
          <w:rFonts w:ascii="Times New Roman" w:hAnsi="Times New Roman"/>
          <w:color w:val="202020"/>
          <w:sz w:val="20"/>
          <w:szCs w:val="20"/>
          <w:shd w:val="clear" w:color="auto" w:fill="FFFFFF"/>
        </w:rPr>
        <w:t>На наш взгляд</w:t>
      </w:r>
      <w:r w:rsidRPr="002A3565">
        <w:rPr>
          <w:rFonts w:ascii="Times New Roman" w:hAnsi="Times New Roman"/>
          <w:color w:val="202020"/>
          <w:sz w:val="20"/>
          <w:szCs w:val="20"/>
          <w:shd w:val="clear" w:color="auto" w:fill="FFFFFF"/>
        </w:rPr>
        <w:t xml:space="preserve">, переход на МСФО поднимет национальную экономику </w:t>
      </w:r>
      <w:r>
        <w:rPr>
          <w:rFonts w:ascii="Times New Roman" w:hAnsi="Times New Roman"/>
          <w:color w:val="202020"/>
          <w:sz w:val="20"/>
          <w:szCs w:val="20"/>
          <w:shd w:val="clear" w:color="auto" w:fill="FFFFFF"/>
        </w:rPr>
        <w:t xml:space="preserve">Туркменистана </w:t>
      </w:r>
      <w:r w:rsidRPr="002A3565">
        <w:rPr>
          <w:rFonts w:ascii="Times New Roman" w:hAnsi="Times New Roman"/>
          <w:color w:val="202020"/>
          <w:sz w:val="20"/>
          <w:szCs w:val="20"/>
          <w:shd w:val="clear" w:color="auto" w:fill="FFFFFF"/>
        </w:rPr>
        <w:t>на качественно новый уровень за счет механизма постоянного увеличения прозрачности, что позволит пользователям отчетности принимать деловые решения в ускоренном темпе.</w:t>
      </w:r>
    </w:p>
    <w:p w:rsidR="00286234" w:rsidRPr="00467005" w:rsidRDefault="00286234" w:rsidP="004F47D3">
      <w:pPr>
        <w:autoSpaceDE w:val="0"/>
        <w:autoSpaceDN w:val="0"/>
        <w:adjustRightInd w:val="0"/>
        <w:spacing w:before="120" w:line="216" w:lineRule="auto"/>
        <w:jc w:val="center"/>
        <w:rPr>
          <w:rFonts w:ascii="Times New Roman" w:hAnsi="Times New Roman"/>
          <w:sz w:val="16"/>
          <w:szCs w:val="16"/>
          <w:lang w:eastAsia="ru-RU"/>
        </w:rPr>
      </w:pPr>
      <w:r w:rsidRPr="00467005">
        <w:rPr>
          <w:rFonts w:ascii="Times New Roman" w:hAnsi="Times New Roman"/>
          <w:sz w:val="16"/>
          <w:szCs w:val="16"/>
          <w:lang w:eastAsia="ru-RU"/>
        </w:rPr>
        <w:t>ЛИТЕРАТУРА</w:t>
      </w:r>
    </w:p>
    <w:p w:rsidR="00286234" w:rsidRPr="0036057D" w:rsidRDefault="004F47D3" w:rsidP="00467005">
      <w:pPr>
        <w:autoSpaceDE w:val="0"/>
        <w:autoSpaceDN w:val="0"/>
        <w:adjustRightInd w:val="0"/>
        <w:spacing w:after="0" w:line="216" w:lineRule="auto"/>
        <w:ind w:firstLine="284"/>
        <w:jc w:val="both"/>
        <w:rPr>
          <w:rFonts w:ascii="Times New Roman" w:hAnsi="Times New Roman"/>
          <w:sz w:val="16"/>
          <w:szCs w:val="16"/>
        </w:rPr>
      </w:pPr>
      <w:r>
        <w:rPr>
          <w:rFonts w:ascii="Times New Roman" w:hAnsi="Times New Roman"/>
          <w:sz w:val="16"/>
          <w:szCs w:val="16"/>
          <w:lang w:eastAsia="ru-RU"/>
        </w:rPr>
        <w:t xml:space="preserve">1. </w:t>
      </w:r>
      <w:r w:rsidR="00286234" w:rsidRPr="0036057D">
        <w:rPr>
          <w:rFonts w:ascii="Times New Roman" w:hAnsi="Times New Roman"/>
          <w:spacing w:val="20"/>
          <w:sz w:val="16"/>
          <w:szCs w:val="16"/>
          <w:bdr w:val="none" w:sz="0" w:space="0" w:color="auto" w:frame="1"/>
          <w:shd w:val="clear" w:color="auto" w:fill="FFFFFF"/>
        </w:rPr>
        <w:t>Аннаоразов</w:t>
      </w:r>
      <w:r w:rsidR="005964E8">
        <w:rPr>
          <w:rFonts w:ascii="Times New Roman" w:hAnsi="Times New Roman"/>
          <w:spacing w:val="20"/>
          <w:sz w:val="16"/>
          <w:szCs w:val="16"/>
          <w:bdr w:val="none" w:sz="0" w:space="0" w:color="auto" w:frame="1"/>
          <w:shd w:val="clear" w:color="auto" w:fill="FFFFFF"/>
        </w:rPr>
        <w:t>,</w:t>
      </w:r>
      <w:r w:rsidR="00286234" w:rsidRPr="0036057D">
        <w:rPr>
          <w:rFonts w:ascii="Times New Roman" w:hAnsi="Times New Roman"/>
          <w:sz w:val="16"/>
          <w:szCs w:val="16"/>
          <w:bdr w:val="none" w:sz="0" w:space="0" w:color="auto" w:frame="1"/>
          <w:shd w:val="clear" w:color="auto" w:fill="FFFFFF"/>
        </w:rPr>
        <w:t xml:space="preserve"> А. Вопросы перехода на международные стандарты финансовой отчетности в Туркменистане / А. Аннаоразов, О.</w:t>
      </w:r>
      <w:r w:rsidR="0036057D" w:rsidRPr="0036057D">
        <w:rPr>
          <w:rFonts w:ascii="Times New Roman" w:hAnsi="Times New Roman"/>
          <w:sz w:val="16"/>
          <w:szCs w:val="16"/>
          <w:bdr w:val="none" w:sz="0" w:space="0" w:color="auto" w:frame="1"/>
          <w:shd w:val="clear" w:color="auto" w:fill="FFFFFF"/>
        </w:rPr>
        <w:t xml:space="preserve"> </w:t>
      </w:r>
      <w:r w:rsidR="00286234" w:rsidRPr="0036057D">
        <w:rPr>
          <w:rFonts w:ascii="Times New Roman" w:hAnsi="Times New Roman"/>
          <w:sz w:val="16"/>
          <w:szCs w:val="16"/>
          <w:bdr w:val="none" w:sz="0" w:space="0" w:color="auto" w:frame="1"/>
          <w:shd w:val="clear" w:color="auto" w:fill="FFFFFF"/>
        </w:rPr>
        <w:t xml:space="preserve">К. Атаев // Экономика и современный менеджмент: теория и практика: </w:t>
      </w:r>
      <w:r w:rsidR="00286234" w:rsidRPr="0036057D">
        <w:rPr>
          <w:rFonts w:ascii="Times New Roman" w:hAnsi="Times New Roman"/>
          <w:sz w:val="16"/>
          <w:szCs w:val="16"/>
        </w:rPr>
        <w:t xml:space="preserve">сб. науч. </w:t>
      </w:r>
      <w:r w:rsidR="0036057D" w:rsidRPr="0036057D">
        <w:rPr>
          <w:rFonts w:ascii="Times New Roman" w:hAnsi="Times New Roman"/>
          <w:sz w:val="16"/>
          <w:szCs w:val="16"/>
        </w:rPr>
        <w:t>с</w:t>
      </w:r>
      <w:r w:rsidR="00286234" w:rsidRPr="0036057D">
        <w:rPr>
          <w:rFonts w:ascii="Times New Roman" w:hAnsi="Times New Roman"/>
          <w:sz w:val="16"/>
          <w:szCs w:val="16"/>
        </w:rPr>
        <w:t>т</w:t>
      </w:r>
      <w:r w:rsidR="0036057D" w:rsidRPr="0036057D">
        <w:rPr>
          <w:rFonts w:ascii="Times New Roman" w:hAnsi="Times New Roman"/>
          <w:sz w:val="16"/>
          <w:szCs w:val="16"/>
        </w:rPr>
        <w:t>. </w:t>
      </w:r>
      <w:r w:rsidR="00286234" w:rsidRPr="0036057D">
        <w:rPr>
          <w:rFonts w:ascii="Times New Roman" w:hAnsi="Times New Roman"/>
          <w:sz w:val="16"/>
          <w:szCs w:val="16"/>
        </w:rPr>
        <w:t>/</w:t>
      </w:r>
      <w:r w:rsidR="0036057D" w:rsidRPr="0036057D">
        <w:rPr>
          <w:rFonts w:ascii="Times New Roman" w:hAnsi="Times New Roman"/>
          <w:sz w:val="16"/>
          <w:szCs w:val="16"/>
        </w:rPr>
        <w:t xml:space="preserve"> </w:t>
      </w:r>
      <w:r w:rsidR="00286234" w:rsidRPr="0036057D">
        <w:rPr>
          <w:rFonts w:ascii="Times New Roman" w:hAnsi="Times New Roman"/>
          <w:sz w:val="16"/>
          <w:szCs w:val="16"/>
        </w:rPr>
        <w:t xml:space="preserve">СибАК; коллектив авторов. – </w:t>
      </w:r>
      <w:r w:rsidR="00286234" w:rsidRPr="0036057D">
        <w:rPr>
          <w:rFonts w:ascii="Times New Roman" w:hAnsi="Times New Roman"/>
          <w:sz w:val="16"/>
          <w:szCs w:val="16"/>
          <w:bdr w:val="none" w:sz="0" w:space="0" w:color="auto" w:frame="1"/>
          <w:shd w:val="clear" w:color="auto" w:fill="FFFFFF"/>
        </w:rPr>
        <w:t>Новосибирск</w:t>
      </w:r>
      <w:r w:rsidR="00286234" w:rsidRPr="0036057D">
        <w:rPr>
          <w:rFonts w:ascii="Times New Roman" w:hAnsi="Times New Roman"/>
          <w:sz w:val="16"/>
          <w:szCs w:val="16"/>
        </w:rPr>
        <w:t>, 2013.</w:t>
      </w:r>
      <w:r w:rsidR="0036057D" w:rsidRPr="0036057D">
        <w:rPr>
          <w:rFonts w:ascii="Times New Roman" w:hAnsi="Times New Roman"/>
          <w:sz w:val="16"/>
          <w:szCs w:val="16"/>
        </w:rPr>
        <w:t xml:space="preserve"> </w:t>
      </w:r>
      <w:r w:rsidR="00286234" w:rsidRPr="0036057D">
        <w:rPr>
          <w:rFonts w:ascii="Times New Roman" w:hAnsi="Times New Roman"/>
          <w:sz w:val="16"/>
          <w:szCs w:val="16"/>
        </w:rPr>
        <w:t>– С. 145–147.</w:t>
      </w:r>
    </w:p>
    <w:p w:rsidR="00286234" w:rsidRPr="0036057D" w:rsidRDefault="00286234" w:rsidP="00467005">
      <w:pPr>
        <w:autoSpaceDE w:val="0"/>
        <w:autoSpaceDN w:val="0"/>
        <w:adjustRightInd w:val="0"/>
        <w:spacing w:after="0" w:line="216" w:lineRule="auto"/>
        <w:ind w:firstLine="284"/>
        <w:jc w:val="both"/>
        <w:rPr>
          <w:rFonts w:ascii="Times New Roman" w:hAnsi="Times New Roman"/>
          <w:sz w:val="16"/>
          <w:szCs w:val="16"/>
        </w:rPr>
      </w:pPr>
      <w:r w:rsidRPr="0036057D">
        <w:rPr>
          <w:rFonts w:ascii="Times New Roman" w:hAnsi="Times New Roman"/>
          <w:sz w:val="16"/>
          <w:szCs w:val="16"/>
        </w:rPr>
        <w:t xml:space="preserve">2. </w:t>
      </w:r>
      <w:r w:rsidRPr="0036057D">
        <w:rPr>
          <w:rFonts w:ascii="Times New Roman" w:hAnsi="Times New Roman"/>
          <w:bCs/>
          <w:kern w:val="36"/>
          <w:sz w:val="16"/>
          <w:szCs w:val="16"/>
        </w:rPr>
        <w:t>Национальный стандарт финансовой отчетности для коммерческих организаций «Представление финансовой отчетности» [Электронный ресурс] //</w:t>
      </w:r>
      <w:r w:rsidRPr="0036057D">
        <w:rPr>
          <w:rFonts w:ascii="Times New Roman" w:hAnsi="Times New Roman"/>
          <w:b/>
          <w:bCs/>
          <w:kern w:val="36"/>
          <w:sz w:val="16"/>
          <w:szCs w:val="16"/>
        </w:rPr>
        <w:t xml:space="preserve"> </w:t>
      </w:r>
      <w:r w:rsidRPr="0036057D">
        <w:rPr>
          <w:rFonts w:ascii="Times New Roman" w:hAnsi="Times New Roman"/>
          <w:bCs/>
          <w:kern w:val="36"/>
          <w:sz w:val="16"/>
          <w:szCs w:val="16"/>
        </w:rPr>
        <w:t>М-во финансов. Туркменистана</w:t>
      </w:r>
      <w:r w:rsidR="00D06CDD" w:rsidRPr="004F47D3">
        <w:rPr>
          <w:rFonts w:ascii="Times New Roman" w:hAnsi="Times New Roman"/>
          <w:bCs/>
          <w:kern w:val="36"/>
          <w:sz w:val="16"/>
          <w:szCs w:val="16"/>
        </w:rPr>
        <w:t xml:space="preserve">. </w:t>
      </w:r>
      <w:r w:rsidR="00D06CDD">
        <w:rPr>
          <w:rFonts w:ascii="Times New Roman" w:hAnsi="Times New Roman"/>
          <w:b/>
          <w:bCs/>
          <w:kern w:val="36"/>
          <w:sz w:val="16"/>
          <w:szCs w:val="16"/>
        </w:rPr>
        <w:t xml:space="preserve">– </w:t>
      </w:r>
      <w:r w:rsidRPr="0036057D">
        <w:rPr>
          <w:rFonts w:ascii="Times New Roman" w:hAnsi="Times New Roman"/>
          <w:bCs/>
          <w:kern w:val="36"/>
          <w:sz w:val="16"/>
          <w:szCs w:val="16"/>
        </w:rPr>
        <w:t xml:space="preserve">Режим доступа: </w:t>
      </w:r>
      <w:hyperlink r:id="rId35" w:history="1">
        <w:r w:rsidRPr="0036057D">
          <w:rPr>
            <w:rStyle w:val="a5"/>
            <w:rFonts w:ascii="Times New Roman" w:hAnsi="Times New Roman"/>
            <w:bCs/>
            <w:color w:val="auto"/>
            <w:kern w:val="36"/>
            <w:sz w:val="16"/>
            <w:szCs w:val="16"/>
            <w:u w:val="none"/>
          </w:rPr>
          <w:t>http://www.min</w:t>
        </w:r>
        <w:r w:rsidRPr="0036057D">
          <w:rPr>
            <w:rStyle w:val="a5"/>
            <w:rFonts w:ascii="Times New Roman" w:hAnsi="Times New Roman"/>
            <w:bCs/>
            <w:color w:val="auto"/>
            <w:kern w:val="36"/>
            <w:sz w:val="16"/>
            <w:szCs w:val="16"/>
            <w:u w:val="none"/>
            <w:lang w:val="en-US"/>
          </w:rPr>
          <w:t>fin</w:t>
        </w:r>
        <w:r w:rsidRPr="0036057D">
          <w:rPr>
            <w:rStyle w:val="a5"/>
            <w:rFonts w:ascii="Times New Roman" w:hAnsi="Times New Roman"/>
            <w:bCs/>
            <w:color w:val="auto"/>
            <w:kern w:val="36"/>
            <w:sz w:val="16"/>
            <w:szCs w:val="16"/>
            <w:u w:val="none"/>
          </w:rPr>
          <w:t>.gov.</w:t>
        </w:r>
        <w:r w:rsidRPr="0036057D">
          <w:rPr>
            <w:rStyle w:val="a5"/>
            <w:rFonts w:ascii="Times New Roman" w:hAnsi="Times New Roman"/>
            <w:bCs/>
            <w:color w:val="auto"/>
            <w:kern w:val="36"/>
            <w:sz w:val="16"/>
            <w:szCs w:val="16"/>
            <w:u w:val="none"/>
            <w:lang w:val="en-US"/>
          </w:rPr>
          <w:t>tm</w:t>
        </w:r>
        <w:r w:rsidRPr="0036057D">
          <w:rPr>
            <w:rStyle w:val="a5"/>
            <w:rFonts w:ascii="Times New Roman" w:hAnsi="Times New Roman"/>
            <w:bCs/>
            <w:color w:val="auto"/>
            <w:kern w:val="36"/>
            <w:sz w:val="16"/>
            <w:szCs w:val="16"/>
            <w:u w:val="none"/>
          </w:rPr>
          <w:t>/ru/</w:t>
        </w:r>
        <w:r w:rsidRPr="0036057D">
          <w:rPr>
            <w:rStyle w:val="a5"/>
            <w:rFonts w:ascii="Times New Roman" w:hAnsi="Times New Roman"/>
            <w:color w:val="auto"/>
            <w:sz w:val="16"/>
            <w:szCs w:val="16"/>
            <w:u w:val="none"/>
          </w:rPr>
          <w:t xml:space="preserve"> </w:t>
        </w:r>
        <w:r w:rsidRPr="0036057D">
          <w:rPr>
            <w:rStyle w:val="a5"/>
            <w:rFonts w:ascii="Times New Roman" w:hAnsi="Times New Roman"/>
            <w:bCs/>
            <w:color w:val="auto"/>
            <w:kern w:val="36"/>
            <w:sz w:val="16"/>
            <w:szCs w:val="16"/>
            <w:u w:val="none"/>
          </w:rPr>
          <w:t xml:space="preserve">ruhasabat </w:t>
        </w:r>
      </w:hyperlink>
      <w:r w:rsidRPr="0036057D">
        <w:rPr>
          <w:rFonts w:ascii="Times New Roman" w:hAnsi="Times New Roman"/>
          <w:bCs/>
          <w:kern w:val="36"/>
          <w:sz w:val="16"/>
          <w:szCs w:val="16"/>
        </w:rPr>
        <w:t xml:space="preserve">. </w:t>
      </w:r>
      <w:r w:rsidRPr="0036057D">
        <w:rPr>
          <w:rFonts w:ascii="Times New Roman" w:hAnsi="Times New Roman"/>
          <w:sz w:val="16"/>
          <w:szCs w:val="16"/>
        </w:rPr>
        <w:t>–</w:t>
      </w:r>
      <w:r w:rsidRPr="0036057D">
        <w:rPr>
          <w:rFonts w:ascii="Times New Roman" w:hAnsi="Times New Roman"/>
          <w:bCs/>
          <w:kern w:val="36"/>
          <w:sz w:val="16"/>
          <w:szCs w:val="16"/>
        </w:rPr>
        <w:t xml:space="preserve"> Дата доступа</w:t>
      </w:r>
      <w:r w:rsidRPr="0036057D">
        <w:rPr>
          <w:rFonts w:ascii="Times New Roman" w:hAnsi="Times New Roman"/>
          <w:sz w:val="16"/>
          <w:szCs w:val="16"/>
        </w:rPr>
        <w:t>: 23.12.2016.</w:t>
      </w:r>
    </w:p>
    <w:p w:rsidR="00B0190D" w:rsidRDefault="00B0190D" w:rsidP="004F47D3">
      <w:pPr>
        <w:spacing w:after="0" w:line="216" w:lineRule="auto"/>
        <w:rPr>
          <w:rFonts w:ascii="Times New Roman" w:hAnsi="Times New Roman"/>
          <w:b/>
          <w:sz w:val="20"/>
          <w:szCs w:val="20"/>
        </w:rPr>
      </w:pPr>
      <w:r w:rsidRPr="00650383">
        <w:rPr>
          <w:rFonts w:ascii="Times New Roman" w:hAnsi="Times New Roman"/>
          <w:sz w:val="20"/>
          <w:szCs w:val="20"/>
        </w:rPr>
        <w:t>УДК</w:t>
      </w:r>
      <w:r>
        <w:rPr>
          <w:rFonts w:ascii="Times New Roman" w:hAnsi="Times New Roman"/>
          <w:sz w:val="20"/>
          <w:szCs w:val="20"/>
        </w:rPr>
        <w:t xml:space="preserve"> 657(476)</w:t>
      </w:r>
      <w:r>
        <w:rPr>
          <w:rFonts w:ascii="Times New Roman" w:hAnsi="Times New Roman"/>
          <w:b/>
          <w:sz w:val="20"/>
          <w:szCs w:val="20"/>
        </w:rPr>
        <w:br/>
        <w:t>Ходанович М. Н.</w:t>
      </w:r>
      <w:r w:rsidRPr="00AD31E7">
        <w:rPr>
          <w:rFonts w:ascii="Times New Roman" w:hAnsi="Times New Roman"/>
          <w:b/>
          <w:sz w:val="20"/>
          <w:szCs w:val="20"/>
        </w:rPr>
        <w:t> – </w:t>
      </w:r>
      <w:r w:rsidRPr="00146B36">
        <w:rPr>
          <w:rFonts w:ascii="Times New Roman" w:hAnsi="Times New Roman"/>
          <w:i/>
          <w:sz w:val="20"/>
          <w:szCs w:val="20"/>
        </w:rPr>
        <w:t>студентка</w:t>
      </w:r>
    </w:p>
    <w:p w:rsidR="00D06CDD" w:rsidRDefault="00B0190D" w:rsidP="004F47D3">
      <w:pPr>
        <w:spacing w:after="0" w:line="216" w:lineRule="auto"/>
        <w:rPr>
          <w:rFonts w:ascii="Times New Roman" w:hAnsi="Times New Roman"/>
          <w:b/>
          <w:sz w:val="20"/>
          <w:szCs w:val="20"/>
        </w:rPr>
      </w:pPr>
      <w:r>
        <w:rPr>
          <w:rFonts w:ascii="Times New Roman" w:hAnsi="Times New Roman"/>
          <w:b/>
          <w:sz w:val="20"/>
          <w:szCs w:val="20"/>
        </w:rPr>
        <w:t xml:space="preserve">ОРГАНИЗАЦИЯ БУХГАЛТЕРСКОГО УЧЕТА </w:t>
      </w:r>
    </w:p>
    <w:p w:rsidR="00B0190D" w:rsidRDefault="00B0190D" w:rsidP="004F47D3">
      <w:pPr>
        <w:spacing w:after="0" w:line="216" w:lineRule="auto"/>
        <w:rPr>
          <w:rFonts w:ascii="Times New Roman" w:hAnsi="Times New Roman"/>
          <w:i/>
          <w:sz w:val="20"/>
          <w:szCs w:val="20"/>
        </w:rPr>
      </w:pPr>
      <w:r>
        <w:rPr>
          <w:rFonts w:ascii="Times New Roman" w:hAnsi="Times New Roman"/>
          <w:b/>
          <w:sz w:val="20"/>
          <w:szCs w:val="20"/>
        </w:rPr>
        <w:t>В</w:t>
      </w:r>
      <w:r w:rsidR="00D06CDD">
        <w:rPr>
          <w:rFonts w:ascii="Times New Roman" w:hAnsi="Times New Roman"/>
          <w:b/>
          <w:sz w:val="20"/>
          <w:szCs w:val="20"/>
        </w:rPr>
        <w:t> </w:t>
      </w:r>
      <w:r>
        <w:rPr>
          <w:rFonts w:ascii="Times New Roman" w:hAnsi="Times New Roman"/>
          <w:b/>
          <w:sz w:val="20"/>
          <w:szCs w:val="20"/>
        </w:rPr>
        <w:t>РЕСПУБЛИКЕ</w:t>
      </w:r>
      <w:r w:rsidR="00D06CDD">
        <w:rPr>
          <w:rFonts w:ascii="Times New Roman" w:hAnsi="Times New Roman"/>
          <w:b/>
          <w:sz w:val="20"/>
          <w:szCs w:val="20"/>
        </w:rPr>
        <w:t> </w:t>
      </w:r>
      <w:r>
        <w:rPr>
          <w:rFonts w:ascii="Times New Roman" w:hAnsi="Times New Roman"/>
          <w:b/>
          <w:sz w:val="20"/>
          <w:szCs w:val="20"/>
        </w:rPr>
        <w:t>БЕЛАРУСЬ</w:t>
      </w:r>
      <w:r>
        <w:rPr>
          <w:rFonts w:ascii="Times New Roman" w:hAnsi="Times New Roman"/>
          <w:i/>
          <w:sz w:val="20"/>
          <w:szCs w:val="20"/>
        </w:rPr>
        <w:br/>
      </w:r>
      <w:r w:rsidRPr="00AD31E7">
        <w:rPr>
          <w:rFonts w:ascii="Times New Roman" w:hAnsi="Times New Roman"/>
          <w:i/>
          <w:sz w:val="20"/>
          <w:szCs w:val="20"/>
        </w:rPr>
        <w:t>Научный руководитель –</w:t>
      </w:r>
      <w:r w:rsidR="00475E2C">
        <w:rPr>
          <w:rFonts w:ascii="Times New Roman" w:hAnsi="Times New Roman"/>
          <w:i/>
          <w:sz w:val="20"/>
          <w:szCs w:val="20"/>
        </w:rPr>
        <w:t xml:space="preserve"> </w:t>
      </w:r>
      <w:r w:rsidR="00475E2C" w:rsidRPr="00475E2C">
        <w:rPr>
          <w:rFonts w:ascii="Times New Roman" w:hAnsi="Times New Roman"/>
          <w:b/>
          <w:i/>
          <w:sz w:val="20"/>
          <w:szCs w:val="20"/>
        </w:rPr>
        <w:t>Журова И. В.,</w:t>
      </w:r>
      <w:r w:rsidR="00475E2C">
        <w:rPr>
          <w:rFonts w:ascii="Times New Roman" w:hAnsi="Times New Roman"/>
          <w:i/>
          <w:sz w:val="20"/>
          <w:szCs w:val="20"/>
        </w:rPr>
        <w:t xml:space="preserve"> ст.</w:t>
      </w:r>
      <w:r>
        <w:rPr>
          <w:rFonts w:ascii="Times New Roman" w:hAnsi="Times New Roman"/>
          <w:i/>
          <w:sz w:val="20"/>
          <w:szCs w:val="20"/>
        </w:rPr>
        <w:t xml:space="preserve"> преподаватель</w:t>
      </w:r>
    </w:p>
    <w:p w:rsidR="00B0190D" w:rsidRDefault="00B0190D" w:rsidP="004F47D3">
      <w:pPr>
        <w:spacing w:after="0" w:line="216" w:lineRule="auto"/>
        <w:rPr>
          <w:rFonts w:ascii="Times New Roman" w:hAnsi="Times New Roman"/>
          <w:sz w:val="20"/>
          <w:szCs w:val="20"/>
        </w:rPr>
      </w:pPr>
      <w:r w:rsidRPr="00AD31E7">
        <w:rPr>
          <w:rFonts w:ascii="Times New Roman" w:hAnsi="Times New Roman"/>
          <w:sz w:val="20"/>
          <w:szCs w:val="20"/>
        </w:rPr>
        <w:t>УО «Белорусская государственная сельскохозяйственная </w:t>
      </w:r>
      <w:r>
        <w:rPr>
          <w:rFonts w:ascii="Times New Roman" w:hAnsi="Times New Roman"/>
          <w:sz w:val="20"/>
          <w:szCs w:val="20"/>
        </w:rPr>
        <w:t>академи</w:t>
      </w:r>
      <w:r w:rsidRPr="00AD31E7">
        <w:rPr>
          <w:rFonts w:ascii="Times New Roman" w:hAnsi="Times New Roman"/>
          <w:sz w:val="20"/>
          <w:szCs w:val="20"/>
        </w:rPr>
        <w:t>я»</w:t>
      </w:r>
      <w:r w:rsidR="00846FFF">
        <w:rPr>
          <w:rFonts w:ascii="Times New Roman" w:hAnsi="Times New Roman"/>
          <w:sz w:val="20"/>
          <w:szCs w:val="20"/>
        </w:rPr>
        <w:t>,</w:t>
      </w:r>
    </w:p>
    <w:p w:rsidR="00B0190D" w:rsidRDefault="00B0190D" w:rsidP="004F47D3">
      <w:pPr>
        <w:spacing w:after="0" w:line="216" w:lineRule="auto"/>
        <w:rPr>
          <w:rFonts w:ascii="Times New Roman" w:hAnsi="Times New Roman"/>
          <w:b/>
          <w:i/>
          <w:sz w:val="20"/>
          <w:szCs w:val="20"/>
        </w:rPr>
      </w:pPr>
      <w:r w:rsidRPr="00AD31E7">
        <w:rPr>
          <w:rFonts w:ascii="Times New Roman" w:hAnsi="Times New Roman"/>
          <w:sz w:val="20"/>
          <w:szCs w:val="20"/>
        </w:rPr>
        <w:t>Горки, Республика Беларусь</w:t>
      </w:r>
    </w:p>
    <w:p w:rsidR="00B0190D" w:rsidRPr="002130A9" w:rsidRDefault="00B0190D" w:rsidP="00B0190D">
      <w:pPr>
        <w:spacing w:after="0" w:line="216" w:lineRule="auto"/>
        <w:jc w:val="both"/>
        <w:rPr>
          <w:rFonts w:ascii="Times New Roman" w:hAnsi="Times New Roman"/>
          <w:sz w:val="20"/>
          <w:szCs w:val="20"/>
        </w:rPr>
      </w:pPr>
    </w:p>
    <w:p w:rsidR="00B0190D"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 xml:space="preserve">За последние годы в бухгалтерском учете и отчетности произошли существенные изменения, адекватно отражающие процессы становления рыночных отношений в экономике страны. В целях единообразия в ведении и соблюдении принципов бухгалтерского учета, соответствия организации бухгалтерского учета в Республике Беларусь международным стандартам бухгалтерского учета и отчетности осуществляется система государственного нормативного регулирования бухгалтерского учета. </w:t>
      </w:r>
    </w:p>
    <w:p w:rsidR="00B0190D" w:rsidRPr="003F595C" w:rsidRDefault="00B0190D" w:rsidP="00B0190D">
      <w:pPr>
        <w:spacing w:after="0" w:line="216" w:lineRule="auto"/>
        <w:ind w:firstLine="284"/>
        <w:jc w:val="both"/>
        <w:rPr>
          <w:rFonts w:ascii="Times New Roman" w:hAnsi="Times New Roman"/>
          <w:sz w:val="20"/>
          <w:szCs w:val="20"/>
        </w:rPr>
      </w:pPr>
      <w:r>
        <w:rPr>
          <w:rFonts w:ascii="Times New Roman" w:hAnsi="Times New Roman"/>
          <w:sz w:val="20"/>
          <w:szCs w:val="20"/>
        </w:rPr>
        <w:t>В целях эффективного функционирования системы бухгалтерского учёта з</w:t>
      </w:r>
      <w:r w:rsidRPr="003F595C">
        <w:rPr>
          <w:rFonts w:ascii="Times New Roman" w:hAnsi="Times New Roman"/>
          <w:sz w:val="20"/>
          <w:szCs w:val="20"/>
        </w:rPr>
        <w:t>аконодательство Республики Беларусь о бухгалт</w:t>
      </w:r>
      <w:r>
        <w:rPr>
          <w:rFonts w:ascii="Times New Roman" w:hAnsi="Times New Roman"/>
          <w:sz w:val="20"/>
          <w:szCs w:val="20"/>
        </w:rPr>
        <w:t>ерском учете и отчетности обеспечивает</w:t>
      </w:r>
      <w:r w:rsidRPr="003F595C">
        <w:rPr>
          <w:rFonts w:ascii="Times New Roman" w:hAnsi="Times New Roman"/>
          <w:sz w:val="20"/>
          <w:szCs w:val="20"/>
        </w:rPr>
        <w:t>:</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 единообразие ведения учета активов, обязательств и хозяйственных операций всеми организациями;</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 сопоставимость учетной информации различных организаций;</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 достоверность учетной информации каждой организации.</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Основные положения и принципы организации бухгалтерского учета в Республике Беларусь регламентированы в Законе Республики Беларусь «О бухгалтерском учете и отчетности». На основании и во исполнение этого закона издаются нормативные правовые акты, устанавливающие правовые вопросы и принципы организации и методологии бухгалтерского учета и использующие международные стандарты финансовой отчетности.</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Правовое регулирование бухгалтерского учета в Республике Беларусь можно представить в опр</w:t>
      </w:r>
      <w:r>
        <w:rPr>
          <w:rFonts w:ascii="Times New Roman" w:hAnsi="Times New Roman"/>
          <w:sz w:val="20"/>
          <w:szCs w:val="20"/>
        </w:rPr>
        <w:t>еделенном иерархическом порядке при этом в</w:t>
      </w:r>
      <w:r w:rsidRPr="00667D97">
        <w:rPr>
          <w:rFonts w:ascii="Times New Roman" w:hAnsi="Times New Roman"/>
          <w:sz w:val="20"/>
          <w:szCs w:val="20"/>
        </w:rPr>
        <w:t xml:space="preserve"> настоящее время сформирована четырехуровневая система нормативного регулирования бухгалтерского учета.</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Первый уровень составляет Закон Республики Беларусь «О бухгалтерском учете и отчетности» и другие нормативные акты законодательной и исполнительной власти Республики Беларусь, устанавливающие единые правовые и методологические основы организации и ведения бухгалтерского учета: Гражданский кодекс Республики Беларусь, в первой части которого законодательно закреплены важнейшие нормы ведения учета в организациях, в том числе наличие самостоятельного баланса у каждого юридического лица, обязательность утверждения годового бухгалтерского отчета, обязательные случаи составления аудиторского заключения, порядок регистрации, реорганизации и ликвидации юридического лица; Трудовой кодекс Республики Беларусь, регламентирующий трудовые отношения; Банковский кодекс Республики Беларусь; Налогов</w:t>
      </w:r>
      <w:r w:rsidR="0036057D">
        <w:rPr>
          <w:rFonts w:ascii="Times New Roman" w:hAnsi="Times New Roman"/>
          <w:sz w:val="20"/>
          <w:szCs w:val="20"/>
        </w:rPr>
        <w:t>ый кодекс Республики Беларусь и </w:t>
      </w:r>
      <w:r w:rsidRPr="003F595C">
        <w:rPr>
          <w:rFonts w:ascii="Times New Roman" w:hAnsi="Times New Roman"/>
          <w:sz w:val="20"/>
          <w:szCs w:val="20"/>
        </w:rPr>
        <w:t>др.</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Второй уровень включает положения (стандарты) по бухгалтерскому учету и отчетности, утверждаемые Министерством финансов Республики Беларусь и другими органами, на которые законодательно возложены функции нормативного регулирования бухгалтерского учета.</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Нормативные документы этого уровня устанавливают принципы, базовые правила ведения бухгалтерского учета отдельных объектов и на отдельных его участках, возможные бухгалтерские приемы без раскрытия конкретного механизма применения их к определенному виду деятельности, порядок составления и представления бухгалтерской отчетности.</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Третий уровень состоит из методических указаний и рекомендаций, разрабатываемых Министерством финансов Республики Беларусь и другими органами в соответствии с действующим законодательством и содержащих более детальные рекомендации по организации учета соответствующих объектов. Разрабатывать их могут все, кто заинтересован в интерпретации и детализации положений нормативных актов первого и второго уровня (например, инструкция по инвентаризации активов и обязательств и др.).</w:t>
      </w:r>
    </w:p>
    <w:p w:rsidR="00B0190D" w:rsidRPr="003F595C"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Четвертый уровень составляют рабочие инструкции и указания по учету соответствующих операций и объектов непосредственно в организации, в которых на основе общеустановленных правил и принципов формируются учетная политика организации, свои подходы к раскрытию бухгалтерской информации в отчетах, представляемых заинтересованным пользователям.</w:t>
      </w:r>
    </w:p>
    <w:p w:rsidR="00B0190D" w:rsidRDefault="00B0190D" w:rsidP="00B0190D">
      <w:pPr>
        <w:spacing w:after="0" w:line="216" w:lineRule="auto"/>
        <w:ind w:firstLine="284"/>
        <w:jc w:val="both"/>
        <w:rPr>
          <w:rFonts w:ascii="Times New Roman" w:hAnsi="Times New Roman"/>
          <w:sz w:val="20"/>
          <w:szCs w:val="20"/>
        </w:rPr>
      </w:pPr>
      <w:r w:rsidRPr="003F595C">
        <w:rPr>
          <w:rFonts w:ascii="Times New Roman" w:hAnsi="Times New Roman"/>
          <w:sz w:val="20"/>
          <w:szCs w:val="20"/>
        </w:rPr>
        <w:t>Общее методологическое руководство бухгалтерским учетом и отчетностью осуществляет Министерство финансов Республик</w:t>
      </w:r>
      <w:r w:rsidR="0036057D">
        <w:rPr>
          <w:rFonts w:ascii="Times New Roman" w:hAnsi="Times New Roman"/>
          <w:sz w:val="20"/>
          <w:szCs w:val="20"/>
        </w:rPr>
        <w:t>и</w:t>
      </w:r>
      <w:r w:rsidRPr="003F595C">
        <w:rPr>
          <w:rFonts w:ascii="Times New Roman" w:hAnsi="Times New Roman"/>
          <w:sz w:val="20"/>
          <w:szCs w:val="20"/>
        </w:rPr>
        <w:t xml:space="preserve"> Беларусь, которое принимает обязательные для исполнения организациям</w:t>
      </w:r>
      <w:r w:rsidR="0036057D">
        <w:rPr>
          <w:rFonts w:ascii="Times New Roman" w:hAnsi="Times New Roman"/>
          <w:sz w:val="20"/>
          <w:szCs w:val="20"/>
        </w:rPr>
        <w:t>и</w:t>
      </w:r>
      <w:r w:rsidRPr="003F595C">
        <w:rPr>
          <w:rFonts w:ascii="Times New Roman" w:hAnsi="Times New Roman"/>
          <w:sz w:val="20"/>
          <w:szCs w:val="20"/>
        </w:rPr>
        <w:t xml:space="preserve"> нормативные правовые акты по бухгалтерскому учету и отчетности (типовой план счетов бухгалтерского учета, инструкцию по его применению и другие инструкции по бухгалтерскому учету и отчетности).</w:t>
      </w:r>
    </w:p>
    <w:p w:rsidR="00B0190D" w:rsidRPr="00291271" w:rsidRDefault="00B0190D" w:rsidP="00B0190D">
      <w:pPr>
        <w:spacing w:after="0" w:line="216" w:lineRule="auto"/>
        <w:ind w:firstLine="284"/>
        <w:jc w:val="both"/>
        <w:rPr>
          <w:rFonts w:ascii="Times New Roman" w:hAnsi="Times New Roman"/>
          <w:sz w:val="20"/>
          <w:szCs w:val="20"/>
        </w:rPr>
      </w:pPr>
      <w:r w:rsidRPr="00291271">
        <w:rPr>
          <w:rFonts w:ascii="Times New Roman" w:hAnsi="Times New Roman"/>
          <w:sz w:val="20"/>
          <w:szCs w:val="20"/>
        </w:rPr>
        <w:t>Таким образом, под организацией бухгалтерского учета можно понимать ряд действий лиц, которым поручено осуществление учета, направленных на достижение цели, поставленной перед учетом.</w:t>
      </w:r>
    </w:p>
    <w:p w:rsidR="00B0190D" w:rsidRDefault="00B0190D" w:rsidP="00B0190D">
      <w:pPr>
        <w:spacing w:after="0" w:line="216" w:lineRule="auto"/>
        <w:ind w:firstLine="284"/>
        <w:jc w:val="both"/>
        <w:rPr>
          <w:rFonts w:ascii="Times New Roman" w:hAnsi="Times New Roman"/>
          <w:sz w:val="20"/>
          <w:szCs w:val="20"/>
        </w:rPr>
      </w:pPr>
    </w:p>
    <w:p w:rsidR="00B0190D" w:rsidRPr="003F595C" w:rsidRDefault="00B0190D" w:rsidP="00DB0E8D">
      <w:pPr>
        <w:spacing w:after="0" w:line="216" w:lineRule="auto"/>
        <w:jc w:val="center"/>
        <w:rPr>
          <w:rFonts w:ascii="Times New Roman" w:hAnsi="Times New Roman"/>
          <w:sz w:val="20"/>
          <w:szCs w:val="20"/>
        </w:rPr>
      </w:pPr>
      <w:r w:rsidRPr="00406447">
        <w:rPr>
          <w:rFonts w:ascii="Times New Roman" w:hAnsi="Times New Roman"/>
          <w:sz w:val="16"/>
          <w:szCs w:val="16"/>
        </w:rPr>
        <w:t>ЛИТЕРАТУРА</w:t>
      </w:r>
    </w:p>
    <w:p w:rsidR="00B0190D" w:rsidRPr="00DB0E8D" w:rsidRDefault="00B0190D" w:rsidP="00B0190D">
      <w:pPr>
        <w:spacing w:after="0" w:line="216" w:lineRule="auto"/>
        <w:jc w:val="center"/>
        <w:rPr>
          <w:rFonts w:ascii="Times New Roman" w:hAnsi="Times New Roman"/>
          <w:sz w:val="16"/>
          <w:szCs w:val="16"/>
        </w:rPr>
      </w:pPr>
    </w:p>
    <w:p w:rsidR="00B0190D" w:rsidRDefault="00B0190D" w:rsidP="0036057D">
      <w:pPr>
        <w:spacing w:after="0" w:line="216" w:lineRule="auto"/>
        <w:ind w:firstLine="284"/>
        <w:jc w:val="both"/>
        <w:rPr>
          <w:rFonts w:ascii="Times New Roman" w:hAnsi="Times New Roman"/>
          <w:sz w:val="16"/>
          <w:szCs w:val="20"/>
        </w:rPr>
      </w:pPr>
      <w:r>
        <w:rPr>
          <w:rFonts w:ascii="Times New Roman" w:hAnsi="Times New Roman"/>
          <w:sz w:val="16"/>
          <w:szCs w:val="20"/>
        </w:rPr>
        <w:t>1. </w:t>
      </w:r>
      <w:r w:rsidRPr="0034648A">
        <w:rPr>
          <w:rFonts w:ascii="Times New Roman" w:hAnsi="Times New Roman"/>
          <w:sz w:val="16"/>
          <w:szCs w:val="20"/>
        </w:rPr>
        <w:t>О бу</w:t>
      </w:r>
      <w:r>
        <w:rPr>
          <w:rFonts w:ascii="Times New Roman" w:hAnsi="Times New Roman"/>
          <w:sz w:val="16"/>
          <w:szCs w:val="20"/>
        </w:rPr>
        <w:t>хгалтерском учете и отчетности</w:t>
      </w:r>
      <w:r w:rsidR="0036057D">
        <w:rPr>
          <w:rFonts w:ascii="Times New Roman" w:hAnsi="Times New Roman"/>
          <w:sz w:val="16"/>
          <w:szCs w:val="20"/>
        </w:rPr>
        <w:t xml:space="preserve">: </w:t>
      </w:r>
      <w:r w:rsidR="0036057D" w:rsidRPr="0034648A">
        <w:rPr>
          <w:rFonts w:ascii="Times New Roman" w:hAnsi="Times New Roman"/>
          <w:sz w:val="16"/>
          <w:szCs w:val="20"/>
        </w:rPr>
        <w:t>Закон Р</w:t>
      </w:r>
      <w:r w:rsidR="0036057D">
        <w:rPr>
          <w:rFonts w:ascii="Times New Roman" w:hAnsi="Times New Roman"/>
          <w:sz w:val="16"/>
          <w:szCs w:val="20"/>
        </w:rPr>
        <w:t xml:space="preserve">еспублики </w:t>
      </w:r>
      <w:r w:rsidR="0036057D" w:rsidRPr="0034648A">
        <w:rPr>
          <w:rFonts w:ascii="Times New Roman" w:hAnsi="Times New Roman"/>
          <w:sz w:val="16"/>
          <w:szCs w:val="20"/>
        </w:rPr>
        <w:t>Б</w:t>
      </w:r>
      <w:r w:rsidR="0036057D">
        <w:rPr>
          <w:rFonts w:ascii="Times New Roman" w:hAnsi="Times New Roman"/>
          <w:sz w:val="16"/>
          <w:szCs w:val="20"/>
        </w:rPr>
        <w:t>еларусь</w:t>
      </w:r>
      <w:r w:rsidR="0036057D" w:rsidRPr="0034648A">
        <w:rPr>
          <w:rFonts w:ascii="Times New Roman" w:hAnsi="Times New Roman"/>
          <w:sz w:val="16"/>
          <w:szCs w:val="20"/>
        </w:rPr>
        <w:t xml:space="preserve"> от 12.07.2013 №</w:t>
      </w:r>
      <w:r w:rsidR="00D06CDD">
        <w:rPr>
          <w:rFonts w:ascii="Times New Roman" w:hAnsi="Times New Roman"/>
          <w:sz w:val="16"/>
          <w:szCs w:val="20"/>
        </w:rPr>
        <w:t> </w:t>
      </w:r>
      <w:r w:rsidR="0036057D" w:rsidRPr="0034648A">
        <w:rPr>
          <w:rFonts w:ascii="Times New Roman" w:hAnsi="Times New Roman"/>
          <w:sz w:val="16"/>
          <w:szCs w:val="20"/>
        </w:rPr>
        <w:t>57-З</w:t>
      </w:r>
      <w:r>
        <w:rPr>
          <w:rFonts w:ascii="Times New Roman" w:hAnsi="Times New Roman"/>
          <w:sz w:val="16"/>
          <w:szCs w:val="20"/>
        </w:rPr>
        <w:t xml:space="preserve"> // </w:t>
      </w:r>
      <w:r w:rsidRPr="0034648A">
        <w:rPr>
          <w:rFonts w:ascii="Times New Roman" w:hAnsi="Times New Roman"/>
          <w:sz w:val="16"/>
          <w:szCs w:val="20"/>
        </w:rPr>
        <w:t xml:space="preserve">Аналитическая правовая система «Бизнес-инфо» [Электронный ресурс]. – 2017. – Режим доступа: www.bysiness-info.by. </w:t>
      </w:r>
      <w:r>
        <w:rPr>
          <w:rFonts w:ascii="Times New Roman" w:hAnsi="Times New Roman"/>
          <w:sz w:val="16"/>
          <w:szCs w:val="20"/>
        </w:rPr>
        <w:t>– Дата доступа: 19.04.2017.</w:t>
      </w:r>
    </w:p>
    <w:p w:rsidR="00DA158D" w:rsidRDefault="00DA158D" w:rsidP="004F47D3">
      <w:pPr>
        <w:spacing w:after="0" w:line="216" w:lineRule="auto"/>
        <w:rPr>
          <w:rFonts w:ascii="Times New Roman" w:hAnsi="Times New Roman"/>
          <w:b/>
          <w:sz w:val="20"/>
          <w:szCs w:val="20"/>
        </w:rPr>
      </w:pPr>
      <w:r w:rsidRPr="00650383">
        <w:rPr>
          <w:rFonts w:ascii="Times New Roman" w:hAnsi="Times New Roman"/>
          <w:sz w:val="20"/>
          <w:szCs w:val="20"/>
        </w:rPr>
        <w:t>УДК</w:t>
      </w:r>
      <w:r>
        <w:rPr>
          <w:rFonts w:ascii="Times New Roman" w:hAnsi="Times New Roman"/>
          <w:sz w:val="20"/>
          <w:szCs w:val="20"/>
        </w:rPr>
        <w:t>658.8:657</w:t>
      </w:r>
      <w:r>
        <w:rPr>
          <w:rFonts w:ascii="Times New Roman" w:hAnsi="Times New Roman"/>
          <w:b/>
          <w:sz w:val="20"/>
          <w:szCs w:val="20"/>
        </w:rPr>
        <w:br/>
        <w:t>Ходанович М. Н.</w:t>
      </w:r>
      <w:r w:rsidRPr="00AD31E7">
        <w:rPr>
          <w:rFonts w:ascii="Times New Roman" w:hAnsi="Times New Roman"/>
          <w:b/>
          <w:sz w:val="20"/>
          <w:szCs w:val="20"/>
        </w:rPr>
        <w:t> – </w:t>
      </w:r>
      <w:r w:rsidRPr="00146B36">
        <w:rPr>
          <w:rFonts w:ascii="Times New Roman" w:hAnsi="Times New Roman"/>
          <w:i/>
          <w:sz w:val="20"/>
          <w:szCs w:val="20"/>
        </w:rPr>
        <w:t>студентка</w:t>
      </w:r>
    </w:p>
    <w:p w:rsidR="0036057D" w:rsidRDefault="00DA158D" w:rsidP="004F47D3">
      <w:pPr>
        <w:spacing w:after="0" w:line="216" w:lineRule="auto"/>
        <w:rPr>
          <w:rFonts w:ascii="Times New Roman" w:hAnsi="Times New Roman"/>
          <w:b/>
          <w:sz w:val="20"/>
          <w:szCs w:val="20"/>
        </w:rPr>
      </w:pPr>
      <w:r>
        <w:rPr>
          <w:rFonts w:ascii="Times New Roman" w:hAnsi="Times New Roman"/>
          <w:b/>
          <w:sz w:val="20"/>
          <w:szCs w:val="20"/>
        </w:rPr>
        <w:t>ОСОБЕННОСТИ</w:t>
      </w:r>
      <w:r w:rsidRPr="00383305">
        <w:rPr>
          <w:rFonts w:ascii="Times New Roman" w:hAnsi="Times New Roman"/>
          <w:b/>
          <w:sz w:val="20"/>
          <w:szCs w:val="20"/>
        </w:rPr>
        <w:t xml:space="preserve"> ПРОВЕР</w:t>
      </w:r>
      <w:r>
        <w:rPr>
          <w:rFonts w:ascii="Times New Roman" w:hAnsi="Times New Roman"/>
          <w:b/>
          <w:sz w:val="20"/>
          <w:szCs w:val="20"/>
        </w:rPr>
        <w:t xml:space="preserve">КИ ОРГАНИЗАЦИИ УЧЕТА </w:t>
      </w:r>
    </w:p>
    <w:p w:rsidR="00DA158D" w:rsidRDefault="00DA158D" w:rsidP="004F47D3">
      <w:pPr>
        <w:spacing w:after="0" w:line="216" w:lineRule="auto"/>
        <w:rPr>
          <w:rFonts w:ascii="Times New Roman" w:hAnsi="Times New Roman"/>
          <w:i/>
          <w:sz w:val="20"/>
          <w:szCs w:val="20"/>
        </w:rPr>
      </w:pPr>
      <w:r>
        <w:rPr>
          <w:rFonts w:ascii="Times New Roman" w:hAnsi="Times New Roman"/>
          <w:b/>
          <w:sz w:val="20"/>
          <w:szCs w:val="20"/>
        </w:rPr>
        <w:t>РЕАЛИЗАЦИИ</w:t>
      </w:r>
      <w:r>
        <w:rPr>
          <w:rFonts w:ascii="Times New Roman" w:hAnsi="Times New Roman"/>
          <w:b/>
          <w:sz w:val="20"/>
          <w:szCs w:val="20"/>
          <w:lang w:val="en-US"/>
        </w:rPr>
        <w:t> </w:t>
      </w:r>
      <w:r>
        <w:rPr>
          <w:lang w:val="en-US"/>
        </w:rPr>
        <w:t> </w:t>
      </w:r>
      <w:r w:rsidRPr="00383305">
        <w:rPr>
          <w:rFonts w:ascii="Times New Roman" w:hAnsi="Times New Roman"/>
          <w:b/>
          <w:sz w:val="20"/>
          <w:szCs w:val="20"/>
        </w:rPr>
        <w:t>ГОТОВОЙ</w:t>
      </w:r>
      <w:r>
        <w:rPr>
          <w:rFonts w:ascii="Times New Roman" w:hAnsi="Times New Roman"/>
          <w:b/>
          <w:sz w:val="20"/>
          <w:szCs w:val="20"/>
          <w:lang w:val="en-US"/>
        </w:rPr>
        <w:t> </w:t>
      </w:r>
      <w:r w:rsidRPr="00383305">
        <w:rPr>
          <w:rFonts w:ascii="Times New Roman" w:hAnsi="Times New Roman"/>
          <w:b/>
          <w:sz w:val="20"/>
          <w:szCs w:val="20"/>
        </w:rPr>
        <w:t>ПРОД</w:t>
      </w:r>
      <w:r>
        <w:rPr>
          <w:rFonts w:ascii="Times New Roman" w:hAnsi="Times New Roman"/>
          <w:b/>
          <w:sz w:val="20"/>
          <w:szCs w:val="20"/>
        </w:rPr>
        <w:t>УКЦИИ</w:t>
      </w:r>
      <w:r>
        <w:rPr>
          <w:rFonts w:ascii="Times New Roman" w:hAnsi="Times New Roman"/>
          <w:i/>
          <w:sz w:val="20"/>
          <w:szCs w:val="20"/>
        </w:rPr>
        <w:br/>
      </w:r>
      <w:r w:rsidRPr="00AD31E7">
        <w:rPr>
          <w:rFonts w:ascii="Times New Roman" w:hAnsi="Times New Roman"/>
          <w:i/>
          <w:sz w:val="20"/>
          <w:szCs w:val="20"/>
        </w:rPr>
        <w:t>Научный руководитель –</w:t>
      </w:r>
      <w:r>
        <w:rPr>
          <w:rFonts w:ascii="Times New Roman" w:hAnsi="Times New Roman"/>
          <w:i/>
          <w:sz w:val="20"/>
          <w:szCs w:val="20"/>
        </w:rPr>
        <w:t xml:space="preserve"> </w:t>
      </w:r>
      <w:r w:rsidRPr="00DA158D">
        <w:rPr>
          <w:rFonts w:ascii="Times New Roman" w:hAnsi="Times New Roman"/>
          <w:b/>
          <w:i/>
          <w:sz w:val="20"/>
          <w:szCs w:val="20"/>
        </w:rPr>
        <w:t>Журова И. В.</w:t>
      </w:r>
      <w:r>
        <w:rPr>
          <w:rFonts w:ascii="Times New Roman" w:hAnsi="Times New Roman"/>
          <w:i/>
          <w:sz w:val="20"/>
          <w:szCs w:val="20"/>
        </w:rPr>
        <w:t>, ст. преподаватель</w:t>
      </w:r>
    </w:p>
    <w:p w:rsidR="00DA158D" w:rsidRDefault="00DA158D" w:rsidP="004F47D3">
      <w:pPr>
        <w:spacing w:after="0" w:line="216" w:lineRule="auto"/>
        <w:rPr>
          <w:rFonts w:ascii="Times New Roman" w:hAnsi="Times New Roman"/>
          <w:sz w:val="20"/>
          <w:szCs w:val="20"/>
        </w:rPr>
      </w:pPr>
      <w:r w:rsidRPr="00AD31E7">
        <w:rPr>
          <w:rFonts w:ascii="Times New Roman" w:hAnsi="Times New Roman"/>
          <w:sz w:val="20"/>
          <w:szCs w:val="20"/>
        </w:rPr>
        <w:t>УО «Белорусская государственная сельскохозяйственная </w:t>
      </w:r>
      <w:r>
        <w:rPr>
          <w:rFonts w:ascii="Times New Roman" w:hAnsi="Times New Roman"/>
          <w:sz w:val="20"/>
          <w:szCs w:val="20"/>
        </w:rPr>
        <w:t>академи</w:t>
      </w:r>
      <w:r w:rsidR="004C7F31">
        <w:rPr>
          <w:rFonts w:ascii="Times New Roman" w:hAnsi="Times New Roman"/>
          <w:sz w:val="20"/>
          <w:szCs w:val="20"/>
        </w:rPr>
        <w:t>я»</w:t>
      </w:r>
      <w:r w:rsidR="00846FFF">
        <w:rPr>
          <w:rFonts w:ascii="Times New Roman" w:hAnsi="Times New Roman"/>
          <w:sz w:val="20"/>
          <w:szCs w:val="20"/>
        </w:rPr>
        <w:t>,</w:t>
      </w:r>
      <w:r w:rsidRPr="00AD31E7">
        <w:rPr>
          <w:rFonts w:ascii="Times New Roman" w:hAnsi="Times New Roman"/>
          <w:sz w:val="20"/>
          <w:szCs w:val="20"/>
        </w:rPr>
        <w:t xml:space="preserve"> </w:t>
      </w:r>
    </w:p>
    <w:p w:rsidR="00DA158D" w:rsidRDefault="00DA158D" w:rsidP="004F47D3">
      <w:pPr>
        <w:spacing w:after="0" w:line="216" w:lineRule="auto"/>
        <w:rPr>
          <w:rFonts w:ascii="Times New Roman" w:hAnsi="Times New Roman"/>
          <w:b/>
          <w:i/>
          <w:sz w:val="20"/>
          <w:szCs w:val="20"/>
        </w:rPr>
      </w:pPr>
      <w:r w:rsidRPr="00AD31E7">
        <w:rPr>
          <w:rFonts w:ascii="Times New Roman" w:hAnsi="Times New Roman"/>
          <w:sz w:val="20"/>
          <w:szCs w:val="20"/>
        </w:rPr>
        <w:t>Горки, Республика Беларусь</w:t>
      </w:r>
    </w:p>
    <w:p w:rsidR="00DA158D" w:rsidRPr="004C7F31" w:rsidRDefault="00DA158D" w:rsidP="00DA158D">
      <w:pPr>
        <w:spacing w:after="0" w:line="216" w:lineRule="auto"/>
        <w:jc w:val="both"/>
        <w:rPr>
          <w:rFonts w:ascii="Times New Roman" w:hAnsi="Times New Roman"/>
          <w:sz w:val="20"/>
          <w:szCs w:val="20"/>
        </w:rPr>
      </w:pPr>
    </w:p>
    <w:p w:rsidR="00DA158D" w:rsidRDefault="00DA158D" w:rsidP="004C7F31">
      <w:pPr>
        <w:spacing w:after="0" w:line="216" w:lineRule="auto"/>
        <w:ind w:firstLine="284"/>
        <w:jc w:val="both"/>
        <w:rPr>
          <w:rFonts w:ascii="Times New Roman" w:hAnsi="Times New Roman"/>
          <w:sz w:val="20"/>
          <w:szCs w:val="20"/>
        </w:rPr>
      </w:pPr>
      <w:r w:rsidRPr="00015CEC">
        <w:rPr>
          <w:rFonts w:ascii="Times New Roman" w:hAnsi="Times New Roman"/>
          <w:sz w:val="20"/>
          <w:szCs w:val="20"/>
        </w:rPr>
        <w:t>Реализация готовой продукции, работ, услуг является завершающей стадие</w:t>
      </w:r>
      <w:r w:rsidR="0036057D">
        <w:rPr>
          <w:rFonts w:ascii="Times New Roman" w:hAnsi="Times New Roman"/>
          <w:sz w:val="20"/>
          <w:szCs w:val="20"/>
        </w:rPr>
        <w:t>й процесса кругооборота средств.</w:t>
      </w:r>
      <w:r w:rsidRPr="00015CEC">
        <w:rPr>
          <w:rFonts w:ascii="Times New Roman" w:hAnsi="Times New Roman"/>
          <w:sz w:val="20"/>
          <w:szCs w:val="20"/>
        </w:rPr>
        <w:t xml:space="preserve"> </w:t>
      </w:r>
      <w:r w:rsidR="0036057D">
        <w:rPr>
          <w:rFonts w:ascii="Times New Roman" w:hAnsi="Times New Roman"/>
          <w:sz w:val="20"/>
          <w:szCs w:val="20"/>
        </w:rPr>
        <w:t>И</w:t>
      </w:r>
      <w:r w:rsidRPr="00015CEC">
        <w:rPr>
          <w:rFonts w:ascii="Times New Roman" w:hAnsi="Times New Roman"/>
          <w:sz w:val="20"/>
          <w:szCs w:val="20"/>
        </w:rPr>
        <w:t>менно на ней готовый продукт превращается в деньги, а также удовлетворяются производственные потребности населения в материальных благах.</w:t>
      </w:r>
    </w:p>
    <w:p w:rsidR="00DA158D" w:rsidRPr="00383305" w:rsidRDefault="00DA158D" w:rsidP="004C7F31">
      <w:pPr>
        <w:spacing w:after="0" w:line="216" w:lineRule="auto"/>
        <w:ind w:firstLine="284"/>
        <w:jc w:val="both"/>
        <w:rPr>
          <w:rFonts w:ascii="Times New Roman" w:hAnsi="Times New Roman"/>
          <w:sz w:val="20"/>
          <w:szCs w:val="20"/>
        </w:rPr>
      </w:pPr>
      <w:r w:rsidRPr="00383305">
        <w:rPr>
          <w:rFonts w:ascii="Times New Roman" w:hAnsi="Times New Roman"/>
          <w:sz w:val="20"/>
          <w:szCs w:val="20"/>
        </w:rPr>
        <w:t>Цель проверки учета реализации готовой продукции</w:t>
      </w:r>
      <w:r w:rsidR="0036057D">
        <w:rPr>
          <w:rFonts w:ascii="Times New Roman" w:hAnsi="Times New Roman"/>
          <w:sz w:val="20"/>
          <w:szCs w:val="20"/>
        </w:rPr>
        <w:t xml:space="preserve"> – </w:t>
      </w:r>
      <w:r w:rsidRPr="00383305">
        <w:rPr>
          <w:rFonts w:ascii="Times New Roman" w:hAnsi="Times New Roman"/>
          <w:sz w:val="20"/>
          <w:szCs w:val="20"/>
        </w:rPr>
        <w:t>установление полноты оприходования готовой продукции, правильности исчисления выручки от реализации и себестоимости ре</w:t>
      </w:r>
      <w:r>
        <w:rPr>
          <w:rFonts w:ascii="Times New Roman" w:hAnsi="Times New Roman"/>
          <w:sz w:val="20"/>
          <w:szCs w:val="20"/>
        </w:rPr>
        <w:t>ализованной продукции</w:t>
      </w:r>
      <w:r w:rsidRPr="00383305">
        <w:rPr>
          <w:rFonts w:ascii="Times New Roman" w:hAnsi="Times New Roman"/>
          <w:sz w:val="20"/>
          <w:szCs w:val="20"/>
        </w:rPr>
        <w:t>.</w:t>
      </w:r>
    </w:p>
    <w:p w:rsidR="00DA158D" w:rsidRPr="00383305" w:rsidRDefault="00DA158D" w:rsidP="004C7F31">
      <w:pPr>
        <w:spacing w:after="0" w:line="216" w:lineRule="auto"/>
        <w:ind w:firstLine="284"/>
        <w:jc w:val="both"/>
        <w:rPr>
          <w:rFonts w:ascii="Times New Roman" w:hAnsi="Times New Roman"/>
          <w:sz w:val="20"/>
          <w:szCs w:val="20"/>
        </w:rPr>
      </w:pPr>
      <w:r w:rsidRPr="00383305">
        <w:rPr>
          <w:rFonts w:ascii="Times New Roman" w:hAnsi="Times New Roman"/>
          <w:sz w:val="20"/>
          <w:szCs w:val="20"/>
        </w:rPr>
        <w:t>В ходе проверки решаются следующие задачи: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подтверждается обоснованность выбора и правильность применения варианта оценки готовой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устанавливается полнота оприходования готовой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подтверждаются объемы отгруженной и реализованной продукции, а также ее себестоимость;</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устанавливается правильность исчисления финансового результата от реализации готовой прод</w:t>
      </w:r>
      <w:r>
        <w:rPr>
          <w:rFonts w:ascii="Times New Roman" w:hAnsi="Times New Roman"/>
          <w:sz w:val="20"/>
          <w:szCs w:val="20"/>
        </w:rPr>
        <w:t>укции</w:t>
      </w:r>
      <w:r w:rsidRPr="00383305">
        <w:rPr>
          <w:rFonts w:ascii="Times New Roman" w:hAnsi="Times New Roman"/>
          <w:sz w:val="20"/>
          <w:szCs w:val="20"/>
        </w:rPr>
        <w:t>.</w:t>
      </w:r>
    </w:p>
    <w:p w:rsidR="00DA158D" w:rsidRPr="00383305" w:rsidRDefault="00DA158D" w:rsidP="00E43019">
      <w:pPr>
        <w:spacing w:after="0" w:line="216" w:lineRule="auto"/>
        <w:ind w:firstLine="284"/>
        <w:jc w:val="both"/>
        <w:rPr>
          <w:rFonts w:ascii="Times New Roman" w:hAnsi="Times New Roman"/>
          <w:sz w:val="20"/>
          <w:szCs w:val="20"/>
        </w:rPr>
      </w:pPr>
      <w:r w:rsidRPr="00383305">
        <w:rPr>
          <w:rFonts w:ascii="Times New Roman" w:hAnsi="Times New Roman"/>
          <w:sz w:val="20"/>
          <w:szCs w:val="20"/>
        </w:rPr>
        <w:t>Полезным средством предварительной оценки эффективности системы внутреннего контроля и учета операций по выпуску и реализации продукции является проведение тестирования.</w:t>
      </w:r>
      <w:r w:rsidR="00E43019">
        <w:rPr>
          <w:rFonts w:ascii="Times New Roman" w:hAnsi="Times New Roman"/>
          <w:sz w:val="20"/>
          <w:szCs w:val="20"/>
        </w:rPr>
        <w:t xml:space="preserve"> </w:t>
      </w:r>
      <w:r w:rsidRPr="00383305">
        <w:rPr>
          <w:rFonts w:ascii="Times New Roman" w:hAnsi="Times New Roman"/>
          <w:sz w:val="20"/>
          <w:szCs w:val="20"/>
        </w:rPr>
        <w:t>С целью проверки состояния системы вну</w:t>
      </w:r>
      <w:r>
        <w:rPr>
          <w:rFonts w:ascii="Times New Roman" w:hAnsi="Times New Roman"/>
          <w:sz w:val="20"/>
          <w:szCs w:val="20"/>
        </w:rPr>
        <w:t xml:space="preserve">треннего контроля учета реализации </w:t>
      </w:r>
      <w:r w:rsidRPr="00383305">
        <w:rPr>
          <w:rFonts w:ascii="Times New Roman" w:hAnsi="Times New Roman"/>
          <w:sz w:val="20"/>
          <w:szCs w:val="20"/>
        </w:rPr>
        <w:t>готовой пр</w:t>
      </w:r>
      <w:r>
        <w:rPr>
          <w:rFonts w:ascii="Times New Roman" w:hAnsi="Times New Roman"/>
          <w:sz w:val="20"/>
          <w:szCs w:val="20"/>
        </w:rPr>
        <w:t xml:space="preserve">одукции </w:t>
      </w:r>
      <w:r w:rsidRPr="00383305">
        <w:rPr>
          <w:rFonts w:ascii="Times New Roman" w:hAnsi="Times New Roman"/>
          <w:sz w:val="20"/>
          <w:szCs w:val="20"/>
        </w:rPr>
        <w:t>проверяющий проверяет следующие вопросы:</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обоснованы ли цены и сроки реализации продукции по договорам;</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применяются ли цены реализации ниже себестоимости;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контролируется ли последовательность нумерации для выявл</w:t>
      </w:r>
      <w:r>
        <w:rPr>
          <w:rFonts w:ascii="Times New Roman" w:hAnsi="Times New Roman"/>
          <w:sz w:val="20"/>
          <w:szCs w:val="20"/>
        </w:rPr>
        <w:t xml:space="preserve">ения неучтенных </w:t>
      </w:r>
      <w:r w:rsidRPr="00383305">
        <w:rPr>
          <w:rFonts w:ascii="Times New Roman" w:hAnsi="Times New Roman"/>
          <w:sz w:val="20"/>
          <w:szCs w:val="20"/>
        </w:rPr>
        <w:t>накладных;</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 xml:space="preserve">сопоставляется ли количество </w:t>
      </w:r>
      <w:r>
        <w:rPr>
          <w:rFonts w:ascii="Times New Roman" w:hAnsi="Times New Roman"/>
          <w:sz w:val="20"/>
          <w:szCs w:val="20"/>
        </w:rPr>
        <w:t>отгруженной продукции с д</w:t>
      </w:r>
      <w:r w:rsidR="00846FFF">
        <w:rPr>
          <w:rFonts w:ascii="Times New Roman" w:hAnsi="Times New Roman"/>
          <w:sz w:val="20"/>
          <w:szCs w:val="20"/>
        </w:rPr>
        <w:t>анными товарно-транспортных нак</w:t>
      </w:r>
      <w:r>
        <w:rPr>
          <w:rFonts w:ascii="Times New Roman" w:hAnsi="Times New Roman"/>
          <w:sz w:val="20"/>
          <w:szCs w:val="20"/>
        </w:rPr>
        <w:t>ладных</w:t>
      </w:r>
      <w:r w:rsidRPr="00383305">
        <w:rPr>
          <w:rFonts w:ascii="Times New Roman" w:hAnsi="Times New Roman"/>
          <w:sz w:val="20"/>
          <w:szCs w:val="20"/>
        </w:rPr>
        <w:t>;</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проверяются ли товарно-транспортные документы на предмет ошибок при подсчете количества, суммы, применения цен, наценок;</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контролируется ли главным бухгалтером себестоимость реализованной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соблюдается ли график документооборота по учету реализации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проводятся ли инвентаризации готовой</w:t>
      </w:r>
      <w:r>
        <w:rPr>
          <w:rFonts w:ascii="Times New Roman" w:hAnsi="Times New Roman"/>
          <w:sz w:val="20"/>
          <w:szCs w:val="20"/>
        </w:rPr>
        <w:t xml:space="preserve"> продукции на складе</w:t>
      </w:r>
      <w:r w:rsidRPr="00383305">
        <w:rPr>
          <w:rFonts w:ascii="Times New Roman" w:hAnsi="Times New Roman"/>
          <w:sz w:val="20"/>
          <w:szCs w:val="20"/>
        </w:rPr>
        <w:t>. </w:t>
      </w:r>
    </w:p>
    <w:p w:rsidR="00DA158D" w:rsidRPr="00383305" w:rsidRDefault="00DA158D" w:rsidP="004C7F31">
      <w:pPr>
        <w:spacing w:after="0" w:line="216" w:lineRule="auto"/>
        <w:ind w:firstLine="284"/>
        <w:jc w:val="both"/>
        <w:rPr>
          <w:rFonts w:ascii="Times New Roman" w:hAnsi="Times New Roman"/>
          <w:sz w:val="20"/>
          <w:szCs w:val="20"/>
        </w:rPr>
      </w:pPr>
      <w:r w:rsidRPr="00383305">
        <w:rPr>
          <w:rFonts w:ascii="Times New Roman" w:hAnsi="Times New Roman"/>
          <w:sz w:val="20"/>
          <w:szCs w:val="20"/>
        </w:rPr>
        <w:t>Для проверки системы бухгалтерского учета проверяющий рассматривает следующие вопросы:</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имеется ли единая учетная политика по реализации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проверяется ли соответствие записей аналитического и синтетического учета реализации</w:t>
      </w:r>
      <w:r>
        <w:rPr>
          <w:rFonts w:ascii="Times New Roman" w:hAnsi="Times New Roman"/>
          <w:sz w:val="20"/>
          <w:szCs w:val="20"/>
        </w:rPr>
        <w:t xml:space="preserve"> продукции</w:t>
      </w:r>
      <w:r w:rsidRPr="00383305">
        <w:rPr>
          <w:rFonts w:ascii="Times New Roman" w:hAnsi="Times New Roman"/>
          <w:sz w:val="20"/>
          <w:szCs w:val="20"/>
        </w:rPr>
        <w:t>;</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выявляются ли расхождения между данными отчетов</w:t>
      </w:r>
      <w:r>
        <w:rPr>
          <w:rFonts w:ascii="Times New Roman" w:hAnsi="Times New Roman"/>
          <w:sz w:val="20"/>
          <w:szCs w:val="20"/>
        </w:rPr>
        <w:t xml:space="preserve"> по</w:t>
      </w:r>
      <w:r w:rsidRPr="00383305">
        <w:rPr>
          <w:rFonts w:ascii="Times New Roman" w:hAnsi="Times New Roman"/>
          <w:sz w:val="20"/>
          <w:szCs w:val="20"/>
        </w:rPr>
        <w:t xml:space="preserve"> готовой продукции и данными отчетов об оприходованной на складе продукции;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датируются ли накладные</w:t>
      </w:r>
      <w:r w:rsidRPr="00383305">
        <w:rPr>
          <w:rFonts w:ascii="Times New Roman" w:hAnsi="Times New Roman"/>
          <w:sz w:val="20"/>
          <w:szCs w:val="20"/>
        </w:rPr>
        <w:t xml:space="preserve"> на реализацию продукции днем отгрузки;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соблюдается ли установленный порядок списания коммерческих расходов;</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разработаны ли схемы учета готовой продукции и ее реализации;</w:t>
      </w:r>
    </w:p>
    <w:p w:rsidR="00DA158D" w:rsidRPr="00383305" w:rsidRDefault="00DA158D" w:rsidP="004C7F31">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383305">
        <w:rPr>
          <w:rFonts w:ascii="Times New Roman" w:hAnsi="Times New Roman"/>
          <w:sz w:val="20"/>
          <w:szCs w:val="20"/>
        </w:rPr>
        <w:t>с какой периодичностью сверяются данные первичного, аналитического и синтетического учета готовой продукции и</w:t>
      </w:r>
      <w:r>
        <w:rPr>
          <w:rFonts w:ascii="Times New Roman" w:hAnsi="Times New Roman"/>
          <w:sz w:val="20"/>
          <w:szCs w:val="20"/>
        </w:rPr>
        <w:t xml:space="preserve"> ее реализации.</w:t>
      </w:r>
    </w:p>
    <w:p w:rsidR="00DA158D" w:rsidRPr="00383305" w:rsidRDefault="00DA158D" w:rsidP="004C7F31">
      <w:pPr>
        <w:spacing w:after="0" w:line="216" w:lineRule="auto"/>
        <w:ind w:firstLine="284"/>
        <w:jc w:val="both"/>
        <w:rPr>
          <w:rFonts w:ascii="Times New Roman" w:hAnsi="Times New Roman"/>
          <w:sz w:val="20"/>
          <w:szCs w:val="20"/>
        </w:rPr>
      </w:pPr>
      <w:r w:rsidRPr="00383305">
        <w:rPr>
          <w:rFonts w:ascii="Times New Roman" w:hAnsi="Times New Roman"/>
          <w:sz w:val="20"/>
          <w:szCs w:val="20"/>
        </w:rPr>
        <w:t>Проанализировав полученные ответы, проверяющий должен уточнить направле</w:t>
      </w:r>
      <w:r>
        <w:rPr>
          <w:rFonts w:ascii="Times New Roman" w:hAnsi="Times New Roman"/>
          <w:sz w:val="20"/>
          <w:szCs w:val="20"/>
        </w:rPr>
        <w:t xml:space="preserve">ния контроля процесса </w:t>
      </w:r>
      <w:r w:rsidRPr="00383305">
        <w:rPr>
          <w:rFonts w:ascii="Times New Roman" w:hAnsi="Times New Roman"/>
          <w:sz w:val="20"/>
          <w:szCs w:val="20"/>
        </w:rPr>
        <w:t>реализации продукции и выбрать для каждого направления наиболее приемлемые процедуры.</w:t>
      </w:r>
    </w:p>
    <w:p w:rsidR="00DA158D" w:rsidRPr="00383305" w:rsidRDefault="00DA158D" w:rsidP="004C7F31">
      <w:pPr>
        <w:spacing w:after="0" w:line="216" w:lineRule="auto"/>
        <w:ind w:firstLine="284"/>
        <w:jc w:val="both"/>
        <w:rPr>
          <w:rFonts w:ascii="Times New Roman" w:hAnsi="Times New Roman"/>
          <w:sz w:val="20"/>
          <w:szCs w:val="20"/>
        </w:rPr>
      </w:pPr>
      <w:r w:rsidRPr="00383305">
        <w:rPr>
          <w:rFonts w:ascii="Times New Roman" w:hAnsi="Times New Roman"/>
          <w:sz w:val="20"/>
          <w:szCs w:val="20"/>
        </w:rPr>
        <w:t>Источниками информации для проверки состояния учета выпуска готовой продукции и ее реализации являются карточки складского учета готовой продукции, прейскуранты, договоры на пос</w:t>
      </w:r>
      <w:r>
        <w:rPr>
          <w:rFonts w:ascii="Times New Roman" w:hAnsi="Times New Roman"/>
          <w:sz w:val="20"/>
          <w:szCs w:val="20"/>
        </w:rPr>
        <w:t xml:space="preserve">тавку продукции, </w:t>
      </w:r>
      <w:r w:rsidRPr="00383305">
        <w:rPr>
          <w:rFonts w:ascii="Times New Roman" w:hAnsi="Times New Roman"/>
          <w:sz w:val="20"/>
          <w:szCs w:val="20"/>
        </w:rPr>
        <w:t>книга продаж, накладные на отпуск готовой продукции, доверенности покупателей, первичные банковские и кассовые документы о выручке (платежные поручения, требования-поручения, приходные кассовые ордера), учетные регистры (ведомос</w:t>
      </w:r>
      <w:r>
        <w:rPr>
          <w:rFonts w:ascii="Times New Roman" w:hAnsi="Times New Roman"/>
          <w:sz w:val="20"/>
          <w:szCs w:val="20"/>
        </w:rPr>
        <w:t>ти, журналы-ордера</w:t>
      </w:r>
      <w:r w:rsidRPr="00383305">
        <w:rPr>
          <w:rFonts w:ascii="Times New Roman" w:hAnsi="Times New Roman"/>
          <w:sz w:val="20"/>
          <w:szCs w:val="20"/>
        </w:rPr>
        <w:t>) по счетам 20 «Осн</w:t>
      </w:r>
      <w:r>
        <w:rPr>
          <w:rFonts w:ascii="Times New Roman" w:hAnsi="Times New Roman"/>
          <w:sz w:val="20"/>
          <w:szCs w:val="20"/>
        </w:rPr>
        <w:t>овное производство»</w:t>
      </w:r>
      <w:r w:rsidRPr="00383305">
        <w:rPr>
          <w:rFonts w:ascii="Times New Roman" w:hAnsi="Times New Roman"/>
          <w:sz w:val="20"/>
          <w:szCs w:val="20"/>
        </w:rPr>
        <w:t>, 43 «Готовая продукция», 50 «Касса», 51 «Расчетные счета», 90 «Доходы и расходы по текущей деятельности» и др., Главная книга, Отчет о прибылях и убытк</w:t>
      </w:r>
      <w:r>
        <w:rPr>
          <w:rFonts w:ascii="Times New Roman" w:hAnsi="Times New Roman"/>
          <w:sz w:val="20"/>
          <w:szCs w:val="20"/>
        </w:rPr>
        <w:t>ах (форма № 2) и др</w:t>
      </w:r>
      <w:r w:rsidRPr="00383305">
        <w:rPr>
          <w:rFonts w:ascii="Times New Roman" w:hAnsi="Times New Roman"/>
          <w:sz w:val="20"/>
          <w:szCs w:val="20"/>
        </w:rPr>
        <w:t>.</w:t>
      </w:r>
    </w:p>
    <w:p w:rsidR="00DA158D" w:rsidRPr="00DB0E8D" w:rsidRDefault="00DA158D" w:rsidP="004F47D3">
      <w:pPr>
        <w:spacing w:after="0" w:line="216" w:lineRule="auto"/>
        <w:ind w:firstLine="284"/>
        <w:jc w:val="both"/>
        <w:rPr>
          <w:rFonts w:ascii="Times New Roman" w:hAnsi="Times New Roman"/>
          <w:sz w:val="20"/>
          <w:szCs w:val="20"/>
        </w:rPr>
      </w:pPr>
      <w:r w:rsidRPr="00383305">
        <w:rPr>
          <w:rFonts w:ascii="Times New Roman" w:hAnsi="Times New Roman"/>
          <w:sz w:val="20"/>
          <w:szCs w:val="20"/>
        </w:rPr>
        <w:t>Таким образом, проверка организации учета реализации г</w:t>
      </w:r>
      <w:r>
        <w:rPr>
          <w:rFonts w:ascii="Times New Roman" w:hAnsi="Times New Roman"/>
          <w:sz w:val="20"/>
          <w:szCs w:val="20"/>
        </w:rPr>
        <w:t xml:space="preserve">отовой продукции </w:t>
      </w:r>
      <w:r w:rsidRPr="00383305">
        <w:rPr>
          <w:rFonts w:ascii="Times New Roman" w:hAnsi="Times New Roman"/>
          <w:sz w:val="20"/>
          <w:szCs w:val="20"/>
        </w:rPr>
        <w:t>является одним из важнейших видов контроля, так как от объемов реализации организации напрямую зависит финансовый результат организации, а также количество уплачиваемых налогов в бюджет. Важнейшей задачей проверки организации учета реализации г</w:t>
      </w:r>
      <w:r>
        <w:rPr>
          <w:rFonts w:ascii="Times New Roman" w:hAnsi="Times New Roman"/>
          <w:sz w:val="20"/>
          <w:szCs w:val="20"/>
        </w:rPr>
        <w:t xml:space="preserve">отовой продукции </w:t>
      </w:r>
      <w:r w:rsidRPr="00383305">
        <w:rPr>
          <w:rFonts w:ascii="Times New Roman" w:hAnsi="Times New Roman"/>
          <w:sz w:val="20"/>
          <w:szCs w:val="20"/>
        </w:rPr>
        <w:t>является контроль за оприходованием готовой про</w:t>
      </w:r>
      <w:r w:rsidR="004F47D3">
        <w:rPr>
          <w:rFonts w:ascii="Times New Roman" w:hAnsi="Times New Roman"/>
          <w:sz w:val="20"/>
          <w:szCs w:val="20"/>
        </w:rPr>
        <w:t>дукции, а также ее реализацией.</w:t>
      </w:r>
    </w:p>
    <w:p w:rsidR="00DA158D" w:rsidRDefault="00DA158D" w:rsidP="004F47D3">
      <w:pPr>
        <w:spacing w:before="120" w:line="216" w:lineRule="auto"/>
        <w:jc w:val="center"/>
        <w:rPr>
          <w:rFonts w:ascii="Times New Roman" w:hAnsi="Times New Roman"/>
          <w:sz w:val="16"/>
          <w:szCs w:val="16"/>
        </w:rPr>
      </w:pPr>
      <w:r w:rsidRPr="00406447">
        <w:rPr>
          <w:rFonts w:ascii="Times New Roman" w:hAnsi="Times New Roman"/>
          <w:sz w:val="16"/>
          <w:szCs w:val="16"/>
        </w:rPr>
        <w:t>ЛИТЕРАТУРА</w:t>
      </w:r>
    </w:p>
    <w:p w:rsidR="00DA158D" w:rsidRPr="00E43019" w:rsidRDefault="00DA158D" w:rsidP="004C7F31">
      <w:pPr>
        <w:spacing w:after="0" w:line="216" w:lineRule="auto"/>
        <w:ind w:firstLine="284"/>
        <w:jc w:val="both"/>
        <w:rPr>
          <w:rFonts w:ascii="Times New Roman" w:hAnsi="Times New Roman"/>
          <w:sz w:val="16"/>
          <w:szCs w:val="16"/>
        </w:rPr>
      </w:pPr>
      <w:r w:rsidRPr="004C7F31">
        <w:rPr>
          <w:rFonts w:ascii="Times New Roman" w:hAnsi="Times New Roman"/>
          <w:sz w:val="16"/>
          <w:szCs w:val="16"/>
        </w:rPr>
        <w:t>1. </w:t>
      </w:r>
      <w:r w:rsidRPr="00E43019">
        <w:rPr>
          <w:rFonts w:ascii="Times New Roman" w:hAnsi="Times New Roman"/>
          <w:sz w:val="16"/>
          <w:szCs w:val="16"/>
        </w:rPr>
        <w:t xml:space="preserve">Инструкция по бухгалтерскому учету доходов и расходов, утвержденная постановлением Министерства финансов Республики Беларусь от 30.09.2011 № 102 // Аналитическая правовая система «Бизнес-инфо» [Электронный ресурс]. – 2017. – Режим доступа: </w:t>
      </w:r>
      <w:hyperlink r:id="rId36" w:history="1">
        <w:r w:rsidRPr="00D06CDD">
          <w:rPr>
            <w:rStyle w:val="a5"/>
            <w:rFonts w:ascii="Times New Roman" w:hAnsi="Times New Roman"/>
            <w:color w:val="auto"/>
            <w:sz w:val="16"/>
            <w:szCs w:val="16"/>
            <w:u w:val="none"/>
          </w:rPr>
          <w:t>www.bysiness-info.by</w:t>
        </w:r>
      </w:hyperlink>
      <w:r w:rsidRPr="00D06CDD">
        <w:rPr>
          <w:rFonts w:ascii="Times New Roman" w:hAnsi="Times New Roman"/>
          <w:sz w:val="16"/>
          <w:szCs w:val="16"/>
        </w:rPr>
        <w:t>.</w:t>
      </w:r>
      <w:r w:rsidR="00CB2DC6" w:rsidRPr="00D06CDD">
        <w:rPr>
          <w:rFonts w:ascii="Times New Roman" w:hAnsi="Times New Roman"/>
          <w:sz w:val="16"/>
          <w:szCs w:val="16"/>
        </w:rPr>
        <w:t> </w:t>
      </w:r>
      <w:r w:rsidRPr="00E43019">
        <w:rPr>
          <w:rFonts w:ascii="Times New Roman" w:hAnsi="Times New Roman"/>
          <w:sz w:val="16"/>
          <w:szCs w:val="16"/>
        </w:rPr>
        <w:t>–</w:t>
      </w:r>
      <w:r w:rsidR="00CB2DC6">
        <w:rPr>
          <w:rFonts w:ascii="Times New Roman" w:hAnsi="Times New Roman"/>
          <w:sz w:val="16"/>
          <w:szCs w:val="16"/>
        </w:rPr>
        <w:t> </w:t>
      </w:r>
      <w:r w:rsidRPr="00E43019">
        <w:rPr>
          <w:rFonts w:ascii="Times New Roman" w:hAnsi="Times New Roman"/>
          <w:sz w:val="16"/>
          <w:szCs w:val="16"/>
        </w:rPr>
        <w:t>Дата доступа: 19.04.2017.</w:t>
      </w:r>
    </w:p>
    <w:p w:rsidR="00DA158D" w:rsidRPr="00E43019" w:rsidRDefault="00DA158D" w:rsidP="004C7F31">
      <w:pPr>
        <w:spacing w:after="0" w:line="216" w:lineRule="auto"/>
        <w:ind w:firstLine="284"/>
        <w:jc w:val="both"/>
        <w:rPr>
          <w:rFonts w:ascii="Times New Roman" w:hAnsi="Times New Roman"/>
          <w:sz w:val="16"/>
          <w:szCs w:val="16"/>
        </w:rPr>
      </w:pPr>
      <w:r w:rsidRPr="00E43019">
        <w:rPr>
          <w:rFonts w:ascii="Times New Roman" w:hAnsi="Times New Roman"/>
          <w:sz w:val="16"/>
          <w:szCs w:val="16"/>
        </w:rPr>
        <w:t xml:space="preserve">2. </w:t>
      </w:r>
      <w:r w:rsidR="00D06CDD" w:rsidRPr="00E43019">
        <w:rPr>
          <w:rFonts w:ascii="Times New Roman" w:hAnsi="Times New Roman"/>
          <w:sz w:val="16"/>
          <w:szCs w:val="16"/>
        </w:rPr>
        <w:t>О бухгалтерском учете и отчетности</w:t>
      </w:r>
      <w:r w:rsidR="00D66745">
        <w:rPr>
          <w:rFonts w:ascii="Times New Roman" w:hAnsi="Times New Roman"/>
          <w:sz w:val="16"/>
          <w:szCs w:val="16"/>
        </w:rPr>
        <w:t>:</w:t>
      </w:r>
      <w:r w:rsidR="00D06CDD" w:rsidRPr="00E43019">
        <w:rPr>
          <w:rFonts w:ascii="Times New Roman" w:hAnsi="Times New Roman"/>
          <w:sz w:val="16"/>
          <w:szCs w:val="16"/>
        </w:rPr>
        <w:t xml:space="preserve"> </w:t>
      </w:r>
      <w:r w:rsidRPr="00E43019">
        <w:rPr>
          <w:rFonts w:ascii="Times New Roman" w:hAnsi="Times New Roman"/>
          <w:sz w:val="16"/>
          <w:szCs w:val="16"/>
        </w:rPr>
        <w:t>Закон Республики Беларусь</w:t>
      </w:r>
      <w:r w:rsidR="00D06CDD">
        <w:rPr>
          <w:rFonts w:ascii="Times New Roman" w:hAnsi="Times New Roman"/>
          <w:sz w:val="16"/>
          <w:szCs w:val="16"/>
        </w:rPr>
        <w:t>:</w:t>
      </w:r>
      <w:r w:rsidRPr="00E43019">
        <w:rPr>
          <w:rFonts w:ascii="Times New Roman" w:hAnsi="Times New Roman"/>
          <w:sz w:val="16"/>
          <w:szCs w:val="16"/>
        </w:rPr>
        <w:t xml:space="preserve"> от 12 июля 2013 г. № 57-З</w:t>
      </w:r>
      <w:r w:rsidR="00CB2DC6">
        <w:rPr>
          <w:rFonts w:ascii="Times New Roman" w:hAnsi="Times New Roman"/>
          <w:sz w:val="16"/>
          <w:szCs w:val="16"/>
        </w:rPr>
        <w:t xml:space="preserve"> </w:t>
      </w:r>
      <w:r w:rsidRPr="00E43019">
        <w:rPr>
          <w:rFonts w:ascii="Times New Roman" w:hAnsi="Times New Roman"/>
          <w:sz w:val="16"/>
          <w:szCs w:val="16"/>
        </w:rPr>
        <w:t>//</w:t>
      </w:r>
      <w:r w:rsidR="00CB2DC6">
        <w:rPr>
          <w:rFonts w:ascii="Times New Roman" w:hAnsi="Times New Roman"/>
          <w:sz w:val="16"/>
          <w:szCs w:val="16"/>
        </w:rPr>
        <w:t xml:space="preserve"> </w:t>
      </w:r>
      <w:r w:rsidRPr="00E43019">
        <w:rPr>
          <w:rFonts w:ascii="Times New Roman" w:hAnsi="Times New Roman"/>
          <w:sz w:val="16"/>
          <w:szCs w:val="16"/>
        </w:rPr>
        <w:t>Аналитическая правовая система «Бизне</w:t>
      </w:r>
      <w:r w:rsidR="00CB2DC6">
        <w:rPr>
          <w:rFonts w:ascii="Times New Roman" w:hAnsi="Times New Roman"/>
          <w:sz w:val="16"/>
          <w:szCs w:val="16"/>
        </w:rPr>
        <w:t>с-инфо» [Электронный ресурс]. –</w:t>
      </w:r>
      <w:r w:rsidRPr="00E43019">
        <w:rPr>
          <w:rFonts w:ascii="Times New Roman" w:hAnsi="Times New Roman"/>
          <w:sz w:val="16"/>
          <w:szCs w:val="16"/>
        </w:rPr>
        <w:t>2017. – Режим доступа: www.bysiness-info.by. – Дата доступа: 19.04.2017.</w:t>
      </w:r>
    </w:p>
    <w:p w:rsidR="00DA158D" w:rsidRPr="00E43019" w:rsidRDefault="00DA158D" w:rsidP="004C7F31">
      <w:pPr>
        <w:spacing w:after="0" w:line="216" w:lineRule="auto"/>
        <w:ind w:firstLine="284"/>
        <w:jc w:val="both"/>
        <w:rPr>
          <w:rFonts w:ascii="Times New Roman" w:hAnsi="Times New Roman"/>
          <w:sz w:val="16"/>
          <w:szCs w:val="16"/>
        </w:rPr>
      </w:pPr>
      <w:r w:rsidRPr="00E43019">
        <w:rPr>
          <w:rFonts w:ascii="Times New Roman" w:hAnsi="Times New Roman"/>
          <w:sz w:val="16"/>
          <w:szCs w:val="16"/>
        </w:rPr>
        <w:t xml:space="preserve">3. </w:t>
      </w:r>
      <w:r w:rsidR="00D06CDD" w:rsidRPr="00E43019">
        <w:rPr>
          <w:rFonts w:ascii="Times New Roman" w:hAnsi="Times New Roman"/>
          <w:sz w:val="16"/>
          <w:szCs w:val="16"/>
        </w:rPr>
        <w:t>Об аудиторской деятельности</w:t>
      </w:r>
      <w:r w:rsidR="00EE7723">
        <w:rPr>
          <w:rFonts w:ascii="Times New Roman" w:hAnsi="Times New Roman"/>
          <w:sz w:val="16"/>
          <w:szCs w:val="16"/>
        </w:rPr>
        <w:t>:</w:t>
      </w:r>
      <w:r w:rsidR="00D06CDD" w:rsidRPr="00E43019">
        <w:rPr>
          <w:rFonts w:ascii="Times New Roman" w:hAnsi="Times New Roman"/>
          <w:sz w:val="16"/>
          <w:szCs w:val="16"/>
        </w:rPr>
        <w:t xml:space="preserve"> </w:t>
      </w:r>
      <w:r w:rsidRPr="00E43019">
        <w:rPr>
          <w:rFonts w:ascii="Times New Roman" w:hAnsi="Times New Roman"/>
          <w:sz w:val="16"/>
          <w:szCs w:val="16"/>
        </w:rPr>
        <w:t>Закон Р</w:t>
      </w:r>
      <w:r w:rsidR="00D66745">
        <w:rPr>
          <w:rFonts w:ascii="Times New Roman" w:hAnsi="Times New Roman"/>
          <w:sz w:val="16"/>
          <w:szCs w:val="16"/>
        </w:rPr>
        <w:t xml:space="preserve">есп. </w:t>
      </w:r>
      <w:r w:rsidRPr="00E43019">
        <w:rPr>
          <w:rFonts w:ascii="Times New Roman" w:hAnsi="Times New Roman"/>
          <w:sz w:val="16"/>
          <w:szCs w:val="16"/>
        </w:rPr>
        <w:t>Б</w:t>
      </w:r>
      <w:r w:rsidR="00D66745">
        <w:rPr>
          <w:rFonts w:ascii="Times New Roman" w:hAnsi="Times New Roman"/>
          <w:sz w:val="16"/>
          <w:szCs w:val="16"/>
        </w:rPr>
        <w:t>еларусь</w:t>
      </w:r>
      <w:r w:rsidRPr="00E43019">
        <w:rPr>
          <w:rFonts w:ascii="Times New Roman" w:hAnsi="Times New Roman"/>
          <w:sz w:val="16"/>
          <w:szCs w:val="16"/>
        </w:rPr>
        <w:t xml:space="preserve"> от 12.07.2013 № 56-З //</w:t>
      </w:r>
      <w:r w:rsidR="00CB2DC6">
        <w:rPr>
          <w:rFonts w:ascii="Times New Roman" w:hAnsi="Times New Roman"/>
          <w:sz w:val="16"/>
          <w:szCs w:val="16"/>
        </w:rPr>
        <w:t xml:space="preserve"> </w:t>
      </w:r>
      <w:r w:rsidRPr="00E43019">
        <w:rPr>
          <w:rFonts w:ascii="Times New Roman" w:hAnsi="Times New Roman"/>
          <w:sz w:val="16"/>
          <w:szCs w:val="16"/>
        </w:rPr>
        <w:t>Аналитическая правовая система «Бизнес-инфо» [Электронный ресурс]. – 2017. – Режим доступа: www.bysiness-info.by. – Дата доступа: 19.04.2017.</w:t>
      </w:r>
    </w:p>
    <w:p w:rsidR="0081436A" w:rsidRPr="004F47D3" w:rsidRDefault="0081436A" w:rsidP="00467005">
      <w:pPr>
        <w:shd w:val="clear" w:color="auto" w:fill="FFFFFF"/>
        <w:spacing w:after="0" w:line="216" w:lineRule="auto"/>
        <w:outlineLvl w:val="3"/>
        <w:rPr>
          <w:rFonts w:ascii="Times New Roman" w:eastAsia="Times New Roman" w:hAnsi="Times New Roman"/>
          <w:bCs/>
          <w:color w:val="000000"/>
          <w:sz w:val="20"/>
          <w:szCs w:val="20"/>
          <w:lang w:eastAsia="ru-RU"/>
        </w:rPr>
      </w:pPr>
      <w:r w:rsidRPr="004F47D3">
        <w:rPr>
          <w:rFonts w:ascii="Times New Roman" w:eastAsia="Times New Roman" w:hAnsi="Times New Roman"/>
          <w:bCs/>
          <w:color w:val="000000"/>
          <w:sz w:val="20"/>
          <w:szCs w:val="20"/>
          <w:lang w:eastAsia="ru-RU"/>
        </w:rPr>
        <w:t>УДК 657:331.23</w:t>
      </w:r>
    </w:p>
    <w:p w:rsidR="0081436A" w:rsidRPr="00467005" w:rsidRDefault="0081436A" w:rsidP="00467005">
      <w:pPr>
        <w:shd w:val="clear" w:color="auto" w:fill="FFFFFF"/>
        <w:spacing w:after="0" w:line="216" w:lineRule="auto"/>
        <w:outlineLvl w:val="3"/>
        <w:rPr>
          <w:rFonts w:ascii="Times New Roman" w:eastAsia="Times New Roman" w:hAnsi="Times New Roman"/>
          <w:bCs/>
          <w:i/>
          <w:color w:val="000000"/>
          <w:sz w:val="20"/>
          <w:szCs w:val="20"/>
          <w:lang w:eastAsia="ru-RU"/>
        </w:rPr>
      </w:pPr>
      <w:r w:rsidRPr="00467005">
        <w:rPr>
          <w:rFonts w:ascii="Times New Roman" w:eastAsia="Times New Roman" w:hAnsi="Times New Roman"/>
          <w:b/>
          <w:bCs/>
          <w:color w:val="000000"/>
          <w:sz w:val="20"/>
          <w:szCs w:val="20"/>
          <w:lang w:eastAsia="ru-RU"/>
        </w:rPr>
        <w:t>Хромченко А.</w:t>
      </w:r>
      <w:r w:rsidR="00CB2DC6">
        <w:rPr>
          <w:rFonts w:ascii="Times New Roman" w:eastAsia="Times New Roman" w:hAnsi="Times New Roman"/>
          <w:b/>
          <w:bCs/>
          <w:color w:val="000000"/>
          <w:sz w:val="20"/>
          <w:szCs w:val="20"/>
          <w:lang w:eastAsia="ru-RU"/>
        </w:rPr>
        <w:t xml:space="preserve"> </w:t>
      </w:r>
      <w:r w:rsidRPr="00467005">
        <w:rPr>
          <w:rFonts w:ascii="Times New Roman" w:eastAsia="Times New Roman" w:hAnsi="Times New Roman"/>
          <w:b/>
          <w:bCs/>
          <w:color w:val="000000"/>
          <w:sz w:val="20"/>
          <w:szCs w:val="20"/>
          <w:lang w:eastAsia="ru-RU"/>
        </w:rPr>
        <w:t>А</w:t>
      </w:r>
      <w:r w:rsidRPr="00467005">
        <w:rPr>
          <w:rFonts w:ascii="Times New Roman" w:eastAsia="Times New Roman" w:hAnsi="Times New Roman"/>
          <w:bCs/>
          <w:color w:val="000000"/>
          <w:sz w:val="20"/>
          <w:szCs w:val="20"/>
          <w:lang w:eastAsia="ru-RU"/>
        </w:rPr>
        <w:t>.</w:t>
      </w:r>
      <w:r>
        <w:rPr>
          <w:rFonts w:ascii="Times New Roman" w:eastAsia="Times New Roman" w:hAnsi="Times New Roman"/>
          <w:bCs/>
          <w:color w:val="000000"/>
          <w:sz w:val="20"/>
          <w:szCs w:val="20"/>
          <w:lang w:eastAsia="ru-RU"/>
        </w:rPr>
        <w:t xml:space="preserve"> – </w:t>
      </w:r>
      <w:r w:rsidRPr="00467005">
        <w:rPr>
          <w:rFonts w:ascii="Times New Roman" w:eastAsia="Times New Roman" w:hAnsi="Times New Roman"/>
          <w:bCs/>
          <w:i/>
          <w:color w:val="000000"/>
          <w:sz w:val="20"/>
          <w:szCs w:val="20"/>
          <w:lang w:eastAsia="ru-RU"/>
        </w:rPr>
        <w:t>студентка</w:t>
      </w:r>
    </w:p>
    <w:p w:rsidR="00CB2DC6" w:rsidRDefault="0081436A" w:rsidP="00467005">
      <w:pPr>
        <w:shd w:val="clear" w:color="auto" w:fill="FFFFFF"/>
        <w:spacing w:after="0" w:line="216" w:lineRule="auto"/>
        <w:outlineLvl w:val="3"/>
        <w:rPr>
          <w:rFonts w:ascii="Times New Roman" w:hAnsi="Times New Roman"/>
          <w:b/>
          <w:color w:val="000000" w:themeColor="text1"/>
          <w:sz w:val="20"/>
          <w:szCs w:val="20"/>
        </w:rPr>
      </w:pPr>
      <w:r>
        <w:rPr>
          <w:rFonts w:ascii="Times New Roman" w:hAnsi="Times New Roman"/>
          <w:b/>
          <w:color w:val="000000" w:themeColor="text1"/>
          <w:sz w:val="20"/>
          <w:szCs w:val="20"/>
        </w:rPr>
        <w:t xml:space="preserve">НАПРАВЛЕНИЕ СОВЕРШЕНСТВОВАНИЯ </w:t>
      </w:r>
    </w:p>
    <w:p w:rsidR="0081436A" w:rsidRPr="000C7F37" w:rsidRDefault="0081436A" w:rsidP="00467005">
      <w:pPr>
        <w:shd w:val="clear" w:color="auto" w:fill="FFFFFF"/>
        <w:spacing w:after="0" w:line="216" w:lineRule="auto"/>
        <w:outlineLvl w:val="3"/>
        <w:rPr>
          <w:rFonts w:ascii="Times New Roman" w:hAnsi="Times New Roman"/>
          <w:b/>
          <w:color w:val="000000" w:themeColor="text1"/>
          <w:sz w:val="20"/>
          <w:szCs w:val="20"/>
        </w:rPr>
      </w:pPr>
      <w:r>
        <w:rPr>
          <w:rFonts w:ascii="Times New Roman" w:hAnsi="Times New Roman"/>
          <w:b/>
          <w:color w:val="000000" w:themeColor="text1"/>
          <w:sz w:val="20"/>
          <w:szCs w:val="20"/>
        </w:rPr>
        <w:t>АНАЛИТИЧЕСКОГО УЧЕТА ПО ОПЛАТЕ ТРУДА</w:t>
      </w:r>
    </w:p>
    <w:p w:rsidR="0081436A" w:rsidRPr="000C7F37" w:rsidRDefault="002130A9" w:rsidP="00467005">
      <w:pPr>
        <w:shd w:val="clear" w:color="auto" w:fill="FFFFFF"/>
        <w:spacing w:after="0" w:line="216" w:lineRule="auto"/>
        <w:outlineLvl w:val="3"/>
        <w:rPr>
          <w:rStyle w:val="apple-converted-space"/>
          <w:rFonts w:ascii="Verdana" w:hAnsi="Verdana"/>
          <w:i/>
          <w:color w:val="000000"/>
          <w:sz w:val="18"/>
          <w:szCs w:val="18"/>
          <w:shd w:val="clear" w:color="auto" w:fill="FFFFFF"/>
        </w:rPr>
      </w:pPr>
      <w:r>
        <w:rPr>
          <w:rFonts w:ascii="Times New Roman" w:eastAsia="Times New Roman" w:hAnsi="Times New Roman"/>
          <w:bCs/>
          <w:i/>
          <w:color w:val="000000"/>
          <w:sz w:val="20"/>
          <w:szCs w:val="20"/>
          <w:lang w:eastAsia="ru-RU"/>
        </w:rPr>
        <w:t xml:space="preserve">Научный руководитель – </w:t>
      </w:r>
      <w:r w:rsidR="0081436A" w:rsidRPr="000C7F37">
        <w:rPr>
          <w:rFonts w:ascii="Times New Roman" w:eastAsia="Times New Roman" w:hAnsi="Times New Roman"/>
          <w:b/>
          <w:bCs/>
          <w:i/>
          <w:color w:val="000000"/>
          <w:sz w:val="20"/>
          <w:szCs w:val="20"/>
          <w:lang w:eastAsia="ru-RU"/>
        </w:rPr>
        <w:t>Клипперт Е.</w:t>
      </w:r>
      <w:r w:rsidR="00CB2DC6">
        <w:rPr>
          <w:rFonts w:ascii="Times New Roman" w:eastAsia="Times New Roman" w:hAnsi="Times New Roman"/>
          <w:b/>
          <w:bCs/>
          <w:i/>
          <w:color w:val="000000"/>
          <w:sz w:val="20"/>
          <w:szCs w:val="20"/>
          <w:lang w:eastAsia="ru-RU"/>
        </w:rPr>
        <w:t xml:space="preserve"> </w:t>
      </w:r>
      <w:r w:rsidR="0081436A" w:rsidRPr="00467005">
        <w:rPr>
          <w:rFonts w:ascii="Times New Roman" w:eastAsia="Times New Roman" w:hAnsi="Times New Roman"/>
          <w:b/>
          <w:bCs/>
          <w:i/>
          <w:color w:val="000000"/>
          <w:sz w:val="20"/>
          <w:szCs w:val="20"/>
          <w:lang w:eastAsia="ru-RU"/>
        </w:rPr>
        <w:t>Н</w:t>
      </w:r>
      <w:r w:rsidR="00467005">
        <w:rPr>
          <w:rFonts w:ascii="Times New Roman" w:eastAsia="Times New Roman" w:hAnsi="Times New Roman"/>
          <w:b/>
          <w:bCs/>
          <w:i/>
          <w:color w:val="000000"/>
          <w:sz w:val="20"/>
          <w:szCs w:val="20"/>
          <w:lang w:eastAsia="ru-RU"/>
        </w:rPr>
        <w:t xml:space="preserve">., </w:t>
      </w:r>
      <w:r w:rsidR="0081436A" w:rsidRPr="00467005">
        <w:rPr>
          <w:rFonts w:ascii="Times New Roman" w:hAnsi="Times New Roman"/>
          <w:i/>
          <w:iCs/>
          <w:color w:val="000000"/>
          <w:sz w:val="20"/>
          <w:szCs w:val="20"/>
          <w:shd w:val="clear" w:color="auto" w:fill="FFFFFF"/>
        </w:rPr>
        <w:t>канд</w:t>
      </w:r>
      <w:r w:rsidR="00467005">
        <w:rPr>
          <w:rFonts w:ascii="Times New Roman" w:hAnsi="Times New Roman"/>
          <w:i/>
          <w:iCs/>
          <w:color w:val="000000"/>
          <w:sz w:val="20"/>
          <w:szCs w:val="20"/>
          <w:shd w:val="clear" w:color="auto" w:fill="FFFFFF"/>
        </w:rPr>
        <w:t>.</w:t>
      </w:r>
      <w:r w:rsidR="0081436A" w:rsidRPr="00467005">
        <w:rPr>
          <w:rFonts w:ascii="Times New Roman" w:hAnsi="Times New Roman"/>
          <w:i/>
          <w:iCs/>
          <w:color w:val="000000"/>
          <w:sz w:val="20"/>
          <w:szCs w:val="20"/>
          <w:shd w:val="clear" w:color="auto" w:fill="FFFFFF"/>
        </w:rPr>
        <w:t xml:space="preserve"> </w:t>
      </w:r>
      <w:r w:rsidR="0081436A" w:rsidRPr="000C7F37">
        <w:rPr>
          <w:rFonts w:ascii="Times New Roman" w:hAnsi="Times New Roman"/>
          <w:i/>
          <w:iCs/>
          <w:color w:val="000000"/>
          <w:sz w:val="20"/>
          <w:szCs w:val="20"/>
          <w:shd w:val="clear" w:color="auto" w:fill="FFFFFF"/>
        </w:rPr>
        <w:t>экон</w:t>
      </w:r>
      <w:r w:rsidR="00467005">
        <w:rPr>
          <w:rFonts w:ascii="Times New Roman" w:hAnsi="Times New Roman"/>
          <w:i/>
          <w:iCs/>
          <w:color w:val="000000"/>
          <w:sz w:val="20"/>
          <w:szCs w:val="20"/>
          <w:shd w:val="clear" w:color="auto" w:fill="FFFFFF"/>
        </w:rPr>
        <w:t>.</w:t>
      </w:r>
      <w:r w:rsidR="0081436A" w:rsidRPr="000C7F37">
        <w:rPr>
          <w:rFonts w:ascii="Times New Roman" w:hAnsi="Times New Roman"/>
          <w:i/>
          <w:iCs/>
          <w:color w:val="000000"/>
          <w:sz w:val="20"/>
          <w:szCs w:val="20"/>
          <w:shd w:val="clear" w:color="auto" w:fill="FFFFFF"/>
        </w:rPr>
        <w:t xml:space="preserve"> наук, доцент</w:t>
      </w:r>
    </w:p>
    <w:p w:rsidR="0081436A" w:rsidRDefault="0081436A" w:rsidP="00467005">
      <w:pPr>
        <w:shd w:val="clear" w:color="auto" w:fill="FFFFFF" w:themeFill="background1"/>
        <w:spacing w:after="0" w:line="216" w:lineRule="auto"/>
        <w:rPr>
          <w:rFonts w:ascii="Times New Roman" w:hAnsi="Times New Roman"/>
          <w:sz w:val="20"/>
          <w:szCs w:val="20"/>
          <w:shd w:val="clear" w:color="auto" w:fill="FFFFFF" w:themeFill="background1"/>
        </w:rPr>
      </w:pPr>
      <w:r>
        <w:rPr>
          <w:rFonts w:ascii="Times New Roman" w:hAnsi="Times New Roman"/>
          <w:sz w:val="20"/>
          <w:szCs w:val="20"/>
          <w:shd w:val="clear" w:color="auto" w:fill="FFFFFF" w:themeFill="background1"/>
        </w:rPr>
        <w:t>УО «Белорусская государственная сельскохозяйственная академия»</w:t>
      </w:r>
      <w:r w:rsidR="00846FFF">
        <w:rPr>
          <w:rFonts w:ascii="Times New Roman" w:hAnsi="Times New Roman"/>
          <w:sz w:val="20"/>
          <w:szCs w:val="20"/>
          <w:shd w:val="clear" w:color="auto" w:fill="FFFFFF" w:themeFill="background1"/>
        </w:rPr>
        <w:t>,</w:t>
      </w:r>
      <w:r>
        <w:rPr>
          <w:rFonts w:ascii="Times New Roman" w:hAnsi="Times New Roman"/>
          <w:sz w:val="20"/>
          <w:szCs w:val="20"/>
          <w:shd w:val="clear" w:color="auto" w:fill="FFFFFF" w:themeFill="background1"/>
        </w:rPr>
        <w:t xml:space="preserve"> </w:t>
      </w:r>
    </w:p>
    <w:p w:rsidR="0081436A" w:rsidRDefault="0081436A" w:rsidP="00467005">
      <w:pPr>
        <w:shd w:val="clear" w:color="auto" w:fill="FFFFFF" w:themeFill="background1"/>
        <w:spacing w:after="0" w:line="216" w:lineRule="auto"/>
        <w:rPr>
          <w:rFonts w:ascii="Times New Roman" w:hAnsi="Times New Roman"/>
          <w:sz w:val="20"/>
          <w:szCs w:val="20"/>
          <w:shd w:val="clear" w:color="auto" w:fill="FFFFFF" w:themeFill="background1"/>
        </w:rPr>
      </w:pPr>
      <w:r>
        <w:rPr>
          <w:rFonts w:ascii="Times New Roman" w:hAnsi="Times New Roman"/>
          <w:sz w:val="20"/>
          <w:szCs w:val="20"/>
          <w:shd w:val="clear" w:color="auto" w:fill="FFFFFF" w:themeFill="background1"/>
        </w:rPr>
        <w:t>Горки, Республика Беларусь</w:t>
      </w:r>
    </w:p>
    <w:p w:rsidR="0081436A" w:rsidRDefault="0081436A" w:rsidP="0081436A">
      <w:pPr>
        <w:pStyle w:val="a6"/>
        <w:spacing w:before="0" w:beforeAutospacing="0" w:after="0" w:afterAutospacing="0"/>
        <w:ind w:right="150" w:firstLine="284"/>
        <w:jc w:val="both"/>
        <w:rPr>
          <w:color w:val="000000"/>
          <w:sz w:val="20"/>
          <w:szCs w:val="20"/>
        </w:rPr>
      </w:pPr>
    </w:p>
    <w:p w:rsidR="00B0759E" w:rsidRDefault="0081436A" w:rsidP="00467005">
      <w:pPr>
        <w:spacing w:after="0" w:line="216" w:lineRule="auto"/>
        <w:ind w:firstLine="284"/>
        <w:jc w:val="both"/>
        <w:rPr>
          <w:rFonts w:ascii="Times New Roman" w:eastAsia="Times New Roman" w:hAnsi="Times New Roman"/>
          <w:color w:val="000000" w:themeColor="text1"/>
          <w:sz w:val="20"/>
          <w:szCs w:val="20"/>
          <w:shd w:val="clear" w:color="auto" w:fill="FFFFFF"/>
          <w:lang w:eastAsia="ru-RU"/>
        </w:rPr>
      </w:pPr>
      <w:bookmarkStart w:id="5" w:name="585"/>
      <w:r w:rsidRPr="00E160E1">
        <w:rPr>
          <w:rFonts w:ascii="Times New Roman" w:eastAsia="Times New Roman" w:hAnsi="Times New Roman"/>
          <w:color w:val="000000" w:themeColor="text1"/>
          <w:sz w:val="20"/>
          <w:szCs w:val="20"/>
          <w:shd w:val="clear" w:color="auto" w:fill="FFFFFF"/>
          <w:lang w:eastAsia="ru-RU"/>
        </w:rPr>
        <w:t xml:space="preserve">Изучение механизма оплаты труда в условиях </w:t>
      </w:r>
      <w:r w:rsidRPr="00D442F1">
        <w:rPr>
          <w:rFonts w:ascii="Times New Roman" w:eastAsia="Times New Roman" w:hAnsi="Times New Roman"/>
          <w:color w:val="000000" w:themeColor="text1"/>
          <w:sz w:val="20"/>
          <w:szCs w:val="20"/>
          <w:shd w:val="clear" w:color="auto" w:fill="FFFFFF"/>
          <w:lang w:eastAsia="ru-RU"/>
        </w:rPr>
        <w:t>формирования рыночной экономики</w:t>
      </w:r>
      <w:r w:rsidR="00CB2DC6">
        <w:rPr>
          <w:rFonts w:ascii="Times New Roman" w:eastAsia="Times New Roman" w:hAnsi="Times New Roman"/>
          <w:color w:val="000000" w:themeColor="text1"/>
          <w:sz w:val="20"/>
          <w:szCs w:val="20"/>
          <w:shd w:val="clear" w:color="auto" w:fill="FFFFFF"/>
          <w:lang w:eastAsia="ru-RU"/>
        </w:rPr>
        <w:t xml:space="preserve"> – </w:t>
      </w:r>
      <w:r w:rsidRPr="00E160E1">
        <w:rPr>
          <w:rFonts w:ascii="Times New Roman" w:eastAsia="Times New Roman" w:hAnsi="Times New Roman"/>
          <w:color w:val="000000" w:themeColor="text1"/>
          <w:sz w:val="20"/>
          <w:szCs w:val="20"/>
          <w:shd w:val="clear" w:color="auto" w:fill="FFFFFF"/>
          <w:lang w:eastAsia="ru-RU"/>
        </w:rPr>
        <w:t xml:space="preserve">одна из важнейших методологических и практических проблем, которая оказывает определенное влияние на развитие отношений между нанимателем и работниками. Реформирование оплаты труда производится в целях повышения мотивации и стимулирования трудоспособного населения к труду, повышению его качества и производительности. </w:t>
      </w:r>
    </w:p>
    <w:p w:rsidR="00B0759E" w:rsidRDefault="0081436A" w:rsidP="00467005">
      <w:pPr>
        <w:spacing w:after="0" w:line="216" w:lineRule="auto"/>
        <w:ind w:firstLine="284"/>
        <w:jc w:val="both"/>
        <w:rPr>
          <w:rFonts w:ascii="Times New Roman" w:eastAsia="Times New Roman" w:hAnsi="Times New Roman"/>
          <w:color w:val="000000" w:themeColor="text1"/>
          <w:sz w:val="20"/>
          <w:szCs w:val="20"/>
          <w:shd w:val="clear" w:color="auto" w:fill="FFFFFF"/>
          <w:lang w:eastAsia="ru-RU"/>
        </w:rPr>
      </w:pPr>
      <w:r w:rsidRPr="00E160E1">
        <w:rPr>
          <w:rFonts w:ascii="Times New Roman" w:eastAsia="Times New Roman" w:hAnsi="Times New Roman"/>
          <w:color w:val="000000" w:themeColor="text1"/>
          <w:sz w:val="20"/>
          <w:szCs w:val="20"/>
          <w:shd w:val="clear" w:color="auto" w:fill="FFFFFF"/>
          <w:lang w:eastAsia="ru-RU"/>
        </w:rPr>
        <w:t>Рост производства</w:t>
      </w:r>
      <w:r w:rsidRPr="00D442F1">
        <w:rPr>
          <w:rFonts w:ascii="Times New Roman" w:eastAsia="Times New Roman" w:hAnsi="Times New Roman"/>
          <w:color w:val="000000" w:themeColor="text1"/>
          <w:sz w:val="20"/>
          <w:szCs w:val="20"/>
          <w:shd w:val="clear" w:color="auto" w:fill="FFFFFF"/>
          <w:lang w:eastAsia="ru-RU"/>
        </w:rPr>
        <w:t xml:space="preserve"> –</w:t>
      </w:r>
      <w:r w:rsidRPr="00E160E1">
        <w:rPr>
          <w:rFonts w:ascii="Times New Roman" w:eastAsia="Times New Roman" w:hAnsi="Times New Roman"/>
          <w:color w:val="000000" w:themeColor="text1"/>
          <w:sz w:val="20"/>
          <w:szCs w:val="20"/>
          <w:shd w:val="clear" w:color="auto" w:fill="FFFFFF"/>
          <w:lang w:eastAsia="ru-RU"/>
        </w:rPr>
        <w:t xml:space="preserve"> основное направление, обеспечивающее не только работу и доходы трудоспособному населению, но и пенсии, стипендии, социальную поддержку малообеспеченных членов общества</w:t>
      </w:r>
      <w:r w:rsidRPr="00D442F1">
        <w:rPr>
          <w:rFonts w:ascii="Times New Roman" w:eastAsia="Times New Roman" w:hAnsi="Times New Roman"/>
          <w:color w:val="000000" w:themeColor="text1"/>
          <w:sz w:val="20"/>
          <w:szCs w:val="20"/>
          <w:shd w:val="clear" w:color="auto" w:fill="FFFFFF"/>
          <w:lang w:eastAsia="ru-RU"/>
        </w:rPr>
        <w:t xml:space="preserve"> и т.д</w:t>
      </w:r>
      <w:r w:rsidRPr="00E160E1">
        <w:rPr>
          <w:rFonts w:ascii="Times New Roman" w:eastAsia="Times New Roman" w:hAnsi="Times New Roman"/>
          <w:color w:val="000000" w:themeColor="text1"/>
          <w:sz w:val="20"/>
          <w:szCs w:val="20"/>
          <w:shd w:val="clear" w:color="auto" w:fill="FFFFFF"/>
          <w:lang w:eastAsia="ru-RU"/>
        </w:rPr>
        <w:t>.</w:t>
      </w:r>
    </w:p>
    <w:p w:rsidR="00B0759E" w:rsidRDefault="0081436A" w:rsidP="00467005">
      <w:pPr>
        <w:spacing w:after="0" w:line="216" w:lineRule="auto"/>
        <w:ind w:firstLine="284"/>
        <w:jc w:val="both"/>
        <w:rPr>
          <w:rFonts w:ascii="Times New Roman" w:eastAsia="Times New Roman" w:hAnsi="Times New Roman"/>
          <w:color w:val="000000" w:themeColor="text1"/>
          <w:sz w:val="20"/>
          <w:szCs w:val="20"/>
          <w:shd w:val="clear" w:color="auto" w:fill="FFFFFF"/>
          <w:lang w:eastAsia="ru-RU"/>
        </w:rPr>
      </w:pPr>
      <w:r w:rsidRPr="000A7641">
        <w:rPr>
          <w:rFonts w:ascii="Times New Roman" w:eastAsia="Times New Roman" w:hAnsi="Times New Roman"/>
          <w:color w:val="000000" w:themeColor="text1"/>
          <w:sz w:val="20"/>
          <w:szCs w:val="20"/>
          <w:shd w:val="clear" w:color="auto" w:fill="FFFFFF"/>
          <w:lang w:eastAsia="ru-RU"/>
        </w:rPr>
        <w:t>Как социально-экономическая категория</w:t>
      </w:r>
      <w:r>
        <w:rPr>
          <w:rFonts w:ascii="Times New Roman" w:eastAsia="Times New Roman" w:hAnsi="Times New Roman"/>
          <w:color w:val="000000" w:themeColor="text1"/>
          <w:sz w:val="20"/>
          <w:szCs w:val="20"/>
          <w:shd w:val="clear" w:color="auto" w:fill="FFFFFF"/>
          <w:lang w:eastAsia="ru-RU"/>
        </w:rPr>
        <w:t xml:space="preserve"> </w:t>
      </w:r>
      <w:r w:rsidRPr="000A7641">
        <w:rPr>
          <w:rFonts w:ascii="Times New Roman" w:eastAsia="Times New Roman" w:hAnsi="Times New Roman"/>
          <w:color w:val="000000" w:themeColor="text1"/>
          <w:sz w:val="20"/>
          <w:szCs w:val="20"/>
          <w:shd w:val="clear" w:color="auto" w:fill="FFFFFF"/>
          <w:lang w:eastAsia="ru-RU"/>
        </w:rPr>
        <w:t>заработная плата должна рассматриваться</w:t>
      </w:r>
      <w:r>
        <w:rPr>
          <w:rFonts w:ascii="Times New Roman" w:eastAsia="Times New Roman" w:hAnsi="Times New Roman"/>
          <w:color w:val="000000" w:themeColor="text1"/>
          <w:sz w:val="20"/>
          <w:szCs w:val="20"/>
          <w:shd w:val="clear" w:color="auto" w:fill="FFFFFF"/>
          <w:lang w:eastAsia="ru-RU"/>
        </w:rPr>
        <w:t>:</w:t>
      </w:r>
      <w:r w:rsidRPr="000A7641">
        <w:rPr>
          <w:rFonts w:ascii="Times New Roman" w:eastAsia="Times New Roman" w:hAnsi="Times New Roman"/>
          <w:color w:val="000000" w:themeColor="text1"/>
          <w:sz w:val="20"/>
          <w:szCs w:val="20"/>
          <w:shd w:val="clear" w:color="auto" w:fill="FFFFFF"/>
          <w:lang w:eastAsia="ru-RU"/>
        </w:rPr>
        <w:t xml:space="preserve"> с точки зрения ее роли и значения для работника, который заработную плату расценивает как основной источник дохода и обеспечения достойного жизненного уровня, и с точки зрения нанимателя, для которого заработная плата </w:t>
      </w:r>
      <w:r w:rsidRPr="00D442F1">
        <w:rPr>
          <w:rFonts w:ascii="Times New Roman" w:eastAsia="Times New Roman" w:hAnsi="Times New Roman"/>
          <w:color w:val="000000" w:themeColor="text1"/>
          <w:sz w:val="20"/>
          <w:szCs w:val="20"/>
          <w:shd w:val="clear" w:color="auto" w:fill="FFFFFF"/>
          <w:lang w:eastAsia="ru-RU"/>
        </w:rPr>
        <w:t>–</w:t>
      </w:r>
      <w:r w:rsidRPr="000A7641">
        <w:rPr>
          <w:rFonts w:ascii="Times New Roman" w:eastAsia="Times New Roman" w:hAnsi="Times New Roman"/>
          <w:color w:val="000000" w:themeColor="text1"/>
          <w:sz w:val="20"/>
          <w:szCs w:val="20"/>
          <w:shd w:val="clear" w:color="auto" w:fill="FFFFFF"/>
          <w:lang w:eastAsia="ru-RU"/>
        </w:rPr>
        <w:t xml:space="preserve"> это средство повыш</w:t>
      </w:r>
      <w:r>
        <w:rPr>
          <w:rFonts w:ascii="Times New Roman" w:eastAsia="Times New Roman" w:hAnsi="Times New Roman"/>
          <w:color w:val="000000" w:themeColor="text1"/>
          <w:sz w:val="20"/>
          <w:szCs w:val="20"/>
          <w:shd w:val="clear" w:color="auto" w:fill="FFFFFF"/>
          <w:lang w:eastAsia="ru-RU"/>
        </w:rPr>
        <w:t>ения эффективности производства.</w:t>
      </w:r>
      <w:r w:rsidR="002D6350">
        <w:rPr>
          <w:rFonts w:ascii="Times New Roman" w:eastAsia="Times New Roman" w:hAnsi="Times New Roman"/>
          <w:color w:val="000000" w:themeColor="text1"/>
          <w:sz w:val="20"/>
          <w:szCs w:val="20"/>
          <w:shd w:val="clear" w:color="auto" w:fill="FFFFFF"/>
          <w:lang w:eastAsia="ru-RU"/>
        </w:rPr>
        <w:t xml:space="preserve"> </w:t>
      </w:r>
      <w:r w:rsidRPr="00EA028F">
        <w:rPr>
          <w:rFonts w:ascii="Times New Roman" w:eastAsia="Times New Roman" w:hAnsi="Times New Roman"/>
          <w:color w:val="000000" w:themeColor="text1"/>
          <w:sz w:val="20"/>
          <w:szCs w:val="20"/>
          <w:shd w:val="clear" w:color="auto" w:fill="FFFFFF"/>
          <w:lang w:eastAsia="ru-RU"/>
        </w:rPr>
        <w:t>Следовательно,</w:t>
      </w:r>
      <w:r w:rsidRPr="000A7641">
        <w:rPr>
          <w:rFonts w:ascii="Times New Roman" w:eastAsia="Times New Roman" w:hAnsi="Times New Roman"/>
          <w:color w:val="000000" w:themeColor="text1"/>
          <w:sz w:val="20"/>
          <w:szCs w:val="20"/>
          <w:shd w:val="clear" w:color="auto" w:fill="FFFFFF"/>
          <w:lang w:eastAsia="ru-RU"/>
        </w:rPr>
        <w:t xml:space="preserve"> наниматель должен гарантировать достойную оплату труда, достаточный уровень материального обеспечения и социальную защиту трудового коллектива с целью создания мотивационных стимулов для заинтересованного исполнения работниками своих профессиональных обязанностей и выпуска конкурентоспособной продукции.</w:t>
      </w:r>
      <w:r w:rsidR="002D6350">
        <w:rPr>
          <w:rFonts w:ascii="Times New Roman" w:eastAsia="Times New Roman" w:hAnsi="Times New Roman"/>
          <w:color w:val="000000" w:themeColor="text1"/>
          <w:sz w:val="20"/>
          <w:szCs w:val="20"/>
          <w:shd w:val="clear" w:color="auto" w:fill="FFFFFF"/>
          <w:lang w:eastAsia="ru-RU"/>
        </w:rPr>
        <w:t xml:space="preserve"> </w:t>
      </w:r>
    </w:p>
    <w:p w:rsidR="00B0759E" w:rsidRDefault="0081436A" w:rsidP="00467005">
      <w:pPr>
        <w:spacing w:after="0" w:line="216" w:lineRule="auto"/>
        <w:ind w:firstLine="284"/>
        <w:jc w:val="both"/>
        <w:rPr>
          <w:rFonts w:ascii="Times New Roman" w:hAnsi="Times New Roman"/>
          <w:color w:val="000000" w:themeColor="text1"/>
          <w:sz w:val="20"/>
          <w:szCs w:val="20"/>
          <w:shd w:val="clear" w:color="auto" w:fill="FFFFFF"/>
        </w:rPr>
      </w:pPr>
      <w:r w:rsidRPr="008F3802">
        <w:rPr>
          <w:rFonts w:ascii="Times New Roman" w:hAnsi="Times New Roman"/>
          <w:color w:val="000000" w:themeColor="text1"/>
          <w:sz w:val="20"/>
          <w:szCs w:val="20"/>
          <w:shd w:val="clear" w:color="auto" w:fill="FFFFFF"/>
        </w:rPr>
        <w:t>Типовой план счетов и Инструкция [</w:t>
      </w:r>
      <w:r>
        <w:rPr>
          <w:rFonts w:ascii="Times New Roman" w:hAnsi="Times New Roman"/>
          <w:color w:val="000000" w:themeColor="text1"/>
          <w:sz w:val="20"/>
          <w:szCs w:val="20"/>
          <w:shd w:val="clear" w:color="auto" w:fill="FFFFFF"/>
        </w:rPr>
        <w:t>2</w:t>
      </w:r>
      <w:r w:rsidRPr="008F3802">
        <w:rPr>
          <w:rFonts w:ascii="Times New Roman" w:hAnsi="Times New Roman"/>
          <w:color w:val="000000" w:themeColor="text1"/>
          <w:sz w:val="20"/>
          <w:szCs w:val="20"/>
          <w:shd w:val="clear" w:color="auto" w:fill="FFFFFF"/>
        </w:rPr>
        <w:t>]</w:t>
      </w:r>
      <w:r w:rsidR="005868D0">
        <w:rPr>
          <w:rFonts w:ascii="Times New Roman" w:hAnsi="Times New Roman"/>
          <w:color w:val="000000" w:themeColor="text1"/>
          <w:sz w:val="20"/>
          <w:szCs w:val="20"/>
          <w:shd w:val="clear" w:color="auto" w:fill="FFFFFF"/>
        </w:rPr>
        <w:t xml:space="preserve"> </w:t>
      </w:r>
      <w:r w:rsidRPr="008F3802">
        <w:rPr>
          <w:rFonts w:ascii="Times New Roman" w:hAnsi="Times New Roman"/>
          <w:color w:val="000000" w:themeColor="text1"/>
          <w:sz w:val="20"/>
          <w:szCs w:val="20"/>
          <w:shd w:val="clear" w:color="auto" w:fill="FFFFFF"/>
        </w:rPr>
        <w:t>предназначены для ведения бухгалтерского учета в организациях всех форм собственности и видов деятельности независимо от их организационно-правовых форм, ведущих учет методом двойной записи. На основании типового плана счетов организация самостоятельно разрабатывает рабочий план счетов, т.</w:t>
      </w:r>
      <w:r w:rsidR="00CB2DC6">
        <w:rPr>
          <w:rFonts w:ascii="Times New Roman" w:hAnsi="Times New Roman"/>
          <w:color w:val="000000" w:themeColor="text1"/>
          <w:sz w:val="20"/>
          <w:szCs w:val="20"/>
          <w:shd w:val="clear" w:color="auto" w:fill="FFFFFF"/>
        </w:rPr>
        <w:t xml:space="preserve"> </w:t>
      </w:r>
      <w:r w:rsidRPr="008F3802">
        <w:rPr>
          <w:rFonts w:ascii="Times New Roman" w:hAnsi="Times New Roman"/>
          <w:color w:val="000000" w:themeColor="text1"/>
          <w:sz w:val="20"/>
          <w:szCs w:val="20"/>
          <w:shd w:val="clear" w:color="auto" w:fill="FFFFFF"/>
        </w:rPr>
        <w:t xml:space="preserve">е. в типовом плане счетов могут быть открыты дополнительные счета и субсчета согласно специализации организации. </w:t>
      </w:r>
    </w:p>
    <w:p w:rsidR="00B0759E" w:rsidRDefault="0081436A" w:rsidP="00467005">
      <w:pPr>
        <w:spacing w:after="0" w:line="216" w:lineRule="auto"/>
        <w:ind w:firstLine="284"/>
        <w:jc w:val="both"/>
        <w:rPr>
          <w:rFonts w:ascii="Times New Roman" w:hAnsi="Times New Roman"/>
          <w:color w:val="000000" w:themeColor="text1"/>
          <w:sz w:val="20"/>
          <w:szCs w:val="20"/>
          <w:shd w:val="clear" w:color="auto" w:fill="FFFFFF"/>
        </w:rPr>
      </w:pPr>
      <w:r w:rsidRPr="008F3802">
        <w:rPr>
          <w:rFonts w:ascii="Times New Roman" w:hAnsi="Times New Roman"/>
          <w:color w:val="000000" w:themeColor="text1"/>
          <w:sz w:val="20"/>
          <w:szCs w:val="20"/>
          <w:shd w:val="clear" w:color="auto" w:fill="FFFFFF"/>
        </w:rPr>
        <w:t>Так</w:t>
      </w:r>
      <w:r w:rsidR="00D06CDD">
        <w:rPr>
          <w:rFonts w:ascii="Times New Roman" w:hAnsi="Times New Roman"/>
          <w:color w:val="000000" w:themeColor="text1"/>
          <w:sz w:val="20"/>
          <w:szCs w:val="20"/>
          <w:shd w:val="clear" w:color="auto" w:fill="FFFFFF"/>
        </w:rPr>
        <w:t>,</w:t>
      </w:r>
      <w:r w:rsidRPr="008F3802">
        <w:rPr>
          <w:rFonts w:ascii="Times New Roman" w:hAnsi="Times New Roman"/>
          <w:color w:val="000000" w:themeColor="text1"/>
          <w:sz w:val="20"/>
          <w:szCs w:val="20"/>
          <w:shd w:val="clear" w:color="auto" w:fill="FFFFFF"/>
        </w:rPr>
        <w:t xml:space="preserve"> к счету 70 </w:t>
      </w:r>
      <w:r w:rsidRPr="008F3802">
        <w:rPr>
          <w:rFonts w:ascii="Times New Roman" w:hAnsi="Times New Roman"/>
          <w:color w:val="000000" w:themeColor="text1"/>
          <w:sz w:val="20"/>
          <w:szCs w:val="20"/>
        </w:rPr>
        <w:t xml:space="preserve">«Расчеты с персоналом по оплате труда», на котором отражается информация о расчетах с работниками организации по оплате труда, в том числе по всем видам оплаты труда, премиям, пособиям и другим выплатам, а также по выплате доходов по акциям и другим ценным бумагам данной организации, </w:t>
      </w:r>
      <w:r w:rsidRPr="008F3802">
        <w:rPr>
          <w:rFonts w:ascii="Times New Roman" w:hAnsi="Times New Roman"/>
          <w:color w:val="000000" w:themeColor="text1"/>
          <w:sz w:val="20"/>
          <w:szCs w:val="20"/>
          <w:shd w:val="clear" w:color="auto" w:fill="FFFFFF"/>
        </w:rPr>
        <w:t xml:space="preserve">мы предлагаем открыть следующие субсчета: </w:t>
      </w:r>
    </w:p>
    <w:p w:rsidR="00B0759E" w:rsidRDefault="0081436A" w:rsidP="00467005">
      <w:pPr>
        <w:spacing w:after="0" w:line="216" w:lineRule="auto"/>
        <w:ind w:firstLine="284"/>
        <w:jc w:val="both"/>
        <w:rPr>
          <w:rFonts w:ascii="Times New Roman" w:hAnsi="Times New Roman"/>
          <w:color w:val="000000" w:themeColor="text1"/>
          <w:sz w:val="20"/>
          <w:szCs w:val="20"/>
        </w:rPr>
      </w:pPr>
      <w:r w:rsidRPr="008F3802">
        <w:rPr>
          <w:rFonts w:ascii="Times New Roman" w:hAnsi="Times New Roman"/>
          <w:color w:val="000000" w:themeColor="text1"/>
          <w:sz w:val="20"/>
          <w:szCs w:val="20"/>
        </w:rPr>
        <w:t xml:space="preserve">70-01 «Начисленная заработная плата»; </w:t>
      </w:r>
    </w:p>
    <w:p w:rsidR="00B0759E" w:rsidRDefault="0081436A" w:rsidP="004F47D3">
      <w:pPr>
        <w:spacing w:after="0"/>
        <w:ind w:firstLine="284"/>
        <w:jc w:val="both"/>
        <w:rPr>
          <w:rFonts w:ascii="Times New Roman" w:hAnsi="Times New Roman"/>
          <w:color w:val="000000" w:themeColor="text1"/>
          <w:sz w:val="20"/>
          <w:szCs w:val="20"/>
        </w:rPr>
      </w:pPr>
      <w:r w:rsidRPr="008F3802">
        <w:rPr>
          <w:rFonts w:ascii="Times New Roman" w:hAnsi="Times New Roman"/>
          <w:color w:val="000000" w:themeColor="text1"/>
          <w:sz w:val="20"/>
          <w:szCs w:val="20"/>
        </w:rPr>
        <w:t>70-02 «Долги по заработной плате»;</w:t>
      </w:r>
    </w:p>
    <w:p w:rsidR="00B0759E" w:rsidRDefault="0081436A" w:rsidP="004F47D3">
      <w:pPr>
        <w:spacing w:after="0"/>
        <w:ind w:firstLine="284"/>
        <w:jc w:val="both"/>
        <w:rPr>
          <w:rFonts w:ascii="Times New Roman" w:hAnsi="Times New Roman"/>
          <w:color w:val="000000" w:themeColor="text1"/>
          <w:sz w:val="20"/>
          <w:szCs w:val="20"/>
        </w:rPr>
      </w:pPr>
      <w:r w:rsidRPr="008F3802">
        <w:rPr>
          <w:rFonts w:ascii="Times New Roman" w:hAnsi="Times New Roman"/>
          <w:color w:val="000000" w:themeColor="text1"/>
          <w:sz w:val="20"/>
          <w:szCs w:val="20"/>
        </w:rPr>
        <w:t xml:space="preserve">70-03 «Заработная плата к выдаче»; </w:t>
      </w:r>
    </w:p>
    <w:p w:rsidR="00B0759E" w:rsidRDefault="0081436A" w:rsidP="004F47D3">
      <w:pPr>
        <w:spacing w:after="0"/>
        <w:ind w:firstLine="284"/>
        <w:jc w:val="both"/>
        <w:rPr>
          <w:rFonts w:ascii="Times New Roman" w:hAnsi="Times New Roman"/>
          <w:color w:val="000000" w:themeColor="text1"/>
          <w:sz w:val="20"/>
          <w:szCs w:val="20"/>
        </w:rPr>
      </w:pPr>
      <w:r w:rsidRPr="008F3802">
        <w:rPr>
          <w:rFonts w:ascii="Times New Roman" w:hAnsi="Times New Roman"/>
          <w:color w:val="000000" w:themeColor="text1"/>
          <w:sz w:val="20"/>
          <w:szCs w:val="20"/>
        </w:rPr>
        <w:t xml:space="preserve">70-04 «Заработная плата, перечисляемая во вклады»; </w:t>
      </w:r>
    </w:p>
    <w:p w:rsidR="0081436A" w:rsidRPr="008F3802" w:rsidRDefault="0081436A" w:rsidP="004F47D3">
      <w:pPr>
        <w:spacing w:after="0"/>
        <w:ind w:firstLine="284"/>
        <w:jc w:val="both"/>
        <w:rPr>
          <w:rFonts w:ascii="Times New Roman" w:hAnsi="Times New Roman"/>
          <w:color w:val="000000" w:themeColor="text1"/>
          <w:sz w:val="20"/>
          <w:szCs w:val="20"/>
          <w:shd w:val="clear" w:color="auto" w:fill="FFFFFF"/>
        </w:rPr>
      </w:pPr>
      <w:r w:rsidRPr="008F3802">
        <w:rPr>
          <w:rFonts w:ascii="Times New Roman" w:hAnsi="Times New Roman"/>
          <w:color w:val="000000" w:themeColor="text1"/>
          <w:sz w:val="20"/>
          <w:szCs w:val="20"/>
        </w:rPr>
        <w:t>70-05 «Суммы округлений по заработной плате» и др.</w:t>
      </w:r>
    </w:p>
    <w:bookmarkEnd w:id="5"/>
    <w:p w:rsidR="0081436A" w:rsidRPr="00D442F1"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 xml:space="preserve">На счете 70 субсчет 01 «Начисленная заработная плата» может отражаться информация о начислении заработной платы работникам и других начислениях. </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На счете 70 субсчет 02 «Долги по заработной плате» можно отразить суммы за</w:t>
      </w:r>
      <w:r w:rsidR="00CB2DC6">
        <w:rPr>
          <w:color w:val="000000" w:themeColor="text1"/>
          <w:sz w:val="20"/>
          <w:szCs w:val="20"/>
        </w:rPr>
        <w:t>долженности по заработной плате</w:t>
      </w:r>
      <w:r w:rsidRPr="00D442F1">
        <w:rPr>
          <w:color w:val="000000" w:themeColor="text1"/>
          <w:sz w:val="20"/>
          <w:szCs w:val="20"/>
        </w:rPr>
        <w:t xml:space="preserve"> как перед работниками предприятия, так и долги работников предприятия.</w:t>
      </w:r>
      <w:r w:rsidR="002D6350">
        <w:rPr>
          <w:color w:val="000000" w:themeColor="text1"/>
          <w:sz w:val="20"/>
          <w:szCs w:val="20"/>
        </w:rPr>
        <w:t xml:space="preserve"> </w:t>
      </w:r>
      <w:r w:rsidRPr="00D442F1">
        <w:rPr>
          <w:color w:val="000000" w:themeColor="text1"/>
          <w:sz w:val="20"/>
          <w:szCs w:val="20"/>
        </w:rPr>
        <w:t xml:space="preserve">Суммы задолженности, образующиеся при подсчете сумм оплаты труда, отражаются по кредиту счета 70 субсчет 02 «Долги по заработной плате» в корреспонденции с дебетом счета 70 субсчет 01 «Начисленная заработная плата». </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В следующем месяце данные суммы предполагается присоединить к заработной плате к распределению обратной записью.</w:t>
      </w:r>
      <w:r w:rsidR="002D6350">
        <w:rPr>
          <w:color w:val="000000" w:themeColor="text1"/>
          <w:sz w:val="20"/>
          <w:szCs w:val="20"/>
        </w:rPr>
        <w:t xml:space="preserve"> </w:t>
      </w:r>
      <w:r w:rsidRPr="00D442F1">
        <w:rPr>
          <w:color w:val="000000" w:themeColor="text1"/>
          <w:sz w:val="20"/>
          <w:szCs w:val="20"/>
        </w:rPr>
        <w:t xml:space="preserve">Задолженность работника перед организацией отразится по дебету счета 70 субсчет 02 «Долги по заработной плате» в корреспонденции с соответствующими счетами. </w:t>
      </w:r>
    </w:p>
    <w:p w:rsidR="0081436A" w:rsidRPr="00D442F1"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Например</w:t>
      </w:r>
      <w:r w:rsidR="00CB2DC6">
        <w:rPr>
          <w:color w:val="000000" w:themeColor="text1"/>
          <w:sz w:val="20"/>
          <w:szCs w:val="20"/>
        </w:rPr>
        <w:t>,</w:t>
      </w:r>
      <w:r w:rsidR="002D6350">
        <w:rPr>
          <w:color w:val="000000" w:themeColor="text1"/>
          <w:sz w:val="20"/>
          <w:szCs w:val="20"/>
        </w:rPr>
        <w:t xml:space="preserve"> </w:t>
      </w:r>
      <w:r w:rsidRPr="00D442F1">
        <w:rPr>
          <w:color w:val="000000" w:themeColor="text1"/>
          <w:sz w:val="20"/>
          <w:szCs w:val="20"/>
        </w:rPr>
        <w:t>погашение задолженности работником путем внесения денежных средств в кассу предприятия можно отразить по кредиту счета 70 субсчет 02 «Долги по заработной плате» и дебету счета 50 «Касса». По истечении срока исковой давности непогашенная задолженность спи</w:t>
      </w:r>
      <w:r>
        <w:rPr>
          <w:color w:val="000000" w:themeColor="text1"/>
          <w:sz w:val="20"/>
          <w:szCs w:val="20"/>
        </w:rPr>
        <w:t>ше</w:t>
      </w:r>
      <w:r w:rsidRPr="00D442F1">
        <w:rPr>
          <w:color w:val="000000" w:themeColor="text1"/>
          <w:sz w:val="20"/>
          <w:szCs w:val="20"/>
        </w:rPr>
        <w:t>тся на финансовый результат организации в корреспонденции с дебетом счета 91 субсчет 04 «Прочие расходы».</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На счете 70 субсчет 03 «Заработная плата к выдаче» в организации</w:t>
      </w:r>
      <w:r w:rsidR="002D6350">
        <w:rPr>
          <w:color w:val="000000" w:themeColor="text1"/>
          <w:sz w:val="20"/>
          <w:szCs w:val="20"/>
        </w:rPr>
        <w:t xml:space="preserve"> </w:t>
      </w:r>
      <w:r w:rsidRPr="00D442F1">
        <w:rPr>
          <w:color w:val="000000" w:themeColor="text1"/>
          <w:sz w:val="20"/>
          <w:szCs w:val="20"/>
        </w:rPr>
        <w:t>могут отразить информацию о суммах заработной платы, предназначенных к выдаче работникам организации через ее кассу.</w:t>
      </w:r>
      <w:r w:rsidR="002D6350">
        <w:rPr>
          <w:color w:val="000000" w:themeColor="text1"/>
          <w:sz w:val="20"/>
          <w:szCs w:val="20"/>
        </w:rPr>
        <w:t xml:space="preserve"> </w:t>
      </w:r>
      <w:r w:rsidRPr="00D442F1">
        <w:rPr>
          <w:color w:val="000000" w:themeColor="text1"/>
          <w:sz w:val="20"/>
          <w:szCs w:val="20"/>
        </w:rPr>
        <w:t>Сумма заработной платы, которая подлежит выдаче, отразится по кредиту счета 70 субсчет 03 «Заработная плата к выдаче» и дебету счета 70 субсчет 01 «Начисленная заработная плата».</w:t>
      </w:r>
      <w:r w:rsidR="00CB2DC6">
        <w:rPr>
          <w:color w:val="000000" w:themeColor="text1"/>
          <w:sz w:val="20"/>
          <w:szCs w:val="20"/>
        </w:rPr>
        <w:t xml:space="preserve"> С</w:t>
      </w:r>
      <w:r w:rsidRPr="00D442F1">
        <w:rPr>
          <w:color w:val="000000" w:themeColor="text1"/>
          <w:sz w:val="20"/>
          <w:szCs w:val="20"/>
        </w:rPr>
        <w:t>умма</w:t>
      </w:r>
      <w:r w:rsidR="00D06CDD">
        <w:rPr>
          <w:color w:val="000000" w:themeColor="text1"/>
          <w:sz w:val="20"/>
          <w:szCs w:val="20"/>
        </w:rPr>
        <w:t>,</w:t>
      </w:r>
      <w:r w:rsidR="00CB2DC6">
        <w:rPr>
          <w:color w:val="000000" w:themeColor="text1"/>
          <w:sz w:val="20"/>
          <w:szCs w:val="20"/>
        </w:rPr>
        <w:t xml:space="preserve"> выданная</w:t>
      </w:r>
      <w:r w:rsidRPr="00D442F1">
        <w:rPr>
          <w:color w:val="000000" w:themeColor="text1"/>
          <w:sz w:val="20"/>
          <w:szCs w:val="20"/>
        </w:rPr>
        <w:t xml:space="preserve"> работникам организации</w:t>
      </w:r>
      <w:r w:rsidR="00CB2DC6">
        <w:rPr>
          <w:color w:val="000000" w:themeColor="text1"/>
          <w:sz w:val="20"/>
          <w:szCs w:val="20"/>
        </w:rPr>
        <w:t>,</w:t>
      </w:r>
      <w:r w:rsidRPr="00D442F1">
        <w:rPr>
          <w:color w:val="000000" w:themeColor="text1"/>
          <w:sz w:val="20"/>
          <w:szCs w:val="20"/>
        </w:rPr>
        <w:t xml:space="preserve"> отражается по дебету счета 70 субсчет 03 «Заработная плата к выдаче» в корреспонденции со счетом  50 «Касса».</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Если суммы оплаты труда не были</w:t>
      </w:r>
      <w:r>
        <w:rPr>
          <w:color w:val="000000" w:themeColor="text1"/>
          <w:sz w:val="20"/>
          <w:szCs w:val="20"/>
        </w:rPr>
        <w:t xml:space="preserve"> получе</w:t>
      </w:r>
      <w:r w:rsidR="00CB2DC6">
        <w:rPr>
          <w:color w:val="000000" w:themeColor="text1"/>
          <w:sz w:val="20"/>
          <w:szCs w:val="20"/>
        </w:rPr>
        <w:t>ны</w:t>
      </w:r>
      <w:r w:rsidRPr="00D442F1">
        <w:rPr>
          <w:color w:val="000000" w:themeColor="text1"/>
          <w:sz w:val="20"/>
          <w:szCs w:val="20"/>
        </w:rPr>
        <w:t xml:space="preserve"> работниками в срок, установленный для выдачи заработной платы (депонированной заработной платы), то они отражаются по дебету счета 70 субсчет 03 «Заработная плата к выдаче» в корреспонденции со счетом 76 «Расчеты с разными дебиторами и кредиторами», субсчет 05 «Расчеты по депонированным суммам».</w:t>
      </w:r>
      <w:r w:rsidR="005868D0">
        <w:rPr>
          <w:color w:val="000000" w:themeColor="text1"/>
          <w:sz w:val="20"/>
          <w:szCs w:val="20"/>
        </w:rPr>
        <w:t xml:space="preserve"> </w:t>
      </w:r>
    </w:p>
    <w:p w:rsidR="0081436A" w:rsidRPr="00D442F1"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Аналитический учет по счету 70 субсчет 03 «Заработная плата к выдаче» в организации предполагается вести по каждому работнику организации (табельному номеру).</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 xml:space="preserve">На счете 70 субсчет 04 «Заработная плата, перечисляемая во вклады» можно отразить информацию о суммах заработной платы, предназначенных </w:t>
      </w:r>
      <w:r w:rsidR="00CB2DC6">
        <w:rPr>
          <w:color w:val="000000" w:themeColor="text1"/>
          <w:sz w:val="20"/>
          <w:szCs w:val="20"/>
        </w:rPr>
        <w:t xml:space="preserve">для </w:t>
      </w:r>
      <w:r w:rsidRPr="00D442F1">
        <w:rPr>
          <w:color w:val="000000" w:themeColor="text1"/>
          <w:sz w:val="20"/>
          <w:szCs w:val="20"/>
        </w:rPr>
        <w:t>перечислени</w:t>
      </w:r>
      <w:r w:rsidR="00CB2DC6">
        <w:rPr>
          <w:color w:val="000000" w:themeColor="text1"/>
          <w:sz w:val="20"/>
          <w:szCs w:val="20"/>
        </w:rPr>
        <w:t>я</w:t>
      </w:r>
      <w:r w:rsidRPr="00D442F1">
        <w:rPr>
          <w:color w:val="000000" w:themeColor="text1"/>
          <w:sz w:val="20"/>
          <w:szCs w:val="20"/>
        </w:rPr>
        <w:t xml:space="preserve"> на </w:t>
      </w:r>
      <w:r>
        <w:rPr>
          <w:color w:val="000000" w:themeColor="text1"/>
          <w:sz w:val="20"/>
          <w:szCs w:val="20"/>
        </w:rPr>
        <w:t xml:space="preserve">текущий (расчетный) </w:t>
      </w:r>
      <w:r w:rsidRPr="00D442F1">
        <w:rPr>
          <w:color w:val="000000" w:themeColor="text1"/>
          <w:sz w:val="20"/>
          <w:szCs w:val="20"/>
        </w:rPr>
        <w:t>счет работника в банке.</w:t>
      </w:r>
      <w:r w:rsidR="002D6350">
        <w:rPr>
          <w:color w:val="000000" w:themeColor="text1"/>
          <w:sz w:val="20"/>
          <w:szCs w:val="20"/>
        </w:rPr>
        <w:t xml:space="preserve"> </w:t>
      </w:r>
    </w:p>
    <w:p w:rsidR="00B0759E"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Таким образом, сумма заработной платы, которая подлежит перечислению на</w:t>
      </w:r>
      <w:r>
        <w:rPr>
          <w:color w:val="000000" w:themeColor="text1"/>
          <w:sz w:val="20"/>
          <w:szCs w:val="20"/>
        </w:rPr>
        <w:t xml:space="preserve"> текущие (расчетные) </w:t>
      </w:r>
      <w:r w:rsidRPr="00D442F1">
        <w:rPr>
          <w:color w:val="000000" w:themeColor="text1"/>
          <w:sz w:val="20"/>
          <w:szCs w:val="20"/>
        </w:rPr>
        <w:t xml:space="preserve"> счета работников в банке, отражается по кредиту счета 70 субсчет 04 «Заработная плата, перечисляемая во вклады» и дебету счета 70 субсчет 01 «Начисленная заработная плата».</w:t>
      </w:r>
      <w:r w:rsidR="00B23DFF">
        <w:rPr>
          <w:color w:val="000000" w:themeColor="text1"/>
          <w:sz w:val="20"/>
          <w:szCs w:val="20"/>
        </w:rPr>
        <w:t xml:space="preserve"> </w:t>
      </w:r>
    </w:p>
    <w:p w:rsidR="00B0759E" w:rsidRDefault="0081436A" w:rsidP="004F47D3">
      <w:pPr>
        <w:pStyle w:val="a6"/>
        <w:tabs>
          <w:tab w:val="left" w:pos="284"/>
        </w:tabs>
        <w:spacing w:before="0" w:beforeAutospacing="0" w:after="0" w:afterAutospacing="0"/>
        <w:ind w:firstLine="284"/>
        <w:jc w:val="both"/>
        <w:rPr>
          <w:sz w:val="20"/>
          <w:szCs w:val="20"/>
        </w:rPr>
      </w:pPr>
      <w:r w:rsidRPr="00D442F1">
        <w:rPr>
          <w:color w:val="000000" w:themeColor="text1"/>
          <w:sz w:val="20"/>
          <w:szCs w:val="20"/>
        </w:rPr>
        <w:t>Перечисление денежных средств со счета организации на счета работников отражается по дебету счета 70 субсчет 04 «Заработная плата, перечисляемая во вклады» и кредиту счета 76 «Расчеты с разными дебиторами и кредиторами</w:t>
      </w:r>
      <w:r w:rsidRPr="00D04C26">
        <w:rPr>
          <w:sz w:val="20"/>
          <w:szCs w:val="20"/>
        </w:rPr>
        <w:t xml:space="preserve">». </w:t>
      </w:r>
    </w:p>
    <w:p w:rsidR="0081436A" w:rsidRPr="00D04C26" w:rsidRDefault="0081436A" w:rsidP="004F47D3">
      <w:pPr>
        <w:pStyle w:val="a6"/>
        <w:tabs>
          <w:tab w:val="left" w:pos="284"/>
        </w:tabs>
        <w:spacing w:before="0" w:beforeAutospacing="0" w:after="0" w:afterAutospacing="0"/>
        <w:ind w:firstLine="284"/>
        <w:jc w:val="both"/>
        <w:rPr>
          <w:sz w:val="20"/>
          <w:szCs w:val="20"/>
        </w:rPr>
      </w:pPr>
      <w:r w:rsidRPr="00D04C26">
        <w:rPr>
          <w:sz w:val="20"/>
          <w:szCs w:val="20"/>
        </w:rPr>
        <w:t>Аналитический учет по счету 70 субсчет 04 «Заработная плата, перечисляемая во вклады» предполагается вести по каждому работнику организации (табельному номеру).</w:t>
      </w:r>
    </w:p>
    <w:p w:rsidR="0081436A" w:rsidRPr="00D442F1"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Для отражения суммы округлений, если предприятие принимает решение о выдаче работникам сумм оплаты труда в целых денежных единицах, используется счет 70 субсчет 05 «Суммы округлений по заработной плате»</w:t>
      </w:r>
    </w:p>
    <w:p w:rsidR="0081436A" w:rsidRPr="00D442F1" w:rsidRDefault="0081436A" w:rsidP="004F47D3">
      <w:pPr>
        <w:pStyle w:val="a6"/>
        <w:tabs>
          <w:tab w:val="left" w:pos="284"/>
        </w:tabs>
        <w:spacing w:before="0" w:beforeAutospacing="0" w:after="0" w:afterAutospacing="0"/>
        <w:ind w:firstLine="284"/>
        <w:jc w:val="both"/>
        <w:rPr>
          <w:color w:val="000000" w:themeColor="text1"/>
          <w:sz w:val="20"/>
          <w:szCs w:val="20"/>
        </w:rPr>
      </w:pPr>
      <w:r w:rsidRPr="00D442F1">
        <w:rPr>
          <w:color w:val="000000" w:themeColor="text1"/>
          <w:sz w:val="20"/>
          <w:szCs w:val="20"/>
        </w:rPr>
        <w:t>Таким образом, открытие вышеперечисленных счетов второго порядка посодействует более точному и правильному отражению информации на счетах бухгалтерского учета, что уменьшит риск допущения ошибок.</w:t>
      </w:r>
    </w:p>
    <w:p w:rsidR="0081436A" w:rsidRPr="004F47D3" w:rsidRDefault="0081436A" w:rsidP="004F47D3">
      <w:pPr>
        <w:shd w:val="clear" w:color="auto" w:fill="FFFFFF"/>
        <w:spacing w:after="0"/>
        <w:ind w:firstLine="284"/>
        <w:jc w:val="center"/>
        <w:rPr>
          <w:rFonts w:ascii="Times New Roman" w:hAnsi="Times New Roman"/>
          <w:color w:val="000000" w:themeColor="text1"/>
          <w:sz w:val="14"/>
          <w:szCs w:val="20"/>
        </w:rPr>
      </w:pPr>
    </w:p>
    <w:p w:rsidR="0081436A" w:rsidRPr="00467005" w:rsidRDefault="0081436A" w:rsidP="004F47D3">
      <w:pPr>
        <w:shd w:val="clear" w:color="auto" w:fill="FFFFFF"/>
        <w:spacing w:after="0"/>
        <w:jc w:val="center"/>
        <w:rPr>
          <w:rFonts w:ascii="Times New Roman" w:hAnsi="Times New Roman"/>
          <w:color w:val="000000" w:themeColor="text1"/>
          <w:sz w:val="16"/>
          <w:szCs w:val="16"/>
        </w:rPr>
      </w:pPr>
      <w:r w:rsidRPr="00467005">
        <w:rPr>
          <w:rFonts w:ascii="Times New Roman" w:hAnsi="Times New Roman"/>
          <w:color w:val="000000" w:themeColor="text1"/>
          <w:sz w:val="16"/>
          <w:szCs w:val="16"/>
        </w:rPr>
        <w:t>ЛИТЕРАТУРА</w:t>
      </w:r>
    </w:p>
    <w:p w:rsidR="0081436A" w:rsidRPr="00467005" w:rsidRDefault="0081436A" w:rsidP="004F47D3">
      <w:pPr>
        <w:shd w:val="clear" w:color="auto" w:fill="FFFFFF"/>
        <w:spacing w:after="0"/>
        <w:ind w:firstLine="284"/>
        <w:jc w:val="center"/>
        <w:rPr>
          <w:rFonts w:ascii="Times New Roman" w:hAnsi="Times New Roman"/>
          <w:color w:val="000000" w:themeColor="text1"/>
          <w:sz w:val="16"/>
          <w:szCs w:val="16"/>
        </w:rPr>
      </w:pPr>
    </w:p>
    <w:p w:rsidR="0081436A" w:rsidRPr="00467005" w:rsidRDefault="0081436A" w:rsidP="004F47D3">
      <w:pPr>
        <w:pStyle w:val="14"/>
        <w:spacing w:before="0" w:after="0"/>
        <w:ind w:right="0" w:firstLine="284"/>
        <w:jc w:val="both"/>
        <w:rPr>
          <w:b w:val="0"/>
          <w:color w:val="000000" w:themeColor="text1"/>
          <w:sz w:val="16"/>
          <w:szCs w:val="16"/>
        </w:rPr>
      </w:pPr>
      <w:r w:rsidRPr="00467005">
        <w:rPr>
          <w:b w:val="0"/>
          <w:color w:val="000000" w:themeColor="text1"/>
          <w:sz w:val="16"/>
          <w:szCs w:val="16"/>
        </w:rPr>
        <w:t>1. Об установлении типового плана счетов бухгалтерского учета,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 [Электронный ресурс]: постановление Министерства Финансов</w:t>
      </w:r>
      <w:r w:rsidR="005868D0">
        <w:rPr>
          <w:b w:val="0"/>
          <w:color w:val="000000" w:themeColor="text1"/>
          <w:sz w:val="16"/>
          <w:szCs w:val="16"/>
        </w:rPr>
        <w:t xml:space="preserve"> </w:t>
      </w:r>
      <w:r w:rsidRPr="00467005">
        <w:rPr>
          <w:b w:val="0"/>
          <w:color w:val="000000" w:themeColor="text1"/>
          <w:sz w:val="16"/>
          <w:szCs w:val="16"/>
        </w:rPr>
        <w:t xml:space="preserve">Респ. Беларусь, 29 июня 2011 г., № 50, в ред. </w:t>
      </w:r>
      <w:r w:rsidR="00D06CDD">
        <w:rPr>
          <w:b w:val="0"/>
          <w:color w:val="000000" w:themeColor="text1"/>
          <w:sz w:val="16"/>
          <w:szCs w:val="16"/>
        </w:rPr>
        <w:t>о</w:t>
      </w:r>
      <w:r w:rsidRPr="00467005">
        <w:rPr>
          <w:b w:val="0"/>
          <w:color w:val="000000" w:themeColor="text1"/>
          <w:sz w:val="16"/>
          <w:szCs w:val="16"/>
        </w:rPr>
        <w:t>т</w:t>
      </w:r>
      <w:r w:rsidR="00D06CDD">
        <w:rPr>
          <w:b w:val="0"/>
          <w:color w:val="000000" w:themeColor="text1"/>
          <w:sz w:val="16"/>
          <w:szCs w:val="16"/>
        </w:rPr>
        <w:t xml:space="preserve"> </w:t>
      </w:r>
      <w:r w:rsidRPr="00467005">
        <w:rPr>
          <w:b w:val="0"/>
          <w:color w:val="000000" w:themeColor="text1"/>
          <w:sz w:val="16"/>
          <w:szCs w:val="16"/>
        </w:rPr>
        <w:t>30 июня 2014 г. №</w:t>
      </w:r>
      <w:r w:rsidR="00D06CDD">
        <w:rPr>
          <w:b w:val="0"/>
          <w:color w:val="000000" w:themeColor="text1"/>
          <w:sz w:val="16"/>
          <w:szCs w:val="16"/>
        </w:rPr>
        <w:t> </w:t>
      </w:r>
      <w:r w:rsidRPr="00467005">
        <w:rPr>
          <w:b w:val="0"/>
          <w:color w:val="000000" w:themeColor="text1"/>
          <w:sz w:val="16"/>
          <w:szCs w:val="16"/>
        </w:rPr>
        <w:t>46 //</w:t>
      </w:r>
      <w:r w:rsidR="00D06CDD">
        <w:rPr>
          <w:b w:val="0"/>
          <w:color w:val="000000" w:themeColor="text1"/>
          <w:sz w:val="16"/>
          <w:szCs w:val="16"/>
        </w:rPr>
        <w:t xml:space="preserve"> </w:t>
      </w:r>
      <w:r w:rsidRPr="00467005">
        <w:rPr>
          <w:b w:val="0"/>
          <w:color w:val="000000" w:themeColor="text1"/>
          <w:sz w:val="16"/>
          <w:szCs w:val="16"/>
        </w:rPr>
        <w:t>Аналитическая правовая система «Бизнес-инфо»</w:t>
      </w:r>
      <w:r w:rsidR="00D66745">
        <w:rPr>
          <w:b w:val="0"/>
          <w:color w:val="000000" w:themeColor="text1"/>
          <w:sz w:val="16"/>
          <w:szCs w:val="16"/>
        </w:rPr>
        <w:t>.</w:t>
      </w:r>
      <w:r w:rsidRPr="00467005">
        <w:rPr>
          <w:b w:val="0"/>
          <w:color w:val="000000" w:themeColor="text1"/>
          <w:sz w:val="16"/>
          <w:szCs w:val="16"/>
        </w:rPr>
        <w:t xml:space="preserve"> – Режим доступа: </w:t>
      </w:r>
      <w:hyperlink r:id="rId37" w:history="1">
        <w:r w:rsidRPr="00D06CDD">
          <w:rPr>
            <w:rStyle w:val="a5"/>
            <w:b w:val="0"/>
            <w:color w:val="000000" w:themeColor="text1"/>
            <w:sz w:val="16"/>
            <w:szCs w:val="16"/>
            <w:u w:val="none"/>
            <w:lang w:val="en-US"/>
          </w:rPr>
          <w:t>www</w:t>
        </w:r>
        <w:r w:rsidRPr="00D06CDD">
          <w:rPr>
            <w:rStyle w:val="a5"/>
            <w:b w:val="0"/>
            <w:color w:val="000000" w:themeColor="text1"/>
            <w:sz w:val="16"/>
            <w:szCs w:val="16"/>
            <w:u w:val="none"/>
          </w:rPr>
          <w:t>.</w:t>
        </w:r>
        <w:r w:rsidRPr="00D06CDD">
          <w:rPr>
            <w:rStyle w:val="a5"/>
            <w:b w:val="0"/>
            <w:color w:val="000000" w:themeColor="text1"/>
            <w:sz w:val="16"/>
            <w:szCs w:val="16"/>
            <w:u w:val="none"/>
            <w:lang w:val="en-US"/>
          </w:rPr>
          <w:t>bisiness</w:t>
        </w:r>
        <w:r w:rsidRPr="00D06CDD">
          <w:rPr>
            <w:rStyle w:val="a5"/>
            <w:b w:val="0"/>
            <w:color w:val="000000" w:themeColor="text1"/>
            <w:sz w:val="16"/>
            <w:szCs w:val="16"/>
            <w:u w:val="none"/>
          </w:rPr>
          <w:t>-</w:t>
        </w:r>
        <w:r w:rsidRPr="00D06CDD">
          <w:rPr>
            <w:rStyle w:val="a5"/>
            <w:b w:val="0"/>
            <w:color w:val="000000" w:themeColor="text1"/>
            <w:sz w:val="16"/>
            <w:szCs w:val="16"/>
            <w:u w:val="none"/>
            <w:lang w:val="en-US"/>
          </w:rPr>
          <w:t>info</w:t>
        </w:r>
        <w:r w:rsidRPr="00D06CDD">
          <w:rPr>
            <w:rStyle w:val="a5"/>
            <w:b w:val="0"/>
            <w:color w:val="000000" w:themeColor="text1"/>
            <w:sz w:val="16"/>
            <w:szCs w:val="16"/>
            <w:u w:val="none"/>
          </w:rPr>
          <w:t>.</w:t>
        </w:r>
        <w:r w:rsidRPr="00D06CDD">
          <w:rPr>
            <w:rStyle w:val="a5"/>
            <w:b w:val="0"/>
            <w:color w:val="000000" w:themeColor="text1"/>
            <w:sz w:val="16"/>
            <w:szCs w:val="16"/>
            <w:u w:val="none"/>
            <w:lang w:val="en-US"/>
          </w:rPr>
          <w:t>by</w:t>
        </w:r>
      </w:hyperlink>
      <w:r w:rsidR="00D06CDD" w:rsidRPr="00D06CDD">
        <w:rPr>
          <w:sz w:val="16"/>
          <w:szCs w:val="16"/>
        </w:rPr>
        <w:t>.</w:t>
      </w:r>
      <w:r w:rsidRPr="00467005">
        <w:rPr>
          <w:b w:val="0"/>
          <w:color w:val="000000" w:themeColor="text1"/>
          <w:sz w:val="16"/>
          <w:szCs w:val="16"/>
        </w:rPr>
        <w:t xml:space="preserve"> – Дата доступа: 21.12.2016.</w:t>
      </w:r>
    </w:p>
    <w:p w:rsidR="0081436A" w:rsidRPr="00467005" w:rsidRDefault="0081436A" w:rsidP="004F47D3">
      <w:pPr>
        <w:pStyle w:val="1"/>
        <w:spacing w:before="0" w:after="0" w:line="240" w:lineRule="auto"/>
        <w:ind w:firstLine="284"/>
        <w:jc w:val="both"/>
        <w:rPr>
          <w:rFonts w:ascii="Times New Roman" w:hAnsi="Times New Roman"/>
          <w:b w:val="0"/>
          <w:color w:val="000000" w:themeColor="text1"/>
          <w:sz w:val="16"/>
          <w:szCs w:val="16"/>
        </w:rPr>
      </w:pPr>
      <w:r w:rsidRPr="00467005">
        <w:rPr>
          <w:rFonts w:ascii="Times New Roman" w:hAnsi="Times New Roman"/>
          <w:b w:val="0"/>
          <w:color w:val="000000" w:themeColor="text1"/>
          <w:sz w:val="16"/>
          <w:szCs w:val="16"/>
        </w:rPr>
        <w:t xml:space="preserve">2. Типовой план счетов </w:t>
      </w:r>
      <w:r w:rsidRPr="00467005">
        <w:rPr>
          <w:rFonts w:ascii="Times New Roman" w:hAnsi="Times New Roman"/>
          <w:b w:val="0"/>
          <w:bCs w:val="0"/>
          <w:color w:val="000000" w:themeColor="text1"/>
          <w:sz w:val="16"/>
          <w:szCs w:val="16"/>
        </w:rPr>
        <w:t xml:space="preserve">[Электронный ресурс] // Бизнес портал. – Режим доступа: </w:t>
      </w:r>
      <w:r w:rsidRPr="00467005">
        <w:rPr>
          <w:rFonts w:ascii="Times New Roman" w:hAnsi="Times New Roman"/>
          <w:b w:val="0"/>
          <w:color w:val="000000" w:themeColor="text1"/>
          <w:sz w:val="16"/>
          <w:szCs w:val="16"/>
        </w:rPr>
        <w:t>http://reestr.by/byhgalterija/83-plan.html . – Дата доступа: 26.03.2017.</w:t>
      </w:r>
    </w:p>
    <w:p w:rsidR="0081436A" w:rsidRPr="00D442F1" w:rsidRDefault="0081436A" w:rsidP="004F47D3">
      <w:pPr>
        <w:pStyle w:val="a6"/>
        <w:tabs>
          <w:tab w:val="left" w:pos="284"/>
        </w:tabs>
        <w:spacing w:before="0" w:beforeAutospacing="0" w:after="0" w:afterAutospacing="0"/>
        <w:ind w:firstLine="284"/>
        <w:jc w:val="both"/>
        <w:rPr>
          <w:b/>
          <w:color w:val="000000" w:themeColor="text1"/>
          <w:sz w:val="16"/>
          <w:szCs w:val="16"/>
        </w:rPr>
      </w:pPr>
      <w:r w:rsidRPr="00467005">
        <w:rPr>
          <w:color w:val="000000" w:themeColor="text1"/>
          <w:sz w:val="16"/>
          <w:szCs w:val="16"/>
        </w:rPr>
        <w:t>3</w:t>
      </w:r>
      <w:r w:rsidR="004F42EB">
        <w:rPr>
          <w:color w:val="000000" w:themeColor="text1"/>
          <w:sz w:val="16"/>
          <w:szCs w:val="16"/>
        </w:rPr>
        <w:t xml:space="preserve">. </w:t>
      </w:r>
      <w:r w:rsidRPr="00467005">
        <w:rPr>
          <w:color w:val="000000" w:themeColor="text1"/>
          <w:sz w:val="16"/>
          <w:szCs w:val="16"/>
        </w:rPr>
        <w:t>Основные направления совершенствования учета расчетов с персоналом по опла</w:t>
      </w:r>
      <w:r w:rsidR="00EB08BD">
        <w:rPr>
          <w:color w:val="000000" w:themeColor="text1"/>
          <w:sz w:val="16"/>
          <w:szCs w:val="16"/>
        </w:rPr>
        <w:t xml:space="preserve">те труда </w:t>
      </w:r>
      <w:r w:rsidRPr="00467005">
        <w:rPr>
          <w:color w:val="000000" w:themeColor="text1"/>
          <w:sz w:val="16"/>
          <w:szCs w:val="16"/>
        </w:rPr>
        <w:t xml:space="preserve">[Электронный ресурс] // </w:t>
      </w:r>
      <w:r w:rsidRPr="00467005">
        <w:rPr>
          <w:bCs/>
          <w:color w:val="000000" w:themeColor="text1"/>
          <w:sz w:val="16"/>
          <w:szCs w:val="16"/>
        </w:rPr>
        <w:t>Студенческая библиотека</w:t>
      </w:r>
      <w:r w:rsidRPr="00467005">
        <w:rPr>
          <w:color w:val="000000" w:themeColor="text1"/>
          <w:sz w:val="16"/>
          <w:szCs w:val="16"/>
        </w:rPr>
        <w:t xml:space="preserve">. – Режим доступа: </w:t>
      </w:r>
      <w:hyperlink r:id="rId38" w:history="1">
        <w:r w:rsidRPr="00CB2DC6">
          <w:rPr>
            <w:rStyle w:val="a5"/>
            <w:color w:val="000000" w:themeColor="text1"/>
            <w:sz w:val="16"/>
            <w:szCs w:val="16"/>
            <w:u w:val="none"/>
          </w:rPr>
          <w:t>http://studbooks.net/556875/buhgalterskiy_uchet_i_audit/osnovnye_napravleniya_sovershenstvovaniya_ucheta_raschetov_personalom_oplate_truda</w:t>
        </w:r>
      </w:hyperlink>
      <w:r w:rsidR="00D06CDD">
        <w:rPr>
          <w:sz w:val="16"/>
          <w:szCs w:val="16"/>
        </w:rPr>
        <w:t>.</w:t>
      </w:r>
      <w:r w:rsidR="00CB2DC6">
        <w:rPr>
          <w:color w:val="000000" w:themeColor="text1"/>
          <w:sz w:val="16"/>
          <w:szCs w:val="16"/>
        </w:rPr>
        <w:t xml:space="preserve"> </w:t>
      </w:r>
      <w:r w:rsidRPr="00D442F1">
        <w:rPr>
          <w:color w:val="000000" w:themeColor="text1"/>
          <w:sz w:val="16"/>
          <w:szCs w:val="16"/>
        </w:rPr>
        <w:t>– Дата доступа: 27.03.2017.</w:t>
      </w:r>
    </w:p>
    <w:p w:rsidR="005C0BA3" w:rsidRDefault="005C0BA3" w:rsidP="00EB08BD">
      <w:pPr>
        <w:spacing w:after="0" w:line="216" w:lineRule="auto"/>
        <w:rPr>
          <w:rFonts w:ascii="Times New Roman" w:hAnsi="Times New Roman"/>
          <w:sz w:val="20"/>
          <w:szCs w:val="20"/>
          <w:lang w:val="be-BY"/>
        </w:rPr>
      </w:pPr>
      <w:r>
        <w:rPr>
          <w:rFonts w:ascii="Times New Roman" w:hAnsi="Times New Roman"/>
          <w:sz w:val="20"/>
          <w:szCs w:val="20"/>
          <w:lang w:val="be-BY"/>
        </w:rPr>
        <w:t>УДК 657(44)</w:t>
      </w:r>
    </w:p>
    <w:p w:rsidR="005C0BA3" w:rsidRDefault="005C0BA3" w:rsidP="00EB08BD">
      <w:pPr>
        <w:tabs>
          <w:tab w:val="left" w:pos="2932"/>
        </w:tabs>
        <w:spacing w:after="0" w:line="216" w:lineRule="auto"/>
        <w:rPr>
          <w:rFonts w:ascii="Times New Roman" w:hAnsi="Times New Roman"/>
          <w:sz w:val="20"/>
          <w:szCs w:val="20"/>
          <w:lang w:val="be-BY"/>
        </w:rPr>
      </w:pPr>
      <w:r>
        <w:rPr>
          <w:rFonts w:ascii="Times New Roman" w:hAnsi="Times New Roman"/>
          <w:b/>
          <w:sz w:val="20"/>
          <w:szCs w:val="20"/>
          <w:lang w:val="be-BY"/>
        </w:rPr>
        <w:t>Чепикова Н.</w:t>
      </w:r>
      <w:r w:rsidR="00CB2DC6">
        <w:rPr>
          <w:rFonts w:ascii="Times New Roman" w:hAnsi="Times New Roman"/>
          <w:b/>
          <w:sz w:val="20"/>
          <w:szCs w:val="20"/>
          <w:lang w:val="be-BY"/>
        </w:rPr>
        <w:t xml:space="preserve"> </w:t>
      </w:r>
      <w:r>
        <w:rPr>
          <w:rFonts w:ascii="Times New Roman" w:hAnsi="Times New Roman"/>
          <w:b/>
          <w:sz w:val="20"/>
          <w:szCs w:val="20"/>
          <w:lang w:val="be-BY"/>
        </w:rPr>
        <w:t>Н.</w:t>
      </w:r>
      <w:r>
        <w:rPr>
          <w:rFonts w:ascii="Times New Roman" w:hAnsi="Times New Roman"/>
          <w:sz w:val="20"/>
          <w:szCs w:val="20"/>
          <w:lang w:val="be-BY"/>
        </w:rPr>
        <w:t xml:space="preserve"> – </w:t>
      </w:r>
      <w:r w:rsidR="00475E2C">
        <w:rPr>
          <w:rFonts w:ascii="Times New Roman" w:hAnsi="Times New Roman"/>
          <w:i/>
          <w:sz w:val="20"/>
          <w:szCs w:val="20"/>
          <w:lang w:val="be-BY"/>
        </w:rPr>
        <w:t>студентка</w:t>
      </w:r>
    </w:p>
    <w:p w:rsidR="005C0BA3" w:rsidRDefault="00E224DF" w:rsidP="00EB08BD">
      <w:pPr>
        <w:shd w:val="clear" w:color="auto" w:fill="FFFFFF"/>
        <w:spacing w:after="0" w:line="216"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ОСОБЕННОСТИ ОРГАНИЗАЦИИ БУХГАЛТЕРСКОГО УЧЁТА ВО ФРАНЦИИ</w:t>
      </w:r>
    </w:p>
    <w:p w:rsidR="005C0BA3" w:rsidRDefault="005C0BA3" w:rsidP="00EB08BD">
      <w:pPr>
        <w:spacing w:after="0" w:line="216" w:lineRule="auto"/>
        <w:rPr>
          <w:rFonts w:ascii="Times New Roman" w:hAnsi="Times New Roman"/>
          <w:sz w:val="20"/>
          <w:szCs w:val="20"/>
          <w:lang w:val="be-BY"/>
        </w:rPr>
      </w:pPr>
      <w:r>
        <w:rPr>
          <w:rFonts w:ascii="Times New Roman" w:hAnsi="Times New Roman"/>
          <w:i/>
          <w:sz w:val="20"/>
          <w:szCs w:val="20"/>
          <w:lang w:val="be-BY"/>
        </w:rPr>
        <w:t>Научный руководитель</w:t>
      </w:r>
      <w:r>
        <w:rPr>
          <w:rFonts w:ascii="Times New Roman" w:hAnsi="Times New Roman"/>
          <w:sz w:val="20"/>
          <w:szCs w:val="20"/>
          <w:lang w:val="be-BY"/>
        </w:rPr>
        <w:t xml:space="preserve"> – </w:t>
      </w:r>
      <w:r w:rsidRPr="003B4857">
        <w:rPr>
          <w:rFonts w:ascii="Times New Roman" w:hAnsi="Times New Roman"/>
          <w:b/>
          <w:i/>
          <w:iCs/>
          <w:sz w:val="20"/>
          <w:szCs w:val="20"/>
          <w:lang w:val="be-BY"/>
        </w:rPr>
        <w:t>Борбит И. Н.,</w:t>
      </w:r>
      <w:r>
        <w:rPr>
          <w:rFonts w:ascii="Times New Roman" w:hAnsi="Times New Roman"/>
          <w:b/>
          <w:i/>
          <w:iCs/>
          <w:sz w:val="20"/>
          <w:szCs w:val="20"/>
          <w:lang w:val="be-BY"/>
        </w:rPr>
        <w:t xml:space="preserve"> </w:t>
      </w:r>
      <w:r>
        <w:rPr>
          <w:rFonts w:ascii="Times New Roman" w:hAnsi="Times New Roman"/>
          <w:i/>
          <w:iCs/>
          <w:sz w:val="20"/>
          <w:szCs w:val="20"/>
          <w:lang w:val="be-BY"/>
        </w:rPr>
        <w:t>ст.</w:t>
      </w:r>
      <w:r w:rsidR="00EB08BD">
        <w:rPr>
          <w:rFonts w:ascii="Times New Roman" w:hAnsi="Times New Roman"/>
          <w:i/>
          <w:iCs/>
          <w:sz w:val="20"/>
          <w:szCs w:val="20"/>
          <w:lang w:val="be-BY"/>
        </w:rPr>
        <w:t xml:space="preserve"> </w:t>
      </w:r>
      <w:r>
        <w:rPr>
          <w:rFonts w:ascii="Times New Roman" w:hAnsi="Times New Roman"/>
          <w:i/>
          <w:iCs/>
          <w:sz w:val="20"/>
          <w:szCs w:val="20"/>
          <w:lang w:val="be-BY"/>
        </w:rPr>
        <w:t xml:space="preserve">преподаватель </w:t>
      </w:r>
    </w:p>
    <w:p w:rsidR="005C0BA3" w:rsidRPr="00846FFF" w:rsidRDefault="00EB08BD" w:rsidP="00EB08BD">
      <w:pPr>
        <w:spacing w:after="0" w:line="216" w:lineRule="auto"/>
        <w:rPr>
          <w:rFonts w:ascii="Times New Roman" w:hAnsi="Times New Roman"/>
          <w:sz w:val="20"/>
          <w:szCs w:val="20"/>
        </w:rPr>
      </w:pPr>
      <w:r>
        <w:rPr>
          <w:rFonts w:ascii="Times New Roman" w:hAnsi="Times New Roman"/>
          <w:sz w:val="20"/>
          <w:szCs w:val="20"/>
          <w:lang w:val="be-BY"/>
        </w:rPr>
        <w:t xml:space="preserve">УО </w:t>
      </w:r>
      <w:r w:rsidR="00846FFF">
        <w:rPr>
          <w:rFonts w:ascii="Times New Roman" w:hAnsi="Times New Roman"/>
          <w:sz w:val="20"/>
          <w:szCs w:val="20"/>
          <w:shd w:val="clear" w:color="auto" w:fill="FFFFFF" w:themeFill="background1"/>
        </w:rPr>
        <w:t>«</w:t>
      </w:r>
      <w:r w:rsidR="005C0BA3">
        <w:rPr>
          <w:rFonts w:ascii="Times New Roman" w:hAnsi="Times New Roman"/>
          <w:sz w:val="20"/>
          <w:szCs w:val="20"/>
          <w:lang w:val="be-BY"/>
        </w:rPr>
        <w:t>Белорусская государственная сельскохозяйст</w:t>
      </w:r>
      <w:r w:rsidR="00846FFF">
        <w:rPr>
          <w:rFonts w:ascii="Times New Roman" w:hAnsi="Times New Roman"/>
          <w:sz w:val="20"/>
          <w:szCs w:val="20"/>
          <w:lang w:val="be-BY"/>
        </w:rPr>
        <w:t>венная академия</w:t>
      </w:r>
      <w:r w:rsidR="00846FFF">
        <w:rPr>
          <w:rFonts w:ascii="Times New Roman" w:hAnsi="Times New Roman"/>
          <w:sz w:val="20"/>
          <w:szCs w:val="20"/>
        </w:rPr>
        <w:t>»,</w:t>
      </w:r>
    </w:p>
    <w:p w:rsidR="005C0BA3" w:rsidRDefault="005C0BA3" w:rsidP="00EB08BD">
      <w:pPr>
        <w:spacing w:after="0" w:line="216" w:lineRule="auto"/>
        <w:rPr>
          <w:rFonts w:ascii="Times New Roman" w:hAnsi="Times New Roman"/>
          <w:sz w:val="20"/>
          <w:szCs w:val="20"/>
          <w:lang w:val="be-BY"/>
        </w:rPr>
      </w:pPr>
      <w:r>
        <w:rPr>
          <w:rFonts w:ascii="Times New Roman" w:hAnsi="Times New Roman"/>
          <w:sz w:val="20"/>
          <w:szCs w:val="20"/>
          <w:lang w:val="be-BY"/>
        </w:rPr>
        <w:t>Горки, Республика Беларусь</w:t>
      </w:r>
    </w:p>
    <w:p w:rsidR="005C0BA3" w:rsidRDefault="005C0BA3" w:rsidP="005C0BA3">
      <w:pPr>
        <w:spacing w:after="0" w:line="216" w:lineRule="auto"/>
        <w:ind w:firstLine="284"/>
        <w:jc w:val="both"/>
        <w:rPr>
          <w:rFonts w:ascii="Times New Roman" w:hAnsi="Times New Roman"/>
          <w:sz w:val="20"/>
          <w:szCs w:val="20"/>
          <w:lang w:val="be-BY"/>
        </w:rPr>
      </w:pPr>
    </w:p>
    <w:p w:rsidR="005C0BA3" w:rsidRDefault="005C0BA3" w:rsidP="005C0BA3">
      <w:pPr>
        <w:pStyle w:val="a6"/>
        <w:shd w:val="clear" w:color="auto" w:fill="FFFFFF"/>
        <w:spacing w:before="0" w:beforeAutospacing="0" w:after="0" w:afterAutospacing="0" w:line="216" w:lineRule="auto"/>
        <w:ind w:firstLine="284"/>
        <w:jc w:val="both"/>
        <w:rPr>
          <w:sz w:val="20"/>
          <w:szCs w:val="20"/>
        </w:rPr>
      </w:pPr>
      <w:r>
        <w:rPr>
          <w:sz w:val="20"/>
          <w:szCs w:val="20"/>
        </w:rPr>
        <w:t>Зарождение во Франции бухгалтерского учета связывают с бухгалтерской книгой, появившейся в 1320 г. и принадлежавшей одному ковровщику из Лиона, в которую он заносил информацию о проводимых им расчетах с поставщиками и покупателями. Бухгалтерия того времени вплоть до 1400 г. велась римскими цифрами, что значительно усложняло составление документов типа баланса или отчета о прибылях и убытках, в частности, из-за трудности сложения таких цифр в столбик. В течение долгого времени замкнутая экономика натурального производства и обмена не требовала сложной техники записи информации. Эта техника не требовалась также при осуществлении наличных платежей. Однако широкое распространение кредитных операций вызвало появление двойной бухгалтерии, первое применение которой восходит к XVI в. [1]</w:t>
      </w:r>
      <w:r w:rsidR="00EB08BD">
        <w:rPr>
          <w:sz w:val="20"/>
          <w:szCs w:val="20"/>
        </w:rPr>
        <w:t>.</w:t>
      </w:r>
    </w:p>
    <w:p w:rsidR="005C0BA3" w:rsidRDefault="005C0BA3" w:rsidP="005C0BA3">
      <w:pPr>
        <w:pStyle w:val="a6"/>
        <w:shd w:val="clear" w:color="FFFFFF" w:fill="FFFFFF"/>
        <w:spacing w:before="0" w:beforeAutospacing="0" w:after="0" w:afterAutospacing="0" w:line="216" w:lineRule="auto"/>
        <w:ind w:firstLine="284"/>
        <w:jc w:val="both"/>
        <w:rPr>
          <w:sz w:val="20"/>
          <w:szCs w:val="20"/>
        </w:rPr>
      </w:pPr>
      <w:r>
        <w:rPr>
          <w:sz w:val="20"/>
          <w:szCs w:val="20"/>
        </w:rPr>
        <w:t>В развивающейся рыночной экономике двойная бухгалтерия приобретает важнейшую роль. Двойная запись, став неотъемлемой частью бухгалтерского учета, превратила весь учет в стройную систему, облегчающую контроль как за сохранностью ценностей, так и за процессами управления, т.</w:t>
      </w:r>
      <w:r w:rsidR="00EB08BD">
        <w:rPr>
          <w:sz w:val="20"/>
          <w:szCs w:val="20"/>
        </w:rPr>
        <w:t xml:space="preserve"> </w:t>
      </w:r>
      <w:r>
        <w:rPr>
          <w:sz w:val="20"/>
          <w:szCs w:val="20"/>
        </w:rPr>
        <w:t xml:space="preserve">е. бухгалтерский учет с помощью заранее продуманной и замкнутой системы счетов позволил раскрывать юридическую и экономическую природу фактов хозяйственной жизни. Однако до XX в. единой модели бухгалтерского учета во Франции так и не появилось. Каждый предприниматель мог вести учет по своей собственной модели. </w:t>
      </w:r>
    </w:p>
    <w:p w:rsidR="005C0BA3" w:rsidRDefault="005C0BA3" w:rsidP="005C0BA3">
      <w:pPr>
        <w:pStyle w:val="a6"/>
        <w:shd w:val="clear" w:color="auto" w:fill="FFFFFF"/>
        <w:spacing w:before="0" w:beforeAutospacing="0" w:after="0" w:afterAutospacing="0" w:line="216" w:lineRule="auto"/>
        <w:ind w:firstLine="284"/>
        <w:jc w:val="both"/>
        <w:rPr>
          <w:sz w:val="20"/>
          <w:szCs w:val="20"/>
        </w:rPr>
      </w:pPr>
      <w:r>
        <w:rPr>
          <w:sz w:val="20"/>
          <w:szCs w:val="20"/>
        </w:rPr>
        <w:t>В настоящее время бухгалтерский учёт во Франции жёстко контролируется государством, а правила составления отчётности для французских организаций разработаны таким образом, чтобы формировать входную информацию для национальной системы счетоводства, посредством которой государство контролирует экономику. Роль государства в регулировании бухгалтерского учёта во Франции выразилась в создании ряда государственны</w:t>
      </w:r>
      <w:r w:rsidR="00CB2DC6">
        <w:rPr>
          <w:sz w:val="20"/>
          <w:szCs w:val="20"/>
        </w:rPr>
        <w:t xml:space="preserve">х (орган законодательной власти – </w:t>
      </w:r>
      <w:r>
        <w:rPr>
          <w:sz w:val="20"/>
          <w:szCs w:val="20"/>
        </w:rPr>
        <w:t>Парламент Франции) и специализированных (Национальный совет по бухгалтерскому учёту) организаций, принимающих непосредственное участие в регламентации учёта. Главным достижением Национального совета по бухгалтерскому учёту является разработка и внедрение в практику национального Общего плана счетов Франции (Plan comptable general, далее PCG).</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Основными документами, регулирующими бухгалтерский учёт во Франции, являются Коммерческий кодекс; Трудовой кодекс; Общий Налоговый кодекс; PCG; Закон о бухгалтерском учёте; Декрет о применении закона о бухгалтерском учёте. Все французские компании ведут бухгалтерский учёт на основе PCG, но форму бухгалтерского учёта они выбирают самостоятельно. Согласно положению, предусмотренному PCG, учётная запись (регистрация в журнале) делается на основе стандартизированных и унифицированных первичных документов. В случае отсутствия таких оправдательных документов учётные записи не могут рассматриваться как достоверные.</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Правилами ведения учёта установлены как обязательные бухгалтерские учётные регистры, так и носящие рекомендательный характер (книга проверочных балансов, складская книга, книга счетов поставщиков, книга срочных платежей). Их число и форма варьируются в зависимости от организации бухгалтерского учёта на предприятии, размеров, структуры и характера деятельности предприятия, а также предусмотренной учётной политикой формы бухгалтерского учёта. В</w:t>
      </w:r>
      <w:r w:rsidR="00D66745">
        <w:rPr>
          <w:sz w:val="20"/>
          <w:szCs w:val="20"/>
        </w:rPr>
        <w:t> </w:t>
      </w:r>
      <w:r>
        <w:rPr>
          <w:sz w:val="20"/>
          <w:szCs w:val="20"/>
        </w:rPr>
        <w:t>компаниях Франции применяются различные формы или учётные системы бухгалтерского учёта, которые характеризуются количеством применяемых учётных регистров, их назначением, содержанием, построением, последовательностью и способами записей в них, соотношением синтетического и аналитического учёта.</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Централизованная бухгалтерия применяется на многих французских предприятиях, в том числе крупных, и состоит из следующих этапов: ведение специальных вспомогательных журналов и аналитических счетов на основе первичных документов; перенесение итогов вспомогательных журналов в сводный журнал и затем в главную книгу синтетических счетов в конце месяца; составление оборотных ведомостей по аналитическим счетам; составление проверочного баланса; проверка правильности записей путём сопоставления итогов записей по синтетическим и аналитическим счетам, по вспомогательному и сводному журналам.</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 xml:space="preserve">В результате этих операций составляется баланс и счета результатов. </w:t>
      </w:r>
      <w:r w:rsidR="00CB2DC6">
        <w:rPr>
          <w:sz w:val="20"/>
          <w:szCs w:val="20"/>
        </w:rPr>
        <w:t xml:space="preserve">Главная черта этой формы учёта – </w:t>
      </w:r>
      <w:r>
        <w:rPr>
          <w:sz w:val="20"/>
          <w:szCs w:val="20"/>
        </w:rPr>
        <w:t>отделение аналитического учёта, который рассматривается в качестве вспомогательного, от синтетического учёта или, как его называют французские специалисты, периоди</w:t>
      </w:r>
      <w:r w:rsidR="00EB08BD">
        <w:rPr>
          <w:sz w:val="20"/>
          <w:szCs w:val="20"/>
        </w:rPr>
        <w:t>ческого централизованного учёта</w:t>
      </w:r>
      <w:r>
        <w:rPr>
          <w:sz w:val="20"/>
          <w:szCs w:val="20"/>
        </w:rPr>
        <w:t xml:space="preserve"> [2]</w:t>
      </w:r>
      <w:r w:rsidR="00EB08BD">
        <w:rPr>
          <w:sz w:val="20"/>
          <w:szCs w:val="20"/>
        </w:rPr>
        <w:t>.</w:t>
      </w:r>
      <w:r>
        <w:rPr>
          <w:sz w:val="20"/>
          <w:szCs w:val="20"/>
        </w:rPr>
        <w:t xml:space="preserve"> Бухгалтерский баланс содержит информацию о финансовом положении компании, необходимую для оценки экономических ресурсов, финансовой структуры компании, её ликвидности и платёжеспособности, для оценки способности компании адаптироваться к изменениям в экономических процессах страны.</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 xml:space="preserve">Особенностью официального балансового отчёта французских компаний является то, что он представляет собой функциональный тип баланса в активе и юридический </w:t>
      </w:r>
      <w:r w:rsidR="00CB2DC6">
        <w:rPr>
          <w:sz w:val="20"/>
          <w:szCs w:val="20"/>
        </w:rPr>
        <w:t>–</w:t>
      </w:r>
      <w:r>
        <w:rPr>
          <w:sz w:val="20"/>
          <w:szCs w:val="20"/>
        </w:rPr>
        <w:t xml:space="preserve"> в пассиве. Это означает, что в активе, т.</w:t>
      </w:r>
      <w:r w:rsidR="00CB2DC6">
        <w:rPr>
          <w:sz w:val="20"/>
          <w:szCs w:val="20"/>
        </w:rPr>
        <w:t xml:space="preserve"> </w:t>
      </w:r>
      <w:r>
        <w:rPr>
          <w:sz w:val="20"/>
          <w:szCs w:val="20"/>
        </w:rPr>
        <w:t>е. на уровне размещения средств, выявляются основные функции предприятия. Статьи актива располагаются по возрастанию ликвидности и сведены в три раздела: активы для инвестирования; активы эксплуатационной деятельности; высоколиквидные активы. Статьи пассива разделены на два раздела: собственный капитал и долговые обязательства. Долговые обязательства во французском балансе классифицируются по происхождению. Это означает, что не существует их чёткого разделения на долгосрочные и краткосрочные задолженности, но для каждой статьи пассива указывается доля обязательств, срок погашения которых превышает один год. Конкретизация баланса по статьям в активе и пассиве зависит не только от национальных стандартов, но и от инициативы компании, раскрывающей особенности своей деятельности.</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Отдельные вопросы составления отчётности во Франции определяются также налоговым законодательством. В частности, Декрет о налогообложении содержит определение некоторых статей баланса и правил их оценки, а также предписывает прилагать годовой баланс и отчёт о прибылях и убытках к ежегодной налоговой декларации компании. Характерной особенностью является тот факт, что в основе французского отчёта о прибылях и убытках лежит концепция производства, где в качестве базы взята валовая продукция за отчётный год, т.е. сумма реализованной, складированной (изменение товарно-материальных ценностей в процессе производства) и иммобилизованной (направленной на собственные нужды) продукции. В свою очередь</w:t>
      </w:r>
      <w:r w:rsidR="0071184C">
        <w:rPr>
          <w:sz w:val="20"/>
          <w:szCs w:val="20"/>
        </w:rPr>
        <w:t>,</w:t>
      </w:r>
      <w:r>
        <w:rPr>
          <w:sz w:val="20"/>
          <w:szCs w:val="20"/>
        </w:rPr>
        <w:t xml:space="preserve"> затраты связаны с формированием себестоимости всей указанной валовой продук</w:t>
      </w:r>
      <w:r w:rsidR="0071184C">
        <w:rPr>
          <w:sz w:val="20"/>
          <w:szCs w:val="20"/>
        </w:rPr>
        <w:t>ции (а не только реализованной)</w:t>
      </w:r>
      <w:r>
        <w:rPr>
          <w:sz w:val="20"/>
          <w:szCs w:val="20"/>
        </w:rPr>
        <w:t xml:space="preserve"> [3]</w:t>
      </w:r>
      <w:r w:rsidR="0071184C">
        <w:rPr>
          <w:sz w:val="20"/>
          <w:szCs w:val="20"/>
        </w:rPr>
        <w:t>.</w:t>
      </w:r>
    </w:p>
    <w:p w:rsidR="005C0BA3" w:rsidRDefault="005C0BA3" w:rsidP="00EB08BD">
      <w:pPr>
        <w:pStyle w:val="a6"/>
        <w:shd w:val="clear" w:color="auto" w:fill="FFFFFF"/>
        <w:spacing w:before="0" w:beforeAutospacing="0" w:after="0" w:afterAutospacing="0" w:line="228" w:lineRule="auto"/>
        <w:ind w:firstLine="284"/>
        <w:jc w:val="both"/>
        <w:rPr>
          <w:sz w:val="20"/>
          <w:szCs w:val="20"/>
        </w:rPr>
      </w:pPr>
      <w:r>
        <w:rPr>
          <w:sz w:val="20"/>
          <w:szCs w:val="20"/>
        </w:rPr>
        <w:t>Таким образом, основными направлениями современного развития бухгалтерского учёта во Франции являются приведение его в соответствие с текущими изменениями в коммерческом законодательстве и выработка более единообразного подхода к консолидации.</w:t>
      </w:r>
    </w:p>
    <w:p w:rsidR="005C0BA3" w:rsidRDefault="005C0BA3" w:rsidP="00EB08BD">
      <w:pPr>
        <w:pStyle w:val="a6"/>
        <w:shd w:val="clear" w:color="auto" w:fill="FFFFFF"/>
        <w:spacing w:before="0" w:beforeAutospacing="0" w:after="0" w:afterAutospacing="0" w:line="228" w:lineRule="auto"/>
        <w:ind w:firstLine="567"/>
        <w:jc w:val="both"/>
        <w:rPr>
          <w:sz w:val="20"/>
          <w:szCs w:val="20"/>
        </w:rPr>
      </w:pPr>
    </w:p>
    <w:p w:rsidR="005C0BA3" w:rsidRDefault="005C0BA3" w:rsidP="00EB08BD">
      <w:pPr>
        <w:shd w:val="clear" w:color="auto" w:fill="FFFFFF"/>
        <w:spacing w:after="0" w:line="228"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ЛИТЕРАТУРА</w:t>
      </w:r>
    </w:p>
    <w:p w:rsidR="005C0BA3" w:rsidRDefault="005C0BA3" w:rsidP="00EB08BD">
      <w:pPr>
        <w:shd w:val="clear" w:color="auto" w:fill="FFFFFF"/>
        <w:spacing w:after="0" w:line="228" w:lineRule="auto"/>
        <w:ind w:firstLine="284"/>
        <w:jc w:val="both"/>
        <w:rPr>
          <w:rFonts w:ascii="Times New Roman" w:eastAsia="Times New Roman" w:hAnsi="Times New Roman"/>
          <w:color w:val="000000"/>
          <w:sz w:val="16"/>
          <w:szCs w:val="16"/>
          <w:lang w:eastAsia="ru-RU"/>
        </w:rPr>
      </w:pPr>
    </w:p>
    <w:p w:rsidR="005C0BA3" w:rsidRPr="00A679D0" w:rsidRDefault="0071184C" w:rsidP="00EB08BD">
      <w:pPr>
        <w:shd w:val="clear" w:color="auto" w:fill="FFFFFF"/>
        <w:spacing w:after="0" w:line="228" w:lineRule="auto"/>
        <w:ind w:firstLine="284"/>
        <w:jc w:val="both"/>
        <w:rPr>
          <w:rFonts w:ascii="Times New Roman" w:hAnsi="Times New Roman"/>
          <w:color w:val="000000"/>
          <w:sz w:val="16"/>
          <w:szCs w:val="16"/>
        </w:rPr>
      </w:pPr>
      <w:r w:rsidRPr="00A679D0">
        <w:rPr>
          <w:rFonts w:ascii="Times New Roman" w:hAnsi="Times New Roman"/>
          <w:color w:val="000000"/>
          <w:sz w:val="16"/>
          <w:szCs w:val="16"/>
        </w:rPr>
        <w:t>1. </w:t>
      </w:r>
      <w:r w:rsidR="005C0BA3" w:rsidRPr="00A679D0">
        <w:rPr>
          <w:rFonts w:ascii="Times New Roman" w:hAnsi="Times New Roman"/>
          <w:color w:val="000000"/>
          <w:sz w:val="16"/>
          <w:szCs w:val="16"/>
        </w:rPr>
        <w:t xml:space="preserve">Двойная бухгалтерия во Франции [Электронный ресурс]: </w:t>
      </w:r>
      <w:r w:rsidR="00A679D0" w:rsidRPr="00A679D0">
        <w:rPr>
          <w:rFonts w:ascii="Times New Roman" w:hAnsi="Times New Roman"/>
          <w:sz w:val="16"/>
          <w:szCs w:val="16"/>
        </w:rPr>
        <w:t>–</w:t>
      </w:r>
      <w:r w:rsidR="005C0BA3" w:rsidRPr="00A679D0">
        <w:rPr>
          <w:rFonts w:ascii="Times New Roman" w:hAnsi="Times New Roman"/>
          <w:color w:val="000000"/>
          <w:sz w:val="16"/>
          <w:szCs w:val="16"/>
        </w:rPr>
        <w:t xml:space="preserve"> </w:t>
      </w:r>
      <w:r w:rsidR="00A679D0" w:rsidRPr="00A679D0">
        <w:rPr>
          <w:rFonts w:ascii="Times New Roman" w:hAnsi="Times New Roman"/>
          <w:color w:val="000000"/>
          <w:sz w:val="16"/>
          <w:szCs w:val="16"/>
        </w:rPr>
        <w:t>Р</w:t>
      </w:r>
      <w:r w:rsidR="005C0BA3" w:rsidRPr="00A679D0">
        <w:rPr>
          <w:rFonts w:ascii="Times New Roman" w:hAnsi="Times New Roman"/>
          <w:color w:val="000000"/>
          <w:sz w:val="16"/>
          <w:szCs w:val="16"/>
        </w:rPr>
        <w:t>ежим доступа</w:t>
      </w:r>
      <w:r w:rsidR="00A679D0" w:rsidRPr="00A679D0">
        <w:rPr>
          <w:rFonts w:ascii="Times New Roman" w:hAnsi="Times New Roman"/>
          <w:color w:val="000000"/>
          <w:sz w:val="16"/>
          <w:szCs w:val="16"/>
        </w:rPr>
        <w:t>:</w:t>
      </w:r>
      <w:r w:rsidR="005C0BA3" w:rsidRPr="00A679D0">
        <w:rPr>
          <w:rFonts w:ascii="Times New Roman" w:hAnsi="Times New Roman"/>
          <w:color w:val="000000"/>
          <w:sz w:val="16"/>
          <w:szCs w:val="16"/>
        </w:rPr>
        <w:t xml:space="preserve"> </w:t>
      </w:r>
      <w:hyperlink r:id="rId39" w:history="1">
        <w:r w:rsidR="00A679D0" w:rsidRPr="00A679D0">
          <w:rPr>
            <w:rStyle w:val="a5"/>
            <w:rFonts w:ascii="Times New Roman" w:hAnsi="Times New Roman"/>
            <w:color w:val="auto"/>
            <w:sz w:val="16"/>
            <w:szCs w:val="16"/>
            <w:u w:val="none"/>
          </w:rPr>
          <w:t>http://www.zavtrasessiya.com</w:t>
        </w:r>
      </w:hyperlink>
      <w:r w:rsidR="005C0BA3" w:rsidRPr="00A679D0">
        <w:rPr>
          <w:rFonts w:ascii="Times New Roman" w:hAnsi="Times New Roman"/>
          <w:sz w:val="16"/>
          <w:szCs w:val="16"/>
        </w:rPr>
        <w:t>.</w:t>
      </w:r>
      <w:r w:rsidR="00A679D0" w:rsidRPr="00A679D0">
        <w:rPr>
          <w:rFonts w:ascii="Times New Roman" w:hAnsi="Times New Roman"/>
          <w:color w:val="000000"/>
          <w:sz w:val="16"/>
          <w:szCs w:val="16"/>
        </w:rPr>
        <w:t xml:space="preserve"> </w:t>
      </w:r>
      <w:r w:rsidR="00A679D0" w:rsidRPr="00A679D0">
        <w:rPr>
          <w:rFonts w:ascii="Times New Roman" w:hAnsi="Times New Roman"/>
          <w:sz w:val="16"/>
          <w:szCs w:val="16"/>
        </w:rPr>
        <w:t xml:space="preserve">– </w:t>
      </w:r>
      <w:r w:rsidR="005C0BA3" w:rsidRPr="00A679D0">
        <w:rPr>
          <w:rFonts w:ascii="Times New Roman" w:hAnsi="Times New Roman"/>
          <w:color w:val="000000"/>
          <w:sz w:val="16"/>
          <w:szCs w:val="16"/>
        </w:rPr>
        <w:t>Дата доступа</w:t>
      </w:r>
      <w:r w:rsidR="00A679D0" w:rsidRPr="00A679D0">
        <w:rPr>
          <w:rFonts w:ascii="Times New Roman" w:hAnsi="Times New Roman"/>
          <w:color w:val="000000"/>
          <w:sz w:val="16"/>
          <w:szCs w:val="16"/>
        </w:rPr>
        <w:t>:</w:t>
      </w:r>
      <w:r w:rsidR="005C0BA3" w:rsidRPr="00A679D0">
        <w:rPr>
          <w:rFonts w:ascii="Times New Roman" w:hAnsi="Times New Roman"/>
          <w:color w:val="000000"/>
          <w:sz w:val="16"/>
          <w:szCs w:val="16"/>
        </w:rPr>
        <w:t xml:space="preserve"> 12.04.2017.</w:t>
      </w:r>
    </w:p>
    <w:p w:rsidR="005C0BA3" w:rsidRPr="00A679D0" w:rsidRDefault="0071184C" w:rsidP="00EB08BD">
      <w:pPr>
        <w:shd w:val="clear" w:color="auto" w:fill="FFFFFF"/>
        <w:spacing w:after="0" w:line="228" w:lineRule="auto"/>
        <w:ind w:firstLine="284"/>
        <w:jc w:val="both"/>
        <w:rPr>
          <w:rFonts w:ascii="Times New Roman" w:hAnsi="Times New Roman"/>
          <w:color w:val="000000"/>
          <w:sz w:val="16"/>
          <w:szCs w:val="16"/>
        </w:rPr>
      </w:pPr>
      <w:r w:rsidRPr="00A679D0">
        <w:rPr>
          <w:rFonts w:ascii="Times New Roman" w:hAnsi="Times New Roman"/>
          <w:color w:val="000000"/>
          <w:sz w:val="16"/>
          <w:szCs w:val="16"/>
        </w:rPr>
        <w:t>2. </w:t>
      </w:r>
      <w:r w:rsidR="005C0BA3" w:rsidRPr="00A679D0">
        <w:rPr>
          <w:rFonts w:ascii="Times New Roman" w:hAnsi="Times New Roman"/>
          <w:color w:val="000000"/>
          <w:sz w:val="16"/>
          <w:szCs w:val="16"/>
        </w:rPr>
        <w:t xml:space="preserve">Особенности учета во Франции [Электронный ресурс]: </w:t>
      </w:r>
      <w:r w:rsidR="00A679D0" w:rsidRPr="00A679D0">
        <w:rPr>
          <w:rFonts w:ascii="Times New Roman" w:hAnsi="Times New Roman"/>
          <w:sz w:val="16"/>
          <w:szCs w:val="16"/>
        </w:rPr>
        <w:t xml:space="preserve">– </w:t>
      </w:r>
      <w:r w:rsidR="00A679D0" w:rsidRPr="00A679D0">
        <w:rPr>
          <w:rFonts w:ascii="Times New Roman" w:hAnsi="Times New Roman"/>
          <w:color w:val="000000"/>
          <w:sz w:val="16"/>
          <w:szCs w:val="16"/>
        </w:rPr>
        <w:t>Р</w:t>
      </w:r>
      <w:r w:rsidR="005C0BA3" w:rsidRPr="00A679D0">
        <w:rPr>
          <w:rFonts w:ascii="Times New Roman" w:hAnsi="Times New Roman"/>
          <w:color w:val="000000"/>
          <w:sz w:val="16"/>
          <w:szCs w:val="16"/>
        </w:rPr>
        <w:t>ежим доступа</w:t>
      </w:r>
      <w:r w:rsidR="00A679D0" w:rsidRPr="00A679D0">
        <w:rPr>
          <w:rFonts w:ascii="Times New Roman" w:hAnsi="Times New Roman"/>
          <w:color w:val="000000"/>
          <w:sz w:val="16"/>
          <w:szCs w:val="16"/>
        </w:rPr>
        <w:t>:</w:t>
      </w:r>
      <w:r w:rsidR="005C0BA3" w:rsidRPr="00A679D0">
        <w:rPr>
          <w:rFonts w:ascii="Times New Roman" w:hAnsi="Times New Roman"/>
          <w:color w:val="000000"/>
          <w:sz w:val="16"/>
          <w:szCs w:val="16"/>
        </w:rPr>
        <w:t xml:space="preserve"> https://www.kazedu.kz. </w:t>
      </w:r>
      <w:r w:rsidR="00A679D0" w:rsidRPr="00A679D0">
        <w:rPr>
          <w:rFonts w:ascii="Times New Roman" w:hAnsi="Times New Roman"/>
          <w:sz w:val="16"/>
          <w:szCs w:val="16"/>
        </w:rPr>
        <w:t xml:space="preserve">– </w:t>
      </w:r>
      <w:r w:rsidR="005C0BA3" w:rsidRPr="00A679D0">
        <w:rPr>
          <w:rFonts w:ascii="Times New Roman" w:hAnsi="Times New Roman"/>
          <w:color w:val="000000"/>
          <w:sz w:val="16"/>
          <w:szCs w:val="16"/>
        </w:rPr>
        <w:t>Дата доступа</w:t>
      </w:r>
      <w:r w:rsidR="00A679D0" w:rsidRPr="00A679D0">
        <w:rPr>
          <w:rFonts w:ascii="Times New Roman" w:hAnsi="Times New Roman"/>
          <w:color w:val="000000"/>
          <w:sz w:val="16"/>
          <w:szCs w:val="16"/>
        </w:rPr>
        <w:t>:</w:t>
      </w:r>
      <w:r w:rsidR="005C0BA3" w:rsidRPr="00A679D0">
        <w:rPr>
          <w:rFonts w:ascii="Times New Roman" w:hAnsi="Times New Roman"/>
          <w:color w:val="000000"/>
          <w:sz w:val="16"/>
          <w:szCs w:val="16"/>
        </w:rPr>
        <w:t xml:space="preserve"> 12.04.2017. </w:t>
      </w:r>
    </w:p>
    <w:p w:rsidR="005C0BA3" w:rsidRPr="00A679D0" w:rsidRDefault="0071184C" w:rsidP="00EB08BD">
      <w:pPr>
        <w:shd w:val="clear" w:color="auto" w:fill="FFFFFF"/>
        <w:spacing w:after="0" w:line="228" w:lineRule="auto"/>
        <w:ind w:firstLine="284"/>
        <w:jc w:val="both"/>
        <w:rPr>
          <w:rFonts w:ascii="Times New Roman" w:hAnsi="Times New Roman"/>
          <w:color w:val="000000"/>
          <w:sz w:val="16"/>
          <w:szCs w:val="16"/>
        </w:rPr>
      </w:pPr>
      <w:r w:rsidRPr="00A679D0">
        <w:rPr>
          <w:rFonts w:ascii="Times New Roman" w:hAnsi="Times New Roman"/>
          <w:color w:val="000000"/>
          <w:sz w:val="16"/>
          <w:szCs w:val="16"/>
        </w:rPr>
        <w:t>3. </w:t>
      </w:r>
      <w:r w:rsidR="005C0BA3" w:rsidRPr="00A679D0">
        <w:rPr>
          <w:rFonts w:ascii="Times New Roman" w:hAnsi="Times New Roman"/>
          <w:color w:val="000000"/>
          <w:spacing w:val="20"/>
          <w:sz w:val="16"/>
          <w:szCs w:val="16"/>
        </w:rPr>
        <w:t>Соколов</w:t>
      </w:r>
      <w:r w:rsidR="00EB08BD">
        <w:rPr>
          <w:rFonts w:ascii="Times New Roman" w:hAnsi="Times New Roman"/>
          <w:color w:val="000000"/>
          <w:spacing w:val="20"/>
          <w:sz w:val="16"/>
          <w:szCs w:val="16"/>
        </w:rPr>
        <w:t>,</w:t>
      </w:r>
      <w:r w:rsidR="005C0BA3" w:rsidRPr="00A679D0">
        <w:rPr>
          <w:rFonts w:ascii="Times New Roman" w:hAnsi="Times New Roman"/>
          <w:color w:val="000000"/>
          <w:sz w:val="16"/>
          <w:szCs w:val="16"/>
        </w:rPr>
        <w:t xml:space="preserve"> Я.</w:t>
      </w:r>
      <w:r w:rsidR="00A679D0" w:rsidRPr="00A679D0">
        <w:rPr>
          <w:rFonts w:ascii="Times New Roman" w:hAnsi="Times New Roman"/>
          <w:color w:val="000000"/>
          <w:sz w:val="16"/>
          <w:szCs w:val="16"/>
        </w:rPr>
        <w:t xml:space="preserve"> </w:t>
      </w:r>
      <w:r w:rsidR="005C0BA3" w:rsidRPr="00A679D0">
        <w:rPr>
          <w:rFonts w:ascii="Times New Roman" w:hAnsi="Times New Roman"/>
          <w:color w:val="000000"/>
          <w:sz w:val="16"/>
          <w:szCs w:val="16"/>
        </w:rPr>
        <w:t>В. Бухгалтерский учет: Бухгалтерский учет во Франции / Я.</w:t>
      </w:r>
      <w:r w:rsidR="00A679D0" w:rsidRPr="00A679D0">
        <w:rPr>
          <w:rFonts w:ascii="Times New Roman" w:hAnsi="Times New Roman"/>
          <w:color w:val="000000"/>
          <w:sz w:val="16"/>
          <w:szCs w:val="16"/>
        </w:rPr>
        <w:t xml:space="preserve"> </w:t>
      </w:r>
      <w:r w:rsidR="005C0BA3" w:rsidRPr="00A679D0">
        <w:rPr>
          <w:rFonts w:ascii="Times New Roman" w:hAnsi="Times New Roman"/>
          <w:color w:val="000000"/>
          <w:sz w:val="16"/>
          <w:szCs w:val="16"/>
        </w:rPr>
        <w:t>В. Соколов, М.</w:t>
      </w:r>
      <w:r w:rsidR="00A679D0" w:rsidRPr="00A679D0">
        <w:rPr>
          <w:rFonts w:ascii="Times New Roman" w:hAnsi="Times New Roman"/>
          <w:color w:val="000000"/>
          <w:sz w:val="16"/>
          <w:szCs w:val="16"/>
        </w:rPr>
        <w:t xml:space="preserve"> </w:t>
      </w:r>
      <w:r w:rsidR="005C0BA3" w:rsidRPr="00A679D0">
        <w:rPr>
          <w:rFonts w:ascii="Times New Roman" w:hAnsi="Times New Roman"/>
          <w:color w:val="000000"/>
          <w:sz w:val="16"/>
          <w:szCs w:val="16"/>
        </w:rPr>
        <w:t xml:space="preserve">В. Семенова. </w:t>
      </w:r>
      <w:r w:rsidR="00A679D0" w:rsidRPr="00A679D0">
        <w:rPr>
          <w:rFonts w:ascii="Times New Roman" w:hAnsi="Times New Roman"/>
          <w:sz w:val="16"/>
          <w:szCs w:val="16"/>
        </w:rPr>
        <w:t>–</w:t>
      </w:r>
      <w:r w:rsidR="00D06CDD">
        <w:rPr>
          <w:rFonts w:ascii="Times New Roman" w:hAnsi="Times New Roman"/>
          <w:color w:val="000000"/>
          <w:sz w:val="16"/>
          <w:szCs w:val="16"/>
        </w:rPr>
        <w:t xml:space="preserve"> Минск</w:t>
      </w:r>
      <w:r w:rsidR="005C0BA3" w:rsidRPr="00A679D0">
        <w:rPr>
          <w:rFonts w:ascii="Times New Roman" w:hAnsi="Times New Roman"/>
          <w:color w:val="000000"/>
          <w:sz w:val="16"/>
          <w:szCs w:val="16"/>
        </w:rPr>
        <w:t xml:space="preserve">: ИВЦ Минфина, 2014. </w:t>
      </w:r>
      <w:r w:rsidR="00A679D0" w:rsidRPr="00A679D0">
        <w:rPr>
          <w:rFonts w:ascii="Times New Roman" w:hAnsi="Times New Roman"/>
          <w:sz w:val="16"/>
          <w:szCs w:val="16"/>
        </w:rPr>
        <w:t xml:space="preserve">– С. </w:t>
      </w:r>
      <w:r w:rsidR="00D06CDD">
        <w:rPr>
          <w:rFonts w:ascii="Times New Roman" w:hAnsi="Times New Roman"/>
          <w:color w:val="000000"/>
          <w:sz w:val="16"/>
          <w:szCs w:val="16"/>
        </w:rPr>
        <w:t>69–</w:t>
      </w:r>
      <w:r w:rsidR="00A679D0" w:rsidRPr="00A679D0">
        <w:rPr>
          <w:rFonts w:ascii="Times New Roman" w:hAnsi="Times New Roman"/>
          <w:color w:val="000000"/>
          <w:sz w:val="16"/>
          <w:szCs w:val="16"/>
        </w:rPr>
        <w:t>7</w:t>
      </w:r>
      <w:r w:rsidR="005C0BA3" w:rsidRPr="00A679D0">
        <w:rPr>
          <w:rFonts w:ascii="Times New Roman" w:hAnsi="Times New Roman"/>
          <w:color w:val="000000"/>
          <w:sz w:val="16"/>
          <w:szCs w:val="16"/>
        </w:rPr>
        <w:t>7.</w:t>
      </w:r>
    </w:p>
    <w:p w:rsidR="005C0BA3" w:rsidRDefault="005C0BA3" w:rsidP="00EB08BD">
      <w:pPr>
        <w:spacing w:after="0" w:line="228" w:lineRule="auto"/>
        <w:rPr>
          <w:rFonts w:ascii="Times New Roman" w:hAnsi="Times New Roman"/>
          <w:sz w:val="20"/>
          <w:szCs w:val="20"/>
        </w:rPr>
      </w:pPr>
    </w:p>
    <w:p w:rsidR="0081436A" w:rsidRPr="00801EA0" w:rsidRDefault="0081436A" w:rsidP="0059534B">
      <w:pPr>
        <w:spacing w:after="0" w:line="216" w:lineRule="auto"/>
        <w:rPr>
          <w:rFonts w:ascii="Times New Roman" w:hAnsi="Times New Roman"/>
          <w:kern w:val="24"/>
          <w:sz w:val="20"/>
          <w:szCs w:val="20"/>
        </w:rPr>
      </w:pPr>
      <w:r w:rsidRPr="00801EA0">
        <w:rPr>
          <w:rFonts w:ascii="Times New Roman" w:hAnsi="Times New Roman"/>
          <w:sz w:val="20"/>
          <w:szCs w:val="20"/>
        </w:rPr>
        <w:t xml:space="preserve">УДК </w:t>
      </w:r>
      <w:r>
        <w:rPr>
          <w:rFonts w:ascii="Times New Roman" w:hAnsi="Times New Roman"/>
          <w:sz w:val="20"/>
          <w:szCs w:val="20"/>
        </w:rPr>
        <w:t>657:633.1</w:t>
      </w:r>
    </w:p>
    <w:p w:rsidR="0081436A" w:rsidRDefault="0081436A" w:rsidP="0059534B">
      <w:pPr>
        <w:spacing w:after="0" w:line="216" w:lineRule="auto"/>
        <w:rPr>
          <w:rFonts w:ascii="Times New Roman" w:hAnsi="Times New Roman"/>
          <w:iCs/>
          <w:sz w:val="20"/>
          <w:szCs w:val="20"/>
        </w:rPr>
      </w:pPr>
      <w:r>
        <w:rPr>
          <w:rFonts w:ascii="Times New Roman" w:hAnsi="Times New Roman"/>
          <w:b/>
          <w:bCs/>
          <w:sz w:val="20"/>
          <w:szCs w:val="20"/>
        </w:rPr>
        <w:t>Шумейко Е.</w:t>
      </w:r>
      <w:r w:rsidR="00A679D0">
        <w:rPr>
          <w:rFonts w:ascii="Times New Roman" w:hAnsi="Times New Roman"/>
          <w:b/>
          <w:bCs/>
          <w:sz w:val="20"/>
          <w:szCs w:val="20"/>
        </w:rPr>
        <w:t xml:space="preserve"> </w:t>
      </w:r>
      <w:r>
        <w:rPr>
          <w:rFonts w:ascii="Times New Roman" w:hAnsi="Times New Roman"/>
          <w:b/>
          <w:bCs/>
          <w:sz w:val="20"/>
          <w:szCs w:val="20"/>
        </w:rPr>
        <w:t>В.</w:t>
      </w:r>
      <w:r w:rsidRPr="00801EA0">
        <w:rPr>
          <w:rFonts w:ascii="Times New Roman" w:hAnsi="Times New Roman"/>
          <w:sz w:val="20"/>
          <w:szCs w:val="20"/>
        </w:rPr>
        <w:t xml:space="preserve"> – </w:t>
      </w:r>
      <w:r w:rsidRPr="00467005">
        <w:rPr>
          <w:rFonts w:ascii="Times New Roman" w:hAnsi="Times New Roman"/>
          <w:i/>
          <w:iCs/>
          <w:sz w:val="20"/>
          <w:szCs w:val="20"/>
        </w:rPr>
        <w:t xml:space="preserve">студентка </w:t>
      </w:r>
    </w:p>
    <w:p w:rsidR="0081436A" w:rsidRPr="009F007B" w:rsidRDefault="0081436A" w:rsidP="0059534B">
      <w:pPr>
        <w:shd w:val="clear" w:color="auto" w:fill="FFFFFF" w:themeFill="background1"/>
        <w:spacing w:after="0" w:line="216" w:lineRule="auto"/>
        <w:rPr>
          <w:rFonts w:ascii="Times New Roman" w:hAnsi="Times New Roman"/>
          <w:b/>
          <w:sz w:val="20"/>
          <w:szCs w:val="20"/>
        </w:rPr>
      </w:pPr>
      <w:r w:rsidRPr="009F007B">
        <w:rPr>
          <w:rFonts w:ascii="Times New Roman" w:hAnsi="Times New Roman"/>
          <w:b/>
          <w:sz w:val="20"/>
          <w:szCs w:val="20"/>
        </w:rPr>
        <w:t>КОЛИЧЕСТВЕННО-КАЧЕСТВЕННЫЙ УЧЕТ ЗЕРНА</w:t>
      </w:r>
    </w:p>
    <w:p w:rsidR="0081436A" w:rsidRPr="009F007B" w:rsidRDefault="0081436A" w:rsidP="0059534B">
      <w:pPr>
        <w:spacing w:after="0" w:line="216" w:lineRule="auto"/>
        <w:rPr>
          <w:rFonts w:ascii="Times New Roman" w:hAnsi="Times New Roman"/>
          <w:i/>
          <w:iCs/>
          <w:sz w:val="20"/>
          <w:szCs w:val="20"/>
        </w:rPr>
      </w:pPr>
      <w:r w:rsidRPr="009F007B">
        <w:rPr>
          <w:rFonts w:ascii="Times New Roman" w:hAnsi="Times New Roman"/>
          <w:i/>
          <w:iCs/>
          <w:sz w:val="20"/>
          <w:szCs w:val="20"/>
        </w:rPr>
        <w:t xml:space="preserve">Научный руководитель – </w:t>
      </w:r>
      <w:r w:rsidRPr="009F007B">
        <w:rPr>
          <w:rFonts w:ascii="Times New Roman" w:hAnsi="Times New Roman"/>
          <w:b/>
          <w:bCs/>
          <w:i/>
          <w:iCs/>
          <w:sz w:val="20"/>
          <w:szCs w:val="20"/>
        </w:rPr>
        <w:t>Хмурович С. Л</w:t>
      </w:r>
      <w:r w:rsidR="00467005">
        <w:rPr>
          <w:rFonts w:ascii="Times New Roman" w:hAnsi="Times New Roman"/>
          <w:b/>
          <w:bCs/>
          <w:i/>
          <w:iCs/>
          <w:sz w:val="20"/>
          <w:szCs w:val="20"/>
        </w:rPr>
        <w:t xml:space="preserve">., </w:t>
      </w:r>
      <w:r w:rsidRPr="009F007B">
        <w:rPr>
          <w:rFonts w:ascii="Times New Roman" w:hAnsi="Times New Roman"/>
          <w:i/>
          <w:iCs/>
          <w:sz w:val="20"/>
          <w:szCs w:val="20"/>
        </w:rPr>
        <w:t>ассистент</w:t>
      </w:r>
    </w:p>
    <w:p w:rsidR="0081436A" w:rsidRPr="00801EA0" w:rsidRDefault="0081436A" w:rsidP="0059534B">
      <w:pPr>
        <w:spacing w:after="0" w:line="216" w:lineRule="auto"/>
        <w:rPr>
          <w:rFonts w:ascii="Times New Roman" w:hAnsi="Times New Roman"/>
          <w:sz w:val="20"/>
          <w:szCs w:val="20"/>
        </w:rPr>
      </w:pPr>
      <w:r w:rsidRPr="00801EA0">
        <w:rPr>
          <w:rFonts w:ascii="Times New Roman" w:hAnsi="Times New Roman"/>
          <w:sz w:val="20"/>
          <w:szCs w:val="20"/>
        </w:rPr>
        <w:t>УО «Белорусская государственная сельскохозяйственная академия»,</w:t>
      </w:r>
    </w:p>
    <w:p w:rsidR="0081436A" w:rsidRDefault="0081436A" w:rsidP="0059534B">
      <w:pPr>
        <w:spacing w:after="0" w:line="216" w:lineRule="auto"/>
        <w:rPr>
          <w:rFonts w:ascii="Times New Roman" w:hAnsi="Times New Roman"/>
          <w:sz w:val="20"/>
          <w:szCs w:val="20"/>
        </w:rPr>
      </w:pPr>
      <w:r w:rsidRPr="00801EA0">
        <w:rPr>
          <w:rFonts w:ascii="Times New Roman" w:hAnsi="Times New Roman"/>
          <w:sz w:val="20"/>
          <w:szCs w:val="20"/>
        </w:rPr>
        <w:t>Горки, Республика Беларусь</w:t>
      </w:r>
    </w:p>
    <w:p w:rsidR="0081436A" w:rsidRDefault="0081436A" w:rsidP="0081436A">
      <w:pPr>
        <w:spacing w:after="0" w:line="18" w:lineRule="atLeast"/>
        <w:rPr>
          <w:rFonts w:ascii="Times New Roman" w:hAnsi="Times New Roman"/>
          <w:sz w:val="20"/>
          <w:szCs w:val="20"/>
        </w:rPr>
      </w:pPr>
    </w:p>
    <w:p w:rsidR="0081436A" w:rsidRPr="00B21424" w:rsidRDefault="0081436A" w:rsidP="00467005">
      <w:pPr>
        <w:shd w:val="clear" w:color="auto" w:fill="FFFFFF" w:themeFill="background1"/>
        <w:spacing w:after="0" w:line="216" w:lineRule="auto"/>
        <w:ind w:firstLine="284"/>
        <w:jc w:val="both"/>
        <w:rPr>
          <w:rFonts w:ascii="Times New Roman" w:hAnsi="Times New Roman"/>
          <w:sz w:val="20"/>
          <w:szCs w:val="20"/>
        </w:rPr>
      </w:pPr>
      <w:r w:rsidRPr="00B21424">
        <w:rPr>
          <w:rFonts w:ascii="Times New Roman" w:hAnsi="Times New Roman"/>
          <w:sz w:val="20"/>
          <w:szCs w:val="20"/>
        </w:rPr>
        <w:t>Республика Беларусь ежегодно убирает свыше четырех миллионов тонн зерна на фуражные цели. Более половины выращиваемого урожая убирается влажным, что определяет огромный объем работ по приведению его в стойкое для хранения состояние.</w:t>
      </w:r>
    </w:p>
    <w:p w:rsidR="00B21424" w:rsidRPr="00B21424" w:rsidRDefault="00B21424" w:rsidP="00B21424">
      <w:pPr>
        <w:shd w:val="clear" w:color="auto" w:fill="FFFFFF" w:themeFill="background1"/>
        <w:spacing w:after="0" w:line="216" w:lineRule="auto"/>
        <w:ind w:firstLine="284"/>
        <w:jc w:val="both"/>
        <w:rPr>
          <w:rFonts w:ascii="Times New Roman" w:hAnsi="Times New Roman"/>
          <w:sz w:val="20"/>
          <w:szCs w:val="20"/>
        </w:rPr>
      </w:pPr>
      <w:r w:rsidRPr="00B21424">
        <w:rPr>
          <w:rFonts w:ascii="Times New Roman" w:hAnsi="Times New Roman"/>
          <w:sz w:val="20"/>
          <w:szCs w:val="20"/>
        </w:rPr>
        <w:t>Отечественные производители сельскохозяйственной продукции должны занимать устойчивые позиции на внутреннем рынке, а также укреплять их на зарубежных рынках. При формировании и развитии рыночных отношений предприятие становится важнейшим элементом рыночной системы, что требует переосмысления методов ведения экономики предприятия в современных условиях хозяйствования. Нацеленность предприятий на снижение уровня затрат и увеличени</w:t>
      </w:r>
      <w:r w:rsidR="00A679D0">
        <w:rPr>
          <w:rFonts w:ascii="Times New Roman" w:hAnsi="Times New Roman"/>
          <w:sz w:val="20"/>
          <w:szCs w:val="20"/>
        </w:rPr>
        <w:t>е</w:t>
      </w:r>
      <w:r w:rsidRPr="00B21424">
        <w:rPr>
          <w:rFonts w:ascii="Times New Roman" w:hAnsi="Times New Roman"/>
          <w:sz w:val="20"/>
          <w:szCs w:val="20"/>
        </w:rPr>
        <w:t xml:space="preserve"> прибыли особенно актуальна в условиях перехода сельскохозяйственной отрасли на условия самоокупаемости. Данная задача тесно связана с производством качественной продукции и освоением рынков сбыта.</w:t>
      </w:r>
    </w:p>
    <w:p w:rsidR="0081436A" w:rsidRPr="00B21424" w:rsidRDefault="0081436A" w:rsidP="00B21424">
      <w:pPr>
        <w:shd w:val="clear" w:color="auto" w:fill="FFFFFF" w:themeFill="background1"/>
        <w:spacing w:after="0" w:line="216" w:lineRule="auto"/>
        <w:ind w:firstLine="284"/>
        <w:jc w:val="both"/>
        <w:rPr>
          <w:rFonts w:ascii="Times New Roman" w:hAnsi="Times New Roman"/>
          <w:sz w:val="20"/>
          <w:szCs w:val="20"/>
        </w:rPr>
      </w:pPr>
      <w:r w:rsidRPr="00B21424">
        <w:rPr>
          <w:rFonts w:ascii="Times New Roman" w:hAnsi="Times New Roman"/>
          <w:sz w:val="20"/>
          <w:szCs w:val="20"/>
        </w:rPr>
        <w:t xml:space="preserve">При хранении зерна и семян проводится их количественно-качественный учет по каждому хранилищу. Хорошо поставленный учет способствует уменьшению потерь зерна во время хранения [1].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Потери продукции делятся на нормируемые и ненормируемые. </w:t>
      </w:r>
    </w:p>
    <w:p w:rsidR="0081436A" w:rsidRPr="00467005" w:rsidRDefault="0081436A" w:rsidP="00467005">
      <w:pPr>
        <w:shd w:val="clear" w:color="auto" w:fill="FFFFFF" w:themeFill="background1"/>
        <w:spacing w:after="0" w:line="216" w:lineRule="auto"/>
        <w:ind w:firstLine="284"/>
        <w:jc w:val="both"/>
        <w:rPr>
          <w:rFonts w:ascii="Times New Roman" w:hAnsi="Times New Roman"/>
          <w:color w:val="000000"/>
          <w:sz w:val="20"/>
          <w:szCs w:val="20"/>
          <w:shd w:val="clear" w:color="auto" w:fill="FFFFFF"/>
        </w:rPr>
      </w:pPr>
      <w:r w:rsidRPr="00467005">
        <w:rPr>
          <w:rFonts w:ascii="Times New Roman" w:hAnsi="Times New Roman"/>
          <w:color w:val="000000"/>
          <w:sz w:val="20"/>
          <w:szCs w:val="20"/>
          <w:shd w:val="clear" w:color="auto" w:fill="FFFFFF"/>
        </w:rPr>
        <w:t xml:space="preserve">Нормируемые потери – это потери, образующиеся в результате усушки, утруски, раскрошки, разлива, то есть в ходе естественной убыли (уменьшение веса или объема товаров происходит вследствие изменения их физико-химических качеств). </w:t>
      </w:r>
    </w:p>
    <w:p w:rsidR="0081436A" w:rsidRPr="00467005" w:rsidRDefault="0081436A" w:rsidP="00467005">
      <w:pPr>
        <w:shd w:val="clear" w:color="auto" w:fill="FFFFFF" w:themeFill="background1"/>
        <w:spacing w:after="0" w:line="216" w:lineRule="auto"/>
        <w:ind w:firstLine="284"/>
        <w:jc w:val="both"/>
        <w:rPr>
          <w:rFonts w:ascii="Times New Roman" w:hAnsi="Times New Roman"/>
          <w:color w:val="000000"/>
          <w:sz w:val="20"/>
          <w:szCs w:val="20"/>
          <w:shd w:val="clear" w:color="auto" w:fill="FFFFFF"/>
        </w:rPr>
      </w:pPr>
      <w:r w:rsidRPr="00467005">
        <w:rPr>
          <w:rFonts w:ascii="Times New Roman" w:hAnsi="Times New Roman"/>
          <w:color w:val="000000"/>
          <w:sz w:val="20"/>
          <w:szCs w:val="20"/>
          <w:shd w:val="clear" w:color="auto" w:fill="FFFFFF"/>
        </w:rPr>
        <w:t>Ненормируемые потери – это потери от боя, брака и порчи, а также потери по недостачам, растратам и хищениям. Данные потери образуются вследствие уменьшения массы сверх норм естественной убыли, понижения качества по сравнению со стандартами, веса и объема товаров, а также их порчи из-за неправильных условий хранения, халатности должностных лиц. Наличие в организациях таких потерь является результатом бесхозяйственности, запущенности в учете, поэтому такие потери не нормируются, а считаются сверхнормативными.</w:t>
      </w:r>
    </w:p>
    <w:p w:rsidR="0081436A" w:rsidRPr="00467005" w:rsidRDefault="0081436A" w:rsidP="00467005">
      <w:pPr>
        <w:shd w:val="clear" w:color="auto" w:fill="FFFFFF" w:themeFill="background1"/>
        <w:spacing w:after="0" w:line="216" w:lineRule="auto"/>
        <w:ind w:firstLine="284"/>
        <w:jc w:val="both"/>
        <w:rPr>
          <w:rFonts w:ascii="Times New Roman" w:hAnsi="Times New Roman"/>
          <w:color w:val="000000"/>
          <w:sz w:val="30"/>
          <w:szCs w:val="30"/>
          <w:shd w:val="clear" w:color="auto" w:fill="FFFFFF"/>
        </w:rPr>
      </w:pPr>
      <w:r w:rsidRPr="00467005">
        <w:rPr>
          <w:rFonts w:ascii="Times New Roman" w:hAnsi="Times New Roman"/>
          <w:color w:val="000000"/>
          <w:sz w:val="20"/>
          <w:szCs w:val="20"/>
          <w:shd w:val="clear" w:color="auto" w:fill="FFFFFF"/>
        </w:rPr>
        <w:t>К сверхнормативным относятся и потери вследствие стихийных бедствий, а именно – некомпенсируемых убытков от пожаров, наводнений, всякого рода аварий и тому подобного, убытков от хищений, виновники которых по решению суда не установлены.</w:t>
      </w:r>
    </w:p>
    <w:p w:rsidR="0081436A" w:rsidRPr="00467005" w:rsidRDefault="0081436A" w:rsidP="00467005">
      <w:pPr>
        <w:shd w:val="clear" w:color="auto" w:fill="FFFFFF" w:themeFill="background1"/>
        <w:spacing w:after="0" w:line="216" w:lineRule="auto"/>
        <w:ind w:firstLine="284"/>
        <w:jc w:val="both"/>
        <w:rPr>
          <w:rStyle w:val="apple-converted-space"/>
          <w:rFonts w:ascii="Times New Roman" w:hAnsi="Times New Roman"/>
          <w:color w:val="333333"/>
          <w:sz w:val="20"/>
          <w:szCs w:val="20"/>
        </w:rPr>
      </w:pPr>
      <w:r w:rsidRPr="00467005">
        <w:rPr>
          <w:rFonts w:ascii="Times New Roman" w:hAnsi="Times New Roman"/>
          <w:sz w:val="20"/>
          <w:szCs w:val="20"/>
        </w:rPr>
        <w:t>Материально ответственные лица все операции по приемке, обработке и отпуску зерна оформляют соответствующими первичными документами, на основании которых ежедневно фиксируются приход и расход зерна в хранилище, а также определяются его остатки. В каждом документе на поступление и расходование зерна указываются его масса в килограммах, влажность и содержание сорной примеси</w:t>
      </w:r>
      <w:r w:rsidRPr="00467005">
        <w:rPr>
          <w:rStyle w:val="apple-converted-space"/>
          <w:rFonts w:ascii="Times New Roman" w:hAnsi="Times New Roman"/>
          <w:color w:val="333333"/>
          <w:sz w:val="20"/>
          <w:szCs w:val="20"/>
        </w:rPr>
        <w:t>.</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Операции количественно-качественного учета предназначены для контроля сохранности и определения убыли зерна, продуктов его переработки, семян масличных культур и трав по культурам, а неоднородных по качеству партий – и по местам.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Учитываются показатели качества – влажность и содержание сорной примеси, изменение которых непосредственно влияет на увеличение или уменьшение массы зерна.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Размер убыли массы зерна и продуктов его переработки  за счет снижения влажности в %, можно представить следующим образом:</w:t>
      </w:r>
    </w:p>
    <w:p w:rsidR="0081436A" w:rsidRPr="00467005" w:rsidRDefault="0081436A" w:rsidP="00EB08BD">
      <w:pPr>
        <w:shd w:val="clear" w:color="auto" w:fill="FFFFFF" w:themeFill="background1"/>
        <w:spacing w:after="0" w:line="216" w:lineRule="auto"/>
        <w:jc w:val="right"/>
        <w:rPr>
          <w:rFonts w:ascii="Times New Roman" w:hAnsi="Times New Roman"/>
          <w:sz w:val="20"/>
          <w:szCs w:val="20"/>
        </w:rPr>
      </w:pPr>
      <w:r w:rsidRPr="00467005">
        <w:rPr>
          <w:rFonts w:ascii="Times New Roman" w:hAnsi="Times New Roman"/>
          <w:sz w:val="20"/>
          <w:szCs w:val="20"/>
        </w:rPr>
        <w:t xml:space="preserve">          </w:t>
      </w:r>
      <w:r w:rsidR="00A679D0">
        <w:rPr>
          <w:rFonts w:ascii="Times New Roman" w:hAnsi="Times New Roman"/>
          <w:sz w:val="20"/>
          <w:szCs w:val="20"/>
        </w:rPr>
        <w:t xml:space="preserve">                             </w:t>
      </w:r>
      <w:r w:rsidRPr="00467005">
        <w:rPr>
          <w:rFonts w:ascii="Times New Roman" w:hAnsi="Times New Roman"/>
          <w:sz w:val="20"/>
          <w:szCs w:val="20"/>
        </w:rPr>
        <w:t xml:space="preserve">   </w:t>
      </w:r>
      <m:oMath>
        <m:sSub>
          <m:sSubPr>
            <m:ctrlPr>
              <w:rPr>
                <w:rFonts w:ascii="Cambria Math" w:eastAsia="Times New Roman" w:hAnsi="Times New Roman"/>
                <w:i/>
                <w:sz w:val="20"/>
                <w:szCs w:val="20"/>
              </w:rPr>
            </m:ctrlPr>
          </m:sSubPr>
          <m:e>
            <m:r>
              <w:rPr>
                <w:rFonts w:ascii="Times New Roman" w:hAnsi="Times New Roman"/>
                <w:sz w:val="20"/>
                <w:szCs w:val="20"/>
              </w:rPr>
              <m:t>Х</m:t>
            </m:r>
          </m:e>
          <m:sub>
            <m:r>
              <w:rPr>
                <w:rFonts w:ascii="Cambria Math" w:hAnsi="Cambria Math"/>
                <w:sz w:val="20"/>
                <w:szCs w:val="20"/>
                <w:lang w:val="en-US"/>
              </w:rPr>
              <m:t>W</m:t>
            </m:r>
          </m:sub>
        </m:sSub>
        <m:r>
          <w:rPr>
            <w:rFonts w:ascii="Cambria Math" w:eastAsia="Times New Roman" w:hAnsi="Times New Roman"/>
            <w:sz w:val="20"/>
            <w:szCs w:val="20"/>
          </w:rPr>
          <m:t xml:space="preserve"> </m:t>
        </m:r>
      </m:oMath>
      <w:r w:rsidRPr="00467005">
        <w:rPr>
          <w:rFonts w:ascii="Times New Roman" w:hAnsi="Times New Roman"/>
          <w:sz w:val="20"/>
          <w:szCs w:val="20"/>
        </w:rPr>
        <w:t>=</w:t>
      </w:r>
      <m:oMath>
        <m:r>
          <w:rPr>
            <w:rFonts w:ascii="Cambria Math" w:hAnsi="Cambria Math"/>
            <w:sz w:val="20"/>
            <w:szCs w:val="20"/>
          </w:rPr>
          <m:t xml:space="preserve"> </m:t>
        </m:r>
        <m:f>
          <m:fPr>
            <m:ctrlPr>
              <w:rPr>
                <w:rFonts w:ascii="Cambria Math" w:eastAsia="Times New Roman" w:hAnsi="Times New Roman"/>
                <w:i/>
                <w:sz w:val="20"/>
                <w:szCs w:val="20"/>
                <w:lang w:val="en-US"/>
              </w:rPr>
            </m:ctrlPr>
          </m:fPr>
          <m:num>
            <m:r>
              <w:rPr>
                <w:rFonts w:ascii="Cambria Math" w:hAnsi="Times New Roman"/>
                <w:sz w:val="20"/>
                <w:szCs w:val="20"/>
              </w:rPr>
              <m:t>100 (</m:t>
            </m:r>
            <m:sSub>
              <m:sSubPr>
                <m:ctrlPr>
                  <w:rPr>
                    <w:rFonts w:ascii="Cambria Math" w:eastAsia="Times New Roman" w:hAnsi="Times New Roman"/>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n</m:t>
                </m:r>
              </m:sub>
            </m:sSub>
            <m:r>
              <w:rPr>
                <w:rFonts w:ascii="Times New Roman" w:hAnsi="Times New Roman"/>
                <w:sz w:val="20"/>
                <w:szCs w:val="20"/>
              </w:rPr>
              <m:t>-</m:t>
            </m:r>
            <m:r>
              <w:rPr>
                <w:rFonts w:ascii="Cambria Math" w:hAnsi="Times New Roman"/>
                <w:sz w:val="20"/>
                <w:szCs w:val="20"/>
              </w:rPr>
              <m:t xml:space="preserve"> </m:t>
            </m:r>
            <m:sSub>
              <m:sSubPr>
                <m:ctrlPr>
                  <w:rPr>
                    <w:rFonts w:ascii="Cambria Math" w:eastAsia="Times New Roman" w:hAnsi="Times New Roman"/>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p</m:t>
                </m:r>
              </m:sub>
            </m:sSub>
            <m:r>
              <w:rPr>
                <w:rFonts w:ascii="Cambria Math" w:hAnsi="Times New Roman"/>
                <w:sz w:val="20"/>
                <w:szCs w:val="20"/>
              </w:rPr>
              <m:t>)</m:t>
            </m:r>
          </m:num>
          <m:den>
            <m:r>
              <w:rPr>
                <w:rFonts w:ascii="Cambria Math" w:hAnsi="Times New Roman"/>
                <w:sz w:val="20"/>
                <w:szCs w:val="20"/>
              </w:rPr>
              <m:t xml:space="preserve">100 </m:t>
            </m:r>
            <m:r>
              <w:rPr>
                <w:rFonts w:ascii="Times New Roman" w:hAnsi="Times New Roman"/>
                <w:sz w:val="20"/>
                <w:szCs w:val="20"/>
              </w:rPr>
              <m:t>-</m:t>
            </m:r>
            <m:r>
              <w:rPr>
                <w:rFonts w:ascii="Cambria Math" w:hAnsi="Times New Roman"/>
                <w:sz w:val="20"/>
                <w:szCs w:val="20"/>
              </w:rPr>
              <m:t xml:space="preserve"> </m:t>
            </m:r>
            <m:sSub>
              <m:sSubPr>
                <m:ctrlPr>
                  <w:rPr>
                    <w:rFonts w:ascii="Cambria Math" w:eastAsia="Times New Roman" w:hAnsi="Times New Roman"/>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p</m:t>
                </m:r>
              </m:sub>
            </m:sSub>
          </m:den>
        </m:f>
      </m:oMath>
      <w:r w:rsidRPr="00467005">
        <w:rPr>
          <w:rFonts w:ascii="Times New Roman" w:hAnsi="Times New Roman"/>
          <w:sz w:val="20"/>
          <w:szCs w:val="20"/>
        </w:rPr>
        <w:t xml:space="preserve">    </w:t>
      </w:r>
      <w:r w:rsidR="00A679D0">
        <w:rPr>
          <w:rFonts w:ascii="Times New Roman" w:hAnsi="Times New Roman"/>
          <w:sz w:val="20"/>
          <w:szCs w:val="20"/>
        </w:rPr>
        <w:t>,</w:t>
      </w:r>
      <w:r w:rsidRPr="00467005">
        <w:rPr>
          <w:rFonts w:ascii="Times New Roman" w:hAnsi="Times New Roman"/>
          <w:sz w:val="20"/>
          <w:szCs w:val="20"/>
        </w:rPr>
        <w:t xml:space="preserve">                                      (1)</w:t>
      </w:r>
    </w:p>
    <w:p w:rsidR="0081436A" w:rsidRPr="00467005" w:rsidRDefault="00EB08BD" w:rsidP="00A679D0">
      <w:pPr>
        <w:shd w:val="clear" w:color="auto" w:fill="FFFFFF" w:themeFill="background1"/>
        <w:spacing w:after="0" w:line="216" w:lineRule="auto"/>
        <w:jc w:val="both"/>
        <w:rPr>
          <w:rFonts w:ascii="Times New Roman" w:hAnsi="Times New Roman"/>
          <w:sz w:val="20"/>
          <w:szCs w:val="20"/>
        </w:rPr>
      </w:pPr>
      <w:r>
        <w:rPr>
          <w:rFonts w:ascii="Times New Roman" w:hAnsi="Times New Roman"/>
          <w:sz w:val="20"/>
          <w:szCs w:val="20"/>
        </w:rPr>
        <w:t>где</w:t>
      </w:r>
      <w:r w:rsidR="0081436A" w:rsidRPr="00467005">
        <w:rPr>
          <w:rFonts w:ascii="Times New Roman" w:hAnsi="Times New Roman"/>
          <w:sz w:val="20"/>
          <w:szCs w:val="20"/>
        </w:rPr>
        <w:t xml:space="preserve"> </w:t>
      </w:r>
      <m:oMath>
        <m:sSub>
          <m:sSubPr>
            <m:ctrlPr>
              <w:rPr>
                <w:rFonts w:ascii="Cambria Math" w:eastAsia="Times New Roman" w:hAnsi="Times New Roman"/>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n</m:t>
            </m:r>
          </m:sub>
        </m:sSub>
      </m:oMath>
      <w:r w:rsidR="00A679D0">
        <w:rPr>
          <w:rFonts w:ascii="Times New Roman" w:hAnsi="Times New Roman"/>
          <w:sz w:val="20"/>
          <w:szCs w:val="20"/>
        </w:rPr>
        <w:t xml:space="preserve"> </w:t>
      </w:r>
      <w:r w:rsidR="00A679D0">
        <w:rPr>
          <w:sz w:val="20"/>
          <w:szCs w:val="20"/>
        </w:rPr>
        <w:t>–</w:t>
      </w:r>
      <w:r w:rsidR="0081436A" w:rsidRPr="00467005">
        <w:rPr>
          <w:rFonts w:ascii="Times New Roman" w:hAnsi="Times New Roman"/>
          <w:sz w:val="20"/>
          <w:szCs w:val="20"/>
        </w:rPr>
        <w:t xml:space="preserve"> влажность зерна по приходу,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 </w:t>
      </w:r>
      <m:oMath>
        <m:sSub>
          <m:sSubPr>
            <m:ctrlPr>
              <w:rPr>
                <w:rFonts w:ascii="Cambria Math" w:eastAsia="Times New Roman" w:hAnsi="Times New Roman"/>
                <w:i/>
                <w:sz w:val="20"/>
                <w:szCs w:val="20"/>
                <w:lang w:val="en-US"/>
              </w:rPr>
            </m:ctrlPr>
          </m:sSubPr>
          <m:e>
            <m:r>
              <w:rPr>
                <w:rFonts w:ascii="Cambria Math" w:hAnsi="Cambria Math"/>
                <w:sz w:val="20"/>
                <w:szCs w:val="20"/>
                <w:lang w:val="en-US"/>
              </w:rPr>
              <m:t>w</m:t>
            </m:r>
          </m:e>
          <m:sub>
            <m:r>
              <w:rPr>
                <w:rFonts w:ascii="Cambria Math" w:hAnsi="Cambria Math"/>
                <w:sz w:val="20"/>
                <w:szCs w:val="20"/>
                <w:lang w:val="en-US"/>
              </w:rPr>
              <m:t>p</m:t>
            </m:r>
          </m:sub>
        </m:sSub>
      </m:oMath>
      <w:r w:rsidR="00A679D0">
        <w:rPr>
          <w:rFonts w:ascii="Times New Roman" w:hAnsi="Times New Roman"/>
          <w:sz w:val="20"/>
          <w:szCs w:val="20"/>
        </w:rPr>
        <w:t xml:space="preserve"> </w:t>
      </w:r>
      <w:r w:rsidR="00A679D0">
        <w:rPr>
          <w:sz w:val="20"/>
          <w:szCs w:val="20"/>
        </w:rPr>
        <w:t xml:space="preserve">– </w:t>
      </w:r>
      <w:r w:rsidRPr="00467005">
        <w:rPr>
          <w:rFonts w:ascii="Times New Roman" w:hAnsi="Times New Roman"/>
          <w:sz w:val="20"/>
          <w:szCs w:val="20"/>
        </w:rPr>
        <w:t>влажность зерна по расходу,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Размер убыли массы зерна за счет снижения сорной примеси определяется количеством побочных продуктов и отходов всех категорий, указанных в актах. </w:t>
      </w:r>
    </w:p>
    <w:p w:rsidR="0081436A" w:rsidRPr="00467005" w:rsidRDefault="0081436A" w:rsidP="00467005">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Нужно учитывать, что при очистке и других операциях, которые связаны с перемещением зерна, возможны не учитываемые потери сорной примеси, которые возникают в результате уноса воздухом ее легких фракций. Поэтому разрешается дополнительно списывать массу за счет снижения сорной примеси при сопоставлении показателей по прихо</w:t>
      </w:r>
      <w:r w:rsidR="00EB08BD">
        <w:rPr>
          <w:rFonts w:ascii="Times New Roman" w:hAnsi="Times New Roman"/>
          <w:sz w:val="20"/>
          <w:szCs w:val="20"/>
        </w:rPr>
        <w:t>ду и расходу зерна с пересчетом</w:t>
      </w:r>
      <w:r w:rsidRPr="00467005">
        <w:rPr>
          <w:rFonts w:ascii="Times New Roman" w:hAnsi="Times New Roman"/>
          <w:sz w:val="20"/>
          <w:szCs w:val="20"/>
        </w:rPr>
        <w:t xml:space="preserve"> (%) по формуле:</w:t>
      </w:r>
    </w:p>
    <w:p w:rsidR="0081436A" w:rsidRPr="00467005" w:rsidRDefault="0081436A" w:rsidP="0081436A">
      <w:pPr>
        <w:shd w:val="clear" w:color="auto" w:fill="FFFFFF" w:themeFill="background1"/>
        <w:spacing w:after="0" w:line="216" w:lineRule="auto"/>
        <w:jc w:val="both"/>
        <w:rPr>
          <w:rFonts w:ascii="Times New Roman" w:hAnsi="Times New Roman"/>
          <w:sz w:val="20"/>
          <w:szCs w:val="20"/>
        </w:rPr>
      </w:pPr>
    </w:p>
    <w:p w:rsidR="0081436A" w:rsidRPr="00467005" w:rsidRDefault="0074198C" w:rsidP="00EB08BD">
      <w:pPr>
        <w:shd w:val="clear" w:color="auto" w:fill="FFFFFF" w:themeFill="background1"/>
        <w:spacing w:after="0" w:line="216" w:lineRule="auto"/>
        <w:jc w:val="right"/>
        <w:rPr>
          <w:rFonts w:ascii="Times New Roman" w:hAnsi="Times New Roman"/>
          <w:sz w:val="20"/>
          <w:szCs w:val="20"/>
        </w:rPr>
      </w:pPr>
      <m:oMath>
        <m:sSub>
          <m:sSubPr>
            <m:ctrlPr>
              <w:rPr>
                <w:rFonts w:ascii="Cambria Math" w:eastAsia="Times New Roman" w:hAnsi="Times New Roman"/>
                <w:i/>
                <w:sz w:val="20"/>
                <w:szCs w:val="20"/>
              </w:rPr>
            </m:ctrlPr>
          </m:sSubPr>
          <m:e>
            <m:r>
              <w:rPr>
                <w:rFonts w:ascii="Times New Roman" w:hAnsi="Times New Roman"/>
                <w:sz w:val="20"/>
                <w:szCs w:val="20"/>
              </w:rPr>
              <m:t>Х</m:t>
            </m:r>
          </m:e>
          <m:sub>
            <m:r>
              <w:rPr>
                <w:rFonts w:ascii="Times New Roman" w:hAnsi="Times New Roman"/>
                <w:sz w:val="20"/>
                <w:szCs w:val="20"/>
              </w:rPr>
              <m:t>с</m:t>
            </m:r>
            <m:r>
              <w:rPr>
                <w:rFonts w:ascii="Cambria Math" w:hAnsi="Times New Roman"/>
                <w:sz w:val="20"/>
                <w:szCs w:val="20"/>
              </w:rPr>
              <m:t>.</m:t>
            </m:r>
            <m:r>
              <w:rPr>
                <w:rFonts w:ascii="Times New Roman" w:hAnsi="Times New Roman"/>
                <w:sz w:val="20"/>
                <w:szCs w:val="20"/>
              </w:rPr>
              <m:t>п</m:t>
            </m:r>
            <m:r>
              <w:rPr>
                <w:rFonts w:ascii="Cambria Math" w:hAnsi="Times New Roman"/>
                <w:sz w:val="20"/>
                <w:szCs w:val="20"/>
              </w:rPr>
              <m:t>.</m:t>
            </m:r>
          </m:sub>
        </m:sSub>
        <m:r>
          <w:rPr>
            <w:rFonts w:ascii="Cambria Math" w:eastAsia="Times New Roman" w:hAnsi="Times New Roman"/>
            <w:sz w:val="20"/>
            <w:szCs w:val="20"/>
          </w:rPr>
          <m:t xml:space="preserve"> </m:t>
        </m:r>
      </m:oMath>
      <w:r w:rsidR="0081436A" w:rsidRPr="00467005">
        <w:rPr>
          <w:rFonts w:ascii="Times New Roman" w:hAnsi="Times New Roman"/>
          <w:sz w:val="20"/>
          <w:szCs w:val="20"/>
        </w:rPr>
        <w:t>=</w:t>
      </w:r>
      <m:oMath>
        <m:r>
          <w:rPr>
            <w:rFonts w:ascii="Cambria Math" w:hAnsi="Cambria Math"/>
            <w:sz w:val="20"/>
            <w:szCs w:val="20"/>
          </w:rPr>
          <m:t xml:space="preserve"> </m:t>
        </m:r>
        <m:f>
          <m:fPr>
            <m:ctrlPr>
              <w:rPr>
                <w:rFonts w:ascii="Cambria Math" w:eastAsia="Times New Roman" w:hAnsi="Times New Roman"/>
                <w:i/>
                <w:sz w:val="20"/>
                <w:szCs w:val="20"/>
                <w:lang w:val="en-US"/>
              </w:rPr>
            </m:ctrlPr>
          </m:fPr>
          <m:num>
            <m:r>
              <w:rPr>
                <w:rFonts w:ascii="Cambria Math" w:hAnsi="Times New Roman"/>
                <w:sz w:val="20"/>
                <w:szCs w:val="20"/>
              </w:rPr>
              <m:t xml:space="preserve"> (</m:t>
            </m:r>
            <m:r>
              <w:rPr>
                <w:rFonts w:ascii="Cambria Math" w:hAnsi="Cambria Math"/>
                <w:sz w:val="20"/>
                <w:szCs w:val="20"/>
                <w:lang w:val="en-US"/>
              </w:rPr>
              <m:t>a</m:t>
            </m:r>
            <m:r>
              <w:rPr>
                <w:rFonts w:ascii="Times New Roman" w:hAnsi="Times New Roman"/>
                <w:sz w:val="20"/>
                <w:szCs w:val="20"/>
              </w:rPr>
              <m:t>-</m:t>
            </m:r>
            <m:r>
              <w:rPr>
                <w:rFonts w:ascii="Cambria Math" w:hAnsi="Cambria Math"/>
                <w:sz w:val="20"/>
                <w:szCs w:val="20"/>
                <w:lang w:val="en-US"/>
              </w:rPr>
              <m:t>b</m:t>
            </m:r>
            <m:r>
              <w:rPr>
                <w:rFonts w:ascii="Cambria Math" w:hAnsi="Times New Roman"/>
                <w:sz w:val="20"/>
                <w:szCs w:val="20"/>
              </w:rPr>
              <m:t>)(100</m:t>
            </m:r>
            <m:r>
              <w:rPr>
                <w:rFonts w:ascii="Times New Roman" w:hAnsi="Times New Roman"/>
                <w:sz w:val="20"/>
                <w:szCs w:val="20"/>
              </w:rPr>
              <m:t>-</m:t>
            </m:r>
            <m:r>
              <w:rPr>
                <w:rFonts w:ascii="Cambria Math" w:hAnsi="Times New Roman"/>
                <w:sz w:val="20"/>
                <w:szCs w:val="20"/>
              </w:rPr>
              <m:t xml:space="preserve"> </m:t>
            </m:r>
            <m:sSub>
              <m:sSubPr>
                <m:ctrlPr>
                  <w:rPr>
                    <w:rFonts w:ascii="Cambria Math" w:eastAsia="Times New Roman" w:hAnsi="Times New Roman"/>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w</m:t>
                </m:r>
              </m:sub>
            </m:sSub>
            <m:r>
              <w:rPr>
                <w:rFonts w:ascii="Cambria Math" w:hAnsi="Times New Roman"/>
                <w:sz w:val="20"/>
                <w:szCs w:val="20"/>
              </w:rPr>
              <m:t>)</m:t>
            </m:r>
          </m:num>
          <m:den>
            <m:r>
              <w:rPr>
                <w:rFonts w:ascii="Cambria Math" w:hAnsi="Times New Roman"/>
                <w:sz w:val="20"/>
                <w:szCs w:val="20"/>
              </w:rPr>
              <m:t xml:space="preserve">(100 </m:t>
            </m:r>
            <m:r>
              <w:rPr>
                <w:rFonts w:ascii="Times New Roman" w:hAnsi="Times New Roman"/>
                <w:sz w:val="20"/>
                <w:szCs w:val="20"/>
              </w:rPr>
              <m:t>–</m:t>
            </m:r>
            <m:r>
              <w:rPr>
                <w:rFonts w:ascii="Cambria Math" w:hAnsi="Times New Roman"/>
                <w:sz w:val="20"/>
                <w:szCs w:val="20"/>
              </w:rPr>
              <m:t xml:space="preserve"> </m:t>
            </m:r>
            <m:r>
              <w:rPr>
                <w:rFonts w:ascii="Cambria Math" w:hAnsi="Cambria Math"/>
                <w:sz w:val="20"/>
                <w:szCs w:val="20"/>
                <w:lang w:val="en-US"/>
              </w:rPr>
              <m:t>b</m:t>
            </m:r>
            <m:r>
              <w:rPr>
                <w:rFonts w:ascii="Cambria Math" w:hAnsi="Times New Roman"/>
                <w:sz w:val="20"/>
                <w:szCs w:val="20"/>
              </w:rPr>
              <m:t>)</m:t>
            </m:r>
          </m:den>
        </m:f>
      </m:oMath>
      <w:r w:rsidR="0081436A" w:rsidRPr="00467005">
        <w:rPr>
          <w:rFonts w:ascii="Times New Roman" w:hAnsi="Times New Roman"/>
          <w:sz w:val="20"/>
          <w:szCs w:val="20"/>
        </w:rPr>
        <w:t xml:space="preserve"> </w:t>
      </w:r>
      <w:r w:rsidR="0083517F">
        <w:rPr>
          <w:rFonts w:ascii="Times New Roman" w:hAnsi="Times New Roman"/>
          <w:sz w:val="20"/>
          <w:szCs w:val="20"/>
        </w:rPr>
        <w:t>,</w:t>
      </w:r>
      <w:r w:rsidR="0081436A" w:rsidRPr="00467005">
        <w:rPr>
          <w:rFonts w:ascii="Times New Roman" w:hAnsi="Times New Roman"/>
          <w:sz w:val="20"/>
          <w:szCs w:val="20"/>
        </w:rPr>
        <w:t xml:space="preserve">                                    (2)</w:t>
      </w:r>
    </w:p>
    <w:p w:rsidR="0081436A" w:rsidRPr="00467005" w:rsidRDefault="00EB08BD" w:rsidP="00EB08BD">
      <w:pPr>
        <w:shd w:val="clear" w:color="auto" w:fill="FFFFFF" w:themeFill="background1"/>
        <w:spacing w:after="0" w:line="216" w:lineRule="auto"/>
        <w:ind w:left="993" w:hanging="993"/>
        <w:jc w:val="both"/>
        <w:rPr>
          <w:rFonts w:ascii="Times New Roman" w:hAnsi="Times New Roman"/>
          <w:sz w:val="20"/>
          <w:szCs w:val="20"/>
        </w:rPr>
      </w:pPr>
      <w:r>
        <w:rPr>
          <w:rFonts w:ascii="Times New Roman" w:hAnsi="Times New Roman"/>
          <w:sz w:val="20"/>
          <w:szCs w:val="20"/>
        </w:rPr>
        <w:t>где</w:t>
      </w:r>
      <w:r w:rsidR="0081436A" w:rsidRPr="00467005">
        <w:rPr>
          <w:rFonts w:ascii="Times New Roman" w:hAnsi="Times New Roman"/>
          <w:sz w:val="20"/>
          <w:szCs w:val="20"/>
        </w:rPr>
        <w:t xml:space="preserve"> </w:t>
      </w:r>
      <w:r w:rsidR="0081436A" w:rsidRPr="00EB08BD">
        <w:rPr>
          <w:rFonts w:ascii="Times New Roman" w:hAnsi="Times New Roman"/>
          <w:i/>
          <w:sz w:val="20"/>
          <w:szCs w:val="20"/>
          <w:lang w:val="en-US"/>
        </w:rPr>
        <w:t>a</w:t>
      </w:r>
      <w:r w:rsidR="0081436A" w:rsidRPr="00467005">
        <w:rPr>
          <w:rFonts w:ascii="Times New Roman" w:hAnsi="Times New Roman"/>
          <w:sz w:val="20"/>
          <w:szCs w:val="20"/>
        </w:rPr>
        <w:t xml:space="preserve">, </w:t>
      </w:r>
      <w:r w:rsidR="0081436A" w:rsidRPr="00EB08BD">
        <w:rPr>
          <w:rFonts w:ascii="Times New Roman" w:hAnsi="Times New Roman"/>
          <w:i/>
          <w:sz w:val="20"/>
          <w:szCs w:val="20"/>
          <w:lang w:val="en-US"/>
        </w:rPr>
        <w:t>b</w:t>
      </w:r>
      <w:r w:rsidR="0081436A" w:rsidRPr="00467005">
        <w:rPr>
          <w:rFonts w:ascii="Times New Roman" w:hAnsi="Times New Roman"/>
          <w:sz w:val="20"/>
          <w:szCs w:val="20"/>
        </w:rPr>
        <w:t xml:space="preserve"> </w:t>
      </w:r>
      <w:r w:rsidR="0083517F">
        <w:rPr>
          <w:sz w:val="20"/>
          <w:szCs w:val="20"/>
        </w:rPr>
        <w:t>–</w:t>
      </w:r>
      <w:r w:rsidR="0081436A" w:rsidRPr="00467005">
        <w:rPr>
          <w:rFonts w:ascii="Times New Roman" w:hAnsi="Times New Roman"/>
          <w:sz w:val="20"/>
          <w:szCs w:val="20"/>
        </w:rPr>
        <w:t xml:space="preserve"> количество сорной примеси по приходу и расходу соответственно, %;</w:t>
      </w:r>
    </w:p>
    <w:p w:rsidR="0081436A" w:rsidRPr="00467005" w:rsidRDefault="0081436A" w:rsidP="0059534B">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 xml:space="preserve"> </w:t>
      </w:r>
      <m:oMath>
        <m:sSub>
          <m:sSubPr>
            <m:ctrlPr>
              <w:rPr>
                <w:rFonts w:ascii="Cambria Math" w:eastAsia="Times New Roman" w:hAnsi="Times New Roman"/>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w</m:t>
            </m:r>
          </m:sub>
        </m:sSub>
      </m:oMath>
      <w:r w:rsidRPr="00467005">
        <w:rPr>
          <w:rFonts w:ascii="Times New Roman" w:hAnsi="Times New Roman"/>
          <w:sz w:val="20"/>
          <w:szCs w:val="20"/>
        </w:rPr>
        <w:t xml:space="preserve"> </w:t>
      </w:r>
      <w:r w:rsidR="0083517F">
        <w:rPr>
          <w:sz w:val="20"/>
          <w:szCs w:val="20"/>
        </w:rPr>
        <w:t>–</w:t>
      </w:r>
      <w:r w:rsidRPr="00467005">
        <w:rPr>
          <w:rFonts w:ascii="Times New Roman" w:hAnsi="Times New Roman"/>
          <w:sz w:val="20"/>
          <w:szCs w:val="20"/>
        </w:rPr>
        <w:t xml:space="preserve"> размер убыли массы зерна за счет снижения влажности, % [3].</w:t>
      </w:r>
    </w:p>
    <w:p w:rsidR="0081436A" w:rsidRPr="00467005" w:rsidRDefault="0081436A" w:rsidP="0059534B">
      <w:pPr>
        <w:shd w:val="clear" w:color="auto" w:fill="FFFFFF" w:themeFill="background1"/>
        <w:spacing w:after="0" w:line="216" w:lineRule="auto"/>
        <w:ind w:firstLine="284"/>
        <w:jc w:val="both"/>
        <w:rPr>
          <w:rFonts w:ascii="Times New Roman" w:hAnsi="Times New Roman"/>
          <w:sz w:val="20"/>
          <w:szCs w:val="20"/>
        </w:rPr>
      </w:pPr>
      <w:r w:rsidRPr="00467005">
        <w:rPr>
          <w:rFonts w:ascii="Times New Roman" w:hAnsi="Times New Roman"/>
          <w:sz w:val="20"/>
          <w:szCs w:val="20"/>
        </w:rPr>
        <w:t>Снижение влажности и количества сорных примесей при обработке и хранении зерна способствует улучшению качества и уменьшению физической массы зерна. Повышение влажности приводит к ухудшению его качества и увеличению физической массы остатков зерна.</w:t>
      </w:r>
    </w:p>
    <w:p w:rsidR="0081436A" w:rsidRPr="00467005" w:rsidRDefault="0081436A" w:rsidP="0081436A">
      <w:pPr>
        <w:pStyle w:val="a6"/>
        <w:shd w:val="clear" w:color="auto" w:fill="FFFFFF"/>
        <w:spacing w:before="0" w:beforeAutospacing="0" w:after="0" w:afterAutospacing="0" w:line="18" w:lineRule="atLeast"/>
        <w:textAlignment w:val="baseline"/>
        <w:rPr>
          <w:rFonts w:eastAsiaTheme="minorEastAsia"/>
          <w:sz w:val="20"/>
          <w:szCs w:val="20"/>
        </w:rPr>
      </w:pPr>
    </w:p>
    <w:p w:rsidR="0081436A" w:rsidRPr="0059534B" w:rsidRDefault="0081436A" w:rsidP="00DB0E8D">
      <w:pPr>
        <w:pStyle w:val="a6"/>
        <w:shd w:val="clear" w:color="auto" w:fill="FFFFFF"/>
        <w:spacing w:before="0" w:beforeAutospacing="0" w:after="0" w:afterAutospacing="0" w:line="216" w:lineRule="auto"/>
        <w:jc w:val="center"/>
        <w:textAlignment w:val="baseline"/>
        <w:rPr>
          <w:color w:val="000000" w:themeColor="text1"/>
          <w:sz w:val="16"/>
          <w:szCs w:val="16"/>
        </w:rPr>
      </w:pPr>
      <w:r w:rsidRPr="0059534B">
        <w:rPr>
          <w:color w:val="000000" w:themeColor="text1"/>
          <w:sz w:val="16"/>
          <w:szCs w:val="16"/>
        </w:rPr>
        <w:t>ЛИТЕРАТУРА</w:t>
      </w:r>
    </w:p>
    <w:p w:rsidR="0081436A" w:rsidRPr="0059534B" w:rsidRDefault="0081436A" w:rsidP="0059534B">
      <w:pPr>
        <w:pStyle w:val="a6"/>
        <w:spacing w:before="0" w:beforeAutospacing="0" w:after="0" w:afterAutospacing="0" w:line="216" w:lineRule="auto"/>
        <w:ind w:firstLine="284"/>
        <w:jc w:val="both"/>
        <w:rPr>
          <w:sz w:val="16"/>
          <w:szCs w:val="16"/>
        </w:rPr>
      </w:pPr>
    </w:p>
    <w:p w:rsidR="0081436A" w:rsidRPr="0059534B" w:rsidRDefault="00EB08BD" w:rsidP="0059534B">
      <w:pPr>
        <w:pStyle w:val="a6"/>
        <w:shd w:val="clear" w:color="auto" w:fill="FFFFFF"/>
        <w:spacing w:before="0" w:beforeAutospacing="0" w:after="0" w:afterAutospacing="0" w:line="216" w:lineRule="auto"/>
        <w:ind w:firstLine="284"/>
        <w:jc w:val="both"/>
        <w:textAlignment w:val="baseline"/>
        <w:rPr>
          <w:color w:val="000000" w:themeColor="text1"/>
          <w:sz w:val="16"/>
          <w:szCs w:val="16"/>
        </w:rPr>
      </w:pPr>
      <w:r>
        <w:rPr>
          <w:sz w:val="16"/>
          <w:szCs w:val="16"/>
        </w:rPr>
        <w:t>1.</w:t>
      </w:r>
      <w:r w:rsidR="0081436A" w:rsidRPr="0059534B">
        <w:rPr>
          <w:sz w:val="16"/>
          <w:szCs w:val="16"/>
        </w:rPr>
        <w:t xml:space="preserve"> Читальный зал </w:t>
      </w:r>
      <w:r w:rsidR="0081436A" w:rsidRPr="0059534B">
        <w:rPr>
          <w:color w:val="000000" w:themeColor="text1"/>
          <w:sz w:val="16"/>
          <w:szCs w:val="16"/>
        </w:rPr>
        <w:t>[Электронный ресурс]/</w:t>
      </w:r>
      <w:r w:rsidR="0081436A" w:rsidRPr="0059534B">
        <w:rPr>
          <w:sz w:val="16"/>
          <w:szCs w:val="16"/>
        </w:rPr>
        <w:t xml:space="preserve"> Количественно-качественный учет зерна при хранении. – Режим доступа: </w:t>
      </w:r>
      <w:hyperlink r:id="rId40" w:history="1">
        <w:r w:rsidR="0081436A" w:rsidRPr="0083517F">
          <w:rPr>
            <w:rStyle w:val="a5"/>
            <w:color w:val="000000" w:themeColor="text1"/>
            <w:sz w:val="16"/>
            <w:szCs w:val="16"/>
            <w:u w:val="none"/>
          </w:rPr>
          <w:t>http://chitalky.ru/?p=1480</w:t>
        </w:r>
      </w:hyperlink>
      <w:r w:rsidR="0081436A" w:rsidRPr="0083517F">
        <w:rPr>
          <w:color w:val="000000" w:themeColor="text1"/>
          <w:sz w:val="16"/>
          <w:szCs w:val="16"/>
        </w:rPr>
        <w:t>.</w:t>
      </w:r>
      <w:r w:rsidR="0081436A" w:rsidRPr="0059534B">
        <w:rPr>
          <w:color w:val="000000" w:themeColor="text1"/>
          <w:sz w:val="16"/>
          <w:szCs w:val="16"/>
        </w:rPr>
        <w:t> </w:t>
      </w:r>
      <w:r w:rsidR="0081436A" w:rsidRPr="0059534B">
        <w:rPr>
          <w:sz w:val="16"/>
          <w:szCs w:val="16"/>
        </w:rPr>
        <w:t xml:space="preserve">– </w:t>
      </w:r>
      <w:r>
        <w:rPr>
          <w:color w:val="000000" w:themeColor="text1"/>
          <w:sz w:val="16"/>
          <w:szCs w:val="16"/>
        </w:rPr>
        <w:t>Дата доступа: 27.02.</w:t>
      </w:r>
      <w:r w:rsidR="0081436A" w:rsidRPr="0059534B">
        <w:rPr>
          <w:color w:val="000000" w:themeColor="text1"/>
          <w:sz w:val="16"/>
          <w:szCs w:val="16"/>
        </w:rPr>
        <w:t>2017.</w:t>
      </w:r>
    </w:p>
    <w:p w:rsidR="00B21424" w:rsidRDefault="00EB08BD" w:rsidP="00B21424">
      <w:pPr>
        <w:pStyle w:val="a6"/>
        <w:shd w:val="clear" w:color="auto" w:fill="FFFFFF"/>
        <w:spacing w:before="0" w:beforeAutospacing="0" w:after="0" w:afterAutospacing="0" w:line="216" w:lineRule="auto"/>
        <w:ind w:firstLine="284"/>
        <w:jc w:val="both"/>
        <w:textAlignment w:val="baseline"/>
        <w:rPr>
          <w:rStyle w:val="a4"/>
          <w:b w:val="0"/>
          <w:color w:val="000000" w:themeColor="text1"/>
          <w:sz w:val="16"/>
          <w:szCs w:val="16"/>
        </w:rPr>
      </w:pPr>
      <w:r>
        <w:rPr>
          <w:rStyle w:val="a4"/>
          <w:b w:val="0"/>
          <w:color w:val="000000" w:themeColor="text1"/>
          <w:sz w:val="16"/>
          <w:szCs w:val="16"/>
        </w:rPr>
        <w:t>2.</w:t>
      </w:r>
      <w:r w:rsidR="0081436A" w:rsidRPr="0059534B">
        <w:rPr>
          <w:rStyle w:val="a4"/>
          <w:b w:val="0"/>
          <w:color w:val="000000" w:themeColor="text1"/>
          <w:sz w:val="16"/>
          <w:szCs w:val="16"/>
        </w:rPr>
        <w:t> </w:t>
      </w:r>
      <w:r w:rsidR="0081436A" w:rsidRPr="00EB08BD">
        <w:rPr>
          <w:rStyle w:val="a4"/>
          <w:b w:val="0"/>
          <w:color w:val="000000" w:themeColor="text1"/>
          <w:spacing w:val="20"/>
          <w:sz w:val="16"/>
          <w:szCs w:val="16"/>
        </w:rPr>
        <w:t>Анищенко</w:t>
      </w:r>
      <w:r w:rsidR="0081436A" w:rsidRPr="0059534B">
        <w:rPr>
          <w:rStyle w:val="a4"/>
          <w:b w:val="0"/>
          <w:color w:val="000000" w:themeColor="text1"/>
          <w:sz w:val="16"/>
          <w:szCs w:val="16"/>
        </w:rPr>
        <w:t>, Н. Бухгалтерский учет: Пот</w:t>
      </w:r>
      <w:r>
        <w:rPr>
          <w:rStyle w:val="a4"/>
          <w:b w:val="0"/>
          <w:color w:val="000000" w:themeColor="text1"/>
          <w:sz w:val="16"/>
          <w:szCs w:val="16"/>
        </w:rPr>
        <w:t>ери зерна при транспортировке и</w:t>
      </w:r>
      <w:r w:rsidR="0081436A" w:rsidRPr="0059534B">
        <w:rPr>
          <w:rStyle w:val="a4"/>
          <w:b w:val="0"/>
          <w:color w:val="000000" w:themeColor="text1"/>
          <w:sz w:val="16"/>
          <w:szCs w:val="16"/>
        </w:rPr>
        <w:t xml:space="preserve"> хранении / Н. Анищенко</w:t>
      </w:r>
      <w:r w:rsidR="00D06CDD">
        <w:rPr>
          <w:rStyle w:val="a4"/>
          <w:b w:val="0"/>
          <w:color w:val="000000" w:themeColor="text1"/>
          <w:sz w:val="16"/>
          <w:szCs w:val="16"/>
        </w:rPr>
        <w:t xml:space="preserve"> </w:t>
      </w:r>
      <w:r w:rsidR="0081436A" w:rsidRPr="0059534B">
        <w:rPr>
          <w:rStyle w:val="a4"/>
          <w:b w:val="0"/>
          <w:color w:val="000000" w:themeColor="text1"/>
          <w:sz w:val="16"/>
          <w:szCs w:val="16"/>
        </w:rPr>
        <w:t>// Главный Бухгалтер. Сельское хозяйство. – 2014. – № 3.</w:t>
      </w:r>
    </w:p>
    <w:p w:rsidR="00C44616" w:rsidRDefault="00EB08BD" w:rsidP="00C44616">
      <w:pPr>
        <w:pStyle w:val="a6"/>
        <w:shd w:val="clear" w:color="auto" w:fill="FFFFFF"/>
        <w:spacing w:before="0" w:beforeAutospacing="0" w:after="0" w:afterAutospacing="0" w:line="216" w:lineRule="auto"/>
        <w:ind w:firstLine="284"/>
        <w:jc w:val="both"/>
        <w:textAlignment w:val="baseline"/>
        <w:rPr>
          <w:color w:val="000000" w:themeColor="text1"/>
          <w:sz w:val="16"/>
          <w:szCs w:val="16"/>
        </w:rPr>
      </w:pPr>
      <w:r>
        <w:rPr>
          <w:color w:val="000000" w:themeColor="text1"/>
          <w:sz w:val="16"/>
          <w:szCs w:val="16"/>
        </w:rPr>
        <w:t>3. </w:t>
      </w:r>
      <w:r w:rsidR="0081436A" w:rsidRPr="0059534B">
        <w:rPr>
          <w:color w:val="000000" w:themeColor="text1"/>
          <w:sz w:val="16"/>
          <w:szCs w:val="16"/>
        </w:rPr>
        <w:t>Все о зерне [Электронный ресурс]/</w:t>
      </w:r>
      <w:r w:rsidR="0081436A" w:rsidRPr="0059534B">
        <w:rPr>
          <w:sz w:val="16"/>
          <w:szCs w:val="16"/>
        </w:rPr>
        <w:t xml:space="preserve"> </w:t>
      </w:r>
      <w:r w:rsidR="0081436A" w:rsidRPr="0059534B">
        <w:rPr>
          <w:color w:val="000000" w:themeColor="text1"/>
          <w:sz w:val="16"/>
          <w:szCs w:val="16"/>
        </w:rPr>
        <w:t>Количественно-качественный учет зерна и продукции. –</w:t>
      </w:r>
      <w:r w:rsidR="00D06CDD">
        <w:rPr>
          <w:color w:val="000000" w:themeColor="text1"/>
          <w:sz w:val="16"/>
          <w:szCs w:val="16"/>
        </w:rPr>
        <w:t> </w:t>
      </w:r>
      <w:r w:rsidR="0081436A" w:rsidRPr="0059534B">
        <w:rPr>
          <w:sz w:val="16"/>
          <w:szCs w:val="16"/>
        </w:rPr>
        <w:t>Режим доступа: </w:t>
      </w:r>
      <w:hyperlink r:id="rId41" w:history="1">
        <w:r w:rsidR="00D06CDD" w:rsidRPr="00D06CDD">
          <w:rPr>
            <w:rStyle w:val="a5"/>
            <w:color w:val="auto"/>
            <w:sz w:val="16"/>
            <w:szCs w:val="16"/>
            <w:u w:val="none"/>
          </w:rPr>
          <w:t xml:space="preserve">http://girls4gilrs.ru/tehnologiya-hraneniya-zerna/3682-koliche- </w:t>
        </w:r>
        <w:r w:rsidR="00D06CDD" w:rsidRPr="00D06CDD">
          <w:rPr>
            <w:rStyle w:val="a5"/>
            <w:color w:val="auto"/>
            <w:sz w:val="16"/>
            <w:szCs w:val="16"/>
            <w:u w:val="none"/>
            <w:lang w:val="en-US"/>
          </w:rPr>
          <w:t>s</w:t>
        </w:r>
        <w:r w:rsidR="00D06CDD" w:rsidRPr="00D06CDD">
          <w:rPr>
            <w:rStyle w:val="a5"/>
            <w:color w:val="auto"/>
            <w:sz w:val="16"/>
            <w:szCs w:val="16"/>
            <w:u w:val="none"/>
          </w:rPr>
          <w:t>tvenno-kachestvennyy-uchet-zerna-i-produkcii.html</w:t>
        </w:r>
      </w:hyperlink>
      <w:r w:rsidR="0081436A" w:rsidRPr="00D06CDD">
        <w:rPr>
          <w:sz w:val="16"/>
          <w:szCs w:val="16"/>
        </w:rPr>
        <w:t>.</w:t>
      </w:r>
      <w:r w:rsidR="0081436A" w:rsidRPr="0059534B">
        <w:rPr>
          <w:sz w:val="16"/>
          <w:szCs w:val="16"/>
        </w:rPr>
        <w:t xml:space="preserve"> –</w:t>
      </w:r>
      <w:r w:rsidR="00D06CDD">
        <w:rPr>
          <w:color w:val="000000" w:themeColor="text1"/>
          <w:sz w:val="16"/>
          <w:szCs w:val="16"/>
        </w:rPr>
        <w:t xml:space="preserve"> Дата доступа: 27.</w:t>
      </w:r>
      <w:r w:rsidR="0081436A" w:rsidRPr="0059534B">
        <w:rPr>
          <w:color w:val="000000" w:themeColor="text1"/>
          <w:sz w:val="16"/>
          <w:szCs w:val="16"/>
        </w:rPr>
        <w:t>02.2017.</w:t>
      </w:r>
    </w:p>
    <w:p w:rsidR="00286234" w:rsidRPr="0083517F" w:rsidRDefault="00286234" w:rsidP="00696D5A">
      <w:pPr>
        <w:pStyle w:val="a6"/>
        <w:shd w:val="clear" w:color="auto" w:fill="FFFFFF"/>
        <w:spacing w:before="0" w:beforeAutospacing="0" w:after="0" w:afterAutospacing="0" w:line="216" w:lineRule="auto"/>
        <w:jc w:val="both"/>
        <w:textAlignment w:val="baseline"/>
        <w:rPr>
          <w:color w:val="000000" w:themeColor="text1"/>
          <w:sz w:val="16"/>
          <w:szCs w:val="16"/>
        </w:rPr>
      </w:pPr>
      <w:r w:rsidRPr="0083517F">
        <w:rPr>
          <w:sz w:val="20"/>
          <w:szCs w:val="20"/>
        </w:rPr>
        <w:t>УДК 657.4:338.436.33</w:t>
      </w:r>
    </w:p>
    <w:p w:rsidR="00286234" w:rsidRPr="004A42F9" w:rsidRDefault="00286234" w:rsidP="00286234">
      <w:pPr>
        <w:spacing w:after="0" w:line="216" w:lineRule="auto"/>
        <w:jc w:val="both"/>
        <w:rPr>
          <w:rFonts w:ascii="Times New Roman" w:hAnsi="Times New Roman"/>
          <w:sz w:val="20"/>
          <w:szCs w:val="20"/>
        </w:rPr>
      </w:pPr>
      <w:r>
        <w:rPr>
          <w:rFonts w:ascii="Times New Roman" w:hAnsi="Times New Roman"/>
          <w:b/>
          <w:sz w:val="20"/>
          <w:szCs w:val="20"/>
        </w:rPr>
        <w:t>Янченко Д.</w:t>
      </w:r>
      <w:r w:rsidR="0083517F">
        <w:rPr>
          <w:rFonts w:ascii="Times New Roman" w:hAnsi="Times New Roman"/>
          <w:b/>
          <w:sz w:val="20"/>
          <w:szCs w:val="20"/>
        </w:rPr>
        <w:t xml:space="preserve"> </w:t>
      </w:r>
      <w:r>
        <w:rPr>
          <w:rFonts w:ascii="Times New Roman" w:hAnsi="Times New Roman"/>
          <w:b/>
          <w:sz w:val="20"/>
          <w:szCs w:val="20"/>
        </w:rPr>
        <w:t>А.</w:t>
      </w:r>
      <w:r w:rsidRPr="00165F81">
        <w:rPr>
          <w:rFonts w:ascii="Times New Roman" w:hAnsi="Times New Roman"/>
          <w:sz w:val="20"/>
          <w:szCs w:val="20"/>
        </w:rPr>
        <w:t xml:space="preserve"> –</w:t>
      </w:r>
      <w:r>
        <w:rPr>
          <w:rFonts w:ascii="Times New Roman" w:hAnsi="Times New Roman"/>
          <w:sz w:val="20"/>
          <w:szCs w:val="20"/>
        </w:rPr>
        <w:t xml:space="preserve"> </w:t>
      </w:r>
      <w:r w:rsidRPr="00165F81">
        <w:rPr>
          <w:rFonts w:ascii="Times New Roman" w:hAnsi="Times New Roman"/>
          <w:i/>
          <w:sz w:val="20"/>
          <w:szCs w:val="20"/>
        </w:rPr>
        <w:t>студент</w:t>
      </w:r>
    </w:p>
    <w:p w:rsidR="0083517F" w:rsidRDefault="00286234" w:rsidP="00286234">
      <w:pPr>
        <w:spacing w:after="0" w:line="216" w:lineRule="auto"/>
        <w:jc w:val="both"/>
        <w:rPr>
          <w:rFonts w:ascii="Times New Roman" w:hAnsi="Times New Roman"/>
          <w:b/>
          <w:sz w:val="20"/>
          <w:szCs w:val="20"/>
        </w:rPr>
      </w:pPr>
      <w:r>
        <w:rPr>
          <w:rFonts w:ascii="Times New Roman" w:hAnsi="Times New Roman"/>
          <w:b/>
          <w:sz w:val="20"/>
          <w:szCs w:val="20"/>
        </w:rPr>
        <w:t xml:space="preserve">ИСПОЛЬЗОВАНИЕ МЕТОДА «ТАРГЕТ-КОСТИНГ» </w:t>
      </w:r>
    </w:p>
    <w:p w:rsidR="00286234" w:rsidRDefault="00286234" w:rsidP="00286234">
      <w:pPr>
        <w:spacing w:after="0" w:line="216" w:lineRule="auto"/>
        <w:jc w:val="both"/>
        <w:rPr>
          <w:rFonts w:ascii="Times New Roman" w:hAnsi="Times New Roman"/>
          <w:b/>
          <w:sz w:val="20"/>
          <w:szCs w:val="20"/>
        </w:rPr>
      </w:pPr>
      <w:r>
        <w:rPr>
          <w:rFonts w:ascii="Times New Roman" w:hAnsi="Times New Roman"/>
          <w:b/>
          <w:sz w:val="20"/>
          <w:szCs w:val="20"/>
        </w:rPr>
        <w:t>В ОРГАНИЗАЦИЯХ АПК</w:t>
      </w:r>
    </w:p>
    <w:p w:rsidR="0083517F" w:rsidRDefault="00286234" w:rsidP="0059534B">
      <w:pPr>
        <w:spacing w:after="0" w:line="216" w:lineRule="auto"/>
        <w:rPr>
          <w:rFonts w:ascii="Times New Roman" w:hAnsi="Times New Roman"/>
          <w:i/>
          <w:sz w:val="20"/>
          <w:szCs w:val="20"/>
        </w:rPr>
      </w:pPr>
      <w:r>
        <w:rPr>
          <w:rFonts w:ascii="Times New Roman" w:hAnsi="Times New Roman"/>
          <w:i/>
          <w:sz w:val="20"/>
          <w:szCs w:val="20"/>
        </w:rPr>
        <w:t>Научный руководитель</w:t>
      </w:r>
      <w:r w:rsidRPr="007813B5">
        <w:rPr>
          <w:rFonts w:ascii="Times New Roman" w:hAnsi="Times New Roman"/>
          <w:i/>
          <w:sz w:val="20"/>
          <w:szCs w:val="20"/>
        </w:rPr>
        <w:t xml:space="preserve"> – </w:t>
      </w:r>
      <w:r>
        <w:rPr>
          <w:rFonts w:ascii="Times New Roman" w:hAnsi="Times New Roman"/>
          <w:b/>
          <w:i/>
          <w:sz w:val="20"/>
          <w:szCs w:val="20"/>
        </w:rPr>
        <w:t>Ракутина Е.</w:t>
      </w:r>
      <w:r w:rsidR="0083517F">
        <w:rPr>
          <w:rFonts w:ascii="Times New Roman" w:hAnsi="Times New Roman"/>
          <w:b/>
          <w:i/>
          <w:sz w:val="20"/>
          <w:szCs w:val="20"/>
        </w:rPr>
        <w:t xml:space="preserve"> </w:t>
      </w:r>
      <w:r>
        <w:rPr>
          <w:rFonts w:ascii="Times New Roman" w:hAnsi="Times New Roman"/>
          <w:b/>
          <w:i/>
          <w:sz w:val="20"/>
          <w:szCs w:val="20"/>
        </w:rPr>
        <w:t>Н</w:t>
      </w:r>
      <w:r w:rsidRPr="002130A9">
        <w:rPr>
          <w:rFonts w:ascii="Times New Roman" w:hAnsi="Times New Roman"/>
          <w:b/>
          <w:i/>
          <w:sz w:val="20"/>
          <w:szCs w:val="20"/>
        </w:rPr>
        <w:t>.</w:t>
      </w:r>
      <w:r w:rsidR="0059534B" w:rsidRPr="002130A9">
        <w:rPr>
          <w:rFonts w:ascii="Times New Roman" w:hAnsi="Times New Roman"/>
          <w:b/>
          <w:i/>
          <w:sz w:val="20"/>
          <w:szCs w:val="20"/>
        </w:rPr>
        <w:t>,</w:t>
      </w:r>
      <w:r w:rsidR="0059534B" w:rsidRPr="0059534B">
        <w:rPr>
          <w:rFonts w:ascii="Times New Roman" w:hAnsi="Times New Roman"/>
          <w:i/>
          <w:sz w:val="20"/>
          <w:szCs w:val="20"/>
        </w:rPr>
        <w:t xml:space="preserve"> </w:t>
      </w:r>
      <w:r w:rsidR="0059534B">
        <w:rPr>
          <w:rFonts w:ascii="Times New Roman" w:hAnsi="Times New Roman"/>
          <w:i/>
          <w:sz w:val="20"/>
          <w:szCs w:val="20"/>
        </w:rPr>
        <w:t>м</w:t>
      </w:r>
      <w:r w:rsidR="0083517F">
        <w:rPr>
          <w:rFonts w:ascii="Times New Roman" w:hAnsi="Times New Roman"/>
          <w:i/>
          <w:sz w:val="20"/>
          <w:szCs w:val="20"/>
        </w:rPr>
        <w:t xml:space="preserve">агистр </w:t>
      </w:r>
      <w:r w:rsidR="0059534B">
        <w:rPr>
          <w:rFonts w:ascii="Times New Roman" w:hAnsi="Times New Roman"/>
          <w:i/>
          <w:sz w:val="20"/>
          <w:szCs w:val="20"/>
        </w:rPr>
        <w:t>э</w:t>
      </w:r>
      <w:r w:rsidR="0083517F">
        <w:rPr>
          <w:rFonts w:ascii="Times New Roman" w:hAnsi="Times New Roman"/>
          <w:i/>
          <w:sz w:val="20"/>
          <w:szCs w:val="20"/>
        </w:rPr>
        <w:t xml:space="preserve">кон. </w:t>
      </w:r>
      <w:r w:rsidR="0059534B">
        <w:rPr>
          <w:rFonts w:ascii="Times New Roman" w:hAnsi="Times New Roman"/>
          <w:i/>
          <w:sz w:val="20"/>
          <w:szCs w:val="20"/>
        </w:rPr>
        <w:t>н</w:t>
      </w:r>
      <w:r w:rsidR="0083517F">
        <w:rPr>
          <w:rFonts w:ascii="Times New Roman" w:hAnsi="Times New Roman"/>
          <w:i/>
          <w:sz w:val="20"/>
          <w:szCs w:val="20"/>
        </w:rPr>
        <w:t>аук</w:t>
      </w:r>
      <w:r w:rsidR="0059534B">
        <w:rPr>
          <w:rFonts w:ascii="Times New Roman" w:hAnsi="Times New Roman"/>
          <w:i/>
          <w:sz w:val="20"/>
          <w:szCs w:val="20"/>
        </w:rPr>
        <w:t>,</w:t>
      </w:r>
      <w:r w:rsidRPr="007813B5">
        <w:rPr>
          <w:rFonts w:ascii="Times New Roman" w:hAnsi="Times New Roman"/>
          <w:i/>
          <w:sz w:val="20"/>
          <w:szCs w:val="20"/>
        </w:rPr>
        <w:t xml:space="preserve"> </w:t>
      </w:r>
    </w:p>
    <w:p w:rsidR="0083517F" w:rsidRDefault="00286234" w:rsidP="0059534B">
      <w:pPr>
        <w:spacing w:after="0" w:line="216" w:lineRule="auto"/>
        <w:rPr>
          <w:rFonts w:ascii="Times New Roman" w:hAnsi="Times New Roman"/>
          <w:i/>
          <w:sz w:val="20"/>
          <w:szCs w:val="20"/>
        </w:rPr>
      </w:pPr>
      <w:r>
        <w:rPr>
          <w:rFonts w:ascii="Times New Roman" w:hAnsi="Times New Roman"/>
          <w:i/>
          <w:sz w:val="20"/>
          <w:szCs w:val="20"/>
        </w:rPr>
        <w:t xml:space="preserve">ст. преподаватель </w:t>
      </w:r>
    </w:p>
    <w:p w:rsidR="0059534B" w:rsidRPr="00801EA0" w:rsidRDefault="0059534B" w:rsidP="0059534B">
      <w:pPr>
        <w:spacing w:after="0" w:line="216" w:lineRule="auto"/>
        <w:rPr>
          <w:rFonts w:ascii="Times New Roman" w:hAnsi="Times New Roman"/>
          <w:sz w:val="20"/>
          <w:szCs w:val="20"/>
        </w:rPr>
      </w:pPr>
      <w:r w:rsidRPr="00801EA0">
        <w:rPr>
          <w:rFonts w:ascii="Times New Roman" w:hAnsi="Times New Roman"/>
          <w:sz w:val="20"/>
          <w:szCs w:val="20"/>
        </w:rPr>
        <w:t>УО «Белорусская государственная сельскохозяйственная академия»,</w:t>
      </w:r>
    </w:p>
    <w:p w:rsidR="0059534B" w:rsidRDefault="0059534B" w:rsidP="0059534B">
      <w:pPr>
        <w:spacing w:after="0" w:line="216" w:lineRule="auto"/>
        <w:rPr>
          <w:rFonts w:ascii="Times New Roman" w:hAnsi="Times New Roman"/>
          <w:sz w:val="20"/>
          <w:szCs w:val="20"/>
        </w:rPr>
      </w:pPr>
      <w:r w:rsidRPr="00801EA0">
        <w:rPr>
          <w:rFonts w:ascii="Times New Roman" w:hAnsi="Times New Roman"/>
          <w:sz w:val="20"/>
          <w:szCs w:val="20"/>
        </w:rPr>
        <w:t>Горки, Республика Беларусь</w:t>
      </w:r>
    </w:p>
    <w:p w:rsidR="00286234" w:rsidRPr="00A13C33" w:rsidRDefault="00286234" w:rsidP="0059534B">
      <w:pPr>
        <w:spacing w:after="0" w:line="216" w:lineRule="auto"/>
        <w:jc w:val="both"/>
        <w:rPr>
          <w:rFonts w:ascii="Times New Roman" w:hAnsi="Times New Roman"/>
          <w:sz w:val="16"/>
          <w:szCs w:val="16"/>
        </w:rPr>
      </w:pPr>
    </w:p>
    <w:p w:rsidR="00286234" w:rsidRDefault="00286234" w:rsidP="0059534B">
      <w:pPr>
        <w:spacing w:after="0" w:line="216" w:lineRule="auto"/>
        <w:ind w:firstLine="284"/>
        <w:jc w:val="both"/>
        <w:rPr>
          <w:rFonts w:ascii="Times New Roman" w:hAnsi="Times New Roman"/>
          <w:sz w:val="20"/>
          <w:szCs w:val="20"/>
        </w:rPr>
      </w:pPr>
      <w:r w:rsidRPr="00205A46">
        <w:rPr>
          <w:rFonts w:ascii="Times New Roman" w:hAnsi="Times New Roman"/>
          <w:sz w:val="20"/>
          <w:szCs w:val="20"/>
        </w:rPr>
        <w:t xml:space="preserve">Организации  </w:t>
      </w:r>
      <w:r>
        <w:rPr>
          <w:rFonts w:ascii="Times New Roman" w:hAnsi="Times New Roman"/>
          <w:sz w:val="20"/>
          <w:szCs w:val="20"/>
        </w:rPr>
        <w:t xml:space="preserve">агропромышленного комплекса находятся в постоянном поиске оптимальных, а главное эффективных форм управления затратами. </w:t>
      </w:r>
      <w:r w:rsidRPr="00FC6E3B">
        <w:rPr>
          <w:rFonts w:ascii="Times New Roman" w:hAnsi="Times New Roman"/>
          <w:sz w:val="20"/>
          <w:szCs w:val="20"/>
        </w:rPr>
        <w:t xml:space="preserve">Для современных сельскохозяйственных </w:t>
      </w:r>
      <w:r>
        <w:rPr>
          <w:rFonts w:ascii="Times New Roman" w:hAnsi="Times New Roman"/>
          <w:sz w:val="20"/>
          <w:szCs w:val="20"/>
        </w:rPr>
        <w:t xml:space="preserve">организаций </w:t>
      </w:r>
      <w:r w:rsidRPr="00FC6E3B">
        <w:rPr>
          <w:rFonts w:ascii="Times New Roman" w:hAnsi="Times New Roman"/>
          <w:sz w:val="20"/>
          <w:szCs w:val="20"/>
        </w:rPr>
        <w:t xml:space="preserve">очень важной является задача удешевления продукции на основе внедрения новых технологий, без решения которой отечественные предприятия не только не смогут пробиться на мировые рынки, но и выдержать усилившуюся конкуренцию на внутреннем рынке. Именно это обуславливает использование элементов «таргет-костинг» в процессе стратегического управления затратами. </w:t>
      </w:r>
    </w:p>
    <w:p w:rsidR="00286234" w:rsidRDefault="00286234" w:rsidP="0059534B">
      <w:pPr>
        <w:spacing w:after="0" w:line="216" w:lineRule="auto"/>
        <w:ind w:firstLine="284"/>
        <w:jc w:val="both"/>
        <w:rPr>
          <w:rFonts w:ascii="Times New Roman" w:hAnsi="Times New Roman"/>
          <w:sz w:val="20"/>
          <w:szCs w:val="20"/>
        </w:rPr>
      </w:pPr>
      <w:r w:rsidRPr="00FC6E3B">
        <w:rPr>
          <w:rFonts w:ascii="Times New Roman" w:hAnsi="Times New Roman"/>
          <w:sz w:val="20"/>
          <w:szCs w:val="20"/>
        </w:rPr>
        <w:t xml:space="preserve">«Таргет-костинг» </w:t>
      </w:r>
      <w:r w:rsidR="0083517F">
        <w:rPr>
          <w:sz w:val="20"/>
          <w:szCs w:val="20"/>
        </w:rPr>
        <w:t>–</w:t>
      </w:r>
      <w:r w:rsidRPr="00FC6E3B">
        <w:rPr>
          <w:rFonts w:ascii="Times New Roman" w:hAnsi="Times New Roman"/>
          <w:sz w:val="20"/>
          <w:szCs w:val="20"/>
        </w:rPr>
        <w:t xml:space="preserve"> система управления, направленная на снижение затрат производимой продукции (работ, услуг), а также система контроля издержек и калькулирования себестоимости продукции с учетом фактического запроса потребителей и рыночной ситуации в целом в момент разработки и до начала выпуска продукции на рынок. Главной особенностью «таргет-костинг» является расчет себестоимости, исходя из предварительно установленной цены реализации, определяемой на основе маркетинговых исследований. Формула зависимости будет выглядеть следующим образом: </w:t>
      </w:r>
    </w:p>
    <w:p w:rsidR="00286234" w:rsidRPr="00A13C33" w:rsidRDefault="00286234" w:rsidP="0059534B">
      <w:pPr>
        <w:spacing w:after="0" w:line="216" w:lineRule="auto"/>
        <w:ind w:firstLine="284"/>
        <w:jc w:val="both"/>
        <w:rPr>
          <w:rFonts w:ascii="Times New Roman" w:hAnsi="Times New Roman"/>
          <w:sz w:val="12"/>
          <w:szCs w:val="12"/>
        </w:rPr>
      </w:pPr>
    </w:p>
    <w:p w:rsidR="00286234" w:rsidRDefault="00286234" w:rsidP="00EB08BD">
      <w:pPr>
        <w:spacing w:after="0" w:line="216" w:lineRule="auto"/>
        <w:ind w:firstLine="284"/>
        <w:jc w:val="right"/>
        <w:rPr>
          <w:rFonts w:ascii="Times New Roman" w:hAnsi="Times New Roman"/>
          <w:sz w:val="20"/>
          <w:szCs w:val="20"/>
        </w:rPr>
      </w:pPr>
      <w:r w:rsidRPr="00FC6E3B">
        <w:rPr>
          <w:rFonts w:ascii="Times New Roman" w:hAnsi="Times New Roman"/>
          <w:sz w:val="20"/>
          <w:szCs w:val="20"/>
        </w:rPr>
        <w:t xml:space="preserve">Цена </w:t>
      </w:r>
      <w:r w:rsidR="0083517F">
        <w:rPr>
          <w:sz w:val="20"/>
          <w:szCs w:val="20"/>
        </w:rPr>
        <w:t>–</w:t>
      </w:r>
      <w:r w:rsidRPr="00FC6E3B">
        <w:rPr>
          <w:rFonts w:ascii="Times New Roman" w:hAnsi="Times New Roman"/>
          <w:sz w:val="20"/>
          <w:szCs w:val="20"/>
        </w:rPr>
        <w:t xml:space="preserve"> Прибыль = Себестоимость</w:t>
      </w:r>
      <w:r w:rsidR="0083517F">
        <w:rPr>
          <w:rFonts w:ascii="Times New Roman" w:hAnsi="Times New Roman"/>
          <w:sz w:val="20"/>
          <w:szCs w:val="20"/>
        </w:rPr>
        <w:t>.</w:t>
      </w:r>
      <w:r>
        <w:rPr>
          <w:rFonts w:ascii="Times New Roman" w:hAnsi="Times New Roman"/>
          <w:sz w:val="20"/>
          <w:szCs w:val="20"/>
        </w:rPr>
        <w:t xml:space="preserve">                     (1)</w:t>
      </w:r>
    </w:p>
    <w:p w:rsidR="00286234" w:rsidRPr="00A13C33" w:rsidRDefault="00286234" w:rsidP="0059534B">
      <w:pPr>
        <w:spacing w:after="0" w:line="216" w:lineRule="auto"/>
        <w:ind w:firstLine="284"/>
        <w:jc w:val="center"/>
        <w:rPr>
          <w:rFonts w:ascii="Times New Roman" w:hAnsi="Times New Roman"/>
          <w:sz w:val="12"/>
          <w:szCs w:val="12"/>
        </w:rPr>
      </w:pPr>
    </w:p>
    <w:p w:rsidR="00286234" w:rsidRDefault="00286234" w:rsidP="0059534B">
      <w:pPr>
        <w:spacing w:after="0" w:line="216" w:lineRule="auto"/>
        <w:ind w:firstLine="284"/>
        <w:jc w:val="both"/>
        <w:rPr>
          <w:rFonts w:ascii="Times New Roman" w:hAnsi="Times New Roman"/>
          <w:sz w:val="20"/>
          <w:szCs w:val="20"/>
        </w:rPr>
      </w:pPr>
      <w:r w:rsidRPr="00FC6E3B">
        <w:rPr>
          <w:rFonts w:ascii="Times New Roman" w:hAnsi="Times New Roman"/>
          <w:sz w:val="20"/>
          <w:szCs w:val="20"/>
        </w:rPr>
        <w:t>Метод «таргет-костинг» позволяет заранее, до начала производства, снизить все риски, связанные с производством и реализацией продукции, либо отказаться от них. Среди преимуществ данной системы является то, что она отвечает требованиям стратегического управления затратами и учитывает внешние факторы влияния на параметры производственной деятельности</w:t>
      </w:r>
      <w:r>
        <w:rPr>
          <w:rFonts w:ascii="Times New Roman" w:hAnsi="Times New Roman"/>
          <w:sz w:val="20"/>
          <w:szCs w:val="20"/>
        </w:rPr>
        <w:t xml:space="preserve">. </w:t>
      </w:r>
      <w:r w:rsidRPr="00FC6E3B">
        <w:rPr>
          <w:rFonts w:ascii="Times New Roman" w:hAnsi="Times New Roman"/>
          <w:sz w:val="20"/>
          <w:szCs w:val="20"/>
        </w:rPr>
        <w:t xml:space="preserve">В результате </w:t>
      </w:r>
      <w:r>
        <w:rPr>
          <w:rFonts w:ascii="Times New Roman" w:hAnsi="Times New Roman"/>
          <w:sz w:val="20"/>
          <w:szCs w:val="20"/>
        </w:rPr>
        <w:t>организация</w:t>
      </w:r>
      <w:r w:rsidRPr="00FC6E3B">
        <w:rPr>
          <w:rFonts w:ascii="Times New Roman" w:hAnsi="Times New Roman"/>
          <w:sz w:val="20"/>
          <w:szCs w:val="20"/>
        </w:rPr>
        <w:t xml:space="preserve"> сможет достичь желаемой себестоимости не за счет ухудшения качества продукции, а в результате эффективной работы и поиска альтернативных резервов снижения затрат. Основными принципами системы «таргет-костинг» являются:</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FC6E3B">
        <w:rPr>
          <w:rFonts w:ascii="Times New Roman" w:hAnsi="Times New Roman"/>
          <w:sz w:val="20"/>
          <w:szCs w:val="20"/>
        </w:rPr>
        <w:t xml:space="preserve">первостепенная и постоянная ориентация на требования рынка и потребителей;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FC6E3B">
        <w:rPr>
          <w:rFonts w:ascii="Times New Roman" w:hAnsi="Times New Roman"/>
          <w:sz w:val="20"/>
          <w:szCs w:val="20"/>
        </w:rPr>
        <w:t xml:space="preserve">калькуляция целевых затрат как для продукции, так и для ее составных частей, позволяющих достичь желаемой, заранее заданной прибыли при существующих рыночных условиях;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FC6E3B">
        <w:rPr>
          <w:rFonts w:ascii="Times New Roman" w:hAnsi="Times New Roman"/>
          <w:sz w:val="20"/>
          <w:szCs w:val="20"/>
        </w:rPr>
        <w:t>учет влияния на себестоимость продукции пожеланий потребителей по качеству и срокам изготовления продукции и использование концепции жизненного цикла продук</w:t>
      </w:r>
      <w:r>
        <w:rPr>
          <w:rFonts w:ascii="Times New Roman" w:hAnsi="Times New Roman"/>
          <w:sz w:val="20"/>
          <w:szCs w:val="20"/>
        </w:rPr>
        <w:t>та [1].</w:t>
      </w:r>
    </w:p>
    <w:p w:rsidR="00286234" w:rsidRDefault="00286234" w:rsidP="0059534B">
      <w:pPr>
        <w:spacing w:after="0" w:line="216" w:lineRule="auto"/>
        <w:ind w:firstLine="284"/>
        <w:jc w:val="both"/>
        <w:rPr>
          <w:rFonts w:ascii="Times New Roman" w:hAnsi="Times New Roman"/>
          <w:sz w:val="20"/>
          <w:szCs w:val="20"/>
        </w:rPr>
      </w:pPr>
      <w:r w:rsidRPr="001F4F5A">
        <w:rPr>
          <w:rFonts w:ascii="Times New Roman" w:hAnsi="Times New Roman"/>
          <w:sz w:val="20"/>
          <w:szCs w:val="20"/>
        </w:rPr>
        <w:t>Таким образом, движение к</w:t>
      </w:r>
      <w:r w:rsidR="00EB08BD">
        <w:rPr>
          <w:rFonts w:ascii="Times New Roman" w:hAnsi="Times New Roman"/>
          <w:sz w:val="20"/>
          <w:szCs w:val="20"/>
        </w:rPr>
        <w:t xml:space="preserve"> целевому уровню себестоимости –</w:t>
      </w:r>
      <w:r w:rsidRPr="001F4F5A">
        <w:rPr>
          <w:rFonts w:ascii="Times New Roman" w:hAnsi="Times New Roman"/>
          <w:sz w:val="20"/>
          <w:szCs w:val="20"/>
        </w:rPr>
        <w:t xml:space="preserve"> процесс двусторонний. С одной стороны, определение целевой себестоимости основывается на маркетинговых исследованиях текущего состояния рынка и его перспектив; с другой стороны, приведение </w:t>
      </w:r>
      <w:r>
        <w:rPr>
          <w:rFonts w:ascii="Times New Roman" w:hAnsi="Times New Roman"/>
          <w:sz w:val="20"/>
          <w:szCs w:val="20"/>
        </w:rPr>
        <w:t>плановой</w:t>
      </w:r>
      <w:r w:rsidRPr="001F4F5A">
        <w:rPr>
          <w:rFonts w:ascii="Times New Roman" w:hAnsi="Times New Roman"/>
          <w:sz w:val="20"/>
          <w:szCs w:val="20"/>
        </w:rPr>
        <w:t xml:space="preserve"> себестоимости в соответствие с целевой себестоимостью невозможно без грамотных управленческих решений менеджеров, инженерной смекалки у </w:t>
      </w:r>
      <w:r>
        <w:rPr>
          <w:rFonts w:ascii="Times New Roman" w:hAnsi="Times New Roman"/>
          <w:sz w:val="20"/>
          <w:szCs w:val="20"/>
        </w:rPr>
        <w:t>производителей</w:t>
      </w:r>
      <w:r w:rsidRPr="001F4F5A">
        <w:rPr>
          <w:rFonts w:ascii="Times New Roman" w:hAnsi="Times New Roman"/>
          <w:sz w:val="20"/>
          <w:szCs w:val="20"/>
        </w:rPr>
        <w:t xml:space="preserve"> и аналитического мышления у бухгалтеров, что необходимо для ликвидации разницы между </w:t>
      </w:r>
      <w:r>
        <w:rPr>
          <w:rFonts w:ascii="Times New Roman" w:hAnsi="Times New Roman"/>
          <w:sz w:val="20"/>
          <w:szCs w:val="20"/>
        </w:rPr>
        <w:t>плановой</w:t>
      </w:r>
      <w:r w:rsidRPr="001F4F5A">
        <w:rPr>
          <w:rFonts w:ascii="Times New Roman" w:hAnsi="Times New Roman"/>
          <w:sz w:val="20"/>
          <w:szCs w:val="20"/>
        </w:rPr>
        <w:t xml:space="preserve"> и целевой себестоимостью. </w:t>
      </w:r>
    </w:p>
    <w:p w:rsidR="00286234" w:rsidRDefault="00286234" w:rsidP="0059534B">
      <w:pPr>
        <w:spacing w:after="0" w:line="216" w:lineRule="auto"/>
        <w:ind w:firstLine="284"/>
        <w:jc w:val="both"/>
        <w:rPr>
          <w:rFonts w:ascii="Times New Roman" w:hAnsi="Times New Roman"/>
          <w:sz w:val="20"/>
          <w:szCs w:val="20"/>
        </w:rPr>
      </w:pPr>
      <w:r w:rsidRPr="001F4F5A">
        <w:rPr>
          <w:rFonts w:ascii="Times New Roman" w:hAnsi="Times New Roman"/>
          <w:sz w:val="20"/>
          <w:szCs w:val="20"/>
        </w:rPr>
        <w:t xml:space="preserve">Вычисление величины целевого сокращения затрат </w:t>
      </w:r>
      <w:r>
        <w:rPr>
          <w:rFonts w:ascii="Times New Roman" w:hAnsi="Times New Roman"/>
          <w:sz w:val="20"/>
          <w:szCs w:val="20"/>
        </w:rPr>
        <w:t>в организациях</w:t>
      </w:r>
      <w:r w:rsidRPr="001F4F5A">
        <w:rPr>
          <w:rFonts w:ascii="Times New Roman" w:hAnsi="Times New Roman"/>
          <w:sz w:val="20"/>
          <w:szCs w:val="20"/>
        </w:rPr>
        <w:t xml:space="preserve"> АПК осуществляется в четыре этапа: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определение возможной цены реализации единицы продукции;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определение целевой себестоимости продукции (за единицу и в целом);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сравнение целевой и </w:t>
      </w:r>
      <w:r>
        <w:rPr>
          <w:rFonts w:ascii="Times New Roman" w:hAnsi="Times New Roman"/>
          <w:sz w:val="20"/>
          <w:szCs w:val="20"/>
        </w:rPr>
        <w:t>плановой</w:t>
      </w:r>
      <w:r w:rsidRPr="001F4F5A">
        <w:rPr>
          <w:rFonts w:ascii="Times New Roman" w:hAnsi="Times New Roman"/>
          <w:sz w:val="20"/>
          <w:szCs w:val="20"/>
        </w:rPr>
        <w:t xml:space="preserve"> себестоимости продукции с целью установления величины целевого сокращения затрат;</w:t>
      </w:r>
    </w:p>
    <w:p w:rsidR="00286234" w:rsidRPr="001F4F5A"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модернизация </w:t>
      </w:r>
      <w:r>
        <w:rPr>
          <w:rFonts w:ascii="Times New Roman" w:hAnsi="Times New Roman"/>
          <w:sz w:val="20"/>
          <w:szCs w:val="20"/>
        </w:rPr>
        <w:t>продукции</w:t>
      </w:r>
      <w:r w:rsidRPr="001F4F5A">
        <w:rPr>
          <w:rFonts w:ascii="Times New Roman" w:hAnsi="Times New Roman"/>
          <w:sz w:val="20"/>
          <w:szCs w:val="20"/>
        </w:rPr>
        <w:t xml:space="preserve"> и внесение улучшений в процесс производства для достиж</w:t>
      </w:r>
      <w:r>
        <w:rPr>
          <w:rFonts w:ascii="Times New Roman" w:hAnsi="Times New Roman"/>
          <w:sz w:val="20"/>
          <w:szCs w:val="20"/>
        </w:rPr>
        <w:t xml:space="preserve">ения целевого сокращения затрат </w:t>
      </w:r>
      <w:r w:rsidRPr="001F4F5A">
        <w:rPr>
          <w:rFonts w:ascii="Times New Roman" w:hAnsi="Times New Roman"/>
          <w:sz w:val="20"/>
          <w:szCs w:val="20"/>
        </w:rPr>
        <w:t>[2]</w:t>
      </w:r>
      <w:r>
        <w:rPr>
          <w:rFonts w:ascii="Times New Roman" w:hAnsi="Times New Roman"/>
          <w:sz w:val="20"/>
          <w:szCs w:val="20"/>
        </w:rPr>
        <w:t>.</w:t>
      </w:r>
    </w:p>
    <w:p w:rsidR="00286234" w:rsidRDefault="00286234" w:rsidP="0059534B">
      <w:pPr>
        <w:spacing w:after="0" w:line="216" w:lineRule="auto"/>
        <w:ind w:firstLine="284"/>
        <w:jc w:val="both"/>
        <w:rPr>
          <w:rFonts w:ascii="Times New Roman" w:hAnsi="Times New Roman"/>
          <w:sz w:val="20"/>
          <w:szCs w:val="20"/>
        </w:rPr>
      </w:pPr>
      <w:r w:rsidRPr="001F4F5A">
        <w:rPr>
          <w:rFonts w:ascii="Times New Roman" w:hAnsi="Times New Roman"/>
          <w:sz w:val="20"/>
          <w:szCs w:val="20"/>
        </w:rPr>
        <w:t>Таким образом, применение метод</w:t>
      </w:r>
      <w:r>
        <w:rPr>
          <w:rFonts w:ascii="Times New Roman" w:hAnsi="Times New Roman"/>
          <w:sz w:val="20"/>
          <w:szCs w:val="20"/>
        </w:rPr>
        <w:t>а</w:t>
      </w:r>
      <w:r w:rsidRPr="001F4F5A">
        <w:rPr>
          <w:rFonts w:ascii="Times New Roman" w:hAnsi="Times New Roman"/>
          <w:sz w:val="20"/>
          <w:szCs w:val="20"/>
        </w:rPr>
        <w:t xml:space="preserve"> «таргет-костинг» </w:t>
      </w:r>
      <w:r>
        <w:rPr>
          <w:rFonts w:ascii="Times New Roman" w:hAnsi="Times New Roman"/>
          <w:sz w:val="20"/>
          <w:szCs w:val="20"/>
        </w:rPr>
        <w:t>в организациях</w:t>
      </w:r>
      <w:r w:rsidRPr="001F4F5A">
        <w:rPr>
          <w:rFonts w:ascii="Times New Roman" w:hAnsi="Times New Roman"/>
          <w:sz w:val="20"/>
          <w:szCs w:val="20"/>
        </w:rPr>
        <w:t xml:space="preserve"> АПК способству</w:t>
      </w:r>
      <w:r>
        <w:rPr>
          <w:rFonts w:ascii="Times New Roman" w:hAnsi="Times New Roman"/>
          <w:sz w:val="20"/>
          <w:szCs w:val="20"/>
        </w:rPr>
        <w:t>е</w:t>
      </w:r>
      <w:r w:rsidRPr="001F4F5A">
        <w:rPr>
          <w:rFonts w:ascii="Times New Roman" w:hAnsi="Times New Roman"/>
          <w:sz w:val="20"/>
          <w:szCs w:val="20"/>
        </w:rPr>
        <w:t xml:space="preserve">т: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сокращению затрат на производство продукции;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внедрению новых технологий в процесс производства;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анализу затрат на всех этапах производства, что особенно важно для </w:t>
      </w:r>
      <w:r>
        <w:rPr>
          <w:rFonts w:ascii="Times New Roman" w:hAnsi="Times New Roman"/>
          <w:sz w:val="20"/>
          <w:szCs w:val="20"/>
        </w:rPr>
        <w:t>организаций</w:t>
      </w:r>
      <w:r w:rsidRPr="001F4F5A">
        <w:rPr>
          <w:rFonts w:ascii="Times New Roman" w:hAnsi="Times New Roman"/>
          <w:sz w:val="20"/>
          <w:szCs w:val="20"/>
        </w:rPr>
        <w:t xml:space="preserve"> АПК;</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повышению качества производимой продукции; </w:t>
      </w:r>
    </w:p>
    <w:p w:rsidR="00286234" w:rsidRDefault="00286234" w:rsidP="0059534B">
      <w:pPr>
        <w:spacing w:after="0" w:line="216" w:lineRule="auto"/>
        <w:ind w:firstLine="284"/>
        <w:jc w:val="both"/>
        <w:rPr>
          <w:rFonts w:ascii="Times New Roman" w:hAnsi="Times New Roman"/>
          <w:sz w:val="20"/>
          <w:szCs w:val="20"/>
        </w:rPr>
      </w:pPr>
      <w:r>
        <w:rPr>
          <w:rFonts w:ascii="Times New Roman" w:hAnsi="Times New Roman"/>
          <w:sz w:val="20"/>
          <w:szCs w:val="20"/>
        </w:rPr>
        <w:t xml:space="preserve">- </w:t>
      </w:r>
      <w:r w:rsidRPr="001F4F5A">
        <w:rPr>
          <w:rFonts w:ascii="Times New Roman" w:hAnsi="Times New Roman"/>
          <w:sz w:val="20"/>
          <w:szCs w:val="20"/>
        </w:rPr>
        <w:t xml:space="preserve">более эффективному взаимодействию всех подразделений организаций. </w:t>
      </w:r>
    </w:p>
    <w:p w:rsidR="00286234" w:rsidRPr="001F4F5A" w:rsidRDefault="00286234" w:rsidP="0059534B">
      <w:pPr>
        <w:spacing w:after="0" w:line="216" w:lineRule="auto"/>
        <w:ind w:firstLine="284"/>
        <w:jc w:val="both"/>
        <w:rPr>
          <w:rFonts w:ascii="Times New Roman" w:hAnsi="Times New Roman"/>
          <w:sz w:val="20"/>
          <w:szCs w:val="20"/>
        </w:rPr>
      </w:pPr>
      <w:r w:rsidRPr="001F4F5A">
        <w:rPr>
          <w:rFonts w:ascii="Times New Roman" w:hAnsi="Times New Roman"/>
          <w:sz w:val="20"/>
          <w:szCs w:val="20"/>
        </w:rPr>
        <w:t xml:space="preserve">Освоение систем учета затрат «таргет-костинг» может значительно помочь и ускорить процесс совершенствования управления затратами </w:t>
      </w:r>
      <w:r>
        <w:rPr>
          <w:rFonts w:ascii="Times New Roman" w:hAnsi="Times New Roman"/>
          <w:sz w:val="20"/>
          <w:szCs w:val="20"/>
        </w:rPr>
        <w:t>в организациях</w:t>
      </w:r>
      <w:r w:rsidRPr="001F4F5A">
        <w:rPr>
          <w:rFonts w:ascii="Times New Roman" w:hAnsi="Times New Roman"/>
          <w:sz w:val="20"/>
          <w:szCs w:val="20"/>
        </w:rPr>
        <w:t xml:space="preserve"> АПК. Это позволит существенно повысить конкурентоспособность </w:t>
      </w:r>
      <w:r>
        <w:rPr>
          <w:rFonts w:ascii="Times New Roman" w:hAnsi="Times New Roman"/>
          <w:sz w:val="20"/>
          <w:szCs w:val="20"/>
        </w:rPr>
        <w:t xml:space="preserve">белорусской </w:t>
      </w:r>
      <w:r w:rsidRPr="001F4F5A">
        <w:rPr>
          <w:rFonts w:ascii="Times New Roman" w:hAnsi="Times New Roman"/>
          <w:sz w:val="20"/>
          <w:szCs w:val="20"/>
        </w:rPr>
        <w:t>сельскохозяйственной продукции на внутреннем и внешнем рынках, осуществлять импортозамещение, увеличить экспорт сельскохозяйственной продукции.</w:t>
      </w:r>
    </w:p>
    <w:p w:rsidR="00A13C33" w:rsidRPr="00A13C33" w:rsidRDefault="00A13C33" w:rsidP="00DB0E8D">
      <w:pPr>
        <w:spacing w:after="0" w:line="216" w:lineRule="auto"/>
        <w:jc w:val="center"/>
        <w:rPr>
          <w:rFonts w:ascii="Times New Roman" w:hAnsi="Times New Roman"/>
          <w:sz w:val="20"/>
          <w:szCs w:val="20"/>
        </w:rPr>
      </w:pPr>
    </w:p>
    <w:p w:rsidR="00286234" w:rsidRDefault="00846FFF" w:rsidP="00DB0E8D">
      <w:pPr>
        <w:spacing w:after="0" w:line="216" w:lineRule="auto"/>
        <w:jc w:val="center"/>
        <w:rPr>
          <w:rFonts w:ascii="Times New Roman" w:hAnsi="Times New Roman"/>
          <w:sz w:val="16"/>
          <w:szCs w:val="16"/>
        </w:rPr>
      </w:pPr>
      <w:r w:rsidRPr="00846FFF">
        <w:rPr>
          <w:rFonts w:ascii="Times New Roman" w:hAnsi="Times New Roman"/>
          <w:sz w:val="16"/>
          <w:szCs w:val="16"/>
        </w:rPr>
        <w:t>ЛИТЕРАТУРА</w:t>
      </w:r>
    </w:p>
    <w:p w:rsidR="00A13C33" w:rsidRPr="00846FFF" w:rsidRDefault="00A13C33" w:rsidP="00DB0E8D">
      <w:pPr>
        <w:spacing w:after="0" w:line="216" w:lineRule="auto"/>
        <w:jc w:val="center"/>
        <w:rPr>
          <w:rFonts w:ascii="Times New Roman" w:hAnsi="Times New Roman"/>
          <w:sz w:val="16"/>
          <w:szCs w:val="16"/>
        </w:rPr>
      </w:pPr>
    </w:p>
    <w:p w:rsidR="00286234" w:rsidRPr="0083517F" w:rsidRDefault="0083517F" w:rsidP="0083517F">
      <w:pPr>
        <w:tabs>
          <w:tab w:val="left" w:pos="-142"/>
        </w:tabs>
        <w:spacing w:after="0" w:line="216" w:lineRule="auto"/>
        <w:ind w:firstLine="284"/>
        <w:jc w:val="both"/>
        <w:rPr>
          <w:rFonts w:ascii="Times New Roman" w:hAnsi="Times New Roman"/>
          <w:sz w:val="16"/>
          <w:szCs w:val="16"/>
        </w:rPr>
      </w:pPr>
      <w:r w:rsidRPr="0083517F">
        <w:rPr>
          <w:rFonts w:ascii="Times New Roman" w:hAnsi="Times New Roman"/>
          <w:sz w:val="16"/>
          <w:szCs w:val="16"/>
        </w:rPr>
        <w:t>1. </w:t>
      </w:r>
      <w:r w:rsidR="00286234" w:rsidRPr="0083517F">
        <w:rPr>
          <w:rFonts w:ascii="Times New Roman" w:hAnsi="Times New Roman"/>
          <w:spacing w:val="20"/>
          <w:sz w:val="16"/>
          <w:szCs w:val="16"/>
        </w:rPr>
        <w:t>Желтова</w:t>
      </w:r>
      <w:r w:rsidR="00286234" w:rsidRPr="0083517F">
        <w:rPr>
          <w:rFonts w:ascii="Times New Roman" w:hAnsi="Times New Roman"/>
          <w:sz w:val="16"/>
          <w:szCs w:val="16"/>
        </w:rPr>
        <w:t>, М. Ф. Кайзен-костинг и таргет-костинг как направление повышения эффективности деятельности предприятий АПК / М.</w:t>
      </w:r>
      <w:r w:rsidRPr="0083517F">
        <w:rPr>
          <w:rFonts w:ascii="Times New Roman" w:hAnsi="Times New Roman"/>
          <w:sz w:val="16"/>
          <w:szCs w:val="16"/>
        </w:rPr>
        <w:t xml:space="preserve"> </w:t>
      </w:r>
      <w:r w:rsidR="00286234" w:rsidRPr="0083517F">
        <w:rPr>
          <w:rFonts w:ascii="Times New Roman" w:hAnsi="Times New Roman"/>
          <w:sz w:val="16"/>
          <w:szCs w:val="16"/>
        </w:rPr>
        <w:t>Ф. Желтова, И.</w:t>
      </w:r>
      <w:r w:rsidR="00B50AC6" w:rsidRPr="00B50AC6">
        <w:rPr>
          <w:rFonts w:ascii="Times New Roman" w:hAnsi="Times New Roman"/>
          <w:sz w:val="16"/>
          <w:szCs w:val="16"/>
        </w:rPr>
        <w:t xml:space="preserve"> </w:t>
      </w:r>
      <w:r w:rsidR="00286234" w:rsidRPr="0083517F">
        <w:rPr>
          <w:rFonts w:ascii="Times New Roman" w:hAnsi="Times New Roman"/>
          <w:sz w:val="16"/>
          <w:szCs w:val="16"/>
        </w:rPr>
        <w:t xml:space="preserve">Ф. Меркулова // Молодой ученый. </w:t>
      </w:r>
      <w:r w:rsidRPr="0083517F">
        <w:rPr>
          <w:rFonts w:ascii="Times New Roman" w:hAnsi="Times New Roman"/>
          <w:sz w:val="16"/>
          <w:szCs w:val="16"/>
        </w:rPr>
        <w:t>–</w:t>
      </w:r>
      <w:r w:rsidR="00286234" w:rsidRPr="0083517F">
        <w:rPr>
          <w:rFonts w:ascii="Times New Roman" w:hAnsi="Times New Roman"/>
          <w:sz w:val="16"/>
          <w:szCs w:val="16"/>
        </w:rPr>
        <w:t xml:space="preserve"> 2013. </w:t>
      </w:r>
      <w:r w:rsidRPr="0083517F">
        <w:rPr>
          <w:rFonts w:ascii="Times New Roman" w:hAnsi="Times New Roman"/>
          <w:sz w:val="16"/>
          <w:szCs w:val="16"/>
        </w:rPr>
        <w:t>–</w:t>
      </w:r>
      <w:r w:rsidR="00286234" w:rsidRPr="0083517F">
        <w:rPr>
          <w:rFonts w:ascii="Times New Roman" w:hAnsi="Times New Roman"/>
          <w:sz w:val="16"/>
          <w:szCs w:val="16"/>
        </w:rPr>
        <w:t xml:space="preserve"> № 12. </w:t>
      </w:r>
      <w:r w:rsidRPr="0083517F">
        <w:rPr>
          <w:rFonts w:ascii="Times New Roman" w:hAnsi="Times New Roman"/>
          <w:sz w:val="16"/>
          <w:szCs w:val="16"/>
        </w:rPr>
        <w:t>–</w:t>
      </w:r>
      <w:r w:rsidR="00B50AC6">
        <w:rPr>
          <w:rFonts w:ascii="Times New Roman" w:hAnsi="Times New Roman"/>
          <w:sz w:val="16"/>
          <w:szCs w:val="16"/>
        </w:rPr>
        <w:t xml:space="preserve"> С. 287</w:t>
      </w:r>
      <w:r w:rsidR="00B50AC6" w:rsidRPr="00B50AC6">
        <w:rPr>
          <w:rFonts w:ascii="Times New Roman" w:hAnsi="Times New Roman"/>
          <w:sz w:val="16"/>
          <w:szCs w:val="16"/>
        </w:rPr>
        <w:t>–</w:t>
      </w:r>
      <w:r w:rsidR="00286234" w:rsidRPr="0083517F">
        <w:rPr>
          <w:rFonts w:ascii="Times New Roman" w:hAnsi="Times New Roman"/>
          <w:sz w:val="16"/>
          <w:szCs w:val="16"/>
        </w:rPr>
        <w:t>290.</w:t>
      </w:r>
    </w:p>
    <w:p w:rsidR="00286234" w:rsidRPr="0083517F" w:rsidRDefault="0083517F" w:rsidP="0083517F">
      <w:pPr>
        <w:tabs>
          <w:tab w:val="left" w:pos="-142"/>
        </w:tabs>
        <w:spacing w:after="0" w:line="216" w:lineRule="auto"/>
        <w:ind w:firstLine="284"/>
        <w:jc w:val="both"/>
        <w:rPr>
          <w:rFonts w:ascii="Times New Roman" w:hAnsi="Times New Roman"/>
          <w:sz w:val="16"/>
          <w:szCs w:val="16"/>
        </w:rPr>
      </w:pPr>
      <w:r>
        <w:rPr>
          <w:rFonts w:ascii="Times New Roman" w:hAnsi="Times New Roman"/>
          <w:sz w:val="16"/>
          <w:szCs w:val="16"/>
        </w:rPr>
        <w:t>2. </w:t>
      </w:r>
      <w:r w:rsidR="00286234" w:rsidRPr="0083517F">
        <w:rPr>
          <w:rFonts w:ascii="Times New Roman" w:hAnsi="Times New Roman"/>
          <w:spacing w:val="20"/>
          <w:sz w:val="16"/>
          <w:szCs w:val="16"/>
        </w:rPr>
        <w:t>Горбылева</w:t>
      </w:r>
      <w:r w:rsidR="00286234" w:rsidRPr="0083517F">
        <w:rPr>
          <w:rFonts w:ascii="Times New Roman" w:hAnsi="Times New Roman"/>
          <w:sz w:val="16"/>
          <w:szCs w:val="16"/>
        </w:rPr>
        <w:t>, А. А. Новые системы управления затратами как способ повышения эффективности сельскохозяйственного производства / А.</w:t>
      </w:r>
      <w:r>
        <w:rPr>
          <w:rFonts w:ascii="Times New Roman" w:hAnsi="Times New Roman"/>
          <w:sz w:val="16"/>
          <w:szCs w:val="16"/>
        </w:rPr>
        <w:t xml:space="preserve"> </w:t>
      </w:r>
      <w:r w:rsidR="00286234" w:rsidRPr="0083517F">
        <w:rPr>
          <w:rFonts w:ascii="Times New Roman" w:hAnsi="Times New Roman"/>
          <w:sz w:val="16"/>
          <w:szCs w:val="16"/>
        </w:rPr>
        <w:t>А. Горбылева, Л.</w:t>
      </w:r>
      <w:r>
        <w:rPr>
          <w:rFonts w:ascii="Times New Roman" w:hAnsi="Times New Roman"/>
          <w:sz w:val="16"/>
          <w:szCs w:val="16"/>
        </w:rPr>
        <w:t xml:space="preserve"> </w:t>
      </w:r>
      <w:r w:rsidR="00EB08BD">
        <w:rPr>
          <w:rFonts w:ascii="Times New Roman" w:hAnsi="Times New Roman"/>
          <w:sz w:val="16"/>
          <w:szCs w:val="16"/>
        </w:rPr>
        <w:t>М. Макарова </w:t>
      </w:r>
      <w:r w:rsidR="00286234" w:rsidRPr="0083517F">
        <w:rPr>
          <w:rFonts w:ascii="Times New Roman" w:hAnsi="Times New Roman"/>
          <w:sz w:val="16"/>
          <w:szCs w:val="16"/>
        </w:rPr>
        <w:t xml:space="preserve">// Молодой ученый.  </w:t>
      </w:r>
      <w:r w:rsidRPr="0083517F">
        <w:rPr>
          <w:rFonts w:ascii="Times New Roman" w:hAnsi="Times New Roman"/>
          <w:sz w:val="16"/>
          <w:szCs w:val="16"/>
        </w:rPr>
        <w:t>–</w:t>
      </w:r>
      <w:r w:rsidR="00286234" w:rsidRPr="0083517F">
        <w:rPr>
          <w:rFonts w:ascii="Times New Roman" w:hAnsi="Times New Roman"/>
          <w:sz w:val="16"/>
          <w:szCs w:val="16"/>
        </w:rPr>
        <w:t xml:space="preserve"> 2013. </w:t>
      </w:r>
      <w:r w:rsidRPr="0083517F">
        <w:rPr>
          <w:rFonts w:ascii="Times New Roman" w:hAnsi="Times New Roman"/>
          <w:sz w:val="16"/>
          <w:szCs w:val="16"/>
        </w:rPr>
        <w:t>–</w:t>
      </w:r>
      <w:r w:rsidR="00286234" w:rsidRPr="0083517F">
        <w:rPr>
          <w:rFonts w:ascii="Times New Roman" w:hAnsi="Times New Roman"/>
          <w:sz w:val="16"/>
          <w:szCs w:val="16"/>
        </w:rPr>
        <w:t xml:space="preserve"> № 1. </w:t>
      </w:r>
      <w:r w:rsidRPr="0083517F">
        <w:rPr>
          <w:rFonts w:ascii="Times New Roman" w:hAnsi="Times New Roman"/>
          <w:sz w:val="16"/>
          <w:szCs w:val="16"/>
        </w:rPr>
        <w:t>–</w:t>
      </w:r>
      <w:r w:rsidR="00286234" w:rsidRPr="0083517F">
        <w:rPr>
          <w:rFonts w:ascii="Times New Roman" w:hAnsi="Times New Roman"/>
          <w:sz w:val="16"/>
          <w:szCs w:val="16"/>
        </w:rPr>
        <w:t xml:space="preserve"> С. 287.</w:t>
      </w:r>
    </w:p>
    <w:p w:rsidR="00286234" w:rsidRPr="00A13C33" w:rsidRDefault="00286234" w:rsidP="00286234">
      <w:pPr>
        <w:spacing w:after="0" w:line="216" w:lineRule="auto"/>
        <w:jc w:val="both"/>
        <w:rPr>
          <w:rFonts w:ascii="Times New Roman" w:hAnsi="Times New Roman"/>
          <w:sz w:val="20"/>
          <w:szCs w:val="20"/>
        </w:rPr>
      </w:pPr>
      <w:r w:rsidRPr="00A13C33">
        <w:rPr>
          <w:rFonts w:ascii="Times New Roman" w:hAnsi="Times New Roman"/>
          <w:sz w:val="20"/>
          <w:szCs w:val="20"/>
        </w:rPr>
        <w:t>УДК 657:631.15</w:t>
      </w:r>
    </w:p>
    <w:p w:rsidR="00286234" w:rsidRPr="004A42F9" w:rsidRDefault="00286234" w:rsidP="00286234">
      <w:pPr>
        <w:spacing w:after="0" w:line="216" w:lineRule="auto"/>
        <w:jc w:val="both"/>
        <w:rPr>
          <w:rFonts w:ascii="Times New Roman" w:hAnsi="Times New Roman"/>
          <w:sz w:val="20"/>
          <w:szCs w:val="20"/>
        </w:rPr>
      </w:pPr>
      <w:r>
        <w:rPr>
          <w:rFonts w:ascii="Times New Roman" w:hAnsi="Times New Roman"/>
          <w:b/>
          <w:sz w:val="20"/>
          <w:szCs w:val="20"/>
        </w:rPr>
        <w:t>Янченко Д.</w:t>
      </w:r>
      <w:r w:rsidR="00A13C33">
        <w:rPr>
          <w:rFonts w:ascii="Times New Roman" w:hAnsi="Times New Roman"/>
          <w:b/>
          <w:sz w:val="20"/>
          <w:szCs w:val="20"/>
        </w:rPr>
        <w:t xml:space="preserve"> </w:t>
      </w:r>
      <w:r>
        <w:rPr>
          <w:rFonts w:ascii="Times New Roman" w:hAnsi="Times New Roman"/>
          <w:b/>
          <w:sz w:val="20"/>
          <w:szCs w:val="20"/>
        </w:rPr>
        <w:t>А.</w:t>
      </w:r>
      <w:r w:rsidRPr="00165F81">
        <w:rPr>
          <w:rFonts w:ascii="Times New Roman" w:hAnsi="Times New Roman"/>
          <w:sz w:val="20"/>
          <w:szCs w:val="20"/>
        </w:rPr>
        <w:t xml:space="preserve"> –</w:t>
      </w:r>
      <w:r>
        <w:rPr>
          <w:rFonts w:ascii="Times New Roman" w:hAnsi="Times New Roman"/>
          <w:sz w:val="20"/>
          <w:szCs w:val="20"/>
        </w:rPr>
        <w:t xml:space="preserve"> </w:t>
      </w:r>
      <w:r w:rsidRPr="00165F81">
        <w:rPr>
          <w:rFonts w:ascii="Times New Roman" w:hAnsi="Times New Roman"/>
          <w:i/>
          <w:sz w:val="20"/>
          <w:szCs w:val="20"/>
        </w:rPr>
        <w:t>студент</w:t>
      </w:r>
    </w:p>
    <w:p w:rsidR="00A13C33" w:rsidRDefault="00286234" w:rsidP="00286234">
      <w:pPr>
        <w:spacing w:after="0" w:line="216" w:lineRule="auto"/>
        <w:jc w:val="both"/>
        <w:rPr>
          <w:rFonts w:ascii="Times New Roman" w:hAnsi="Times New Roman"/>
          <w:b/>
          <w:sz w:val="20"/>
          <w:szCs w:val="20"/>
        </w:rPr>
      </w:pPr>
      <w:r>
        <w:rPr>
          <w:rFonts w:ascii="Times New Roman" w:hAnsi="Times New Roman"/>
          <w:b/>
          <w:sz w:val="20"/>
          <w:szCs w:val="20"/>
        </w:rPr>
        <w:t xml:space="preserve">К ВОПРОСУ УЧЕТА МАТЕРИАЛОВ В ТИПОВОМ </w:t>
      </w:r>
    </w:p>
    <w:p w:rsidR="00286234" w:rsidRPr="004A42F9" w:rsidRDefault="00286234" w:rsidP="00286234">
      <w:pPr>
        <w:spacing w:after="0" w:line="216" w:lineRule="auto"/>
        <w:jc w:val="both"/>
        <w:rPr>
          <w:rFonts w:ascii="Times New Roman" w:hAnsi="Times New Roman"/>
          <w:b/>
          <w:sz w:val="20"/>
          <w:szCs w:val="20"/>
        </w:rPr>
      </w:pPr>
      <w:r>
        <w:rPr>
          <w:rFonts w:ascii="Times New Roman" w:hAnsi="Times New Roman"/>
          <w:b/>
          <w:sz w:val="20"/>
          <w:szCs w:val="20"/>
        </w:rPr>
        <w:t>ПРОГРАММНОМ КОМПЛЕКСЕ «НИВА-СХП»</w:t>
      </w:r>
    </w:p>
    <w:p w:rsidR="001C244C" w:rsidRDefault="0059534B" w:rsidP="0059534B">
      <w:pPr>
        <w:spacing w:after="0" w:line="216" w:lineRule="auto"/>
        <w:rPr>
          <w:rFonts w:ascii="Times New Roman" w:hAnsi="Times New Roman"/>
          <w:i/>
          <w:sz w:val="20"/>
          <w:szCs w:val="20"/>
        </w:rPr>
      </w:pPr>
      <w:r>
        <w:rPr>
          <w:rFonts w:ascii="Times New Roman" w:hAnsi="Times New Roman"/>
          <w:i/>
          <w:sz w:val="20"/>
          <w:szCs w:val="20"/>
        </w:rPr>
        <w:t>Научный руководитель</w:t>
      </w:r>
      <w:r w:rsidRPr="007813B5">
        <w:rPr>
          <w:rFonts w:ascii="Times New Roman" w:hAnsi="Times New Roman"/>
          <w:i/>
          <w:sz w:val="20"/>
          <w:szCs w:val="20"/>
        </w:rPr>
        <w:t xml:space="preserve"> – </w:t>
      </w:r>
      <w:r>
        <w:rPr>
          <w:rFonts w:ascii="Times New Roman" w:hAnsi="Times New Roman"/>
          <w:b/>
          <w:i/>
          <w:sz w:val="20"/>
          <w:szCs w:val="20"/>
        </w:rPr>
        <w:t>Ракутина Е.</w:t>
      </w:r>
      <w:r w:rsidR="001C244C">
        <w:rPr>
          <w:rFonts w:ascii="Times New Roman" w:hAnsi="Times New Roman"/>
          <w:b/>
          <w:i/>
          <w:sz w:val="20"/>
          <w:szCs w:val="20"/>
        </w:rPr>
        <w:t xml:space="preserve"> </w:t>
      </w:r>
      <w:r>
        <w:rPr>
          <w:rFonts w:ascii="Times New Roman" w:hAnsi="Times New Roman"/>
          <w:b/>
          <w:i/>
          <w:sz w:val="20"/>
          <w:szCs w:val="20"/>
        </w:rPr>
        <w:t>Н</w:t>
      </w:r>
      <w:r w:rsidRPr="00052767">
        <w:rPr>
          <w:rFonts w:ascii="Times New Roman" w:hAnsi="Times New Roman"/>
          <w:b/>
          <w:i/>
          <w:sz w:val="20"/>
          <w:szCs w:val="20"/>
        </w:rPr>
        <w:t xml:space="preserve">., </w:t>
      </w:r>
      <w:r>
        <w:rPr>
          <w:rFonts w:ascii="Times New Roman" w:hAnsi="Times New Roman"/>
          <w:i/>
          <w:sz w:val="20"/>
          <w:szCs w:val="20"/>
        </w:rPr>
        <w:t>м</w:t>
      </w:r>
      <w:r w:rsidR="001C244C">
        <w:rPr>
          <w:rFonts w:ascii="Times New Roman" w:hAnsi="Times New Roman"/>
          <w:i/>
          <w:sz w:val="20"/>
          <w:szCs w:val="20"/>
        </w:rPr>
        <w:t xml:space="preserve">агистр </w:t>
      </w:r>
      <w:r>
        <w:rPr>
          <w:rFonts w:ascii="Times New Roman" w:hAnsi="Times New Roman"/>
          <w:i/>
          <w:sz w:val="20"/>
          <w:szCs w:val="20"/>
        </w:rPr>
        <w:t>э</w:t>
      </w:r>
      <w:r w:rsidR="001C244C">
        <w:rPr>
          <w:rFonts w:ascii="Times New Roman" w:hAnsi="Times New Roman"/>
          <w:i/>
          <w:sz w:val="20"/>
          <w:szCs w:val="20"/>
        </w:rPr>
        <w:t xml:space="preserve">кон. </w:t>
      </w:r>
      <w:r>
        <w:rPr>
          <w:rFonts w:ascii="Times New Roman" w:hAnsi="Times New Roman"/>
          <w:i/>
          <w:sz w:val="20"/>
          <w:szCs w:val="20"/>
        </w:rPr>
        <w:t>н</w:t>
      </w:r>
      <w:r w:rsidR="001C244C">
        <w:rPr>
          <w:rFonts w:ascii="Times New Roman" w:hAnsi="Times New Roman"/>
          <w:i/>
          <w:sz w:val="20"/>
          <w:szCs w:val="20"/>
        </w:rPr>
        <w:t>аук</w:t>
      </w:r>
      <w:r>
        <w:rPr>
          <w:rFonts w:ascii="Times New Roman" w:hAnsi="Times New Roman"/>
          <w:i/>
          <w:sz w:val="20"/>
          <w:szCs w:val="20"/>
        </w:rPr>
        <w:t>,</w:t>
      </w:r>
    </w:p>
    <w:p w:rsidR="001C244C" w:rsidRDefault="0059534B" w:rsidP="0059534B">
      <w:pPr>
        <w:spacing w:after="0" w:line="216" w:lineRule="auto"/>
        <w:rPr>
          <w:rFonts w:ascii="Times New Roman" w:hAnsi="Times New Roman"/>
          <w:i/>
          <w:sz w:val="20"/>
          <w:szCs w:val="20"/>
        </w:rPr>
      </w:pPr>
      <w:r>
        <w:rPr>
          <w:rFonts w:ascii="Times New Roman" w:hAnsi="Times New Roman"/>
          <w:i/>
          <w:sz w:val="20"/>
          <w:szCs w:val="20"/>
        </w:rPr>
        <w:t xml:space="preserve">ст. преподаватель </w:t>
      </w:r>
    </w:p>
    <w:p w:rsidR="0059534B" w:rsidRPr="00801EA0" w:rsidRDefault="0059534B" w:rsidP="0059534B">
      <w:pPr>
        <w:spacing w:after="0" w:line="216" w:lineRule="auto"/>
        <w:rPr>
          <w:rFonts w:ascii="Times New Roman" w:hAnsi="Times New Roman"/>
          <w:sz w:val="20"/>
          <w:szCs w:val="20"/>
        </w:rPr>
      </w:pPr>
      <w:r w:rsidRPr="00801EA0">
        <w:rPr>
          <w:rFonts w:ascii="Times New Roman" w:hAnsi="Times New Roman"/>
          <w:sz w:val="20"/>
          <w:szCs w:val="20"/>
        </w:rPr>
        <w:t>УО «Белорусская государственная сельскохозяйственная академия»,</w:t>
      </w:r>
    </w:p>
    <w:p w:rsidR="0059534B" w:rsidRDefault="0059534B" w:rsidP="0059534B">
      <w:pPr>
        <w:spacing w:after="0" w:line="216" w:lineRule="auto"/>
        <w:rPr>
          <w:rFonts w:ascii="Times New Roman" w:hAnsi="Times New Roman"/>
          <w:sz w:val="20"/>
          <w:szCs w:val="20"/>
        </w:rPr>
      </w:pPr>
      <w:r w:rsidRPr="00801EA0">
        <w:rPr>
          <w:rFonts w:ascii="Times New Roman" w:hAnsi="Times New Roman"/>
          <w:sz w:val="20"/>
          <w:szCs w:val="20"/>
        </w:rPr>
        <w:t>Горки, Республика Беларусь</w:t>
      </w:r>
    </w:p>
    <w:p w:rsidR="00286234" w:rsidRPr="0059534B" w:rsidRDefault="00286234" w:rsidP="00286234">
      <w:pPr>
        <w:spacing w:after="0" w:line="216" w:lineRule="auto"/>
        <w:jc w:val="both"/>
        <w:rPr>
          <w:rFonts w:ascii="Times New Roman" w:hAnsi="Times New Roman"/>
          <w:sz w:val="20"/>
          <w:szCs w:val="20"/>
        </w:rPr>
      </w:pPr>
    </w:p>
    <w:p w:rsidR="00286234" w:rsidRPr="00ED7777" w:rsidRDefault="00286234" w:rsidP="0059534B">
      <w:pPr>
        <w:spacing w:after="0" w:line="216" w:lineRule="auto"/>
        <w:ind w:firstLine="284"/>
        <w:jc w:val="both"/>
        <w:rPr>
          <w:rFonts w:ascii="Times New Roman" w:hAnsi="Times New Roman"/>
          <w:sz w:val="20"/>
          <w:szCs w:val="20"/>
        </w:rPr>
      </w:pPr>
      <w:r w:rsidRPr="007329D6">
        <w:rPr>
          <w:rFonts w:ascii="Times New Roman" w:hAnsi="Times New Roman"/>
          <w:sz w:val="20"/>
          <w:szCs w:val="20"/>
        </w:rPr>
        <w:t>В современных условиях хозяйствования повышенные требования предъявляются к качеству и скорости обработки учетно-аналитической информации в организациях всех форм собственности. При автоматизированной форме учета достигается не только более качественный уровень ведения бухгалтерского учета, но и составление отчетности в более сжатые сроки, наиболее развернутая его аналитика по всем параметрам.</w:t>
      </w:r>
      <w:r>
        <w:rPr>
          <w:rFonts w:ascii="Times New Roman" w:hAnsi="Times New Roman"/>
          <w:sz w:val="20"/>
          <w:szCs w:val="20"/>
        </w:rPr>
        <w:t xml:space="preserve"> </w:t>
      </w:r>
      <w:r w:rsidRPr="007329D6">
        <w:rPr>
          <w:rFonts w:ascii="Times New Roman" w:hAnsi="Times New Roman"/>
          <w:sz w:val="20"/>
          <w:szCs w:val="20"/>
        </w:rPr>
        <w:t xml:space="preserve">Проблема </w:t>
      </w:r>
      <w:r>
        <w:rPr>
          <w:rFonts w:ascii="Times New Roman" w:hAnsi="Times New Roman"/>
          <w:sz w:val="20"/>
          <w:szCs w:val="20"/>
        </w:rPr>
        <w:t xml:space="preserve">автоматизации </w:t>
      </w:r>
      <w:r w:rsidRPr="007329D6">
        <w:rPr>
          <w:rFonts w:ascii="Times New Roman" w:hAnsi="Times New Roman"/>
          <w:sz w:val="20"/>
          <w:szCs w:val="20"/>
        </w:rPr>
        <w:t>учета товарно-материальных запасов является актуальной, так как в настоящее время производственные запасы составляют значительную часть стоимости имущества предприятия.</w:t>
      </w:r>
    </w:p>
    <w:p w:rsidR="00286234" w:rsidRPr="00ED7777" w:rsidRDefault="00286234" w:rsidP="0059534B">
      <w:pPr>
        <w:spacing w:after="0" w:line="216" w:lineRule="auto"/>
        <w:ind w:firstLine="284"/>
        <w:jc w:val="both"/>
        <w:rPr>
          <w:rFonts w:ascii="Times New Roman" w:hAnsi="Times New Roman"/>
          <w:color w:val="000000"/>
          <w:sz w:val="20"/>
          <w:szCs w:val="20"/>
        </w:rPr>
      </w:pPr>
      <w:r w:rsidRPr="00ED7777">
        <w:rPr>
          <w:rFonts w:ascii="Times New Roman" w:hAnsi="Times New Roman"/>
          <w:sz w:val="20"/>
          <w:szCs w:val="20"/>
        </w:rPr>
        <w:t>В настоящее время в Республике Беларусь довольно успешно осуществляется автоматизация учета и отчетности в сельскохозяйственных организациях благодаря серьезной работе в этом направлении Головного информационно-вычислительного центра Министерства сельского хозяйства и продовольствия Республики Беларусь. Во многих сельскохозяйственных организациях ведение бухгалтерского учета автоматизировано благодаря их Типовому программному комплексу автоматизации бухгалтерского учета и отчетности «НИВА-СХП» (ТПК «НИВА-СХП»).</w:t>
      </w:r>
    </w:p>
    <w:p w:rsidR="00286234" w:rsidRDefault="00286234" w:rsidP="0059534B">
      <w:pPr>
        <w:spacing w:after="0" w:line="216" w:lineRule="auto"/>
        <w:ind w:firstLine="284"/>
        <w:jc w:val="both"/>
        <w:rPr>
          <w:rFonts w:ascii="Times New Roman" w:hAnsi="Times New Roman"/>
          <w:color w:val="000000"/>
          <w:sz w:val="20"/>
          <w:szCs w:val="20"/>
        </w:rPr>
      </w:pPr>
      <w:r w:rsidRPr="00ED7777">
        <w:rPr>
          <w:rFonts w:ascii="Times New Roman" w:hAnsi="Times New Roman"/>
          <w:color w:val="000000"/>
          <w:sz w:val="20"/>
          <w:szCs w:val="20"/>
        </w:rPr>
        <w:t>ТПК «НИВА-СХП» представляет</w:t>
      </w:r>
      <w:r w:rsidRPr="00D30ACE">
        <w:rPr>
          <w:rFonts w:ascii="Times New Roman" w:hAnsi="Times New Roman"/>
          <w:color w:val="000000"/>
          <w:sz w:val="20"/>
          <w:szCs w:val="20"/>
        </w:rPr>
        <w:t xml:space="preserve"> комплекс программных средств, относящийся к кла</w:t>
      </w:r>
      <w:r>
        <w:rPr>
          <w:rFonts w:ascii="Times New Roman" w:hAnsi="Times New Roman"/>
          <w:color w:val="000000"/>
          <w:sz w:val="20"/>
          <w:szCs w:val="20"/>
        </w:rPr>
        <w:t>с</w:t>
      </w:r>
      <w:r w:rsidRPr="00D30ACE">
        <w:rPr>
          <w:rFonts w:ascii="Times New Roman" w:hAnsi="Times New Roman"/>
          <w:color w:val="000000"/>
          <w:sz w:val="20"/>
          <w:szCs w:val="20"/>
        </w:rPr>
        <w:t>су типовых проектных решений, на базе которого создается полнофункциональная масштабируемая автоматизированная система управления сельскохозяйственной организацией.</w:t>
      </w:r>
    </w:p>
    <w:p w:rsidR="00286234" w:rsidRPr="00D30ACE" w:rsidRDefault="00286234" w:rsidP="0059534B">
      <w:pPr>
        <w:spacing w:after="0" w:line="216" w:lineRule="auto"/>
        <w:ind w:firstLine="284"/>
        <w:jc w:val="both"/>
        <w:rPr>
          <w:rFonts w:ascii="Times New Roman" w:hAnsi="Times New Roman"/>
          <w:sz w:val="20"/>
          <w:szCs w:val="20"/>
        </w:rPr>
      </w:pPr>
      <w:r w:rsidRPr="00D30ACE">
        <w:rPr>
          <w:rFonts w:ascii="Times New Roman" w:hAnsi="Times New Roman"/>
          <w:sz w:val="20"/>
          <w:szCs w:val="20"/>
        </w:rPr>
        <w:t>Отличительные особенно</w:t>
      </w:r>
      <w:r>
        <w:rPr>
          <w:rFonts w:ascii="Times New Roman" w:hAnsi="Times New Roman"/>
          <w:sz w:val="20"/>
          <w:szCs w:val="20"/>
        </w:rPr>
        <w:t>сти ТПК «НИВА-СХП»:</w:t>
      </w:r>
    </w:p>
    <w:p w:rsidR="00286234" w:rsidRPr="00D30AC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1. </w:t>
      </w:r>
      <w:r w:rsidR="00286234">
        <w:rPr>
          <w:rFonts w:ascii="Times New Roman" w:hAnsi="Times New Roman"/>
          <w:sz w:val="20"/>
          <w:szCs w:val="20"/>
        </w:rPr>
        <w:t>П</w:t>
      </w:r>
      <w:r w:rsidR="00286234" w:rsidRPr="00D30ACE">
        <w:rPr>
          <w:rFonts w:ascii="Times New Roman" w:hAnsi="Times New Roman"/>
          <w:sz w:val="20"/>
          <w:szCs w:val="20"/>
        </w:rPr>
        <w:t>рограммный комплекс разработан в соответствии с методологией бухгалтерского учета сельскохозяйственной организации Республики Беларусь, печатные формы документов соответствуют формам первичных документов, утвержденных Министерством сельского хозяйства и продовольствия.</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2. </w:t>
      </w:r>
      <w:r w:rsidR="00286234" w:rsidRPr="00D30ACE">
        <w:rPr>
          <w:rFonts w:ascii="Times New Roman" w:hAnsi="Times New Roman"/>
          <w:sz w:val="20"/>
          <w:szCs w:val="20"/>
        </w:rPr>
        <w:t>Программный комплекс функционирует в локальной вычислительной сети сельскохозяйственной организации и обеспечивает стабильную и надежную работоспособность при количестве рабочих мест до 50.</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3. </w:t>
      </w:r>
      <w:r w:rsidR="00286234" w:rsidRPr="0047364E">
        <w:rPr>
          <w:rFonts w:ascii="Times New Roman" w:hAnsi="Times New Roman"/>
          <w:sz w:val="20"/>
          <w:szCs w:val="20"/>
        </w:rPr>
        <w:t>Программный комплекс разработан на основе современных программных технологий и открыт для программирования [1].</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xml:space="preserve">Данный программный комплекс включает большое количество подсистем автоматизации учетного процесса на всех участках, </w:t>
      </w:r>
      <w:r>
        <w:rPr>
          <w:rFonts w:ascii="Times New Roman" w:hAnsi="Times New Roman"/>
          <w:sz w:val="20"/>
          <w:szCs w:val="20"/>
        </w:rPr>
        <w:t>в том числе и</w:t>
      </w:r>
      <w:r w:rsidRPr="0047364E">
        <w:rPr>
          <w:rFonts w:ascii="Times New Roman" w:hAnsi="Times New Roman"/>
          <w:sz w:val="20"/>
          <w:szCs w:val="20"/>
        </w:rPr>
        <w:t xml:space="preserve"> подсистему «Учет производственных запасов и готовой продукции».</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xml:space="preserve">Данная подсистема решает задачу организации количественного и суммового учета </w:t>
      </w:r>
      <w:r>
        <w:rPr>
          <w:rFonts w:ascii="Times New Roman" w:hAnsi="Times New Roman"/>
          <w:sz w:val="20"/>
          <w:szCs w:val="20"/>
        </w:rPr>
        <w:t>материалов</w:t>
      </w:r>
      <w:r w:rsidRPr="0047364E">
        <w:rPr>
          <w:rFonts w:ascii="Times New Roman" w:hAnsi="Times New Roman"/>
          <w:sz w:val="20"/>
          <w:szCs w:val="20"/>
        </w:rPr>
        <w:t xml:space="preserve"> как покупных, так и собственного производства. Подсистема в части учета </w:t>
      </w:r>
      <w:r>
        <w:rPr>
          <w:rFonts w:ascii="Times New Roman" w:hAnsi="Times New Roman"/>
          <w:sz w:val="20"/>
          <w:szCs w:val="20"/>
        </w:rPr>
        <w:t>материалов</w:t>
      </w:r>
      <w:r w:rsidRPr="0047364E">
        <w:rPr>
          <w:rFonts w:ascii="Times New Roman" w:hAnsi="Times New Roman"/>
          <w:sz w:val="20"/>
          <w:szCs w:val="20"/>
        </w:rPr>
        <w:t xml:space="preserve"> выполняет следующие учетные операции:</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оформление документов на приход ценностей;</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формирование книги покупок по запасам;</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формирование карточки складского учета ценностей;</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 </w:t>
      </w:r>
      <w:r w:rsidR="00286234" w:rsidRPr="0047364E">
        <w:rPr>
          <w:rFonts w:ascii="Times New Roman" w:hAnsi="Times New Roman"/>
          <w:sz w:val="20"/>
          <w:szCs w:val="20"/>
        </w:rPr>
        <w:t>формирование накладных на внутреннее перемещение товарно-материальных ценностей;</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 </w:t>
      </w:r>
      <w:r w:rsidR="00286234" w:rsidRPr="0047364E">
        <w:rPr>
          <w:rFonts w:ascii="Times New Roman" w:hAnsi="Times New Roman"/>
          <w:sz w:val="20"/>
          <w:szCs w:val="20"/>
        </w:rPr>
        <w:t>проведение инвентаризации, формирование ведомости фактического наличия, сличительной ведомости по итогам инвентаризации;</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 </w:t>
      </w:r>
      <w:r w:rsidR="00286234" w:rsidRPr="0047364E">
        <w:rPr>
          <w:rFonts w:ascii="Times New Roman" w:hAnsi="Times New Roman"/>
          <w:sz w:val="20"/>
          <w:szCs w:val="20"/>
        </w:rPr>
        <w:t>ведение учетных цен, поддержка методик списания по средневзвешенным ценам, ФИФО;</w:t>
      </w:r>
    </w:p>
    <w:p w:rsidR="00286234" w:rsidRPr="0047364E" w:rsidRDefault="00EB08BD" w:rsidP="0059534B">
      <w:pPr>
        <w:spacing w:after="0" w:line="216" w:lineRule="auto"/>
        <w:ind w:firstLine="284"/>
        <w:jc w:val="both"/>
        <w:rPr>
          <w:rFonts w:ascii="Times New Roman" w:hAnsi="Times New Roman"/>
          <w:sz w:val="20"/>
          <w:szCs w:val="20"/>
        </w:rPr>
      </w:pPr>
      <w:r>
        <w:rPr>
          <w:rFonts w:ascii="Times New Roman" w:hAnsi="Times New Roman"/>
          <w:sz w:val="20"/>
          <w:szCs w:val="20"/>
        </w:rPr>
        <w:t>- </w:t>
      </w:r>
      <w:r w:rsidR="00286234" w:rsidRPr="0047364E">
        <w:rPr>
          <w:rFonts w:ascii="Times New Roman" w:hAnsi="Times New Roman"/>
          <w:sz w:val="20"/>
          <w:szCs w:val="20"/>
        </w:rPr>
        <w:t>формирование отчетов и ведомостей, соответствующих каждой операции.</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xml:space="preserve">Итак, при отражении операций по учету </w:t>
      </w:r>
      <w:r>
        <w:rPr>
          <w:rFonts w:ascii="Times New Roman" w:hAnsi="Times New Roman"/>
          <w:sz w:val="20"/>
          <w:szCs w:val="20"/>
        </w:rPr>
        <w:t>материалов</w:t>
      </w:r>
      <w:r w:rsidRPr="0047364E">
        <w:rPr>
          <w:rFonts w:ascii="Times New Roman" w:hAnsi="Times New Roman"/>
          <w:sz w:val="20"/>
          <w:szCs w:val="20"/>
        </w:rPr>
        <w:t xml:space="preserve"> в первую очередь будет создаваться и использоваться справочник «Справочник ТМЦ». Он предназначен для ввода наименований, единиц измерения и кода товарно-материальных ценностей. Окно справочника состоит из двух частей. В левой его части находится классификация всех товарно-материальных ценностей. Выделив любой вид ценностей в данном перечне, в правой табличной части отобразится список всех ценностей, относимых к данному виду. Справочник взаимосвязан со справочником «Единицы измерения», «Налоги».</w:t>
      </w:r>
    </w:p>
    <w:p w:rsidR="00286234" w:rsidRDefault="00286234" w:rsidP="0059534B">
      <w:pPr>
        <w:spacing w:after="0" w:line="216" w:lineRule="auto"/>
        <w:ind w:firstLine="284"/>
        <w:jc w:val="both"/>
        <w:rPr>
          <w:rFonts w:ascii="Times New Roman" w:hAnsi="Times New Roman"/>
          <w:color w:val="000000" w:themeColor="text1"/>
          <w:sz w:val="20"/>
          <w:szCs w:val="20"/>
        </w:rPr>
      </w:pPr>
      <w:r w:rsidRPr="0047364E">
        <w:rPr>
          <w:rFonts w:ascii="Times New Roman" w:hAnsi="Times New Roman"/>
          <w:sz w:val="20"/>
          <w:szCs w:val="20"/>
        </w:rPr>
        <w:t xml:space="preserve">Учет материалов в </w:t>
      </w:r>
      <w:r w:rsidRPr="0047364E">
        <w:rPr>
          <w:rFonts w:ascii="Times New Roman" w:hAnsi="Times New Roman"/>
          <w:color w:val="000000" w:themeColor="text1"/>
          <w:sz w:val="20"/>
          <w:szCs w:val="20"/>
        </w:rPr>
        <w:t>ТПК «НИВА-СХП» необходимо начин</w:t>
      </w:r>
      <w:r>
        <w:rPr>
          <w:rFonts w:ascii="Times New Roman" w:hAnsi="Times New Roman"/>
          <w:color w:val="000000" w:themeColor="text1"/>
          <w:sz w:val="20"/>
          <w:szCs w:val="20"/>
        </w:rPr>
        <w:t xml:space="preserve">ать с ввода остатков по складу на определенную дату. Для этого необходимо зайти: </w:t>
      </w:r>
      <w:r w:rsidRPr="00FC48EE">
        <w:rPr>
          <w:rFonts w:ascii="Times New Roman" w:hAnsi="Times New Roman"/>
          <w:color w:val="000000" w:themeColor="text1"/>
          <w:sz w:val="20"/>
          <w:szCs w:val="20"/>
        </w:rPr>
        <w:t>Исследователь → Учет производственных зап</w:t>
      </w:r>
      <w:r>
        <w:rPr>
          <w:rFonts w:ascii="Times New Roman" w:hAnsi="Times New Roman"/>
          <w:color w:val="000000" w:themeColor="text1"/>
          <w:sz w:val="20"/>
          <w:szCs w:val="20"/>
        </w:rPr>
        <w:t>асов и готовой продукции → 01.</w:t>
      </w:r>
      <w:r w:rsidR="001C244C">
        <w:rPr>
          <w:rFonts w:ascii="Times New Roman" w:hAnsi="Times New Roman"/>
          <w:color w:val="000000" w:themeColor="text1"/>
          <w:sz w:val="20"/>
          <w:szCs w:val="20"/>
        </w:rPr>
        <w:t xml:space="preserve"> </w:t>
      </w:r>
      <w:r w:rsidRPr="00FC48EE">
        <w:rPr>
          <w:rFonts w:ascii="Times New Roman" w:hAnsi="Times New Roman"/>
          <w:color w:val="000000" w:themeColor="text1"/>
          <w:sz w:val="20"/>
          <w:szCs w:val="20"/>
        </w:rPr>
        <w:t>Накладная на получение ТМЦ → Документ → Добавить</w:t>
      </w:r>
      <w:r>
        <w:rPr>
          <w:rFonts w:ascii="Times New Roman" w:hAnsi="Times New Roman"/>
          <w:color w:val="000000" w:themeColor="text1"/>
          <w:sz w:val="20"/>
          <w:szCs w:val="20"/>
        </w:rPr>
        <w:t>.</w:t>
      </w:r>
    </w:p>
    <w:p w:rsidR="00286234" w:rsidRDefault="00286234" w:rsidP="0059534B">
      <w:pPr>
        <w:spacing w:after="0" w:line="216" w:lineRule="auto"/>
        <w:ind w:firstLine="284"/>
        <w:jc w:val="both"/>
        <w:rPr>
          <w:rFonts w:ascii="Times New Roman" w:hAnsi="Times New Roman"/>
          <w:color w:val="000000" w:themeColor="text1"/>
          <w:sz w:val="20"/>
          <w:szCs w:val="20"/>
        </w:rPr>
      </w:pPr>
      <w:r>
        <w:rPr>
          <w:rFonts w:ascii="Times New Roman" w:hAnsi="Times New Roman"/>
          <w:color w:val="000000" w:themeColor="text1"/>
          <w:sz w:val="20"/>
          <w:szCs w:val="20"/>
        </w:rPr>
        <w:t>После ввода начальных остатков по материалам можно пр</w:t>
      </w:r>
      <w:r w:rsidR="001C244C">
        <w:rPr>
          <w:rFonts w:ascii="Times New Roman" w:hAnsi="Times New Roman"/>
          <w:color w:val="000000" w:themeColor="text1"/>
          <w:sz w:val="20"/>
          <w:szCs w:val="20"/>
        </w:rPr>
        <w:t>и</w:t>
      </w:r>
      <w:r>
        <w:rPr>
          <w:rFonts w:ascii="Times New Roman" w:hAnsi="Times New Roman"/>
          <w:color w:val="000000" w:themeColor="text1"/>
          <w:sz w:val="20"/>
          <w:szCs w:val="20"/>
        </w:rPr>
        <w:t xml:space="preserve">ступать непосредственно к заполнению документов по перемещению материалов по предприятию. </w:t>
      </w:r>
    </w:p>
    <w:p w:rsidR="00286234" w:rsidRDefault="00286234" w:rsidP="0059534B">
      <w:pPr>
        <w:spacing w:after="0" w:line="216" w:lineRule="auto"/>
        <w:ind w:firstLine="284"/>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При поступлении материалов на склад необходимо создать документ «Накладная на получение ТМЦ». </w:t>
      </w:r>
    </w:p>
    <w:p w:rsidR="00286234" w:rsidRPr="0047364E" w:rsidRDefault="00286234" w:rsidP="0059534B">
      <w:pPr>
        <w:spacing w:after="0" w:line="216" w:lineRule="auto"/>
        <w:ind w:firstLine="284"/>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Если на предприятии произошло внутреннее перемещение </w:t>
      </w:r>
      <w:r w:rsidRPr="0047364E">
        <w:rPr>
          <w:rFonts w:ascii="Times New Roman" w:hAnsi="Times New Roman"/>
          <w:color w:val="000000" w:themeColor="text1"/>
          <w:sz w:val="20"/>
          <w:szCs w:val="20"/>
        </w:rPr>
        <w:t>материалов, то используется документ «Требование-наклад</w:t>
      </w:r>
      <w:r w:rsidR="00EB08BD">
        <w:rPr>
          <w:rFonts w:ascii="Times New Roman" w:hAnsi="Times New Roman"/>
          <w:color w:val="000000" w:themeColor="text1"/>
          <w:sz w:val="20"/>
          <w:szCs w:val="20"/>
        </w:rPr>
        <w:t>ная на внутренне перемещение».</w:t>
      </w:r>
    </w:p>
    <w:p w:rsidR="00286234" w:rsidRPr="0047364E" w:rsidRDefault="00286234" w:rsidP="0059534B">
      <w:pPr>
        <w:spacing w:after="0" w:line="216" w:lineRule="auto"/>
        <w:ind w:firstLine="284"/>
        <w:jc w:val="both"/>
        <w:rPr>
          <w:rFonts w:ascii="Times New Roman" w:hAnsi="Times New Roman"/>
          <w:color w:val="000000" w:themeColor="text1"/>
          <w:sz w:val="20"/>
          <w:szCs w:val="20"/>
        </w:rPr>
      </w:pPr>
      <w:r w:rsidRPr="0047364E">
        <w:rPr>
          <w:rFonts w:ascii="Times New Roman" w:hAnsi="Times New Roman"/>
          <w:color w:val="000000" w:themeColor="text1"/>
          <w:sz w:val="20"/>
          <w:szCs w:val="20"/>
        </w:rPr>
        <w:t>При отпуске материалов со склада создается документ «Акт на списание и расход ТМЦ».</w:t>
      </w:r>
    </w:p>
    <w:p w:rsidR="00286234" w:rsidRPr="0047364E" w:rsidRDefault="00286234" w:rsidP="0059534B">
      <w:pPr>
        <w:spacing w:after="0" w:line="216" w:lineRule="auto"/>
        <w:ind w:firstLine="284"/>
        <w:jc w:val="both"/>
        <w:rPr>
          <w:rFonts w:ascii="Times New Roman" w:hAnsi="Times New Roman"/>
          <w:color w:val="000000" w:themeColor="text1"/>
          <w:sz w:val="20"/>
          <w:szCs w:val="20"/>
        </w:rPr>
      </w:pPr>
      <w:r w:rsidRPr="0047364E">
        <w:rPr>
          <w:rFonts w:ascii="Times New Roman" w:hAnsi="Times New Roman"/>
          <w:color w:val="000000" w:themeColor="text1"/>
          <w:sz w:val="20"/>
          <w:szCs w:val="20"/>
        </w:rPr>
        <w:t xml:space="preserve">При отпуске материалов на сторону формируют документ: «Накладная на реализации ТМЦ». </w:t>
      </w:r>
    </w:p>
    <w:p w:rsidR="00286234"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Для каждого документа существуют печатные формы, которые можно получить, нажав на соответствующую пиктограмму и выбрав нужную форму.</w:t>
      </w:r>
    </w:p>
    <w:p w:rsidR="00286234" w:rsidRPr="00B0258D"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xml:space="preserve">Также на основании созданных документов можно формировать различные отчеты. Например, оборотная ведомость отображает суммарное движение ТМЦ с остатком на начало и конец периода. Все </w:t>
      </w:r>
      <w:r w:rsidRPr="00B0258D">
        <w:rPr>
          <w:rFonts w:ascii="Times New Roman" w:hAnsi="Times New Roman"/>
          <w:sz w:val="20"/>
          <w:szCs w:val="20"/>
        </w:rPr>
        <w:t>ТМЦ сгруппированы по подразделению, сотрудникам, счетам учета и группам ТМЦ. Отчет может быть построен по любому количеству сотрудников или подразделений.</w:t>
      </w:r>
    </w:p>
    <w:p w:rsidR="00286234" w:rsidRPr="00B0258D" w:rsidRDefault="00286234" w:rsidP="0059534B">
      <w:pPr>
        <w:pStyle w:val="a6"/>
        <w:spacing w:before="0" w:beforeAutospacing="0" w:after="0" w:afterAutospacing="0" w:line="216" w:lineRule="auto"/>
        <w:ind w:firstLine="284"/>
        <w:jc w:val="both"/>
        <w:rPr>
          <w:color w:val="000000"/>
          <w:sz w:val="20"/>
          <w:szCs w:val="20"/>
        </w:rPr>
      </w:pPr>
      <w:r w:rsidRPr="00B0258D">
        <w:rPr>
          <w:rStyle w:val="a4"/>
          <w:b w:val="0"/>
          <w:color w:val="000000"/>
          <w:sz w:val="20"/>
          <w:szCs w:val="20"/>
        </w:rPr>
        <w:t>Отчет «Карта счета»</w:t>
      </w:r>
      <w:r w:rsidRPr="00B0258D">
        <w:rPr>
          <w:rStyle w:val="apple-converted-space"/>
          <w:color w:val="000000"/>
          <w:sz w:val="20"/>
          <w:szCs w:val="20"/>
        </w:rPr>
        <w:t> </w:t>
      </w:r>
      <w:r w:rsidRPr="00B0258D">
        <w:rPr>
          <w:color w:val="000000"/>
          <w:sz w:val="20"/>
          <w:szCs w:val="20"/>
        </w:rPr>
        <w:t xml:space="preserve">отражает набор проводок за определенный промежуток времени в разрезе выбранной конфигурации. В окне </w:t>
      </w:r>
      <w:r w:rsidRPr="00B0258D">
        <w:rPr>
          <w:rStyle w:val="a4"/>
          <w:b w:val="0"/>
          <w:color w:val="000000"/>
          <w:sz w:val="20"/>
          <w:szCs w:val="20"/>
        </w:rPr>
        <w:t>«Карта счета»</w:t>
      </w:r>
      <w:r w:rsidRPr="00B0258D">
        <w:rPr>
          <w:rStyle w:val="apple-converted-space"/>
          <w:color w:val="000000"/>
          <w:sz w:val="20"/>
          <w:szCs w:val="20"/>
        </w:rPr>
        <w:t> </w:t>
      </w:r>
      <w:r w:rsidRPr="00B0258D">
        <w:rPr>
          <w:color w:val="000000"/>
          <w:sz w:val="20"/>
          <w:szCs w:val="20"/>
        </w:rPr>
        <w:t>левая панель предназначена для конфигурирования данного отчета, где указываются необходимые счета, отмечаются необходимые признаки для построения отчета. Заполнение данной конфигурации позволяет создать отчет, который будет отображать хозяйственные операции в указанном разрезе по указанным ограничениям. По заданной конфигурации можно получить печатную форму, нажав на кнопку</w:t>
      </w:r>
      <w:r w:rsidRPr="00B0258D">
        <w:rPr>
          <w:rStyle w:val="apple-converted-space"/>
          <w:color w:val="000000"/>
          <w:sz w:val="20"/>
          <w:szCs w:val="20"/>
        </w:rPr>
        <w:t> </w:t>
      </w:r>
      <w:r w:rsidRPr="00B0258D">
        <w:rPr>
          <w:rStyle w:val="a4"/>
          <w:b w:val="0"/>
          <w:color w:val="000000"/>
          <w:sz w:val="20"/>
          <w:szCs w:val="20"/>
        </w:rPr>
        <w:t>«Печать»</w:t>
      </w:r>
      <w:r w:rsidRPr="00B0258D">
        <w:rPr>
          <w:color w:val="000000"/>
          <w:sz w:val="20"/>
          <w:szCs w:val="20"/>
        </w:rPr>
        <w:t>.</w:t>
      </w:r>
    </w:p>
    <w:p w:rsidR="00286234" w:rsidRPr="0047364E" w:rsidRDefault="00286234" w:rsidP="0059534B">
      <w:pPr>
        <w:pStyle w:val="a6"/>
        <w:spacing w:before="0" w:beforeAutospacing="0" w:after="0" w:afterAutospacing="0" w:line="216" w:lineRule="auto"/>
        <w:ind w:firstLine="284"/>
        <w:jc w:val="both"/>
        <w:rPr>
          <w:color w:val="000000"/>
          <w:sz w:val="20"/>
          <w:szCs w:val="20"/>
        </w:rPr>
      </w:pPr>
      <w:r w:rsidRPr="00B0258D">
        <w:rPr>
          <w:rStyle w:val="a4"/>
          <w:b w:val="0"/>
          <w:color w:val="000000"/>
          <w:sz w:val="20"/>
          <w:szCs w:val="20"/>
        </w:rPr>
        <w:t xml:space="preserve">Отчет «Журнал-ордер» </w:t>
      </w:r>
      <w:r w:rsidRPr="00B0258D">
        <w:rPr>
          <w:color w:val="000000"/>
          <w:sz w:val="20"/>
          <w:szCs w:val="20"/>
        </w:rPr>
        <w:t>предназначен для отображения обобщенной информации по счетам в различном разрезе с разной группировкой и с необходимыми ограничениями. Данный отчет позволяет настроить стандартные</w:t>
      </w:r>
      <w:r w:rsidRPr="0047364E">
        <w:rPr>
          <w:color w:val="000000"/>
          <w:sz w:val="20"/>
          <w:szCs w:val="20"/>
        </w:rPr>
        <w:t xml:space="preserve"> формы бухгалтерских журналов-ордеров. Отчет может быть сконфигурирован и его форма может быть сохранена.</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Может также создаваться «Материальный отчет», который показывает движение по каждому ТМЦ по сотруднику за указанный период, выводится номер, дата и вид документа</w:t>
      </w:r>
      <w:r w:rsidR="001C244C">
        <w:rPr>
          <w:rFonts w:ascii="Times New Roman" w:hAnsi="Times New Roman"/>
          <w:sz w:val="20"/>
          <w:szCs w:val="20"/>
        </w:rPr>
        <w:t>,</w:t>
      </w:r>
      <w:r w:rsidRPr="0047364E">
        <w:rPr>
          <w:rFonts w:ascii="Times New Roman" w:hAnsi="Times New Roman"/>
          <w:sz w:val="20"/>
          <w:szCs w:val="20"/>
        </w:rPr>
        <w:t xml:space="preserve"> по которому произошло движение, от кого или кому осуществлялось данное движение ценностей, количество прихода (расхода).</w:t>
      </w:r>
    </w:p>
    <w:p w:rsidR="00286234" w:rsidRPr="0047364E" w:rsidRDefault="00286234" w:rsidP="0059534B">
      <w:pPr>
        <w:spacing w:after="0" w:line="216" w:lineRule="auto"/>
        <w:ind w:firstLine="284"/>
        <w:jc w:val="both"/>
        <w:rPr>
          <w:rFonts w:ascii="Times New Roman" w:hAnsi="Times New Roman"/>
          <w:sz w:val="20"/>
          <w:szCs w:val="20"/>
        </w:rPr>
      </w:pPr>
      <w:r w:rsidRPr="0047364E">
        <w:rPr>
          <w:rFonts w:ascii="Times New Roman" w:hAnsi="Times New Roman"/>
          <w:sz w:val="20"/>
          <w:szCs w:val="20"/>
        </w:rPr>
        <w:t xml:space="preserve">Таким образом, переведя </w:t>
      </w:r>
      <w:r>
        <w:rPr>
          <w:rFonts w:ascii="Times New Roman" w:hAnsi="Times New Roman"/>
          <w:sz w:val="20"/>
          <w:szCs w:val="20"/>
        </w:rPr>
        <w:t>учет материалов</w:t>
      </w:r>
      <w:r w:rsidRPr="0047364E">
        <w:rPr>
          <w:rFonts w:ascii="Times New Roman" w:hAnsi="Times New Roman"/>
          <w:sz w:val="20"/>
          <w:szCs w:val="20"/>
        </w:rPr>
        <w:t xml:space="preserve"> в автоматизированную форму, труд работников бухгалтерии, ведущих учет на данном участке, значительно облегчится, сократив трудоемкость учетного процесса и обеспечив экономию рабочего времени. </w:t>
      </w:r>
    </w:p>
    <w:p w:rsidR="00286234" w:rsidRPr="0047364E" w:rsidRDefault="00286234" w:rsidP="00286234">
      <w:pPr>
        <w:spacing w:after="0" w:line="216" w:lineRule="auto"/>
        <w:ind w:firstLine="284"/>
        <w:jc w:val="both"/>
        <w:rPr>
          <w:rFonts w:ascii="Times New Roman" w:hAnsi="Times New Roman"/>
          <w:sz w:val="20"/>
          <w:szCs w:val="20"/>
        </w:rPr>
      </w:pPr>
    </w:p>
    <w:p w:rsidR="00286234" w:rsidRPr="00846FFF" w:rsidRDefault="00846FFF" w:rsidP="00DB0E8D">
      <w:pPr>
        <w:spacing w:after="0" w:line="216" w:lineRule="auto"/>
        <w:jc w:val="center"/>
        <w:rPr>
          <w:rFonts w:ascii="Times New Roman" w:hAnsi="Times New Roman"/>
          <w:sz w:val="16"/>
          <w:szCs w:val="16"/>
        </w:rPr>
      </w:pPr>
      <w:r w:rsidRPr="00846FFF">
        <w:rPr>
          <w:rFonts w:ascii="Times New Roman" w:hAnsi="Times New Roman"/>
          <w:sz w:val="16"/>
          <w:szCs w:val="16"/>
        </w:rPr>
        <w:t>ЛИТЕРАТУРА</w:t>
      </w:r>
    </w:p>
    <w:p w:rsidR="00286234" w:rsidRPr="0059534B" w:rsidRDefault="00286234" w:rsidP="0059534B">
      <w:pPr>
        <w:spacing w:after="0" w:line="216" w:lineRule="auto"/>
        <w:ind w:firstLine="284"/>
        <w:jc w:val="center"/>
        <w:rPr>
          <w:rFonts w:ascii="Times New Roman" w:hAnsi="Times New Roman"/>
          <w:sz w:val="16"/>
          <w:szCs w:val="16"/>
        </w:rPr>
      </w:pPr>
    </w:p>
    <w:p w:rsidR="00286234" w:rsidRPr="0059534B" w:rsidRDefault="00286234" w:rsidP="0059534B">
      <w:pPr>
        <w:tabs>
          <w:tab w:val="left" w:pos="-142"/>
        </w:tabs>
        <w:spacing w:after="0" w:line="216" w:lineRule="auto"/>
        <w:ind w:firstLine="284"/>
        <w:jc w:val="both"/>
        <w:rPr>
          <w:rFonts w:ascii="Times New Roman" w:hAnsi="Times New Roman"/>
          <w:sz w:val="16"/>
          <w:szCs w:val="16"/>
        </w:rPr>
      </w:pPr>
      <w:r w:rsidRPr="0059534B">
        <w:rPr>
          <w:rFonts w:ascii="Times New Roman" w:hAnsi="Times New Roman"/>
          <w:sz w:val="16"/>
          <w:szCs w:val="16"/>
        </w:rPr>
        <w:t>1. УП «ГИВЦ Минсельхозпрода» [Электронный ресурс]. – Режим доступа:</w:t>
      </w:r>
      <w:r w:rsidR="006226D7">
        <w:rPr>
          <w:rFonts w:ascii="Times New Roman" w:hAnsi="Times New Roman"/>
          <w:sz w:val="16"/>
          <w:szCs w:val="16"/>
        </w:rPr>
        <w:t xml:space="preserve"> </w:t>
      </w:r>
      <w:hyperlink r:id="rId42" w:history="1">
        <w:r w:rsidRPr="001C244C">
          <w:rPr>
            <w:rStyle w:val="a5"/>
            <w:rFonts w:ascii="Times New Roman" w:hAnsi="Times New Roman"/>
            <w:color w:val="auto"/>
            <w:sz w:val="16"/>
            <w:szCs w:val="16"/>
            <w:u w:val="none"/>
          </w:rPr>
          <w:t>http://givc.by/?q=niva-shp-all</w:t>
        </w:r>
      </w:hyperlink>
      <w:r w:rsidR="00B50AC6">
        <w:rPr>
          <w:sz w:val="16"/>
          <w:szCs w:val="16"/>
        </w:rPr>
        <w:t>.</w:t>
      </w:r>
      <w:r w:rsidRPr="001C244C">
        <w:rPr>
          <w:rFonts w:ascii="Times New Roman" w:hAnsi="Times New Roman"/>
          <w:sz w:val="16"/>
          <w:szCs w:val="16"/>
        </w:rPr>
        <w:t xml:space="preserve"> </w:t>
      </w:r>
      <w:r w:rsidRPr="0059534B">
        <w:rPr>
          <w:rFonts w:ascii="Times New Roman" w:hAnsi="Times New Roman"/>
          <w:sz w:val="16"/>
          <w:szCs w:val="16"/>
        </w:rPr>
        <w:t>– Дата доступа: 25.12.2016.</w:t>
      </w:r>
    </w:p>
    <w:p w:rsidR="00286234" w:rsidRPr="0059534B" w:rsidRDefault="00B50AC6" w:rsidP="0059534B">
      <w:pPr>
        <w:tabs>
          <w:tab w:val="left" w:pos="-142"/>
        </w:tabs>
        <w:spacing w:after="0" w:line="216" w:lineRule="auto"/>
        <w:ind w:firstLine="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lang w:val="en-US"/>
        </w:rPr>
        <w:t> </w:t>
      </w:r>
      <w:r w:rsidR="00286234" w:rsidRPr="0059534B">
        <w:rPr>
          <w:rFonts w:ascii="Times New Roman" w:hAnsi="Times New Roman"/>
          <w:sz w:val="16"/>
          <w:szCs w:val="16"/>
        </w:rPr>
        <w:t>Официальный</w:t>
      </w:r>
      <w:r w:rsidR="006226D7">
        <w:rPr>
          <w:rFonts w:ascii="Times New Roman" w:hAnsi="Times New Roman"/>
          <w:sz w:val="16"/>
          <w:szCs w:val="16"/>
        </w:rPr>
        <w:t xml:space="preserve"> </w:t>
      </w:r>
      <w:r w:rsidR="00286234" w:rsidRPr="0059534B">
        <w:rPr>
          <w:rFonts w:ascii="Times New Roman" w:hAnsi="Times New Roman"/>
          <w:sz w:val="16"/>
          <w:szCs w:val="16"/>
        </w:rPr>
        <w:t>сайт «</w:t>
      </w:r>
      <w:r w:rsidR="00286234" w:rsidRPr="0059534B">
        <w:rPr>
          <w:rFonts w:ascii="Times New Roman" w:hAnsi="Times New Roman"/>
          <w:sz w:val="16"/>
          <w:szCs w:val="16"/>
          <w:lang w:val="en-US"/>
        </w:rPr>
        <w:t>Goldensoftware</w:t>
      </w:r>
      <w:r w:rsidR="00286234" w:rsidRPr="0059534B">
        <w:rPr>
          <w:rFonts w:ascii="Times New Roman" w:hAnsi="Times New Roman"/>
          <w:sz w:val="16"/>
          <w:szCs w:val="16"/>
        </w:rPr>
        <w:t>» [Электронный</w:t>
      </w:r>
      <w:r w:rsidR="00D66745">
        <w:rPr>
          <w:rFonts w:ascii="Times New Roman" w:hAnsi="Times New Roman"/>
          <w:sz w:val="16"/>
          <w:szCs w:val="16"/>
        </w:rPr>
        <w:t xml:space="preserve"> </w:t>
      </w:r>
      <w:r w:rsidR="00286234" w:rsidRPr="0059534B">
        <w:rPr>
          <w:rFonts w:ascii="Times New Roman" w:hAnsi="Times New Roman"/>
          <w:sz w:val="16"/>
          <w:szCs w:val="16"/>
        </w:rPr>
        <w:t>ресурс]. – Режим</w:t>
      </w:r>
      <w:r w:rsidR="006226D7">
        <w:rPr>
          <w:rFonts w:ascii="Times New Roman" w:hAnsi="Times New Roman"/>
          <w:sz w:val="16"/>
          <w:szCs w:val="16"/>
        </w:rPr>
        <w:t xml:space="preserve"> </w:t>
      </w:r>
      <w:r w:rsidR="00286234" w:rsidRPr="0059534B">
        <w:rPr>
          <w:rFonts w:ascii="Times New Roman" w:hAnsi="Times New Roman"/>
          <w:sz w:val="16"/>
          <w:szCs w:val="16"/>
        </w:rPr>
        <w:t>доступа:</w:t>
      </w:r>
      <w:r w:rsidR="00286234" w:rsidRPr="0059534B">
        <w:rPr>
          <w:rFonts w:ascii="Times New Roman" w:hAnsi="Times New Roman"/>
          <w:sz w:val="16"/>
          <w:szCs w:val="16"/>
          <w:lang w:val="en-US"/>
        </w:rPr>
        <w:t>http</w:t>
      </w:r>
      <w:r w:rsidR="00286234" w:rsidRPr="0059534B">
        <w:rPr>
          <w:rFonts w:ascii="Times New Roman" w:hAnsi="Times New Roman"/>
          <w:sz w:val="16"/>
          <w:szCs w:val="16"/>
        </w:rPr>
        <w:t>://</w:t>
      </w:r>
      <w:r w:rsidR="00286234" w:rsidRPr="0059534B">
        <w:rPr>
          <w:rFonts w:ascii="Times New Roman" w:hAnsi="Times New Roman"/>
          <w:sz w:val="16"/>
          <w:szCs w:val="16"/>
          <w:lang w:val="en-US"/>
        </w:rPr>
        <w:t>gsbelarus</w:t>
      </w:r>
      <w:r w:rsidR="00286234" w:rsidRPr="0059534B">
        <w:rPr>
          <w:rFonts w:ascii="Times New Roman" w:hAnsi="Times New Roman"/>
          <w:sz w:val="16"/>
          <w:szCs w:val="16"/>
        </w:rPr>
        <w:t>.</w:t>
      </w:r>
      <w:r w:rsidR="00286234" w:rsidRPr="0059534B">
        <w:rPr>
          <w:rFonts w:ascii="Times New Roman" w:hAnsi="Times New Roman"/>
          <w:sz w:val="16"/>
          <w:szCs w:val="16"/>
          <w:lang w:val="en-US"/>
        </w:rPr>
        <w:t>com</w:t>
      </w:r>
      <w:r w:rsidR="00286234" w:rsidRPr="0059534B">
        <w:rPr>
          <w:rFonts w:ascii="Times New Roman" w:hAnsi="Times New Roman"/>
          <w:sz w:val="16"/>
          <w:szCs w:val="16"/>
        </w:rPr>
        <w:t>/</w:t>
      </w:r>
      <w:r w:rsidR="00286234" w:rsidRPr="0059534B">
        <w:rPr>
          <w:rFonts w:ascii="Times New Roman" w:hAnsi="Times New Roman"/>
          <w:sz w:val="16"/>
          <w:szCs w:val="16"/>
          <w:lang w:val="en-US"/>
        </w:rPr>
        <w:t>gs</w:t>
      </w:r>
      <w:r w:rsidR="00286234" w:rsidRPr="0059534B">
        <w:rPr>
          <w:rFonts w:ascii="Times New Roman" w:hAnsi="Times New Roman"/>
          <w:sz w:val="16"/>
          <w:szCs w:val="16"/>
        </w:rPr>
        <w:t>/</w:t>
      </w:r>
      <w:r w:rsidR="00286234" w:rsidRPr="0059534B">
        <w:rPr>
          <w:rFonts w:ascii="Times New Roman" w:hAnsi="Times New Roman"/>
          <w:sz w:val="16"/>
          <w:szCs w:val="16"/>
          <w:lang w:val="en-US"/>
        </w:rPr>
        <w:t>content</w:t>
      </w:r>
      <w:r w:rsidR="00286234" w:rsidRPr="0059534B">
        <w:rPr>
          <w:rFonts w:ascii="Times New Roman" w:hAnsi="Times New Roman"/>
          <w:sz w:val="16"/>
          <w:szCs w:val="16"/>
        </w:rPr>
        <w:t>/</w:t>
      </w:r>
      <w:r w:rsidR="00286234" w:rsidRPr="0059534B">
        <w:rPr>
          <w:rFonts w:ascii="Times New Roman" w:hAnsi="Times New Roman"/>
          <w:sz w:val="16"/>
          <w:szCs w:val="16"/>
          <w:lang w:val="en-US"/>
        </w:rPr>
        <w:t>other</w:t>
      </w:r>
      <w:r w:rsidR="00286234" w:rsidRPr="0059534B">
        <w:rPr>
          <w:rFonts w:ascii="Times New Roman" w:hAnsi="Times New Roman"/>
          <w:sz w:val="16"/>
          <w:szCs w:val="16"/>
        </w:rPr>
        <w:t>/</w:t>
      </w:r>
      <w:r w:rsidR="00286234" w:rsidRPr="0059534B">
        <w:rPr>
          <w:rFonts w:ascii="Times New Roman" w:hAnsi="Times New Roman"/>
          <w:sz w:val="16"/>
          <w:szCs w:val="16"/>
          <w:lang w:val="en-US"/>
        </w:rPr>
        <w:t>niva</w:t>
      </w:r>
      <w:r w:rsidR="00286234" w:rsidRPr="0059534B">
        <w:rPr>
          <w:rFonts w:ascii="Times New Roman" w:hAnsi="Times New Roman"/>
          <w:sz w:val="16"/>
          <w:szCs w:val="16"/>
        </w:rPr>
        <w:t>_</w:t>
      </w:r>
      <w:r w:rsidR="00286234" w:rsidRPr="0059534B">
        <w:rPr>
          <w:rFonts w:ascii="Times New Roman" w:hAnsi="Times New Roman"/>
          <w:sz w:val="16"/>
          <w:szCs w:val="16"/>
          <w:lang w:val="en-US"/>
        </w:rPr>
        <w:t>batu</w:t>
      </w:r>
      <w:r w:rsidR="00286234" w:rsidRPr="0059534B">
        <w:rPr>
          <w:rFonts w:ascii="Times New Roman" w:hAnsi="Times New Roman"/>
          <w:sz w:val="16"/>
          <w:szCs w:val="16"/>
        </w:rPr>
        <w:t>_1.</w:t>
      </w:r>
      <w:r w:rsidR="00286234" w:rsidRPr="0059534B">
        <w:rPr>
          <w:rFonts w:ascii="Times New Roman" w:hAnsi="Times New Roman"/>
          <w:sz w:val="16"/>
          <w:szCs w:val="16"/>
          <w:lang w:val="en-US"/>
        </w:rPr>
        <w:t>pdf</w:t>
      </w:r>
      <w:r w:rsidR="00286234" w:rsidRPr="0059534B">
        <w:rPr>
          <w:rFonts w:ascii="Times New Roman" w:hAnsi="Times New Roman"/>
          <w:sz w:val="16"/>
          <w:szCs w:val="16"/>
        </w:rPr>
        <w:t>. – Дата</w:t>
      </w:r>
      <w:r w:rsidR="006226D7">
        <w:rPr>
          <w:rFonts w:ascii="Times New Roman" w:hAnsi="Times New Roman"/>
          <w:sz w:val="16"/>
          <w:szCs w:val="16"/>
        </w:rPr>
        <w:t xml:space="preserve"> </w:t>
      </w:r>
      <w:r w:rsidR="00286234" w:rsidRPr="0059534B">
        <w:rPr>
          <w:rFonts w:ascii="Times New Roman" w:hAnsi="Times New Roman"/>
          <w:sz w:val="16"/>
          <w:szCs w:val="16"/>
        </w:rPr>
        <w:t>доступа: 25.12.2016.</w:t>
      </w:r>
    </w:p>
    <w:p w:rsidR="00286234" w:rsidRDefault="00286234" w:rsidP="00286234">
      <w:pPr>
        <w:tabs>
          <w:tab w:val="left" w:pos="-142"/>
        </w:tabs>
        <w:spacing w:after="0" w:line="216" w:lineRule="auto"/>
        <w:ind w:firstLine="284"/>
        <w:jc w:val="both"/>
        <w:rPr>
          <w:rFonts w:ascii="Times New Roman" w:hAnsi="Times New Roman"/>
          <w:sz w:val="20"/>
          <w:szCs w:val="20"/>
        </w:rPr>
      </w:pPr>
    </w:p>
    <w:p w:rsidR="00286234" w:rsidRDefault="00286234" w:rsidP="00286234">
      <w:pPr>
        <w:autoSpaceDE w:val="0"/>
        <w:autoSpaceDN w:val="0"/>
        <w:adjustRightInd w:val="0"/>
        <w:spacing w:after="0" w:line="216" w:lineRule="auto"/>
        <w:ind w:firstLine="284"/>
        <w:jc w:val="both"/>
        <w:rPr>
          <w:rFonts w:ascii="Times New Roman" w:hAnsi="Times New Roman"/>
          <w:sz w:val="16"/>
          <w:szCs w:val="16"/>
        </w:rPr>
      </w:pPr>
    </w:p>
    <w:p w:rsidR="00846FFF" w:rsidRDefault="00846FFF" w:rsidP="00286234">
      <w:pPr>
        <w:autoSpaceDE w:val="0"/>
        <w:autoSpaceDN w:val="0"/>
        <w:adjustRightInd w:val="0"/>
        <w:spacing w:after="0" w:line="216" w:lineRule="auto"/>
        <w:ind w:firstLine="284"/>
        <w:jc w:val="both"/>
        <w:rPr>
          <w:rFonts w:ascii="Times New Roman" w:hAnsi="Times New Roman"/>
          <w:sz w:val="16"/>
          <w:szCs w:val="16"/>
        </w:rPr>
      </w:pPr>
    </w:p>
    <w:p w:rsidR="00846FFF" w:rsidRPr="00286234" w:rsidRDefault="00846FFF" w:rsidP="00286234">
      <w:pPr>
        <w:autoSpaceDE w:val="0"/>
        <w:autoSpaceDN w:val="0"/>
        <w:adjustRightInd w:val="0"/>
        <w:spacing w:after="0" w:line="216" w:lineRule="auto"/>
        <w:ind w:firstLine="284"/>
        <w:jc w:val="both"/>
        <w:rPr>
          <w:rFonts w:ascii="Times New Roman" w:hAnsi="Times New Roman"/>
          <w:sz w:val="16"/>
          <w:szCs w:val="16"/>
        </w:rPr>
      </w:pPr>
    </w:p>
    <w:p w:rsidR="00286234" w:rsidRDefault="00286234" w:rsidP="00801E41">
      <w:pPr>
        <w:spacing w:after="0" w:line="216" w:lineRule="auto"/>
        <w:rPr>
          <w:rFonts w:ascii="Times New Roman" w:hAnsi="Times New Roman"/>
        </w:rPr>
      </w:pPr>
    </w:p>
    <w:p w:rsidR="003F3DE1" w:rsidRDefault="000B5264" w:rsidP="000B5264">
      <w:pPr>
        <w:spacing w:after="0" w:line="216" w:lineRule="auto"/>
        <w:jc w:val="center"/>
        <w:rPr>
          <w:rFonts w:ascii="Times New Roman" w:hAnsi="Times New Roman"/>
          <w:sz w:val="16"/>
          <w:szCs w:val="16"/>
        </w:rPr>
      </w:pPr>
      <w:r>
        <w:rPr>
          <w:rFonts w:ascii="Times New Roman" w:hAnsi="Times New Roman"/>
          <w:sz w:val="16"/>
          <w:szCs w:val="16"/>
        </w:rPr>
        <w:t>СОДЕРЖАНИЕ</w:t>
      </w:r>
    </w:p>
    <w:p w:rsidR="00B7211B" w:rsidRDefault="00B7211B" w:rsidP="00EB08BD">
      <w:pPr>
        <w:spacing w:after="0" w:line="216" w:lineRule="auto"/>
        <w:rPr>
          <w:rFonts w:ascii="Times New Roman" w:hAnsi="Times New Roman"/>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778"/>
        <w:gridCol w:w="562"/>
      </w:tblGrid>
      <w:tr w:rsidR="00701038" w:rsidRPr="00A00D78" w:rsidTr="00FA1CC9">
        <w:tc>
          <w:tcPr>
            <w:tcW w:w="5778" w:type="dxa"/>
            <w:vAlign w:val="center"/>
          </w:tcPr>
          <w:p w:rsidR="00FA1CC9" w:rsidRDefault="00701038" w:rsidP="00FA1CC9">
            <w:pPr>
              <w:spacing w:after="0" w:line="216" w:lineRule="auto"/>
              <w:ind w:right="-269" w:firstLine="284"/>
              <w:contextualSpacing/>
              <w:rPr>
                <w:rFonts w:ascii="Times New Roman" w:hAnsi="Times New Roman"/>
                <w:sz w:val="16"/>
                <w:szCs w:val="16"/>
                <w:lang w:eastAsia="ru-RU"/>
              </w:rPr>
            </w:pPr>
            <w:r w:rsidRPr="00A00D78">
              <w:rPr>
                <w:rFonts w:ascii="Times New Roman" w:hAnsi="Times New Roman"/>
                <w:b/>
                <w:sz w:val="16"/>
                <w:szCs w:val="16"/>
                <w:lang w:eastAsia="ru-RU"/>
              </w:rPr>
              <w:t>Агеенко У.</w:t>
            </w:r>
            <w:r w:rsidR="001C244C" w:rsidRPr="00A00D78">
              <w:rPr>
                <w:rFonts w:ascii="Times New Roman" w:hAnsi="Times New Roman"/>
                <w:b/>
                <w:sz w:val="16"/>
                <w:szCs w:val="16"/>
                <w:lang w:eastAsia="ru-RU"/>
              </w:rPr>
              <w:t xml:space="preserve"> </w:t>
            </w:r>
            <w:r w:rsidRPr="00A00D78">
              <w:rPr>
                <w:rFonts w:ascii="Times New Roman" w:hAnsi="Times New Roman"/>
                <w:b/>
                <w:sz w:val="16"/>
                <w:szCs w:val="16"/>
                <w:lang w:eastAsia="ru-RU"/>
              </w:rPr>
              <w:t xml:space="preserve">А. </w:t>
            </w:r>
            <w:r w:rsidRPr="00A00D78">
              <w:rPr>
                <w:rFonts w:ascii="Times New Roman" w:hAnsi="Times New Roman"/>
                <w:sz w:val="16"/>
                <w:szCs w:val="16"/>
                <w:lang w:eastAsia="ru-RU"/>
              </w:rPr>
              <w:t xml:space="preserve">Совершенствование учета заложенного имущества </w:t>
            </w:r>
          </w:p>
          <w:p w:rsidR="00701038" w:rsidRPr="00A00D78" w:rsidRDefault="00701038" w:rsidP="00FA1CC9">
            <w:pPr>
              <w:spacing w:after="0" w:line="216" w:lineRule="auto"/>
              <w:ind w:right="-269"/>
              <w:contextualSpacing/>
              <w:rPr>
                <w:rFonts w:ascii="Times New Roman" w:hAnsi="Times New Roman"/>
                <w:sz w:val="16"/>
                <w:szCs w:val="16"/>
                <w:lang w:eastAsia="ru-RU"/>
              </w:rPr>
            </w:pPr>
            <w:r w:rsidRPr="00A00D78">
              <w:rPr>
                <w:rFonts w:ascii="Times New Roman" w:hAnsi="Times New Roman"/>
                <w:sz w:val="16"/>
                <w:szCs w:val="16"/>
                <w:lang w:eastAsia="ru-RU"/>
              </w:rPr>
              <w:t>в сельскохозяйственных организациях …………………………………………………</w:t>
            </w:r>
          </w:p>
        </w:tc>
        <w:tc>
          <w:tcPr>
            <w:tcW w:w="562" w:type="dxa"/>
            <w:vAlign w:val="bottom"/>
          </w:tcPr>
          <w:p w:rsidR="00701038"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3</w:t>
            </w:r>
          </w:p>
        </w:tc>
      </w:tr>
      <w:tr w:rsidR="00701038" w:rsidRPr="00A00D78" w:rsidTr="00FA1CC9">
        <w:tc>
          <w:tcPr>
            <w:tcW w:w="5778" w:type="dxa"/>
            <w:vAlign w:val="center"/>
          </w:tcPr>
          <w:p w:rsidR="00701038" w:rsidRPr="00A00D78" w:rsidRDefault="00701038" w:rsidP="00FA1CC9">
            <w:pPr>
              <w:spacing w:after="0" w:line="216" w:lineRule="auto"/>
              <w:ind w:right="-269" w:firstLine="284"/>
              <w:contextualSpacing/>
              <w:rPr>
                <w:rFonts w:ascii="Times New Roman" w:hAnsi="Times New Roman"/>
                <w:b/>
                <w:sz w:val="16"/>
                <w:szCs w:val="16"/>
                <w:lang w:eastAsia="ru-RU"/>
              </w:rPr>
            </w:pPr>
            <w:r w:rsidRPr="00A00D78">
              <w:rPr>
                <w:rFonts w:ascii="Times New Roman" w:hAnsi="Times New Roman"/>
                <w:b/>
                <w:sz w:val="16"/>
                <w:szCs w:val="16"/>
              </w:rPr>
              <w:t>Арпухович А.</w:t>
            </w:r>
            <w:r w:rsidR="001C244C" w:rsidRPr="00A00D78">
              <w:rPr>
                <w:rFonts w:ascii="Times New Roman" w:hAnsi="Times New Roman"/>
                <w:b/>
                <w:sz w:val="16"/>
                <w:szCs w:val="16"/>
              </w:rPr>
              <w:t xml:space="preserve"> </w:t>
            </w:r>
            <w:r w:rsidRPr="00A00D78">
              <w:rPr>
                <w:rFonts w:ascii="Times New Roman" w:hAnsi="Times New Roman"/>
                <w:b/>
                <w:sz w:val="16"/>
                <w:szCs w:val="16"/>
              </w:rPr>
              <w:t xml:space="preserve">А. </w:t>
            </w:r>
            <w:r w:rsidRPr="00A00D78">
              <w:rPr>
                <w:rFonts w:ascii="Times New Roman" w:hAnsi="Times New Roman"/>
                <w:sz w:val="16"/>
                <w:szCs w:val="16"/>
              </w:rPr>
              <w:t>Э</w:t>
            </w:r>
            <w:r w:rsidRPr="00A00D78">
              <w:rPr>
                <w:rFonts w:ascii="Times New Roman" w:eastAsia="Times New Roman" w:hAnsi="Times New Roman"/>
                <w:sz w:val="16"/>
                <w:szCs w:val="16"/>
                <w:lang w:eastAsia="ru-RU"/>
              </w:rPr>
              <w:t>кономическая сущность затрат</w:t>
            </w:r>
            <w:r w:rsidRPr="00A00D78">
              <w:rPr>
                <w:rFonts w:ascii="Times New Roman" w:eastAsia="Times New Roman" w:hAnsi="Times New Roman"/>
                <w:b/>
                <w:sz w:val="16"/>
                <w:szCs w:val="16"/>
                <w:lang w:eastAsia="ru-RU"/>
              </w:rPr>
              <w:t xml:space="preserve"> </w:t>
            </w:r>
            <w:r w:rsidRPr="00A00D78">
              <w:rPr>
                <w:rFonts w:ascii="Times New Roman" w:eastAsia="Times New Roman" w:hAnsi="Times New Roman"/>
                <w:sz w:val="16"/>
                <w:szCs w:val="16"/>
                <w:lang w:eastAsia="ru-RU"/>
              </w:rPr>
              <w:t>……………………</w:t>
            </w:r>
            <w:r w:rsidR="009179B2" w:rsidRPr="00A00D78">
              <w:rPr>
                <w:rFonts w:ascii="Times New Roman" w:eastAsia="Times New Roman" w:hAnsi="Times New Roman"/>
                <w:sz w:val="16"/>
                <w:szCs w:val="16"/>
                <w:lang w:eastAsia="ru-RU"/>
              </w:rPr>
              <w:t>.</w:t>
            </w:r>
            <w:r w:rsidRPr="00A00D78">
              <w:rPr>
                <w:rFonts w:ascii="Times New Roman" w:eastAsia="Times New Roman" w:hAnsi="Times New Roman"/>
                <w:sz w:val="16"/>
                <w:szCs w:val="16"/>
                <w:lang w:eastAsia="ru-RU"/>
              </w:rPr>
              <w:t>……</w:t>
            </w:r>
            <w:r w:rsidR="001C244C" w:rsidRPr="00A00D78">
              <w:rPr>
                <w:rFonts w:ascii="Times New Roman" w:eastAsia="Times New Roman" w:hAnsi="Times New Roman"/>
                <w:sz w:val="16"/>
                <w:szCs w:val="16"/>
                <w:lang w:eastAsia="ru-RU"/>
              </w:rPr>
              <w:t>...</w:t>
            </w:r>
            <w:r w:rsidR="00A00D78">
              <w:rPr>
                <w:rFonts w:ascii="Times New Roman" w:eastAsia="Times New Roman" w:hAnsi="Times New Roman"/>
                <w:sz w:val="16"/>
                <w:szCs w:val="16"/>
                <w:lang w:eastAsia="ru-RU"/>
              </w:rPr>
              <w:t>..</w:t>
            </w:r>
          </w:p>
        </w:tc>
        <w:tc>
          <w:tcPr>
            <w:tcW w:w="562" w:type="dxa"/>
            <w:vAlign w:val="bottom"/>
          </w:tcPr>
          <w:p w:rsidR="00701038"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6</w:t>
            </w:r>
          </w:p>
        </w:tc>
      </w:tr>
      <w:tr w:rsidR="00DC778E" w:rsidRPr="00A00D78" w:rsidTr="00FA1CC9">
        <w:tc>
          <w:tcPr>
            <w:tcW w:w="5778" w:type="dxa"/>
            <w:vAlign w:val="center"/>
          </w:tcPr>
          <w:p w:rsidR="00FA1CC9" w:rsidRDefault="00DC778E"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Асташова К.</w:t>
            </w:r>
            <w:r w:rsidR="001C244C" w:rsidRPr="00A00D78">
              <w:rPr>
                <w:rFonts w:ascii="Times New Roman" w:hAnsi="Times New Roman"/>
                <w:b/>
                <w:sz w:val="16"/>
                <w:szCs w:val="16"/>
              </w:rPr>
              <w:t xml:space="preserve"> </w:t>
            </w:r>
            <w:r w:rsidRPr="00A00D78">
              <w:rPr>
                <w:rFonts w:ascii="Times New Roman" w:hAnsi="Times New Roman"/>
                <w:b/>
                <w:sz w:val="16"/>
                <w:szCs w:val="16"/>
              </w:rPr>
              <w:t>А</w:t>
            </w:r>
            <w:r w:rsidRPr="00A00D78">
              <w:rPr>
                <w:rFonts w:ascii="Times New Roman" w:hAnsi="Times New Roman"/>
                <w:sz w:val="16"/>
                <w:szCs w:val="16"/>
              </w:rPr>
              <w:t xml:space="preserve">. Совершенствование учета готовой продукции </w:t>
            </w:r>
          </w:p>
          <w:p w:rsidR="00DC778E" w:rsidRPr="00A00D78" w:rsidRDefault="00DC778E" w:rsidP="00FA1CC9">
            <w:pPr>
              <w:spacing w:after="0" w:line="216" w:lineRule="auto"/>
              <w:ind w:right="-269"/>
              <w:rPr>
                <w:rFonts w:ascii="Times New Roman" w:hAnsi="Times New Roman"/>
                <w:sz w:val="16"/>
                <w:szCs w:val="16"/>
              </w:rPr>
            </w:pPr>
            <w:r w:rsidRPr="00A00D78">
              <w:rPr>
                <w:rFonts w:ascii="Times New Roman" w:hAnsi="Times New Roman"/>
                <w:sz w:val="16"/>
                <w:szCs w:val="16"/>
              </w:rPr>
              <w:t>животноводства</w:t>
            </w:r>
            <w:r w:rsidR="00FA1CC9">
              <w:rPr>
                <w:rFonts w:ascii="Times New Roman" w:hAnsi="Times New Roman"/>
                <w:sz w:val="16"/>
                <w:szCs w:val="16"/>
              </w:rPr>
              <w:t xml:space="preserve"> ……………………………………………………………………</w:t>
            </w:r>
            <w:r w:rsidRPr="00A00D78">
              <w:rPr>
                <w:rFonts w:ascii="Times New Roman" w:hAnsi="Times New Roman"/>
                <w:sz w:val="16"/>
                <w:szCs w:val="16"/>
              </w:rPr>
              <w:t>…</w:t>
            </w:r>
            <w:r w:rsidR="009179B2" w:rsidRPr="00A00D78">
              <w:rPr>
                <w:rFonts w:ascii="Times New Roman" w:hAnsi="Times New Roman"/>
                <w:sz w:val="16"/>
                <w:szCs w:val="16"/>
              </w:rPr>
              <w:t>..</w:t>
            </w:r>
            <w:r w:rsidRPr="00A00D78">
              <w:rPr>
                <w:rFonts w:ascii="Times New Roman" w:hAnsi="Times New Roman"/>
                <w:sz w:val="16"/>
                <w:szCs w:val="16"/>
              </w:rPr>
              <w:t>…</w:t>
            </w:r>
            <w:r w:rsidR="00A00D78">
              <w:rPr>
                <w:rFonts w:ascii="Times New Roman" w:hAnsi="Times New Roman"/>
                <w:sz w:val="16"/>
                <w:szCs w:val="16"/>
              </w:rPr>
              <w:t>..</w:t>
            </w:r>
          </w:p>
        </w:tc>
        <w:tc>
          <w:tcPr>
            <w:tcW w:w="562" w:type="dxa"/>
            <w:vAlign w:val="bottom"/>
          </w:tcPr>
          <w:p w:rsidR="00DC778E"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8</w:t>
            </w:r>
          </w:p>
        </w:tc>
      </w:tr>
      <w:tr w:rsidR="000B5264" w:rsidRPr="00A00D78" w:rsidTr="00FA1CC9">
        <w:tc>
          <w:tcPr>
            <w:tcW w:w="5778" w:type="dxa"/>
            <w:vAlign w:val="center"/>
          </w:tcPr>
          <w:p w:rsidR="00FA1CC9" w:rsidRDefault="000B5264"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Бабаева С.</w:t>
            </w:r>
            <w:r w:rsidR="001C244C" w:rsidRPr="00A00D78">
              <w:rPr>
                <w:rFonts w:ascii="Times New Roman" w:hAnsi="Times New Roman"/>
                <w:b/>
                <w:sz w:val="16"/>
                <w:szCs w:val="16"/>
              </w:rPr>
              <w:t xml:space="preserve"> </w:t>
            </w:r>
            <w:r w:rsidRPr="00A00D78">
              <w:rPr>
                <w:rFonts w:ascii="Times New Roman" w:hAnsi="Times New Roman"/>
                <w:b/>
                <w:sz w:val="16"/>
                <w:szCs w:val="16"/>
              </w:rPr>
              <w:t xml:space="preserve">А. </w:t>
            </w:r>
            <w:r w:rsidRPr="00A00D78">
              <w:rPr>
                <w:rFonts w:ascii="Times New Roman" w:hAnsi="Times New Roman"/>
                <w:sz w:val="16"/>
                <w:szCs w:val="16"/>
              </w:rPr>
              <w:t xml:space="preserve">Учёт продукции выращивания и откорма КРС </w:t>
            </w:r>
          </w:p>
          <w:p w:rsidR="000B5264" w:rsidRPr="00A00D78" w:rsidRDefault="000B5264" w:rsidP="00FA1CC9">
            <w:pPr>
              <w:spacing w:after="0" w:line="216" w:lineRule="auto"/>
              <w:ind w:right="-269"/>
              <w:rPr>
                <w:rFonts w:ascii="Times New Roman" w:hAnsi="Times New Roman"/>
                <w:sz w:val="16"/>
                <w:szCs w:val="16"/>
              </w:rPr>
            </w:pPr>
            <w:r w:rsidRPr="00A00D78">
              <w:rPr>
                <w:rFonts w:ascii="Times New Roman" w:hAnsi="Times New Roman"/>
                <w:sz w:val="16"/>
                <w:szCs w:val="16"/>
              </w:rPr>
              <w:t>в ОАО «Мирополье» ………………………………………………</w:t>
            </w:r>
            <w:r w:rsidR="00FA1CC9">
              <w:rPr>
                <w:rFonts w:ascii="Times New Roman" w:hAnsi="Times New Roman"/>
                <w:sz w:val="16"/>
                <w:szCs w:val="16"/>
              </w:rPr>
              <w:t>…………………</w:t>
            </w:r>
            <w:r w:rsidR="003B68F9" w:rsidRPr="00A00D78">
              <w:rPr>
                <w:rFonts w:ascii="Times New Roman" w:hAnsi="Times New Roman"/>
                <w:sz w:val="16"/>
                <w:szCs w:val="16"/>
              </w:rPr>
              <w:t>….</w:t>
            </w:r>
            <w:r w:rsidR="00A00D78">
              <w:rPr>
                <w:rFonts w:ascii="Times New Roman" w:hAnsi="Times New Roman"/>
                <w:sz w:val="16"/>
                <w:szCs w:val="16"/>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11</w:t>
            </w:r>
          </w:p>
        </w:tc>
      </w:tr>
      <w:tr w:rsidR="000B5264" w:rsidRPr="00A00D78" w:rsidTr="00FA1CC9">
        <w:tc>
          <w:tcPr>
            <w:tcW w:w="5778" w:type="dxa"/>
            <w:vAlign w:val="center"/>
          </w:tcPr>
          <w:p w:rsidR="00FA1CC9" w:rsidRDefault="000B5264"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Базака О.</w:t>
            </w:r>
            <w:r w:rsidR="001C244C" w:rsidRPr="00A00D78">
              <w:rPr>
                <w:rFonts w:ascii="Times New Roman" w:hAnsi="Times New Roman"/>
                <w:b/>
                <w:sz w:val="16"/>
                <w:szCs w:val="16"/>
              </w:rPr>
              <w:t xml:space="preserve"> </w:t>
            </w:r>
            <w:r w:rsidRPr="00A00D78">
              <w:rPr>
                <w:rFonts w:ascii="Times New Roman" w:hAnsi="Times New Roman"/>
                <w:b/>
                <w:sz w:val="16"/>
                <w:szCs w:val="16"/>
              </w:rPr>
              <w:t>Н.</w:t>
            </w:r>
            <w:r w:rsidRPr="00A00D78">
              <w:rPr>
                <w:rFonts w:ascii="Times New Roman" w:hAnsi="Times New Roman"/>
                <w:sz w:val="16"/>
                <w:szCs w:val="16"/>
              </w:rPr>
              <w:t xml:space="preserve"> К вопросу о внедрении автоматизированной системы учета </w:t>
            </w:r>
          </w:p>
          <w:p w:rsidR="000B5264" w:rsidRPr="00A00D78" w:rsidRDefault="000B5264" w:rsidP="00FA1CC9">
            <w:pPr>
              <w:spacing w:after="0" w:line="216" w:lineRule="auto"/>
              <w:ind w:right="-269"/>
              <w:contextualSpacing/>
              <w:rPr>
                <w:rFonts w:ascii="Times New Roman" w:hAnsi="Times New Roman"/>
                <w:sz w:val="16"/>
                <w:szCs w:val="16"/>
              </w:rPr>
            </w:pPr>
            <w:r w:rsidRPr="00A00D78">
              <w:rPr>
                <w:rFonts w:ascii="Times New Roman" w:hAnsi="Times New Roman"/>
                <w:sz w:val="16"/>
                <w:szCs w:val="16"/>
              </w:rPr>
              <w:t>расчетов по оплате труда ……………………………………………………………</w:t>
            </w:r>
            <w:r w:rsidR="00A00D78">
              <w:rPr>
                <w:rFonts w:ascii="Times New Roman" w:hAnsi="Times New Roman"/>
                <w:sz w:val="16"/>
                <w:szCs w:val="16"/>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13</w:t>
            </w:r>
          </w:p>
        </w:tc>
      </w:tr>
      <w:tr w:rsidR="000B5264" w:rsidRPr="00A00D78" w:rsidTr="00FA1CC9">
        <w:tc>
          <w:tcPr>
            <w:tcW w:w="5778" w:type="dxa"/>
            <w:vAlign w:val="center"/>
          </w:tcPr>
          <w:p w:rsidR="00FA1CC9" w:rsidRDefault="000B5264"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Береснева О. Л.</w:t>
            </w:r>
            <w:r w:rsidRPr="00A00D78">
              <w:rPr>
                <w:rFonts w:ascii="Times New Roman" w:hAnsi="Times New Roman"/>
                <w:sz w:val="16"/>
                <w:szCs w:val="16"/>
              </w:rPr>
              <w:t xml:space="preserve"> Автоматизация учета расчетов с покупателями </w:t>
            </w:r>
          </w:p>
          <w:p w:rsidR="000B5264" w:rsidRPr="00A00D78" w:rsidRDefault="000B5264" w:rsidP="00FA1CC9">
            <w:pPr>
              <w:spacing w:after="0" w:line="216" w:lineRule="auto"/>
              <w:ind w:right="-269"/>
              <w:contextualSpacing/>
              <w:rPr>
                <w:rFonts w:ascii="Times New Roman" w:hAnsi="Times New Roman"/>
                <w:sz w:val="16"/>
                <w:szCs w:val="16"/>
              </w:rPr>
            </w:pPr>
            <w:r w:rsidRPr="00A00D78">
              <w:rPr>
                <w:rFonts w:ascii="Times New Roman" w:hAnsi="Times New Roman"/>
                <w:sz w:val="16"/>
                <w:szCs w:val="16"/>
              </w:rPr>
              <w:t>и заказчиками</w:t>
            </w:r>
            <w:r w:rsidR="00FA1CC9">
              <w:rPr>
                <w:rFonts w:ascii="Times New Roman" w:hAnsi="Times New Roman"/>
                <w:sz w:val="16"/>
                <w:szCs w:val="16"/>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16</w:t>
            </w:r>
          </w:p>
        </w:tc>
      </w:tr>
      <w:tr w:rsidR="000B5264" w:rsidRPr="00A00D78" w:rsidTr="00FA1CC9">
        <w:tc>
          <w:tcPr>
            <w:tcW w:w="5778" w:type="dxa"/>
            <w:vAlign w:val="center"/>
          </w:tcPr>
          <w:p w:rsidR="00FA1CC9" w:rsidRDefault="000B5264" w:rsidP="00FA1CC9">
            <w:pPr>
              <w:autoSpaceDE w:val="0"/>
              <w:autoSpaceDN w:val="0"/>
              <w:adjustRightInd w:val="0"/>
              <w:spacing w:after="0" w:line="216" w:lineRule="auto"/>
              <w:ind w:right="-269" w:firstLine="284"/>
              <w:rPr>
                <w:rFonts w:ascii="Times New Roman" w:eastAsia="Times New Roman" w:hAnsi="Times New Roman"/>
                <w:color w:val="000000"/>
                <w:sz w:val="16"/>
                <w:szCs w:val="16"/>
                <w:lang w:eastAsia="ru-RU"/>
              </w:rPr>
            </w:pPr>
            <w:r w:rsidRPr="00A00D78">
              <w:rPr>
                <w:rFonts w:ascii="Times New Roman" w:eastAsia="Times New Roman" w:hAnsi="Times New Roman"/>
                <w:b/>
                <w:color w:val="000000"/>
                <w:sz w:val="16"/>
                <w:szCs w:val="16"/>
                <w:lang w:eastAsia="ru-RU"/>
              </w:rPr>
              <w:t>Воронцова Н. Н.</w:t>
            </w:r>
            <w:r w:rsidRPr="00A00D78">
              <w:rPr>
                <w:rFonts w:ascii="Times New Roman" w:eastAsia="Times New Roman" w:hAnsi="Times New Roman"/>
                <w:b/>
                <w:color w:val="000000"/>
                <w:sz w:val="20"/>
                <w:szCs w:val="20"/>
                <w:lang w:eastAsia="ru-RU"/>
              </w:rPr>
              <w:t xml:space="preserve"> </w:t>
            </w:r>
            <w:r w:rsidR="00470C78" w:rsidRPr="00A00D78">
              <w:rPr>
                <w:rFonts w:ascii="Times New Roman" w:eastAsia="Times New Roman" w:hAnsi="Times New Roman"/>
                <w:color w:val="000000"/>
                <w:sz w:val="16"/>
                <w:szCs w:val="16"/>
                <w:lang w:eastAsia="ru-RU"/>
              </w:rPr>
              <w:t>Учет расчетов по социальному страхованию и обеспечению</w:t>
            </w:r>
          </w:p>
          <w:p w:rsidR="000B5264" w:rsidRPr="00A00D78" w:rsidRDefault="00470C78" w:rsidP="00FA1CC9">
            <w:pPr>
              <w:autoSpaceDE w:val="0"/>
              <w:autoSpaceDN w:val="0"/>
              <w:adjustRightInd w:val="0"/>
              <w:spacing w:after="0" w:line="216" w:lineRule="auto"/>
              <w:ind w:right="-269"/>
              <w:rPr>
                <w:rFonts w:ascii="Times New Roman" w:eastAsia="Times New Roman" w:hAnsi="Times New Roman"/>
                <w:i/>
                <w:color w:val="000000"/>
                <w:sz w:val="20"/>
                <w:szCs w:val="20"/>
                <w:lang w:eastAsia="ru-RU"/>
              </w:rPr>
            </w:pPr>
            <w:r w:rsidRPr="00A00D78">
              <w:rPr>
                <w:rFonts w:ascii="Times New Roman" w:eastAsia="Times New Roman" w:hAnsi="Times New Roman"/>
                <w:color w:val="000000"/>
                <w:sz w:val="16"/>
                <w:szCs w:val="16"/>
                <w:lang w:eastAsia="ru-RU"/>
              </w:rPr>
              <w:t>при автоматизированной форме учета ………………………………………</w:t>
            </w:r>
            <w:r w:rsidR="003B68F9" w:rsidRPr="00A00D78">
              <w:rPr>
                <w:rFonts w:ascii="Times New Roman" w:eastAsia="Times New Roman" w:hAnsi="Times New Roman"/>
                <w:color w:val="000000"/>
                <w:sz w:val="16"/>
                <w:szCs w:val="16"/>
                <w:lang w:eastAsia="ru-RU"/>
              </w:rPr>
              <w:t>....</w:t>
            </w:r>
            <w:r w:rsidR="00FA1CC9">
              <w:rPr>
                <w:rFonts w:ascii="Times New Roman" w:eastAsia="Times New Roman" w:hAnsi="Times New Roman"/>
                <w:color w:val="000000"/>
                <w:sz w:val="16"/>
                <w:szCs w:val="16"/>
                <w:lang w:eastAsia="ru-RU"/>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19</w:t>
            </w:r>
          </w:p>
        </w:tc>
      </w:tr>
      <w:tr w:rsidR="000B5264" w:rsidRPr="00A00D78" w:rsidTr="00FA1CC9">
        <w:tc>
          <w:tcPr>
            <w:tcW w:w="5778" w:type="dxa"/>
            <w:vAlign w:val="center"/>
          </w:tcPr>
          <w:p w:rsidR="00FA1CC9" w:rsidRDefault="00470C78" w:rsidP="00FA1CC9">
            <w:pPr>
              <w:spacing w:after="0" w:line="216" w:lineRule="auto"/>
              <w:ind w:right="-269" w:firstLine="284"/>
              <w:rPr>
                <w:rFonts w:ascii="Times New Roman" w:hAnsi="Times New Roman"/>
                <w:sz w:val="16"/>
                <w:szCs w:val="16"/>
                <w:lang w:eastAsia="ru-RU"/>
              </w:rPr>
            </w:pPr>
            <w:r w:rsidRPr="00A00D78">
              <w:rPr>
                <w:rFonts w:ascii="Times New Roman" w:hAnsi="Times New Roman"/>
                <w:b/>
                <w:sz w:val="16"/>
                <w:szCs w:val="16"/>
                <w:lang w:eastAsia="ru-RU"/>
              </w:rPr>
              <w:t>Горбацкая Е.</w:t>
            </w:r>
            <w:r w:rsidR="001C244C" w:rsidRPr="00A00D78">
              <w:rPr>
                <w:rFonts w:ascii="Times New Roman" w:hAnsi="Times New Roman"/>
                <w:b/>
                <w:sz w:val="16"/>
                <w:szCs w:val="16"/>
                <w:lang w:eastAsia="ru-RU"/>
              </w:rPr>
              <w:t xml:space="preserve"> </w:t>
            </w:r>
            <w:r w:rsidRPr="00A00D78">
              <w:rPr>
                <w:rFonts w:ascii="Times New Roman" w:hAnsi="Times New Roman"/>
                <w:b/>
                <w:sz w:val="16"/>
                <w:szCs w:val="16"/>
                <w:lang w:eastAsia="ru-RU"/>
              </w:rPr>
              <w:t xml:space="preserve">М. </w:t>
            </w:r>
            <w:r w:rsidRPr="00A00D78">
              <w:rPr>
                <w:rFonts w:ascii="Times New Roman" w:hAnsi="Times New Roman"/>
                <w:sz w:val="16"/>
                <w:szCs w:val="16"/>
                <w:lang w:eastAsia="ru-RU"/>
              </w:rPr>
              <w:t>Учет использования полезных отходов картофеля: мелкого</w:t>
            </w:r>
          </w:p>
          <w:p w:rsidR="000B5264" w:rsidRPr="00A00D78" w:rsidRDefault="00470C78" w:rsidP="00FA1CC9">
            <w:pPr>
              <w:spacing w:after="0" w:line="216" w:lineRule="auto"/>
              <w:ind w:right="-269"/>
              <w:rPr>
                <w:rFonts w:ascii="Times New Roman" w:hAnsi="Times New Roman"/>
                <w:sz w:val="16"/>
                <w:szCs w:val="16"/>
                <w:lang w:eastAsia="ru-RU"/>
              </w:rPr>
            </w:pPr>
            <w:r w:rsidRPr="00A00D78">
              <w:rPr>
                <w:rFonts w:ascii="Times New Roman" w:hAnsi="Times New Roman"/>
                <w:sz w:val="16"/>
                <w:szCs w:val="16"/>
                <w:lang w:eastAsia="ru-RU"/>
              </w:rPr>
              <w:t>и битого картофеля, картофеля с гнилью ………………………………………</w:t>
            </w:r>
            <w:r w:rsidR="001C244C" w:rsidRPr="00A00D78">
              <w:rPr>
                <w:rFonts w:ascii="Times New Roman" w:hAnsi="Times New Roman"/>
                <w:sz w:val="16"/>
                <w:szCs w:val="16"/>
                <w:lang w:eastAsia="ru-RU"/>
              </w:rPr>
              <w:t>...</w:t>
            </w:r>
            <w:r w:rsidR="00FA1CC9">
              <w:rPr>
                <w:rFonts w:ascii="Times New Roman" w:hAnsi="Times New Roman"/>
                <w:sz w:val="16"/>
                <w:szCs w:val="16"/>
                <w:lang w:eastAsia="ru-RU"/>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21</w:t>
            </w:r>
          </w:p>
        </w:tc>
      </w:tr>
      <w:tr w:rsidR="000B5264" w:rsidRPr="00A00D78" w:rsidTr="00FA1CC9">
        <w:tc>
          <w:tcPr>
            <w:tcW w:w="5778" w:type="dxa"/>
            <w:vAlign w:val="center"/>
          </w:tcPr>
          <w:p w:rsidR="000B5264" w:rsidRPr="00A00D78" w:rsidRDefault="00470C78" w:rsidP="00FA1CC9">
            <w:pPr>
              <w:autoSpaceDE w:val="0"/>
              <w:autoSpaceDN w:val="0"/>
              <w:adjustRightInd w:val="0"/>
              <w:spacing w:after="0" w:line="216" w:lineRule="auto"/>
              <w:ind w:right="-269" w:firstLine="284"/>
              <w:rPr>
                <w:rFonts w:ascii="Times New Roman" w:hAnsi="Times New Roman"/>
                <w:color w:val="000000"/>
                <w:sz w:val="16"/>
                <w:szCs w:val="16"/>
              </w:rPr>
            </w:pPr>
            <w:r w:rsidRPr="00A00D78">
              <w:rPr>
                <w:rFonts w:ascii="Times New Roman" w:hAnsi="Times New Roman"/>
                <w:b/>
                <w:bCs/>
                <w:color w:val="000000"/>
                <w:sz w:val="16"/>
                <w:szCs w:val="16"/>
              </w:rPr>
              <w:t>Горленко В.</w:t>
            </w:r>
            <w:r w:rsidR="001C244C" w:rsidRPr="00A00D78">
              <w:rPr>
                <w:rFonts w:ascii="Times New Roman" w:hAnsi="Times New Roman"/>
                <w:b/>
                <w:bCs/>
                <w:color w:val="000000"/>
                <w:sz w:val="16"/>
                <w:szCs w:val="16"/>
              </w:rPr>
              <w:t xml:space="preserve"> </w:t>
            </w:r>
            <w:r w:rsidRPr="00A00D78">
              <w:rPr>
                <w:rFonts w:ascii="Times New Roman" w:hAnsi="Times New Roman"/>
                <w:b/>
                <w:bCs/>
                <w:color w:val="000000"/>
                <w:sz w:val="16"/>
                <w:szCs w:val="16"/>
              </w:rPr>
              <w:t xml:space="preserve">Н. </w:t>
            </w:r>
            <w:r w:rsidRPr="00A00D78">
              <w:rPr>
                <w:rFonts w:ascii="Times New Roman" w:hAnsi="Times New Roman"/>
                <w:bCs/>
                <w:color w:val="000000"/>
                <w:sz w:val="16"/>
                <w:szCs w:val="16"/>
              </w:rPr>
              <w:t>Т</w:t>
            </w:r>
            <w:r w:rsidRPr="00A00D78">
              <w:rPr>
                <w:rFonts w:ascii="Times New Roman" w:hAnsi="Times New Roman"/>
                <w:sz w:val="16"/>
                <w:szCs w:val="16"/>
              </w:rPr>
              <w:t xml:space="preserve">еоретические аспекты учета реализации продукции </w:t>
            </w:r>
            <w:r w:rsidRPr="00A00D78">
              <w:rPr>
                <w:rFonts w:ascii="Times New Roman" w:hAnsi="Times New Roman"/>
                <w:color w:val="000000"/>
                <w:sz w:val="16"/>
                <w:szCs w:val="16"/>
              </w:rPr>
              <w:t>……</w:t>
            </w:r>
            <w:r w:rsidR="001C244C" w:rsidRPr="00A00D78">
              <w:rPr>
                <w:rFonts w:ascii="Times New Roman" w:hAnsi="Times New Roman"/>
                <w:color w:val="000000"/>
                <w:sz w:val="16"/>
                <w:szCs w:val="16"/>
              </w:rPr>
              <w:t>…</w:t>
            </w:r>
            <w:r w:rsidR="00FA1CC9">
              <w:rPr>
                <w:rFonts w:ascii="Times New Roman" w:hAnsi="Times New Roman"/>
                <w:color w:val="000000"/>
                <w:sz w:val="16"/>
                <w:szCs w:val="16"/>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23</w:t>
            </w:r>
          </w:p>
        </w:tc>
      </w:tr>
      <w:tr w:rsidR="000B5264" w:rsidRPr="00A00D78" w:rsidTr="00FA1CC9">
        <w:tc>
          <w:tcPr>
            <w:tcW w:w="5778" w:type="dxa"/>
            <w:vAlign w:val="center"/>
          </w:tcPr>
          <w:p w:rsidR="00FA1CC9" w:rsidRDefault="00470C78" w:rsidP="00FA1CC9">
            <w:pPr>
              <w:autoSpaceDE w:val="0"/>
              <w:autoSpaceDN w:val="0"/>
              <w:adjustRightInd w:val="0"/>
              <w:spacing w:after="0" w:line="216" w:lineRule="auto"/>
              <w:ind w:right="-269" w:firstLine="284"/>
              <w:rPr>
                <w:rFonts w:ascii="Times New Roman" w:hAnsi="Times New Roman"/>
                <w:color w:val="000000"/>
                <w:sz w:val="16"/>
                <w:szCs w:val="16"/>
              </w:rPr>
            </w:pPr>
            <w:r w:rsidRPr="00A00D78">
              <w:rPr>
                <w:rFonts w:ascii="Times New Roman" w:hAnsi="Times New Roman"/>
                <w:b/>
                <w:bCs/>
                <w:color w:val="000000"/>
                <w:sz w:val="16"/>
                <w:szCs w:val="16"/>
              </w:rPr>
              <w:t>Горленко В.</w:t>
            </w:r>
            <w:r w:rsidR="001C244C" w:rsidRPr="00A00D78">
              <w:rPr>
                <w:rFonts w:ascii="Times New Roman" w:hAnsi="Times New Roman"/>
                <w:b/>
                <w:bCs/>
                <w:color w:val="000000"/>
                <w:sz w:val="16"/>
                <w:szCs w:val="16"/>
              </w:rPr>
              <w:t xml:space="preserve"> </w:t>
            </w:r>
            <w:r w:rsidRPr="00A00D78">
              <w:rPr>
                <w:rFonts w:ascii="Times New Roman" w:hAnsi="Times New Roman"/>
                <w:b/>
                <w:bCs/>
                <w:color w:val="000000"/>
                <w:sz w:val="16"/>
                <w:szCs w:val="16"/>
              </w:rPr>
              <w:t xml:space="preserve">Н. </w:t>
            </w:r>
            <w:r w:rsidRPr="00A00D78">
              <w:rPr>
                <w:rFonts w:ascii="Times New Roman" w:hAnsi="Times New Roman"/>
                <w:color w:val="000000"/>
                <w:sz w:val="16"/>
                <w:szCs w:val="16"/>
              </w:rPr>
              <w:t>Платформа «1</w:t>
            </w:r>
            <w:r w:rsidR="009179B2" w:rsidRPr="00A00D78">
              <w:rPr>
                <w:rFonts w:ascii="Times New Roman" w:hAnsi="Times New Roman"/>
                <w:color w:val="000000"/>
                <w:sz w:val="16"/>
                <w:szCs w:val="16"/>
              </w:rPr>
              <w:t>С</w:t>
            </w:r>
            <w:r w:rsidRPr="00A00D78">
              <w:rPr>
                <w:rFonts w:ascii="Times New Roman" w:hAnsi="Times New Roman"/>
                <w:color w:val="000000"/>
                <w:sz w:val="16"/>
                <w:szCs w:val="16"/>
              </w:rPr>
              <w:t>:</w:t>
            </w:r>
            <w:r w:rsidR="009179B2" w:rsidRPr="00A00D78">
              <w:rPr>
                <w:rFonts w:ascii="Times New Roman" w:hAnsi="Times New Roman"/>
                <w:color w:val="000000"/>
                <w:sz w:val="16"/>
                <w:szCs w:val="16"/>
              </w:rPr>
              <w:t xml:space="preserve"> </w:t>
            </w:r>
            <w:r w:rsidR="00A00D78" w:rsidRPr="00A00D78">
              <w:rPr>
                <w:rFonts w:ascii="Times New Roman" w:hAnsi="Times New Roman"/>
                <w:color w:val="000000"/>
                <w:sz w:val="16"/>
                <w:szCs w:val="16"/>
              </w:rPr>
              <w:t>П</w:t>
            </w:r>
            <w:r w:rsidR="00232D62" w:rsidRPr="00A00D78">
              <w:rPr>
                <w:rFonts w:ascii="Times New Roman" w:hAnsi="Times New Roman"/>
                <w:color w:val="000000"/>
                <w:sz w:val="16"/>
                <w:szCs w:val="16"/>
              </w:rPr>
              <w:t xml:space="preserve">редприятие 8.3» – </w:t>
            </w:r>
            <w:r w:rsidRPr="00A00D78">
              <w:rPr>
                <w:rFonts w:ascii="Times New Roman" w:hAnsi="Times New Roman"/>
                <w:color w:val="000000"/>
                <w:sz w:val="16"/>
                <w:szCs w:val="16"/>
              </w:rPr>
              <w:t xml:space="preserve">новые возможности </w:t>
            </w:r>
          </w:p>
          <w:p w:rsidR="000B5264" w:rsidRPr="00A00D78" w:rsidRDefault="00470C78" w:rsidP="00FA1CC9">
            <w:pPr>
              <w:autoSpaceDE w:val="0"/>
              <w:autoSpaceDN w:val="0"/>
              <w:adjustRightInd w:val="0"/>
              <w:spacing w:after="0" w:line="216" w:lineRule="auto"/>
              <w:ind w:right="-269"/>
              <w:rPr>
                <w:rFonts w:ascii="Times New Roman" w:hAnsi="Times New Roman"/>
                <w:color w:val="000000"/>
                <w:sz w:val="16"/>
                <w:szCs w:val="16"/>
              </w:rPr>
            </w:pPr>
            <w:r w:rsidRPr="00A00D78">
              <w:rPr>
                <w:rFonts w:ascii="Times New Roman" w:hAnsi="Times New Roman"/>
                <w:color w:val="000000"/>
                <w:sz w:val="16"/>
                <w:szCs w:val="16"/>
              </w:rPr>
              <w:t>для бухгалтера …………………………………………………………</w:t>
            </w:r>
            <w:r w:rsidR="003B68F9" w:rsidRPr="00A00D78">
              <w:rPr>
                <w:rFonts w:ascii="Times New Roman" w:hAnsi="Times New Roman"/>
                <w:color w:val="000000"/>
                <w:sz w:val="16"/>
                <w:szCs w:val="16"/>
              </w:rPr>
              <w:t>...</w:t>
            </w:r>
            <w:r w:rsidRPr="00A00D78">
              <w:rPr>
                <w:rFonts w:ascii="Times New Roman" w:hAnsi="Times New Roman"/>
                <w:color w:val="000000"/>
                <w:sz w:val="16"/>
                <w:szCs w:val="16"/>
              </w:rPr>
              <w:t>…………………</w:t>
            </w:r>
          </w:p>
        </w:tc>
        <w:tc>
          <w:tcPr>
            <w:tcW w:w="562" w:type="dxa"/>
            <w:vAlign w:val="bottom"/>
          </w:tcPr>
          <w:p w:rsidR="000B5264"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25</w:t>
            </w:r>
          </w:p>
        </w:tc>
      </w:tr>
      <w:tr w:rsidR="00470C78" w:rsidRPr="00A00D78" w:rsidTr="00FA1CC9">
        <w:tc>
          <w:tcPr>
            <w:tcW w:w="5778" w:type="dxa"/>
            <w:vAlign w:val="center"/>
          </w:tcPr>
          <w:p w:rsidR="00470C78" w:rsidRPr="00A00D78" w:rsidRDefault="00470C78"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Давидович А.</w:t>
            </w:r>
            <w:r w:rsidR="001C244C" w:rsidRPr="00A00D78">
              <w:rPr>
                <w:rFonts w:ascii="Times New Roman" w:hAnsi="Times New Roman"/>
                <w:b/>
                <w:sz w:val="16"/>
                <w:szCs w:val="16"/>
              </w:rPr>
              <w:t xml:space="preserve"> </w:t>
            </w:r>
            <w:r w:rsidRPr="00A00D78">
              <w:rPr>
                <w:rFonts w:ascii="Times New Roman" w:hAnsi="Times New Roman"/>
                <w:b/>
                <w:sz w:val="16"/>
                <w:szCs w:val="16"/>
              </w:rPr>
              <w:t>В.</w:t>
            </w:r>
            <w:r w:rsidRPr="00A00D78">
              <w:rPr>
                <w:rFonts w:ascii="Times New Roman" w:hAnsi="Times New Roman"/>
                <w:sz w:val="16"/>
                <w:szCs w:val="16"/>
              </w:rPr>
              <w:t xml:space="preserve"> Проблемы внедрения автоматизированной формы</w:t>
            </w:r>
          </w:p>
          <w:p w:rsidR="00470C78" w:rsidRPr="00A00D78" w:rsidRDefault="00470C78" w:rsidP="00FA1CC9">
            <w:pPr>
              <w:pStyle w:val="a7"/>
              <w:widowControl w:val="0"/>
              <w:spacing w:line="216" w:lineRule="auto"/>
              <w:ind w:right="-269"/>
              <w:rPr>
                <w:rFonts w:ascii="Times New Roman" w:hAnsi="Times New Roman"/>
                <w:sz w:val="16"/>
                <w:szCs w:val="16"/>
              </w:rPr>
            </w:pPr>
            <w:r w:rsidRPr="00A00D78">
              <w:rPr>
                <w:rFonts w:ascii="Times New Roman" w:hAnsi="Times New Roman"/>
                <w:sz w:val="16"/>
                <w:szCs w:val="16"/>
              </w:rPr>
              <w:t>бухгалтерского учета в организациях АПК…………………</w:t>
            </w:r>
            <w:r w:rsidR="003B68F9" w:rsidRPr="00A00D78">
              <w:rPr>
                <w:rFonts w:ascii="Times New Roman" w:hAnsi="Times New Roman"/>
                <w:sz w:val="16"/>
                <w:szCs w:val="16"/>
              </w:rPr>
              <w:t>..</w:t>
            </w:r>
            <w:r w:rsidRPr="00A00D78">
              <w:rPr>
                <w:rFonts w:ascii="Times New Roman" w:hAnsi="Times New Roman"/>
                <w:sz w:val="16"/>
                <w:szCs w:val="16"/>
              </w:rPr>
              <w:t>………………</w:t>
            </w:r>
            <w:r w:rsidR="009179B2" w:rsidRPr="00A00D78">
              <w:rPr>
                <w:rFonts w:ascii="Times New Roman" w:hAnsi="Times New Roman"/>
                <w:sz w:val="16"/>
                <w:szCs w:val="16"/>
              </w:rPr>
              <w:t>.</w:t>
            </w:r>
            <w:r w:rsidRPr="00A00D78">
              <w:rPr>
                <w:rFonts w:ascii="Times New Roman" w:hAnsi="Times New Roman"/>
                <w:sz w:val="16"/>
                <w:szCs w:val="16"/>
              </w:rPr>
              <w:t>…</w:t>
            </w:r>
            <w:r w:rsidR="009179B2" w:rsidRPr="00A00D78">
              <w:rPr>
                <w:rFonts w:ascii="Times New Roman" w:hAnsi="Times New Roman"/>
                <w:sz w:val="16"/>
                <w:szCs w:val="16"/>
              </w:rPr>
              <w:t>…</w:t>
            </w:r>
            <w:r w:rsidR="00FA1CC9">
              <w:rPr>
                <w:rFonts w:ascii="Times New Roman" w:hAnsi="Times New Roman"/>
                <w:sz w:val="16"/>
                <w:szCs w:val="16"/>
              </w:rPr>
              <w:t>……</w:t>
            </w:r>
            <w:r w:rsidR="009179B2" w:rsidRPr="00A00D78">
              <w:rPr>
                <w:rFonts w:ascii="Times New Roman" w:hAnsi="Times New Roman"/>
                <w:sz w:val="16"/>
                <w:szCs w:val="16"/>
              </w:rPr>
              <w:t>.</w:t>
            </w:r>
          </w:p>
        </w:tc>
        <w:tc>
          <w:tcPr>
            <w:tcW w:w="562" w:type="dxa"/>
            <w:vAlign w:val="bottom"/>
          </w:tcPr>
          <w:p w:rsidR="00470C78"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27</w:t>
            </w:r>
          </w:p>
        </w:tc>
      </w:tr>
      <w:tr w:rsidR="00470C78" w:rsidRPr="00A00D78" w:rsidTr="00FA1CC9">
        <w:tc>
          <w:tcPr>
            <w:tcW w:w="5778" w:type="dxa"/>
            <w:vAlign w:val="center"/>
          </w:tcPr>
          <w:p w:rsidR="00FA1CC9" w:rsidRDefault="00BC3F4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Джепбаров А.</w:t>
            </w:r>
            <w:r w:rsidR="001C244C" w:rsidRPr="00A00D78">
              <w:rPr>
                <w:rFonts w:ascii="Times New Roman" w:hAnsi="Times New Roman"/>
                <w:b/>
                <w:sz w:val="16"/>
                <w:szCs w:val="16"/>
              </w:rPr>
              <w:t xml:space="preserve"> </w:t>
            </w:r>
            <w:r w:rsidRPr="00A00D78">
              <w:rPr>
                <w:rFonts w:ascii="Times New Roman" w:hAnsi="Times New Roman"/>
                <w:b/>
                <w:sz w:val="16"/>
                <w:szCs w:val="16"/>
              </w:rPr>
              <w:t xml:space="preserve">А. </w:t>
            </w:r>
            <w:r w:rsidRPr="00A00D78">
              <w:rPr>
                <w:rFonts w:ascii="Times New Roman" w:hAnsi="Times New Roman"/>
                <w:sz w:val="16"/>
                <w:szCs w:val="16"/>
              </w:rPr>
              <w:t>К вопросу исчисления себестоимости продукции основного</w:t>
            </w:r>
          </w:p>
          <w:p w:rsidR="00470C78" w:rsidRPr="00A00D78" w:rsidRDefault="00BC3F4B" w:rsidP="00FA1CC9">
            <w:pPr>
              <w:spacing w:after="0" w:line="216" w:lineRule="auto"/>
              <w:ind w:right="-269"/>
              <w:rPr>
                <w:rFonts w:ascii="Times New Roman" w:hAnsi="Times New Roman"/>
                <w:b/>
                <w:sz w:val="16"/>
                <w:szCs w:val="16"/>
              </w:rPr>
            </w:pPr>
            <w:r w:rsidRPr="00A00D78">
              <w:rPr>
                <w:rFonts w:ascii="Times New Roman" w:hAnsi="Times New Roman"/>
                <w:sz w:val="16"/>
                <w:szCs w:val="16"/>
              </w:rPr>
              <w:t>молочного стада КРС ………………………………………………………………</w:t>
            </w:r>
            <w:r w:rsidR="00FA1CC9">
              <w:rPr>
                <w:rFonts w:ascii="Times New Roman" w:hAnsi="Times New Roman"/>
                <w:sz w:val="16"/>
                <w:szCs w:val="16"/>
              </w:rPr>
              <w:t>……..</w:t>
            </w:r>
          </w:p>
        </w:tc>
        <w:tc>
          <w:tcPr>
            <w:tcW w:w="562" w:type="dxa"/>
            <w:vAlign w:val="bottom"/>
          </w:tcPr>
          <w:p w:rsidR="00470C78"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29</w:t>
            </w:r>
          </w:p>
        </w:tc>
      </w:tr>
      <w:tr w:rsidR="001601A0" w:rsidRPr="00A00D78" w:rsidTr="00FA1CC9">
        <w:tc>
          <w:tcPr>
            <w:tcW w:w="5778" w:type="dxa"/>
            <w:vAlign w:val="center"/>
          </w:tcPr>
          <w:p w:rsidR="00FA1CC9" w:rsidRDefault="001601A0"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Джепбаров А.</w:t>
            </w:r>
            <w:r w:rsidR="001C244C" w:rsidRPr="00A00D78">
              <w:rPr>
                <w:rFonts w:ascii="Times New Roman" w:hAnsi="Times New Roman"/>
                <w:b/>
                <w:sz w:val="16"/>
                <w:szCs w:val="16"/>
              </w:rPr>
              <w:t xml:space="preserve"> </w:t>
            </w:r>
            <w:r w:rsidRPr="00A00D78">
              <w:rPr>
                <w:rFonts w:ascii="Times New Roman" w:hAnsi="Times New Roman"/>
                <w:b/>
                <w:sz w:val="16"/>
                <w:szCs w:val="16"/>
              </w:rPr>
              <w:t>А.</w:t>
            </w:r>
            <w:r w:rsidRPr="00A00D78">
              <w:rPr>
                <w:rFonts w:ascii="Times New Roman" w:hAnsi="Times New Roman"/>
                <w:sz w:val="16"/>
                <w:szCs w:val="16"/>
              </w:rPr>
              <w:t xml:space="preserve"> Проблемы повышения производительности труда </w:t>
            </w:r>
          </w:p>
          <w:p w:rsidR="001601A0" w:rsidRPr="00A00D78" w:rsidRDefault="001601A0" w:rsidP="00FA1CC9">
            <w:pPr>
              <w:spacing w:after="0" w:line="216" w:lineRule="auto"/>
              <w:ind w:right="-269"/>
              <w:rPr>
                <w:rFonts w:ascii="Times New Roman" w:hAnsi="Times New Roman"/>
                <w:b/>
                <w:sz w:val="16"/>
                <w:szCs w:val="16"/>
              </w:rPr>
            </w:pPr>
            <w:r w:rsidRPr="00A00D78">
              <w:rPr>
                <w:rFonts w:ascii="Times New Roman" w:hAnsi="Times New Roman"/>
                <w:sz w:val="16"/>
                <w:szCs w:val="16"/>
              </w:rPr>
              <w:t>в Республике Беларусь ……………………………………………………………</w:t>
            </w:r>
            <w:r w:rsidR="009179B2" w:rsidRPr="00A00D78">
              <w:rPr>
                <w:rFonts w:ascii="Times New Roman" w:hAnsi="Times New Roman"/>
                <w:sz w:val="16"/>
                <w:szCs w:val="16"/>
              </w:rPr>
              <w:t>…</w:t>
            </w:r>
            <w:r w:rsidR="00FA1CC9">
              <w:rPr>
                <w:rFonts w:ascii="Times New Roman" w:hAnsi="Times New Roman"/>
                <w:sz w:val="16"/>
                <w:szCs w:val="16"/>
              </w:rPr>
              <w:t>……</w:t>
            </w:r>
          </w:p>
        </w:tc>
        <w:tc>
          <w:tcPr>
            <w:tcW w:w="562" w:type="dxa"/>
            <w:vAlign w:val="bottom"/>
          </w:tcPr>
          <w:p w:rsidR="001601A0"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31</w:t>
            </w:r>
          </w:p>
        </w:tc>
      </w:tr>
      <w:tr w:rsidR="001601A0" w:rsidRPr="00A00D78" w:rsidTr="00FA1CC9">
        <w:tc>
          <w:tcPr>
            <w:tcW w:w="5778" w:type="dxa"/>
            <w:vAlign w:val="center"/>
          </w:tcPr>
          <w:p w:rsidR="001601A0" w:rsidRPr="00FA1CC9" w:rsidRDefault="001601A0"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Джепбаров А</w:t>
            </w:r>
            <w:r w:rsidRPr="00A00D78">
              <w:rPr>
                <w:rFonts w:ascii="Times New Roman" w:hAnsi="Times New Roman"/>
                <w:b/>
                <w:sz w:val="16"/>
                <w:szCs w:val="16"/>
                <w:lang w:val="tk-TM"/>
              </w:rPr>
              <w:t>.</w:t>
            </w:r>
            <w:r w:rsidR="001C244C" w:rsidRPr="00A00D78">
              <w:rPr>
                <w:rFonts w:ascii="Times New Roman" w:hAnsi="Times New Roman"/>
                <w:b/>
                <w:sz w:val="16"/>
                <w:szCs w:val="16"/>
                <w:lang w:val="tk-TM"/>
              </w:rPr>
              <w:t xml:space="preserve"> </w:t>
            </w:r>
            <w:r w:rsidRPr="00A00D78">
              <w:rPr>
                <w:rFonts w:ascii="Times New Roman" w:hAnsi="Times New Roman"/>
                <w:b/>
                <w:sz w:val="16"/>
                <w:szCs w:val="16"/>
                <w:lang w:val="tk-TM"/>
              </w:rPr>
              <w:t>А</w:t>
            </w:r>
            <w:r w:rsidRPr="00A00D78">
              <w:rPr>
                <w:rFonts w:ascii="Times New Roman" w:hAnsi="Times New Roman"/>
                <w:b/>
                <w:sz w:val="16"/>
                <w:szCs w:val="16"/>
              </w:rPr>
              <w:t xml:space="preserve">. </w:t>
            </w:r>
            <w:r w:rsidRPr="00A00D78">
              <w:rPr>
                <w:rFonts w:ascii="Times New Roman" w:hAnsi="Times New Roman"/>
                <w:sz w:val="16"/>
                <w:szCs w:val="16"/>
              </w:rPr>
              <w:t>Демография Туркмении и её прогнозирование</w:t>
            </w:r>
            <w:r w:rsidR="001C244C" w:rsidRPr="00A00D78">
              <w:rPr>
                <w:rFonts w:ascii="Times New Roman" w:hAnsi="Times New Roman"/>
                <w:sz w:val="16"/>
                <w:szCs w:val="16"/>
              </w:rPr>
              <w:t xml:space="preserve"> </w:t>
            </w:r>
            <w:r w:rsidR="00FA1CC9">
              <w:rPr>
                <w:rFonts w:ascii="Times New Roman" w:hAnsi="Times New Roman"/>
                <w:sz w:val="16"/>
                <w:szCs w:val="16"/>
              </w:rPr>
              <w:t>……………….</w:t>
            </w:r>
          </w:p>
        </w:tc>
        <w:tc>
          <w:tcPr>
            <w:tcW w:w="562" w:type="dxa"/>
            <w:vAlign w:val="bottom"/>
          </w:tcPr>
          <w:p w:rsidR="001601A0" w:rsidRPr="00A00D78" w:rsidRDefault="009179B2" w:rsidP="00EB08BD">
            <w:pPr>
              <w:spacing w:after="0" w:line="216" w:lineRule="auto"/>
              <w:jc w:val="right"/>
              <w:rPr>
                <w:rFonts w:ascii="Times New Roman" w:hAnsi="Times New Roman"/>
                <w:sz w:val="16"/>
                <w:szCs w:val="16"/>
              </w:rPr>
            </w:pPr>
            <w:r w:rsidRPr="00A00D78">
              <w:rPr>
                <w:rFonts w:ascii="Times New Roman" w:hAnsi="Times New Roman"/>
                <w:sz w:val="16"/>
                <w:szCs w:val="16"/>
              </w:rPr>
              <w:t>34</w:t>
            </w:r>
          </w:p>
        </w:tc>
      </w:tr>
      <w:tr w:rsidR="00F246DE" w:rsidRPr="00A00D78" w:rsidTr="00FA1CC9">
        <w:tc>
          <w:tcPr>
            <w:tcW w:w="5778" w:type="dxa"/>
            <w:vAlign w:val="center"/>
          </w:tcPr>
          <w:p w:rsidR="00F246DE" w:rsidRPr="00A00D78" w:rsidRDefault="00F246DE"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Джепбаров А</w:t>
            </w:r>
            <w:r w:rsidRPr="00A00D78">
              <w:rPr>
                <w:rFonts w:ascii="Times New Roman" w:hAnsi="Times New Roman"/>
                <w:b/>
                <w:sz w:val="16"/>
                <w:szCs w:val="16"/>
                <w:lang w:val="tk-TM"/>
              </w:rPr>
              <w:t>.</w:t>
            </w:r>
            <w:r w:rsidR="001C244C" w:rsidRPr="00A00D78">
              <w:rPr>
                <w:rFonts w:ascii="Times New Roman" w:hAnsi="Times New Roman"/>
                <w:b/>
                <w:sz w:val="16"/>
                <w:szCs w:val="16"/>
                <w:lang w:val="tk-TM"/>
              </w:rPr>
              <w:t xml:space="preserve"> </w:t>
            </w:r>
            <w:r w:rsidRPr="00A00D78">
              <w:rPr>
                <w:rFonts w:ascii="Times New Roman" w:hAnsi="Times New Roman"/>
                <w:b/>
                <w:sz w:val="16"/>
                <w:szCs w:val="16"/>
                <w:lang w:val="tk-TM"/>
              </w:rPr>
              <w:t>А</w:t>
            </w:r>
            <w:r w:rsidRPr="00A00D78">
              <w:rPr>
                <w:rFonts w:ascii="Times New Roman" w:hAnsi="Times New Roman"/>
                <w:b/>
                <w:sz w:val="16"/>
                <w:szCs w:val="16"/>
              </w:rPr>
              <w:t xml:space="preserve">. </w:t>
            </w:r>
            <w:r w:rsidRPr="00A00D78">
              <w:rPr>
                <w:rFonts w:ascii="Times New Roman" w:hAnsi="Times New Roman"/>
                <w:sz w:val="16"/>
                <w:szCs w:val="16"/>
              </w:rPr>
              <w:t>Фонд социальной защиты населения в Республике Беларусь</w:t>
            </w:r>
          </w:p>
        </w:tc>
        <w:tc>
          <w:tcPr>
            <w:tcW w:w="562" w:type="dxa"/>
            <w:vAlign w:val="bottom"/>
          </w:tcPr>
          <w:p w:rsidR="00F246DE"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37</w:t>
            </w:r>
          </w:p>
        </w:tc>
      </w:tr>
      <w:tr w:rsidR="0092114D" w:rsidRPr="00A00D78" w:rsidTr="00FA1CC9">
        <w:tc>
          <w:tcPr>
            <w:tcW w:w="5778" w:type="dxa"/>
            <w:vAlign w:val="center"/>
          </w:tcPr>
          <w:p w:rsidR="00FA1CC9" w:rsidRDefault="0092114D"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Джепбаров А</w:t>
            </w:r>
            <w:r w:rsidRPr="00A00D78">
              <w:rPr>
                <w:rFonts w:ascii="Times New Roman" w:hAnsi="Times New Roman"/>
                <w:b/>
                <w:sz w:val="16"/>
                <w:szCs w:val="16"/>
                <w:lang w:val="tk-TM"/>
              </w:rPr>
              <w:t>.</w:t>
            </w:r>
            <w:r w:rsidR="009A44CA" w:rsidRPr="00A00D78">
              <w:rPr>
                <w:rFonts w:ascii="Times New Roman" w:hAnsi="Times New Roman"/>
                <w:b/>
                <w:sz w:val="16"/>
                <w:szCs w:val="16"/>
                <w:lang w:val="tk-TM"/>
              </w:rPr>
              <w:t xml:space="preserve"> </w:t>
            </w:r>
            <w:r w:rsidRPr="00A00D78">
              <w:rPr>
                <w:rFonts w:ascii="Times New Roman" w:hAnsi="Times New Roman"/>
                <w:b/>
                <w:sz w:val="16"/>
                <w:szCs w:val="16"/>
                <w:lang w:val="tk-TM"/>
              </w:rPr>
              <w:t>А</w:t>
            </w:r>
            <w:r w:rsidRPr="00A00D78">
              <w:rPr>
                <w:rFonts w:ascii="Times New Roman" w:hAnsi="Times New Roman"/>
                <w:b/>
                <w:sz w:val="16"/>
                <w:szCs w:val="16"/>
              </w:rPr>
              <w:t xml:space="preserve">. </w:t>
            </w:r>
            <w:r w:rsidRPr="00A00D78">
              <w:rPr>
                <w:rFonts w:ascii="Times New Roman" w:hAnsi="Times New Roman"/>
                <w:sz w:val="16"/>
                <w:szCs w:val="16"/>
              </w:rPr>
              <w:t xml:space="preserve">Сравнительный анализ условий предоставления отпусков </w:t>
            </w:r>
          </w:p>
          <w:p w:rsidR="0092114D" w:rsidRPr="00A00D78" w:rsidRDefault="0092114D" w:rsidP="00FA1CC9">
            <w:pPr>
              <w:pStyle w:val="a7"/>
              <w:spacing w:line="216" w:lineRule="auto"/>
              <w:ind w:right="-269"/>
              <w:rPr>
                <w:rFonts w:ascii="Times New Roman" w:hAnsi="Times New Roman"/>
                <w:sz w:val="16"/>
                <w:szCs w:val="16"/>
              </w:rPr>
            </w:pPr>
            <w:r w:rsidRPr="00A00D78">
              <w:rPr>
                <w:rFonts w:ascii="Times New Roman" w:hAnsi="Times New Roman"/>
                <w:sz w:val="16"/>
                <w:szCs w:val="16"/>
              </w:rPr>
              <w:t>в Республике Беларусь и в Туркменистане …………………………………………</w:t>
            </w:r>
            <w:r w:rsidR="00FA1CC9">
              <w:rPr>
                <w:rFonts w:ascii="Times New Roman" w:hAnsi="Times New Roman"/>
                <w:sz w:val="16"/>
                <w:szCs w:val="16"/>
              </w:rPr>
              <w:t>…..</w:t>
            </w:r>
          </w:p>
        </w:tc>
        <w:tc>
          <w:tcPr>
            <w:tcW w:w="562" w:type="dxa"/>
            <w:vAlign w:val="bottom"/>
          </w:tcPr>
          <w:p w:rsidR="0092114D"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40</w:t>
            </w:r>
          </w:p>
        </w:tc>
      </w:tr>
      <w:tr w:rsidR="00470C78" w:rsidRPr="00A00D78" w:rsidTr="00FA1CC9">
        <w:tc>
          <w:tcPr>
            <w:tcW w:w="5778" w:type="dxa"/>
            <w:vAlign w:val="center"/>
          </w:tcPr>
          <w:p w:rsidR="00A00D78" w:rsidRPr="00A00D78" w:rsidRDefault="00BC3F4B" w:rsidP="00FA1CC9">
            <w:pPr>
              <w:spacing w:after="0" w:line="216" w:lineRule="auto"/>
              <w:ind w:right="-269" w:firstLine="284"/>
              <w:contextualSpacing/>
              <w:rPr>
                <w:rFonts w:ascii="Times New Roman" w:eastAsia="Times New Roman" w:hAnsi="Times New Roman"/>
                <w:sz w:val="16"/>
                <w:szCs w:val="16"/>
              </w:rPr>
            </w:pPr>
            <w:r w:rsidRPr="00A00D78">
              <w:rPr>
                <w:rFonts w:ascii="Times New Roman" w:hAnsi="Times New Roman"/>
                <w:b/>
                <w:sz w:val="16"/>
                <w:szCs w:val="16"/>
              </w:rPr>
              <w:t>Дорошко А.</w:t>
            </w:r>
            <w:r w:rsidR="009A44CA" w:rsidRPr="00A00D78">
              <w:rPr>
                <w:rFonts w:ascii="Times New Roman" w:hAnsi="Times New Roman"/>
                <w:b/>
                <w:sz w:val="16"/>
                <w:szCs w:val="16"/>
              </w:rPr>
              <w:t xml:space="preserve"> </w:t>
            </w:r>
            <w:r w:rsidRPr="00A00D78">
              <w:rPr>
                <w:rFonts w:ascii="Times New Roman" w:hAnsi="Times New Roman"/>
                <w:b/>
                <w:sz w:val="16"/>
                <w:szCs w:val="16"/>
              </w:rPr>
              <w:t xml:space="preserve">Н. </w:t>
            </w:r>
            <w:r w:rsidRPr="00A00D78">
              <w:rPr>
                <w:rFonts w:ascii="Times New Roman" w:eastAsia="Times New Roman" w:hAnsi="Times New Roman"/>
                <w:sz w:val="16"/>
                <w:szCs w:val="16"/>
              </w:rPr>
              <w:t>Последовательная система</w:t>
            </w:r>
            <w:r w:rsidR="009179B2" w:rsidRPr="00A00D78">
              <w:rPr>
                <w:rFonts w:ascii="Times New Roman" w:eastAsia="Times New Roman" w:hAnsi="Times New Roman"/>
                <w:sz w:val="16"/>
                <w:szCs w:val="16"/>
              </w:rPr>
              <w:t xml:space="preserve"> закрытия месяца в программе </w:t>
            </w:r>
          </w:p>
          <w:p w:rsidR="00470C78" w:rsidRPr="00A00D78" w:rsidRDefault="009179B2" w:rsidP="00FA1CC9">
            <w:pPr>
              <w:spacing w:after="0" w:line="216" w:lineRule="auto"/>
              <w:ind w:right="-269"/>
              <w:contextualSpacing/>
              <w:rPr>
                <w:rFonts w:ascii="Times New Roman" w:eastAsia="Times New Roman" w:hAnsi="Times New Roman"/>
                <w:sz w:val="16"/>
                <w:szCs w:val="16"/>
              </w:rPr>
            </w:pPr>
            <w:r w:rsidRPr="00A00D78">
              <w:rPr>
                <w:rFonts w:ascii="Times New Roman" w:eastAsia="Times New Roman" w:hAnsi="Times New Roman"/>
                <w:sz w:val="16"/>
                <w:szCs w:val="16"/>
              </w:rPr>
              <w:t>«1С</w:t>
            </w:r>
            <w:r w:rsidR="00A00D78" w:rsidRPr="00A00D78">
              <w:rPr>
                <w:rFonts w:ascii="Times New Roman" w:eastAsia="Times New Roman" w:hAnsi="Times New Roman"/>
                <w:sz w:val="16"/>
                <w:szCs w:val="16"/>
              </w:rPr>
              <w:t>: П</w:t>
            </w:r>
            <w:r w:rsidR="00BC3F4B" w:rsidRPr="00A00D78">
              <w:rPr>
                <w:rFonts w:ascii="Times New Roman" w:eastAsia="Times New Roman" w:hAnsi="Times New Roman"/>
                <w:sz w:val="16"/>
                <w:szCs w:val="16"/>
              </w:rPr>
              <w:t>редприятие 8» …………………………………………………………</w:t>
            </w:r>
            <w:r w:rsidR="003B68F9" w:rsidRPr="00A00D78">
              <w:rPr>
                <w:rFonts w:ascii="Times New Roman" w:eastAsia="Times New Roman" w:hAnsi="Times New Roman"/>
                <w:sz w:val="16"/>
                <w:szCs w:val="16"/>
              </w:rPr>
              <w:t>...</w:t>
            </w:r>
            <w:r w:rsidRPr="00A00D78">
              <w:rPr>
                <w:rFonts w:ascii="Times New Roman" w:eastAsia="Times New Roman" w:hAnsi="Times New Roman"/>
                <w:sz w:val="16"/>
                <w:szCs w:val="16"/>
              </w:rPr>
              <w:t>..</w:t>
            </w:r>
            <w:r w:rsidR="003B68F9" w:rsidRPr="00A00D78">
              <w:rPr>
                <w:rFonts w:ascii="Times New Roman" w:eastAsia="Times New Roman" w:hAnsi="Times New Roman"/>
                <w:sz w:val="16"/>
                <w:szCs w:val="16"/>
              </w:rPr>
              <w:t>........</w:t>
            </w:r>
            <w:r w:rsidR="00FA1CC9">
              <w:rPr>
                <w:rFonts w:ascii="Times New Roman" w:eastAsia="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43</w:t>
            </w:r>
          </w:p>
        </w:tc>
      </w:tr>
      <w:tr w:rsidR="00470C78" w:rsidRPr="00A00D78" w:rsidTr="00FA1CC9">
        <w:tc>
          <w:tcPr>
            <w:tcW w:w="5778" w:type="dxa"/>
            <w:vAlign w:val="center"/>
          </w:tcPr>
          <w:p w:rsidR="00FA1CC9" w:rsidRDefault="00BC3F4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 xml:space="preserve">Евмененко Е. А. </w:t>
            </w:r>
            <w:r w:rsidRPr="00A00D78">
              <w:rPr>
                <w:rFonts w:ascii="Times New Roman" w:hAnsi="Times New Roman"/>
                <w:sz w:val="16"/>
                <w:szCs w:val="16"/>
              </w:rPr>
              <w:t xml:space="preserve">Роль главного бухгалтера в организации бухгалтерского </w:t>
            </w:r>
          </w:p>
          <w:p w:rsidR="00470C78" w:rsidRPr="00A00D78" w:rsidRDefault="00BC3F4B" w:rsidP="00FA1CC9">
            <w:pPr>
              <w:spacing w:after="0" w:line="216" w:lineRule="auto"/>
              <w:ind w:right="-269"/>
              <w:rPr>
                <w:rFonts w:ascii="Times New Roman" w:hAnsi="Times New Roman"/>
                <w:sz w:val="16"/>
                <w:szCs w:val="16"/>
              </w:rPr>
            </w:pPr>
            <w:r w:rsidRPr="00A00D78">
              <w:rPr>
                <w:rFonts w:ascii="Times New Roman" w:hAnsi="Times New Roman"/>
                <w:sz w:val="16"/>
                <w:szCs w:val="16"/>
              </w:rPr>
              <w:t>учета в современных условиях ………………………………………………………</w:t>
            </w:r>
            <w:r w:rsidR="00FA1CC9">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46</w:t>
            </w:r>
          </w:p>
        </w:tc>
      </w:tr>
      <w:tr w:rsidR="00470C78" w:rsidRPr="00A00D78" w:rsidTr="00FA1CC9">
        <w:tc>
          <w:tcPr>
            <w:tcW w:w="5778" w:type="dxa"/>
            <w:vAlign w:val="center"/>
          </w:tcPr>
          <w:p w:rsidR="00FA1CC9" w:rsidRDefault="00BC3F4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 xml:space="preserve">Евмененко Е. А. </w:t>
            </w:r>
            <w:r w:rsidRPr="00A00D78">
              <w:rPr>
                <w:rFonts w:ascii="Times New Roman" w:hAnsi="Times New Roman"/>
                <w:sz w:val="16"/>
                <w:szCs w:val="16"/>
              </w:rPr>
              <w:t xml:space="preserve">Особенности функционирования бухгалтерии </w:t>
            </w:r>
          </w:p>
          <w:p w:rsidR="00470C78" w:rsidRPr="00A00D78" w:rsidRDefault="00BC3F4B" w:rsidP="00FA1CC9">
            <w:pPr>
              <w:spacing w:after="0" w:line="216" w:lineRule="auto"/>
              <w:ind w:right="-269"/>
              <w:rPr>
                <w:rFonts w:ascii="Times New Roman" w:hAnsi="Times New Roman"/>
                <w:sz w:val="16"/>
                <w:szCs w:val="16"/>
              </w:rPr>
            </w:pPr>
            <w:r w:rsidRPr="00A00D78">
              <w:rPr>
                <w:rFonts w:ascii="Times New Roman" w:hAnsi="Times New Roman"/>
                <w:sz w:val="16"/>
                <w:szCs w:val="16"/>
              </w:rPr>
              <w:t>как самостоятельного структурного подразделения предприятия</w:t>
            </w:r>
            <w:r w:rsidR="00FA1CC9">
              <w:rPr>
                <w:rFonts w:ascii="Times New Roman" w:hAnsi="Times New Roman"/>
                <w:sz w:val="16"/>
                <w:szCs w:val="16"/>
              </w:rPr>
              <w:t xml:space="preserve"> …………………….</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48</w:t>
            </w:r>
          </w:p>
        </w:tc>
      </w:tr>
      <w:tr w:rsidR="00470C78" w:rsidRPr="00A00D78" w:rsidTr="00FA1CC9">
        <w:tc>
          <w:tcPr>
            <w:tcW w:w="5778" w:type="dxa"/>
            <w:vAlign w:val="center"/>
          </w:tcPr>
          <w:p w:rsidR="00FA1CC9" w:rsidRDefault="00BC3F4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 xml:space="preserve">Евмененко Е. А. </w:t>
            </w:r>
            <w:r w:rsidRPr="00A00D78">
              <w:rPr>
                <w:rFonts w:ascii="Times New Roman" w:hAnsi="Times New Roman"/>
                <w:sz w:val="16"/>
                <w:szCs w:val="16"/>
              </w:rPr>
              <w:t xml:space="preserve">Автоматизация бухгалтерского учета с помощью </w:t>
            </w:r>
          </w:p>
          <w:p w:rsidR="00470C78" w:rsidRPr="00A00D78" w:rsidRDefault="00BC3F4B" w:rsidP="00FA1CC9">
            <w:pPr>
              <w:spacing w:after="0" w:line="216" w:lineRule="auto"/>
              <w:ind w:right="-269"/>
              <w:rPr>
                <w:sz w:val="16"/>
                <w:szCs w:val="16"/>
              </w:rPr>
            </w:pPr>
            <w:r w:rsidRPr="00A00D78">
              <w:rPr>
                <w:rFonts w:ascii="Times New Roman" w:hAnsi="Times New Roman"/>
                <w:sz w:val="16"/>
                <w:szCs w:val="16"/>
              </w:rPr>
              <w:t>про</w:t>
            </w:r>
            <w:r w:rsidR="009179B2" w:rsidRPr="00A00D78">
              <w:rPr>
                <w:rFonts w:ascii="Times New Roman" w:hAnsi="Times New Roman"/>
                <w:sz w:val="16"/>
                <w:szCs w:val="16"/>
              </w:rPr>
              <w:t xml:space="preserve">граммы </w:t>
            </w:r>
            <w:r w:rsidR="00A00D78" w:rsidRPr="00A00D78">
              <w:rPr>
                <w:rFonts w:ascii="Times New Roman" w:hAnsi="Times New Roman"/>
                <w:sz w:val="16"/>
                <w:szCs w:val="16"/>
              </w:rPr>
              <w:t>«</w:t>
            </w:r>
            <w:r w:rsidR="009179B2" w:rsidRPr="00A00D78">
              <w:rPr>
                <w:rFonts w:ascii="Times New Roman" w:hAnsi="Times New Roman"/>
                <w:sz w:val="16"/>
                <w:szCs w:val="16"/>
              </w:rPr>
              <w:t>1С</w:t>
            </w:r>
            <w:r w:rsidR="00A00D78" w:rsidRPr="00A00D78">
              <w:rPr>
                <w:rFonts w:ascii="Times New Roman" w:hAnsi="Times New Roman"/>
                <w:sz w:val="16"/>
                <w:szCs w:val="16"/>
              </w:rPr>
              <w:t>: Б</w:t>
            </w:r>
            <w:r w:rsidRPr="00A00D78">
              <w:rPr>
                <w:rFonts w:ascii="Times New Roman" w:hAnsi="Times New Roman"/>
                <w:sz w:val="16"/>
                <w:szCs w:val="16"/>
              </w:rPr>
              <w:t>ухгалтерия</w:t>
            </w:r>
            <w:r w:rsidR="00A00D78" w:rsidRPr="00A00D78">
              <w:rPr>
                <w:rFonts w:ascii="Times New Roman" w:hAnsi="Times New Roman"/>
                <w:sz w:val="16"/>
                <w:szCs w:val="16"/>
              </w:rPr>
              <w:t>»</w:t>
            </w:r>
            <w:r w:rsidR="00F203FB">
              <w:rPr>
                <w:rFonts w:ascii="Times New Roman" w:hAnsi="Times New Roman"/>
                <w:sz w:val="16"/>
                <w:szCs w:val="16"/>
              </w:rPr>
              <w:t xml:space="preserve"> ……………………………………………………….</w:t>
            </w:r>
            <w:r w:rsidR="00A00D78" w:rsidRPr="00A00D78">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50</w:t>
            </w:r>
          </w:p>
        </w:tc>
      </w:tr>
      <w:tr w:rsidR="00470C78" w:rsidRPr="00A00D78" w:rsidTr="00FA1CC9">
        <w:tc>
          <w:tcPr>
            <w:tcW w:w="5778" w:type="dxa"/>
            <w:vAlign w:val="center"/>
          </w:tcPr>
          <w:p w:rsidR="00F203FB" w:rsidRDefault="00850BC8"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Ермолицкая О.</w:t>
            </w:r>
            <w:r w:rsidR="009A44CA" w:rsidRPr="00A00D78">
              <w:rPr>
                <w:rFonts w:ascii="Times New Roman" w:hAnsi="Times New Roman"/>
                <w:b/>
                <w:sz w:val="16"/>
                <w:szCs w:val="16"/>
              </w:rPr>
              <w:t xml:space="preserve"> </w:t>
            </w:r>
            <w:r w:rsidRPr="00A00D78">
              <w:rPr>
                <w:rFonts w:ascii="Times New Roman" w:hAnsi="Times New Roman"/>
                <w:b/>
                <w:sz w:val="16"/>
                <w:szCs w:val="16"/>
              </w:rPr>
              <w:t>В.</w:t>
            </w:r>
            <w:r w:rsidRPr="00A00D78">
              <w:rPr>
                <w:rFonts w:ascii="Times New Roman" w:hAnsi="Times New Roman"/>
                <w:sz w:val="16"/>
                <w:szCs w:val="16"/>
              </w:rPr>
              <w:t xml:space="preserve"> Состояние и отражение лизинга АПК в бухгалтерском </w:t>
            </w:r>
          </w:p>
          <w:p w:rsidR="00470C78" w:rsidRPr="00A00D78" w:rsidRDefault="00850BC8" w:rsidP="00F203FB">
            <w:pPr>
              <w:spacing w:after="0" w:line="216" w:lineRule="auto"/>
              <w:ind w:right="-269"/>
              <w:rPr>
                <w:rFonts w:ascii="Times New Roman" w:hAnsi="Times New Roman"/>
                <w:sz w:val="16"/>
                <w:szCs w:val="16"/>
              </w:rPr>
            </w:pPr>
            <w:r w:rsidRPr="00A00D78">
              <w:rPr>
                <w:rFonts w:ascii="Times New Roman" w:hAnsi="Times New Roman"/>
                <w:sz w:val="16"/>
                <w:szCs w:val="16"/>
              </w:rPr>
              <w:t>учете Республики Беларусь …………………………………………………</w:t>
            </w:r>
            <w:r w:rsidR="003B68F9" w:rsidRPr="00A00D78">
              <w:rPr>
                <w:rFonts w:ascii="Times New Roman" w:hAnsi="Times New Roman"/>
                <w:sz w:val="16"/>
                <w:szCs w:val="16"/>
              </w:rPr>
              <w:t>…..</w:t>
            </w:r>
            <w:r w:rsidRPr="00A00D78">
              <w:rPr>
                <w:rFonts w:ascii="Times New Roman" w:hAnsi="Times New Roman"/>
                <w:sz w:val="16"/>
                <w:szCs w:val="16"/>
              </w:rPr>
              <w:t>……</w:t>
            </w:r>
            <w:r w:rsidR="00F203FB">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52</w:t>
            </w:r>
          </w:p>
        </w:tc>
      </w:tr>
      <w:tr w:rsidR="00470C78" w:rsidRPr="00A00D78" w:rsidTr="00FA1CC9">
        <w:tc>
          <w:tcPr>
            <w:tcW w:w="5778" w:type="dxa"/>
            <w:vAlign w:val="center"/>
          </w:tcPr>
          <w:p w:rsidR="00470C78" w:rsidRPr="00A00D78" w:rsidRDefault="00850BC8"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Ермолицкая О.</w:t>
            </w:r>
            <w:r w:rsidR="009A44CA" w:rsidRPr="00A00D78">
              <w:rPr>
                <w:rFonts w:ascii="Times New Roman" w:hAnsi="Times New Roman"/>
                <w:b/>
                <w:sz w:val="16"/>
                <w:szCs w:val="16"/>
              </w:rPr>
              <w:t xml:space="preserve"> </w:t>
            </w:r>
            <w:r w:rsidRPr="00A00D78">
              <w:rPr>
                <w:rFonts w:ascii="Times New Roman" w:hAnsi="Times New Roman"/>
                <w:b/>
                <w:sz w:val="16"/>
                <w:szCs w:val="16"/>
              </w:rPr>
              <w:t>В.</w:t>
            </w:r>
            <w:r w:rsidRPr="00A00D78">
              <w:rPr>
                <w:rFonts w:ascii="Times New Roman" w:hAnsi="Times New Roman"/>
                <w:sz w:val="16"/>
                <w:szCs w:val="16"/>
              </w:rPr>
              <w:t xml:space="preserve"> Отражение лизинговых операций в бухгалтерском учете</w:t>
            </w:r>
            <w:r w:rsidR="00FA1CC9">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55</w:t>
            </w:r>
          </w:p>
        </w:tc>
      </w:tr>
      <w:tr w:rsidR="00470C78" w:rsidRPr="00A00D78" w:rsidTr="00FA1CC9">
        <w:tc>
          <w:tcPr>
            <w:tcW w:w="5778" w:type="dxa"/>
            <w:vAlign w:val="center"/>
          </w:tcPr>
          <w:p w:rsidR="00F203FB" w:rsidRDefault="00850BC8"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Жерносек В.</w:t>
            </w:r>
            <w:r w:rsidR="009A44CA" w:rsidRPr="00A00D78">
              <w:rPr>
                <w:rFonts w:ascii="Times New Roman" w:hAnsi="Times New Roman"/>
                <w:b/>
                <w:sz w:val="16"/>
                <w:szCs w:val="16"/>
              </w:rPr>
              <w:t xml:space="preserve"> </w:t>
            </w:r>
            <w:r w:rsidRPr="00A00D78">
              <w:rPr>
                <w:rFonts w:ascii="Times New Roman" w:hAnsi="Times New Roman"/>
                <w:b/>
                <w:sz w:val="16"/>
                <w:szCs w:val="16"/>
              </w:rPr>
              <w:t xml:space="preserve">В. </w:t>
            </w:r>
            <w:r w:rsidRPr="00A00D78">
              <w:rPr>
                <w:rFonts w:ascii="Times New Roman" w:hAnsi="Times New Roman"/>
                <w:sz w:val="16"/>
                <w:szCs w:val="16"/>
              </w:rPr>
              <w:t xml:space="preserve">Совершенствование организации складского учета </w:t>
            </w:r>
          </w:p>
          <w:p w:rsidR="00470C78" w:rsidRPr="00A00D78" w:rsidRDefault="00850BC8" w:rsidP="00F203FB">
            <w:pPr>
              <w:spacing w:after="0" w:line="216" w:lineRule="auto"/>
              <w:ind w:right="-269"/>
              <w:rPr>
                <w:rFonts w:ascii="Times New Roman" w:hAnsi="Times New Roman"/>
                <w:sz w:val="16"/>
                <w:szCs w:val="16"/>
              </w:rPr>
            </w:pPr>
            <w:r w:rsidRPr="00A00D78">
              <w:rPr>
                <w:rFonts w:ascii="Times New Roman" w:hAnsi="Times New Roman"/>
                <w:sz w:val="16"/>
                <w:szCs w:val="16"/>
              </w:rPr>
              <w:t>сельскохозяй</w:t>
            </w:r>
            <w:r w:rsidR="00F203FB">
              <w:rPr>
                <w:rFonts w:ascii="Times New Roman" w:hAnsi="Times New Roman"/>
                <w:sz w:val="16"/>
                <w:szCs w:val="16"/>
              </w:rPr>
              <w:t>ственной продукции и материалов….</w:t>
            </w:r>
            <w:r w:rsidRPr="00A00D78">
              <w:rPr>
                <w:rFonts w:ascii="Times New Roman" w:hAnsi="Times New Roman"/>
                <w:sz w:val="16"/>
                <w:szCs w:val="16"/>
              </w:rPr>
              <w:t>……………………………………</w:t>
            </w:r>
            <w:r w:rsidR="009179B2" w:rsidRPr="00A00D78">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57</w:t>
            </w:r>
          </w:p>
        </w:tc>
      </w:tr>
      <w:tr w:rsidR="00470C78" w:rsidRPr="00A00D78" w:rsidTr="00FA1CC9">
        <w:tc>
          <w:tcPr>
            <w:tcW w:w="5778" w:type="dxa"/>
            <w:vAlign w:val="center"/>
          </w:tcPr>
          <w:p w:rsidR="00F203FB" w:rsidRDefault="00850BC8" w:rsidP="00FA1CC9">
            <w:pPr>
              <w:spacing w:after="0" w:line="216" w:lineRule="auto"/>
              <w:ind w:right="-269" w:firstLine="284"/>
              <w:contextualSpacing/>
              <w:rPr>
                <w:rFonts w:ascii="Times New Roman" w:hAnsi="Times New Roman"/>
                <w:sz w:val="16"/>
                <w:szCs w:val="16"/>
                <w:lang w:eastAsia="ru-RU"/>
              </w:rPr>
            </w:pPr>
            <w:r w:rsidRPr="00A00D78">
              <w:rPr>
                <w:rFonts w:ascii="Times New Roman" w:hAnsi="Times New Roman"/>
                <w:b/>
                <w:sz w:val="16"/>
                <w:szCs w:val="16"/>
                <w:lang w:eastAsia="ru-RU"/>
              </w:rPr>
              <w:t>Зайцев В.</w:t>
            </w:r>
            <w:r w:rsidR="009A44CA" w:rsidRPr="00A00D78">
              <w:rPr>
                <w:rFonts w:ascii="Times New Roman" w:hAnsi="Times New Roman"/>
                <w:b/>
                <w:sz w:val="16"/>
                <w:szCs w:val="16"/>
                <w:lang w:eastAsia="ru-RU"/>
              </w:rPr>
              <w:t xml:space="preserve"> </w:t>
            </w:r>
            <w:r w:rsidRPr="00A00D78">
              <w:rPr>
                <w:rFonts w:ascii="Times New Roman" w:hAnsi="Times New Roman"/>
                <w:b/>
                <w:sz w:val="16"/>
                <w:szCs w:val="16"/>
                <w:lang w:eastAsia="ru-RU"/>
              </w:rPr>
              <w:t xml:space="preserve">А. </w:t>
            </w:r>
            <w:r w:rsidRPr="00A00D78">
              <w:rPr>
                <w:rFonts w:ascii="Times New Roman" w:hAnsi="Times New Roman"/>
                <w:sz w:val="16"/>
                <w:szCs w:val="16"/>
                <w:lang w:eastAsia="ru-RU"/>
              </w:rPr>
              <w:t xml:space="preserve">Учет поступления и выбытия инвентаря и специальной одежды </w:t>
            </w:r>
          </w:p>
          <w:p w:rsidR="00470C78" w:rsidRPr="00A00D78" w:rsidRDefault="00850BC8" w:rsidP="00F203FB">
            <w:pPr>
              <w:spacing w:after="0" w:line="216" w:lineRule="auto"/>
              <w:ind w:right="-269"/>
              <w:contextualSpacing/>
              <w:rPr>
                <w:rFonts w:ascii="Times New Roman" w:hAnsi="Times New Roman"/>
                <w:sz w:val="16"/>
                <w:szCs w:val="16"/>
                <w:lang w:eastAsia="ru-RU"/>
              </w:rPr>
            </w:pPr>
            <w:r w:rsidRPr="00A00D78">
              <w:rPr>
                <w:rFonts w:ascii="Times New Roman" w:hAnsi="Times New Roman"/>
                <w:sz w:val="16"/>
                <w:szCs w:val="16"/>
                <w:lang w:eastAsia="ru-RU"/>
              </w:rPr>
              <w:t>в «1</w:t>
            </w:r>
            <w:r w:rsidR="009179B2" w:rsidRPr="00A00D78">
              <w:rPr>
                <w:rFonts w:ascii="Times New Roman" w:hAnsi="Times New Roman"/>
                <w:sz w:val="16"/>
                <w:szCs w:val="16"/>
                <w:lang w:eastAsia="ru-RU"/>
              </w:rPr>
              <w:t>С</w:t>
            </w:r>
            <w:r w:rsidR="00A00D78" w:rsidRPr="00A00D78">
              <w:rPr>
                <w:rFonts w:ascii="Times New Roman" w:hAnsi="Times New Roman"/>
                <w:sz w:val="16"/>
                <w:szCs w:val="16"/>
                <w:lang w:eastAsia="ru-RU"/>
              </w:rPr>
              <w:t>: Б</w:t>
            </w:r>
            <w:r w:rsidRPr="00A00D78">
              <w:rPr>
                <w:rFonts w:ascii="Times New Roman" w:hAnsi="Times New Roman"/>
                <w:sz w:val="16"/>
                <w:szCs w:val="16"/>
                <w:lang w:eastAsia="ru-RU"/>
              </w:rPr>
              <w:t>ухгалтерия 8.0» ………………………………………………………</w:t>
            </w:r>
            <w:r w:rsidR="00F203FB">
              <w:rPr>
                <w:rFonts w:ascii="Times New Roman" w:hAnsi="Times New Roman"/>
                <w:sz w:val="16"/>
                <w:szCs w:val="16"/>
                <w:lang w:eastAsia="ru-RU"/>
              </w:rPr>
              <w:t>……..</w:t>
            </w:r>
            <w:r w:rsidRPr="00A00D78">
              <w:rPr>
                <w:rFonts w:ascii="Times New Roman" w:hAnsi="Times New Roman"/>
                <w:sz w:val="16"/>
                <w:szCs w:val="16"/>
                <w:lang w:eastAsia="ru-RU"/>
              </w:rPr>
              <w:t>…</w:t>
            </w:r>
            <w:r w:rsidR="009A44CA" w:rsidRPr="00A00D78">
              <w:rPr>
                <w:rFonts w:ascii="Times New Roman" w:hAnsi="Times New Roman"/>
                <w:sz w:val="16"/>
                <w:szCs w:val="16"/>
                <w:lang w:eastAsia="ru-RU"/>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59</w:t>
            </w:r>
          </w:p>
        </w:tc>
      </w:tr>
      <w:tr w:rsidR="003A40C5" w:rsidRPr="00A00D78" w:rsidTr="00FA1CC9">
        <w:tc>
          <w:tcPr>
            <w:tcW w:w="5778" w:type="dxa"/>
            <w:vAlign w:val="center"/>
          </w:tcPr>
          <w:p w:rsidR="00F203FB" w:rsidRDefault="003A40C5" w:rsidP="00FA1CC9">
            <w:pPr>
              <w:spacing w:after="0" w:line="216" w:lineRule="auto"/>
              <w:ind w:right="-269" w:firstLine="284"/>
              <w:contextualSpacing/>
              <w:rPr>
                <w:rFonts w:ascii="Times New Roman" w:hAnsi="Times New Roman"/>
                <w:sz w:val="16"/>
                <w:szCs w:val="16"/>
                <w:lang w:eastAsia="ru-RU"/>
              </w:rPr>
            </w:pPr>
            <w:r w:rsidRPr="00A00D78">
              <w:rPr>
                <w:rFonts w:ascii="Times New Roman" w:hAnsi="Times New Roman"/>
                <w:b/>
                <w:sz w:val="16"/>
                <w:szCs w:val="16"/>
                <w:lang w:eastAsia="ru-RU"/>
              </w:rPr>
              <w:t>Зайцев В.</w:t>
            </w:r>
            <w:r w:rsidR="009A44CA" w:rsidRPr="00A00D78">
              <w:rPr>
                <w:rFonts w:ascii="Times New Roman" w:hAnsi="Times New Roman"/>
                <w:b/>
                <w:sz w:val="16"/>
                <w:szCs w:val="16"/>
                <w:lang w:eastAsia="ru-RU"/>
              </w:rPr>
              <w:t xml:space="preserve"> </w:t>
            </w:r>
            <w:r w:rsidRPr="00A00D78">
              <w:rPr>
                <w:rFonts w:ascii="Times New Roman" w:hAnsi="Times New Roman"/>
                <w:b/>
                <w:sz w:val="16"/>
                <w:szCs w:val="16"/>
                <w:lang w:eastAsia="ru-RU"/>
              </w:rPr>
              <w:t xml:space="preserve">А. </w:t>
            </w:r>
            <w:r w:rsidRPr="00A00D78">
              <w:rPr>
                <w:rFonts w:ascii="Times New Roman" w:hAnsi="Times New Roman"/>
                <w:sz w:val="16"/>
                <w:szCs w:val="16"/>
                <w:lang w:eastAsia="ru-RU"/>
              </w:rPr>
              <w:t xml:space="preserve">Внедрение внутреннего контроля в сельскохозяйственных </w:t>
            </w:r>
          </w:p>
          <w:p w:rsidR="003A40C5" w:rsidRPr="00A00D78" w:rsidRDefault="003A40C5" w:rsidP="00F203FB">
            <w:pPr>
              <w:spacing w:after="0" w:line="216" w:lineRule="auto"/>
              <w:ind w:right="-269"/>
              <w:contextualSpacing/>
              <w:rPr>
                <w:rFonts w:ascii="Times New Roman" w:hAnsi="Times New Roman"/>
                <w:sz w:val="16"/>
                <w:szCs w:val="16"/>
                <w:lang w:eastAsia="ru-RU"/>
              </w:rPr>
            </w:pPr>
            <w:r w:rsidRPr="00A00D78">
              <w:rPr>
                <w:rFonts w:ascii="Times New Roman" w:hAnsi="Times New Roman"/>
                <w:sz w:val="16"/>
                <w:szCs w:val="16"/>
                <w:lang w:eastAsia="ru-RU"/>
              </w:rPr>
              <w:t>организациях………………………………………………</w:t>
            </w:r>
            <w:r w:rsidR="00185505" w:rsidRPr="00A00D78">
              <w:rPr>
                <w:rFonts w:ascii="Times New Roman" w:hAnsi="Times New Roman"/>
                <w:sz w:val="16"/>
                <w:szCs w:val="16"/>
                <w:lang w:eastAsia="ru-RU"/>
              </w:rPr>
              <w:t>.</w:t>
            </w:r>
            <w:r w:rsidRPr="00A00D78">
              <w:rPr>
                <w:rFonts w:ascii="Times New Roman" w:hAnsi="Times New Roman"/>
                <w:sz w:val="16"/>
                <w:szCs w:val="16"/>
                <w:lang w:eastAsia="ru-RU"/>
              </w:rPr>
              <w:t>………………………</w:t>
            </w:r>
            <w:r w:rsidR="009179B2" w:rsidRPr="00A00D78">
              <w:rPr>
                <w:rFonts w:ascii="Times New Roman" w:hAnsi="Times New Roman"/>
                <w:sz w:val="16"/>
                <w:szCs w:val="16"/>
                <w:lang w:eastAsia="ru-RU"/>
              </w:rPr>
              <w:t>…</w:t>
            </w:r>
            <w:r w:rsidR="00F203FB">
              <w:rPr>
                <w:rFonts w:ascii="Times New Roman" w:hAnsi="Times New Roman"/>
                <w:sz w:val="16"/>
                <w:szCs w:val="16"/>
                <w:lang w:eastAsia="ru-RU"/>
              </w:rPr>
              <w:t>..</w:t>
            </w:r>
            <w:r w:rsidR="009179B2" w:rsidRPr="00A00D78">
              <w:rPr>
                <w:rFonts w:ascii="Times New Roman" w:hAnsi="Times New Roman"/>
                <w:sz w:val="16"/>
                <w:szCs w:val="16"/>
                <w:lang w:eastAsia="ru-RU"/>
              </w:rPr>
              <w:t>….</w:t>
            </w:r>
          </w:p>
        </w:tc>
        <w:tc>
          <w:tcPr>
            <w:tcW w:w="562" w:type="dxa"/>
            <w:vAlign w:val="bottom"/>
          </w:tcPr>
          <w:p w:rsidR="003A40C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62</w:t>
            </w:r>
          </w:p>
        </w:tc>
      </w:tr>
      <w:tr w:rsidR="00BF2307" w:rsidRPr="00A00D78" w:rsidTr="00FA1CC9">
        <w:tc>
          <w:tcPr>
            <w:tcW w:w="5778" w:type="dxa"/>
            <w:vAlign w:val="center"/>
          </w:tcPr>
          <w:p w:rsidR="00F203FB" w:rsidRDefault="00BF2307" w:rsidP="00FA1CC9">
            <w:pPr>
              <w:spacing w:after="0" w:line="216" w:lineRule="auto"/>
              <w:ind w:right="-269" w:firstLine="284"/>
              <w:rPr>
                <w:rFonts w:ascii="Times New Roman" w:hAnsi="Times New Roman"/>
                <w:bCs/>
                <w:sz w:val="16"/>
                <w:szCs w:val="16"/>
              </w:rPr>
            </w:pPr>
            <w:r w:rsidRPr="00A00D78">
              <w:rPr>
                <w:rFonts w:ascii="Times New Roman" w:hAnsi="Times New Roman"/>
                <w:b/>
                <w:bCs/>
                <w:sz w:val="16"/>
                <w:szCs w:val="16"/>
              </w:rPr>
              <w:t>Запрудская А. В.</w:t>
            </w:r>
            <w:r w:rsidRPr="00A00D78">
              <w:rPr>
                <w:rFonts w:ascii="Times New Roman" w:hAnsi="Times New Roman"/>
                <w:sz w:val="16"/>
                <w:szCs w:val="16"/>
              </w:rPr>
              <w:t xml:space="preserve"> </w:t>
            </w:r>
            <w:r w:rsidRPr="00A00D78">
              <w:rPr>
                <w:rFonts w:ascii="Times New Roman" w:hAnsi="Times New Roman"/>
                <w:bCs/>
                <w:sz w:val="16"/>
                <w:szCs w:val="16"/>
              </w:rPr>
              <w:t xml:space="preserve">Совершенствование первичной документации по учету </w:t>
            </w:r>
          </w:p>
          <w:p w:rsidR="00BF2307" w:rsidRPr="00A00D78" w:rsidRDefault="00BF2307" w:rsidP="00F203FB">
            <w:pPr>
              <w:spacing w:after="0" w:line="216" w:lineRule="auto"/>
              <w:ind w:right="-269"/>
              <w:rPr>
                <w:rFonts w:ascii="Times New Roman" w:hAnsi="Times New Roman"/>
                <w:b/>
                <w:sz w:val="16"/>
                <w:szCs w:val="16"/>
                <w:lang w:eastAsia="ru-RU"/>
              </w:rPr>
            </w:pPr>
            <w:r w:rsidRPr="00A00D78">
              <w:rPr>
                <w:rFonts w:ascii="Times New Roman" w:hAnsi="Times New Roman"/>
                <w:bCs/>
                <w:sz w:val="16"/>
                <w:szCs w:val="16"/>
              </w:rPr>
              <w:t>тру</w:t>
            </w:r>
            <w:r w:rsidR="00F203FB">
              <w:rPr>
                <w:rFonts w:ascii="Times New Roman" w:hAnsi="Times New Roman"/>
                <w:bCs/>
                <w:sz w:val="16"/>
                <w:szCs w:val="16"/>
              </w:rPr>
              <w:t xml:space="preserve">да </w:t>
            </w:r>
            <w:r w:rsidRPr="00A00D78">
              <w:rPr>
                <w:rFonts w:ascii="Times New Roman" w:hAnsi="Times New Roman"/>
                <w:bCs/>
                <w:sz w:val="16"/>
                <w:szCs w:val="16"/>
              </w:rPr>
              <w:t>и его оплаты в растениеводстве………………………………………………</w:t>
            </w:r>
            <w:r w:rsidR="00F203FB">
              <w:rPr>
                <w:rFonts w:ascii="Times New Roman" w:hAnsi="Times New Roman"/>
                <w:bCs/>
                <w:sz w:val="16"/>
                <w:szCs w:val="16"/>
              </w:rPr>
              <w:t>…..</w:t>
            </w:r>
            <w:r w:rsidRPr="00A00D78">
              <w:rPr>
                <w:rFonts w:ascii="Times New Roman" w:hAnsi="Times New Roman"/>
                <w:bCs/>
                <w:sz w:val="16"/>
                <w:szCs w:val="16"/>
              </w:rPr>
              <w:t>.</w:t>
            </w:r>
          </w:p>
        </w:tc>
        <w:tc>
          <w:tcPr>
            <w:tcW w:w="562" w:type="dxa"/>
            <w:vAlign w:val="bottom"/>
          </w:tcPr>
          <w:p w:rsidR="00BF2307"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65</w:t>
            </w:r>
          </w:p>
        </w:tc>
      </w:tr>
      <w:tr w:rsidR="00470C78" w:rsidRPr="00A00D78" w:rsidTr="00FA1CC9">
        <w:trPr>
          <w:trHeight w:val="66"/>
        </w:trPr>
        <w:tc>
          <w:tcPr>
            <w:tcW w:w="5778" w:type="dxa"/>
            <w:vAlign w:val="center"/>
          </w:tcPr>
          <w:p w:rsidR="00C72823" w:rsidRPr="00A00D78" w:rsidRDefault="00850BC8"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Зекова А.</w:t>
            </w:r>
            <w:r w:rsidR="009A44CA" w:rsidRPr="00A00D78">
              <w:rPr>
                <w:rFonts w:ascii="Times New Roman" w:hAnsi="Times New Roman"/>
                <w:b/>
                <w:sz w:val="16"/>
                <w:szCs w:val="16"/>
              </w:rPr>
              <w:t xml:space="preserve"> </w:t>
            </w:r>
            <w:r w:rsidRPr="00A00D78">
              <w:rPr>
                <w:rFonts w:ascii="Times New Roman" w:hAnsi="Times New Roman"/>
                <w:b/>
                <w:sz w:val="16"/>
                <w:szCs w:val="16"/>
              </w:rPr>
              <w:t>С.</w:t>
            </w:r>
            <w:r w:rsidRPr="00A00D78">
              <w:rPr>
                <w:rFonts w:ascii="Times New Roman" w:hAnsi="Times New Roman"/>
                <w:sz w:val="16"/>
                <w:szCs w:val="16"/>
              </w:rPr>
              <w:t xml:space="preserve"> Учет дебиторской задолженности по МСФО ………………</w:t>
            </w:r>
            <w:r w:rsidR="00C72823" w:rsidRPr="00A00D78">
              <w:rPr>
                <w:rFonts w:ascii="Times New Roman" w:hAnsi="Times New Roman"/>
                <w:sz w:val="16"/>
                <w:szCs w:val="16"/>
              </w:rPr>
              <w:t>.......</w:t>
            </w:r>
            <w:r w:rsidR="00F203FB">
              <w:rPr>
                <w:rFonts w:ascii="Times New Roman" w:hAnsi="Times New Roman"/>
                <w:sz w:val="16"/>
                <w:szCs w:val="16"/>
              </w:rPr>
              <w:t>.....</w:t>
            </w:r>
          </w:p>
        </w:tc>
        <w:tc>
          <w:tcPr>
            <w:tcW w:w="562" w:type="dxa"/>
            <w:vAlign w:val="bottom"/>
          </w:tcPr>
          <w:p w:rsidR="00470C7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68</w:t>
            </w:r>
          </w:p>
        </w:tc>
      </w:tr>
      <w:tr w:rsidR="00850BC8" w:rsidRPr="00A00D78" w:rsidTr="00FA1CC9">
        <w:tc>
          <w:tcPr>
            <w:tcW w:w="5778" w:type="dxa"/>
            <w:vAlign w:val="center"/>
          </w:tcPr>
          <w:p w:rsidR="00F203FB" w:rsidRDefault="00850BC8" w:rsidP="00FA1CC9">
            <w:pPr>
              <w:spacing w:after="0" w:line="216" w:lineRule="auto"/>
              <w:ind w:right="-269" w:firstLine="284"/>
              <w:rPr>
                <w:rFonts w:ascii="Times New Roman" w:hAnsi="Times New Roman"/>
                <w:sz w:val="16"/>
                <w:szCs w:val="16"/>
              </w:rPr>
            </w:pPr>
            <w:r w:rsidRPr="00A00D78">
              <w:rPr>
                <w:rFonts w:ascii="Times New Roman" w:hAnsi="Times New Roman"/>
                <w:b/>
                <w:color w:val="000000"/>
                <w:sz w:val="16"/>
                <w:szCs w:val="16"/>
              </w:rPr>
              <w:t>Зиновьева М.</w:t>
            </w:r>
            <w:r w:rsidR="009A44CA" w:rsidRPr="00A00D78">
              <w:rPr>
                <w:rFonts w:ascii="Times New Roman" w:hAnsi="Times New Roman"/>
                <w:b/>
                <w:color w:val="000000"/>
                <w:sz w:val="16"/>
                <w:szCs w:val="16"/>
              </w:rPr>
              <w:t xml:space="preserve"> </w:t>
            </w:r>
            <w:r w:rsidRPr="00A00D78">
              <w:rPr>
                <w:rFonts w:ascii="Times New Roman" w:hAnsi="Times New Roman"/>
                <w:b/>
                <w:color w:val="000000"/>
                <w:sz w:val="16"/>
                <w:szCs w:val="16"/>
              </w:rPr>
              <w:t xml:space="preserve">И. </w:t>
            </w:r>
            <w:r w:rsidRPr="00A00D78">
              <w:rPr>
                <w:rFonts w:ascii="Times New Roman" w:hAnsi="Times New Roman"/>
                <w:sz w:val="16"/>
                <w:szCs w:val="16"/>
              </w:rPr>
              <w:t>Учет продукции кормовых культур при автоматизированной</w:t>
            </w:r>
          </w:p>
          <w:p w:rsidR="00850BC8" w:rsidRPr="00A00D78" w:rsidRDefault="00850BC8" w:rsidP="00F203FB">
            <w:pPr>
              <w:spacing w:after="0" w:line="216" w:lineRule="auto"/>
              <w:ind w:right="-269"/>
              <w:rPr>
                <w:rFonts w:ascii="Times New Roman" w:hAnsi="Times New Roman"/>
                <w:sz w:val="16"/>
                <w:szCs w:val="16"/>
              </w:rPr>
            </w:pPr>
            <w:r w:rsidRPr="00A00D78">
              <w:rPr>
                <w:rFonts w:ascii="Times New Roman" w:hAnsi="Times New Roman"/>
                <w:sz w:val="16"/>
                <w:szCs w:val="16"/>
              </w:rPr>
              <w:t>форме учета в КУСХП «Орловичи» …………………………………………</w:t>
            </w:r>
            <w:r w:rsidR="00F203FB">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D44388" w:rsidRPr="00A00D78" w:rsidRDefault="00D44388" w:rsidP="00EB08BD">
            <w:pPr>
              <w:spacing w:after="0" w:line="216" w:lineRule="auto"/>
              <w:jc w:val="right"/>
              <w:rPr>
                <w:rFonts w:ascii="Times New Roman" w:hAnsi="Times New Roman"/>
                <w:sz w:val="16"/>
                <w:szCs w:val="16"/>
              </w:rPr>
            </w:pPr>
          </w:p>
          <w:p w:rsidR="00BC73D4"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71</w:t>
            </w:r>
          </w:p>
          <w:p w:rsidR="00BC73D4" w:rsidRPr="00A00D78" w:rsidRDefault="00BC73D4" w:rsidP="00EB08BD">
            <w:pPr>
              <w:spacing w:after="0" w:line="216" w:lineRule="auto"/>
              <w:jc w:val="right"/>
              <w:rPr>
                <w:rFonts w:ascii="Times New Roman" w:hAnsi="Times New Roman"/>
                <w:sz w:val="4"/>
                <w:szCs w:val="4"/>
              </w:rPr>
            </w:pPr>
          </w:p>
          <w:p w:rsidR="00BC73D4" w:rsidRPr="00A00D78" w:rsidRDefault="00BC73D4" w:rsidP="00EB08BD">
            <w:pPr>
              <w:spacing w:after="0" w:line="216" w:lineRule="auto"/>
              <w:jc w:val="right"/>
              <w:rPr>
                <w:rFonts w:ascii="Times New Roman" w:hAnsi="Times New Roman"/>
                <w:sz w:val="4"/>
                <w:szCs w:val="4"/>
              </w:rPr>
            </w:pPr>
          </w:p>
        </w:tc>
      </w:tr>
      <w:tr w:rsidR="00FC4CA4" w:rsidRPr="00A00D78" w:rsidTr="00FA1CC9">
        <w:tc>
          <w:tcPr>
            <w:tcW w:w="5778" w:type="dxa"/>
            <w:vAlign w:val="center"/>
          </w:tcPr>
          <w:p w:rsidR="00F203FB" w:rsidRDefault="00C72823"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И</w:t>
            </w:r>
            <w:r w:rsidR="00FC4CA4" w:rsidRPr="00A00D78">
              <w:rPr>
                <w:rFonts w:ascii="Times New Roman" w:hAnsi="Times New Roman"/>
                <w:b/>
                <w:sz w:val="16"/>
                <w:szCs w:val="16"/>
              </w:rPr>
              <w:t>гдирова Г.</w:t>
            </w:r>
            <w:r w:rsidRPr="00A00D78">
              <w:rPr>
                <w:rFonts w:ascii="Times New Roman" w:hAnsi="Times New Roman"/>
                <w:b/>
                <w:sz w:val="16"/>
                <w:szCs w:val="16"/>
              </w:rPr>
              <w:t xml:space="preserve"> </w:t>
            </w:r>
            <w:r w:rsidR="00FC4CA4" w:rsidRPr="00A00D78">
              <w:rPr>
                <w:rFonts w:ascii="Times New Roman" w:hAnsi="Times New Roman"/>
                <w:b/>
                <w:sz w:val="16"/>
                <w:szCs w:val="16"/>
              </w:rPr>
              <w:t xml:space="preserve">Б. </w:t>
            </w:r>
            <w:r w:rsidR="00FC4CA4" w:rsidRPr="00A00D78">
              <w:rPr>
                <w:rFonts w:ascii="Times New Roman" w:hAnsi="Times New Roman"/>
                <w:sz w:val="16"/>
                <w:szCs w:val="16"/>
              </w:rPr>
              <w:t xml:space="preserve">Учет денежных средств в Туркменистане и Республике </w:t>
            </w:r>
          </w:p>
          <w:p w:rsidR="009179B2" w:rsidRPr="00A00D78" w:rsidRDefault="00FC4CA4" w:rsidP="00F203FB">
            <w:pPr>
              <w:spacing w:after="0" w:line="216" w:lineRule="auto"/>
              <w:ind w:right="-269"/>
              <w:contextualSpacing/>
              <w:rPr>
                <w:rFonts w:ascii="Times New Roman" w:hAnsi="Times New Roman"/>
                <w:sz w:val="16"/>
                <w:szCs w:val="16"/>
              </w:rPr>
            </w:pPr>
            <w:r w:rsidRPr="00A00D78">
              <w:rPr>
                <w:rFonts w:ascii="Times New Roman" w:hAnsi="Times New Roman"/>
                <w:sz w:val="16"/>
                <w:szCs w:val="16"/>
              </w:rPr>
              <w:t>Беларусь …………………………………………………………………………………..</w:t>
            </w:r>
          </w:p>
        </w:tc>
        <w:tc>
          <w:tcPr>
            <w:tcW w:w="562" w:type="dxa"/>
            <w:vAlign w:val="bottom"/>
          </w:tcPr>
          <w:p w:rsidR="00FC4CA4"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74</w:t>
            </w:r>
          </w:p>
        </w:tc>
      </w:tr>
      <w:tr w:rsidR="0091176B" w:rsidRPr="00A00D78" w:rsidTr="00FA1CC9">
        <w:tc>
          <w:tcPr>
            <w:tcW w:w="5778" w:type="dxa"/>
            <w:vAlign w:val="center"/>
          </w:tcPr>
          <w:p w:rsidR="00F203FB" w:rsidRDefault="0091176B" w:rsidP="00FA1CC9">
            <w:pPr>
              <w:pStyle w:val="33"/>
              <w:shd w:val="clear" w:color="auto" w:fill="auto"/>
              <w:spacing w:line="216" w:lineRule="auto"/>
              <w:ind w:right="-269" w:firstLine="284"/>
              <w:rPr>
                <w:b w:val="0"/>
                <w:sz w:val="16"/>
                <w:szCs w:val="16"/>
              </w:rPr>
            </w:pPr>
            <w:r w:rsidRPr="00A00D78">
              <w:rPr>
                <w:sz w:val="16"/>
                <w:szCs w:val="16"/>
              </w:rPr>
              <w:t>Какабаева А</w:t>
            </w:r>
            <w:r w:rsidRPr="00A00D78">
              <w:rPr>
                <w:sz w:val="16"/>
                <w:szCs w:val="16"/>
                <w:lang w:val="tk-TM"/>
              </w:rPr>
              <w:t>.</w:t>
            </w:r>
            <w:r w:rsidR="00C72823" w:rsidRPr="00A00D78">
              <w:rPr>
                <w:sz w:val="16"/>
                <w:szCs w:val="16"/>
                <w:lang w:val="tk-TM"/>
              </w:rPr>
              <w:t xml:space="preserve"> </w:t>
            </w:r>
            <w:r w:rsidRPr="00A00D78">
              <w:rPr>
                <w:sz w:val="16"/>
                <w:szCs w:val="16"/>
              </w:rPr>
              <w:t xml:space="preserve">К. </w:t>
            </w:r>
            <w:r w:rsidRPr="00A00D78">
              <w:rPr>
                <w:b w:val="0"/>
                <w:sz w:val="16"/>
                <w:szCs w:val="16"/>
              </w:rPr>
              <w:t>Система социальной защиты населения Республики Беларусь</w:t>
            </w:r>
          </w:p>
          <w:p w:rsidR="00DC778E" w:rsidRPr="00A00D78" w:rsidRDefault="0091176B" w:rsidP="00F203FB">
            <w:pPr>
              <w:pStyle w:val="33"/>
              <w:shd w:val="clear" w:color="auto" w:fill="auto"/>
              <w:spacing w:line="216" w:lineRule="auto"/>
              <w:ind w:right="-269"/>
              <w:rPr>
                <w:b w:val="0"/>
                <w:sz w:val="16"/>
                <w:szCs w:val="16"/>
              </w:rPr>
            </w:pPr>
            <w:r w:rsidRPr="00A00D78">
              <w:rPr>
                <w:b w:val="0"/>
                <w:sz w:val="16"/>
                <w:szCs w:val="16"/>
              </w:rPr>
              <w:t>и Туркменистана ………………………………………………………………</w:t>
            </w:r>
            <w:r w:rsidR="00F203FB">
              <w:rPr>
                <w:b w:val="0"/>
                <w:sz w:val="16"/>
                <w:szCs w:val="16"/>
              </w:rPr>
              <w:t>………..</w:t>
            </w:r>
            <w:r w:rsidRPr="00A00D78">
              <w:rPr>
                <w:b w:val="0"/>
                <w:sz w:val="16"/>
                <w:szCs w:val="16"/>
              </w:rPr>
              <w:t>…</w:t>
            </w:r>
          </w:p>
        </w:tc>
        <w:tc>
          <w:tcPr>
            <w:tcW w:w="562" w:type="dxa"/>
            <w:vAlign w:val="bottom"/>
          </w:tcPr>
          <w:p w:rsidR="0091176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77</w:t>
            </w:r>
          </w:p>
        </w:tc>
      </w:tr>
      <w:tr w:rsidR="00850BC8" w:rsidRPr="00A00D78" w:rsidTr="00FA1CC9">
        <w:tc>
          <w:tcPr>
            <w:tcW w:w="5778" w:type="dxa"/>
            <w:vAlign w:val="center"/>
          </w:tcPr>
          <w:p w:rsidR="00F203FB" w:rsidRDefault="00C11CC2" w:rsidP="00FA1CC9">
            <w:pPr>
              <w:spacing w:after="0" w:line="216" w:lineRule="auto"/>
              <w:ind w:right="-269" w:firstLine="284"/>
              <w:rPr>
                <w:rFonts w:ascii="Times New Roman" w:hAnsi="Times New Roman"/>
                <w:bCs/>
                <w:sz w:val="16"/>
                <w:szCs w:val="16"/>
              </w:rPr>
            </w:pPr>
            <w:r w:rsidRPr="00A00D78">
              <w:rPr>
                <w:rFonts w:ascii="Times New Roman" w:hAnsi="Times New Roman"/>
                <w:b/>
                <w:sz w:val="16"/>
                <w:szCs w:val="16"/>
              </w:rPr>
              <w:t>Каминская М.</w:t>
            </w:r>
            <w:r w:rsidR="00C72823" w:rsidRPr="00A00D78">
              <w:rPr>
                <w:rFonts w:ascii="Times New Roman" w:hAnsi="Times New Roman"/>
                <w:b/>
                <w:sz w:val="16"/>
                <w:szCs w:val="16"/>
              </w:rPr>
              <w:t xml:space="preserve"> </w:t>
            </w:r>
            <w:r w:rsidRPr="00A00D78">
              <w:rPr>
                <w:rFonts w:ascii="Times New Roman" w:hAnsi="Times New Roman"/>
                <w:b/>
                <w:sz w:val="16"/>
                <w:szCs w:val="16"/>
              </w:rPr>
              <w:t>А</w:t>
            </w:r>
            <w:r w:rsidRPr="00A00D78">
              <w:rPr>
                <w:rFonts w:ascii="Times New Roman" w:hAnsi="Times New Roman"/>
                <w:b/>
                <w:color w:val="171717"/>
                <w:sz w:val="16"/>
                <w:szCs w:val="16"/>
              </w:rPr>
              <w:t xml:space="preserve">. </w:t>
            </w:r>
            <w:r w:rsidRPr="00A00D78">
              <w:rPr>
                <w:rFonts w:ascii="Times New Roman" w:hAnsi="Times New Roman"/>
                <w:bCs/>
                <w:sz w:val="16"/>
                <w:szCs w:val="16"/>
              </w:rPr>
              <w:t xml:space="preserve">История развития социального страхования в Республике </w:t>
            </w:r>
          </w:p>
          <w:p w:rsidR="00850BC8" w:rsidRPr="00A00D78" w:rsidRDefault="00C11CC2" w:rsidP="00F203FB">
            <w:pPr>
              <w:spacing w:after="0" w:line="216" w:lineRule="auto"/>
              <w:ind w:right="-269"/>
              <w:rPr>
                <w:rFonts w:ascii="Times New Roman" w:hAnsi="Times New Roman"/>
                <w:bCs/>
                <w:caps/>
                <w:sz w:val="16"/>
                <w:szCs w:val="16"/>
              </w:rPr>
            </w:pPr>
            <w:r w:rsidRPr="00A00D78">
              <w:rPr>
                <w:rFonts w:ascii="Times New Roman" w:hAnsi="Times New Roman"/>
                <w:bCs/>
                <w:sz w:val="16"/>
                <w:szCs w:val="16"/>
              </w:rPr>
              <w:t>Беларусь</w:t>
            </w:r>
            <w:r w:rsidRPr="00A00D78">
              <w:rPr>
                <w:rFonts w:ascii="Times New Roman" w:hAnsi="Times New Roman"/>
                <w:bCs/>
                <w:caps/>
                <w:sz w:val="16"/>
                <w:szCs w:val="16"/>
              </w:rPr>
              <w:t xml:space="preserve"> ………………………………………………………………………………</w:t>
            </w:r>
            <w:r w:rsidR="00F203FB">
              <w:rPr>
                <w:rFonts w:ascii="Times New Roman" w:hAnsi="Times New Roman"/>
                <w:bCs/>
                <w:caps/>
                <w:sz w:val="16"/>
                <w:szCs w:val="16"/>
              </w:rPr>
              <w:t>…..</w:t>
            </w:r>
            <w:r w:rsidRPr="00A00D78">
              <w:rPr>
                <w:rFonts w:ascii="Times New Roman" w:hAnsi="Times New Roman"/>
                <w:bCs/>
                <w:caps/>
                <w:sz w:val="16"/>
                <w:szCs w:val="16"/>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79</w:t>
            </w:r>
          </w:p>
        </w:tc>
      </w:tr>
      <w:tr w:rsidR="00DC778E" w:rsidRPr="00A00D78" w:rsidTr="00FA1CC9">
        <w:tc>
          <w:tcPr>
            <w:tcW w:w="5778" w:type="dxa"/>
            <w:vAlign w:val="center"/>
          </w:tcPr>
          <w:p w:rsidR="00F203FB" w:rsidRDefault="00DC778E"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Каминский В.</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И. </w:t>
            </w:r>
            <w:r w:rsidRPr="00A00D78">
              <w:rPr>
                <w:rFonts w:ascii="Times New Roman" w:hAnsi="Times New Roman"/>
                <w:sz w:val="16"/>
                <w:szCs w:val="16"/>
              </w:rPr>
              <w:t xml:space="preserve">Учёт расчётов с персоналом по оплате труда </w:t>
            </w:r>
          </w:p>
          <w:p w:rsidR="00DC778E" w:rsidRPr="00A00D78" w:rsidRDefault="00DC778E" w:rsidP="00F203FB">
            <w:pPr>
              <w:spacing w:after="0" w:line="216" w:lineRule="auto"/>
              <w:ind w:right="-269"/>
              <w:rPr>
                <w:rFonts w:ascii="Times New Roman" w:hAnsi="Times New Roman"/>
                <w:sz w:val="16"/>
                <w:szCs w:val="16"/>
              </w:rPr>
            </w:pPr>
            <w:r w:rsidRPr="00A00D78">
              <w:rPr>
                <w:rFonts w:ascii="Times New Roman" w:hAnsi="Times New Roman"/>
                <w:sz w:val="16"/>
                <w:szCs w:val="16"/>
              </w:rPr>
              <w:t>в животноводстве ……………………………………………………………………</w:t>
            </w:r>
            <w:r w:rsidR="00F203FB">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DC778E"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81</w:t>
            </w:r>
          </w:p>
        </w:tc>
      </w:tr>
      <w:tr w:rsidR="00850BC8" w:rsidRPr="00A00D78" w:rsidTr="00FA1CC9">
        <w:tc>
          <w:tcPr>
            <w:tcW w:w="5778" w:type="dxa"/>
            <w:vAlign w:val="center"/>
          </w:tcPr>
          <w:p w:rsidR="00F203FB" w:rsidRDefault="00C11CC2" w:rsidP="00FA1CC9">
            <w:pPr>
              <w:spacing w:after="0" w:line="216" w:lineRule="auto"/>
              <w:ind w:right="-269" w:firstLine="284"/>
              <w:rPr>
                <w:rFonts w:ascii="Times New Roman" w:eastAsia="Times New Roman" w:hAnsi="Times New Roman"/>
                <w:sz w:val="16"/>
                <w:szCs w:val="16"/>
                <w:lang w:eastAsia="ru-RU"/>
              </w:rPr>
            </w:pPr>
            <w:r w:rsidRPr="00A00D78">
              <w:rPr>
                <w:rFonts w:ascii="Times New Roman" w:hAnsi="Times New Roman"/>
                <w:b/>
                <w:color w:val="000000" w:themeColor="text1"/>
                <w:sz w:val="16"/>
                <w:szCs w:val="16"/>
              </w:rPr>
              <w:t>Кириллова А.</w:t>
            </w:r>
            <w:r w:rsidR="00C72823" w:rsidRPr="00A00D78">
              <w:rPr>
                <w:rFonts w:ascii="Times New Roman" w:hAnsi="Times New Roman"/>
                <w:b/>
                <w:color w:val="000000" w:themeColor="text1"/>
                <w:sz w:val="16"/>
                <w:szCs w:val="16"/>
              </w:rPr>
              <w:t xml:space="preserve"> </w:t>
            </w:r>
            <w:r w:rsidRPr="00A00D78">
              <w:rPr>
                <w:rFonts w:ascii="Times New Roman" w:hAnsi="Times New Roman"/>
                <w:b/>
                <w:color w:val="000000" w:themeColor="text1"/>
                <w:sz w:val="16"/>
                <w:szCs w:val="16"/>
              </w:rPr>
              <w:t xml:space="preserve">И. </w:t>
            </w:r>
            <w:r w:rsidRPr="00A00D78">
              <w:rPr>
                <w:rFonts w:ascii="Times New Roman" w:eastAsia="Times New Roman" w:hAnsi="Times New Roman"/>
                <w:sz w:val="16"/>
                <w:szCs w:val="16"/>
                <w:lang w:eastAsia="ru-RU"/>
              </w:rPr>
              <w:t xml:space="preserve">Программа добровольного страхования дополнительной </w:t>
            </w:r>
          </w:p>
          <w:p w:rsidR="00850BC8" w:rsidRPr="00A00D78" w:rsidRDefault="00C11CC2" w:rsidP="00F203FB">
            <w:pPr>
              <w:spacing w:after="0" w:line="216" w:lineRule="auto"/>
              <w:ind w:right="-269"/>
              <w:rPr>
                <w:rFonts w:ascii="Times New Roman" w:hAnsi="Times New Roman"/>
                <w:b/>
                <w:color w:val="000000" w:themeColor="text1"/>
                <w:sz w:val="16"/>
                <w:szCs w:val="16"/>
              </w:rPr>
            </w:pPr>
            <w:r w:rsidRPr="00A00D78">
              <w:rPr>
                <w:rFonts w:ascii="Times New Roman" w:eastAsia="Times New Roman" w:hAnsi="Times New Roman"/>
                <w:sz w:val="16"/>
                <w:szCs w:val="16"/>
                <w:lang w:eastAsia="ru-RU"/>
              </w:rPr>
              <w:t>пенсии …………………………………………………………………………………</w:t>
            </w:r>
            <w:r w:rsidR="00F203FB">
              <w:rPr>
                <w:rFonts w:ascii="Times New Roman" w:eastAsia="Times New Roman" w:hAnsi="Times New Roman"/>
                <w:sz w:val="16"/>
                <w:szCs w:val="16"/>
                <w:lang w:eastAsia="ru-RU"/>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83</w:t>
            </w:r>
          </w:p>
        </w:tc>
      </w:tr>
      <w:tr w:rsidR="00850BC8" w:rsidRPr="00A00D78" w:rsidTr="00FA1CC9">
        <w:tc>
          <w:tcPr>
            <w:tcW w:w="5778" w:type="dxa"/>
            <w:vAlign w:val="center"/>
          </w:tcPr>
          <w:p w:rsidR="00F203FB" w:rsidRDefault="00C11CC2" w:rsidP="00FA1CC9">
            <w:pPr>
              <w:spacing w:after="0" w:line="216" w:lineRule="auto"/>
              <w:ind w:right="-269" w:firstLine="284"/>
              <w:rPr>
                <w:rFonts w:ascii="Times New Roman" w:eastAsia="Times New Roman" w:hAnsi="Times New Roman"/>
                <w:bCs/>
                <w:color w:val="000000" w:themeColor="text1"/>
                <w:sz w:val="16"/>
                <w:szCs w:val="16"/>
                <w:lang w:eastAsia="ru-RU"/>
              </w:rPr>
            </w:pPr>
            <w:r w:rsidRPr="00A00D78">
              <w:rPr>
                <w:rFonts w:ascii="Times New Roman" w:hAnsi="Times New Roman"/>
                <w:b/>
                <w:sz w:val="16"/>
                <w:szCs w:val="16"/>
              </w:rPr>
              <w:t>Кириллова А.</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И. </w:t>
            </w:r>
            <w:r w:rsidRPr="00A00D78">
              <w:rPr>
                <w:rFonts w:ascii="Times New Roman" w:eastAsia="Times New Roman" w:hAnsi="Times New Roman"/>
                <w:bCs/>
                <w:color w:val="000000" w:themeColor="text1"/>
                <w:sz w:val="16"/>
                <w:szCs w:val="16"/>
                <w:lang w:eastAsia="ru-RU"/>
              </w:rPr>
              <w:t xml:space="preserve">Особенности изменения размера уставного фонда </w:t>
            </w:r>
          </w:p>
          <w:p w:rsidR="00850BC8" w:rsidRPr="00A00D78" w:rsidRDefault="00C11CC2" w:rsidP="00F203FB">
            <w:pPr>
              <w:spacing w:after="0" w:line="216" w:lineRule="auto"/>
              <w:ind w:right="-269"/>
              <w:rPr>
                <w:rFonts w:ascii="Times New Roman" w:hAnsi="Times New Roman"/>
                <w:i/>
                <w:color w:val="000000" w:themeColor="text1"/>
                <w:sz w:val="16"/>
                <w:szCs w:val="16"/>
              </w:rPr>
            </w:pPr>
            <w:r w:rsidRPr="00A00D78">
              <w:rPr>
                <w:rFonts w:ascii="Times New Roman" w:eastAsia="Times New Roman" w:hAnsi="Times New Roman"/>
                <w:bCs/>
                <w:color w:val="000000" w:themeColor="text1"/>
                <w:sz w:val="16"/>
                <w:szCs w:val="16"/>
                <w:lang w:eastAsia="ru-RU"/>
              </w:rPr>
              <w:t>коммерческой организации ………………………………………………...……</w:t>
            </w:r>
            <w:r w:rsidR="00A002C6" w:rsidRPr="00A00D78">
              <w:rPr>
                <w:rFonts w:ascii="Times New Roman" w:eastAsia="Times New Roman" w:hAnsi="Times New Roman"/>
                <w:bCs/>
                <w:color w:val="000000" w:themeColor="text1"/>
                <w:sz w:val="16"/>
                <w:szCs w:val="16"/>
                <w:lang w:eastAsia="ru-RU"/>
              </w:rPr>
              <w:t>………</w:t>
            </w:r>
            <w:r w:rsidR="00C72823" w:rsidRPr="00A00D78">
              <w:rPr>
                <w:rFonts w:ascii="Times New Roman" w:eastAsia="Times New Roman" w:hAnsi="Times New Roman"/>
                <w:bCs/>
                <w:color w:val="000000" w:themeColor="text1"/>
                <w:sz w:val="16"/>
                <w:szCs w:val="16"/>
                <w:lang w:eastAsia="ru-RU"/>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86</w:t>
            </w:r>
          </w:p>
        </w:tc>
      </w:tr>
      <w:tr w:rsidR="00850BC8" w:rsidRPr="00A00D78" w:rsidTr="00FA1CC9">
        <w:tc>
          <w:tcPr>
            <w:tcW w:w="5778" w:type="dxa"/>
            <w:vAlign w:val="center"/>
          </w:tcPr>
          <w:p w:rsidR="00F203FB" w:rsidRDefault="0040750C" w:rsidP="00FA1CC9">
            <w:pPr>
              <w:spacing w:after="0"/>
              <w:ind w:right="-269" w:firstLine="284"/>
              <w:rPr>
                <w:rFonts w:ascii="Times New Roman" w:hAnsi="Times New Roman"/>
                <w:sz w:val="16"/>
                <w:szCs w:val="16"/>
              </w:rPr>
            </w:pPr>
            <w:r w:rsidRPr="00A00D78">
              <w:rPr>
                <w:rFonts w:ascii="Times New Roman" w:hAnsi="Times New Roman"/>
                <w:b/>
                <w:sz w:val="16"/>
                <w:szCs w:val="16"/>
              </w:rPr>
              <w:t>Климович Е.</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О. </w:t>
            </w:r>
            <w:r w:rsidRPr="00A00D78">
              <w:rPr>
                <w:rFonts w:ascii="Times New Roman" w:hAnsi="Times New Roman"/>
                <w:sz w:val="16"/>
                <w:szCs w:val="16"/>
              </w:rPr>
              <w:t xml:space="preserve">Адаптация бухгалтерской отчетности предприятий АПК </w:t>
            </w:r>
          </w:p>
          <w:p w:rsidR="005055BA" w:rsidRPr="00A00D78" w:rsidRDefault="0040750C" w:rsidP="00F203FB">
            <w:pPr>
              <w:spacing w:after="0"/>
              <w:ind w:right="-269"/>
              <w:rPr>
                <w:rFonts w:ascii="Times New Roman" w:hAnsi="Times New Roman"/>
                <w:sz w:val="16"/>
                <w:szCs w:val="16"/>
              </w:rPr>
            </w:pPr>
            <w:r w:rsidRPr="00A00D78">
              <w:rPr>
                <w:rFonts w:ascii="Times New Roman" w:hAnsi="Times New Roman"/>
                <w:sz w:val="16"/>
                <w:szCs w:val="16"/>
              </w:rPr>
              <w:t>в со</w:t>
            </w:r>
            <w:r w:rsidR="00F203FB">
              <w:rPr>
                <w:rFonts w:ascii="Times New Roman" w:hAnsi="Times New Roman"/>
                <w:sz w:val="16"/>
                <w:szCs w:val="16"/>
              </w:rPr>
              <w:t>ответствии с МСФО</w:t>
            </w:r>
            <w:r w:rsidRPr="00A00D78">
              <w:rPr>
                <w:rFonts w:ascii="Times New Roman" w:hAnsi="Times New Roman"/>
                <w:sz w:val="16"/>
                <w:szCs w:val="16"/>
              </w:rPr>
              <w:t>………………………………………………………………</w:t>
            </w:r>
            <w:r w:rsidR="00F203FB">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89</w:t>
            </w:r>
          </w:p>
        </w:tc>
      </w:tr>
      <w:tr w:rsidR="00850BC8" w:rsidRPr="00A00D78" w:rsidTr="00FA1CC9">
        <w:tc>
          <w:tcPr>
            <w:tcW w:w="5778" w:type="dxa"/>
            <w:vAlign w:val="center"/>
          </w:tcPr>
          <w:p w:rsidR="00F203FB" w:rsidRDefault="0040750C"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Коваленко Я.</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А. </w:t>
            </w:r>
            <w:r w:rsidRPr="00A00D78">
              <w:rPr>
                <w:rFonts w:ascii="Times New Roman" w:hAnsi="Times New Roman"/>
                <w:sz w:val="16"/>
                <w:szCs w:val="16"/>
              </w:rPr>
              <w:t xml:space="preserve">Проблемы автоматизации бухгалтерского учета </w:t>
            </w:r>
          </w:p>
          <w:p w:rsidR="00850BC8" w:rsidRPr="00A00D78" w:rsidRDefault="0040750C" w:rsidP="00F203FB">
            <w:pPr>
              <w:pStyle w:val="a7"/>
              <w:spacing w:line="216" w:lineRule="auto"/>
              <w:ind w:right="-269"/>
              <w:rPr>
                <w:rFonts w:ascii="Times New Roman" w:hAnsi="Times New Roman"/>
                <w:sz w:val="16"/>
                <w:szCs w:val="16"/>
              </w:rPr>
            </w:pPr>
            <w:r w:rsidRPr="00A00D78">
              <w:rPr>
                <w:rFonts w:ascii="Times New Roman" w:hAnsi="Times New Roman"/>
                <w:sz w:val="16"/>
                <w:szCs w:val="16"/>
              </w:rPr>
              <w:t xml:space="preserve">на современном </w:t>
            </w:r>
            <w:r w:rsidR="00F203FB">
              <w:rPr>
                <w:rFonts w:ascii="Times New Roman" w:hAnsi="Times New Roman"/>
                <w:sz w:val="16"/>
                <w:szCs w:val="16"/>
              </w:rPr>
              <w:t>этапе …………………………………………………………………..</w:t>
            </w:r>
            <w:r w:rsidR="00A002C6" w:rsidRPr="00A00D78">
              <w:rPr>
                <w:rFonts w:ascii="Times New Roman" w:hAnsi="Times New Roman"/>
                <w:sz w:val="16"/>
                <w:szCs w:val="16"/>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91</w:t>
            </w:r>
          </w:p>
        </w:tc>
      </w:tr>
      <w:tr w:rsidR="005A4DBB" w:rsidRPr="00A00D78" w:rsidTr="00FA1CC9">
        <w:tc>
          <w:tcPr>
            <w:tcW w:w="5778" w:type="dxa"/>
            <w:vAlign w:val="center"/>
          </w:tcPr>
          <w:p w:rsidR="00F203FB" w:rsidRDefault="005A4DB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Коцур О.</w:t>
            </w:r>
            <w:r w:rsidR="00C72823" w:rsidRPr="00A00D78">
              <w:rPr>
                <w:rFonts w:ascii="Times New Roman" w:hAnsi="Times New Roman"/>
                <w:b/>
                <w:sz w:val="16"/>
                <w:szCs w:val="16"/>
              </w:rPr>
              <w:t xml:space="preserve"> </w:t>
            </w:r>
            <w:r w:rsidRPr="00A00D78">
              <w:rPr>
                <w:rFonts w:ascii="Times New Roman" w:hAnsi="Times New Roman"/>
                <w:b/>
                <w:sz w:val="16"/>
                <w:szCs w:val="16"/>
              </w:rPr>
              <w:t>Д.</w:t>
            </w:r>
            <w:r w:rsidRPr="00A00D78">
              <w:rPr>
                <w:rFonts w:ascii="Times New Roman" w:hAnsi="Times New Roman"/>
                <w:sz w:val="16"/>
                <w:szCs w:val="16"/>
              </w:rPr>
              <w:t xml:space="preserve"> Сравнительный анализ бухгалтерских информационных </w:t>
            </w:r>
          </w:p>
          <w:p w:rsidR="005A4DBB" w:rsidRPr="00A00D78" w:rsidRDefault="005A4DBB" w:rsidP="00F203FB">
            <w:pPr>
              <w:spacing w:after="0" w:line="216" w:lineRule="auto"/>
              <w:ind w:right="-269"/>
              <w:rPr>
                <w:rFonts w:ascii="Times New Roman" w:hAnsi="Times New Roman"/>
                <w:sz w:val="16"/>
                <w:szCs w:val="16"/>
              </w:rPr>
            </w:pPr>
            <w:r w:rsidRPr="00A00D78">
              <w:rPr>
                <w:rFonts w:ascii="Times New Roman" w:hAnsi="Times New Roman"/>
                <w:sz w:val="16"/>
                <w:szCs w:val="16"/>
              </w:rPr>
              <w:t>программ ……………………………………………………………………………</w:t>
            </w:r>
            <w:r w:rsidR="00A002C6" w:rsidRPr="00A00D78">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5A4DB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94</w:t>
            </w:r>
          </w:p>
        </w:tc>
      </w:tr>
      <w:tr w:rsidR="00A002C6" w:rsidRPr="00A00D78" w:rsidTr="00FA1CC9">
        <w:tc>
          <w:tcPr>
            <w:tcW w:w="5778" w:type="dxa"/>
            <w:vAlign w:val="center"/>
          </w:tcPr>
          <w:p w:rsidR="00F203FB" w:rsidRDefault="00A002C6"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Кривошей К.</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С. </w:t>
            </w:r>
            <w:r w:rsidRPr="00A00D78">
              <w:rPr>
                <w:rFonts w:ascii="Times New Roman" w:hAnsi="Times New Roman"/>
                <w:sz w:val="16"/>
                <w:szCs w:val="16"/>
              </w:rPr>
              <w:t xml:space="preserve">Основные направления совершенствования организации  </w:t>
            </w:r>
          </w:p>
          <w:p w:rsidR="00A002C6" w:rsidRPr="00A00D78" w:rsidRDefault="00A002C6" w:rsidP="00F203FB">
            <w:pPr>
              <w:spacing w:after="0" w:line="216" w:lineRule="auto"/>
              <w:ind w:right="-269"/>
              <w:rPr>
                <w:rFonts w:ascii="Times New Roman" w:hAnsi="Times New Roman"/>
                <w:caps/>
                <w:sz w:val="16"/>
                <w:szCs w:val="16"/>
              </w:rPr>
            </w:pPr>
            <w:r w:rsidRPr="00A00D78">
              <w:rPr>
                <w:rFonts w:ascii="Times New Roman" w:hAnsi="Times New Roman"/>
                <w:sz w:val="16"/>
                <w:szCs w:val="16"/>
              </w:rPr>
              <w:t>бухгалтерского учета в организациях АПК ………………………………………</w:t>
            </w:r>
            <w:r w:rsidR="00F203FB">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A002C6"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96</w:t>
            </w:r>
          </w:p>
        </w:tc>
      </w:tr>
      <w:tr w:rsidR="00850BC8" w:rsidRPr="00A00D78" w:rsidTr="00FA1CC9">
        <w:tc>
          <w:tcPr>
            <w:tcW w:w="5778" w:type="dxa"/>
            <w:vAlign w:val="center"/>
          </w:tcPr>
          <w:p w:rsidR="00F203FB" w:rsidRDefault="0040750C"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Курбатова Д. Л.</w:t>
            </w:r>
            <w:r w:rsidRPr="00A00D78">
              <w:rPr>
                <w:rFonts w:ascii="Times New Roman" w:hAnsi="Times New Roman"/>
                <w:sz w:val="16"/>
                <w:szCs w:val="16"/>
              </w:rPr>
              <w:t xml:space="preserve">  К вопросу о классификации затрат на производство  </w:t>
            </w:r>
          </w:p>
          <w:p w:rsidR="00850BC8" w:rsidRPr="00A00D78" w:rsidRDefault="0040750C" w:rsidP="00F203FB">
            <w:pPr>
              <w:spacing w:after="0" w:line="216" w:lineRule="auto"/>
              <w:ind w:right="-269"/>
              <w:contextualSpacing/>
              <w:rPr>
                <w:rFonts w:ascii="Times New Roman" w:hAnsi="Times New Roman"/>
                <w:b/>
                <w:bCs/>
                <w:color w:val="000000"/>
                <w:sz w:val="16"/>
                <w:szCs w:val="16"/>
              </w:rPr>
            </w:pPr>
            <w:r w:rsidRPr="00A00D78">
              <w:rPr>
                <w:rFonts w:ascii="Times New Roman" w:hAnsi="Times New Roman"/>
                <w:sz w:val="16"/>
                <w:szCs w:val="16"/>
              </w:rPr>
              <w:t>сельскохозяйственной продукции …………………………………………………</w:t>
            </w:r>
            <w:r w:rsidR="000D7A2F" w:rsidRPr="00A00D78">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98</w:t>
            </w:r>
          </w:p>
        </w:tc>
      </w:tr>
      <w:tr w:rsidR="00850BC8" w:rsidRPr="00A00D78" w:rsidTr="00FA1CC9">
        <w:tc>
          <w:tcPr>
            <w:tcW w:w="5778" w:type="dxa"/>
            <w:vAlign w:val="center"/>
          </w:tcPr>
          <w:p w:rsidR="00F203FB" w:rsidRDefault="0040750C"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Курбатова Д. Л.</w:t>
            </w:r>
            <w:r w:rsidRPr="00A00D78">
              <w:rPr>
                <w:rFonts w:ascii="Times New Roman" w:hAnsi="Times New Roman"/>
                <w:sz w:val="16"/>
                <w:szCs w:val="16"/>
              </w:rPr>
              <w:t xml:space="preserve"> Необходимость автоматизации учета материальных </w:t>
            </w:r>
          </w:p>
          <w:p w:rsidR="000D7A2F" w:rsidRPr="00A00D78" w:rsidRDefault="0040750C" w:rsidP="00F203FB">
            <w:pPr>
              <w:spacing w:after="0" w:line="216" w:lineRule="auto"/>
              <w:ind w:right="-269"/>
              <w:contextualSpacing/>
              <w:rPr>
                <w:rFonts w:ascii="Times New Roman" w:hAnsi="Times New Roman"/>
                <w:sz w:val="16"/>
                <w:szCs w:val="16"/>
              </w:rPr>
            </w:pPr>
            <w:r w:rsidRPr="00A00D78">
              <w:rPr>
                <w:rFonts w:ascii="Times New Roman" w:hAnsi="Times New Roman"/>
                <w:sz w:val="16"/>
                <w:szCs w:val="16"/>
              </w:rPr>
              <w:t>ценностей.</w:t>
            </w:r>
            <w:r w:rsidR="00F203FB">
              <w:rPr>
                <w:rFonts w:ascii="Times New Roman" w:hAnsi="Times New Roman"/>
                <w:sz w:val="16"/>
                <w:szCs w:val="16"/>
              </w:rPr>
              <w:t xml:space="preserve"> ……………………………………………………………………………</w:t>
            </w:r>
            <w:r w:rsidR="000D7A2F" w:rsidRPr="00A00D78">
              <w:rPr>
                <w:rFonts w:ascii="Times New Roman" w:hAnsi="Times New Roman"/>
                <w:sz w:val="16"/>
                <w:szCs w:val="16"/>
              </w:rPr>
              <w:t>…….</w:t>
            </w:r>
          </w:p>
        </w:tc>
        <w:tc>
          <w:tcPr>
            <w:tcW w:w="562" w:type="dxa"/>
            <w:vAlign w:val="bottom"/>
          </w:tcPr>
          <w:p w:rsidR="00850BC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100</w:t>
            </w:r>
          </w:p>
        </w:tc>
      </w:tr>
      <w:tr w:rsidR="0040750C" w:rsidRPr="00A00D78" w:rsidTr="00FA1CC9">
        <w:tc>
          <w:tcPr>
            <w:tcW w:w="5778" w:type="dxa"/>
            <w:vAlign w:val="center"/>
          </w:tcPr>
          <w:p w:rsidR="00F203FB" w:rsidRDefault="0040750C" w:rsidP="00FA1CC9">
            <w:pPr>
              <w:pStyle w:val="3"/>
              <w:spacing w:after="0" w:line="216" w:lineRule="auto"/>
              <w:ind w:left="0" w:right="-269" w:firstLine="284"/>
              <w:rPr>
                <w:rFonts w:ascii="Times New Roman" w:hAnsi="Times New Roman"/>
              </w:rPr>
            </w:pPr>
            <w:r w:rsidRPr="00A00D78">
              <w:rPr>
                <w:rFonts w:ascii="Times New Roman" w:hAnsi="Times New Roman"/>
                <w:b/>
              </w:rPr>
              <w:t>Литвинова Д.</w:t>
            </w:r>
            <w:r w:rsidR="00C72823" w:rsidRPr="00A00D78">
              <w:rPr>
                <w:rFonts w:ascii="Times New Roman" w:hAnsi="Times New Roman"/>
                <w:b/>
              </w:rPr>
              <w:t xml:space="preserve"> </w:t>
            </w:r>
            <w:r w:rsidRPr="00A00D78">
              <w:rPr>
                <w:rFonts w:ascii="Times New Roman" w:hAnsi="Times New Roman"/>
                <w:b/>
              </w:rPr>
              <w:t xml:space="preserve">Б. </w:t>
            </w:r>
            <w:r w:rsidRPr="00A00D78">
              <w:rPr>
                <w:rFonts w:ascii="Times New Roman" w:hAnsi="Times New Roman"/>
              </w:rPr>
              <w:t xml:space="preserve"> </w:t>
            </w:r>
            <w:r w:rsidR="00F6026A" w:rsidRPr="00A00D78">
              <w:rPr>
                <w:rFonts w:ascii="Times New Roman" w:hAnsi="Times New Roman"/>
              </w:rPr>
              <w:t xml:space="preserve">К </w:t>
            </w:r>
            <w:r w:rsidRPr="00A00D78">
              <w:rPr>
                <w:rFonts w:ascii="Times New Roman" w:hAnsi="Times New Roman"/>
              </w:rPr>
              <w:t xml:space="preserve">вопросу учета затрат на производство продукции (работ, </w:t>
            </w:r>
          </w:p>
          <w:p w:rsidR="0040750C" w:rsidRPr="00A00D78" w:rsidRDefault="0040750C" w:rsidP="00F203FB">
            <w:pPr>
              <w:pStyle w:val="3"/>
              <w:spacing w:after="0" w:line="216" w:lineRule="auto"/>
              <w:ind w:left="0" w:right="-269"/>
              <w:rPr>
                <w:rFonts w:ascii="Times New Roman" w:hAnsi="Times New Roman"/>
                <w:i/>
              </w:rPr>
            </w:pPr>
            <w:r w:rsidRPr="00A00D78">
              <w:rPr>
                <w:rFonts w:ascii="Times New Roman" w:hAnsi="Times New Roman"/>
              </w:rPr>
              <w:t>услуг)</w:t>
            </w:r>
            <w:r w:rsidR="00F6026A" w:rsidRPr="00A00D78">
              <w:rPr>
                <w:rFonts w:ascii="Times New Roman" w:hAnsi="Times New Roman"/>
              </w:rPr>
              <w:t xml:space="preserve"> ……………………………………………………………………………</w:t>
            </w:r>
            <w:r w:rsidR="00C72823" w:rsidRPr="00A00D78">
              <w:rPr>
                <w:rFonts w:ascii="Times New Roman" w:hAnsi="Times New Roman"/>
              </w:rPr>
              <w:t>...</w:t>
            </w:r>
            <w:r w:rsidR="00F203FB">
              <w:rPr>
                <w:rFonts w:ascii="Times New Roman" w:hAnsi="Times New Roman"/>
              </w:rPr>
              <w:t>.............</w:t>
            </w:r>
          </w:p>
        </w:tc>
        <w:tc>
          <w:tcPr>
            <w:tcW w:w="562" w:type="dxa"/>
            <w:vAlign w:val="bottom"/>
          </w:tcPr>
          <w:p w:rsidR="0040750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103</w:t>
            </w:r>
          </w:p>
        </w:tc>
      </w:tr>
      <w:tr w:rsidR="0040750C" w:rsidRPr="00A00D78" w:rsidTr="00FA1CC9">
        <w:tc>
          <w:tcPr>
            <w:tcW w:w="5778" w:type="dxa"/>
            <w:vAlign w:val="center"/>
          </w:tcPr>
          <w:p w:rsidR="00F203FB" w:rsidRDefault="00F6026A" w:rsidP="00FA1CC9">
            <w:pPr>
              <w:pStyle w:val="3"/>
              <w:spacing w:after="0" w:line="216" w:lineRule="auto"/>
              <w:ind w:left="0" w:right="-269" w:firstLine="284"/>
              <w:rPr>
                <w:rFonts w:ascii="Times New Roman" w:hAnsi="Times New Roman"/>
              </w:rPr>
            </w:pPr>
            <w:r w:rsidRPr="00A00D78">
              <w:rPr>
                <w:rFonts w:ascii="Times New Roman" w:hAnsi="Times New Roman"/>
                <w:b/>
              </w:rPr>
              <w:t xml:space="preserve">Лукойть В. С. </w:t>
            </w:r>
            <w:r w:rsidRPr="00A00D78">
              <w:rPr>
                <w:rFonts w:ascii="Times New Roman" w:hAnsi="Times New Roman"/>
                <w:b/>
                <w:i/>
              </w:rPr>
              <w:t xml:space="preserve"> </w:t>
            </w:r>
            <w:r w:rsidRPr="00A00D78">
              <w:rPr>
                <w:rFonts w:ascii="Times New Roman" w:hAnsi="Times New Roman"/>
              </w:rPr>
              <w:t xml:space="preserve">Сравнение пенсионной системы Республики Беларусь </w:t>
            </w:r>
          </w:p>
          <w:p w:rsidR="0040750C" w:rsidRPr="00A00D78" w:rsidRDefault="00F6026A" w:rsidP="00F203FB">
            <w:pPr>
              <w:pStyle w:val="3"/>
              <w:spacing w:after="0" w:line="216" w:lineRule="auto"/>
              <w:ind w:left="0" w:right="-269"/>
              <w:rPr>
                <w:rFonts w:ascii="Times New Roman" w:hAnsi="Times New Roman"/>
              </w:rPr>
            </w:pPr>
            <w:r w:rsidRPr="00A00D78">
              <w:rPr>
                <w:rFonts w:ascii="Times New Roman" w:hAnsi="Times New Roman"/>
              </w:rPr>
              <w:t>и стран, использующих МСФО ……………………………………</w:t>
            </w:r>
            <w:r w:rsidR="00F203FB">
              <w:rPr>
                <w:rFonts w:ascii="Times New Roman" w:hAnsi="Times New Roman"/>
              </w:rPr>
              <w:t>.</w:t>
            </w:r>
            <w:r w:rsidRPr="00A00D78">
              <w:rPr>
                <w:rFonts w:ascii="Times New Roman" w:hAnsi="Times New Roman"/>
              </w:rPr>
              <w:t>………………</w:t>
            </w:r>
            <w:r w:rsidR="000D7A2F" w:rsidRPr="00A00D78">
              <w:rPr>
                <w:rFonts w:ascii="Times New Roman" w:hAnsi="Times New Roman"/>
              </w:rPr>
              <w:t>...</w:t>
            </w:r>
            <w:r w:rsidRPr="00A00D78">
              <w:rPr>
                <w:rFonts w:ascii="Times New Roman" w:hAnsi="Times New Roman"/>
              </w:rPr>
              <w:t>…</w:t>
            </w:r>
          </w:p>
        </w:tc>
        <w:tc>
          <w:tcPr>
            <w:tcW w:w="562" w:type="dxa"/>
            <w:vAlign w:val="bottom"/>
          </w:tcPr>
          <w:p w:rsidR="0040750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106</w:t>
            </w:r>
          </w:p>
        </w:tc>
      </w:tr>
      <w:tr w:rsidR="00B7211B" w:rsidRPr="00A00D78" w:rsidTr="00FA1CC9">
        <w:tc>
          <w:tcPr>
            <w:tcW w:w="5778" w:type="dxa"/>
            <w:vAlign w:val="center"/>
          </w:tcPr>
          <w:p w:rsidR="00F203FB" w:rsidRDefault="00B7211B" w:rsidP="00FA1CC9">
            <w:pPr>
              <w:shd w:val="clear" w:color="auto" w:fill="FFFFFF"/>
              <w:spacing w:after="0" w:line="216" w:lineRule="auto"/>
              <w:ind w:right="-269" w:firstLine="284"/>
              <w:outlineLvl w:val="0"/>
              <w:rPr>
                <w:rFonts w:ascii="Times New Roman" w:hAnsi="Times New Roman"/>
                <w:sz w:val="16"/>
                <w:szCs w:val="16"/>
              </w:rPr>
            </w:pPr>
            <w:r w:rsidRPr="00A00D78">
              <w:rPr>
                <w:rFonts w:ascii="Times New Roman" w:hAnsi="Times New Roman"/>
                <w:b/>
                <w:sz w:val="16"/>
                <w:szCs w:val="16"/>
              </w:rPr>
              <w:t>Маджарова Е.</w:t>
            </w:r>
            <w:r w:rsidR="00C72823" w:rsidRPr="00A00D78">
              <w:rPr>
                <w:rFonts w:ascii="Times New Roman" w:hAnsi="Times New Roman"/>
                <w:b/>
                <w:sz w:val="16"/>
                <w:szCs w:val="16"/>
              </w:rPr>
              <w:t xml:space="preserve"> </w:t>
            </w:r>
            <w:r w:rsidRPr="00A00D78">
              <w:rPr>
                <w:rFonts w:ascii="Times New Roman" w:hAnsi="Times New Roman"/>
                <w:b/>
                <w:sz w:val="16"/>
                <w:szCs w:val="16"/>
              </w:rPr>
              <w:t>Н.</w:t>
            </w:r>
            <w:r w:rsidRPr="00A00D78">
              <w:rPr>
                <w:rFonts w:ascii="Times New Roman" w:hAnsi="Times New Roman"/>
                <w:i/>
                <w:sz w:val="16"/>
                <w:szCs w:val="16"/>
              </w:rPr>
              <w:t xml:space="preserve"> </w:t>
            </w:r>
            <w:r w:rsidRPr="00A00D78">
              <w:rPr>
                <w:rFonts w:ascii="Times New Roman" w:hAnsi="Times New Roman"/>
                <w:sz w:val="16"/>
                <w:szCs w:val="16"/>
              </w:rPr>
              <w:t xml:space="preserve">Сертификация – необходимый этап подготовки главных </w:t>
            </w:r>
          </w:p>
          <w:p w:rsidR="00B7211B" w:rsidRPr="00A00D78" w:rsidRDefault="00B7211B" w:rsidP="00F203FB">
            <w:pPr>
              <w:shd w:val="clear" w:color="auto" w:fill="FFFFFF"/>
              <w:spacing w:after="0" w:line="216" w:lineRule="auto"/>
              <w:ind w:right="-269"/>
              <w:outlineLvl w:val="0"/>
              <w:rPr>
                <w:rFonts w:ascii="Times New Roman" w:hAnsi="Times New Roman"/>
                <w:i/>
                <w:sz w:val="16"/>
                <w:szCs w:val="16"/>
              </w:rPr>
            </w:pPr>
            <w:r w:rsidRPr="00A00D78">
              <w:rPr>
                <w:rFonts w:ascii="Times New Roman" w:hAnsi="Times New Roman"/>
                <w:sz w:val="16"/>
                <w:szCs w:val="16"/>
              </w:rPr>
              <w:t>бухгалтеров ……………………………………………………………………………</w:t>
            </w:r>
            <w:r w:rsidR="00F203FB">
              <w:rPr>
                <w:rFonts w:ascii="Times New Roman" w:hAnsi="Times New Roman"/>
                <w:sz w:val="16"/>
                <w:szCs w:val="16"/>
              </w:rPr>
              <w:t>…..</w:t>
            </w:r>
          </w:p>
        </w:tc>
        <w:tc>
          <w:tcPr>
            <w:tcW w:w="562" w:type="dxa"/>
            <w:vAlign w:val="bottom"/>
          </w:tcPr>
          <w:p w:rsidR="00B7211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109</w:t>
            </w:r>
          </w:p>
        </w:tc>
      </w:tr>
      <w:tr w:rsidR="0040750C" w:rsidRPr="00A00D78" w:rsidTr="00FA1CC9">
        <w:tc>
          <w:tcPr>
            <w:tcW w:w="5778" w:type="dxa"/>
            <w:vAlign w:val="center"/>
          </w:tcPr>
          <w:p w:rsidR="00F203FB" w:rsidRDefault="00F6026A"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Мамедова А.</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С.  </w:t>
            </w:r>
            <w:r w:rsidRPr="00A00D78">
              <w:rPr>
                <w:rFonts w:ascii="Times New Roman" w:hAnsi="Times New Roman"/>
                <w:sz w:val="16"/>
                <w:szCs w:val="16"/>
              </w:rPr>
              <w:t xml:space="preserve">Особенности учёта  продукции  основного молочного стада </w:t>
            </w:r>
          </w:p>
          <w:p w:rsidR="0040750C" w:rsidRPr="00A00D78" w:rsidRDefault="00F6026A" w:rsidP="00F203FB">
            <w:pPr>
              <w:spacing w:after="0" w:line="216" w:lineRule="auto"/>
              <w:ind w:right="-269"/>
              <w:rPr>
                <w:rFonts w:ascii="Times New Roman" w:hAnsi="Times New Roman"/>
                <w:sz w:val="16"/>
                <w:szCs w:val="16"/>
              </w:rPr>
            </w:pPr>
            <w:r w:rsidRPr="00A00D78">
              <w:rPr>
                <w:rFonts w:ascii="Times New Roman" w:hAnsi="Times New Roman"/>
                <w:sz w:val="16"/>
                <w:szCs w:val="16"/>
              </w:rPr>
              <w:t>в ОАО «Остромечево» Брестского района Брестской области …………………</w:t>
            </w:r>
            <w:r w:rsidR="00F203FB">
              <w:rPr>
                <w:rFonts w:ascii="Times New Roman" w:hAnsi="Times New Roman"/>
                <w:sz w:val="16"/>
                <w:szCs w:val="16"/>
              </w:rPr>
              <w:t>……..</w:t>
            </w:r>
          </w:p>
        </w:tc>
        <w:tc>
          <w:tcPr>
            <w:tcW w:w="562" w:type="dxa"/>
            <w:vAlign w:val="bottom"/>
          </w:tcPr>
          <w:p w:rsidR="0040750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111</w:t>
            </w:r>
          </w:p>
        </w:tc>
      </w:tr>
      <w:tr w:rsidR="003726AB" w:rsidRPr="00A00D78" w:rsidTr="00FA1CC9">
        <w:tc>
          <w:tcPr>
            <w:tcW w:w="5778" w:type="dxa"/>
            <w:vAlign w:val="center"/>
          </w:tcPr>
          <w:p w:rsidR="00F203FB" w:rsidRDefault="003726AB" w:rsidP="00FA1CC9">
            <w:pPr>
              <w:pStyle w:val="a6"/>
              <w:spacing w:before="0" w:beforeAutospacing="0" w:after="0" w:afterAutospacing="0" w:line="216" w:lineRule="auto"/>
              <w:ind w:right="-269" w:firstLine="284"/>
              <w:rPr>
                <w:sz w:val="16"/>
                <w:szCs w:val="16"/>
              </w:rPr>
            </w:pPr>
            <w:r w:rsidRPr="00A00D78">
              <w:rPr>
                <w:rFonts w:eastAsia="Calibri"/>
                <w:b/>
                <w:sz w:val="16"/>
                <w:szCs w:val="16"/>
              </w:rPr>
              <w:t>Нибладзе А.</w:t>
            </w:r>
            <w:r w:rsidR="00C72823" w:rsidRPr="00A00D78">
              <w:rPr>
                <w:rFonts w:eastAsia="Calibri"/>
                <w:b/>
                <w:sz w:val="16"/>
                <w:szCs w:val="16"/>
              </w:rPr>
              <w:t xml:space="preserve"> </w:t>
            </w:r>
            <w:r w:rsidRPr="00A00D78">
              <w:rPr>
                <w:rFonts w:eastAsia="Calibri"/>
                <w:b/>
                <w:sz w:val="16"/>
                <w:szCs w:val="16"/>
              </w:rPr>
              <w:t>Г.</w:t>
            </w:r>
            <w:r w:rsidRPr="00A00D78">
              <w:rPr>
                <w:b/>
                <w:color w:val="000000"/>
                <w:sz w:val="16"/>
                <w:szCs w:val="16"/>
              </w:rPr>
              <w:t xml:space="preserve"> </w:t>
            </w:r>
            <w:r w:rsidRPr="00A00D78">
              <w:rPr>
                <w:sz w:val="16"/>
                <w:szCs w:val="16"/>
              </w:rPr>
              <w:t xml:space="preserve">Совершенствование учета расчетов с подотчетными лицами </w:t>
            </w:r>
          </w:p>
          <w:p w:rsidR="003726AB" w:rsidRPr="00A00D78" w:rsidRDefault="003726AB" w:rsidP="00F203FB">
            <w:pPr>
              <w:pStyle w:val="a6"/>
              <w:spacing w:before="0" w:beforeAutospacing="0" w:after="0" w:afterAutospacing="0" w:line="216" w:lineRule="auto"/>
              <w:ind w:right="-269"/>
              <w:rPr>
                <w:b/>
                <w:caps/>
                <w:sz w:val="16"/>
                <w:szCs w:val="16"/>
              </w:rPr>
            </w:pPr>
            <w:r w:rsidRPr="00A00D78">
              <w:rPr>
                <w:sz w:val="16"/>
                <w:szCs w:val="16"/>
              </w:rPr>
              <w:t>в СУП «Золак-Агро» Светлогорск</w:t>
            </w:r>
            <w:r w:rsidR="00BC73D4" w:rsidRPr="00A00D78">
              <w:rPr>
                <w:sz w:val="16"/>
                <w:szCs w:val="16"/>
              </w:rPr>
              <w:t>ого</w:t>
            </w:r>
            <w:r w:rsidRPr="00A00D78">
              <w:rPr>
                <w:sz w:val="16"/>
                <w:szCs w:val="16"/>
              </w:rPr>
              <w:t xml:space="preserve"> район</w:t>
            </w:r>
            <w:r w:rsidR="00BC73D4" w:rsidRPr="00A00D78">
              <w:rPr>
                <w:sz w:val="16"/>
                <w:szCs w:val="16"/>
              </w:rPr>
              <w:t>а</w:t>
            </w:r>
            <w:r w:rsidRPr="00A00D78">
              <w:rPr>
                <w:sz w:val="16"/>
                <w:szCs w:val="16"/>
              </w:rPr>
              <w:t xml:space="preserve"> Гомельской области ……………</w:t>
            </w:r>
            <w:r w:rsidR="00BC73D4" w:rsidRPr="00A00D78">
              <w:rPr>
                <w:sz w:val="16"/>
                <w:szCs w:val="16"/>
              </w:rPr>
              <w:t>…</w:t>
            </w:r>
            <w:r w:rsidR="00F203FB">
              <w:rPr>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113</w:t>
            </w:r>
          </w:p>
        </w:tc>
      </w:tr>
      <w:tr w:rsidR="003726AB" w:rsidRPr="00A00D78" w:rsidTr="00FA1CC9">
        <w:tc>
          <w:tcPr>
            <w:tcW w:w="5778" w:type="dxa"/>
            <w:vAlign w:val="center"/>
          </w:tcPr>
          <w:p w:rsidR="00F203FB" w:rsidRDefault="003726AB" w:rsidP="00F203FB">
            <w:pPr>
              <w:pStyle w:val="a6"/>
              <w:spacing w:before="0" w:beforeAutospacing="0" w:after="0" w:afterAutospacing="0" w:line="216" w:lineRule="auto"/>
              <w:ind w:right="-269" w:firstLine="284"/>
              <w:rPr>
                <w:color w:val="000000"/>
                <w:sz w:val="16"/>
                <w:szCs w:val="16"/>
              </w:rPr>
            </w:pPr>
            <w:r w:rsidRPr="00A00D78">
              <w:rPr>
                <w:rFonts w:eastAsia="Calibri"/>
                <w:b/>
                <w:sz w:val="16"/>
                <w:szCs w:val="16"/>
              </w:rPr>
              <w:t>Нибладзе А.</w:t>
            </w:r>
            <w:r w:rsidR="00C72823" w:rsidRPr="00A00D78">
              <w:rPr>
                <w:rFonts w:eastAsia="Calibri"/>
                <w:b/>
                <w:sz w:val="16"/>
                <w:szCs w:val="16"/>
              </w:rPr>
              <w:t xml:space="preserve"> </w:t>
            </w:r>
            <w:r w:rsidRPr="00A00D78">
              <w:rPr>
                <w:rFonts w:eastAsia="Calibri"/>
                <w:b/>
                <w:sz w:val="16"/>
                <w:szCs w:val="16"/>
              </w:rPr>
              <w:t>Г.</w:t>
            </w:r>
            <w:r w:rsidRPr="00A00D78">
              <w:rPr>
                <w:b/>
                <w:color w:val="000000"/>
                <w:sz w:val="16"/>
                <w:szCs w:val="16"/>
              </w:rPr>
              <w:t xml:space="preserve"> </w:t>
            </w:r>
            <w:r w:rsidRPr="00A00D78">
              <w:rPr>
                <w:color w:val="000000"/>
                <w:sz w:val="16"/>
                <w:szCs w:val="16"/>
              </w:rPr>
              <w:t>Совершенствование перечня субсчетов</w:t>
            </w:r>
            <w:r w:rsidR="00BC73D4" w:rsidRPr="00A00D78">
              <w:rPr>
                <w:color w:val="000000"/>
                <w:sz w:val="16"/>
                <w:szCs w:val="16"/>
              </w:rPr>
              <w:t>,</w:t>
            </w:r>
            <w:r w:rsidRPr="00A00D78">
              <w:rPr>
                <w:color w:val="000000"/>
                <w:sz w:val="16"/>
                <w:szCs w:val="16"/>
              </w:rPr>
              <w:t xml:space="preserve"> открываемых </w:t>
            </w:r>
          </w:p>
          <w:p w:rsidR="003726AB" w:rsidRPr="00A00D78" w:rsidRDefault="003726AB" w:rsidP="00F203FB">
            <w:pPr>
              <w:pStyle w:val="a6"/>
              <w:spacing w:before="0" w:beforeAutospacing="0" w:after="0" w:afterAutospacing="0" w:line="216" w:lineRule="auto"/>
              <w:ind w:right="-269"/>
              <w:rPr>
                <w:color w:val="000000"/>
                <w:sz w:val="16"/>
                <w:szCs w:val="16"/>
              </w:rPr>
            </w:pPr>
            <w:r w:rsidRPr="00A00D78">
              <w:rPr>
                <w:color w:val="000000"/>
                <w:sz w:val="16"/>
                <w:szCs w:val="16"/>
              </w:rPr>
              <w:t>к сче</w:t>
            </w:r>
            <w:r w:rsidR="00A00D78" w:rsidRPr="00A00D78">
              <w:rPr>
                <w:color w:val="000000"/>
                <w:sz w:val="16"/>
                <w:szCs w:val="16"/>
              </w:rPr>
              <w:t>ту 71 «Р</w:t>
            </w:r>
            <w:r w:rsidRPr="00A00D78">
              <w:rPr>
                <w:color w:val="000000"/>
                <w:sz w:val="16"/>
                <w:szCs w:val="16"/>
              </w:rPr>
              <w:t>асчет</w:t>
            </w:r>
            <w:r w:rsidR="00F203FB">
              <w:rPr>
                <w:color w:val="000000"/>
                <w:sz w:val="16"/>
                <w:szCs w:val="16"/>
              </w:rPr>
              <w:t>ы с подотчетными лицами» ………………</w:t>
            </w:r>
            <w:r w:rsidRPr="00A00D78">
              <w:rPr>
                <w:color w:val="000000"/>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115</w:t>
            </w:r>
          </w:p>
        </w:tc>
      </w:tr>
      <w:tr w:rsidR="00D44EBC" w:rsidRPr="00A00D78" w:rsidTr="00FA1CC9">
        <w:tc>
          <w:tcPr>
            <w:tcW w:w="5778" w:type="dxa"/>
            <w:vAlign w:val="center"/>
          </w:tcPr>
          <w:p w:rsidR="00F203FB" w:rsidRDefault="00D44EBC"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Павловская Н.</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В. </w:t>
            </w:r>
            <w:r w:rsidRPr="00A00D78">
              <w:rPr>
                <w:rFonts w:ascii="Times New Roman" w:hAnsi="Times New Roman"/>
                <w:sz w:val="16"/>
                <w:szCs w:val="16"/>
              </w:rPr>
              <w:t>Состояние и перспективы развития управленческого учета</w:t>
            </w:r>
          </w:p>
          <w:p w:rsidR="00D44EBC" w:rsidRPr="00A00D78" w:rsidRDefault="00D44EBC" w:rsidP="00F203FB">
            <w:pPr>
              <w:spacing w:after="0" w:line="216" w:lineRule="auto"/>
              <w:ind w:right="-269"/>
              <w:rPr>
                <w:b/>
                <w:sz w:val="16"/>
                <w:szCs w:val="16"/>
              </w:rPr>
            </w:pPr>
            <w:r w:rsidRPr="00A00D78">
              <w:rPr>
                <w:rFonts w:ascii="Times New Roman" w:hAnsi="Times New Roman"/>
                <w:sz w:val="16"/>
                <w:szCs w:val="16"/>
              </w:rPr>
              <w:t>в сельскохозяйственных организациях</w:t>
            </w:r>
            <w:r w:rsidR="00A00D78" w:rsidRPr="00A00D78">
              <w:rPr>
                <w:rFonts w:ascii="Times New Roman" w:hAnsi="Times New Roman"/>
                <w:sz w:val="16"/>
                <w:szCs w:val="16"/>
              </w:rPr>
              <w:t xml:space="preserve"> ……………………………………</w:t>
            </w:r>
            <w:r w:rsidRPr="00A00D78">
              <w:rPr>
                <w:rFonts w:ascii="Times New Roman" w:hAnsi="Times New Roman"/>
                <w:sz w:val="16"/>
                <w:szCs w:val="16"/>
              </w:rPr>
              <w:t>…</w:t>
            </w:r>
            <w:r w:rsidR="00F203FB">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D44EB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117</w:t>
            </w:r>
          </w:p>
        </w:tc>
      </w:tr>
      <w:tr w:rsidR="003726AB" w:rsidRPr="00A00D78" w:rsidTr="00FA1CC9">
        <w:tc>
          <w:tcPr>
            <w:tcW w:w="5778" w:type="dxa"/>
            <w:vAlign w:val="center"/>
          </w:tcPr>
          <w:p w:rsidR="00F203FB" w:rsidRDefault="003726AB" w:rsidP="00FA1CC9">
            <w:pPr>
              <w:spacing w:after="0"/>
              <w:ind w:right="-269" w:firstLine="284"/>
              <w:rPr>
                <w:rFonts w:ascii="Times New Roman" w:hAnsi="Times New Roman"/>
                <w:sz w:val="16"/>
                <w:szCs w:val="16"/>
              </w:rPr>
            </w:pPr>
            <w:r w:rsidRPr="00A00D78">
              <w:rPr>
                <w:rFonts w:ascii="Times New Roman" w:hAnsi="Times New Roman"/>
                <w:b/>
                <w:sz w:val="16"/>
                <w:szCs w:val="16"/>
              </w:rPr>
              <w:t>Пантюхова А.</w:t>
            </w:r>
            <w:r w:rsidR="00C72823" w:rsidRPr="00A00D78">
              <w:rPr>
                <w:rFonts w:ascii="Times New Roman" w:hAnsi="Times New Roman"/>
                <w:b/>
                <w:sz w:val="16"/>
                <w:szCs w:val="16"/>
              </w:rPr>
              <w:t xml:space="preserve"> </w:t>
            </w:r>
            <w:r w:rsidRPr="00A00D78">
              <w:rPr>
                <w:rFonts w:ascii="Times New Roman" w:hAnsi="Times New Roman"/>
                <w:b/>
                <w:sz w:val="16"/>
                <w:szCs w:val="16"/>
              </w:rPr>
              <w:t>А.</w:t>
            </w:r>
            <w:r w:rsidRPr="00A00D78">
              <w:rPr>
                <w:rFonts w:ascii="Times New Roman" w:hAnsi="Times New Roman"/>
                <w:sz w:val="16"/>
                <w:szCs w:val="16"/>
              </w:rPr>
              <w:t xml:space="preserve"> Совершенствование системы нормирования расхода </w:t>
            </w:r>
          </w:p>
          <w:p w:rsidR="003726AB" w:rsidRPr="00A00D78" w:rsidRDefault="003726AB" w:rsidP="00F203FB">
            <w:pPr>
              <w:spacing w:after="0"/>
              <w:ind w:right="-269"/>
              <w:rPr>
                <w:rFonts w:ascii="Times New Roman" w:hAnsi="Times New Roman"/>
                <w:sz w:val="16"/>
                <w:szCs w:val="16"/>
              </w:rPr>
            </w:pPr>
            <w:r w:rsidRPr="00A00D78">
              <w:rPr>
                <w:rFonts w:ascii="Times New Roman" w:hAnsi="Times New Roman"/>
                <w:sz w:val="16"/>
                <w:szCs w:val="16"/>
              </w:rPr>
              <w:t>топлива ...</w:t>
            </w:r>
            <w:r w:rsidR="000D7A2F" w:rsidRPr="00A00D78">
              <w:rPr>
                <w:rFonts w:ascii="Times New Roman" w:hAnsi="Times New Roman"/>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120</w:t>
            </w:r>
          </w:p>
        </w:tc>
      </w:tr>
      <w:tr w:rsidR="003726AB" w:rsidRPr="00A00D78" w:rsidTr="00FA1CC9">
        <w:tc>
          <w:tcPr>
            <w:tcW w:w="5778" w:type="dxa"/>
            <w:vAlign w:val="center"/>
          </w:tcPr>
          <w:p w:rsidR="00F203FB" w:rsidRDefault="003726AB" w:rsidP="00FA1CC9">
            <w:pPr>
              <w:autoSpaceDE w:val="0"/>
              <w:autoSpaceDN w:val="0"/>
              <w:adjustRightInd w:val="0"/>
              <w:spacing w:after="0" w:line="216" w:lineRule="auto"/>
              <w:ind w:right="-269" w:firstLine="284"/>
              <w:rPr>
                <w:rFonts w:ascii="Times New Roman" w:eastAsia="Times New Roman" w:hAnsi="Times New Roman"/>
                <w:color w:val="000000"/>
                <w:sz w:val="16"/>
                <w:szCs w:val="16"/>
                <w:lang w:eastAsia="ru-RU"/>
              </w:rPr>
            </w:pPr>
            <w:r w:rsidRPr="00A00D78">
              <w:rPr>
                <w:rFonts w:ascii="Times New Roman" w:eastAsia="Times New Roman" w:hAnsi="Times New Roman"/>
                <w:b/>
                <w:color w:val="000000"/>
                <w:sz w:val="16"/>
                <w:szCs w:val="16"/>
                <w:lang w:eastAsia="ru-RU"/>
              </w:rPr>
              <w:t xml:space="preserve">Парохненко М. С. </w:t>
            </w:r>
            <w:r w:rsidRPr="00A00D78">
              <w:rPr>
                <w:rFonts w:ascii="Times New Roman" w:eastAsia="Times New Roman" w:hAnsi="Times New Roman"/>
                <w:color w:val="000000"/>
                <w:sz w:val="16"/>
                <w:szCs w:val="16"/>
                <w:lang w:eastAsia="ru-RU"/>
              </w:rPr>
              <w:t xml:space="preserve">Учет продукции рапса при автоматизированной форме </w:t>
            </w:r>
          </w:p>
          <w:p w:rsidR="003726AB" w:rsidRPr="00A00D78" w:rsidRDefault="003726AB" w:rsidP="00F203FB">
            <w:pPr>
              <w:autoSpaceDE w:val="0"/>
              <w:autoSpaceDN w:val="0"/>
              <w:adjustRightInd w:val="0"/>
              <w:spacing w:after="0" w:line="216" w:lineRule="auto"/>
              <w:ind w:right="-269"/>
              <w:rPr>
                <w:rFonts w:ascii="Times New Roman" w:eastAsia="Times New Roman" w:hAnsi="Times New Roman"/>
                <w:i/>
                <w:color w:val="000000"/>
                <w:sz w:val="16"/>
                <w:szCs w:val="16"/>
                <w:lang w:eastAsia="ru-RU"/>
              </w:rPr>
            </w:pPr>
            <w:r w:rsidRPr="00A00D78">
              <w:rPr>
                <w:rFonts w:ascii="Times New Roman" w:eastAsia="Times New Roman" w:hAnsi="Times New Roman"/>
                <w:color w:val="000000"/>
                <w:sz w:val="16"/>
                <w:szCs w:val="16"/>
                <w:lang w:eastAsia="ru-RU"/>
              </w:rPr>
              <w:t>учета</w:t>
            </w:r>
            <w:r w:rsidR="000D7A2F" w:rsidRPr="00A00D78">
              <w:rPr>
                <w:rFonts w:ascii="Times New Roman" w:eastAsia="Times New Roman" w:hAnsi="Times New Roman"/>
                <w:color w:val="000000"/>
                <w:sz w:val="16"/>
                <w:szCs w:val="16"/>
                <w:lang w:eastAsia="ru-RU"/>
              </w:rPr>
              <w:t xml:space="preserve"> ……………………………………………………………………………………</w:t>
            </w:r>
            <w:r w:rsidR="00F203FB">
              <w:rPr>
                <w:rFonts w:ascii="Times New Roman" w:eastAsia="Times New Roman" w:hAnsi="Times New Roman"/>
                <w:color w:val="000000"/>
                <w:sz w:val="16"/>
                <w:szCs w:val="16"/>
                <w:lang w:eastAsia="ru-RU"/>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122</w:t>
            </w:r>
          </w:p>
        </w:tc>
      </w:tr>
      <w:tr w:rsidR="003726AB" w:rsidRPr="00A00D78" w:rsidTr="00FA1CC9">
        <w:tc>
          <w:tcPr>
            <w:tcW w:w="5778" w:type="dxa"/>
            <w:vAlign w:val="center"/>
          </w:tcPr>
          <w:p w:rsidR="00F203FB" w:rsidRDefault="003726AB"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Пермякова А. В.</w:t>
            </w:r>
            <w:r w:rsidRPr="00A00D78">
              <w:rPr>
                <w:rFonts w:ascii="Times New Roman" w:hAnsi="Times New Roman"/>
                <w:sz w:val="16"/>
                <w:szCs w:val="16"/>
              </w:rPr>
              <w:t xml:space="preserve"> Совершенствование процесса реализации продукции, работ,</w:t>
            </w:r>
          </w:p>
          <w:p w:rsidR="003726AB" w:rsidRPr="00A00D78" w:rsidRDefault="003726AB" w:rsidP="00F203FB">
            <w:pPr>
              <w:spacing w:after="0" w:line="216" w:lineRule="auto"/>
              <w:ind w:right="-269"/>
              <w:rPr>
                <w:rFonts w:ascii="Times New Roman" w:hAnsi="Times New Roman"/>
                <w:sz w:val="16"/>
                <w:szCs w:val="16"/>
              </w:rPr>
            </w:pPr>
            <w:r w:rsidRPr="00A00D78">
              <w:rPr>
                <w:rFonts w:ascii="Times New Roman" w:hAnsi="Times New Roman"/>
                <w:sz w:val="16"/>
                <w:szCs w:val="16"/>
              </w:rPr>
              <w:t>услуг путем автоматизации учета ………………………………………………</w:t>
            </w:r>
            <w:r w:rsidR="00F203FB">
              <w:rPr>
                <w:rFonts w:ascii="Times New Roman" w:hAnsi="Times New Roman"/>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124</w:t>
            </w:r>
          </w:p>
        </w:tc>
      </w:tr>
      <w:tr w:rsidR="003726AB" w:rsidRPr="00A00D78" w:rsidTr="00FA1CC9">
        <w:tc>
          <w:tcPr>
            <w:tcW w:w="5778" w:type="dxa"/>
            <w:vAlign w:val="center"/>
          </w:tcPr>
          <w:p w:rsidR="003726AB" w:rsidRPr="00A00D78" w:rsidRDefault="003726AB" w:rsidP="00FA1CC9">
            <w:pPr>
              <w:spacing w:after="0" w:line="216" w:lineRule="auto"/>
              <w:ind w:right="-269" w:firstLine="284"/>
              <w:rPr>
                <w:rFonts w:ascii="Times New Roman" w:hAnsi="Times New Roman"/>
                <w:b/>
                <w:sz w:val="16"/>
                <w:szCs w:val="16"/>
              </w:rPr>
            </w:pPr>
            <w:r w:rsidRPr="00A00D78">
              <w:rPr>
                <w:rFonts w:ascii="Times New Roman" w:hAnsi="Times New Roman"/>
                <w:b/>
                <w:sz w:val="16"/>
                <w:szCs w:val="16"/>
              </w:rPr>
              <w:t>Пильченко А. А.</w:t>
            </w:r>
            <w:r w:rsidRPr="00A00D78">
              <w:rPr>
                <w:rFonts w:ascii="Times New Roman" w:hAnsi="Times New Roman"/>
                <w:sz w:val="16"/>
                <w:szCs w:val="16"/>
              </w:rPr>
              <w:t xml:space="preserve"> Проблемы учета нематериальных активов ………………</w:t>
            </w:r>
            <w:r w:rsidR="00F203FB">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126</w:t>
            </w:r>
          </w:p>
        </w:tc>
      </w:tr>
      <w:tr w:rsidR="00B23DFF" w:rsidRPr="00A00D78" w:rsidTr="00FA1CC9">
        <w:tc>
          <w:tcPr>
            <w:tcW w:w="5778" w:type="dxa"/>
            <w:vAlign w:val="center"/>
          </w:tcPr>
          <w:p w:rsidR="00B23DFF" w:rsidRPr="00A00D78" w:rsidRDefault="00B23DFF"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Подлинова Д.</w:t>
            </w:r>
            <w:r w:rsidR="00C72823" w:rsidRPr="00A00D78">
              <w:rPr>
                <w:rFonts w:ascii="Times New Roman" w:hAnsi="Times New Roman"/>
                <w:b/>
                <w:sz w:val="16"/>
                <w:szCs w:val="16"/>
              </w:rPr>
              <w:t xml:space="preserve"> </w:t>
            </w:r>
            <w:r w:rsidRPr="00A00D78">
              <w:rPr>
                <w:rFonts w:ascii="Times New Roman" w:hAnsi="Times New Roman"/>
                <w:b/>
                <w:sz w:val="16"/>
                <w:szCs w:val="16"/>
              </w:rPr>
              <w:t>В.</w:t>
            </w:r>
            <w:r w:rsidRPr="00A00D78">
              <w:rPr>
                <w:rFonts w:ascii="Times New Roman" w:hAnsi="Times New Roman"/>
                <w:sz w:val="16"/>
                <w:szCs w:val="16"/>
              </w:rPr>
              <w:t xml:space="preserve"> Проблемы учета денеж</w:t>
            </w:r>
            <w:r w:rsidR="00F203FB">
              <w:rPr>
                <w:rFonts w:ascii="Times New Roman" w:hAnsi="Times New Roman"/>
                <w:sz w:val="16"/>
                <w:szCs w:val="16"/>
              </w:rPr>
              <w:t>ных средств на расчетных счетах…..</w:t>
            </w:r>
            <w:r w:rsidR="00C72823" w:rsidRPr="00A00D78">
              <w:rPr>
                <w:rFonts w:ascii="Times New Roman" w:hAnsi="Times New Roman"/>
                <w:sz w:val="16"/>
                <w:szCs w:val="16"/>
              </w:rPr>
              <w:t>...</w:t>
            </w:r>
          </w:p>
        </w:tc>
        <w:tc>
          <w:tcPr>
            <w:tcW w:w="562" w:type="dxa"/>
            <w:vAlign w:val="bottom"/>
          </w:tcPr>
          <w:p w:rsidR="00B23DFF"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128</w:t>
            </w:r>
          </w:p>
        </w:tc>
      </w:tr>
      <w:tr w:rsidR="003726AB" w:rsidRPr="00A00D78" w:rsidTr="00FA1CC9">
        <w:tc>
          <w:tcPr>
            <w:tcW w:w="5778" w:type="dxa"/>
            <w:vAlign w:val="center"/>
          </w:tcPr>
          <w:p w:rsidR="00F203FB" w:rsidRDefault="00774585"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 xml:space="preserve">Прикота К. Ф. </w:t>
            </w:r>
            <w:r w:rsidRPr="00A00D78">
              <w:rPr>
                <w:rFonts w:ascii="Times New Roman" w:hAnsi="Times New Roman"/>
                <w:sz w:val="16"/>
                <w:szCs w:val="16"/>
              </w:rPr>
              <w:t>К</w:t>
            </w:r>
            <w:r w:rsidRPr="00A00D78">
              <w:rPr>
                <w:rFonts w:ascii="Times New Roman" w:hAnsi="Times New Roman"/>
                <w:b/>
                <w:sz w:val="16"/>
                <w:szCs w:val="16"/>
              </w:rPr>
              <w:t xml:space="preserve"> </w:t>
            </w:r>
            <w:r w:rsidRPr="00A00D78">
              <w:rPr>
                <w:rFonts w:ascii="Times New Roman" w:hAnsi="Times New Roman"/>
                <w:sz w:val="16"/>
                <w:szCs w:val="16"/>
              </w:rPr>
              <w:t xml:space="preserve">вопросу совершенствования учета животных </w:t>
            </w:r>
          </w:p>
          <w:p w:rsidR="003726AB" w:rsidRPr="00A00D78" w:rsidRDefault="00774585" w:rsidP="00F203FB">
            <w:pPr>
              <w:spacing w:after="0" w:line="216" w:lineRule="auto"/>
              <w:ind w:right="-269"/>
              <w:contextualSpacing/>
              <w:rPr>
                <w:rFonts w:ascii="Times New Roman" w:hAnsi="Times New Roman"/>
                <w:sz w:val="16"/>
                <w:szCs w:val="16"/>
              </w:rPr>
            </w:pPr>
            <w:r w:rsidRPr="00A00D78">
              <w:rPr>
                <w:rFonts w:ascii="Times New Roman" w:hAnsi="Times New Roman"/>
                <w:sz w:val="16"/>
                <w:szCs w:val="16"/>
              </w:rPr>
              <w:t>на выращивании и откорме в</w:t>
            </w:r>
            <w:r w:rsidRPr="00A00D78">
              <w:rPr>
                <w:rFonts w:ascii="Times New Roman" w:hAnsi="Times New Roman"/>
                <w:b/>
                <w:sz w:val="16"/>
                <w:szCs w:val="16"/>
              </w:rPr>
              <w:t xml:space="preserve"> </w:t>
            </w:r>
            <w:r w:rsidR="00EB08BD" w:rsidRPr="00A00D78">
              <w:rPr>
                <w:rFonts w:ascii="Times New Roman" w:hAnsi="Times New Roman"/>
                <w:sz w:val="16"/>
                <w:szCs w:val="16"/>
              </w:rPr>
              <w:t>ТПК «</w:t>
            </w:r>
            <w:r w:rsidRPr="00A00D78">
              <w:rPr>
                <w:rFonts w:ascii="Times New Roman" w:hAnsi="Times New Roman"/>
                <w:sz w:val="16"/>
                <w:szCs w:val="16"/>
              </w:rPr>
              <w:t>Нива</w:t>
            </w:r>
            <w:r w:rsidR="00EB08BD" w:rsidRPr="00A00D78">
              <w:rPr>
                <w:rFonts w:ascii="Times New Roman" w:hAnsi="Times New Roman"/>
                <w:sz w:val="16"/>
                <w:szCs w:val="16"/>
              </w:rPr>
              <w:t>-СХП»</w:t>
            </w:r>
            <w:r w:rsidR="00F203FB">
              <w:rPr>
                <w:rFonts w:ascii="Times New Roman" w:hAnsi="Times New Roman"/>
                <w:sz w:val="16"/>
                <w:szCs w:val="16"/>
              </w:rPr>
              <w:t>……………………………………</w:t>
            </w:r>
            <w:r w:rsidRPr="00A00D78">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3726AB"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130</w:t>
            </w:r>
          </w:p>
        </w:tc>
      </w:tr>
      <w:tr w:rsidR="00774585" w:rsidRPr="00A00D78" w:rsidTr="00FA1CC9">
        <w:tc>
          <w:tcPr>
            <w:tcW w:w="5778" w:type="dxa"/>
            <w:vAlign w:val="center"/>
          </w:tcPr>
          <w:p w:rsidR="00F203FB" w:rsidRDefault="00774585" w:rsidP="00FA1CC9">
            <w:pPr>
              <w:spacing w:after="0" w:line="216" w:lineRule="auto"/>
              <w:ind w:right="-269" w:firstLine="284"/>
              <w:contextualSpacing/>
              <w:rPr>
                <w:rFonts w:ascii="Times New Roman" w:hAnsi="Times New Roman"/>
                <w:sz w:val="16"/>
                <w:szCs w:val="16"/>
              </w:rPr>
            </w:pPr>
            <w:r w:rsidRPr="00A00D78">
              <w:rPr>
                <w:rFonts w:ascii="Times New Roman" w:hAnsi="Times New Roman"/>
                <w:b/>
                <w:sz w:val="16"/>
                <w:szCs w:val="16"/>
              </w:rPr>
              <w:t>Прикота К. Ф.</w:t>
            </w:r>
            <w:r w:rsidRPr="00A00D78">
              <w:rPr>
                <w:rFonts w:ascii="Times New Roman" w:hAnsi="Times New Roman"/>
                <w:sz w:val="16"/>
                <w:szCs w:val="16"/>
              </w:rPr>
              <w:t xml:space="preserve"> Основные принципы и преимущества систем управленческого</w:t>
            </w:r>
          </w:p>
          <w:p w:rsidR="00774585" w:rsidRPr="00A00D78" w:rsidRDefault="00774585" w:rsidP="00F203FB">
            <w:pPr>
              <w:spacing w:after="0" w:line="216" w:lineRule="auto"/>
              <w:ind w:right="-269"/>
              <w:contextualSpacing/>
              <w:rPr>
                <w:rFonts w:ascii="Times New Roman" w:hAnsi="Times New Roman"/>
                <w:sz w:val="16"/>
                <w:szCs w:val="16"/>
              </w:rPr>
            </w:pPr>
            <w:r w:rsidRPr="00A00D78">
              <w:rPr>
                <w:rFonts w:ascii="Times New Roman" w:hAnsi="Times New Roman"/>
                <w:sz w:val="16"/>
                <w:szCs w:val="16"/>
              </w:rPr>
              <w:t>учета затрат «директ-костинг» и «стандарт-кост» ………………</w:t>
            </w:r>
            <w:r w:rsidR="000D7A2F" w:rsidRPr="00A00D78">
              <w:rPr>
                <w:rFonts w:ascii="Times New Roman" w:hAnsi="Times New Roman"/>
                <w:sz w:val="16"/>
                <w:szCs w:val="16"/>
              </w:rPr>
              <w:t>..</w:t>
            </w:r>
            <w:r w:rsidRPr="00A00D78">
              <w:rPr>
                <w:rFonts w:ascii="Times New Roman" w:hAnsi="Times New Roman"/>
                <w:sz w:val="16"/>
                <w:szCs w:val="16"/>
              </w:rPr>
              <w:t>…………</w:t>
            </w:r>
            <w:r w:rsidR="00F203FB">
              <w:rPr>
                <w:rFonts w:ascii="Times New Roman" w:hAnsi="Times New Roman"/>
                <w:sz w:val="16"/>
                <w:szCs w:val="16"/>
              </w:rPr>
              <w:t>…………</w:t>
            </w:r>
          </w:p>
        </w:tc>
        <w:tc>
          <w:tcPr>
            <w:tcW w:w="562" w:type="dxa"/>
            <w:vAlign w:val="bottom"/>
          </w:tcPr>
          <w:p w:rsidR="0077458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133</w:t>
            </w:r>
          </w:p>
        </w:tc>
      </w:tr>
      <w:tr w:rsidR="00774585" w:rsidRPr="00A00D78" w:rsidTr="00FA1CC9">
        <w:tc>
          <w:tcPr>
            <w:tcW w:w="5778" w:type="dxa"/>
            <w:vAlign w:val="center"/>
          </w:tcPr>
          <w:p w:rsidR="00F203FB" w:rsidRDefault="00774585" w:rsidP="00FA1CC9">
            <w:pPr>
              <w:spacing w:after="0" w:line="216" w:lineRule="auto"/>
              <w:ind w:right="-269" w:firstLine="284"/>
              <w:rPr>
                <w:rFonts w:ascii="Times New Roman" w:eastAsia="Times New Roman" w:hAnsi="Times New Roman"/>
                <w:sz w:val="16"/>
                <w:szCs w:val="16"/>
              </w:rPr>
            </w:pPr>
            <w:r w:rsidRPr="00A00D78">
              <w:rPr>
                <w:rFonts w:ascii="Times New Roman" w:eastAsia="Times New Roman" w:hAnsi="Times New Roman"/>
                <w:b/>
                <w:sz w:val="16"/>
                <w:szCs w:val="16"/>
              </w:rPr>
              <w:t>Псыщаница Е.</w:t>
            </w:r>
            <w:r w:rsidR="00C72823" w:rsidRPr="00A00D78">
              <w:rPr>
                <w:rFonts w:ascii="Times New Roman" w:eastAsia="Times New Roman" w:hAnsi="Times New Roman"/>
                <w:b/>
                <w:sz w:val="16"/>
                <w:szCs w:val="16"/>
              </w:rPr>
              <w:t xml:space="preserve"> </w:t>
            </w:r>
            <w:r w:rsidRPr="00A00D78">
              <w:rPr>
                <w:rFonts w:ascii="Times New Roman" w:eastAsia="Times New Roman" w:hAnsi="Times New Roman"/>
                <w:b/>
                <w:sz w:val="16"/>
                <w:szCs w:val="16"/>
              </w:rPr>
              <w:t>Н</w:t>
            </w:r>
            <w:r w:rsidRPr="00A00D78">
              <w:rPr>
                <w:rFonts w:ascii="Times New Roman" w:eastAsia="Times New Roman" w:hAnsi="Times New Roman"/>
                <w:sz w:val="16"/>
                <w:szCs w:val="16"/>
              </w:rPr>
              <w:t>. Влияние трудового стажа на размер пособия по временной</w:t>
            </w:r>
          </w:p>
          <w:p w:rsidR="00774585" w:rsidRPr="00A00D78" w:rsidRDefault="00774585" w:rsidP="00F203FB">
            <w:pPr>
              <w:spacing w:after="0" w:line="216" w:lineRule="auto"/>
              <w:ind w:right="-269"/>
              <w:rPr>
                <w:rFonts w:ascii="Times New Roman" w:eastAsia="Times New Roman" w:hAnsi="Times New Roman"/>
                <w:sz w:val="16"/>
                <w:szCs w:val="16"/>
              </w:rPr>
            </w:pPr>
            <w:r w:rsidRPr="00A00D78">
              <w:rPr>
                <w:rFonts w:ascii="Times New Roman" w:eastAsia="Times New Roman" w:hAnsi="Times New Roman"/>
                <w:sz w:val="16"/>
                <w:szCs w:val="16"/>
              </w:rPr>
              <w:t>нетрудоспособности ……………………………………………</w:t>
            </w:r>
            <w:r w:rsidR="000D7A2F" w:rsidRPr="00A00D78">
              <w:rPr>
                <w:rFonts w:ascii="Times New Roman" w:eastAsia="Times New Roman" w:hAnsi="Times New Roman"/>
                <w:sz w:val="16"/>
                <w:szCs w:val="16"/>
              </w:rPr>
              <w:t>...</w:t>
            </w:r>
            <w:r w:rsidRPr="00A00D78">
              <w:rPr>
                <w:rFonts w:ascii="Times New Roman" w:eastAsia="Times New Roman" w:hAnsi="Times New Roman"/>
                <w:sz w:val="16"/>
                <w:szCs w:val="16"/>
              </w:rPr>
              <w:t>………………</w:t>
            </w:r>
            <w:r w:rsidR="00F203FB">
              <w:rPr>
                <w:rFonts w:ascii="Times New Roman" w:eastAsia="Times New Roman" w:hAnsi="Times New Roman"/>
                <w:sz w:val="16"/>
                <w:szCs w:val="16"/>
              </w:rPr>
              <w:t>……….</w:t>
            </w:r>
          </w:p>
        </w:tc>
        <w:tc>
          <w:tcPr>
            <w:tcW w:w="562" w:type="dxa"/>
            <w:vAlign w:val="bottom"/>
          </w:tcPr>
          <w:p w:rsidR="00774585" w:rsidRPr="00A00D78" w:rsidRDefault="00774585" w:rsidP="00EB08BD">
            <w:pPr>
              <w:spacing w:after="0" w:line="216" w:lineRule="auto"/>
              <w:jc w:val="right"/>
              <w:rPr>
                <w:rFonts w:ascii="Times New Roman" w:hAnsi="Times New Roman"/>
                <w:sz w:val="16"/>
                <w:szCs w:val="16"/>
              </w:rPr>
            </w:pPr>
          </w:p>
          <w:p w:rsidR="00D4438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136</w:t>
            </w:r>
          </w:p>
        </w:tc>
      </w:tr>
      <w:tr w:rsidR="00774585" w:rsidRPr="00A00D78" w:rsidTr="00FA1CC9">
        <w:tc>
          <w:tcPr>
            <w:tcW w:w="5778" w:type="dxa"/>
            <w:vAlign w:val="center"/>
          </w:tcPr>
          <w:p w:rsidR="00774585" w:rsidRPr="00A00D78" w:rsidRDefault="00774585" w:rsidP="00FA1CC9">
            <w:pPr>
              <w:spacing w:after="0" w:line="216" w:lineRule="auto"/>
              <w:ind w:right="-269" w:firstLine="284"/>
              <w:rPr>
                <w:rFonts w:ascii="Times New Roman" w:eastAsia="Times New Roman" w:hAnsi="Times New Roman"/>
                <w:sz w:val="16"/>
                <w:szCs w:val="16"/>
              </w:rPr>
            </w:pPr>
            <w:r w:rsidRPr="00A00D78">
              <w:rPr>
                <w:rFonts w:ascii="Times New Roman" w:eastAsia="Times New Roman" w:hAnsi="Times New Roman"/>
                <w:b/>
                <w:sz w:val="16"/>
                <w:szCs w:val="16"/>
              </w:rPr>
              <w:t>Псыщаница Е.</w:t>
            </w:r>
            <w:r w:rsidR="00C72823" w:rsidRPr="00A00D78">
              <w:rPr>
                <w:rFonts w:ascii="Times New Roman" w:eastAsia="Times New Roman" w:hAnsi="Times New Roman"/>
                <w:b/>
                <w:sz w:val="16"/>
                <w:szCs w:val="16"/>
              </w:rPr>
              <w:t xml:space="preserve"> </w:t>
            </w:r>
            <w:r w:rsidRPr="00A00D78">
              <w:rPr>
                <w:rFonts w:ascii="Times New Roman" w:eastAsia="Times New Roman" w:hAnsi="Times New Roman"/>
                <w:b/>
                <w:sz w:val="16"/>
                <w:szCs w:val="16"/>
              </w:rPr>
              <w:t>Н.</w:t>
            </w:r>
            <w:r w:rsidRPr="00A00D78">
              <w:rPr>
                <w:rFonts w:ascii="Times New Roman" w:eastAsia="Times New Roman" w:hAnsi="Times New Roman"/>
                <w:sz w:val="16"/>
                <w:szCs w:val="16"/>
              </w:rPr>
              <w:t xml:space="preserve"> Нетрудоспособность и её виды ……………………………</w:t>
            </w:r>
            <w:r w:rsidR="00F203FB">
              <w:rPr>
                <w:rFonts w:ascii="Times New Roman" w:eastAsia="Times New Roman" w:hAnsi="Times New Roman"/>
                <w:sz w:val="16"/>
                <w:szCs w:val="16"/>
              </w:rPr>
              <w:t>….</w:t>
            </w:r>
          </w:p>
        </w:tc>
        <w:tc>
          <w:tcPr>
            <w:tcW w:w="562" w:type="dxa"/>
            <w:vAlign w:val="bottom"/>
          </w:tcPr>
          <w:p w:rsidR="0077458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138</w:t>
            </w:r>
          </w:p>
        </w:tc>
      </w:tr>
      <w:tr w:rsidR="000C264C" w:rsidRPr="00A00D78" w:rsidTr="00FA1CC9">
        <w:tc>
          <w:tcPr>
            <w:tcW w:w="5778" w:type="dxa"/>
            <w:vAlign w:val="center"/>
          </w:tcPr>
          <w:p w:rsidR="000C264C" w:rsidRPr="00A00D78" w:rsidRDefault="000C264C" w:rsidP="00FA1CC9">
            <w:pPr>
              <w:spacing w:after="0" w:line="216" w:lineRule="auto"/>
              <w:ind w:right="-269" w:firstLine="284"/>
              <w:rPr>
                <w:rFonts w:ascii="Times New Roman" w:eastAsia="Times New Roman" w:hAnsi="Times New Roman"/>
                <w:sz w:val="16"/>
                <w:szCs w:val="16"/>
              </w:rPr>
            </w:pPr>
            <w:r w:rsidRPr="00A00D78">
              <w:rPr>
                <w:rFonts w:ascii="Times New Roman" w:eastAsia="Times New Roman" w:hAnsi="Times New Roman"/>
                <w:b/>
                <w:sz w:val="16"/>
                <w:szCs w:val="16"/>
              </w:rPr>
              <w:t>Псыщаница Е.</w:t>
            </w:r>
            <w:r w:rsidR="00C72823" w:rsidRPr="00A00D78">
              <w:rPr>
                <w:rFonts w:ascii="Times New Roman" w:eastAsia="Times New Roman" w:hAnsi="Times New Roman"/>
                <w:b/>
                <w:sz w:val="16"/>
                <w:szCs w:val="16"/>
              </w:rPr>
              <w:t xml:space="preserve"> </w:t>
            </w:r>
            <w:r w:rsidRPr="00A00D78">
              <w:rPr>
                <w:rFonts w:ascii="Times New Roman" w:eastAsia="Times New Roman" w:hAnsi="Times New Roman"/>
                <w:b/>
                <w:sz w:val="16"/>
                <w:szCs w:val="16"/>
              </w:rPr>
              <w:t>Н.</w:t>
            </w:r>
            <w:r w:rsidRPr="00A00D78">
              <w:rPr>
                <w:rFonts w:ascii="Times New Roman" w:eastAsia="Times New Roman" w:hAnsi="Times New Roman"/>
                <w:sz w:val="16"/>
                <w:szCs w:val="16"/>
              </w:rPr>
              <w:t xml:space="preserve"> Листок нетрудоспос</w:t>
            </w:r>
            <w:r w:rsidR="00F203FB">
              <w:rPr>
                <w:rFonts w:ascii="Times New Roman" w:eastAsia="Times New Roman" w:hAnsi="Times New Roman"/>
                <w:sz w:val="16"/>
                <w:szCs w:val="16"/>
              </w:rPr>
              <w:t>обности и его совершенствование….</w:t>
            </w:r>
            <w:r w:rsidRPr="00A00D78">
              <w:rPr>
                <w:rFonts w:ascii="Times New Roman" w:eastAsia="Times New Roman" w:hAnsi="Times New Roman"/>
                <w:sz w:val="16"/>
                <w:szCs w:val="16"/>
              </w:rPr>
              <w:t>….</w:t>
            </w:r>
          </w:p>
        </w:tc>
        <w:tc>
          <w:tcPr>
            <w:tcW w:w="562" w:type="dxa"/>
            <w:vAlign w:val="bottom"/>
          </w:tcPr>
          <w:p w:rsidR="000C264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141</w:t>
            </w:r>
          </w:p>
        </w:tc>
      </w:tr>
      <w:tr w:rsidR="00774585" w:rsidRPr="00A00D78" w:rsidTr="00FA1CC9">
        <w:tc>
          <w:tcPr>
            <w:tcW w:w="5778" w:type="dxa"/>
            <w:vAlign w:val="center"/>
          </w:tcPr>
          <w:p w:rsidR="00774585" w:rsidRPr="00A00D78" w:rsidRDefault="00774585" w:rsidP="00FA1CC9">
            <w:pPr>
              <w:spacing w:after="0" w:line="192" w:lineRule="auto"/>
              <w:ind w:right="-269" w:firstLine="284"/>
              <w:rPr>
                <w:rFonts w:ascii="Times New Roman" w:hAnsi="Times New Roman"/>
                <w:sz w:val="16"/>
                <w:szCs w:val="16"/>
              </w:rPr>
            </w:pPr>
            <w:r w:rsidRPr="00A00D78">
              <w:rPr>
                <w:rFonts w:ascii="Times New Roman" w:hAnsi="Times New Roman"/>
                <w:b/>
                <w:sz w:val="16"/>
                <w:szCs w:val="16"/>
              </w:rPr>
              <w:t>Роговцова Т.</w:t>
            </w:r>
            <w:r w:rsidR="00C72823" w:rsidRPr="00A00D78">
              <w:rPr>
                <w:rFonts w:ascii="Times New Roman" w:hAnsi="Times New Roman"/>
                <w:b/>
                <w:sz w:val="16"/>
                <w:szCs w:val="16"/>
              </w:rPr>
              <w:t xml:space="preserve"> </w:t>
            </w:r>
            <w:r w:rsidRPr="00A00D78">
              <w:rPr>
                <w:rFonts w:ascii="Times New Roman" w:hAnsi="Times New Roman"/>
                <w:b/>
                <w:sz w:val="16"/>
                <w:szCs w:val="16"/>
              </w:rPr>
              <w:t xml:space="preserve">Н. </w:t>
            </w:r>
            <w:r w:rsidRPr="00A00D78">
              <w:rPr>
                <w:rFonts w:ascii="Times New Roman" w:hAnsi="Times New Roman"/>
                <w:sz w:val="16"/>
                <w:szCs w:val="16"/>
              </w:rPr>
              <w:t>Сравнительный анализ версий «1С</w:t>
            </w:r>
            <w:r w:rsidR="00A00D78" w:rsidRPr="00A00D78">
              <w:rPr>
                <w:rFonts w:ascii="Times New Roman" w:hAnsi="Times New Roman"/>
                <w:sz w:val="16"/>
                <w:szCs w:val="16"/>
              </w:rPr>
              <w:t>: П</w:t>
            </w:r>
            <w:r w:rsidR="00F203FB">
              <w:rPr>
                <w:rFonts w:ascii="Times New Roman" w:hAnsi="Times New Roman"/>
                <w:sz w:val="16"/>
                <w:szCs w:val="16"/>
              </w:rPr>
              <w:t>редприятие»…..</w:t>
            </w:r>
            <w:r w:rsidRPr="00A00D78">
              <w:rPr>
                <w:rFonts w:ascii="Times New Roman" w:hAnsi="Times New Roman"/>
                <w:sz w:val="16"/>
                <w:szCs w:val="16"/>
              </w:rPr>
              <w:t>………</w:t>
            </w:r>
            <w:r w:rsidR="00C72823" w:rsidRPr="00A00D78">
              <w:rPr>
                <w:rFonts w:ascii="Times New Roman" w:hAnsi="Times New Roman"/>
                <w:sz w:val="16"/>
                <w:szCs w:val="16"/>
              </w:rPr>
              <w:t>..</w:t>
            </w:r>
          </w:p>
        </w:tc>
        <w:tc>
          <w:tcPr>
            <w:tcW w:w="562" w:type="dxa"/>
            <w:vAlign w:val="bottom"/>
          </w:tcPr>
          <w:p w:rsidR="00F203FB" w:rsidRPr="00A00D78" w:rsidRDefault="00D44388" w:rsidP="00F203FB">
            <w:pPr>
              <w:spacing w:after="0" w:line="216" w:lineRule="auto"/>
              <w:jc w:val="right"/>
              <w:rPr>
                <w:rFonts w:ascii="Times New Roman" w:hAnsi="Times New Roman"/>
                <w:sz w:val="16"/>
                <w:szCs w:val="16"/>
              </w:rPr>
            </w:pPr>
            <w:r w:rsidRPr="00A00D78">
              <w:rPr>
                <w:rFonts w:ascii="Times New Roman" w:hAnsi="Times New Roman"/>
                <w:sz w:val="16"/>
                <w:szCs w:val="16"/>
              </w:rPr>
              <w:t>143</w:t>
            </w:r>
          </w:p>
          <w:p w:rsidR="00BC73D4" w:rsidRPr="00A00D78" w:rsidRDefault="00BC73D4" w:rsidP="00EB08BD">
            <w:pPr>
              <w:spacing w:after="0" w:line="216" w:lineRule="auto"/>
              <w:jc w:val="right"/>
              <w:rPr>
                <w:rFonts w:ascii="Times New Roman" w:hAnsi="Times New Roman"/>
                <w:sz w:val="4"/>
                <w:szCs w:val="4"/>
              </w:rPr>
            </w:pPr>
          </w:p>
        </w:tc>
      </w:tr>
      <w:tr w:rsidR="00774585" w:rsidRPr="00A00D78" w:rsidTr="00FA1CC9">
        <w:tc>
          <w:tcPr>
            <w:tcW w:w="5778" w:type="dxa"/>
            <w:vAlign w:val="center"/>
          </w:tcPr>
          <w:p w:rsidR="00F203FB" w:rsidRDefault="00F203FB" w:rsidP="00FA1CC9">
            <w:pPr>
              <w:spacing w:after="0" w:line="216" w:lineRule="auto"/>
              <w:ind w:right="-269" w:firstLine="284"/>
              <w:rPr>
                <w:rFonts w:ascii="Times New Roman" w:eastAsia="Times New Roman" w:hAnsi="Times New Roman"/>
                <w:b/>
                <w:color w:val="000000"/>
                <w:sz w:val="16"/>
                <w:szCs w:val="16"/>
              </w:rPr>
            </w:pPr>
          </w:p>
          <w:p w:rsidR="00F203FB" w:rsidRDefault="00774585" w:rsidP="00FA1CC9">
            <w:pPr>
              <w:spacing w:after="0" w:line="216" w:lineRule="auto"/>
              <w:ind w:right="-269" w:firstLine="284"/>
              <w:rPr>
                <w:rFonts w:ascii="Times New Roman" w:eastAsia="Times New Roman" w:hAnsi="Times New Roman"/>
                <w:color w:val="000000"/>
                <w:sz w:val="16"/>
                <w:szCs w:val="16"/>
              </w:rPr>
            </w:pPr>
            <w:r w:rsidRPr="00A00D78">
              <w:rPr>
                <w:rFonts w:ascii="Times New Roman" w:eastAsia="Times New Roman" w:hAnsi="Times New Roman"/>
                <w:b/>
                <w:color w:val="000000"/>
                <w:sz w:val="16"/>
                <w:szCs w:val="16"/>
              </w:rPr>
              <w:t>Романцова А.</w:t>
            </w:r>
            <w:r w:rsidR="00C72823" w:rsidRPr="00A00D78">
              <w:rPr>
                <w:rFonts w:ascii="Times New Roman" w:eastAsia="Times New Roman" w:hAnsi="Times New Roman"/>
                <w:b/>
                <w:color w:val="000000"/>
                <w:sz w:val="16"/>
                <w:szCs w:val="16"/>
              </w:rPr>
              <w:t xml:space="preserve"> </w:t>
            </w:r>
            <w:r w:rsidRPr="00A00D78">
              <w:rPr>
                <w:rFonts w:ascii="Times New Roman" w:eastAsia="Times New Roman" w:hAnsi="Times New Roman"/>
                <w:b/>
                <w:color w:val="000000"/>
                <w:sz w:val="16"/>
                <w:szCs w:val="16"/>
              </w:rPr>
              <w:t xml:space="preserve">С. </w:t>
            </w:r>
            <w:r w:rsidRPr="00A00D78">
              <w:rPr>
                <w:rFonts w:ascii="Times New Roman" w:eastAsia="Times New Roman" w:hAnsi="Times New Roman"/>
                <w:color w:val="000000"/>
                <w:sz w:val="16"/>
                <w:szCs w:val="16"/>
              </w:rPr>
              <w:t xml:space="preserve">Содержание понятий «затраты», «расходы», «издержки» </w:t>
            </w:r>
          </w:p>
          <w:p w:rsidR="00774585" w:rsidRPr="00A00D78" w:rsidRDefault="00774585" w:rsidP="00F203FB">
            <w:pPr>
              <w:spacing w:after="0" w:line="216" w:lineRule="auto"/>
              <w:ind w:right="-269"/>
              <w:rPr>
                <w:rFonts w:ascii="Times New Roman" w:eastAsia="Times New Roman" w:hAnsi="Times New Roman"/>
                <w:color w:val="000000"/>
                <w:sz w:val="16"/>
                <w:szCs w:val="16"/>
              </w:rPr>
            </w:pPr>
            <w:r w:rsidRPr="00A00D78">
              <w:rPr>
                <w:rFonts w:ascii="Times New Roman" w:eastAsia="Times New Roman" w:hAnsi="Times New Roman"/>
                <w:color w:val="000000"/>
                <w:sz w:val="16"/>
                <w:szCs w:val="16"/>
              </w:rPr>
              <w:t>и их различия ………………………………………………………………………</w:t>
            </w:r>
            <w:r w:rsidR="00F203FB">
              <w:rPr>
                <w:rFonts w:ascii="Times New Roman" w:eastAsia="Times New Roman" w:hAnsi="Times New Roman"/>
                <w:color w:val="000000"/>
                <w:sz w:val="16"/>
                <w:szCs w:val="16"/>
              </w:rPr>
              <w:t>..</w:t>
            </w:r>
            <w:r w:rsidRPr="00A00D78">
              <w:rPr>
                <w:rFonts w:ascii="Times New Roman" w:eastAsia="Times New Roman" w:hAnsi="Times New Roman"/>
                <w:color w:val="000000"/>
                <w:sz w:val="16"/>
                <w:szCs w:val="16"/>
              </w:rPr>
              <w:t>……</w:t>
            </w:r>
          </w:p>
        </w:tc>
        <w:tc>
          <w:tcPr>
            <w:tcW w:w="562" w:type="dxa"/>
            <w:vAlign w:val="bottom"/>
          </w:tcPr>
          <w:p w:rsidR="00F203FB" w:rsidRDefault="00F203FB" w:rsidP="00EB08BD">
            <w:pPr>
              <w:spacing w:after="0" w:line="216" w:lineRule="auto"/>
              <w:jc w:val="right"/>
              <w:rPr>
                <w:rFonts w:ascii="Times New Roman" w:hAnsi="Times New Roman"/>
                <w:sz w:val="16"/>
                <w:szCs w:val="16"/>
              </w:rPr>
            </w:pPr>
          </w:p>
          <w:p w:rsidR="00F203FB" w:rsidRDefault="00F203FB" w:rsidP="00EB08BD">
            <w:pPr>
              <w:spacing w:after="0" w:line="216" w:lineRule="auto"/>
              <w:jc w:val="right"/>
              <w:rPr>
                <w:rFonts w:ascii="Times New Roman" w:hAnsi="Times New Roman"/>
                <w:sz w:val="16"/>
                <w:szCs w:val="16"/>
              </w:rPr>
            </w:pPr>
          </w:p>
          <w:p w:rsidR="0077458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145</w:t>
            </w:r>
          </w:p>
        </w:tc>
      </w:tr>
      <w:tr w:rsidR="000C264C" w:rsidRPr="00A00D78" w:rsidTr="00FA1CC9">
        <w:tc>
          <w:tcPr>
            <w:tcW w:w="5778" w:type="dxa"/>
            <w:vAlign w:val="center"/>
          </w:tcPr>
          <w:p w:rsidR="00F203FB" w:rsidRDefault="000C264C" w:rsidP="00FA1CC9">
            <w:pPr>
              <w:pStyle w:val="rtejustify"/>
              <w:spacing w:before="0" w:beforeAutospacing="0" w:after="0" w:afterAutospacing="0" w:line="216" w:lineRule="auto"/>
              <w:ind w:right="-269" w:firstLine="284"/>
              <w:contextualSpacing/>
              <w:rPr>
                <w:sz w:val="16"/>
                <w:szCs w:val="16"/>
              </w:rPr>
            </w:pPr>
            <w:r w:rsidRPr="00A00D78">
              <w:rPr>
                <w:b/>
                <w:sz w:val="16"/>
                <w:szCs w:val="16"/>
              </w:rPr>
              <w:t>Роща Д.</w:t>
            </w:r>
            <w:r w:rsidR="00BC73D4" w:rsidRPr="00A00D78">
              <w:rPr>
                <w:b/>
                <w:sz w:val="16"/>
                <w:szCs w:val="16"/>
              </w:rPr>
              <w:t xml:space="preserve"> </w:t>
            </w:r>
            <w:r w:rsidRPr="00A00D78">
              <w:rPr>
                <w:b/>
                <w:sz w:val="16"/>
                <w:szCs w:val="16"/>
              </w:rPr>
              <w:t>В.</w:t>
            </w:r>
            <w:r w:rsidRPr="00A00D78">
              <w:rPr>
                <w:sz w:val="16"/>
                <w:szCs w:val="16"/>
              </w:rPr>
              <w:t xml:space="preserve"> Учёт расчётов с подотчётными лицами при служебных </w:t>
            </w:r>
          </w:p>
          <w:p w:rsidR="000C264C" w:rsidRPr="00A00D78" w:rsidRDefault="000C264C" w:rsidP="00F203FB">
            <w:pPr>
              <w:pStyle w:val="rtejustify"/>
              <w:spacing w:before="0" w:beforeAutospacing="0" w:after="0" w:afterAutospacing="0" w:line="216" w:lineRule="auto"/>
              <w:ind w:right="-269"/>
              <w:contextualSpacing/>
              <w:rPr>
                <w:sz w:val="16"/>
                <w:szCs w:val="16"/>
              </w:rPr>
            </w:pPr>
            <w:r w:rsidRPr="00A00D78">
              <w:rPr>
                <w:sz w:val="16"/>
                <w:szCs w:val="16"/>
              </w:rPr>
              <w:t>командировка</w:t>
            </w:r>
            <w:r w:rsidR="00F203FB">
              <w:rPr>
                <w:sz w:val="16"/>
                <w:szCs w:val="16"/>
              </w:rPr>
              <w:t>х ………………………………………………………………………..…</w:t>
            </w:r>
            <w:r w:rsidR="00BC73D4" w:rsidRPr="00A00D78">
              <w:rPr>
                <w:sz w:val="16"/>
                <w:szCs w:val="16"/>
              </w:rPr>
              <w:t>..</w:t>
            </w:r>
          </w:p>
        </w:tc>
        <w:tc>
          <w:tcPr>
            <w:tcW w:w="562" w:type="dxa"/>
            <w:vAlign w:val="bottom"/>
          </w:tcPr>
          <w:p w:rsidR="000C264C"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147</w:t>
            </w:r>
          </w:p>
        </w:tc>
      </w:tr>
      <w:tr w:rsidR="00774585" w:rsidRPr="00A00D78" w:rsidTr="00FA1CC9">
        <w:tc>
          <w:tcPr>
            <w:tcW w:w="5778" w:type="dxa"/>
            <w:vAlign w:val="center"/>
          </w:tcPr>
          <w:p w:rsidR="00F203FB" w:rsidRDefault="00774585" w:rsidP="00FA1CC9">
            <w:pPr>
              <w:autoSpaceDE w:val="0"/>
              <w:autoSpaceDN w:val="0"/>
              <w:adjustRightInd w:val="0"/>
              <w:spacing w:after="0" w:line="216" w:lineRule="auto"/>
              <w:ind w:right="-269" w:firstLine="284"/>
              <w:rPr>
                <w:rFonts w:ascii="Times New Roman" w:eastAsia="Times New Roman" w:hAnsi="Times New Roman"/>
                <w:color w:val="000000"/>
                <w:sz w:val="16"/>
                <w:szCs w:val="16"/>
                <w:lang w:eastAsia="ru-RU"/>
              </w:rPr>
            </w:pPr>
            <w:r w:rsidRPr="00A00D78">
              <w:rPr>
                <w:rFonts w:ascii="Times New Roman" w:eastAsia="Times New Roman" w:hAnsi="Times New Roman"/>
                <w:b/>
                <w:color w:val="000000"/>
                <w:sz w:val="16"/>
                <w:szCs w:val="16"/>
                <w:lang w:eastAsia="ru-RU"/>
              </w:rPr>
              <w:t xml:space="preserve">Рудницкая Т. М. </w:t>
            </w:r>
            <w:r w:rsidRPr="00A00D78">
              <w:rPr>
                <w:rFonts w:ascii="Times New Roman" w:eastAsia="Times New Roman" w:hAnsi="Times New Roman"/>
                <w:color w:val="000000"/>
                <w:sz w:val="16"/>
                <w:szCs w:val="16"/>
                <w:lang w:eastAsia="ru-RU"/>
              </w:rPr>
              <w:t>Учет продукции кормовых культур при автоматизированной</w:t>
            </w:r>
          </w:p>
          <w:p w:rsidR="00774585" w:rsidRPr="00A00D78" w:rsidRDefault="00774585" w:rsidP="00F203FB">
            <w:pPr>
              <w:autoSpaceDE w:val="0"/>
              <w:autoSpaceDN w:val="0"/>
              <w:adjustRightInd w:val="0"/>
              <w:spacing w:after="0" w:line="216" w:lineRule="auto"/>
              <w:ind w:right="-269"/>
              <w:rPr>
                <w:rFonts w:ascii="Times New Roman" w:eastAsia="Times New Roman" w:hAnsi="Times New Roman"/>
                <w:color w:val="000000"/>
                <w:sz w:val="16"/>
                <w:szCs w:val="16"/>
                <w:lang w:eastAsia="ru-RU"/>
              </w:rPr>
            </w:pPr>
            <w:r w:rsidRPr="00A00D78">
              <w:rPr>
                <w:rFonts w:ascii="Times New Roman" w:eastAsia="Times New Roman" w:hAnsi="Times New Roman"/>
                <w:color w:val="000000"/>
                <w:sz w:val="16"/>
                <w:szCs w:val="16"/>
                <w:lang w:eastAsia="ru-RU"/>
              </w:rPr>
              <w:t>форме учета</w:t>
            </w:r>
            <w:r w:rsidRPr="00A00D78">
              <w:rPr>
                <w:rFonts w:ascii="Times New Roman" w:eastAsia="Times New Roman" w:hAnsi="Times New Roman"/>
                <w:i/>
                <w:color w:val="000000"/>
                <w:sz w:val="16"/>
                <w:szCs w:val="16"/>
                <w:lang w:eastAsia="ru-RU"/>
              </w:rPr>
              <w:t xml:space="preserve"> </w:t>
            </w:r>
            <w:r w:rsidRPr="00A00D78">
              <w:rPr>
                <w:rFonts w:ascii="Times New Roman" w:eastAsia="Times New Roman" w:hAnsi="Times New Roman"/>
                <w:color w:val="000000"/>
                <w:sz w:val="16"/>
                <w:szCs w:val="16"/>
                <w:lang w:eastAsia="ru-RU"/>
              </w:rPr>
              <w:t>……………………………………………………………………</w:t>
            </w:r>
            <w:r w:rsidR="000D7A2F" w:rsidRPr="00A00D78">
              <w:rPr>
                <w:rFonts w:ascii="Times New Roman" w:eastAsia="Times New Roman" w:hAnsi="Times New Roman"/>
                <w:color w:val="000000"/>
                <w:sz w:val="16"/>
                <w:szCs w:val="16"/>
                <w:lang w:eastAsia="ru-RU"/>
              </w:rPr>
              <w:t>…</w:t>
            </w:r>
            <w:r w:rsidR="00F203FB">
              <w:rPr>
                <w:rFonts w:ascii="Times New Roman" w:eastAsia="Times New Roman" w:hAnsi="Times New Roman"/>
                <w:color w:val="000000"/>
                <w:sz w:val="16"/>
                <w:szCs w:val="16"/>
                <w:lang w:eastAsia="ru-RU"/>
              </w:rPr>
              <w:t>………</w:t>
            </w:r>
            <w:r w:rsidR="000D7A2F" w:rsidRPr="00A00D78">
              <w:rPr>
                <w:rFonts w:ascii="Times New Roman" w:eastAsia="Times New Roman" w:hAnsi="Times New Roman"/>
                <w:color w:val="000000"/>
                <w:sz w:val="16"/>
                <w:szCs w:val="16"/>
                <w:lang w:eastAsia="ru-RU"/>
              </w:rPr>
              <w:t>.</w:t>
            </w:r>
          </w:p>
        </w:tc>
        <w:tc>
          <w:tcPr>
            <w:tcW w:w="562" w:type="dxa"/>
            <w:vAlign w:val="bottom"/>
          </w:tcPr>
          <w:p w:rsidR="0077458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150</w:t>
            </w:r>
          </w:p>
        </w:tc>
      </w:tr>
      <w:tr w:rsidR="00E224DF" w:rsidRPr="00A00D78" w:rsidTr="00FA1CC9">
        <w:tc>
          <w:tcPr>
            <w:tcW w:w="5778" w:type="dxa"/>
            <w:vAlign w:val="center"/>
          </w:tcPr>
          <w:p w:rsidR="00F203FB" w:rsidRDefault="00E224DF"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Свинцова К. А.</w:t>
            </w:r>
            <w:r w:rsidRPr="00A00D78">
              <w:rPr>
                <w:rFonts w:ascii="Times New Roman" w:hAnsi="Times New Roman"/>
                <w:sz w:val="16"/>
                <w:szCs w:val="16"/>
              </w:rPr>
              <w:t xml:space="preserve"> </w:t>
            </w:r>
            <w:r w:rsidR="007E5CCA" w:rsidRPr="00A00D78">
              <w:rPr>
                <w:rFonts w:ascii="Times New Roman" w:hAnsi="Times New Roman"/>
                <w:sz w:val="16"/>
                <w:szCs w:val="16"/>
              </w:rPr>
              <w:t xml:space="preserve">Совершенствование субсчетов для учёта расчетов </w:t>
            </w:r>
          </w:p>
          <w:p w:rsidR="00E224DF" w:rsidRPr="00A00D78" w:rsidRDefault="007E5CCA" w:rsidP="00F203FB">
            <w:pPr>
              <w:pStyle w:val="a7"/>
              <w:spacing w:line="216" w:lineRule="auto"/>
              <w:ind w:right="-269"/>
              <w:rPr>
                <w:rFonts w:ascii="Times New Roman" w:hAnsi="Times New Roman"/>
                <w:sz w:val="16"/>
                <w:szCs w:val="16"/>
              </w:rPr>
            </w:pPr>
            <w:r w:rsidRPr="00A00D78">
              <w:rPr>
                <w:rFonts w:ascii="Times New Roman" w:hAnsi="Times New Roman"/>
                <w:sz w:val="16"/>
                <w:szCs w:val="16"/>
              </w:rPr>
              <w:t>по краткосрочным кредитам и займам</w:t>
            </w:r>
            <w:r w:rsidR="00F203FB">
              <w:rPr>
                <w:rFonts w:ascii="Times New Roman" w:hAnsi="Times New Roman"/>
                <w:sz w:val="16"/>
                <w:szCs w:val="16"/>
              </w:rPr>
              <w:t xml:space="preserve"> …………………………………………………</w:t>
            </w:r>
          </w:p>
        </w:tc>
        <w:tc>
          <w:tcPr>
            <w:tcW w:w="562" w:type="dxa"/>
            <w:vAlign w:val="bottom"/>
          </w:tcPr>
          <w:p w:rsidR="00E224DF"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153</w:t>
            </w:r>
          </w:p>
        </w:tc>
      </w:tr>
      <w:tr w:rsidR="00774585" w:rsidRPr="00A00D78" w:rsidTr="00FA1CC9">
        <w:tc>
          <w:tcPr>
            <w:tcW w:w="5778" w:type="dxa"/>
            <w:vAlign w:val="center"/>
          </w:tcPr>
          <w:p w:rsidR="00F203FB" w:rsidRDefault="00C86B82" w:rsidP="00FA1CC9">
            <w:pPr>
              <w:spacing w:after="0" w:line="216" w:lineRule="auto"/>
              <w:ind w:right="-269" w:firstLine="284"/>
              <w:rPr>
                <w:rFonts w:ascii="Times New Roman" w:hAnsi="Times New Roman"/>
                <w:sz w:val="16"/>
                <w:szCs w:val="16"/>
              </w:rPr>
            </w:pPr>
            <w:r w:rsidRPr="00A00D78">
              <w:rPr>
                <w:rFonts w:ascii="Times New Roman" w:hAnsi="Times New Roman"/>
                <w:b/>
                <w:color w:val="000000"/>
                <w:sz w:val="16"/>
                <w:szCs w:val="16"/>
              </w:rPr>
              <w:t>Сомова А.</w:t>
            </w:r>
            <w:r w:rsidR="00BC73D4" w:rsidRPr="00A00D78">
              <w:rPr>
                <w:rFonts w:ascii="Times New Roman" w:hAnsi="Times New Roman"/>
                <w:b/>
                <w:color w:val="000000"/>
                <w:sz w:val="16"/>
                <w:szCs w:val="16"/>
              </w:rPr>
              <w:t xml:space="preserve"> </w:t>
            </w:r>
            <w:r w:rsidRPr="00A00D78">
              <w:rPr>
                <w:rFonts w:ascii="Times New Roman" w:hAnsi="Times New Roman"/>
                <w:b/>
                <w:color w:val="000000"/>
                <w:sz w:val="16"/>
                <w:szCs w:val="16"/>
              </w:rPr>
              <w:t xml:space="preserve">Д. </w:t>
            </w:r>
            <w:r w:rsidRPr="00A00D78">
              <w:rPr>
                <w:rFonts w:ascii="Times New Roman" w:hAnsi="Times New Roman"/>
                <w:sz w:val="16"/>
                <w:szCs w:val="16"/>
              </w:rPr>
              <w:t xml:space="preserve">Учет финансовых результатов по текущей деятельности </w:t>
            </w:r>
          </w:p>
          <w:p w:rsidR="00774585" w:rsidRPr="00A00D78" w:rsidRDefault="00C86B82" w:rsidP="00F203FB">
            <w:pPr>
              <w:spacing w:after="0" w:line="216" w:lineRule="auto"/>
              <w:ind w:right="-269"/>
              <w:rPr>
                <w:rFonts w:ascii="Times New Roman" w:hAnsi="Times New Roman"/>
                <w:sz w:val="16"/>
                <w:szCs w:val="16"/>
              </w:rPr>
            </w:pPr>
            <w:r w:rsidRPr="00A00D78">
              <w:rPr>
                <w:rFonts w:ascii="Times New Roman" w:hAnsi="Times New Roman"/>
                <w:sz w:val="16"/>
                <w:szCs w:val="16"/>
              </w:rPr>
              <w:t>в ОАО «Шкловский маслодельный завод» …………………………………………</w:t>
            </w:r>
            <w:r w:rsidR="00F203FB">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774585"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156</w:t>
            </w:r>
          </w:p>
        </w:tc>
      </w:tr>
      <w:tr w:rsidR="00C86B82" w:rsidRPr="00A00D78" w:rsidTr="00FA1CC9">
        <w:tc>
          <w:tcPr>
            <w:tcW w:w="5778" w:type="dxa"/>
            <w:vAlign w:val="center"/>
          </w:tcPr>
          <w:p w:rsidR="00F203FB" w:rsidRDefault="00C86B82" w:rsidP="00FA1CC9">
            <w:pPr>
              <w:spacing w:after="0" w:line="216" w:lineRule="auto"/>
              <w:ind w:right="-269" w:firstLine="284"/>
              <w:contextualSpacing/>
              <w:rPr>
                <w:rFonts w:ascii="Times New Roman" w:hAnsi="Times New Roman"/>
                <w:bCs/>
                <w:color w:val="000000" w:themeColor="text1"/>
                <w:sz w:val="16"/>
                <w:szCs w:val="16"/>
                <w:bdr w:val="none" w:sz="0" w:space="0" w:color="auto" w:frame="1"/>
                <w:shd w:val="clear" w:color="auto" w:fill="FFFFFF"/>
              </w:rPr>
            </w:pPr>
            <w:r w:rsidRPr="00A00D78">
              <w:rPr>
                <w:rFonts w:ascii="Times New Roman" w:hAnsi="Times New Roman"/>
                <w:b/>
                <w:sz w:val="16"/>
                <w:szCs w:val="16"/>
              </w:rPr>
              <w:t>Сырец А.</w:t>
            </w:r>
            <w:r w:rsidR="00BC73D4" w:rsidRPr="00A00D78">
              <w:rPr>
                <w:rFonts w:ascii="Times New Roman" w:hAnsi="Times New Roman"/>
                <w:b/>
                <w:sz w:val="16"/>
                <w:szCs w:val="16"/>
              </w:rPr>
              <w:t xml:space="preserve"> </w:t>
            </w:r>
            <w:r w:rsidRPr="00A00D78">
              <w:rPr>
                <w:rFonts w:ascii="Times New Roman" w:hAnsi="Times New Roman"/>
                <w:b/>
                <w:sz w:val="16"/>
                <w:szCs w:val="16"/>
              </w:rPr>
              <w:t xml:space="preserve">С. </w:t>
            </w:r>
            <w:r w:rsidRPr="00A00D78">
              <w:rPr>
                <w:rFonts w:ascii="Times New Roman" w:hAnsi="Times New Roman"/>
                <w:bCs/>
                <w:color w:val="000000" w:themeColor="text1"/>
                <w:sz w:val="16"/>
                <w:szCs w:val="16"/>
                <w:bdr w:val="none" w:sz="0" w:space="0" w:color="auto" w:frame="1"/>
                <w:shd w:val="clear" w:color="auto" w:fill="FFFFFF"/>
              </w:rPr>
              <w:t xml:space="preserve">Автоматизация учета труда и заработной платы на предприятии </w:t>
            </w:r>
          </w:p>
          <w:p w:rsidR="00C86B82" w:rsidRPr="00A00D78" w:rsidRDefault="00C86B82" w:rsidP="00F203FB">
            <w:pPr>
              <w:spacing w:after="0" w:line="216" w:lineRule="auto"/>
              <w:ind w:right="-269"/>
              <w:contextualSpacing/>
              <w:rPr>
                <w:rFonts w:ascii="Times New Roman" w:hAnsi="Times New Roman"/>
                <w:caps/>
                <w:sz w:val="16"/>
                <w:szCs w:val="16"/>
              </w:rPr>
            </w:pPr>
            <w:r w:rsidRPr="00A00D78">
              <w:rPr>
                <w:rFonts w:ascii="Times New Roman" w:hAnsi="Times New Roman"/>
                <w:bCs/>
                <w:color w:val="000000" w:themeColor="text1"/>
                <w:sz w:val="16"/>
                <w:szCs w:val="16"/>
                <w:bdr w:val="none" w:sz="0" w:space="0" w:color="auto" w:frame="1"/>
                <w:shd w:val="clear" w:color="auto" w:fill="FFFFFF"/>
              </w:rPr>
              <w:t>в системе «1С</w:t>
            </w:r>
            <w:r w:rsidR="00A00D78" w:rsidRPr="00A00D78">
              <w:rPr>
                <w:rFonts w:ascii="Times New Roman" w:hAnsi="Times New Roman"/>
                <w:bCs/>
                <w:color w:val="000000" w:themeColor="text1"/>
                <w:sz w:val="16"/>
                <w:szCs w:val="16"/>
                <w:bdr w:val="none" w:sz="0" w:space="0" w:color="auto" w:frame="1"/>
                <w:shd w:val="clear" w:color="auto" w:fill="FFFFFF"/>
              </w:rPr>
              <w:t>: П</w:t>
            </w:r>
            <w:r w:rsidRPr="00A00D78">
              <w:rPr>
                <w:rFonts w:ascii="Times New Roman" w:hAnsi="Times New Roman"/>
                <w:bCs/>
                <w:color w:val="000000" w:themeColor="text1"/>
                <w:sz w:val="16"/>
                <w:szCs w:val="16"/>
                <w:bdr w:val="none" w:sz="0" w:space="0" w:color="auto" w:frame="1"/>
                <w:shd w:val="clear" w:color="auto" w:fill="FFFFFF"/>
              </w:rPr>
              <w:t>редприятие 8» ………………………………………………</w:t>
            </w:r>
            <w:r w:rsidR="00F203FB">
              <w:rPr>
                <w:rFonts w:ascii="Times New Roman" w:hAnsi="Times New Roman"/>
                <w:bCs/>
                <w:color w:val="000000" w:themeColor="text1"/>
                <w:sz w:val="16"/>
                <w:szCs w:val="16"/>
                <w:bdr w:val="none" w:sz="0" w:space="0" w:color="auto" w:frame="1"/>
                <w:shd w:val="clear" w:color="auto" w:fill="FFFFFF"/>
              </w:rPr>
              <w:t>……….</w:t>
            </w:r>
            <w:r w:rsidRPr="00A00D78">
              <w:rPr>
                <w:rFonts w:ascii="Times New Roman" w:hAnsi="Times New Roman"/>
                <w:bCs/>
                <w:color w:val="000000" w:themeColor="text1"/>
                <w:sz w:val="16"/>
                <w:szCs w:val="16"/>
                <w:bdr w:val="none" w:sz="0" w:space="0" w:color="auto" w:frame="1"/>
                <w:shd w:val="clear" w:color="auto" w:fill="FFFFFF"/>
              </w:rPr>
              <w:t>…</w:t>
            </w:r>
          </w:p>
        </w:tc>
        <w:tc>
          <w:tcPr>
            <w:tcW w:w="562" w:type="dxa"/>
            <w:vAlign w:val="bottom"/>
          </w:tcPr>
          <w:p w:rsidR="00C86B82"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158</w:t>
            </w:r>
          </w:p>
        </w:tc>
      </w:tr>
      <w:tr w:rsidR="00C86B82" w:rsidRPr="00A00D78" w:rsidTr="00FA1CC9">
        <w:tc>
          <w:tcPr>
            <w:tcW w:w="5778" w:type="dxa"/>
            <w:vAlign w:val="center"/>
          </w:tcPr>
          <w:p w:rsidR="00F203FB" w:rsidRDefault="00C86B82"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Тетерич В.</w:t>
            </w:r>
            <w:r w:rsidR="00BC73D4" w:rsidRPr="00A00D78">
              <w:rPr>
                <w:rFonts w:ascii="Times New Roman" w:hAnsi="Times New Roman"/>
                <w:b/>
                <w:sz w:val="16"/>
                <w:szCs w:val="16"/>
              </w:rPr>
              <w:t xml:space="preserve"> </w:t>
            </w:r>
            <w:r w:rsidRPr="00A00D78">
              <w:rPr>
                <w:rFonts w:ascii="Times New Roman" w:hAnsi="Times New Roman"/>
                <w:b/>
                <w:sz w:val="16"/>
                <w:szCs w:val="16"/>
              </w:rPr>
              <w:t>П.</w:t>
            </w:r>
            <w:r w:rsidRPr="00A00D78">
              <w:rPr>
                <w:rFonts w:ascii="Times New Roman" w:hAnsi="Times New Roman"/>
                <w:sz w:val="16"/>
                <w:szCs w:val="16"/>
              </w:rPr>
              <w:t xml:space="preserve"> Совершенствование системы субсчетов для учёта готовой </w:t>
            </w:r>
          </w:p>
          <w:p w:rsidR="00C86B82" w:rsidRPr="00A00D78" w:rsidRDefault="00C86B82" w:rsidP="00F203FB">
            <w:pPr>
              <w:pStyle w:val="a7"/>
              <w:spacing w:line="216" w:lineRule="auto"/>
              <w:ind w:right="-269"/>
              <w:rPr>
                <w:rFonts w:ascii="Times New Roman" w:hAnsi="Times New Roman"/>
                <w:sz w:val="16"/>
                <w:szCs w:val="16"/>
              </w:rPr>
            </w:pPr>
            <w:r w:rsidRPr="00A00D78">
              <w:rPr>
                <w:rFonts w:ascii="Times New Roman" w:hAnsi="Times New Roman"/>
                <w:sz w:val="16"/>
                <w:szCs w:val="16"/>
              </w:rPr>
              <w:t>продукции животноводства (на примере производства молока) ………………</w:t>
            </w:r>
            <w:r w:rsidR="00F203FB">
              <w:rPr>
                <w:rFonts w:ascii="Times New Roman" w:hAnsi="Times New Roman"/>
                <w:sz w:val="16"/>
                <w:szCs w:val="16"/>
              </w:rPr>
              <w:t>…..</w:t>
            </w:r>
            <w:r w:rsidRPr="00A00D78">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C86B82"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161</w:t>
            </w:r>
          </w:p>
        </w:tc>
      </w:tr>
      <w:tr w:rsidR="00634C98" w:rsidRPr="00A00D78" w:rsidTr="00FA1CC9">
        <w:tc>
          <w:tcPr>
            <w:tcW w:w="5778" w:type="dxa"/>
            <w:vAlign w:val="center"/>
          </w:tcPr>
          <w:p w:rsidR="00F203FB" w:rsidRDefault="00634C98" w:rsidP="00FA1CC9">
            <w:pPr>
              <w:pStyle w:val="a7"/>
              <w:spacing w:line="216" w:lineRule="auto"/>
              <w:ind w:right="-269" w:firstLine="284"/>
              <w:rPr>
                <w:rFonts w:ascii="Times New Roman" w:hAnsi="Times New Roman"/>
                <w:sz w:val="16"/>
                <w:szCs w:val="16"/>
              </w:rPr>
            </w:pPr>
            <w:r w:rsidRPr="00A00D78">
              <w:rPr>
                <w:rFonts w:ascii="Times New Roman" w:hAnsi="Times New Roman"/>
                <w:b/>
                <w:sz w:val="16"/>
                <w:szCs w:val="16"/>
              </w:rPr>
              <w:t>Тетерич В.</w:t>
            </w:r>
            <w:r w:rsidR="00BC73D4" w:rsidRPr="00A00D78">
              <w:rPr>
                <w:rFonts w:ascii="Times New Roman" w:hAnsi="Times New Roman"/>
                <w:b/>
                <w:sz w:val="16"/>
                <w:szCs w:val="16"/>
              </w:rPr>
              <w:t xml:space="preserve"> </w:t>
            </w:r>
            <w:r w:rsidRPr="00A00D78">
              <w:rPr>
                <w:rFonts w:ascii="Times New Roman" w:hAnsi="Times New Roman"/>
                <w:b/>
                <w:sz w:val="16"/>
                <w:szCs w:val="16"/>
              </w:rPr>
              <w:t>П.</w:t>
            </w:r>
            <w:r w:rsidRPr="00A00D78">
              <w:rPr>
                <w:rFonts w:ascii="Times New Roman" w:hAnsi="Times New Roman"/>
                <w:sz w:val="16"/>
                <w:szCs w:val="16"/>
              </w:rPr>
              <w:t xml:space="preserve"> Совершенствование системы внутрихозяйственного контроля </w:t>
            </w:r>
          </w:p>
          <w:p w:rsidR="00634C98" w:rsidRPr="00A00D78" w:rsidRDefault="00634C98" w:rsidP="00F203FB">
            <w:pPr>
              <w:pStyle w:val="a7"/>
              <w:spacing w:line="216" w:lineRule="auto"/>
              <w:ind w:right="-269"/>
              <w:rPr>
                <w:rFonts w:ascii="Times New Roman" w:hAnsi="Times New Roman"/>
                <w:sz w:val="16"/>
                <w:szCs w:val="16"/>
              </w:rPr>
            </w:pPr>
            <w:r w:rsidRPr="00A00D78">
              <w:rPr>
                <w:rFonts w:ascii="Times New Roman" w:hAnsi="Times New Roman"/>
                <w:sz w:val="16"/>
                <w:szCs w:val="16"/>
              </w:rPr>
              <w:t>в ЗАО «АСБ-Агро Новатор»</w:t>
            </w:r>
            <w:r w:rsidR="006537E9" w:rsidRPr="00A00D78">
              <w:rPr>
                <w:rFonts w:ascii="Times New Roman" w:hAnsi="Times New Roman"/>
                <w:sz w:val="16"/>
                <w:szCs w:val="16"/>
              </w:rPr>
              <w:t xml:space="preserve"> …………………………………………</w:t>
            </w:r>
            <w:r w:rsidR="002975E4">
              <w:rPr>
                <w:rFonts w:ascii="Times New Roman" w:hAnsi="Times New Roman"/>
                <w:sz w:val="16"/>
                <w:szCs w:val="16"/>
              </w:rPr>
              <w:t>…..</w:t>
            </w:r>
            <w:r w:rsidR="006537E9" w:rsidRPr="00A00D78">
              <w:rPr>
                <w:rFonts w:ascii="Times New Roman" w:hAnsi="Times New Roman"/>
                <w:sz w:val="16"/>
                <w:szCs w:val="16"/>
              </w:rPr>
              <w:t>……………….</w:t>
            </w:r>
          </w:p>
        </w:tc>
        <w:tc>
          <w:tcPr>
            <w:tcW w:w="562" w:type="dxa"/>
            <w:vAlign w:val="bottom"/>
          </w:tcPr>
          <w:p w:rsidR="00634C98"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164</w:t>
            </w:r>
          </w:p>
        </w:tc>
      </w:tr>
      <w:tr w:rsidR="00C86B82" w:rsidRPr="00A00D78" w:rsidTr="00FA1CC9">
        <w:tc>
          <w:tcPr>
            <w:tcW w:w="5778" w:type="dxa"/>
            <w:vAlign w:val="center"/>
          </w:tcPr>
          <w:p w:rsidR="002975E4" w:rsidRDefault="00C86B82" w:rsidP="00FA1CC9">
            <w:pPr>
              <w:spacing w:after="0" w:line="216" w:lineRule="auto"/>
              <w:ind w:right="-269" w:firstLine="284"/>
              <w:contextualSpacing/>
              <w:rPr>
                <w:rFonts w:ascii="Times New Roman" w:hAnsi="Times New Roman"/>
                <w:sz w:val="16"/>
                <w:szCs w:val="16"/>
                <w:lang w:eastAsia="ru-RU"/>
              </w:rPr>
            </w:pPr>
            <w:r w:rsidRPr="00A00D78">
              <w:rPr>
                <w:rFonts w:ascii="Times New Roman" w:hAnsi="Times New Roman"/>
                <w:b/>
                <w:sz w:val="16"/>
                <w:szCs w:val="16"/>
                <w:lang w:eastAsia="ru-RU"/>
              </w:rPr>
              <w:t>Умаров М.</w:t>
            </w:r>
            <w:r w:rsidR="00BC73D4" w:rsidRPr="00A00D78">
              <w:rPr>
                <w:rFonts w:ascii="Times New Roman" w:hAnsi="Times New Roman"/>
                <w:b/>
                <w:sz w:val="16"/>
                <w:szCs w:val="16"/>
                <w:lang w:eastAsia="ru-RU"/>
              </w:rPr>
              <w:t xml:space="preserve"> </w:t>
            </w:r>
            <w:r w:rsidRPr="00A00D78">
              <w:rPr>
                <w:rFonts w:ascii="Times New Roman" w:hAnsi="Times New Roman"/>
                <w:b/>
                <w:sz w:val="16"/>
                <w:szCs w:val="16"/>
                <w:lang w:eastAsia="ru-RU"/>
              </w:rPr>
              <w:t xml:space="preserve">А. </w:t>
            </w:r>
            <w:r w:rsidRPr="00A00D78">
              <w:rPr>
                <w:rFonts w:ascii="Times New Roman" w:hAnsi="Times New Roman"/>
                <w:sz w:val="16"/>
                <w:szCs w:val="16"/>
                <w:lang w:eastAsia="ru-RU"/>
              </w:rPr>
              <w:t xml:space="preserve">Составление отчетности в соответствии с национальными </w:t>
            </w:r>
          </w:p>
          <w:p w:rsidR="00C86B82" w:rsidRPr="00A00D78" w:rsidRDefault="00C86B82" w:rsidP="002975E4">
            <w:pPr>
              <w:spacing w:after="0" w:line="216" w:lineRule="auto"/>
              <w:ind w:right="-269"/>
              <w:contextualSpacing/>
              <w:rPr>
                <w:rFonts w:ascii="Times New Roman" w:hAnsi="Times New Roman"/>
                <w:sz w:val="16"/>
                <w:szCs w:val="16"/>
                <w:lang w:eastAsia="ru-RU"/>
              </w:rPr>
            </w:pPr>
            <w:r w:rsidRPr="00A00D78">
              <w:rPr>
                <w:rFonts w:ascii="Times New Roman" w:hAnsi="Times New Roman"/>
                <w:sz w:val="16"/>
                <w:szCs w:val="16"/>
                <w:lang w:eastAsia="ru-RU"/>
              </w:rPr>
              <w:t>стандартами финансовой отчетности в Туркменистане ………………………</w:t>
            </w:r>
            <w:r w:rsidR="002975E4">
              <w:rPr>
                <w:rFonts w:ascii="Times New Roman" w:hAnsi="Times New Roman"/>
                <w:sz w:val="16"/>
                <w:szCs w:val="16"/>
                <w:lang w:eastAsia="ru-RU"/>
              </w:rPr>
              <w:t>…..</w:t>
            </w:r>
            <w:r w:rsidRPr="00A00D78">
              <w:rPr>
                <w:rFonts w:ascii="Times New Roman" w:hAnsi="Times New Roman"/>
                <w:sz w:val="16"/>
                <w:szCs w:val="16"/>
                <w:lang w:eastAsia="ru-RU"/>
              </w:rPr>
              <w:t>……</w:t>
            </w:r>
          </w:p>
        </w:tc>
        <w:tc>
          <w:tcPr>
            <w:tcW w:w="562" w:type="dxa"/>
            <w:vAlign w:val="bottom"/>
          </w:tcPr>
          <w:p w:rsidR="00C86B82"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166</w:t>
            </w:r>
          </w:p>
        </w:tc>
      </w:tr>
      <w:tr w:rsidR="00A002C6" w:rsidRPr="00A00D78" w:rsidTr="00FA1CC9">
        <w:tc>
          <w:tcPr>
            <w:tcW w:w="5778" w:type="dxa"/>
            <w:vAlign w:val="center"/>
          </w:tcPr>
          <w:p w:rsidR="00A002C6" w:rsidRPr="00A00D78" w:rsidRDefault="00A002C6" w:rsidP="00FA1CC9">
            <w:pPr>
              <w:spacing w:after="0" w:line="216" w:lineRule="auto"/>
              <w:ind w:right="-269" w:firstLine="284"/>
              <w:rPr>
                <w:rFonts w:ascii="Times New Roman" w:hAnsi="Times New Roman"/>
                <w:b/>
                <w:sz w:val="16"/>
                <w:szCs w:val="16"/>
                <w:lang w:eastAsia="ru-RU"/>
              </w:rPr>
            </w:pPr>
            <w:r w:rsidRPr="00A00D78">
              <w:rPr>
                <w:rFonts w:ascii="Times New Roman" w:hAnsi="Times New Roman"/>
                <w:b/>
                <w:sz w:val="16"/>
                <w:szCs w:val="16"/>
              </w:rPr>
              <w:t xml:space="preserve">Ходанович М. Н. </w:t>
            </w:r>
            <w:r w:rsidRPr="00A00D78">
              <w:rPr>
                <w:rFonts w:ascii="Times New Roman" w:hAnsi="Times New Roman"/>
                <w:sz w:val="16"/>
                <w:szCs w:val="16"/>
              </w:rPr>
              <w:t>Организация бухгалтерского учета в Республике Беларусь</w:t>
            </w:r>
            <w:r w:rsidR="002975E4">
              <w:rPr>
                <w:rFonts w:ascii="Times New Roman" w:hAnsi="Times New Roman"/>
                <w:sz w:val="16"/>
                <w:szCs w:val="16"/>
              </w:rPr>
              <w:t>…</w:t>
            </w:r>
          </w:p>
        </w:tc>
        <w:tc>
          <w:tcPr>
            <w:tcW w:w="562" w:type="dxa"/>
            <w:vAlign w:val="bottom"/>
          </w:tcPr>
          <w:p w:rsidR="00A002C6"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169</w:t>
            </w:r>
          </w:p>
        </w:tc>
      </w:tr>
      <w:tr w:rsidR="00DA158D" w:rsidRPr="00A00D78" w:rsidTr="00FA1CC9">
        <w:tc>
          <w:tcPr>
            <w:tcW w:w="5778" w:type="dxa"/>
            <w:vAlign w:val="center"/>
          </w:tcPr>
          <w:p w:rsidR="002975E4" w:rsidRDefault="00DA158D"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Ходанович М. Н. </w:t>
            </w:r>
            <w:r w:rsidRPr="00A00D78">
              <w:rPr>
                <w:rFonts w:ascii="Times New Roman" w:hAnsi="Times New Roman"/>
                <w:sz w:val="16"/>
                <w:szCs w:val="16"/>
              </w:rPr>
              <w:t>Особенности проверки организации учета реализации</w:t>
            </w:r>
            <w:r w:rsidR="00EB08BD" w:rsidRPr="00A00D78">
              <w:rPr>
                <w:rFonts w:ascii="Times New Roman" w:hAnsi="Times New Roman"/>
                <w:sz w:val="16"/>
                <w:szCs w:val="16"/>
              </w:rPr>
              <w:t xml:space="preserve"> </w:t>
            </w:r>
          </w:p>
          <w:p w:rsidR="00DA158D" w:rsidRPr="00A00D78" w:rsidRDefault="00DA158D" w:rsidP="002975E4">
            <w:pPr>
              <w:spacing w:after="0" w:line="216" w:lineRule="auto"/>
              <w:ind w:right="-269"/>
              <w:rPr>
                <w:rFonts w:ascii="Times New Roman" w:hAnsi="Times New Roman"/>
                <w:b/>
                <w:sz w:val="16"/>
                <w:szCs w:val="16"/>
              </w:rPr>
            </w:pPr>
            <w:r w:rsidRPr="00A00D78">
              <w:rPr>
                <w:rFonts w:ascii="Times New Roman" w:hAnsi="Times New Roman"/>
                <w:sz w:val="16"/>
                <w:szCs w:val="16"/>
              </w:rPr>
              <w:t>готовой</w:t>
            </w:r>
            <w:r w:rsidR="00EB08BD" w:rsidRPr="00A00D78">
              <w:rPr>
                <w:rFonts w:ascii="Times New Roman" w:hAnsi="Times New Roman"/>
                <w:sz w:val="16"/>
                <w:szCs w:val="16"/>
              </w:rPr>
              <w:t xml:space="preserve"> </w:t>
            </w:r>
            <w:r w:rsidRPr="00A00D78">
              <w:rPr>
                <w:rFonts w:ascii="Times New Roman" w:hAnsi="Times New Roman"/>
                <w:sz w:val="16"/>
                <w:szCs w:val="16"/>
              </w:rPr>
              <w:t>продукции ……………………………………………………………</w:t>
            </w:r>
            <w:r w:rsidR="002975E4">
              <w:rPr>
                <w:rFonts w:ascii="Times New Roman" w:hAnsi="Times New Roman"/>
                <w:sz w:val="16"/>
                <w:szCs w:val="16"/>
              </w:rPr>
              <w:t>………..</w:t>
            </w:r>
            <w:r w:rsidRPr="00A00D78">
              <w:rPr>
                <w:rFonts w:ascii="Times New Roman" w:hAnsi="Times New Roman"/>
                <w:sz w:val="16"/>
                <w:szCs w:val="16"/>
              </w:rPr>
              <w:t>…</w:t>
            </w:r>
          </w:p>
        </w:tc>
        <w:tc>
          <w:tcPr>
            <w:tcW w:w="562" w:type="dxa"/>
            <w:vAlign w:val="bottom"/>
          </w:tcPr>
          <w:p w:rsidR="00DA158D"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171</w:t>
            </w:r>
          </w:p>
        </w:tc>
      </w:tr>
      <w:tr w:rsidR="00C86B82" w:rsidRPr="00A00D78" w:rsidTr="00FA1CC9">
        <w:tc>
          <w:tcPr>
            <w:tcW w:w="5778" w:type="dxa"/>
            <w:vAlign w:val="center"/>
          </w:tcPr>
          <w:p w:rsidR="002975E4" w:rsidRDefault="00C86B82" w:rsidP="00FA1CC9">
            <w:pPr>
              <w:shd w:val="clear" w:color="auto" w:fill="FFFFFF"/>
              <w:spacing w:after="0" w:line="216" w:lineRule="auto"/>
              <w:ind w:right="-269" w:firstLine="284"/>
              <w:outlineLvl w:val="3"/>
              <w:rPr>
                <w:rFonts w:ascii="Times New Roman" w:hAnsi="Times New Roman"/>
                <w:color w:val="000000" w:themeColor="text1"/>
                <w:sz w:val="16"/>
                <w:szCs w:val="16"/>
              </w:rPr>
            </w:pPr>
            <w:r w:rsidRPr="00A00D78">
              <w:rPr>
                <w:rFonts w:ascii="Times New Roman" w:eastAsia="Times New Roman" w:hAnsi="Times New Roman"/>
                <w:b/>
                <w:bCs/>
                <w:color w:val="000000"/>
                <w:sz w:val="16"/>
                <w:szCs w:val="16"/>
                <w:lang w:eastAsia="ru-RU"/>
              </w:rPr>
              <w:t>Хромченко А.</w:t>
            </w:r>
            <w:r w:rsidR="00BC73D4" w:rsidRPr="00A00D78">
              <w:rPr>
                <w:rFonts w:ascii="Times New Roman" w:eastAsia="Times New Roman" w:hAnsi="Times New Roman"/>
                <w:b/>
                <w:bCs/>
                <w:color w:val="000000"/>
                <w:sz w:val="16"/>
                <w:szCs w:val="16"/>
                <w:lang w:eastAsia="ru-RU"/>
              </w:rPr>
              <w:t xml:space="preserve"> </w:t>
            </w:r>
            <w:r w:rsidRPr="00A00D78">
              <w:rPr>
                <w:rFonts w:ascii="Times New Roman" w:eastAsia="Times New Roman" w:hAnsi="Times New Roman"/>
                <w:b/>
                <w:bCs/>
                <w:color w:val="000000"/>
                <w:sz w:val="16"/>
                <w:szCs w:val="16"/>
                <w:lang w:eastAsia="ru-RU"/>
              </w:rPr>
              <w:t>А.</w:t>
            </w:r>
            <w:r w:rsidRPr="00A00D78">
              <w:rPr>
                <w:rFonts w:ascii="Times New Roman" w:eastAsia="Times New Roman" w:hAnsi="Times New Roman"/>
                <w:bCs/>
                <w:color w:val="000000"/>
                <w:sz w:val="16"/>
                <w:szCs w:val="16"/>
                <w:lang w:eastAsia="ru-RU"/>
              </w:rPr>
              <w:t xml:space="preserve"> </w:t>
            </w:r>
            <w:r w:rsidRPr="00A00D78">
              <w:rPr>
                <w:rFonts w:ascii="Times New Roman" w:hAnsi="Times New Roman"/>
                <w:color w:val="000000" w:themeColor="text1"/>
                <w:sz w:val="16"/>
                <w:szCs w:val="16"/>
              </w:rPr>
              <w:t xml:space="preserve">Направление совершенствования аналитического учета </w:t>
            </w:r>
          </w:p>
          <w:p w:rsidR="00C86B82" w:rsidRPr="00A00D78" w:rsidRDefault="00C86B82" w:rsidP="002975E4">
            <w:pPr>
              <w:shd w:val="clear" w:color="auto" w:fill="FFFFFF"/>
              <w:spacing w:after="0" w:line="216" w:lineRule="auto"/>
              <w:ind w:right="-269"/>
              <w:outlineLvl w:val="3"/>
              <w:rPr>
                <w:rFonts w:ascii="Times New Roman" w:hAnsi="Times New Roman"/>
                <w:b/>
                <w:color w:val="000000" w:themeColor="text1"/>
                <w:sz w:val="16"/>
                <w:szCs w:val="16"/>
              </w:rPr>
            </w:pPr>
            <w:r w:rsidRPr="00A00D78">
              <w:rPr>
                <w:rFonts w:ascii="Times New Roman" w:hAnsi="Times New Roman"/>
                <w:color w:val="000000" w:themeColor="text1"/>
                <w:sz w:val="16"/>
                <w:szCs w:val="16"/>
              </w:rPr>
              <w:t>по оплате труда ……………………………………………………………………………</w:t>
            </w:r>
          </w:p>
        </w:tc>
        <w:tc>
          <w:tcPr>
            <w:tcW w:w="562" w:type="dxa"/>
            <w:vAlign w:val="bottom"/>
          </w:tcPr>
          <w:p w:rsidR="00C86B82"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173</w:t>
            </w:r>
          </w:p>
        </w:tc>
      </w:tr>
      <w:tr w:rsidR="00E224DF" w:rsidRPr="00A00D78" w:rsidTr="00FA1CC9">
        <w:tc>
          <w:tcPr>
            <w:tcW w:w="5778" w:type="dxa"/>
            <w:vAlign w:val="center"/>
          </w:tcPr>
          <w:p w:rsidR="00E224DF" w:rsidRPr="002975E4" w:rsidRDefault="00E224DF" w:rsidP="002975E4">
            <w:pPr>
              <w:tabs>
                <w:tab w:val="left" w:pos="2932"/>
              </w:tabs>
              <w:spacing w:after="0" w:line="216" w:lineRule="auto"/>
              <w:ind w:right="-269" w:firstLine="284"/>
              <w:rPr>
                <w:rFonts w:ascii="Times New Roman" w:eastAsia="Times New Roman" w:hAnsi="Times New Roman"/>
                <w:color w:val="000000"/>
                <w:sz w:val="16"/>
                <w:szCs w:val="16"/>
                <w:lang w:eastAsia="ru-RU"/>
              </w:rPr>
            </w:pPr>
            <w:r w:rsidRPr="00A00D78">
              <w:rPr>
                <w:rFonts w:ascii="Times New Roman" w:hAnsi="Times New Roman"/>
                <w:b/>
                <w:sz w:val="16"/>
                <w:szCs w:val="16"/>
                <w:lang w:val="be-BY"/>
              </w:rPr>
              <w:t>Чепикова Н.</w:t>
            </w:r>
            <w:r w:rsidR="00BC73D4" w:rsidRPr="00A00D78">
              <w:rPr>
                <w:rFonts w:ascii="Times New Roman" w:hAnsi="Times New Roman"/>
                <w:b/>
                <w:sz w:val="16"/>
                <w:szCs w:val="16"/>
                <w:lang w:val="be-BY"/>
              </w:rPr>
              <w:t xml:space="preserve"> </w:t>
            </w:r>
            <w:r w:rsidRPr="00A00D78">
              <w:rPr>
                <w:rFonts w:ascii="Times New Roman" w:hAnsi="Times New Roman"/>
                <w:b/>
                <w:sz w:val="16"/>
                <w:szCs w:val="16"/>
                <w:lang w:val="be-BY"/>
              </w:rPr>
              <w:t>Н.</w:t>
            </w:r>
            <w:r w:rsidRPr="00A00D78">
              <w:rPr>
                <w:rFonts w:ascii="Times New Roman" w:hAnsi="Times New Roman"/>
                <w:i/>
                <w:sz w:val="16"/>
                <w:szCs w:val="16"/>
                <w:lang w:val="be-BY"/>
              </w:rPr>
              <w:t xml:space="preserve"> </w:t>
            </w:r>
            <w:r w:rsidRPr="00A00D78">
              <w:rPr>
                <w:rFonts w:ascii="Times New Roman" w:eastAsia="Times New Roman" w:hAnsi="Times New Roman"/>
                <w:color w:val="000000"/>
                <w:sz w:val="16"/>
                <w:szCs w:val="16"/>
                <w:lang w:eastAsia="ru-RU"/>
              </w:rPr>
              <w:t>Особенности организации бухгалтерского учёта во Франции</w:t>
            </w:r>
          </w:p>
        </w:tc>
        <w:tc>
          <w:tcPr>
            <w:tcW w:w="562" w:type="dxa"/>
            <w:vAlign w:val="bottom"/>
          </w:tcPr>
          <w:p w:rsidR="00E224DF"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176</w:t>
            </w:r>
          </w:p>
        </w:tc>
      </w:tr>
      <w:tr w:rsidR="00C86B82" w:rsidRPr="00A00D78" w:rsidTr="00FA1CC9">
        <w:tc>
          <w:tcPr>
            <w:tcW w:w="5778" w:type="dxa"/>
            <w:vAlign w:val="center"/>
          </w:tcPr>
          <w:p w:rsidR="00C86B82" w:rsidRPr="00A00D78" w:rsidRDefault="00C86B82" w:rsidP="00FA1CC9">
            <w:pPr>
              <w:spacing w:after="0" w:line="216" w:lineRule="auto"/>
              <w:ind w:right="-269" w:firstLine="284"/>
              <w:rPr>
                <w:rFonts w:ascii="Times New Roman" w:hAnsi="Times New Roman"/>
                <w:sz w:val="16"/>
                <w:szCs w:val="16"/>
              </w:rPr>
            </w:pPr>
            <w:r w:rsidRPr="00A00D78">
              <w:rPr>
                <w:rFonts w:ascii="Times New Roman" w:hAnsi="Times New Roman"/>
                <w:b/>
                <w:bCs/>
                <w:sz w:val="16"/>
                <w:szCs w:val="16"/>
              </w:rPr>
              <w:t>Шумейко Е.</w:t>
            </w:r>
            <w:r w:rsidR="00BC73D4" w:rsidRPr="00A00D78">
              <w:rPr>
                <w:rFonts w:ascii="Times New Roman" w:hAnsi="Times New Roman"/>
                <w:b/>
                <w:bCs/>
                <w:sz w:val="16"/>
                <w:szCs w:val="16"/>
              </w:rPr>
              <w:t xml:space="preserve"> </w:t>
            </w:r>
            <w:r w:rsidRPr="00A00D78">
              <w:rPr>
                <w:rFonts w:ascii="Times New Roman" w:hAnsi="Times New Roman"/>
                <w:b/>
                <w:bCs/>
                <w:sz w:val="16"/>
                <w:szCs w:val="16"/>
              </w:rPr>
              <w:t>В.</w:t>
            </w:r>
            <w:r w:rsidRPr="00A00D78">
              <w:rPr>
                <w:rFonts w:ascii="Times New Roman" w:hAnsi="Times New Roman"/>
                <w:sz w:val="16"/>
                <w:szCs w:val="16"/>
              </w:rPr>
              <w:t xml:space="preserve"> </w:t>
            </w:r>
            <w:r w:rsidR="003B68F9" w:rsidRPr="00A00D78">
              <w:rPr>
                <w:rFonts w:ascii="Times New Roman" w:hAnsi="Times New Roman"/>
                <w:sz w:val="16"/>
                <w:szCs w:val="16"/>
              </w:rPr>
              <w:t>К</w:t>
            </w:r>
            <w:r w:rsidRPr="00A00D78">
              <w:rPr>
                <w:rFonts w:ascii="Times New Roman" w:hAnsi="Times New Roman"/>
                <w:sz w:val="16"/>
                <w:szCs w:val="16"/>
              </w:rPr>
              <w:t>оличественно-качественный учет зерна</w:t>
            </w:r>
            <w:r w:rsidR="003B68F9" w:rsidRPr="00A00D78">
              <w:rPr>
                <w:rFonts w:ascii="Times New Roman" w:hAnsi="Times New Roman"/>
                <w:sz w:val="16"/>
                <w:szCs w:val="16"/>
              </w:rPr>
              <w:t xml:space="preserve"> ……………</w:t>
            </w:r>
            <w:r w:rsidR="002975E4">
              <w:rPr>
                <w:rFonts w:ascii="Times New Roman" w:hAnsi="Times New Roman"/>
                <w:sz w:val="16"/>
                <w:szCs w:val="16"/>
              </w:rPr>
              <w:t>…..</w:t>
            </w:r>
            <w:r w:rsidR="003B68F9" w:rsidRPr="00A00D78">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C86B82"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179</w:t>
            </w:r>
          </w:p>
        </w:tc>
      </w:tr>
      <w:tr w:rsidR="003B68F9" w:rsidRPr="00A00D78" w:rsidTr="00FA1CC9">
        <w:tc>
          <w:tcPr>
            <w:tcW w:w="5778" w:type="dxa"/>
            <w:vAlign w:val="center"/>
          </w:tcPr>
          <w:p w:rsidR="003B68F9" w:rsidRPr="00A00D78" w:rsidRDefault="003B68F9"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Янченко Д.</w:t>
            </w:r>
            <w:r w:rsidR="00BC73D4" w:rsidRPr="00A00D78">
              <w:rPr>
                <w:rFonts w:ascii="Times New Roman" w:hAnsi="Times New Roman"/>
                <w:b/>
                <w:sz w:val="16"/>
                <w:szCs w:val="16"/>
              </w:rPr>
              <w:t xml:space="preserve"> </w:t>
            </w:r>
            <w:r w:rsidRPr="00A00D78">
              <w:rPr>
                <w:rFonts w:ascii="Times New Roman" w:hAnsi="Times New Roman"/>
                <w:b/>
                <w:sz w:val="16"/>
                <w:szCs w:val="16"/>
              </w:rPr>
              <w:t xml:space="preserve">А. </w:t>
            </w:r>
            <w:r w:rsidRPr="00A00D78">
              <w:rPr>
                <w:rFonts w:ascii="Times New Roman" w:hAnsi="Times New Roman"/>
                <w:sz w:val="16"/>
                <w:szCs w:val="16"/>
              </w:rPr>
              <w:t>Использование метода «таргет-костинг» в организациях АПК</w:t>
            </w:r>
            <w:r w:rsidR="00EB08BD" w:rsidRPr="00A00D78">
              <w:rPr>
                <w:rFonts w:ascii="Times New Roman" w:hAnsi="Times New Roman"/>
                <w:sz w:val="16"/>
                <w:szCs w:val="16"/>
              </w:rPr>
              <w:t>…</w:t>
            </w:r>
          </w:p>
        </w:tc>
        <w:tc>
          <w:tcPr>
            <w:tcW w:w="562" w:type="dxa"/>
            <w:vAlign w:val="bottom"/>
          </w:tcPr>
          <w:p w:rsidR="003B68F9"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181</w:t>
            </w:r>
          </w:p>
        </w:tc>
      </w:tr>
      <w:tr w:rsidR="003B68F9" w:rsidRPr="00A00D78" w:rsidTr="00FA1CC9">
        <w:tc>
          <w:tcPr>
            <w:tcW w:w="5778" w:type="dxa"/>
            <w:vAlign w:val="center"/>
          </w:tcPr>
          <w:p w:rsidR="002975E4" w:rsidRDefault="003B68F9" w:rsidP="00FA1CC9">
            <w:pPr>
              <w:spacing w:after="0" w:line="216" w:lineRule="auto"/>
              <w:ind w:right="-269" w:firstLine="284"/>
              <w:rPr>
                <w:rFonts w:ascii="Times New Roman" w:hAnsi="Times New Roman"/>
                <w:sz w:val="16"/>
                <w:szCs w:val="16"/>
              </w:rPr>
            </w:pPr>
            <w:r w:rsidRPr="00A00D78">
              <w:rPr>
                <w:rFonts w:ascii="Times New Roman" w:hAnsi="Times New Roman"/>
                <w:b/>
                <w:sz w:val="16"/>
                <w:szCs w:val="16"/>
              </w:rPr>
              <w:t>Янченко Д.</w:t>
            </w:r>
            <w:r w:rsidR="00BC73D4" w:rsidRPr="00A00D78">
              <w:rPr>
                <w:rFonts w:ascii="Times New Roman" w:hAnsi="Times New Roman"/>
                <w:b/>
                <w:sz w:val="16"/>
                <w:szCs w:val="16"/>
              </w:rPr>
              <w:t xml:space="preserve"> </w:t>
            </w:r>
            <w:r w:rsidRPr="00A00D78">
              <w:rPr>
                <w:rFonts w:ascii="Times New Roman" w:hAnsi="Times New Roman"/>
                <w:b/>
                <w:sz w:val="16"/>
                <w:szCs w:val="16"/>
              </w:rPr>
              <w:t>А.</w:t>
            </w:r>
            <w:r w:rsidRPr="00A00D78">
              <w:rPr>
                <w:rFonts w:ascii="Times New Roman" w:hAnsi="Times New Roman"/>
                <w:sz w:val="16"/>
                <w:szCs w:val="16"/>
              </w:rPr>
              <w:t xml:space="preserve"> К вопросу учета материалов в типовом программном </w:t>
            </w:r>
          </w:p>
          <w:p w:rsidR="003B68F9" w:rsidRPr="00A00D78" w:rsidRDefault="003B68F9" w:rsidP="002975E4">
            <w:pPr>
              <w:spacing w:after="0" w:line="216" w:lineRule="auto"/>
              <w:ind w:right="-269"/>
              <w:rPr>
                <w:rFonts w:ascii="Times New Roman" w:hAnsi="Times New Roman"/>
                <w:sz w:val="16"/>
                <w:szCs w:val="16"/>
              </w:rPr>
            </w:pPr>
            <w:r w:rsidRPr="00A00D78">
              <w:rPr>
                <w:rFonts w:ascii="Times New Roman" w:hAnsi="Times New Roman"/>
                <w:sz w:val="16"/>
                <w:szCs w:val="16"/>
              </w:rPr>
              <w:t>комплексе «Нива-СХП» …………………………………………………………………</w:t>
            </w:r>
            <w:r w:rsidR="00877259" w:rsidRPr="00A00D78">
              <w:rPr>
                <w:rFonts w:ascii="Times New Roman" w:hAnsi="Times New Roman"/>
                <w:sz w:val="16"/>
                <w:szCs w:val="16"/>
              </w:rPr>
              <w:t>.</w:t>
            </w:r>
            <w:r w:rsidR="000D7A2F" w:rsidRPr="00A00D78">
              <w:rPr>
                <w:rFonts w:ascii="Times New Roman" w:hAnsi="Times New Roman"/>
                <w:sz w:val="16"/>
                <w:szCs w:val="16"/>
              </w:rPr>
              <w:t>.</w:t>
            </w:r>
          </w:p>
        </w:tc>
        <w:tc>
          <w:tcPr>
            <w:tcW w:w="562" w:type="dxa"/>
            <w:vAlign w:val="bottom"/>
          </w:tcPr>
          <w:p w:rsidR="003B68F9" w:rsidRPr="00A00D78" w:rsidRDefault="00D44388" w:rsidP="00EB08BD">
            <w:pPr>
              <w:spacing w:after="0" w:line="216" w:lineRule="auto"/>
              <w:jc w:val="right"/>
              <w:rPr>
                <w:rFonts w:ascii="Times New Roman" w:hAnsi="Times New Roman"/>
                <w:sz w:val="16"/>
                <w:szCs w:val="16"/>
              </w:rPr>
            </w:pPr>
            <w:r w:rsidRPr="00A00D78">
              <w:rPr>
                <w:rFonts w:ascii="Times New Roman" w:hAnsi="Times New Roman"/>
                <w:sz w:val="16"/>
                <w:szCs w:val="16"/>
              </w:rPr>
              <w:t>183</w:t>
            </w:r>
          </w:p>
        </w:tc>
      </w:tr>
    </w:tbl>
    <w:p w:rsidR="000B5264" w:rsidRPr="003F3DE1" w:rsidRDefault="000B5264" w:rsidP="000B5264">
      <w:pPr>
        <w:spacing w:after="0" w:line="216" w:lineRule="auto"/>
        <w:jc w:val="center"/>
        <w:rPr>
          <w:rFonts w:ascii="Times New Roman" w:hAnsi="Times New Roman"/>
          <w:sz w:val="16"/>
          <w:szCs w:val="16"/>
        </w:rPr>
      </w:pPr>
    </w:p>
    <w:p w:rsidR="00B7211B" w:rsidRDefault="00B7211B" w:rsidP="00801E41">
      <w:pPr>
        <w:spacing w:after="0" w:line="216" w:lineRule="auto"/>
        <w:rPr>
          <w:rFonts w:ascii="Times New Roman" w:hAnsi="Times New Roman"/>
        </w:rPr>
      </w:pPr>
    </w:p>
    <w:sectPr w:rsidR="00B7211B" w:rsidSect="006E41C0">
      <w:footerReference w:type="default" r:id="rId43"/>
      <w:footerReference w:type="first" r:id="rId44"/>
      <w:pgSz w:w="8392" w:h="11907" w:code="11"/>
      <w:pgMar w:top="1247" w:right="1134" w:bottom="1474" w:left="1134"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79C" w:rsidRDefault="00C4579C" w:rsidP="00D97258">
      <w:pPr>
        <w:spacing w:after="0"/>
      </w:pPr>
      <w:r>
        <w:separator/>
      </w:r>
    </w:p>
  </w:endnote>
  <w:endnote w:type="continuationSeparator" w:id="0">
    <w:p w:rsidR="00C4579C" w:rsidRDefault="00C4579C" w:rsidP="00D972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CC9" w:rsidRDefault="00FA1CC9">
    <w:pPr>
      <w:pStyle w:val="af6"/>
      <w:jc w:val="center"/>
    </w:pPr>
  </w:p>
  <w:p w:rsidR="00FA1CC9" w:rsidRDefault="00FA1CC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728839"/>
      <w:docPartObj>
        <w:docPartGallery w:val="Page Numbers (Bottom of Page)"/>
        <w:docPartUnique/>
      </w:docPartObj>
    </w:sdtPr>
    <w:sdtEndPr>
      <w:rPr>
        <w:rFonts w:ascii="Times New Roman" w:hAnsi="Times New Roman"/>
        <w:sz w:val="16"/>
      </w:rPr>
    </w:sdtEndPr>
    <w:sdtContent>
      <w:p w:rsidR="00FA1CC9" w:rsidRPr="006E41C0" w:rsidRDefault="0074198C" w:rsidP="006E41C0">
        <w:pPr>
          <w:pStyle w:val="af6"/>
          <w:jc w:val="center"/>
          <w:rPr>
            <w:rFonts w:ascii="Times New Roman" w:hAnsi="Times New Roman"/>
            <w:sz w:val="16"/>
          </w:rPr>
        </w:pPr>
        <w:r w:rsidRPr="006E41C0">
          <w:rPr>
            <w:rFonts w:ascii="Times New Roman" w:hAnsi="Times New Roman"/>
            <w:sz w:val="16"/>
          </w:rPr>
          <w:fldChar w:fldCharType="begin"/>
        </w:r>
        <w:r w:rsidR="00FA1CC9" w:rsidRPr="006E41C0">
          <w:rPr>
            <w:rFonts w:ascii="Times New Roman" w:hAnsi="Times New Roman"/>
            <w:sz w:val="16"/>
          </w:rPr>
          <w:instrText>PAGE   \* MERGEFORMAT</w:instrText>
        </w:r>
        <w:r w:rsidRPr="006E41C0">
          <w:rPr>
            <w:rFonts w:ascii="Times New Roman" w:hAnsi="Times New Roman"/>
            <w:sz w:val="16"/>
          </w:rPr>
          <w:fldChar w:fldCharType="separate"/>
        </w:r>
        <w:r w:rsidR="00A57531">
          <w:rPr>
            <w:rFonts w:ascii="Times New Roman" w:hAnsi="Times New Roman"/>
            <w:noProof/>
            <w:sz w:val="16"/>
          </w:rPr>
          <w:t>91</w:t>
        </w:r>
        <w:r w:rsidRPr="006E41C0">
          <w:rPr>
            <w:rFonts w:ascii="Times New Roman" w:hAnsi="Times New Roman"/>
            <w:sz w:val="1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557827"/>
      <w:docPartObj>
        <w:docPartGallery w:val="Page Numbers (Bottom of Page)"/>
        <w:docPartUnique/>
      </w:docPartObj>
    </w:sdtPr>
    <w:sdtEndPr>
      <w:rPr>
        <w:rFonts w:ascii="Times New Roman" w:hAnsi="Times New Roman"/>
        <w:sz w:val="16"/>
      </w:rPr>
    </w:sdtEndPr>
    <w:sdtContent>
      <w:p w:rsidR="00FA1CC9" w:rsidRPr="006E41C0" w:rsidRDefault="0074198C" w:rsidP="006E41C0">
        <w:pPr>
          <w:pStyle w:val="af6"/>
          <w:jc w:val="center"/>
          <w:rPr>
            <w:rFonts w:ascii="Times New Roman" w:hAnsi="Times New Roman"/>
            <w:sz w:val="16"/>
          </w:rPr>
        </w:pPr>
        <w:r w:rsidRPr="006E41C0">
          <w:rPr>
            <w:rFonts w:ascii="Times New Roman" w:hAnsi="Times New Roman"/>
            <w:sz w:val="16"/>
          </w:rPr>
          <w:fldChar w:fldCharType="begin"/>
        </w:r>
        <w:r w:rsidR="00FA1CC9" w:rsidRPr="006E41C0">
          <w:rPr>
            <w:rFonts w:ascii="Times New Roman" w:hAnsi="Times New Roman"/>
            <w:sz w:val="16"/>
          </w:rPr>
          <w:instrText>PAGE   \* MERGEFORMAT</w:instrText>
        </w:r>
        <w:r w:rsidRPr="006E41C0">
          <w:rPr>
            <w:rFonts w:ascii="Times New Roman" w:hAnsi="Times New Roman"/>
            <w:sz w:val="16"/>
          </w:rPr>
          <w:fldChar w:fldCharType="separate"/>
        </w:r>
        <w:r w:rsidR="00A57531">
          <w:rPr>
            <w:rFonts w:ascii="Times New Roman" w:hAnsi="Times New Roman"/>
            <w:noProof/>
            <w:sz w:val="16"/>
          </w:rPr>
          <w:t>3</w:t>
        </w:r>
        <w:r w:rsidRPr="006E41C0">
          <w:rPr>
            <w:rFonts w:ascii="Times New Roman" w:hAnsi="Times New Roman"/>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79C" w:rsidRDefault="00C4579C" w:rsidP="00D97258">
      <w:pPr>
        <w:spacing w:after="0"/>
      </w:pPr>
      <w:r>
        <w:separator/>
      </w:r>
    </w:p>
  </w:footnote>
  <w:footnote w:type="continuationSeparator" w:id="0">
    <w:p w:rsidR="00C4579C" w:rsidRDefault="00C4579C" w:rsidP="00D972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F2566B78"/>
    <w:lvl w:ilvl="0" w:tplc="22A43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913359"/>
    <w:multiLevelType w:val="hybridMultilevel"/>
    <w:tmpl w:val="C67E4E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1DD209E"/>
    <w:multiLevelType w:val="multilevel"/>
    <w:tmpl w:val="D4FC84A0"/>
    <w:lvl w:ilvl="0">
      <w:start w:val="1"/>
      <w:numFmt w:val="bullet"/>
      <w:suff w:val="space"/>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i w:val="0"/>
        <w:color w:val="auto"/>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26A4650"/>
    <w:multiLevelType w:val="multilevel"/>
    <w:tmpl w:val="646A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1B489E"/>
    <w:multiLevelType w:val="hybridMultilevel"/>
    <w:tmpl w:val="113437C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A31D88"/>
    <w:multiLevelType w:val="multilevel"/>
    <w:tmpl w:val="4EA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C5AF1"/>
    <w:multiLevelType w:val="hybridMultilevel"/>
    <w:tmpl w:val="23DAE2C2"/>
    <w:lvl w:ilvl="0" w:tplc="CD5E2EAC">
      <w:start w:val="1"/>
      <w:numFmt w:val="decimal"/>
      <w:lvlText w:val="%1."/>
      <w:lvlJc w:val="left"/>
      <w:pPr>
        <w:ind w:left="1513" w:hanging="945"/>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FF1257"/>
    <w:multiLevelType w:val="hybridMultilevel"/>
    <w:tmpl w:val="780E18C2"/>
    <w:lvl w:ilvl="0" w:tplc="177C75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4503F"/>
    <w:multiLevelType w:val="hybridMultilevel"/>
    <w:tmpl w:val="4C76B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476F6"/>
    <w:multiLevelType w:val="hybridMultilevel"/>
    <w:tmpl w:val="94A027C6"/>
    <w:lvl w:ilvl="0" w:tplc="0AA0E6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BC75ACC"/>
    <w:multiLevelType w:val="multilevel"/>
    <w:tmpl w:val="34F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627E14"/>
    <w:multiLevelType w:val="hybridMultilevel"/>
    <w:tmpl w:val="BEE62C54"/>
    <w:lvl w:ilvl="0" w:tplc="AE78D43C">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0F45987"/>
    <w:multiLevelType w:val="hybridMultilevel"/>
    <w:tmpl w:val="C4F6BC1C"/>
    <w:lvl w:ilvl="0" w:tplc="177C75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7C0B21"/>
    <w:multiLevelType w:val="hybridMultilevel"/>
    <w:tmpl w:val="A5F64D82"/>
    <w:lvl w:ilvl="0" w:tplc="976CA4F4">
      <w:start w:val="1"/>
      <w:numFmt w:val="decimal"/>
      <w:lvlText w:val="%1."/>
      <w:lvlJc w:val="left"/>
      <w:pPr>
        <w:ind w:left="1240" w:hanging="360"/>
      </w:pPr>
      <w:rPr>
        <w:rFonts w:cs="Times New Roman" w:hint="default"/>
      </w:rPr>
    </w:lvl>
    <w:lvl w:ilvl="1" w:tplc="04190019" w:tentative="1">
      <w:start w:val="1"/>
      <w:numFmt w:val="lowerLetter"/>
      <w:lvlText w:val="%2."/>
      <w:lvlJc w:val="left"/>
      <w:pPr>
        <w:ind w:left="1960" w:hanging="360"/>
      </w:pPr>
      <w:rPr>
        <w:rFonts w:cs="Times New Roman"/>
      </w:rPr>
    </w:lvl>
    <w:lvl w:ilvl="2" w:tplc="0419001B" w:tentative="1">
      <w:start w:val="1"/>
      <w:numFmt w:val="lowerRoman"/>
      <w:lvlText w:val="%3."/>
      <w:lvlJc w:val="right"/>
      <w:pPr>
        <w:ind w:left="2680" w:hanging="180"/>
      </w:pPr>
      <w:rPr>
        <w:rFonts w:cs="Times New Roman"/>
      </w:rPr>
    </w:lvl>
    <w:lvl w:ilvl="3" w:tplc="0419000F" w:tentative="1">
      <w:start w:val="1"/>
      <w:numFmt w:val="decimal"/>
      <w:lvlText w:val="%4."/>
      <w:lvlJc w:val="left"/>
      <w:pPr>
        <w:ind w:left="3400" w:hanging="360"/>
      </w:pPr>
      <w:rPr>
        <w:rFonts w:cs="Times New Roman"/>
      </w:rPr>
    </w:lvl>
    <w:lvl w:ilvl="4" w:tplc="04190019" w:tentative="1">
      <w:start w:val="1"/>
      <w:numFmt w:val="lowerLetter"/>
      <w:lvlText w:val="%5."/>
      <w:lvlJc w:val="left"/>
      <w:pPr>
        <w:ind w:left="4120" w:hanging="360"/>
      </w:pPr>
      <w:rPr>
        <w:rFonts w:cs="Times New Roman"/>
      </w:rPr>
    </w:lvl>
    <w:lvl w:ilvl="5" w:tplc="0419001B" w:tentative="1">
      <w:start w:val="1"/>
      <w:numFmt w:val="lowerRoman"/>
      <w:lvlText w:val="%6."/>
      <w:lvlJc w:val="right"/>
      <w:pPr>
        <w:ind w:left="4840" w:hanging="180"/>
      </w:pPr>
      <w:rPr>
        <w:rFonts w:cs="Times New Roman"/>
      </w:rPr>
    </w:lvl>
    <w:lvl w:ilvl="6" w:tplc="0419000F" w:tentative="1">
      <w:start w:val="1"/>
      <w:numFmt w:val="decimal"/>
      <w:lvlText w:val="%7."/>
      <w:lvlJc w:val="left"/>
      <w:pPr>
        <w:ind w:left="5560" w:hanging="360"/>
      </w:pPr>
      <w:rPr>
        <w:rFonts w:cs="Times New Roman"/>
      </w:rPr>
    </w:lvl>
    <w:lvl w:ilvl="7" w:tplc="04190019" w:tentative="1">
      <w:start w:val="1"/>
      <w:numFmt w:val="lowerLetter"/>
      <w:lvlText w:val="%8."/>
      <w:lvlJc w:val="left"/>
      <w:pPr>
        <w:ind w:left="6280" w:hanging="360"/>
      </w:pPr>
      <w:rPr>
        <w:rFonts w:cs="Times New Roman"/>
      </w:rPr>
    </w:lvl>
    <w:lvl w:ilvl="8" w:tplc="0419001B" w:tentative="1">
      <w:start w:val="1"/>
      <w:numFmt w:val="lowerRoman"/>
      <w:lvlText w:val="%9."/>
      <w:lvlJc w:val="right"/>
      <w:pPr>
        <w:ind w:left="7000" w:hanging="180"/>
      </w:pPr>
      <w:rPr>
        <w:rFonts w:cs="Times New Roman"/>
      </w:rPr>
    </w:lvl>
  </w:abstractNum>
  <w:abstractNum w:abstractNumId="14">
    <w:nsid w:val="25A27BA4"/>
    <w:multiLevelType w:val="hybridMultilevel"/>
    <w:tmpl w:val="1DF8FB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A0B159C"/>
    <w:multiLevelType w:val="hybridMultilevel"/>
    <w:tmpl w:val="5338E030"/>
    <w:lvl w:ilvl="0" w:tplc="42FC1F68">
      <w:start w:val="1"/>
      <w:numFmt w:val="decimal"/>
      <w:suff w:val="space"/>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F074983"/>
    <w:multiLevelType w:val="hybridMultilevel"/>
    <w:tmpl w:val="D67E5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D24DBE"/>
    <w:multiLevelType w:val="hybridMultilevel"/>
    <w:tmpl w:val="813E91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1320248"/>
    <w:multiLevelType w:val="hybridMultilevel"/>
    <w:tmpl w:val="7EEEE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F64D88"/>
    <w:multiLevelType w:val="multilevel"/>
    <w:tmpl w:val="4FC6ED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B5617"/>
    <w:multiLevelType w:val="hybridMultilevel"/>
    <w:tmpl w:val="00C4BC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B311945"/>
    <w:multiLevelType w:val="hybridMultilevel"/>
    <w:tmpl w:val="32BCBA22"/>
    <w:lvl w:ilvl="0" w:tplc="177C75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0C7D4D"/>
    <w:multiLevelType w:val="hybridMultilevel"/>
    <w:tmpl w:val="06400452"/>
    <w:lvl w:ilvl="0" w:tplc="295CFA12">
      <w:start w:val="1"/>
      <w:numFmt w:val="decimal"/>
      <w:lvlText w:val="%1."/>
      <w:lvlJc w:val="left"/>
      <w:pPr>
        <w:ind w:left="734" w:hanging="45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3F206BC1"/>
    <w:multiLevelType w:val="multilevel"/>
    <w:tmpl w:val="544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110F5"/>
    <w:multiLevelType w:val="hybridMultilevel"/>
    <w:tmpl w:val="5E86B83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3FB65FCC"/>
    <w:multiLevelType w:val="hybridMultilevel"/>
    <w:tmpl w:val="B05653FC"/>
    <w:lvl w:ilvl="0" w:tplc="177C753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E5667A"/>
    <w:multiLevelType w:val="hybridMultilevel"/>
    <w:tmpl w:val="4CC6B822"/>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21B584C"/>
    <w:multiLevelType w:val="hybridMultilevel"/>
    <w:tmpl w:val="5F06F402"/>
    <w:lvl w:ilvl="0" w:tplc="0CF8D1D6">
      <w:start w:val="1"/>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38362D"/>
    <w:multiLevelType w:val="multilevel"/>
    <w:tmpl w:val="34A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2E7277"/>
    <w:multiLevelType w:val="hybridMultilevel"/>
    <w:tmpl w:val="BBBE1490"/>
    <w:lvl w:ilvl="0" w:tplc="29E24BEA">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E501EE6"/>
    <w:multiLevelType w:val="hybridMultilevel"/>
    <w:tmpl w:val="3AF408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FC163CA"/>
    <w:multiLevelType w:val="hybridMultilevel"/>
    <w:tmpl w:val="1810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1603C2"/>
    <w:multiLevelType w:val="hybridMultilevel"/>
    <w:tmpl w:val="14401C8E"/>
    <w:lvl w:ilvl="0" w:tplc="9258B5AC">
      <w:start w:val="1"/>
      <w:numFmt w:val="decimal"/>
      <w:suff w:val="space"/>
      <w:lvlText w:val="%1."/>
      <w:lvlJc w:val="left"/>
      <w:pPr>
        <w:ind w:left="928" w:hanging="360"/>
      </w:pPr>
      <w:rPr>
        <w:rFonts w:cs="Times New Roman" w:hint="default"/>
        <w:b w:val="0"/>
      </w:rPr>
    </w:lvl>
    <w:lvl w:ilvl="1" w:tplc="FFFFFFFF">
      <w:start w:val="1"/>
      <w:numFmt w:val="lowerLetter"/>
      <w:lvlText w:val="%2."/>
      <w:lvlJc w:val="left"/>
      <w:pPr>
        <w:tabs>
          <w:tab w:val="num" w:pos="862"/>
        </w:tabs>
        <w:ind w:left="86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33">
    <w:nsid w:val="51420612"/>
    <w:multiLevelType w:val="multilevel"/>
    <w:tmpl w:val="46B29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F73454"/>
    <w:multiLevelType w:val="hybridMultilevel"/>
    <w:tmpl w:val="3184E2A4"/>
    <w:lvl w:ilvl="0" w:tplc="686C90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52C45C2"/>
    <w:multiLevelType w:val="hybridMultilevel"/>
    <w:tmpl w:val="CA7EFA7A"/>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6">
    <w:nsid w:val="5E551B51"/>
    <w:multiLevelType w:val="hybridMultilevel"/>
    <w:tmpl w:val="90629B70"/>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7">
    <w:nsid w:val="60696C94"/>
    <w:multiLevelType w:val="multilevel"/>
    <w:tmpl w:val="680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850CB9"/>
    <w:multiLevelType w:val="hybridMultilevel"/>
    <w:tmpl w:val="950EC27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61037647"/>
    <w:multiLevelType w:val="hybridMultilevel"/>
    <w:tmpl w:val="B45CD1C2"/>
    <w:lvl w:ilvl="0" w:tplc="177C753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2A22D7B"/>
    <w:multiLevelType w:val="multilevel"/>
    <w:tmpl w:val="680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7B231C"/>
    <w:multiLevelType w:val="hybridMultilevel"/>
    <w:tmpl w:val="BB94C5B8"/>
    <w:lvl w:ilvl="0" w:tplc="DF16E6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4D877D3"/>
    <w:multiLevelType w:val="hybridMultilevel"/>
    <w:tmpl w:val="1D362416"/>
    <w:lvl w:ilvl="0" w:tplc="3ABA42E0">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042595C"/>
    <w:multiLevelType w:val="hybridMultilevel"/>
    <w:tmpl w:val="DB1083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56F7319"/>
    <w:multiLevelType w:val="hybridMultilevel"/>
    <w:tmpl w:val="4D4A6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67F47C4"/>
    <w:multiLevelType w:val="multilevel"/>
    <w:tmpl w:val="B5C611F0"/>
    <w:lvl w:ilvl="0">
      <w:start w:val="1"/>
      <w:numFmt w:val="bullet"/>
      <w:suff w:val="space"/>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87F7988"/>
    <w:multiLevelType w:val="hybridMultilevel"/>
    <w:tmpl w:val="E9422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7A6370E2"/>
    <w:multiLevelType w:val="hybridMultilevel"/>
    <w:tmpl w:val="49CC8F16"/>
    <w:lvl w:ilvl="0" w:tplc="23723E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A8352F7"/>
    <w:multiLevelType w:val="hybridMultilevel"/>
    <w:tmpl w:val="3EA8270C"/>
    <w:lvl w:ilvl="0" w:tplc="548C129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C895D57"/>
    <w:multiLevelType w:val="multilevel"/>
    <w:tmpl w:val="2180B44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45"/>
  </w:num>
  <w:num w:numId="3">
    <w:abstractNumId w:val="8"/>
  </w:num>
  <w:num w:numId="4">
    <w:abstractNumId w:val="36"/>
  </w:num>
  <w:num w:numId="5">
    <w:abstractNumId w:val="19"/>
  </w:num>
  <w:num w:numId="6">
    <w:abstractNumId w:val="3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9"/>
  </w:num>
  <w:num w:numId="10">
    <w:abstractNumId w:val="41"/>
  </w:num>
  <w:num w:numId="11">
    <w:abstractNumId w:val="13"/>
  </w:num>
  <w:num w:numId="12">
    <w:abstractNumId w:val="3"/>
  </w:num>
  <w:num w:numId="13">
    <w:abstractNumId w:val="43"/>
  </w:num>
  <w:num w:numId="14">
    <w:abstractNumId w:val="9"/>
  </w:num>
  <w:num w:numId="15">
    <w:abstractNumId w:val="29"/>
  </w:num>
  <w:num w:numId="16">
    <w:abstractNumId w:val="34"/>
  </w:num>
  <w:num w:numId="17">
    <w:abstractNumId w:val="35"/>
  </w:num>
  <w:num w:numId="18">
    <w:abstractNumId w:val="20"/>
  </w:num>
  <w:num w:numId="19">
    <w:abstractNumId w:val="37"/>
  </w:num>
  <w:num w:numId="20">
    <w:abstractNumId w:val="44"/>
  </w:num>
  <w:num w:numId="21">
    <w:abstractNumId w:val="48"/>
  </w:num>
  <w:num w:numId="22">
    <w:abstractNumId w:val="24"/>
  </w:num>
  <w:num w:numId="23">
    <w:abstractNumId w:val="23"/>
  </w:num>
  <w:num w:numId="24">
    <w:abstractNumId w:val="5"/>
  </w:num>
  <w:num w:numId="25">
    <w:abstractNumId w:val="28"/>
  </w:num>
  <w:num w:numId="26">
    <w:abstractNumId w:val="1"/>
  </w:num>
  <w:num w:numId="27">
    <w:abstractNumId w:val="16"/>
  </w:num>
  <w:num w:numId="28">
    <w:abstractNumId w:val="27"/>
  </w:num>
  <w:num w:numId="29">
    <w:abstractNumId w:val="47"/>
  </w:num>
  <w:num w:numId="30">
    <w:abstractNumId w:val="22"/>
  </w:num>
  <w:num w:numId="31">
    <w:abstractNumId w:val="14"/>
  </w:num>
  <w:num w:numId="32">
    <w:abstractNumId w:val="30"/>
  </w:num>
  <w:num w:numId="33">
    <w:abstractNumId w:val="32"/>
  </w:num>
  <w:num w:numId="34">
    <w:abstractNumId w:val="0"/>
  </w:num>
  <w:num w:numId="35">
    <w:abstractNumId w:val="38"/>
  </w:num>
  <w:num w:numId="36">
    <w:abstractNumId w:val="31"/>
  </w:num>
  <w:num w:numId="37">
    <w:abstractNumId w:val="39"/>
  </w:num>
  <w:num w:numId="38">
    <w:abstractNumId w:val="7"/>
  </w:num>
  <w:num w:numId="39">
    <w:abstractNumId w:val="21"/>
  </w:num>
  <w:num w:numId="40">
    <w:abstractNumId w:val="12"/>
  </w:num>
  <w:num w:numId="41">
    <w:abstractNumId w:val="25"/>
  </w:num>
  <w:num w:numId="42">
    <w:abstractNumId w:val="11"/>
  </w:num>
  <w:num w:numId="43">
    <w:abstractNumId w:val="18"/>
  </w:num>
  <w:num w:numId="44">
    <w:abstractNumId w:val="10"/>
  </w:num>
  <w:num w:numId="45">
    <w:abstractNumId w:val="4"/>
  </w:num>
  <w:num w:numId="46">
    <w:abstractNumId w:val="15"/>
  </w:num>
  <w:num w:numId="47">
    <w:abstractNumId w:val="17"/>
  </w:num>
  <w:num w:numId="48">
    <w:abstractNumId w:val="46"/>
  </w:num>
  <w:num w:numId="49">
    <w:abstractNumId w:val="40"/>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autoHyphenation/>
  <w:drawingGridHorizontalSpacing w:val="110"/>
  <w:displayHorizontalDrawingGridEvery w:val="2"/>
  <w:characterSpacingControl w:val="doNotCompress"/>
  <w:hdrShapeDefaults>
    <o:shapedefaults v:ext="edit" spidmax="105474">
      <o:colormenu v:ext="edit" strokecolor="none [3212]"/>
    </o:shapedefaults>
  </w:hdrShapeDefaults>
  <w:footnotePr>
    <w:footnote w:id="-1"/>
    <w:footnote w:id="0"/>
  </w:footnotePr>
  <w:endnotePr>
    <w:endnote w:id="-1"/>
    <w:endnote w:id="0"/>
  </w:endnotePr>
  <w:compat/>
  <w:rsids>
    <w:rsidRoot w:val="006361DD"/>
    <w:rsid w:val="00024548"/>
    <w:rsid w:val="0002603C"/>
    <w:rsid w:val="00033448"/>
    <w:rsid w:val="00052767"/>
    <w:rsid w:val="000601BC"/>
    <w:rsid w:val="00076D39"/>
    <w:rsid w:val="0008181B"/>
    <w:rsid w:val="000906A1"/>
    <w:rsid w:val="00097AB2"/>
    <w:rsid w:val="000B5264"/>
    <w:rsid w:val="000B7E05"/>
    <w:rsid w:val="000C1118"/>
    <w:rsid w:val="000C264C"/>
    <w:rsid w:val="000C560E"/>
    <w:rsid w:val="000D7A2F"/>
    <w:rsid w:val="00102354"/>
    <w:rsid w:val="0011203F"/>
    <w:rsid w:val="00116172"/>
    <w:rsid w:val="00121603"/>
    <w:rsid w:val="00146CFB"/>
    <w:rsid w:val="001601A0"/>
    <w:rsid w:val="001738B3"/>
    <w:rsid w:val="00174F95"/>
    <w:rsid w:val="00181EF1"/>
    <w:rsid w:val="0018216C"/>
    <w:rsid w:val="001828E5"/>
    <w:rsid w:val="00183296"/>
    <w:rsid w:val="00185505"/>
    <w:rsid w:val="00185A40"/>
    <w:rsid w:val="00185F9C"/>
    <w:rsid w:val="00193658"/>
    <w:rsid w:val="001A13A7"/>
    <w:rsid w:val="001B0D1A"/>
    <w:rsid w:val="001B2BB2"/>
    <w:rsid w:val="001C244C"/>
    <w:rsid w:val="001C61F0"/>
    <w:rsid w:val="001D3575"/>
    <w:rsid w:val="001D475B"/>
    <w:rsid w:val="001F4989"/>
    <w:rsid w:val="00210DE6"/>
    <w:rsid w:val="002130A9"/>
    <w:rsid w:val="00217977"/>
    <w:rsid w:val="0022494A"/>
    <w:rsid w:val="00227290"/>
    <w:rsid w:val="002274F1"/>
    <w:rsid w:val="00230949"/>
    <w:rsid w:val="00232D62"/>
    <w:rsid w:val="002520EB"/>
    <w:rsid w:val="00255E49"/>
    <w:rsid w:val="00274F6B"/>
    <w:rsid w:val="00282D32"/>
    <w:rsid w:val="002857D2"/>
    <w:rsid w:val="00286234"/>
    <w:rsid w:val="00292812"/>
    <w:rsid w:val="002948D0"/>
    <w:rsid w:val="002975E4"/>
    <w:rsid w:val="002B5660"/>
    <w:rsid w:val="002D1EC3"/>
    <w:rsid w:val="002D6350"/>
    <w:rsid w:val="002F036B"/>
    <w:rsid w:val="002F746A"/>
    <w:rsid w:val="00310AAB"/>
    <w:rsid w:val="00315922"/>
    <w:rsid w:val="003332A1"/>
    <w:rsid w:val="00352822"/>
    <w:rsid w:val="003572E6"/>
    <w:rsid w:val="00357AF7"/>
    <w:rsid w:val="0036057D"/>
    <w:rsid w:val="003629A1"/>
    <w:rsid w:val="00362B05"/>
    <w:rsid w:val="0036783B"/>
    <w:rsid w:val="00371E21"/>
    <w:rsid w:val="003726AB"/>
    <w:rsid w:val="00383819"/>
    <w:rsid w:val="0038678D"/>
    <w:rsid w:val="00392E84"/>
    <w:rsid w:val="003A40C5"/>
    <w:rsid w:val="003B275D"/>
    <w:rsid w:val="003B68F9"/>
    <w:rsid w:val="003C7385"/>
    <w:rsid w:val="003C7B41"/>
    <w:rsid w:val="003F2978"/>
    <w:rsid w:val="003F2C69"/>
    <w:rsid w:val="003F3DE1"/>
    <w:rsid w:val="004002B1"/>
    <w:rsid w:val="00400C6D"/>
    <w:rsid w:val="00400FB0"/>
    <w:rsid w:val="0040750C"/>
    <w:rsid w:val="004215C2"/>
    <w:rsid w:val="004327E3"/>
    <w:rsid w:val="00432E50"/>
    <w:rsid w:val="00436182"/>
    <w:rsid w:val="004366F0"/>
    <w:rsid w:val="00460B1C"/>
    <w:rsid w:val="004611B1"/>
    <w:rsid w:val="00467005"/>
    <w:rsid w:val="00470C78"/>
    <w:rsid w:val="004740AC"/>
    <w:rsid w:val="00475E2C"/>
    <w:rsid w:val="00482299"/>
    <w:rsid w:val="004826CE"/>
    <w:rsid w:val="00491628"/>
    <w:rsid w:val="00492456"/>
    <w:rsid w:val="00493F08"/>
    <w:rsid w:val="00496B2C"/>
    <w:rsid w:val="004A0EE0"/>
    <w:rsid w:val="004B0041"/>
    <w:rsid w:val="004B0073"/>
    <w:rsid w:val="004B364C"/>
    <w:rsid w:val="004C52EF"/>
    <w:rsid w:val="004C5363"/>
    <w:rsid w:val="004C7F31"/>
    <w:rsid w:val="004D5396"/>
    <w:rsid w:val="004E1BDF"/>
    <w:rsid w:val="004E41EF"/>
    <w:rsid w:val="004F2434"/>
    <w:rsid w:val="004F42EB"/>
    <w:rsid w:val="004F47D3"/>
    <w:rsid w:val="0050147A"/>
    <w:rsid w:val="005055BA"/>
    <w:rsid w:val="00550924"/>
    <w:rsid w:val="00551F20"/>
    <w:rsid w:val="00553BBF"/>
    <w:rsid w:val="00565737"/>
    <w:rsid w:val="005730A7"/>
    <w:rsid w:val="00584971"/>
    <w:rsid w:val="00585676"/>
    <w:rsid w:val="005860FA"/>
    <w:rsid w:val="0058673C"/>
    <w:rsid w:val="005868D0"/>
    <w:rsid w:val="00592D1C"/>
    <w:rsid w:val="0059534B"/>
    <w:rsid w:val="005957C0"/>
    <w:rsid w:val="005964E8"/>
    <w:rsid w:val="00596DA8"/>
    <w:rsid w:val="005A4DBB"/>
    <w:rsid w:val="005B1BE1"/>
    <w:rsid w:val="005C07DC"/>
    <w:rsid w:val="005C0B36"/>
    <w:rsid w:val="005C0BA3"/>
    <w:rsid w:val="005C0D66"/>
    <w:rsid w:val="005D3783"/>
    <w:rsid w:val="005E14A8"/>
    <w:rsid w:val="005E7D11"/>
    <w:rsid w:val="005F02B7"/>
    <w:rsid w:val="005F4CAA"/>
    <w:rsid w:val="00603C88"/>
    <w:rsid w:val="00605218"/>
    <w:rsid w:val="00610610"/>
    <w:rsid w:val="00612F4F"/>
    <w:rsid w:val="00613AF5"/>
    <w:rsid w:val="00617474"/>
    <w:rsid w:val="006226D7"/>
    <w:rsid w:val="00623618"/>
    <w:rsid w:val="00634C98"/>
    <w:rsid w:val="006361DD"/>
    <w:rsid w:val="006366FF"/>
    <w:rsid w:val="00636DDE"/>
    <w:rsid w:val="006464B0"/>
    <w:rsid w:val="00652FBB"/>
    <w:rsid w:val="006537E9"/>
    <w:rsid w:val="00666EAC"/>
    <w:rsid w:val="0067055B"/>
    <w:rsid w:val="006737D9"/>
    <w:rsid w:val="00684E54"/>
    <w:rsid w:val="00693E5E"/>
    <w:rsid w:val="00693E95"/>
    <w:rsid w:val="00696D5A"/>
    <w:rsid w:val="006B353E"/>
    <w:rsid w:val="006C1C9B"/>
    <w:rsid w:val="006E41C0"/>
    <w:rsid w:val="006E494C"/>
    <w:rsid w:val="006E5937"/>
    <w:rsid w:val="006E5BBF"/>
    <w:rsid w:val="006F4DE9"/>
    <w:rsid w:val="006F6BA0"/>
    <w:rsid w:val="00701038"/>
    <w:rsid w:val="0071184C"/>
    <w:rsid w:val="00711F12"/>
    <w:rsid w:val="00712EBC"/>
    <w:rsid w:val="0071515A"/>
    <w:rsid w:val="00733575"/>
    <w:rsid w:val="00735D65"/>
    <w:rsid w:val="0074198C"/>
    <w:rsid w:val="00743546"/>
    <w:rsid w:val="007575BB"/>
    <w:rsid w:val="007601AA"/>
    <w:rsid w:val="00763F73"/>
    <w:rsid w:val="00767125"/>
    <w:rsid w:val="00774585"/>
    <w:rsid w:val="00776878"/>
    <w:rsid w:val="00776EC2"/>
    <w:rsid w:val="00780F11"/>
    <w:rsid w:val="00791124"/>
    <w:rsid w:val="007934F0"/>
    <w:rsid w:val="007940AB"/>
    <w:rsid w:val="007943EC"/>
    <w:rsid w:val="00795928"/>
    <w:rsid w:val="007A581E"/>
    <w:rsid w:val="007A7A67"/>
    <w:rsid w:val="007B0A6D"/>
    <w:rsid w:val="007B30DE"/>
    <w:rsid w:val="007C193A"/>
    <w:rsid w:val="007D035E"/>
    <w:rsid w:val="007D27E2"/>
    <w:rsid w:val="007D6636"/>
    <w:rsid w:val="007E59A5"/>
    <w:rsid w:val="007E5CCA"/>
    <w:rsid w:val="007E5D58"/>
    <w:rsid w:val="007F4573"/>
    <w:rsid w:val="00801E41"/>
    <w:rsid w:val="00813E16"/>
    <w:rsid w:val="0081436A"/>
    <w:rsid w:val="00825F71"/>
    <w:rsid w:val="0083517F"/>
    <w:rsid w:val="0084448A"/>
    <w:rsid w:val="00846FFF"/>
    <w:rsid w:val="00847F6C"/>
    <w:rsid w:val="00850BC8"/>
    <w:rsid w:val="00857537"/>
    <w:rsid w:val="008615A7"/>
    <w:rsid w:val="008666AE"/>
    <w:rsid w:val="00870154"/>
    <w:rsid w:val="008752F0"/>
    <w:rsid w:val="00877259"/>
    <w:rsid w:val="00877D11"/>
    <w:rsid w:val="008849D5"/>
    <w:rsid w:val="00884C4D"/>
    <w:rsid w:val="00884D4A"/>
    <w:rsid w:val="00887923"/>
    <w:rsid w:val="0089194B"/>
    <w:rsid w:val="00891E43"/>
    <w:rsid w:val="008A7A89"/>
    <w:rsid w:val="008B1607"/>
    <w:rsid w:val="008B4A4D"/>
    <w:rsid w:val="008E1AB6"/>
    <w:rsid w:val="008E50AB"/>
    <w:rsid w:val="008E781F"/>
    <w:rsid w:val="008F44CC"/>
    <w:rsid w:val="009012A5"/>
    <w:rsid w:val="0090321E"/>
    <w:rsid w:val="009059FC"/>
    <w:rsid w:val="00905F8C"/>
    <w:rsid w:val="009066AF"/>
    <w:rsid w:val="0090787B"/>
    <w:rsid w:val="0091176B"/>
    <w:rsid w:val="00911E83"/>
    <w:rsid w:val="00913147"/>
    <w:rsid w:val="00914667"/>
    <w:rsid w:val="009179B2"/>
    <w:rsid w:val="0092114D"/>
    <w:rsid w:val="00921178"/>
    <w:rsid w:val="00922874"/>
    <w:rsid w:val="00924A39"/>
    <w:rsid w:val="00926DED"/>
    <w:rsid w:val="009342CE"/>
    <w:rsid w:val="009354E9"/>
    <w:rsid w:val="00935980"/>
    <w:rsid w:val="00942081"/>
    <w:rsid w:val="00957926"/>
    <w:rsid w:val="00964FC1"/>
    <w:rsid w:val="00965F67"/>
    <w:rsid w:val="00973DC3"/>
    <w:rsid w:val="00985684"/>
    <w:rsid w:val="009A44CA"/>
    <w:rsid w:val="009B105C"/>
    <w:rsid w:val="009C2023"/>
    <w:rsid w:val="009C2075"/>
    <w:rsid w:val="009C261F"/>
    <w:rsid w:val="009C3A6E"/>
    <w:rsid w:val="009D4445"/>
    <w:rsid w:val="009D4809"/>
    <w:rsid w:val="00A002C6"/>
    <w:rsid w:val="00A00D78"/>
    <w:rsid w:val="00A0140C"/>
    <w:rsid w:val="00A04522"/>
    <w:rsid w:val="00A13C33"/>
    <w:rsid w:val="00A16C18"/>
    <w:rsid w:val="00A20796"/>
    <w:rsid w:val="00A23AA7"/>
    <w:rsid w:val="00A23ED6"/>
    <w:rsid w:val="00A2658B"/>
    <w:rsid w:val="00A375DA"/>
    <w:rsid w:val="00A42831"/>
    <w:rsid w:val="00A44FF4"/>
    <w:rsid w:val="00A5016A"/>
    <w:rsid w:val="00A54316"/>
    <w:rsid w:val="00A57531"/>
    <w:rsid w:val="00A62DC2"/>
    <w:rsid w:val="00A679D0"/>
    <w:rsid w:val="00A757C8"/>
    <w:rsid w:val="00A75EED"/>
    <w:rsid w:val="00AA0735"/>
    <w:rsid w:val="00AA24AC"/>
    <w:rsid w:val="00AA2D1C"/>
    <w:rsid w:val="00AA51BB"/>
    <w:rsid w:val="00AB53AA"/>
    <w:rsid w:val="00AC10F7"/>
    <w:rsid w:val="00AC6AA0"/>
    <w:rsid w:val="00AD72B9"/>
    <w:rsid w:val="00AD7BD0"/>
    <w:rsid w:val="00AE533E"/>
    <w:rsid w:val="00AF15ED"/>
    <w:rsid w:val="00AF1C8C"/>
    <w:rsid w:val="00B00EEC"/>
    <w:rsid w:val="00B0190D"/>
    <w:rsid w:val="00B0258D"/>
    <w:rsid w:val="00B03F92"/>
    <w:rsid w:val="00B0759E"/>
    <w:rsid w:val="00B1141B"/>
    <w:rsid w:val="00B14D4A"/>
    <w:rsid w:val="00B14F4C"/>
    <w:rsid w:val="00B21424"/>
    <w:rsid w:val="00B23DFF"/>
    <w:rsid w:val="00B24D38"/>
    <w:rsid w:val="00B42A99"/>
    <w:rsid w:val="00B50AC6"/>
    <w:rsid w:val="00B5136D"/>
    <w:rsid w:val="00B57661"/>
    <w:rsid w:val="00B677AD"/>
    <w:rsid w:val="00B7074C"/>
    <w:rsid w:val="00B70D63"/>
    <w:rsid w:val="00B7211B"/>
    <w:rsid w:val="00B758BE"/>
    <w:rsid w:val="00B875E5"/>
    <w:rsid w:val="00B9042C"/>
    <w:rsid w:val="00BC2349"/>
    <w:rsid w:val="00BC3F4B"/>
    <w:rsid w:val="00BC73D4"/>
    <w:rsid w:val="00BD3479"/>
    <w:rsid w:val="00BD64C1"/>
    <w:rsid w:val="00BD7455"/>
    <w:rsid w:val="00BE1E87"/>
    <w:rsid w:val="00BE3D93"/>
    <w:rsid w:val="00BE564E"/>
    <w:rsid w:val="00BF0FA7"/>
    <w:rsid w:val="00BF2307"/>
    <w:rsid w:val="00BF3A28"/>
    <w:rsid w:val="00C007FC"/>
    <w:rsid w:val="00C11CC2"/>
    <w:rsid w:val="00C307AB"/>
    <w:rsid w:val="00C315F0"/>
    <w:rsid w:val="00C35E06"/>
    <w:rsid w:val="00C37241"/>
    <w:rsid w:val="00C44616"/>
    <w:rsid w:val="00C4579C"/>
    <w:rsid w:val="00C4767B"/>
    <w:rsid w:val="00C51C4B"/>
    <w:rsid w:val="00C549B1"/>
    <w:rsid w:val="00C603A7"/>
    <w:rsid w:val="00C627E8"/>
    <w:rsid w:val="00C671C4"/>
    <w:rsid w:val="00C72823"/>
    <w:rsid w:val="00C72CDD"/>
    <w:rsid w:val="00C77A75"/>
    <w:rsid w:val="00C8338B"/>
    <w:rsid w:val="00C86B82"/>
    <w:rsid w:val="00CA0D40"/>
    <w:rsid w:val="00CA2FC4"/>
    <w:rsid w:val="00CB2DC6"/>
    <w:rsid w:val="00CB4D76"/>
    <w:rsid w:val="00CB5DBA"/>
    <w:rsid w:val="00CC1213"/>
    <w:rsid w:val="00CC574F"/>
    <w:rsid w:val="00CD2886"/>
    <w:rsid w:val="00CD5244"/>
    <w:rsid w:val="00CD55AB"/>
    <w:rsid w:val="00CF4E4F"/>
    <w:rsid w:val="00CF562F"/>
    <w:rsid w:val="00D066D1"/>
    <w:rsid w:val="00D06CDD"/>
    <w:rsid w:val="00D173CE"/>
    <w:rsid w:val="00D235FD"/>
    <w:rsid w:val="00D332FC"/>
    <w:rsid w:val="00D44388"/>
    <w:rsid w:val="00D44EBC"/>
    <w:rsid w:val="00D454D9"/>
    <w:rsid w:val="00D52016"/>
    <w:rsid w:val="00D544A7"/>
    <w:rsid w:val="00D66745"/>
    <w:rsid w:val="00D710BB"/>
    <w:rsid w:val="00D723CC"/>
    <w:rsid w:val="00D752A2"/>
    <w:rsid w:val="00D87014"/>
    <w:rsid w:val="00D97258"/>
    <w:rsid w:val="00DA158D"/>
    <w:rsid w:val="00DA20E7"/>
    <w:rsid w:val="00DA599A"/>
    <w:rsid w:val="00DA72BB"/>
    <w:rsid w:val="00DB0E8D"/>
    <w:rsid w:val="00DC47E4"/>
    <w:rsid w:val="00DC778E"/>
    <w:rsid w:val="00DE6164"/>
    <w:rsid w:val="00E04738"/>
    <w:rsid w:val="00E11428"/>
    <w:rsid w:val="00E1497C"/>
    <w:rsid w:val="00E166A5"/>
    <w:rsid w:val="00E20B8C"/>
    <w:rsid w:val="00E224DF"/>
    <w:rsid w:val="00E34082"/>
    <w:rsid w:val="00E43019"/>
    <w:rsid w:val="00E46483"/>
    <w:rsid w:val="00E475E3"/>
    <w:rsid w:val="00E56984"/>
    <w:rsid w:val="00E57035"/>
    <w:rsid w:val="00E838B9"/>
    <w:rsid w:val="00E847A3"/>
    <w:rsid w:val="00E9280F"/>
    <w:rsid w:val="00E92D9B"/>
    <w:rsid w:val="00E956C5"/>
    <w:rsid w:val="00EB08BD"/>
    <w:rsid w:val="00EC21E5"/>
    <w:rsid w:val="00EE73B2"/>
    <w:rsid w:val="00EE7723"/>
    <w:rsid w:val="00EF0491"/>
    <w:rsid w:val="00EF53D7"/>
    <w:rsid w:val="00F04356"/>
    <w:rsid w:val="00F06C54"/>
    <w:rsid w:val="00F11388"/>
    <w:rsid w:val="00F203FB"/>
    <w:rsid w:val="00F21DD2"/>
    <w:rsid w:val="00F246DE"/>
    <w:rsid w:val="00F41665"/>
    <w:rsid w:val="00F4235F"/>
    <w:rsid w:val="00F43F2E"/>
    <w:rsid w:val="00F56AF0"/>
    <w:rsid w:val="00F6026A"/>
    <w:rsid w:val="00F64730"/>
    <w:rsid w:val="00F722B0"/>
    <w:rsid w:val="00F743C6"/>
    <w:rsid w:val="00F74B2A"/>
    <w:rsid w:val="00F909B1"/>
    <w:rsid w:val="00FA1CC9"/>
    <w:rsid w:val="00FA6982"/>
    <w:rsid w:val="00FB01BF"/>
    <w:rsid w:val="00FB2153"/>
    <w:rsid w:val="00FB3783"/>
    <w:rsid w:val="00FC0C1C"/>
    <w:rsid w:val="00FC4CA4"/>
    <w:rsid w:val="00FD1A89"/>
    <w:rsid w:val="00FD562A"/>
    <w:rsid w:val="00FD5DAF"/>
    <w:rsid w:val="00FE60D5"/>
    <w:rsid w:val="00FF164D"/>
    <w:rsid w:val="00FF7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DD"/>
    <w:pPr>
      <w:spacing w:after="120"/>
      <w:jc w:val="left"/>
    </w:pPr>
    <w:rPr>
      <w:rFonts w:ascii="Calibri" w:eastAsia="Calibri" w:hAnsi="Calibri" w:cs="Times New Roman"/>
    </w:rPr>
  </w:style>
  <w:style w:type="paragraph" w:styleId="1">
    <w:name w:val="heading 1"/>
    <w:basedOn w:val="a"/>
    <w:next w:val="a"/>
    <w:link w:val="10"/>
    <w:uiPriority w:val="9"/>
    <w:qFormat/>
    <w:rsid w:val="0036783B"/>
    <w:pPr>
      <w:keepNext/>
      <w:spacing w:before="240" w:after="60" w:line="276" w:lineRule="auto"/>
      <w:outlineLvl w:val="0"/>
    </w:pPr>
    <w:rPr>
      <w:rFonts w:ascii="Cambria" w:eastAsia="Times New Roman" w:hAnsi="Cambria"/>
      <w:b/>
      <w:bCs/>
      <w:kern w:val="32"/>
      <w:sz w:val="32"/>
      <w:szCs w:val="32"/>
    </w:rPr>
  </w:style>
  <w:style w:type="paragraph" w:styleId="2">
    <w:name w:val="heading 2"/>
    <w:basedOn w:val="a"/>
    <w:link w:val="20"/>
    <w:uiPriority w:val="9"/>
    <w:qFormat/>
    <w:rsid w:val="006361DD"/>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1DD"/>
    <w:pPr>
      <w:spacing w:after="200" w:line="276" w:lineRule="auto"/>
      <w:ind w:left="720"/>
      <w:contextualSpacing/>
    </w:pPr>
    <w:rPr>
      <w:rFonts w:eastAsia="Times New Roman"/>
      <w:lang w:eastAsia="ru-RU"/>
    </w:rPr>
  </w:style>
  <w:style w:type="character" w:customStyle="1" w:styleId="20">
    <w:name w:val="Заголовок 2 Знак"/>
    <w:basedOn w:val="a0"/>
    <w:link w:val="2"/>
    <w:uiPriority w:val="9"/>
    <w:rsid w:val="006361DD"/>
    <w:rPr>
      <w:rFonts w:ascii="Times New Roman" w:eastAsia="Times New Roman" w:hAnsi="Times New Roman" w:cs="Times New Roman"/>
      <w:b/>
      <w:bCs/>
      <w:sz w:val="36"/>
      <w:szCs w:val="36"/>
      <w:lang w:eastAsia="ru-RU"/>
    </w:rPr>
  </w:style>
  <w:style w:type="paragraph" w:customStyle="1" w:styleId="Default">
    <w:name w:val="Default"/>
    <w:rsid w:val="006361DD"/>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apple-style-span">
    <w:name w:val="apple-style-span"/>
    <w:basedOn w:val="a0"/>
    <w:rsid w:val="006361DD"/>
  </w:style>
  <w:style w:type="character" w:styleId="a4">
    <w:name w:val="Strong"/>
    <w:basedOn w:val="a0"/>
    <w:uiPriority w:val="22"/>
    <w:qFormat/>
    <w:rsid w:val="006361DD"/>
    <w:rPr>
      <w:b/>
      <w:bCs/>
    </w:rPr>
  </w:style>
  <w:style w:type="character" w:styleId="a5">
    <w:name w:val="Hyperlink"/>
    <w:basedOn w:val="a0"/>
    <w:uiPriority w:val="99"/>
    <w:unhideWhenUsed/>
    <w:rsid w:val="006361DD"/>
    <w:rPr>
      <w:color w:val="0000FF"/>
      <w:u w:val="single"/>
    </w:rPr>
  </w:style>
  <w:style w:type="paragraph" w:styleId="a6">
    <w:name w:val="Normal (Web)"/>
    <w:basedOn w:val="a"/>
    <w:uiPriority w:val="99"/>
    <w:unhideWhenUsed/>
    <w:rsid w:val="006361DD"/>
    <w:pPr>
      <w:spacing w:before="100" w:beforeAutospacing="1" w:after="100" w:afterAutospacing="1"/>
    </w:pPr>
    <w:rPr>
      <w:rFonts w:ascii="Times New Roman" w:eastAsia="Times New Roman" w:hAnsi="Times New Roman"/>
      <w:sz w:val="24"/>
      <w:szCs w:val="24"/>
      <w:lang w:eastAsia="ru-RU"/>
    </w:rPr>
  </w:style>
  <w:style w:type="paragraph" w:styleId="a7">
    <w:name w:val="No Spacing"/>
    <w:uiPriority w:val="1"/>
    <w:qFormat/>
    <w:rsid w:val="00F722B0"/>
    <w:pPr>
      <w:jc w:val="left"/>
    </w:pPr>
    <w:rPr>
      <w:rFonts w:ascii="Calibri" w:eastAsia="Calibri" w:hAnsi="Calibri" w:cs="Times New Roman"/>
    </w:rPr>
  </w:style>
  <w:style w:type="character" w:customStyle="1" w:styleId="apple-converted-space">
    <w:name w:val="apple-converted-space"/>
    <w:basedOn w:val="a0"/>
    <w:rsid w:val="00185A40"/>
  </w:style>
  <w:style w:type="paragraph" w:customStyle="1" w:styleId="newncpi">
    <w:name w:val="newncpi"/>
    <w:basedOn w:val="a"/>
    <w:rsid w:val="00185A40"/>
    <w:pPr>
      <w:spacing w:before="100" w:beforeAutospacing="1" w:after="100" w:afterAutospacing="1"/>
    </w:pPr>
    <w:rPr>
      <w:rFonts w:ascii="Times New Roman" w:eastAsia="Times New Roman" w:hAnsi="Times New Roman"/>
      <w:sz w:val="24"/>
      <w:szCs w:val="24"/>
      <w:lang w:eastAsia="ru-RU"/>
    </w:rPr>
  </w:style>
  <w:style w:type="character" w:customStyle="1" w:styleId="number">
    <w:name w:val="number"/>
    <w:basedOn w:val="a0"/>
    <w:rsid w:val="00185A40"/>
  </w:style>
  <w:style w:type="paragraph" w:customStyle="1" w:styleId="11">
    <w:name w:val="Абзац списка1"/>
    <w:basedOn w:val="a"/>
    <w:uiPriority w:val="99"/>
    <w:rsid w:val="00185A40"/>
    <w:pPr>
      <w:spacing w:after="0"/>
      <w:ind w:left="720"/>
    </w:pPr>
    <w:rPr>
      <w:rFonts w:ascii="Times New Roman" w:eastAsia="Times New Roman" w:hAnsi="Times New Roman"/>
      <w:sz w:val="20"/>
      <w:szCs w:val="20"/>
      <w:lang w:eastAsia="ru-RU"/>
    </w:rPr>
  </w:style>
  <w:style w:type="character" w:customStyle="1" w:styleId="datepr">
    <w:name w:val="datepr"/>
    <w:basedOn w:val="a0"/>
    <w:rsid w:val="00185A40"/>
  </w:style>
  <w:style w:type="paragraph" w:customStyle="1" w:styleId="point">
    <w:name w:val="point"/>
    <w:basedOn w:val="a"/>
    <w:rsid w:val="00185A40"/>
    <w:pPr>
      <w:spacing w:before="100" w:beforeAutospacing="1" w:after="100" w:afterAutospacing="1"/>
    </w:pPr>
    <w:rPr>
      <w:rFonts w:ascii="Times New Roman" w:eastAsia="Times New Roman" w:hAnsi="Times New Roman"/>
      <w:sz w:val="24"/>
      <w:szCs w:val="24"/>
      <w:lang w:eastAsia="ru-RU"/>
    </w:rPr>
  </w:style>
  <w:style w:type="paragraph" w:customStyle="1" w:styleId="fix">
    <w:name w:val="fix"/>
    <w:basedOn w:val="a"/>
    <w:rsid w:val="00185A40"/>
    <w:pPr>
      <w:spacing w:before="100" w:beforeAutospacing="1" w:after="100" w:afterAutospacing="1"/>
    </w:pPr>
    <w:rPr>
      <w:rFonts w:ascii="Times New Roman" w:eastAsia="Times New Roman" w:hAnsi="Times New Roman"/>
      <w:sz w:val="24"/>
      <w:szCs w:val="24"/>
      <w:lang w:eastAsia="ru-RU"/>
    </w:rPr>
  </w:style>
  <w:style w:type="paragraph" w:customStyle="1" w:styleId="justify">
    <w:name w:val="justify"/>
    <w:basedOn w:val="a"/>
    <w:rsid w:val="00585676"/>
    <w:pPr>
      <w:spacing w:after="0"/>
      <w:ind w:firstLine="567"/>
      <w:jc w:val="both"/>
    </w:pPr>
    <w:rPr>
      <w:rFonts w:ascii="Times New Roman" w:eastAsia="Times New Roman" w:hAnsi="Times New Roman"/>
      <w:sz w:val="24"/>
      <w:szCs w:val="24"/>
      <w:lang w:eastAsia="ru-RU"/>
    </w:rPr>
  </w:style>
  <w:style w:type="paragraph" w:customStyle="1" w:styleId="cap1">
    <w:name w:val="cap1"/>
    <w:basedOn w:val="a"/>
    <w:rsid w:val="00585676"/>
    <w:pPr>
      <w:spacing w:after="0"/>
    </w:pPr>
    <w:rPr>
      <w:rFonts w:ascii="Times New Roman" w:eastAsia="Times New Roman" w:hAnsi="Times New Roman"/>
      <w:i/>
      <w:iCs/>
      <w:lang w:eastAsia="ru-RU"/>
    </w:rPr>
  </w:style>
  <w:style w:type="character" w:customStyle="1" w:styleId="10">
    <w:name w:val="Заголовок 1 Знак"/>
    <w:basedOn w:val="a0"/>
    <w:link w:val="1"/>
    <w:uiPriority w:val="9"/>
    <w:rsid w:val="0036783B"/>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367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rPr>
  </w:style>
  <w:style w:type="character" w:customStyle="1" w:styleId="HTML0">
    <w:name w:val="Стандартный HTML Знак"/>
    <w:basedOn w:val="a0"/>
    <w:link w:val="HTML"/>
    <w:uiPriority w:val="99"/>
    <w:rsid w:val="0036783B"/>
    <w:rPr>
      <w:rFonts w:ascii="Courier New" w:eastAsia="Times New Roman" w:hAnsi="Courier New" w:cs="Times New Roman"/>
      <w:sz w:val="20"/>
      <w:szCs w:val="20"/>
    </w:rPr>
  </w:style>
  <w:style w:type="paragraph" w:customStyle="1" w:styleId="12">
    <w:name w:val="Обычный1"/>
    <w:rsid w:val="0036783B"/>
    <w:pPr>
      <w:widowControl w:val="0"/>
      <w:spacing w:line="300" w:lineRule="auto"/>
      <w:ind w:firstLine="840"/>
      <w:jc w:val="left"/>
    </w:pPr>
    <w:rPr>
      <w:rFonts w:ascii="Times New Roman" w:eastAsia="Times New Roman" w:hAnsi="Times New Roman" w:cs="Times New Roman"/>
      <w:snapToGrid w:val="0"/>
      <w:sz w:val="24"/>
      <w:szCs w:val="20"/>
      <w:lang w:eastAsia="ru-RU"/>
    </w:rPr>
  </w:style>
  <w:style w:type="character" w:customStyle="1" w:styleId="submenu-table">
    <w:name w:val="submenu-table"/>
    <w:basedOn w:val="a0"/>
    <w:rsid w:val="0036783B"/>
  </w:style>
  <w:style w:type="character" w:customStyle="1" w:styleId="a8">
    <w:name w:val="Основной текст_"/>
    <w:basedOn w:val="a0"/>
    <w:link w:val="13"/>
    <w:rsid w:val="00A54316"/>
    <w:rPr>
      <w:spacing w:val="5"/>
      <w:sz w:val="18"/>
      <w:szCs w:val="18"/>
      <w:shd w:val="clear" w:color="auto" w:fill="FFFFFF"/>
    </w:rPr>
  </w:style>
  <w:style w:type="paragraph" w:customStyle="1" w:styleId="13">
    <w:name w:val="Основной текст1"/>
    <w:basedOn w:val="a"/>
    <w:link w:val="a8"/>
    <w:rsid w:val="00A54316"/>
    <w:pPr>
      <w:widowControl w:val="0"/>
      <w:shd w:val="clear" w:color="auto" w:fill="FFFFFF"/>
      <w:spacing w:before="60" w:after="0" w:line="250" w:lineRule="exact"/>
      <w:jc w:val="both"/>
    </w:pPr>
    <w:rPr>
      <w:rFonts w:asciiTheme="minorHAnsi" w:eastAsiaTheme="minorHAnsi" w:hAnsiTheme="minorHAnsi" w:cstheme="minorBidi"/>
      <w:spacing w:val="5"/>
      <w:sz w:val="18"/>
      <w:szCs w:val="18"/>
    </w:rPr>
  </w:style>
  <w:style w:type="paragraph" w:styleId="a9">
    <w:name w:val="Body Text Indent"/>
    <w:basedOn w:val="a"/>
    <w:link w:val="aa"/>
    <w:semiHidden/>
    <w:rsid w:val="007B0A6D"/>
    <w:pPr>
      <w:spacing w:after="0"/>
      <w:ind w:firstLine="397"/>
      <w:jc w:val="both"/>
    </w:pPr>
    <w:rPr>
      <w:rFonts w:ascii="Times New Roman" w:eastAsia="Times New Roman" w:hAnsi="Times New Roman"/>
      <w:sz w:val="28"/>
      <w:szCs w:val="20"/>
      <w:lang w:eastAsia="ru-RU"/>
    </w:rPr>
  </w:style>
  <w:style w:type="character" w:customStyle="1" w:styleId="aa">
    <w:name w:val="Основной текст с отступом Знак"/>
    <w:basedOn w:val="a0"/>
    <w:link w:val="a9"/>
    <w:semiHidden/>
    <w:rsid w:val="007B0A6D"/>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7B0A6D"/>
    <w:pPr>
      <w:spacing w:after="0"/>
    </w:pPr>
    <w:rPr>
      <w:rFonts w:ascii="Tahoma" w:hAnsi="Tahoma" w:cs="Tahoma"/>
      <w:sz w:val="16"/>
      <w:szCs w:val="16"/>
    </w:rPr>
  </w:style>
  <w:style w:type="character" w:customStyle="1" w:styleId="ac">
    <w:name w:val="Текст выноски Знак"/>
    <w:basedOn w:val="a0"/>
    <w:link w:val="ab"/>
    <w:uiPriority w:val="99"/>
    <w:semiHidden/>
    <w:rsid w:val="007B0A6D"/>
    <w:rPr>
      <w:rFonts w:ascii="Tahoma" w:eastAsia="Calibri" w:hAnsi="Tahoma" w:cs="Tahoma"/>
      <w:sz w:val="16"/>
      <w:szCs w:val="16"/>
    </w:rPr>
  </w:style>
  <w:style w:type="paragraph" w:styleId="3">
    <w:name w:val="Body Text Indent 3"/>
    <w:basedOn w:val="a"/>
    <w:link w:val="30"/>
    <w:uiPriority w:val="99"/>
    <w:unhideWhenUsed/>
    <w:rsid w:val="007B0A6D"/>
    <w:pPr>
      <w:ind w:left="283"/>
    </w:pPr>
    <w:rPr>
      <w:sz w:val="16"/>
      <w:szCs w:val="16"/>
    </w:rPr>
  </w:style>
  <w:style w:type="character" w:customStyle="1" w:styleId="30">
    <w:name w:val="Основной текст с отступом 3 Знак"/>
    <w:basedOn w:val="a0"/>
    <w:link w:val="3"/>
    <w:uiPriority w:val="99"/>
    <w:rsid w:val="007B0A6D"/>
    <w:rPr>
      <w:rFonts w:ascii="Calibri" w:eastAsia="Calibri" w:hAnsi="Calibri" w:cs="Times New Roman"/>
      <w:sz w:val="16"/>
      <w:szCs w:val="16"/>
    </w:rPr>
  </w:style>
  <w:style w:type="table" w:styleId="ad">
    <w:name w:val="Table Grid"/>
    <w:basedOn w:val="a1"/>
    <w:uiPriority w:val="59"/>
    <w:rsid w:val="007B0A6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7B0A6D"/>
    <w:pPr>
      <w:widowControl w:val="0"/>
      <w:shd w:val="clear" w:color="auto" w:fill="FFFFFF"/>
      <w:spacing w:after="0" w:line="513" w:lineRule="exact"/>
      <w:jc w:val="both"/>
    </w:pPr>
    <w:rPr>
      <w:rFonts w:ascii="Times New Roman" w:eastAsia="Times New Roman" w:hAnsi="Times New Roman"/>
      <w:spacing w:val="-10"/>
      <w:sz w:val="31"/>
      <w:szCs w:val="31"/>
    </w:rPr>
  </w:style>
  <w:style w:type="paragraph" w:styleId="21">
    <w:name w:val="Body Text Indent 2"/>
    <w:basedOn w:val="a"/>
    <w:link w:val="22"/>
    <w:uiPriority w:val="99"/>
    <w:semiHidden/>
    <w:unhideWhenUsed/>
    <w:rsid w:val="004740AC"/>
    <w:pPr>
      <w:spacing w:line="480" w:lineRule="auto"/>
      <w:ind w:left="283"/>
    </w:pPr>
  </w:style>
  <w:style w:type="character" w:customStyle="1" w:styleId="22">
    <w:name w:val="Основной текст с отступом 2 Знак"/>
    <w:basedOn w:val="a0"/>
    <w:link w:val="21"/>
    <w:uiPriority w:val="99"/>
    <w:semiHidden/>
    <w:rsid w:val="004740AC"/>
    <w:rPr>
      <w:rFonts w:ascii="Calibri" w:eastAsia="Calibri" w:hAnsi="Calibri" w:cs="Times New Roman"/>
    </w:rPr>
  </w:style>
  <w:style w:type="paragraph" w:customStyle="1" w:styleId="14">
    <w:name w:val="Название1"/>
    <w:basedOn w:val="a"/>
    <w:rsid w:val="0081436A"/>
    <w:pPr>
      <w:spacing w:before="240" w:after="240"/>
      <w:ind w:right="2268"/>
    </w:pPr>
    <w:rPr>
      <w:rFonts w:ascii="Times New Roman" w:eastAsia="Times New Roman" w:hAnsi="Times New Roman"/>
      <w:b/>
      <w:bCs/>
      <w:sz w:val="24"/>
      <w:szCs w:val="24"/>
      <w:lang w:eastAsia="ru-RU"/>
    </w:rPr>
  </w:style>
  <w:style w:type="character" w:styleId="ae">
    <w:name w:val="Emphasis"/>
    <w:basedOn w:val="a0"/>
    <w:uiPriority w:val="20"/>
    <w:qFormat/>
    <w:rsid w:val="0081436A"/>
    <w:rPr>
      <w:i/>
      <w:iCs/>
    </w:rPr>
  </w:style>
  <w:style w:type="paragraph" w:styleId="af">
    <w:name w:val="TOC Heading"/>
    <w:basedOn w:val="1"/>
    <w:next w:val="a"/>
    <w:uiPriority w:val="39"/>
    <w:unhideWhenUsed/>
    <w:qFormat/>
    <w:rsid w:val="003F3DE1"/>
    <w:pPr>
      <w:keepLines/>
      <w:spacing w:before="480" w:after="0"/>
      <w:outlineLvl w:val="9"/>
    </w:pPr>
    <w:rPr>
      <w:color w:val="365F91"/>
      <w:kern w:val="0"/>
      <w:sz w:val="28"/>
      <w:szCs w:val="28"/>
    </w:rPr>
  </w:style>
  <w:style w:type="paragraph" w:styleId="af0">
    <w:name w:val="Body Text"/>
    <w:basedOn w:val="a"/>
    <w:link w:val="af1"/>
    <w:uiPriority w:val="99"/>
    <w:semiHidden/>
    <w:unhideWhenUsed/>
    <w:rsid w:val="00701038"/>
  </w:style>
  <w:style w:type="character" w:customStyle="1" w:styleId="af1">
    <w:name w:val="Основной текст Знак"/>
    <w:basedOn w:val="a0"/>
    <w:link w:val="af0"/>
    <w:uiPriority w:val="99"/>
    <w:semiHidden/>
    <w:rsid w:val="00701038"/>
    <w:rPr>
      <w:rFonts w:ascii="Calibri" w:eastAsia="Calibri" w:hAnsi="Calibri" w:cs="Times New Roman"/>
    </w:rPr>
  </w:style>
  <w:style w:type="paragraph" w:styleId="af2">
    <w:name w:val="Title"/>
    <w:basedOn w:val="a"/>
    <w:link w:val="af3"/>
    <w:uiPriority w:val="99"/>
    <w:qFormat/>
    <w:rsid w:val="00701038"/>
    <w:pPr>
      <w:spacing w:after="0"/>
      <w:jc w:val="center"/>
    </w:pPr>
    <w:rPr>
      <w:rFonts w:ascii="Times New Roman" w:eastAsia="Times New Roman" w:hAnsi="Times New Roman"/>
      <w:b/>
      <w:sz w:val="24"/>
      <w:szCs w:val="20"/>
      <w:lang w:eastAsia="ru-RU"/>
    </w:rPr>
  </w:style>
  <w:style w:type="character" w:customStyle="1" w:styleId="af3">
    <w:name w:val="Название Знак"/>
    <w:basedOn w:val="a0"/>
    <w:link w:val="af2"/>
    <w:uiPriority w:val="99"/>
    <w:rsid w:val="00701038"/>
    <w:rPr>
      <w:rFonts w:ascii="Times New Roman" w:eastAsia="Times New Roman" w:hAnsi="Times New Roman" w:cs="Times New Roman"/>
      <w:b/>
      <w:sz w:val="24"/>
      <w:szCs w:val="20"/>
      <w:lang w:eastAsia="ru-RU"/>
    </w:rPr>
  </w:style>
  <w:style w:type="paragraph" w:customStyle="1" w:styleId="Normal">
    <w:name w:val="Normal Знак Знак"/>
    <w:rsid w:val="00701038"/>
    <w:pPr>
      <w:widowControl w:val="0"/>
      <w:spacing w:line="280" w:lineRule="auto"/>
      <w:ind w:firstLine="320"/>
    </w:pPr>
    <w:rPr>
      <w:rFonts w:ascii="Times New Roman" w:eastAsia="Times New Roman" w:hAnsi="Times New Roman" w:cs="Times New Roman"/>
      <w:snapToGrid w:val="0"/>
      <w:sz w:val="20"/>
      <w:szCs w:val="20"/>
      <w:lang w:eastAsia="ru-RU"/>
    </w:rPr>
  </w:style>
  <w:style w:type="paragraph" w:styleId="23">
    <w:name w:val="Body Text 2"/>
    <w:basedOn w:val="a"/>
    <w:link w:val="24"/>
    <w:uiPriority w:val="99"/>
    <w:semiHidden/>
    <w:unhideWhenUsed/>
    <w:rsid w:val="00F4235F"/>
    <w:pPr>
      <w:spacing w:line="480" w:lineRule="auto"/>
    </w:pPr>
  </w:style>
  <w:style w:type="character" w:customStyle="1" w:styleId="24">
    <w:name w:val="Основной текст 2 Знак"/>
    <w:basedOn w:val="a0"/>
    <w:link w:val="23"/>
    <w:uiPriority w:val="99"/>
    <w:semiHidden/>
    <w:rsid w:val="00F4235F"/>
    <w:rPr>
      <w:rFonts w:ascii="Calibri" w:eastAsia="Calibri" w:hAnsi="Calibri" w:cs="Times New Roman"/>
    </w:rPr>
  </w:style>
  <w:style w:type="paragraph" w:customStyle="1" w:styleId="rtejustify">
    <w:name w:val="rtejustify"/>
    <w:basedOn w:val="a"/>
    <w:rsid w:val="000C264C"/>
    <w:pPr>
      <w:spacing w:before="100" w:beforeAutospacing="1" w:after="100" w:afterAutospacing="1"/>
    </w:pPr>
    <w:rPr>
      <w:rFonts w:ascii="Times New Roman" w:eastAsia="Times New Roman" w:hAnsi="Times New Roman"/>
      <w:sz w:val="24"/>
      <w:szCs w:val="24"/>
      <w:lang w:eastAsia="ru-RU"/>
    </w:rPr>
  </w:style>
  <w:style w:type="paragraph" w:styleId="af4">
    <w:name w:val="header"/>
    <w:basedOn w:val="a"/>
    <w:link w:val="af5"/>
    <w:uiPriority w:val="99"/>
    <w:unhideWhenUsed/>
    <w:rsid w:val="00D97258"/>
    <w:pPr>
      <w:tabs>
        <w:tab w:val="center" w:pos="4677"/>
        <w:tab w:val="right" w:pos="9355"/>
      </w:tabs>
      <w:spacing w:after="0"/>
    </w:pPr>
  </w:style>
  <w:style w:type="character" w:customStyle="1" w:styleId="af5">
    <w:name w:val="Верхний колонтитул Знак"/>
    <w:basedOn w:val="a0"/>
    <w:link w:val="af4"/>
    <w:uiPriority w:val="99"/>
    <w:rsid w:val="00D97258"/>
    <w:rPr>
      <w:rFonts w:ascii="Calibri" w:eastAsia="Calibri" w:hAnsi="Calibri" w:cs="Times New Roman"/>
    </w:rPr>
  </w:style>
  <w:style w:type="paragraph" w:styleId="af6">
    <w:name w:val="footer"/>
    <w:basedOn w:val="a"/>
    <w:link w:val="af7"/>
    <w:uiPriority w:val="99"/>
    <w:unhideWhenUsed/>
    <w:rsid w:val="00D97258"/>
    <w:pPr>
      <w:tabs>
        <w:tab w:val="center" w:pos="4677"/>
        <w:tab w:val="right" w:pos="9355"/>
      </w:tabs>
      <w:spacing w:after="0"/>
    </w:pPr>
  </w:style>
  <w:style w:type="character" w:customStyle="1" w:styleId="af7">
    <w:name w:val="Нижний колонтитул Знак"/>
    <w:basedOn w:val="a0"/>
    <w:link w:val="af6"/>
    <w:uiPriority w:val="99"/>
    <w:rsid w:val="00D97258"/>
    <w:rPr>
      <w:rFonts w:ascii="Calibri" w:eastAsia="Calibri" w:hAnsi="Calibri" w:cs="Times New Roman"/>
    </w:rPr>
  </w:style>
  <w:style w:type="character" w:customStyle="1" w:styleId="25">
    <w:name w:val="Основной текст (2)_"/>
    <w:basedOn w:val="a0"/>
    <w:link w:val="26"/>
    <w:rsid w:val="00FC4CA4"/>
    <w:rPr>
      <w:rFonts w:ascii="Times New Roman" w:eastAsia="Times New Roman" w:hAnsi="Times New Roman" w:cs="Times New Roman"/>
      <w:sz w:val="20"/>
      <w:szCs w:val="20"/>
      <w:shd w:val="clear" w:color="auto" w:fill="FFFFFF"/>
    </w:rPr>
  </w:style>
  <w:style w:type="paragraph" w:customStyle="1" w:styleId="26">
    <w:name w:val="Основной текст (2)"/>
    <w:basedOn w:val="a"/>
    <w:link w:val="25"/>
    <w:rsid w:val="00FC4CA4"/>
    <w:pPr>
      <w:widowControl w:val="0"/>
      <w:shd w:val="clear" w:color="auto" w:fill="FFFFFF"/>
      <w:spacing w:after="180" w:line="230" w:lineRule="exact"/>
    </w:pPr>
    <w:rPr>
      <w:rFonts w:ascii="Times New Roman" w:eastAsia="Times New Roman" w:hAnsi="Times New Roman"/>
      <w:sz w:val="20"/>
      <w:szCs w:val="20"/>
    </w:rPr>
  </w:style>
  <w:style w:type="character" w:customStyle="1" w:styleId="15">
    <w:name w:val="Заголовок №1_"/>
    <w:basedOn w:val="a0"/>
    <w:link w:val="16"/>
    <w:rsid w:val="00076D39"/>
    <w:rPr>
      <w:rFonts w:ascii="Times New Roman" w:eastAsia="Times New Roman" w:hAnsi="Times New Roman" w:cs="Times New Roman"/>
      <w:b/>
      <w:bCs/>
      <w:sz w:val="20"/>
      <w:szCs w:val="20"/>
      <w:shd w:val="clear" w:color="auto" w:fill="FFFFFF"/>
    </w:rPr>
  </w:style>
  <w:style w:type="character" w:customStyle="1" w:styleId="32">
    <w:name w:val="Основной текст (3)_"/>
    <w:basedOn w:val="a0"/>
    <w:link w:val="33"/>
    <w:rsid w:val="00076D39"/>
    <w:rPr>
      <w:rFonts w:ascii="Times New Roman" w:eastAsia="Times New Roman" w:hAnsi="Times New Roman" w:cs="Times New Roman"/>
      <w:b/>
      <w:bCs/>
      <w:sz w:val="20"/>
      <w:szCs w:val="20"/>
      <w:shd w:val="clear" w:color="auto" w:fill="FFFFFF"/>
    </w:rPr>
  </w:style>
  <w:style w:type="character" w:customStyle="1" w:styleId="34">
    <w:name w:val="Основной текст (3) + Не полужирный;Курсив"/>
    <w:basedOn w:val="32"/>
    <w:rsid w:val="00076D39"/>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27">
    <w:name w:val="Основной текст (2) + Курсив"/>
    <w:basedOn w:val="25"/>
    <w:rsid w:val="00076D3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8">
    <w:name w:val="Основной текст (2) + Полужирный;Курсив"/>
    <w:basedOn w:val="25"/>
    <w:rsid w:val="00076D39"/>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paragraph" w:customStyle="1" w:styleId="16">
    <w:name w:val="Заголовок №1"/>
    <w:basedOn w:val="a"/>
    <w:link w:val="15"/>
    <w:rsid w:val="00076D39"/>
    <w:pPr>
      <w:widowControl w:val="0"/>
      <w:shd w:val="clear" w:color="auto" w:fill="FFFFFF"/>
      <w:spacing w:after="0" w:line="0" w:lineRule="atLeast"/>
      <w:outlineLvl w:val="0"/>
    </w:pPr>
    <w:rPr>
      <w:rFonts w:ascii="Times New Roman" w:eastAsia="Times New Roman" w:hAnsi="Times New Roman"/>
      <w:b/>
      <w:bCs/>
      <w:sz w:val="20"/>
      <w:szCs w:val="20"/>
    </w:rPr>
  </w:style>
  <w:style w:type="paragraph" w:customStyle="1" w:styleId="33">
    <w:name w:val="Основной текст (3)"/>
    <w:basedOn w:val="a"/>
    <w:link w:val="32"/>
    <w:rsid w:val="00076D39"/>
    <w:pPr>
      <w:widowControl w:val="0"/>
      <w:shd w:val="clear" w:color="auto" w:fill="FFFFFF"/>
      <w:spacing w:after="0" w:line="0" w:lineRule="atLeast"/>
    </w:pPr>
    <w:rPr>
      <w:rFonts w:ascii="Times New Roman" w:eastAsia="Times New Roman" w:hAnsi="Times New Roman"/>
      <w:b/>
      <w:bCs/>
      <w:sz w:val="20"/>
      <w:szCs w:val="20"/>
    </w:rPr>
  </w:style>
  <w:style w:type="character" w:customStyle="1" w:styleId="27pt">
    <w:name w:val="Основной текст (2) + 7 pt;Не курсив"/>
    <w:basedOn w:val="25"/>
    <w:rsid w:val="00B0759E"/>
    <w:rPr>
      <w:rFonts w:ascii="Arial" w:eastAsia="Arial" w:hAnsi="Arial" w:cs="Arial"/>
      <w:i/>
      <w:iCs/>
      <w:color w:val="000000"/>
      <w:spacing w:val="0"/>
      <w:w w:val="100"/>
      <w:position w:val="0"/>
      <w:sz w:val="14"/>
      <w:szCs w:val="14"/>
      <w:shd w:val="clear" w:color="auto" w:fill="FFFFFF"/>
      <w:lang w:val="ru-RU" w:eastAsia="ru-RU" w:bidi="ru-RU"/>
    </w:rPr>
  </w:style>
  <w:style w:type="character" w:customStyle="1" w:styleId="2Tahoma7pt">
    <w:name w:val="Основной текст (2) + Tahoma;7 pt"/>
    <w:basedOn w:val="25"/>
    <w:rsid w:val="00B0759E"/>
    <w:rPr>
      <w:rFonts w:ascii="Tahoma" w:eastAsia="Tahoma" w:hAnsi="Tahoma" w:cs="Tahoma"/>
      <w:i/>
      <w:iCs/>
      <w:color w:val="000000"/>
      <w:spacing w:val="0"/>
      <w:w w:val="100"/>
      <w:position w:val="0"/>
      <w:sz w:val="14"/>
      <w:szCs w:val="14"/>
      <w:shd w:val="clear" w:color="auto" w:fill="FFFFFF"/>
      <w:lang w:val="ru-RU" w:eastAsia="ru-RU" w:bidi="ru-RU"/>
    </w:rPr>
  </w:style>
  <w:style w:type="paragraph" w:customStyle="1" w:styleId="psection">
    <w:name w:val="psection"/>
    <w:basedOn w:val="a"/>
    <w:rsid w:val="0050147A"/>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k.com/away.php?utf=1&amp;to=http%3A%2F%2Fwww.belstat.gov.by%2Fofitsialnaya-statistika%2Fssrd-mvf_2%2Fnatsionalnaya-stranitsa-svodnyh-dannyh%2Fnaselenie_6%2Fchislennost-naseleniya-na-1-yanvarya-2013-g-po-oblastyam-respubliki-belarus%2F" TargetMode="External"/><Relationship Id="rId18" Type="http://schemas.openxmlformats.org/officeDocument/2006/relationships/hyperlink" Target="http://www.1C.ru" TargetMode="External"/><Relationship Id="rId26" Type="http://schemas.openxmlformats.org/officeDocument/2006/relationships/hyperlink" Target="https://stravita.by/ru/pensia_plus.%20/" TargetMode="External"/><Relationship Id="rId39" Type="http://schemas.openxmlformats.org/officeDocument/2006/relationships/hyperlink" Target="http://www.zavtrasessiya.com" TargetMode="External"/><Relationship Id="rId3" Type="http://schemas.openxmlformats.org/officeDocument/2006/relationships/styles" Target="styles.xml"/><Relationship Id="rId21" Type="http://schemas.openxmlformats.org/officeDocument/2006/relationships/hyperlink" Target="file:///C:\Gbinfo_u\user\Temp\286936.htm" TargetMode="External"/><Relationship Id="rId34" Type="http://schemas.openxmlformats.org/officeDocument/2006/relationships/hyperlink" Target="http://www.pravo.by/main.aspx?guid=3871&amp;p0=w21224697" TargetMode="External"/><Relationship Id="rId42" Type="http://schemas.openxmlformats.org/officeDocument/2006/relationships/hyperlink" Target="http://givc.by/?q=niva-shp-all"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uh.1c.ru" TargetMode="External"/><Relationship Id="rId17" Type="http://schemas.openxmlformats.org/officeDocument/2006/relationships/hyperlink" Target="http://www.levonevski.net/pravo/norm2013/num69/d69387.html" TargetMode="External"/><Relationship Id="rId25" Type="http://schemas.openxmlformats.org/officeDocument/2006/relationships/hyperlink" Target="http://ru.wikipedia.org" TargetMode="External"/><Relationship Id="rId33" Type="http://schemas.openxmlformats.org/officeDocument/2006/relationships/hyperlink" Target="http://zakonguru.com/trudovoe/oplata/bolnichnyje/po-uxodu-za-bolnym-rodstvennikom.html" TargetMode="External"/><Relationship Id="rId38" Type="http://schemas.openxmlformats.org/officeDocument/2006/relationships/hyperlink" Target="http://studbooks.net/556875/buhgalterskiy_uchet_i_audit/osnovnye_napravleniya_sovershenstvovaniya_ucheta_raschetov_personalom_oplate_trud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A1%25" TargetMode="External"/><Relationship Id="rId20" Type="http://schemas.openxmlformats.org/officeDocument/2006/relationships/hyperlink" Target="http://www.business-info.by" TargetMode="External"/><Relationship Id="rId29" Type="http://schemas.openxmlformats.org/officeDocument/2006/relationships/hyperlink" Target="https://neg.by" TargetMode="External"/><Relationship Id="rId41" Type="http://schemas.openxmlformats.org/officeDocument/2006/relationships/hyperlink" Target="http://girls4gilrs.ru/tehnologiya-hraneniya-zerna/3682-koliche-%20stvenno-kachestvennyy-uchet-zerna-i-produkci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referat.com" TargetMode="External"/><Relationship Id="rId24" Type="http://schemas.openxmlformats.org/officeDocument/2006/relationships/image" Target="media/image2.png"/><Relationship Id="rId32" Type="http://schemas.openxmlformats.org/officeDocument/2006/relationships/hyperlink" Target="http://zakonguru.com/trudovoe/oplata/kompensacii/vyplaty-pri-sokrashhenii.html" TargetMode="External"/><Relationship Id="rId37" Type="http://schemas.openxmlformats.org/officeDocument/2006/relationships/hyperlink" Target="http://www.bisiness-info.by" TargetMode="External"/><Relationship Id="rId40" Type="http://schemas.openxmlformats.org/officeDocument/2006/relationships/hyperlink" Target="http://chitalky.ru/?p=148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avo.by/document/?guid=3871&amp;p0=P31600466" TargetMode="External"/><Relationship Id="rId23" Type="http://schemas.openxmlformats.org/officeDocument/2006/relationships/image" Target="media/image1.png"/><Relationship Id="rId28" Type="http://schemas.openxmlformats.org/officeDocument/2006/relationships/hyperlink" Target="http://nalog-nalog.ru/buhgalterskij_uchet/%20vedenie_buhgalterskogo_%20ucheta%20/sovershenstvovanie_bu.hgalterskogo_ucheta_na_predpriyatii/" TargetMode="External"/><Relationship Id="rId36" Type="http://schemas.openxmlformats.org/officeDocument/2006/relationships/hyperlink" Target="http://www.bysiness-info.by" TargetMode="External"/><Relationship Id="rId10" Type="http://schemas.openxmlformats.org/officeDocument/2006/relationships/hyperlink" Target="http://belorussia.su/goto/?url=www.niiserv.iba.by" TargetMode="External"/><Relationship Id="rId19" Type="http://schemas.openxmlformats.org/officeDocument/2006/relationships/hyperlink" Target="http://www.business-info.by" TargetMode="External"/><Relationship Id="rId31" Type="http://schemas.openxmlformats.org/officeDocument/2006/relationships/hyperlink" Target="http://rep.bntu.by/bitstream/handle/data/7425/C.%2012-17.pdf?sequence=1"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mobile.studbooks.net" TargetMode="External"/><Relationship Id="rId14" Type="http://schemas.openxmlformats.org/officeDocument/2006/relationships/hyperlink" Target="https://www.inventech.ru/lib/predpr/predpr0027/" TargetMode="External"/><Relationship Id="rId22" Type="http://schemas.openxmlformats.org/officeDocument/2006/relationships/hyperlink" Target="http://www.minfin.gov.by/" TargetMode="External"/><Relationship Id="rId27" Type="http://schemas.openxmlformats.org/officeDocument/2006/relationships/hyperlink" Target="http://refdb.ru/look/" TargetMode="External"/><Relationship Id="rId30" Type="http://schemas.openxmlformats.org/officeDocument/2006/relationships/hyperlink" Target="http://www.buhtest.by" TargetMode="External"/><Relationship Id="rId35" Type="http://schemas.openxmlformats.org/officeDocument/2006/relationships/hyperlink" Target="http://www.minfin.gov.tm/ru/%20ruhasabat%20"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49BA-7DAD-4CF2-957C-85440072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65273</Words>
  <Characters>372060</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3</cp:revision>
  <cp:lastPrinted>2017-11-23T12:34:00Z</cp:lastPrinted>
  <dcterms:created xsi:type="dcterms:W3CDTF">2017-11-23T14:12:00Z</dcterms:created>
  <dcterms:modified xsi:type="dcterms:W3CDTF">2017-11-23T14:12:00Z</dcterms:modified>
</cp:coreProperties>
</file>